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18978" w14:textId="77777777" w:rsidR="00147C54" w:rsidRPr="00341A28" w:rsidRDefault="00147C54" w:rsidP="00147C54">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D127E6">
        <w:rPr>
          <w:b w:val="0"/>
        </w:rPr>
        <w:t>9</w:t>
      </w:r>
      <w:r w:rsidRPr="00341A28">
        <w:rPr>
          <w:b w:val="0"/>
        </w:rPr>
        <w:t>º</w:t>
      </w:r>
      <w:r w:rsidRPr="00341A28">
        <w:t xml:space="preserve">      Bimestre</w:t>
      </w:r>
      <w:r w:rsidRPr="00341A28">
        <w:rPr>
          <w:b w:val="0"/>
        </w:rPr>
        <w:t xml:space="preserve">: </w:t>
      </w:r>
      <w:r w:rsidR="00D127E6">
        <w:rPr>
          <w:b w:val="0"/>
        </w:rPr>
        <w:t>1</w:t>
      </w:r>
      <w:r w:rsidRPr="00341A28">
        <w:rPr>
          <w:b w:val="0"/>
        </w:rPr>
        <w:t>º</w:t>
      </w:r>
    </w:p>
    <w:p w14:paraId="6F43A632" w14:textId="77777777" w:rsidR="005B112F" w:rsidRPr="00341A28" w:rsidRDefault="005B112F" w:rsidP="005B112F"/>
    <w:p w14:paraId="114BB1B2" w14:textId="77777777" w:rsidR="005B112F" w:rsidRPr="00341A28" w:rsidRDefault="005B112F" w:rsidP="005B112F">
      <w:pPr>
        <w:pStyle w:val="01TITULO1"/>
      </w:pPr>
      <w:r w:rsidRPr="00341A28">
        <w:t>SEQUÊNCIA DIDÁTICA 1</w:t>
      </w:r>
    </w:p>
    <w:p w14:paraId="1FECB1F0" w14:textId="77777777" w:rsidR="005B112F" w:rsidRPr="00341A28" w:rsidRDefault="00D127E6" w:rsidP="005B112F">
      <w:pPr>
        <w:pStyle w:val="01TITULO1"/>
      </w:pPr>
      <w:r w:rsidRPr="00D127E6">
        <w:t>Globalização, comunicação e transportes</w:t>
      </w:r>
    </w:p>
    <w:p w14:paraId="56730779" w14:textId="77777777" w:rsidR="005B112F" w:rsidRDefault="005B112F" w:rsidP="005B112F">
      <w:pPr>
        <w:pStyle w:val="02TEXTOPRINCIPAL"/>
      </w:pPr>
    </w:p>
    <w:p w14:paraId="15F28B25" w14:textId="77777777" w:rsidR="005B112F" w:rsidRPr="00892E1F" w:rsidRDefault="005B112F" w:rsidP="005B112F">
      <w:pPr>
        <w:pStyle w:val="02TEXTOPRINCIPAL"/>
      </w:pPr>
    </w:p>
    <w:p w14:paraId="14D0CA49" w14:textId="77777777" w:rsidR="009510CC" w:rsidRDefault="009510CC" w:rsidP="0085636B">
      <w:pPr>
        <w:pStyle w:val="01TITULO2"/>
      </w:pPr>
      <w:r w:rsidRPr="00E75A70">
        <w:t>Objetivos de aprendizagem</w:t>
      </w:r>
    </w:p>
    <w:p w14:paraId="28ECFCB5" w14:textId="77777777" w:rsidR="009510CC" w:rsidRDefault="009510CC" w:rsidP="009510CC">
      <w:pPr>
        <w:pStyle w:val="02TEXTOPRINCIPAL"/>
      </w:pPr>
    </w:p>
    <w:p w14:paraId="26A76959" w14:textId="77777777" w:rsidR="00D127E6" w:rsidRPr="00D127E6" w:rsidRDefault="00D127E6" w:rsidP="00D127E6">
      <w:pPr>
        <w:pStyle w:val="02TEXTOPRINCIPALBULLET"/>
      </w:pPr>
      <w:r w:rsidRPr="00D127E6">
        <w:t>Identificar transformações nos meios de transporte e comunicação relacionados ao processo de globalização.</w:t>
      </w:r>
    </w:p>
    <w:p w14:paraId="7F813AA5" w14:textId="77777777" w:rsidR="009510CC" w:rsidRDefault="00D127E6" w:rsidP="00D127E6">
      <w:pPr>
        <w:pStyle w:val="02TEXTOPRINCIPALBULLET"/>
        <w:numPr>
          <w:ilvl w:val="0"/>
          <w:numId w:val="2"/>
        </w:numPr>
      </w:pPr>
      <w:r w:rsidRPr="00D127E6">
        <w:t>Reconhecer vantagens e desvantagens relativas a mudanças decorrentes do processo de globalização.</w:t>
      </w:r>
    </w:p>
    <w:p w14:paraId="1BB3B871" w14:textId="77777777" w:rsidR="009510CC" w:rsidRDefault="009510CC" w:rsidP="009510CC">
      <w:pPr>
        <w:pStyle w:val="02TEXTOPRINCIPAL"/>
        <w:rPr>
          <w:b/>
        </w:rPr>
      </w:pPr>
    </w:p>
    <w:p w14:paraId="58B77B20" w14:textId="77777777" w:rsidR="009510CC" w:rsidRDefault="009510CC" w:rsidP="009510CC">
      <w:pPr>
        <w:pStyle w:val="02TEXTOPRINCIPALBULLET2"/>
      </w:pPr>
      <w:r w:rsidRPr="00341A28">
        <w:rPr>
          <w:b/>
        </w:rPr>
        <w:t>Objeto</w:t>
      </w:r>
      <w:r w:rsidRPr="00341A28">
        <w:t xml:space="preserve"> </w:t>
      </w:r>
      <w:r w:rsidRPr="00341A28">
        <w:rPr>
          <w:b/>
        </w:rPr>
        <w:t>de conhecimento</w:t>
      </w:r>
      <w:r w:rsidRPr="00341A28">
        <w:t xml:space="preserve">: </w:t>
      </w:r>
      <w:r w:rsidR="00D127E6" w:rsidRPr="00D127E6">
        <w:t>Integração mundial e suas interpretações: globalização e mundialização</w:t>
      </w:r>
      <w:r w:rsidR="00257ED3" w:rsidRPr="00257ED3">
        <w:t>.</w:t>
      </w:r>
    </w:p>
    <w:p w14:paraId="11FB5DAF" w14:textId="77777777" w:rsidR="009510CC" w:rsidRPr="00341A28" w:rsidRDefault="009510CC" w:rsidP="009510CC">
      <w:pPr>
        <w:pStyle w:val="02TEXTOPRINCIPALBULLET2"/>
      </w:pPr>
      <w:r w:rsidRPr="00341A28">
        <w:rPr>
          <w:b/>
        </w:rPr>
        <w:t>Habilidade trabalhada</w:t>
      </w:r>
      <w:r w:rsidRPr="00341A28">
        <w:t xml:space="preserve">: </w:t>
      </w:r>
      <w:r w:rsidRPr="00341A28">
        <w:rPr>
          <w:b/>
        </w:rPr>
        <w:t>(</w:t>
      </w:r>
      <w:r w:rsidR="00D127E6" w:rsidRPr="00D127E6">
        <w:rPr>
          <w:b/>
        </w:rPr>
        <w:t>EF09GE05</w:t>
      </w:r>
      <w:r w:rsidRPr="00341A28">
        <w:rPr>
          <w:b/>
        </w:rPr>
        <w:t>)</w:t>
      </w:r>
      <w:r w:rsidRPr="00341A28">
        <w:t xml:space="preserve"> </w:t>
      </w:r>
      <w:r w:rsidR="00D127E6" w:rsidRPr="00D127E6">
        <w:t>Analisar fatos e situações para compreender a integração mundial (econômica, política e cultural), comparando as diferentes interpretações: globalização e mundialização</w:t>
      </w:r>
      <w:r w:rsidR="00257ED3" w:rsidRPr="00257ED3">
        <w:t>.</w:t>
      </w:r>
    </w:p>
    <w:p w14:paraId="7345BAFE" w14:textId="77777777" w:rsidR="009510CC" w:rsidRPr="00892E1F" w:rsidRDefault="009510CC" w:rsidP="00BE36F0">
      <w:pPr>
        <w:pStyle w:val="02TEXTOPRINCIPAL"/>
      </w:pPr>
    </w:p>
    <w:p w14:paraId="552399DC" w14:textId="77777777" w:rsidR="009510CC" w:rsidRDefault="009510CC" w:rsidP="0085636B">
      <w:pPr>
        <w:pStyle w:val="01TITULO2"/>
      </w:pPr>
      <w:r w:rsidRPr="00E75A70">
        <w:t xml:space="preserve">Tempo </w:t>
      </w:r>
      <w:r>
        <w:t>estimado</w:t>
      </w:r>
    </w:p>
    <w:p w14:paraId="51D262DD" w14:textId="77777777" w:rsidR="009510CC" w:rsidRPr="0085636B" w:rsidRDefault="00505342" w:rsidP="009510CC">
      <w:pPr>
        <w:pStyle w:val="01TITULO3"/>
        <w:rPr>
          <w:b w:val="0"/>
          <w:sz w:val="36"/>
          <w:szCs w:val="36"/>
        </w:rPr>
      </w:pPr>
      <w:r>
        <w:rPr>
          <w:b w:val="0"/>
          <w:sz w:val="36"/>
          <w:szCs w:val="36"/>
        </w:rPr>
        <w:t>3</w:t>
      </w:r>
      <w:r w:rsidR="009510CC" w:rsidRPr="0085636B">
        <w:rPr>
          <w:b w:val="0"/>
          <w:sz w:val="36"/>
          <w:szCs w:val="36"/>
        </w:rPr>
        <w:t xml:space="preserve"> aulas</w:t>
      </w:r>
    </w:p>
    <w:p w14:paraId="0F279F3D" w14:textId="77777777" w:rsidR="009510CC" w:rsidRDefault="009510CC" w:rsidP="009510CC">
      <w:pPr>
        <w:pStyle w:val="02TEXTOPRINCIPAL"/>
      </w:pPr>
    </w:p>
    <w:p w14:paraId="7E14B0A9" w14:textId="77777777" w:rsidR="009510CC" w:rsidRDefault="009510CC" w:rsidP="0085636B">
      <w:pPr>
        <w:pStyle w:val="01TITULO2"/>
      </w:pPr>
      <w:r>
        <w:t>Recursos didáticos</w:t>
      </w:r>
    </w:p>
    <w:p w14:paraId="7ACA4ADD" w14:textId="77777777" w:rsidR="009510CC" w:rsidRPr="00341A28" w:rsidRDefault="009510CC" w:rsidP="009510CC">
      <w:pPr>
        <w:pStyle w:val="02TEXTOPRINCIPAL"/>
      </w:pPr>
    </w:p>
    <w:p w14:paraId="3DA6E9B6" w14:textId="77777777" w:rsidR="009510CC" w:rsidRDefault="00D127E6" w:rsidP="009510CC">
      <w:pPr>
        <w:pStyle w:val="02TEXTOPRINCIPALBULLET"/>
        <w:numPr>
          <w:ilvl w:val="0"/>
          <w:numId w:val="2"/>
        </w:numPr>
      </w:pPr>
      <w:r w:rsidRPr="00D127E6">
        <w:t>Caderno, material para anotação, equipamento para gravação e exibição de vídeo ou voz (opcional)</w:t>
      </w:r>
      <w:r w:rsidR="00257ED3" w:rsidRPr="00257ED3">
        <w:t>.</w:t>
      </w:r>
    </w:p>
    <w:p w14:paraId="4760B479" w14:textId="77777777" w:rsidR="005B112F" w:rsidRDefault="005B112F" w:rsidP="005B112F">
      <w:pPr>
        <w:rPr>
          <w:rFonts w:ascii="Cambria" w:eastAsia="Cambria" w:hAnsi="Cambria" w:cs="Cambria"/>
          <w:b/>
          <w:bCs/>
          <w:sz w:val="36"/>
          <w:szCs w:val="28"/>
        </w:rPr>
      </w:pPr>
      <w:r>
        <w:br w:type="page"/>
      </w:r>
    </w:p>
    <w:p w14:paraId="63F85920" w14:textId="77777777" w:rsidR="005B112F" w:rsidRDefault="005B112F" w:rsidP="005B112F">
      <w:pPr>
        <w:pStyle w:val="01TITULO2"/>
      </w:pPr>
      <w:r>
        <w:lastRenderedPageBreak/>
        <w:t>Desenvolvimento da sequência didática</w:t>
      </w:r>
    </w:p>
    <w:p w14:paraId="4980124A" w14:textId="77777777" w:rsidR="005B112F" w:rsidRDefault="005B112F" w:rsidP="005B112F">
      <w:pPr>
        <w:pStyle w:val="02TEXTOPRINCIPAL"/>
      </w:pPr>
    </w:p>
    <w:p w14:paraId="514A8FC7" w14:textId="77777777" w:rsidR="005B112F" w:rsidRDefault="005B112F" w:rsidP="005B112F">
      <w:pPr>
        <w:pStyle w:val="01TITULO3"/>
      </w:pPr>
      <w:r>
        <w:t>Aula 1</w:t>
      </w:r>
    </w:p>
    <w:p w14:paraId="347A988A" w14:textId="77777777" w:rsidR="00D127E6" w:rsidRPr="00D127E6" w:rsidRDefault="00D127E6" w:rsidP="00D127E6">
      <w:pPr>
        <w:pStyle w:val="02TEXTOPRINCIPAL"/>
      </w:pPr>
      <w:r w:rsidRPr="00D127E6">
        <w:t xml:space="preserve">Inicie a aula organizando os alunos em duplas. Informe que a aula tratará do avanço das tecnologias de transporte e comunicação e será desenvolvida em duas etapas: na primeira, haverá uma conversa sobre os avanços ocorridos no setor de transporte e comunicação e sua relação com o processo de globalização; na segunda, os alunos farão o planejamento de uma entrevista. </w:t>
      </w:r>
    </w:p>
    <w:p w14:paraId="5E3AB867" w14:textId="77777777" w:rsidR="00D127E6" w:rsidRPr="00D127E6" w:rsidRDefault="00D127E6" w:rsidP="00D127E6">
      <w:pPr>
        <w:pStyle w:val="02TEXTOPRINCIPAL"/>
      </w:pPr>
      <w:r w:rsidRPr="00D127E6">
        <w:t>Na primeira metade da aula, faça uma sondagem para identificar os conhecimentos prévios dos alunos acerca do tema. Se for necessário, apresente ou revise o conceito de globalização. É importante que os alunos reconheçam a intensificação das relações entre os países e suas consequências econômicas, sociais, culturais e políticas, e que</w:t>
      </w:r>
      <w:r w:rsidR="00850C2A">
        <w:t xml:space="preserve"> </w:t>
      </w:r>
      <w:r w:rsidRPr="00D127E6">
        <w:t xml:space="preserve">compreendam que esse fenômeno só foi possível graças aos avanços ocorridos no setor de comunicação e transportes. Se julgar conveniente, retome o processo histórico que resultou na globalização. </w:t>
      </w:r>
    </w:p>
    <w:p w14:paraId="0DC13232" w14:textId="2211C9B5" w:rsidR="00D127E6" w:rsidRPr="00D127E6" w:rsidRDefault="00D127E6" w:rsidP="00D127E6">
      <w:pPr>
        <w:pStyle w:val="02TEXTOPRINCIPAL"/>
      </w:pPr>
      <w:r w:rsidRPr="00D127E6">
        <w:t>Inicie a segunda etapa da aula dando esclarecimentos sobre o planejamento da entrevista. Explique aos alunos que a atividade será feita em duplas e que o registro da entrevista pode ser escrito ou gravado (desde que haja autorização do entrevistado). Informe que a entrevista terá como objetivo verificar as mudanças ocorridas no sistema de transporte e comunicação</w:t>
      </w:r>
      <w:r w:rsidR="00094745">
        <w:t>,</w:t>
      </w:r>
      <w:r w:rsidRPr="00D127E6">
        <w:t xml:space="preserve"> e, por isso, é interessante escolher pessoas que tenham vivenciado ou estudado mudanças relevantes nesse setor. </w:t>
      </w:r>
    </w:p>
    <w:p w14:paraId="47AF556C" w14:textId="77777777" w:rsidR="00D127E6" w:rsidRPr="00D127E6" w:rsidRDefault="00D127E6" w:rsidP="00D127E6">
      <w:pPr>
        <w:pStyle w:val="02TEXTOPRINCIPAL"/>
      </w:pPr>
      <w:r w:rsidRPr="00D127E6">
        <w:t>Oriente os alunos a estabelecer um objetivo específico dentro desse campo. Por exemplo, uma dupla pode se dedicar a entrevistar uma pessoa sobre as mudanças ocorridas no âmbito da comunicação informativa (jornais, telejornais), outra pode se dedicar a investigar as mudanças no âmbito da comunicação de entretenimento (novelas, filmes, peças de teatro, músicas) ou, ainda, fazer uma entrevista sobre as transformações na comunicação interpessoal (telefones fixos, celulares, internet). Em relação ao transporte, os alunos podem se dedicar a uma modalidade específica (rodoviário, ferroviário, marítimo, aéreo etc.). Também é interessante analisar as mudanças ocorridas no âmbito dos</w:t>
      </w:r>
      <w:r w:rsidR="00435B17">
        <w:t xml:space="preserve"> </w:t>
      </w:r>
      <w:r w:rsidRPr="00D127E6">
        <w:t xml:space="preserve">fluxos de capitais, sobretudo em relação aos serviços bancários e ao modo como as transferências de recursos financeiros se tornaram cada vez mais rápidas. </w:t>
      </w:r>
    </w:p>
    <w:p w14:paraId="2C6CDEFC" w14:textId="77777777" w:rsidR="00D127E6" w:rsidRPr="00D127E6" w:rsidRDefault="00D127E6" w:rsidP="00D127E6">
      <w:pPr>
        <w:pStyle w:val="02TEXTOPRINCIPAL"/>
      </w:pPr>
      <w:r w:rsidRPr="00D127E6">
        <w:t xml:space="preserve">Dadas as explicações gerais sobre o trabalho, peça às duplas que escolham seu tema específico e elaborem algumas questões. Ajude-os a perceber que o número e o formato das questões podem sofrer alteração durante a entrevista. Isso ocorre, por exemplo, quando uma resposta dá conta de mais de uma pergunta ou quando é necessário solicitar mais dados ao entrevistado ou pedir esclarecimentos. Destaque a importância da escuta: no momento da entrevista, os alunos não devem se preocupar apenas em registrar as falas do entrevistado, mas em pensar sobre elas e aproveitar o diálogo para aprimorar sua investigação. </w:t>
      </w:r>
    </w:p>
    <w:p w14:paraId="67B33FB6" w14:textId="4053343F" w:rsidR="00D127E6" w:rsidRPr="00D127E6" w:rsidRDefault="00D127E6" w:rsidP="00D127E6">
      <w:pPr>
        <w:pStyle w:val="02TEXTOPRINCIPAL"/>
      </w:pPr>
      <w:r w:rsidRPr="00D127E6">
        <w:t>Recomende que, antes de iniciar a entrevista, os alunos solicitem uma apresentação do entrevistado em que constem dados pessoais e profissionais que sejam importantes no escopo do tema escolhido. Ressalte que o entrevistado deve ser tratado com cordialidade e formalidade e que suas falas devem ser preservadas e interpretadas com critério para que não haja distorção do que for relatado. Alerte</w:t>
      </w:r>
      <w:r w:rsidR="00073E2C">
        <w:t>,</w:t>
      </w:r>
      <w:r w:rsidRPr="00D127E6">
        <w:t xml:space="preserve"> ainda</w:t>
      </w:r>
      <w:r w:rsidR="00073E2C">
        <w:t>,</w:t>
      </w:r>
      <w:r w:rsidRPr="00D127E6">
        <w:t xml:space="preserve"> os alunos para a importância de ajudar o entrevistado a se manter no tema. </w:t>
      </w:r>
    </w:p>
    <w:p w14:paraId="62A024F9" w14:textId="3CD243EF" w:rsidR="00D127E6" w:rsidRPr="00D127E6" w:rsidRDefault="00D127E6" w:rsidP="00D127E6">
      <w:pPr>
        <w:pStyle w:val="02TEXTOPRINCIPAL"/>
      </w:pPr>
      <w:r w:rsidRPr="00D127E6">
        <w:t xml:space="preserve">Conceda um tempo para que as duplas concluam o planejamento e escolham a pessoa que pretendem entrevistar. Se possível, solicite aos alunos que testem as perguntas para avaliar a clareza dos enunciados, preferencialmente com colegas que não pertençam à dupla. </w:t>
      </w:r>
    </w:p>
    <w:p w14:paraId="34B747F6" w14:textId="6C408645" w:rsidR="005B112F" w:rsidRDefault="00D127E6" w:rsidP="00D127E6">
      <w:pPr>
        <w:pStyle w:val="02TEXTOPRINCIPAL"/>
      </w:pPr>
      <w:r w:rsidRPr="00D127E6">
        <w:t>Finalize a aula combinando um dia para o compartilhamento dos trabalhos. Explique que as duplas que decidirem pela gravação da entrevista terão que apresentar o arquivo para exibição na escola; as que decidirem registrar a entrevista por escrito devem fazer uma edição</w:t>
      </w:r>
      <w:r w:rsidR="00DD5174">
        <w:t>,</w:t>
      </w:r>
      <w:r w:rsidRPr="00D127E6">
        <w:t xml:space="preserve"> considerando os trechos de fala mais relevantes para o objetivo da entrevista. Informe que todos deverão apresentar suas produções</w:t>
      </w:r>
      <w:r w:rsidR="00257ED3" w:rsidRPr="00257ED3">
        <w:t>.</w:t>
      </w:r>
    </w:p>
    <w:p w14:paraId="76508A98" w14:textId="77777777" w:rsidR="00D127E6" w:rsidRDefault="00D127E6">
      <w:pPr>
        <w:rPr>
          <w:rFonts w:eastAsia="Tahoma"/>
        </w:rPr>
      </w:pPr>
      <w:r>
        <w:br w:type="page"/>
      </w:r>
    </w:p>
    <w:p w14:paraId="0AE1EE72" w14:textId="77777777" w:rsidR="005B112F" w:rsidRDefault="005B112F" w:rsidP="005B112F">
      <w:pPr>
        <w:pStyle w:val="01TITULO3"/>
      </w:pPr>
      <w:r>
        <w:lastRenderedPageBreak/>
        <w:t>Aula 2</w:t>
      </w:r>
    </w:p>
    <w:p w14:paraId="18853D65" w14:textId="77777777" w:rsidR="00D127E6" w:rsidRPr="00D127E6" w:rsidRDefault="00D127E6" w:rsidP="00D127E6">
      <w:pPr>
        <w:pStyle w:val="02TEXTOPRINCIPAL"/>
        <w:rPr>
          <w:bCs/>
        </w:rPr>
      </w:pPr>
      <w:r w:rsidRPr="00D127E6">
        <w:rPr>
          <w:bCs/>
        </w:rPr>
        <w:t xml:space="preserve">Inicie a aula organizando os alunos em uma roda de conversa. Verifique a necessidade de usar recursos audiovisuais para a exibição das entrevistas. Estabeleça uma ordem para a apresentação dos trabalhos. Garanta que todos tenham tempo suficiente para a apresentação. </w:t>
      </w:r>
    </w:p>
    <w:p w14:paraId="4A910516" w14:textId="77777777" w:rsidR="00D127E6" w:rsidRPr="00D127E6" w:rsidRDefault="00D127E6" w:rsidP="00D127E6">
      <w:pPr>
        <w:pStyle w:val="02TEXTOPRINCIPAL"/>
        <w:rPr>
          <w:bCs/>
        </w:rPr>
      </w:pPr>
      <w:r w:rsidRPr="00D127E6">
        <w:rPr>
          <w:bCs/>
        </w:rPr>
        <w:t xml:space="preserve">Recomende que as dúvidas e comentários sejam anotados para a discussão que será proposta na aula seguinte. </w:t>
      </w:r>
    </w:p>
    <w:p w14:paraId="387CFC14" w14:textId="026BF1A4" w:rsidR="005B112F" w:rsidRDefault="00D127E6" w:rsidP="00D127E6">
      <w:pPr>
        <w:pStyle w:val="02TEXTOPRINCIPAL"/>
        <w:rPr>
          <w:bCs/>
        </w:rPr>
      </w:pPr>
      <w:r w:rsidRPr="00D127E6">
        <w:rPr>
          <w:bCs/>
        </w:rPr>
        <w:t>Durante as apresentações, faça intervenções pontuais que auxiliem os alunos a compreender a relação entre a fala dos entrevistados, a evolução dos transportes e comunicações e suas consequências. Tome nota das declarações mais relevantes, que possam ser usadas para fomentar o debate na última aula da sequência didática. Focalize temas e exemplos que ajudem os alunos a compreender as vantagens e</w:t>
      </w:r>
      <w:r w:rsidR="00DD5174">
        <w:rPr>
          <w:bCs/>
        </w:rPr>
        <w:t xml:space="preserve"> as</w:t>
      </w:r>
      <w:r w:rsidRPr="00D127E6">
        <w:rPr>
          <w:bCs/>
        </w:rPr>
        <w:t xml:space="preserve"> desvantagens associadas às mudanças observadas nos meios de transporte e comunicação no contexto da globalização.</w:t>
      </w:r>
    </w:p>
    <w:p w14:paraId="2DDF5200" w14:textId="77777777" w:rsidR="00D127E6" w:rsidRDefault="00D127E6" w:rsidP="00D127E6">
      <w:pPr>
        <w:pStyle w:val="02TEXTOPRINCIPAL"/>
      </w:pPr>
    </w:p>
    <w:p w14:paraId="6B598F75" w14:textId="77777777" w:rsidR="00D127E6" w:rsidRPr="00341A28" w:rsidRDefault="00D127E6" w:rsidP="00D127E6">
      <w:pPr>
        <w:pStyle w:val="01TITULO4"/>
      </w:pPr>
      <w:r w:rsidRPr="00341A28">
        <w:t>Atividade complementar</w:t>
      </w:r>
    </w:p>
    <w:p w14:paraId="65E163F4" w14:textId="77777777" w:rsidR="00D127E6" w:rsidRDefault="00D127E6" w:rsidP="00D127E6">
      <w:pPr>
        <w:pStyle w:val="02TEXTOPRINCIPAL"/>
      </w:pPr>
      <w:r w:rsidRPr="00D127E6">
        <w:t>Proponha aos alunos pesquisar a velocidade média das embarcações e veículos no início do século XX e atualmente. Em seguida, peça que escrevam um pequeno texto sobre os impactos dessas mudanças para a sociedade.</w:t>
      </w:r>
    </w:p>
    <w:p w14:paraId="12C46993" w14:textId="77777777" w:rsidR="00257ED3" w:rsidRDefault="00257ED3">
      <w:pPr>
        <w:rPr>
          <w:rFonts w:eastAsia="Tahoma"/>
        </w:rPr>
      </w:pPr>
    </w:p>
    <w:p w14:paraId="1412EF64" w14:textId="77777777" w:rsidR="005B112F" w:rsidRDefault="005B112F" w:rsidP="005B112F">
      <w:pPr>
        <w:pStyle w:val="02TEXTOPRINCIPAL"/>
      </w:pPr>
    </w:p>
    <w:p w14:paraId="357691A4" w14:textId="77777777" w:rsidR="002F0499" w:rsidRDefault="002F0499">
      <w:pPr>
        <w:rPr>
          <w:rFonts w:ascii="Cambria" w:eastAsia="Cambria" w:hAnsi="Cambria" w:cs="Cambria"/>
          <w:b/>
          <w:bCs/>
          <w:sz w:val="32"/>
          <w:szCs w:val="28"/>
        </w:rPr>
      </w:pPr>
      <w:r>
        <w:br w:type="page"/>
      </w:r>
    </w:p>
    <w:p w14:paraId="20BE10E7" w14:textId="77777777" w:rsidR="00257ED3" w:rsidRDefault="00257ED3" w:rsidP="00257ED3">
      <w:pPr>
        <w:pStyle w:val="01TITULO3"/>
      </w:pPr>
      <w:r>
        <w:lastRenderedPageBreak/>
        <w:t>Aula 3</w:t>
      </w:r>
    </w:p>
    <w:p w14:paraId="369B3CF8" w14:textId="02A9ADCA" w:rsidR="00D127E6" w:rsidRPr="00D127E6" w:rsidRDefault="00D127E6" w:rsidP="00D127E6">
      <w:pPr>
        <w:pStyle w:val="02TEXTOPRINCIPAL"/>
        <w:rPr>
          <w:bCs/>
        </w:rPr>
      </w:pPr>
      <w:r w:rsidRPr="00D127E6">
        <w:rPr>
          <w:bCs/>
        </w:rPr>
        <w:t>Inicie a aula organizando os alunos em pequenos grupos. Informe que a aula se destinará a debater o conteúdo das entrevistas e terá duas etapas: na primeira, a discussão ocorrerá nos grupos; na segunda, os grupos</w:t>
      </w:r>
      <w:r w:rsidR="005A4037">
        <w:rPr>
          <w:bCs/>
        </w:rPr>
        <w:t xml:space="preserve"> vão</w:t>
      </w:r>
      <w:r w:rsidRPr="00D127E6">
        <w:rPr>
          <w:bCs/>
        </w:rPr>
        <w:t xml:space="preserve"> compartilhar o que discutiram. </w:t>
      </w:r>
    </w:p>
    <w:p w14:paraId="7C7EC1C5" w14:textId="2E4C6BCE" w:rsidR="00D127E6" w:rsidRPr="00D127E6" w:rsidRDefault="00D127E6" w:rsidP="00D127E6">
      <w:pPr>
        <w:pStyle w:val="02TEXTOPRINCIPAL"/>
        <w:rPr>
          <w:bCs/>
        </w:rPr>
      </w:pPr>
      <w:r w:rsidRPr="00D127E6">
        <w:rPr>
          <w:bCs/>
        </w:rPr>
        <w:t xml:space="preserve">Escreva na lousa uma lista de tópicos elaborados a partir das anotações realizadas na aula anterior. Solicite que cada grupo se responsabilize por um ou mais tópicos. Durante a discussão, os alunos devem refletir sobre as vantagens e </w:t>
      </w:r>
      <w:r w:rsidR="00DD5174">
        <w:rPr>
          <w:bCs/>
        </w:rPr>
        <w:t xml:space="preserve">as </w:t>
      </w:r>
      <w:r w:rsidRPr="00D127E6">
        <w:rPr>
          <w:bCs/>
        </w:rPr>
        <w:t>desvantagens das transformações analisadas e relacioná-las à globalização. Oriente os alunos a redigir um pequeno texto com uma síntese de suas conclusões.</w:t>
      </w:r>
    </w:p>
    <w:p w14:paraId="25DC8DF1" w14:textId="12EECBC7" w:rsidR="00257ED3" w:rsidRDefault="00D127E6" w:rsidP="00D127E6">
      <w:pPr>
        <w:pStyle w:val="02TEXTOPRINCIPAL"/>
      </w:pPr>
      <w:r w:rsidRPr="00D127E6">
        <w:rPr>
          <w:bCs/>
        </w:rPr>
        <w:t>Na segunda etapa da aula, solicite aos grupos que apresentem à classe a síntese elaborada. Durante as apresentações, faça intervenções e problematizações</w:t>
      </w:r>
      <w:r w:rsidR="00CC459E">
        <w:rPr>
          <w:bCs/>
        </w:rPr>
        <w:t>,</w:t>
      </w:r>
      <w:r w:rsidRPr="00D127E6">
        <w:rPr>
          <w:bCs/>
        </w:rPr>
        <w:t xml:space="preserve"> estimulando o debate.</w:t>
      </w:r>
    </w:p>
    <w:p w14:paraId="193E1545" w14:textId="77777777" w:rsidR="00505342" w:rsidRDefault="00505342">
      <w:pPr>
        <w:rPr>
          <w:rFonts w:ascii="Cambria" w:eastAsia="Cambria" w:hAnsi="Cambria" w:cs="Cambria"/>
          <w:b/>
          <w:bCs/>
          <w:sz w:val="36"/>
          <w:szCs w:val="28"/>
        </w:rPr>
      </w:pPr>
      <w:r>
        <w:rPr>
          <w:rFonts w:ascii="Cambria" w:eastAsia="Cambria" w:hAnsi="Cambria" w:cs="Cambria"/>
          <w:b/>
          <w:bCs/>
          <w:sz w:val="36"/>
          <w:szCs w:val="28"/>
        </w:rPr>
        <w:br w:type="page"/>
      </w:r>
    </w:p>
    <w:p w14:paraId="7DC2ACD0" w14:textId="77777777" w:rsidR="005B112F" w:rsidRPr="00D2236C" w:rsidRDefault="005B112F" w:rsidP="00D2236C">
      <w:pPr>
        <w:pStyle w:val="01TITULO2"/>
      </w:pPr>
      <w:r w:rsidRPr="00D2236C">
        <w:lastRenderedPageBreak/>
        <w:t>Acompanhamento das aprendizagens</w:t>
      </w:r>
    </w:p>
    <w:p w14:paraId="306CA2F8" w14:textId="77777777" w:rsidR="00D127E6" w:rsidRPr="00D127E6" w:rsidRDefault="00D127E6" w:rsidP="00D127E6">
      <w:pPr>
        <w:pStyle w:val="02TEXTOPRINCIPAL"/>
      </w:pPr>
      <w:r w:rsidRPr="00D127E6">
        <w:t xml:space="preserve">A avaliação das aprendizagens deve ocorrer de modo contínuo e se valer de todas as etapas e atividades executadas ao longo da sequência didática. É importante verificar se as estratégias empregadas estão contribuindo para a consecução dos objetivos de aprendizagem propostos e para o desenvolvimento da habilidade pretendida. </w:t>
      </w:r>
    </w:p>
    <w:p w14:paraId="52B4E43A" w14:textId="77777777" w:rsidR="005B112F" w:rsidRDefault="00D127E6" w:rsidP="00D127E6">
      <w:pPr>
        <w:pStyle w:val="02TEXTOPRINCIPAL"/>
      </w:pPr>
      <w:r w:rsidRPr="00D127E6">
        <w:t>Para realizar o acompanhamento das aprendizagens, aplique as propostas de avaliação e de autoavaliação sugeridas a seguir.</w:t>
      </w:r>
    </w:p>
    <w:p w14:paraId="00A460A3" w14:textId="77777777" w:rsidR="005B112F" w:rsidRDefault="005B112F" w:rsidP="005B112F">
      <w:pPr>
        <w:pStyle w:val="02TEXTOPRINCIPAL"/>
      </w:pPr>
    </w:p>
    <w:p w14:paraId="3D1BFF58" w14:textId="77777777" w:rsidR="005B112F" w:rsidRPr="00CC2754" w:rsidRDefault="009510CC" w:rsidP="00F76F0C">
      <w:pPr>
        <w:pStyle w:val="01TITULO4"/>
      </w:pPr>
      <w:r w:rsidRPr="00341A28">
        <w:t>Avaliação</w:t>
      </w:r>
    </w:p>
    <w:p w14:paraId="761F9A4C" w14:textId="443A05B4" w:rsidR="00D127E6" w:rsidRPr="00D127E6" w:rsidRDefault="00D127E6" w:rsidP="00D127E6">
      <w:pPr>
        <w:pStyle w:val="02TEXTOPRINCIPAL"/>
      </w:pPr>
      <w:r w:rsidRPr="00D127E6">
        <w:t>Durante a primeira aula, analise as intervenções feitas pelos alunos, seus questionamentos e possíveis dúvidas. Nas aulas posteriores, observe, por meio das conversas e discussões, se os estudantes são capazes de analisar o avanço dos meios de transporte e comunicação como parte do processo de globalização, identificando vantagens e desvantagens em relação a essas transformações. Os registros das entrevistas feit</w:t>
      </w:r>
      <w:r w:rsidR="003459ED">
        <w:t>o</w:t>
      </w:r>
      <w:r w:rsidRPr="00D127E6">
        <w:t>s pelas duplas e as sínteses elaboradas pelos grupos também podem ser usados como instrumento de avaliação.</w:t>
      </w:r>
    </w:p>
    <w:p w14:paraId="356F5E48" w14:textId="77777777" w:rsidR="00257ED3" w:rsidRPr="00257ED3" w:rsidRDefault="00D127E6" w:rsidP="00D127E6">
      <w:pPr>
        <w:pStyle w:val="02TEXTOPRINCIPAL"/>
      </w:pPr>
      <w:r w:rsidRPr="00D127E6">
        <w:t>Para ampliar o processo de avaliação, oriente-se pelas questões a seguir.</w:t>
      </w:r>
    </w:p>
    <w:p w14:paraId="0C80AFA0" w14:textId="77777777" w:rsidR="00D127E6" w:rsidRPr="00D127E6" w:rsidRDefault="00D127E6" w:rsidP="00D127E6">
      <w:pPr>
        <w:pStyle w:val="02TEXTOPRINCIPALBULLET"/>
        <w:textAlignment w:val="auto"/>
      </w:pPr>
      <w:r w:rsidRPr="00D127E6">
        <w:t>O aluno participou das aulas expressando-se de forma educada e respeitando os momentos de fala do professor e dos colegas?</w:t>
      </w:r>
    </w:p>
    <w:p w14:paraId="3FDE3AD5" w14:textId="77777777" w:rsidR="00D127E6" w:rsidRPr="00D127E6" w:rsidRDefault="00D127E6" w:rsidP="00D127E6">
      <w:pPr>
        <w:pStyle w:val="02TEXTOPRINCIPALBULLET"/>
        <w:textAlignment w:val="auto"/>
      </w:pPr>
      <w:r w:rsidRPr="00D127E6">
        <w:t>O aluno é capaz de identificar transformações nos meios de transporte e comunicação ocorridas ao longo do processo de globalização?</w:t>
      </w:r>
    </w:p>
    <w:p w14:paraId="4B83CF93" w14:textId="77777777" w:rsidR="005B112F" w:rsidRDefault="00D127E6" w:rsidP="00D127E6">
      <w:pPr>
        <w:pStyle w:val="02TEXTOPRINCIPALBULLET"/>
        <w:numPr>
          <w:ilvl w:val="0"/>
          <w:numId w:val="2"/>
        </w:numPr>
        <w:textAlignment w:val="auto"/>
      </w:pPr>
      <w:r w:rsidRPr="00D127E6">
        <w:t>O aluno reconhece vantagens e desvantagens relativas a mudanças decorrentes do processo de globalização?</w:t>
      </w:r>
    </w:p>
    <w:p w14:paraId="1ABF1E36" w14:textId="77777777" w:rsidR="005B112F" w:rsidRDefault="005B112F" w:rsidP="005B112F">
      <w:pPr>
        <w:rPr>
          <w:rFonts w:eastAsia="Tahoma"/>
        </w:rPr>
      </w:pPr>
      <w:r>
        <w:br w:type="page"/>
      </w:r>
    </w:p>
    <w:p w14:paraId="30F6AEFF" w14:textId="77777777" w:rsidR="009510CC" w:rsidRDefault="009510CC" w:rsidP="00F76F0C">
      <w:pPr>
        <w:pStyle w:val="01TITULO4"/>
      </w:pPr>
      <w:r>
        <w:lastRenderedPageBreak/>
        <w:t xml:space="preserve">Proposta de autoavaliação </w:t>
      </w:r>
    </w:p>
    <w:p w14:paraId="02A43B04" w14:textId="77777777" w:rsidR="005B112F" w:rsidRDefault="005B112F" w:rsidP="00F13248">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5B112F" w:rsidRPr="00343B43" w14:paraId="24ECB0FB" w14:textId="77777777" w:rsidTr="00120B97">
        <w:trPr>
          <w:trHeight w:val="299"/>
        </w:trPr>
        <w:tc>
          <w:tcPr>
            <w:tcW w:w="5896" w:type="dxa"/>
            <w:noWrap/>
            <w:tcMar>
              <w:top w:w="113" w:type="dxa"/>
              <w:bottom w:w="113" w:type="dxa"/>
            </w:tcMar>
            <w:vAlign w:val="center"/>
          </w:tcPr>
          <w:p w14:paraId="7178BBC7" w14:textId="77777777" w:rsidR="005B112F" w:rsidRPr="00F76F0C" w:rsidRDefault="005B112F" w:rsidP="00FA14C3">
            <w:pPr>
              <w:pStyle w:val="03TITULOTABELAS1"/>
              <w:jc w:val="left"/>
              <w:rPr>
                <w:sz w:val="21"/>
              </w:rPr>
            </w:pPr>
            <w:r w:rsidRPr="00F76F0C">
              <w:rPr>
                <w:sz w:val="21"/>
              </w:rPr>
              <w:t xml:space="preserve">Responda a cada pergunta com um X </w:t>
            </w:r>
          </w:p>
          <w:p w14:paraId="3FC8AB65" w14:textId="77777777" w:rsidR="005B112F" w:rsidRPr="00F76F0C" w:rsidRDefault="005B112F" w:rsidP="00FA14C3">
            <w:pPr>
              <w:pStyle w:val="03TITULOTABELAS1"/>
              <w:jc w:val="left"/>
              <w:rPr>
                <w:sz w:val="21"/>
              </w:rPr>
            </w:pPr>
            <w:r w:rsidRPr="00F76F0C">
              <w:rPr>
                <w:sz w:val="21"/>
              </w:rPr>
              <w:t>na coluna que corresponde à sua autoavaliação.</w:t>
            </w:r>
          </w:p>
        </w:tc>
        <w:tc>
          <w:tcPr>
            <w:tcW w:w="1134" w:type="dxa"/>
            <w:vAlign w:val="center"/>
          </w:tcPr>
          <w:p w14:paraId="1064140A" w14:textId="77777777" w:rsidR="005B112F" w:rsidRPr="00F76F0C" w:rsidRDefault="005B112F" w:rsidP="00FA14C3">
            <w:pPr>
              <w:pStyle w:val="03TITULOTABELAS1"/>
              <w:rPr>
                <w:sz w:val="21"/>
              </w:rPr>
            </w:pPr>
            <w:r w:rsidRPr="00F76F0C">
              <w:rPr>
                <w:sz w:val="21"/>
              </w:rPr>
              <w:t>Sim</w:t>
            </w:r>
          </w:p>
        </w:tc>
        <w:tc>
          <w:tcPr>
            <w:tcW w:w="1871" w:type="dxa"/>
            <w:vAlign w:val="center"/>
          </w:tcPr>
          <w:p w14:paraId="6A618F02" w14:textId="77777777" w:rsidR="005B112F" w:rsidRPr="00F76F0C" w:rsidRDefault="005B112F" w:rsidP="00FA14C3">
            <w:pPr>
              <w:pStyle w:val="03TITULOTABELAS1"/>
              <w:rPr>
                <w:sz w:val="21"/>
              </w:rPr>
            </w:pPr>
            <w:r w:rsidRPr="00F76F0C">
              <w:rPr>
                <w:sz w:val="21"/>
              </w:rPr>
              <w:t>Parcialmente</w:t>
            </w:r>
          </w:p>
        </w:tc>
        <w:tc>
          <w:tcPr>
            <w:tcW w:w="1134" w:type="dxa"/>
            <w:vAlign w:val="center"/>
          </w:tcPr>
          <w:p w14:paraId="3BB83597" w14:textId="77777777" w:rsidR="005B112F" w:rsidRPr="00F76F0C" w:rsidRDefault="005B112F" w:rsidP="00FA14C3">
            <w:pPr>
              <w:pStyle w:val="03TITULOTABELAS1"/>
              <w:rPr>
                <w:sz w:val="21"/>
              </w:rPr>
            </w:pPr>
            <w:r w:rsidRPr="00F76F0C">
              <w:rPr>
                <w:sz w:val="21"/>
              </w:rPr>
              <w:t>Não</w:t>
            </w:r>
          </w:p>
        </w:tc>
      </w:tr>
      <w:tr w:rsidR="005B112F" w:rsidRPr="00343B43" w14:paraId="3A39112C" w14:textId="77777777" w:rsidTr="00120B97">
        <w:trPr>
          <w:trHeight w:val="97"/>
        </w:trPr>
        <w:tc>
          <w:tcPr>
            <w:tcW w:w="5896" w:type="dxa"/>
            <w:noWrap/>
            <w:tcMar>
              <w:top w:w="113" w:type="dxa"/>
              <w:bottom w:w="113" w:type="dxa"/>
            </w:tcMar>
            <w:vAlign w:val="center"/>
          </w:tcPr>
          <w:p w14:paraId="274E5FD5" w14:textId="77777777" w:rsidR="005B112F" w:rsidRPr="00D077A9" w:rsidRDefault="00D127E6" w:rsidP="00FA14C3">
            <w:pPr>
              <w:pStyle w:val="04TEXTOTABELAS"/>
            </w:pPr>
            <w:r w:rsidRPr="00D127E6">
              <w:t>Participei das aulas com atenção e interesse?</w:t>
            </w:r>
          </w:p>
        </w:tc>
        <w:tc>
          <w:tcPr>
            <w:tcW w:w="1134" w:type="dxa"/>
            <w:vAlign w:val="center"/>
          </w:tcPr>
          <w:p w14:paraId="04BF2F45" w14:textId="77777777" w:rsidR="005B112F" w:rsidRPr="00343B43" w:rsidRDefault="005B112F" w:rsidP="00FA14C3">
            <w:pPr>
              <w:pStyle w:val="04TEXTOTABELAS"/>
              <w:rPr>
                <w:rFonts w:ascii="Arial" w:hAnsi="Arial" w:cs="Arial"/>
              </w:rPr>
            </w:pPr>
          </w:p>
        </w:tc>
        <w:tc>
          <w:tcPr>
            <w:tcW w:w="1871" w:type="dxa"/>
            <w:vAlign w:val="center"/>
          </w:tcPr>
          <w:p w14:paraId="35852915" w14:textId="77777777" w:rsidR="005B112F" w:rsidRPr="00343B43" w:rsidRDefault="005B112F" w:rsidP="00FA14C3">
            <w:pPr>
              <w:pStyle w:val="04TEXTOTABELAS"/>
              <w:rPr>
                <w:rFonts w:ascii="Arial" w:hAnsi="Arial" w:cs="Arial"/>
              </w:rPr>
            </w:pPr>
          </w:p>
        </w:tc>
        <w:tc>
          <w:tcPr>
            <w:tcW w:w="1134" w:type="dxa"/>
            <w:vAlign w:val="center"/>
          </w:tcPr>
          <w:p w14:paraId="5085DB40" w14:textId="77777777" w:rsidR="005B112F" w:rsidRPr="00343B43" w:rsidRDefault="005B112F" w:rsidP="00FA14C3">
            <w:pPr>
              <w:pStyle w:val="04TEXTOTABELAS"/>
              <w:rPr>
                <w:rFonts w:ascii="Arial" w:hAnsi="Arial" w:cs="Arial"/>
              </w:rPr>
            </w:pPr>
          </w:p>
        </w:tc>
      </w:tr>
      <w:tr w:rsidR="005B112F" w:rsidRPr="00343B43" w14:paraId="01E784F8" w14:textId="77777777" w:rsidTr="00120B97">
        <w:trPr>
          <w:trHeight w:val="271"/>
        </w:trPr>
        <w:tc>
          <w:tcPr>
            <w:tcW w:w="5896" w:type="dxa"/>
            <w:noWrap/>
            <w:tcMar>
              <w:top w:w="113" w:type="dxa"/>
              <w:bottom w:w="113" w:type="dxa"/>
            </w:tcMar>
            <w:vAlign w:val="center"/>
          </w:tcPr>
          <w:p w14:paraId="3A54A68B" w14:textId="77777777" w:rsidR="005B112F" w:rsidRPr="00D077A9" w:rsidRDefault="00D127E6" w:rsidP="00FA14C3">
            <w:pPr>
              <w:pStyle w:val="04TEXTOTABELAS"/>
            </w:pPr>
            <w:r w:rsidRPr="00D127E6">
              <w:t>Compreendo a relação entre os avanços dos meios de transporte e comunicação e o processo de globalização?</w:t>
            </w:r>
          </w:p>
        </w:tc>
        <w:tc>
          <w:tcPr>
            <w:tcW w:w="1134" w:type="dxa"/>
            <w:vAlign w:val="center"/>
          </w:tcPr>
          <w:p w14:paraId="5C85E901" w14:textId="77777777" w:rsidR="005B112F" w:rsidRPr="00343B43" w:rsidRDefault="005B112F" w:rsidP="00FA14C3">
            <w:pPr>
              <w:pStyle w:val="04TEXTOTABELAS"/>
              <w:rPr>
                <w:rFonts w:ascii="Arial" w:hAnsi="Arial" w:cs="Arial"/>
              </w:rPr>
            </w:pPr>
          </w:p>
        </w:tc>
        <w:tc>
          <w:tcPr>
            <w:tcW w:w="1871" w:type="dxa"/>
            <w:vAlign w:val="center"/>
          </w:tcPr>
          <w:p w14:paraId="1848A248" w14:textId="77777777" w:rsidR="005B112F" w:rsidRPr="00343B43" w:rsidRDefault="005B112F" w:rsidP="00FA14C3">
            <w:pPr>
              <w:pStyle w:val="04TEXTOTABELAS"/>
              <w:rPr>
                <w:rFonts w:ascii="Arial" w:hAnsi="Arial" w:cs="Arial"/>
              </w:rPr>
            </w:pPr>
          </w:p>
        </w:tc>
        <w:tc>
          <w:tcPr>
            <w:tcW w:w="1134" w:type="dxa"/>
            <w:vAlign w:val="center"/>
          </w:tcPr>
          <w:p w14:paraId="3586729B" w14:textId="77777777" w:rsidR="005B112F" w:rsidRPr="00343B43" w:rsidRDefault="005B112F" w:rsidP="00FA14C3">
            <w:pPr>
              <w:pStyle w:val="04TEXTOTABELAS"/>
              <w:rPr>
                <w:rFonts w:ascii="Arial" w:hAnsi="Arial" w:cs="Arial"/>
              </w:rPr>
            </w:pPr>
          </w:p>
        </w:tc>
      </w:tr>
      <w:tr w:rsidR="005B112F" w:rsidRPr="00343B43" w14:paraId="7FEE6B1A" w14:textId="77777777" w:rsidTr="00120B97">
        <w:trPr>
          <w:trHeight w:val="97"/>
        </w:trPr>
        <w:tc>
          <w:tcPr>
            <w:tcW w:w="5896" w:type="dxa"/>
            <w:noWrap/>
            <w:tcMar>
              <w:top w:w="113" w:type="dxa"/>
              <w:bottom w:w="113" w:type="dxa"/>
            </w:tcMar>
            <w:vAlign w:val="center"/>
          </w:tcPr>
          <w:p w14:paraId="29E4DDB6" w14:textId="4F1EC55E" w:rsidR="005B112F" w:rsidRPr="00D077A9" w:rsidRDefault="00D127E6" w:rsidP="00FA14C3">
            <w:pPr>
              <w:pStyle w:val="04TEXTOTABELAS"/>
            </w:pPr>
            <w:r w:rsidRPr="00D127E6">
              <w:t xml:space="preserve">Sei apontar as vantagens e </w:t>
            </w:r>
            <w:r w:rsidR="009E0437">
              <w:t>a</w:t>
            </w:r>
            <w:bookmarkStart w:id="0" w:name="_GoBack"/>
            <w:bookmarkEnd w:id="0"/>
            <w:r w:rsidR="009E0437">
              <w:t xml:space="preserve">s </w:t>
            </w:r>
            <w:r w:rsidRPr="00D127E6">
              <w:t>desvantagens relacionadas a mudanças decorrentes desse processo?</w:t>
            </w:r>
          </w:p>
        </w:tc>
        <w:tc>
          <w:tcPr>
            <w:tcW w:w="1134" w:type="dxa"/>
            <w:vAlign w:val="center"/>
          </w:tcPr>
          <w:p w14:paraId="4C1A4AC3" w14:textId="77777777" w:rsidR="005B112F" w:rsidRPr="00343B43" w:rsidRDefault="005B112F" w:rsidP="00FA14C3">
            <w:pPr>
              <w:pStyle w:val="04TEXTOTABELAS"/>
              <w:rPr>
                <w:rFonts w:ascii="Arial" w:hAnsi="Arial" w:cs="Arial"/>
              </w:rPr>
            </w:pPr>
          </w:p>
        </w:tc>
        <w:tc>
          <w:tcPr>
            <w:tcW w:w="1871" w:type="dxa"/>
            <w:vAlign w:val="center"/>
          </w:tcPr>
          <w:p w14:paraId="27B2FBCD" w14:textId="77777777" w:rsidR="005B112F" w:rsidRPr="00343B43" w:rsidRDefault="005B112F" w:rsidP="00FA14C3">
            <w:pPr>
              <w:pStyle w:val="04TEXTOTABELAS"/>
              <w:rPr>
                <w:rFonts w:ascii="Arial" w:hAnsi="Arial" w:cs="Arial"/>
              </w:rPr>
            </w:pPr>
          </w:p>
        </w:tc>
        <w:tc>
          <w:tcPr>
            <w:tcW w:w="1134" w:type="dxa"/>
            <w:vAlign w:val="center"/>
          </w:tcPr>
          <w:p w14:paraId="18729C99" w14:textId="77777777" w:rsidR="005B112F" w:rsidRPr="00343B43" w:rsidRDefault="005B112F" w:rsidP="00FA14C3">
            <w:pPr>
              <w:pStyle w:val="04TEXTOTABELAS"/>
              <w:rPr>
                <w:rFonts w:ascii="Arial" w:hAnsi="Arial" w:cs="Arial"/>
              </w:rPr>
            </w:pPr>
          </w:p>
        </w:tc>
      </w:tr>
      <w:tr w:rsidR="005B112F" w:rsidRPr="00343B43" w14:paraId="5683D777" w14:textId="77777777" w:rsidTr="00120B97">
        <w:trPr>
          <w:trHeight w:val="97"/>
        </w:trPr>
        <w:tc>
          <w:tcPr>
            <w:tcW w:w="5896" w:type="dxa"/>
            <w:noWrap/>
            <w:tcMar>
              <w:top w:w="113" w:type="dxa"/>
              <w:bottom w:w="113" w:type="dxa"/>
            </w:tcMar>
            <w:vAlign w:val="center"/>
          </w:tcPr>
          <w:p w14:paraId="788FB642" w14:textId="77777777" w:rsidR="005B112F" w:rsidRPr="007D6D5D" w:rsidRDefault="00D127E6" w:rsidP="00FA14C3">
            <w:pPr>
              <w:pStyle w:val="04TEXTOTABELAS"/>
            </w:pPr>
            <w:r w:rsidRPr="00D127E6">
              <w:t>Colaborei nas atividades em dupla e em grupo, apresentando sugestões e opiniões, cedendo, negociando e comprometendo-me com um bom resultado?</w:t>
            </w:r>
          </w:p>
        </w:tc>
        <w:tc>
          <w:tcPr>
            <w:tcW w:w="1134" w:type="dxa"/>
            <w:vAlign w:val="center"/>
          </w:tcPr>
          <w:p w14:paraId="3C4FFEE2" w14:textId="77777777" w:rsidR="005B112F" w:rsidRPr="00343B43" w:rsidRDefault="005B112F" w:rsidP="00FA14C3">
            <w:pPr>
              <w:pStyle w:val="04TEXTOTABELAS"/>
              <w:rPr>
                <w:rFonts w:ascii="Arial" w:hAnsi="Arial" w:cs="Arial"/>
              </w:rPr>
            </w:pPr>
          </w:p>
        </w:tc>
        <w:tc>
          <w:tcPr>
            <w:tcW w:w="1871" w:type="dxa"/>
            <w:vAlign w:val="center"/>
          </w:tcPr>
          <w:p w14:paraId="63F1F625" w14:textId="77777777" w:rsidR="005B112F" w:rsidRPr="00343B43" w:rsidRDefault="005B112F" w:rsidP="00FA14C3">
            <w:pPr>
              <w:pStyle w:val="04TEXTOTABELAS"/>
              <w:rPr>
                <w:rFonts w:ascii="Arial" w:hAnsi="Arial" w:cs="Arial"/>
              </w:rPr>
            </w:pPr>
          </w:p>
        </w:tc>
        <w:tc>
          <w:tcPr>
            <w:tcW w:w="1134" w:type="dxa"/>
            <w:vAlign w:val="center"/>
          </w:tcPr>
          <w:p w14:paraId="547CE5AC" w14:textId="77777777" w:rsidR="005B112F" w:rsidRPr="00343B43" w:rsidRDefault="005B112F" w:rsidP="00FA14C3">
            <w:pPr>
              <w:pStyle w:val="04TEXTOTABELAS"/>
              <w:rPr>
                <w:rFonts w:ascii="Arial" w:hAnsi="Arial" w:cs="Arial"/>
              </w:rPr>
            </w:pPr>
          </w:p>
        </w:tc>
      </w:tr>
    </w:tbl>
    <w:p w14:paraId="1AEDE439" w14:textId="77777777" w:rsidR="005B112F" w:rsidRDefault="005B112F" w:rsidP="005B112F"/>
    <w:p w14:paraId="33591914" w14:textId="77777777" w:rsidR="005B112F" w:rsidRPr="00A91E2B" w:rsidRDefault="005B112F" w:rsidP="005B112F"/>
    <w:p w14:paraId="7C23DAD8" w14:textId="77777777" w:rsidR="00506A10" w:rsidRPr="005B112F" w:rsidRDefault="00506A10" w:rsidP="005B112F"/>
    <w:sectPr w:rsidR="00506A10" w:rsidRPr="005B112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31A14" w14:textId="77777777" w:rsidR="00FE1A8F" w:rsidRDefault="00FE1A8F">
      <w:r>
        <w:separator/>
      </w:r>
    </w:p>
  </w:endnote>
  <w:endnote w:type="continuationSeparator" w:id="0">
    <w:p w14:paraId="01029B24" w14:textId="77777777" w:rsidR="00FE1A8F" w:rsidRDefault="00FE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EC4415C-0038-496D-9464-B17F8C643B2F}"/>
    <w:embedBold r:id="rId2" w:fontKey="{5F7F7AAB-6C24-4329-842E-3515B863F5EE}"/>
    <w:embedItalic r:id="rId3" w:fontKey="{D2AB65CB-8AAA-4979-B70B-F397150669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3E85853-AB92-40FA-98A6-78DF5CF06078}"/>
    <w:embedBold r:id="rId5" w:fontKey="{C5D2C4E4-6F24-46D1-900D-B55FAC73298A}"/>
  </w:font>
  <w:font w:name="Liberation Sans">
    <w:charset w:val="00"/>
    <w:family w:val="swiss"/>
    <w:pitch w:val="variable"/>
    <w:sig w:usb0="E0000AFF" w:usb1="500078FF" w:usb2="00000021" w:usb3="00000000" w:csb0="000001BF" w:csb1="00000000"/>
    <w:embedRegular r:id="rId6" w:fontKey="{224BAB49-859C-4AD4-B164-53C07582153A}"/>
    <w:embedBold r:id="rId7" w:fontKey="{D2A98BF9-E131-4660-84CE-E59776E82309}"/>
    <w:embedBoldItalic r:id="rId8" w:fontKey="{4B668DE1-BBFB-4ECE-89E3-A1957BE531F6}"/>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00377CB0-D1A9-4964-8DCE-753C70B734BE}"/>
    <w:embedBold r:id="rId10" w:fontKey="{20261456-E7AD-4B6B-8D71-0B163D2F8FBE}"/>
  </w:font>
  <w:font w:name="Calibri">
    <w:panose1 w:val="020F0502020204030204"/>
    <w:charset w:val="00"/>
    <w:family w:val="swiss"/>
    <w:pitch w:val="variable"/>
    <w:sig w:usb0="E00002FF" w:usb1="4000ACFF" w:usb2="00000001" w:usb3="00000000" w:csb0="0000019F" w:csb1="00000000"/>
    <w:embedRegular r:id="rId11" w:fontKey="{ADD01323-14B5-4868-88E0-B76937F43FD3}"/>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BABA3E9C-D111-42C4-9E3F-7619C9FE4EA1}"/>
    <w:embedBold r:id="rId13" w:fontKey="{517556AF-32D0-4FA2-BE22-81320ED7676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3F18" w:rsidRPr="005A1C11" w14:paraId="59E7BD0D" w14:textId="77777777">
      <w:tc>
        <w:tcPr>
          <w:tcW w:w="9606" w:type="dxa"/>
        </w:tcPr>
        <w:p w14:paraId="5C0BEB1B" w14:textId="77777777" w:rsidR="00143F18" w:rsidRPr="005A1C11" w:rsidRDefault="007A133E" w:rsidP="00143F18">
          <w:pPr>
            <w:pStyle w:val="Rodap"/>
            <w:rPr>
              <w:sz w:val="14"/>
              <w:szCs w:val="14"/>
            </w:rPr>
          </w:pPr>
          <w:r>
            <w:rPr>
              <w:kern w:val="0"/>
              <w:sz w:val="14"/>
              <w:szCs w:val="14"/>
            </w:rPr>
            <w:t xml:space="preserve">Este material está em Licença Aberta — CC BY NC 3.0BR ou 4.0 </w:t>
          </w:r>
          <w:r>
            <w:rPr>
              <w:i/>
              <w:kern w:val="0"/>
              <w:sz w:val="14"/>
              <w:szCs w:val="14"/>
            </w:rPr>
            <w:t>International</w:t>
          </w:r>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504749D1" w14:textId="11F03F0C" w:rsidR="00143F18" w:rsidRPr="005A1C11" w:rsidRDefault="00E33714" w:rsidP="00143F18">
          <w:pPr>
            <w:pStyle w:val="Rodap"/>
            <w:rPr>
              <w:rStyle w:val="RodapChar"/>
            </w:rPr>
          </w:pPr>
          <w:r>
            <w:fldChar w:fldCharType="begin"/>
          </w:r>
          <w:r>
            <w:instrText xml:space="preserve"> PAGE  \* Arabic  \* MERGEFORMAT </w:instrText>
          </w:r>
          <w:r>
            <w:fldChar w:fldCharType="separate"/>
          </w:r>
          <w:r w:rsidR="00293831" w:rsidRPr="00293831">
            <w:rPr>
              <w:rStyle w:val="RodapChar"/>
              <w:noProof/>
            </w:rPr>
            <w:t>6</w:t>
          </w:r>
          <w:r>
            <w:rPr>
              <w:rStyle w:val="RodapChar"/>
              <w:noProof/>
            </w:rPr>
            <w:fldChar w:fldCharType="end"/>
          </w:r>
        </w:p>
      </w:tc>
    </w:tr>
  </w:tbl>
  <w:p w14:paraId="2A4C8BAB" w14:textId="77777777" w:rsidR="00143F18" w:rsidRPr="00C67490" w:rsidRDefault="00143F1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63D35" w14:textId="77777777" w:rsidR="00FE1A8F" w:rsidRDefault="00FE1A8F">
      <w:r>
        <w:rPr>
          <w:color w:val="000000"/>
        </w:rPr>
        <w:separator/>
      </w:r>
    </w:p>
  </w:footnote>
  <w:footnote w:type="continuationSeparator" w:id="0">
    <w:p w14:paraId="7E8F90EB" w14:textId="77777777" w:rsidR="00FE1A8F" w:rsidRDefault="00FE1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1108E" w14:textId="77777777" w:rsidR="00143F18" w:rsidRDefault="00143F18">
    <w:r>
      <w:rPr>
        <w:noProof/>
        <w:lang w:eastAsia="pt-BR" w:bidi="ar-SA"/>
      </w:rPr>
      <w:drawing>
        <wp:inline distT="0" distB="0" distL="0" distR="0" wp14:anchorId="5824733A" wp14:editId="0965671E">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6CE1"/>
    <w:rsid w:val="000411E3"/>
    <w:rsid w:val="000628EC"/>
    <w:rsid w:val="00073E2C"/>
    <w:rsid w:val="00076EF4"/>
    <w:rsid w:val="00076FD4"/>
    <w:rsid w:val="00094745"/>
    <w:rsid w:val="000A7F47"/>
    <w:rsid w:val="000B6A20"/>
    <w:rsid w:val="000C1493"/>
    <w:rsid w:val="000C483F"/>
    <w:rsid w:val="000C6EC8"/>
    <w:rsid w:val="00120B97"/>
    <w:rsid w:val="00125146"/>
    <w:rsid w:val="00126F41"/>
    <w:rsid w:val="00133AA8"/>
    <w:rsid w:val="00143F18"/>
    <w:rsid w:val="00147C54"/>
    <w:rsid w:val="00155F37"/>
    <w:rsid w:val="00164196"/>
    <w:rsid w:val="00172C31"/>
    <w:rsid w:val="00182B00"/>
    <w:rsid w:val="001956DE"/>
    <w:rsid w:val="001A15A5"/>
    <w:rsid w:val="001B34A9"/>
    <w:rsid w:val="001B4098"/>
    <w:rsid w:val="001C384B"/>
    <w:rsid w:val="001C6882"/>
    <w:rsid w:val="001E3DBD"/>
    <w:rsid w:val="001E6C15"/>
    <w:rsid w:val="001F47C9"/>
    <w:rsid w:val="0020549D"/>
    <w:rsid w:val="00210B7C"/>
    <w:rsid w:val="0021139A"/>
    <w:rsid w:val="00257ED3"/>
    <w:rsid w:val="00263A6C"/>
    <w:rsid w:val="0026445C"/>
    <w:rsid w:val="00290991"/>
    <w:rsid w:val="002931C7"/>
    <w:rsid w:val="00293831"/>
    <w:rsid w:val="002B4837"/>
    <w:rsid w:val="002C49D0"/>
    <w:rsid w:val="002C6E52"/>
    <w:rsid w:val="002E1864"/>
    <w:rsid w:val="002F0499"/>
    <w:rsid w:val="002F294E"/>
    <w:rsid w:val="003459ED"/>
    <w:rsid w:val="00345FF6"/>
    <w:rsid w:val="00371133"/>
    <w:rsid w:val="00390F2C"/>
    <w:rsid w:val="003A3BAB"/>
    <w:rsid w:val="003B3C78"/>
    <w:rsid w:val="003C3801"/>
    <w:rsid w:val="00412540"/>
    <w:rsid w:val="00415B46"/>
    <w:rsid w:val="00426FFF"/>
    <w:rsid w:val="00435837"/>
    <w:rsid w:val="00435B17"/>
    <w:rsid w:val="00465065"/>
    <w:rsid w:val="00466817"/>
    <w:rsid w:val="00475CB3"/>
    <w:rsid w:val="00483E9F"/>
    <w:rsid w:val="004C2C31"/>
    <w:rsid w:val="004D2D8B"/>
    <w:rsid w:val="00503017"/>
    <w:rsid w:val="00505342"/>
    <w:rsid w:val="00506A10"/>
    <w:rsid w:val="00512EF1"/>
    <w:rsid w:val="00562A06"/>
    <w:rsid w:val="005A4037"/>
    <w:rsid w:val="005B112F"/>
    <w:rsid w:val="005C1F1F"/>
    <w:rsid w:val="005D03F2"/>
    <w:rsid w:val="005D61D8"/>
    <w:rsid w:val="005E1076"/>
    <w:rsid w:val="0061756D"/>
    <w:rsid w:val="00644D36"/>
    <w:rsid w:val="00676297"/>
    <w:rsid w:val="006D069A"/>
    <w:rsid w:val="006D5809"/>
    <w:rsid w:val="006E1DFF"/>
    <w:rsid w:val="006F024C"/>
    <w:rsid w:val="0078613A"/>
    <w:rsid w:val="007A133E"/>
    <w:rsid w:val="007D3C6E"/>
    <w:rsid w:val="007D4118"/>
    <w:rsid w:val="007F229E"/>
    <w:rsid w:val="00802F95"/>
    <w:rsid w:val="00826070"/>
    <w:rsid w:val="00837BAA"/>
    <w:rsid w:val="0084704E"/>
    <w:rsid w:val="00850C2A"/>
    <w:rsid w:val="00852916"/>
    <w:rsid w:val="0085636B"/>
    <w:rsid w:val="00857537"/>
    <w:rsid w:val="008914D3"/>
    <w:rsid w:val="008C2A24"/>
    <w:rsid w:val="008D352A"/>
    <w:rsid w:val="008E09F8"/>
    <w:rsid w:val="008F6F02"/>
    <w:rsid w:val="008F7795"/>
    <w:rsid w:val="00920A0B"/>
    <w:rsid w:val="009327BD"/>
    <w:rsid w:val="00935D6C"/>
    <w:rsid w:val="00943534"/>
    <w:rsid w:val="009510CC"/>
    <w:rsid w:val="009521CC"/>
    <w:rsid w:val="0095332E"/>
    <w:rsid w:val="00962B4D"/>
    <w:rsid w:val="0098095B"/>
    <w:rsid w:val="009907F7"/>
    <w:rsid w:val="009A388C"/>
    <w:rsid w:val="009B44D4"/>
    <w:rsid w:val="009E0148"/>
    <w:rsid w:val="009E0437"/>
    <w:rsid w:val="00A355E1"/>
    <w:rsid w:val="00A43910"/>
    <w:rsid w:val="00A46B7D"/>
    <w:rsid w:val="00A6070E"/>
    <w:rsid w:val="00A74FAE"/>
    <w:rsid w:val="00A8598B"/>
    <w:rsid w:val="00A91E2B"/>
    <w:rsid w:val="00AC659A"/>
    <w:rsid w:val="00AF63E4"/>
    <w:rsid w:val="00B153A0"/>
    <w:rsid w:val="00B22083"/>
    <w:rsid w:val="00B36360"/>
    <w:rsid w:val="00B36FBF"/>
    <w:rsid w:val="00B54884"/>
    <w:rsid w:val="00B54F99"/>
    <w:rsid w:val="00B72D56"/>
    <w:rsid w:val="00B8562A"/>
    <w:rsid w:val="00BB0DA7"/>
    <w:rsid w:val="00BE0E52"/>
    <w:rsid w:val="00BE346A"/>
    <w:rsid w:val="00BE36F0"/>
    <w:rsid w:val="00BF21EC"/>
    <w:rsid w:val="00C65D98"/>
    <w:rsid w:val="00C67490"/>
    <w:rsid w:val="00C761D5"/>
    <w:rsid w:val="00C813DF"/>
    <w:rsid w:val="00C867EE"/>
    <w:rsid w:val="00CC2754"/>
    <w:rsid w:val="00CC289F"/>
    <w:rsid w:val="00CC459E"/>
    <w:rsid w:val="00CC5CBB"/>
    <w:rsid w:val="00CD64DE"/>
    <w:rsid w:val="00CE26E5"/>
    <w:rsid w:val="00CF42D1"/>
    <w:rsid w:val="00D127E6"/>
    <w:rsid w:val="00D20ADA"/>
    <w:rsid w:val="00D2236C"/>
    <w:rsid w:val="00D32812"/>
    <w:rsid w:val="00D418A3"/>
    <w:rsid w:val="00D537E4"/>
    <w:rsid w:val="00D6738F"/>
    <w:rsid w:val="00D77A7B"/>
    <w:rsid w:val="00D951A2"/>
    <w:rsid w:val="00DA4C7D"/>
    <w:rsid w:val="00DB196E"/>
    <w:rsid w:val="00DB3835"/>
    <w:rsid w:val="00DD5174"/>
    <w:rsid w:val="00DE7FF5"/>
    <w:rsid w:val="00E03815"/>
    <w:rsid w:val="00E05E1E"/>
    <w:rsid w:val="00E14CEA"/>
    <w:rsid w:val="00E27094"/>
    <w:rsid w:val="00E33714"/>
    <w:rsid w:val="00E449E3"/>
    <w:rsid w:val="00E745C7"/>
    <w:rsid w:val="00E87EC6"/>
    <w:rsid w:val="00E90F29"/>
    <w:rsid w:val="00E97485"/>
    <w:rsid w:val="00EC3FBC"/>
    <w:rsid w:val="00EF29C1"/>
    <w:rsid w:val="00F07623"/>
    <w:rsid w:val="00F13248"/>
    <w:rsid w:val="00F15318"/>
    <w:rsid w:val="00F46B5E"/>
    <w:rsid w:val="00F56A07"/>
    <w:rsid w:val="00F76F0C"/>
    <w:rsid w:val="00F93282"/>
    <w:rsid w:val="00FA209D"/>
    <w:rsid w:val="00FD5852"/>
    <w:rsid w:val="00FE1A8F"/>
    <w:rsid w:val="00FE5203"/>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8F0E0"/>
  <w15:docId w15:val="{5F18AE8C-AB37-4CE7-8EDC-2AF567658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C659A"/>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AC659A"/>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semiHidden/>
    <w:unhideWhenUsed/>
    <w:rsid w:val="00257ED3"/>
    <w:rPr>
      <w:color w:val="605E5C"/>
      <w:shd w:val="clear" w:color="auto" w:fill="E1DFDD"/>
    </w:rPr>
  </w:style>
  <w:style w:type="paragraph" w:styleId="Reviso">
    <w:name w:val="Revision"/>
    <w:hidden/>
    <w:uiPriority w:val="99"/>
    <w:semiHidden/>
    <w:rsid w:val="003459ED"/>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D488EF-A4C3-4AB9-B21E-A2E5BC47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1374</Words>
  <Characters>7421</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Juliana Maestu</cp:lastModifiedBy>
  <cp:revision>10</cp:revision>
  <dcterms:created xsi:type="dcterms:W3CDTF">2018-09-13T15:21:00Z</dcterms:created>
  <dcterms:modified xsi:type="dcterms:W3CDTF">2018-09-14T13:15:00Z</dcterms:modified>
</cp:coreProperties>
</file>