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D65B7" w14:textId="77777777" w:rsidR="002D1366" w:rsidRPr="00EA12E2" w:rsidRDefault="002D1366" w:rsidP="002D1366">
      <w:pPr>
        <w:pStyle w:val="01TITULO1"/>
        <w:rPr>
          <w:lang w:bidi="ar-SA"/>
        </w:rPr>
      </w:pPr>
      <w:r w:rsidRPr="00EA12E2">
        <w:rPr>
          <w:lang w:bidi="ar-SA"/>
        </w:rPr>
        <w:t>ACOMPANHAMENTO DE APRENDIZAGEM</w:t>
      </w:r>
    </w:p>
    <w:p w14:paraId="3684094E" w14:textId="77777777" w:rsidR="002D1366" w:rsidRPr="00EA12E2" w:rsidRDefault="002D1366" w:rsidP="002D1366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kern w:val="0"/>
          <w:sz w:val="32"/>
          <w:szCs w:val="32"/>
          <w:lang w:bidi="ar-SA"/>
        </w:rPr>
      </w:pPr>
    </w:p>
    <w:p w14:paraId="0265B76D" w14:textId="77777777" w:rsidR="002D1366" w:rsidRPr="00EA12E2" w:rsidRDefault="002D1366" w:rsidP="002D1366">
      <w:pPr>
        <w:pStyle w:val="01TITULO2"/>
        <w:rPr>
          <w:lang w:bidi="ar-SA"/>
        </w:rPr>
      </w:pPr>
      <w:r w:rsidRPr="00EA12E2">
        <w:rPr>
          <w:lang w:bidi="ar-SA"/>
        </w:rPr>
        <w:t>GRADE DE CORREÇÃO</w:t>
      </w:r>
    </w:p>
    <w:p w14:paraId="133A8C05" w14:textId="77777777" w:rsidR="002D1366" w:rsidRDefault="002D1366" w:rsidP="002D1366"/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2D1366" w:rsidRPr="009E45B4" w14:paraId="349D3635" w14:textId="77777777" w:rsidTr="001A2DD7">
        <w:tc>
          <w:tcPr>
            <w:tcW w:w="9918" w:type="dxa"/>
            <w:gridSpan w:val="6"/>
          </w:tcPr>
          <w:p w14:paraId="481A50DE" w14:textId="77777777" w:rsidR="002D1366" w:rsidRPr="00D46F32" w:rsidRDefault="002D1366" w:rsidP="007474B0">
            <w:pPr>
              <w:pStyle w:val="03TITULOTABELAS2"/>
            </w:pPr>
            <w:r w:rsidRPr="00D46F32">
              <w:t>Geografia – 7</w:t>
            </w:r>
            <w:r w:rsidRPr="00D46F32">
              <w:rPr>
                <w:u w:val="single"/>
                <w:vertAlign w:val="superscript"/>
              </w:rPr>
              <w:t>o</w:t>
            </w:r>
            <w:r w:rsidRPr="00D46F32">
              <w:t xml:space="preserve"> ano – 1</w:t>
            </w:r>
            <w:r w:rsidRPr="00D46F32">
              <w:rPr>
                <w:u w:val="single"/>
                <w:vertAlign w:val="superscript"/>
              </w:rPr>
              <w:t>o</w:t>
            </w:r>
            <w:r w:rsidRPr="00D46F32">
              <w:t xml:space="preserve"> bimestre</w:t>
            </w:r>
          </w:p>
        </w:tc>
      </w:tr>
      <w:tr w:rsidR="002D1366" w:rsidRPr="009E45B4" w14:paraId="2F27F0C2" w14:textId="77777777" w:rsidTr="001A2DD7">
        <w:tc>
          <w:tcPr>
            <w:tcW w:w="9918" w:type="dxa"/>
            <w:gridSpan w:val="6"/>
          </w:tcPr>
          <w:p w14:paraId="0E3555C4" w14:textId="77777777" w:rsidR="002D1366" w:rsidRPr="009E45B4" w:rsidRDefault="002D1366" w:rsidP="007474B0">
            <w:pPr>
              <w:pStyle w:val="04TEXTOTABELAS"/>
            </w:pPr>
            <w:r w:rsidRPr="009E45B4">
              <w:t>Escola:</w:t>
            </w:r>
          </w:p>
        </w:tc>
      </w:tr>
      <w:tr w:rsidR="002D1366" w:rsidRPr="009E45B4" w14:paraId="433234C1" w14:textId="77777777" w:rsidTr="001A2DD7">
        <w:tc>
          <w:tcPr>
            <w:tcW w:w="9918" w:type="dxa"/>
            <w:gridSpan w:val="6"/>
          </w:tcPr>
          <w:p w14:paraId="2A4C10EE" w14:textId="50A3819E" w:rsidR="002D1366" w:rsidRPr="009E45B4" w:rsidRDefault="002D1366" w:rsidP="007474B0">
            <w:pPr>
              <w:pStyle w:val="04TEXTOTABELAS"/>
            </w:pPr>
            <w:r w:rsidRPr="009E45B4">
              <w:t>Alun</w:t>
            </w:r>
            <w:r w:rsidR="0069659F">
              <w:t xml:space="preserve">o: </w:t>
            </w:r>
          </w:p>
        </w:tc>
      </w:tr>
      <w:tr w:rsidR="002D1366" w:rsidRPr="009E45B4" w14:paraId="3DF3EE37" w14:textId="77777777" w:rsidTr="001A2DD7">
        <w:tc>
          <w:tcPr>
            <w:tcW w:w="2712" w:type="dxa"/>
            <w:gridSpan w:val="2"/>
          </w:tcPr>
          <w:p w14:paraId="781EB616" w14:textId="77777777" w:rsidR="002D1366" w:rsidRPr="009E45B4" w:rsidRDefault="002D1366" w:rsidP="007474B0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4D3C725C" w14:textId="77777777" w:rsidR="002D1366" w:rsidRPr="009E45B4" w:rsidRDefault="002D1366" w:rsidP="007474B0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22FC23BE" w14:textId="77777777" w:rsidR="002D1366" w:rsidRPr="009E45B4" w:rsidRDefault="002D1366" w:rsidP="007474B0">
            <w:pPr>
              <w:pStyle w:val="04TEXTOTABELAS"/>
            </w:pPr>
            <w:r w:rsidRPr="009E45B4">
              <w:t>Data:</w:t>
            </w:r>
          </w:p>
        </w:tc>
      </w:tr>
      <w:tr w:rsidR="002D1366" w:rsidRPr="009E45B4" w14:paraId="5F1CD2BD" w14:textId="77777777" w:rsidTr="001A2DD7">
        <w:tc>
          <w:tcPr>
            <w:tcW w:w="9918" w:type="dxa"/>
            <w:gridSpan w:val="6"/>
          </w:tcPr>
          <w:p w14:paraId="520684AD" w14:textId="77777777" w:rsidR="002D1366" w:rsidRPr="009E45B4" w:rsidRDefault="002D1366" w:rsidP="007474B0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2D1366" w:rsidRPr="009E45B4" w14:paraId="3C74C2B1" w14:textId="77777777" w:rsidTr="001A2DD7">
        <w:tc>
          <w:tcPr>
            <w:tcW w:w="1101" w:type="dxa"/>
            <w:vAlign w:val="center"/>
          </w:tcPr>
          <w:p w14:paraId="6FCD7A18" w14:textId="77777777" w:rsidR="002D1366" w:rsidRPr="003C2174" w:rsidRDefault="002D1366" w:rsidP="007474B0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38D1D7F7" w14:textId="77777777" w:rsidR="002D1366" w:rsidRPr="003C2174" w:rsidRDefault="002D1366" w:rsidP="007474B0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6556F246" w14:textId="0592E671" w:rsidR="002D1366" w:rsidRPr="003C2174" w:rsidRDefault="002D1366" w:rsidP="007474B0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2977" w:type="dxa"/>
            <w:vAlign w:val="center"/>
          </w:tcPr>
          <w:p w14:paraId="53995593" w14:textId="77777777" w:rsidR="002D1366" w:rsidRPr="003C2174" w:rsidRDefault="002D1366" w:rsidP="007474B0">
            <w:pPr>
              <w:pStyle w:val="03TITULOTABELAS2"/>
            </w:pPr>
            <w:r w:rsidRPr="00CF02AD">
              <w:t>Reorientação de planejamento</w:t>
            </w:r>
          </w:p>
        </w:tc>
      </w:tr>
      <w:tr w:rsidR="002D1366" w:rsidRPr="009E45B4" w14:paraId="0AA2E1D8" w14:textId="77777777" w:rsidTr="001A2DD7">
        <w:tc>
          <w:tcPr>
            <w:tcW w:w="1101" w:type="dxa"/>
          </w:tcPr>
          <w:p w14:paraId="665DD56B" w14:textId="77777777" w:rsidR="002D1366" w:rsidRPr="009E45B4" w:rsidRDefault="002D1366" w:rsidP="007474B0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38D150E6" w14:textId="77777777" w:rsidR="002D1366" w:rsidRDefault="002D1366" w:rsidP="007474B0">
            <w:pPr>
              <w:pStyle w:val="04TEXTOTABELAS"/>
            </w:pPr>
            <w:r w:rsidRPr="00E1796F">
              <w:t xml:space="preserve">Relacionar o modelo de exploração econômica do território português na América, no início de sua colonização, com os princípios do mercantilismo. Essa atividade é relativa à habilidade EF07GE05 da Base Nacional Comum Curricular: </w:t>
            </w:r>
            <w:r w:rsidRPr="00E1796F">
              <w:rPr>
                <w:i/>
              </w:rPr>
              <w:t>Analisar fatos e situações representativas das alterações ocorridas entre o período mercantilista e o advento do capitalismo</w:t>
            </w:r>
            <w:r>
              <w:t>.</w:t>
            </w:r>
          </w:p>
        </w:tc>
        <w:tc>
          <w:tcPr>
            <w:tcW w:w="1701" w:type="dxa"/>
            <w:gridSpan w:val="2"/>
          </w:tcPr>
          <w:p w14:paraId="51195807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5452E187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0EEBE64E" w14:textId="77777777" w:rsidTr="001A2DD7">
        <w:tc>
          <w:tcPr>
            <w:tcW w:w="1101" w:type="dxa"/>
          </w:tcPr>
          <w:p w14:paraId="25BEE13B" w14:textId="77777777" w:rsidR="002D1366" w:rsidRPr="009E45B4" w:rsidRDefault="002D1366" w:rsidP="007474B0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26D34C08" w14:textId="77777777" w:rsidR="002D1366" w:rsidRDefault="002D1366" w:rsidP="007474B0">
            <w:pPr>
              <w:pStyle w:val="04TEXTOTABELAS"/>
            </w:pPr>
            <w:r w:rsidRPr="00E1796F">
              <w:t xml:space="preserve">Refletir sobre a questão indígena no território brasileiro. Essa atividade é relativa à habilidade EF07GE03 da Base Nacional Comum Curricular: </w:t>
            </w:r>
            <w:r w:rsidRPr="00E1796F">
              <w:rPr>
                <w:i/>
              </w:rPr>
              <w:t>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</w:t>
            </w:r>
            <w:r>
              <w:t>.</w:t>
            </w:r>
          </w:p>
        </w:tc>
        <w:tc>
          <w:tcPr>
            <w:tcW w:w="1701" w:type="dxa"/>
            <w:gridSpan w:val="2"/>
          </w:tcPr>
          <w:p w14:paraId="1318A035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32C6C7CE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108DF4D8" w14:textId="77777777" w:rsidTr="001A2DD7">
        <w:tc>
          <w:tcPr>
            <w:tcW w:w="1101" w:type="dxa"/>
          </w:tcPr>
          <w:p w14:paraId="0AEF0838" w14:textId="77777777" w:rsidR="002D1366" w:rsidRPr="009E45B4" w:rsidRDefault="002D1366" w:rsidP="007474B0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0F1B0392" w14:textId="77777777" w:rsidR="002D1366" w:rsidRPr="00124DCB" w:rsidRDefault="002D1366" w:rsidP="007474B0">
            <w:pPr>
              <w:pStyle w:val="04TEXTOTABELAS"/>
            </w:pPr>
            <w:r w:rsidRPr="00E1796F">
              <w:rPr>
                <w:spacing w:val="-2"/>
              </w:rPr>
              <w:t>Comparar dois tipos de regionalização do Brasil a partir d</w:t>
            </w:r>
            <w:r>
              <w:rPr>
                <w:spacing w:val="-2"/>
              </w:rPr>
              <w:t>a</w:t>
            </w:r>
            <w:r w:rsidRPr="00E1796F">
              <w:rPr>
                <w:spacing w:val="-2"/>
              </w:rPr>
              <w:t xml:space="preserve"> análise de mapas. Essa atividade é relativa à habilidade EF07GE09 da Base Nacional Comum Curricular: </w:t>
            </w:r>
            <w:r w:rsidRPr="00E1796F">
              <w:rPr>
                <w:i/>
                <w:spacing w:val="-2"/>
              </w:rPr>
              <w:t>Interpretar e elaborar mapas temáticos e históricos, inclusive utilizando tecnologias digitais, com informações demográficas e econômicas do Brasil (cartogramas), identificando padrões espaciais, regionalizações e analogias espaciais</w:t>
            </w:r>
            <w:r w:rsidRPr="00E1796F">
              <w:rPr>
                <w:spacing w:val="-2"/>
              </w:rPr>
              <w:t>.</w:t>
            </w:r>
          </w:p>
        </w:tc>
        <w:tc>
          <w:tcPr>
            <w:tcW w:w="1701" w:type="dxa"/>
            <w:gridSpan w:val="2"/>
          </w:tcPr>
          <w:p w14:paraId="1A64A67F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2254214B" w14:textId="77777777" w:rsidR="002D1366" w:rsidRPr="009E45B4" w:rsidRDefault="002D1366" w:rsidP="007474B0">
            <w:pPr>
              <w:pStyle w:val="04TEXTOTABELAS"/>
            </w:pPr>
          </w:p>
        </w:tc>
      </w:tr>
    </w:tbl>
    <w:p w14:paraId="5C1BBF0B" w14:textId="0DD8B5FC" w:rsidR="007A3436" w:rsidRDefault="007A3436" w:rsidP="007A3436">
      <w:pPr>
        <w:pStyle w:val="06CREDITO"/>
        <w:ind w:left="8508"/>
        <w:jc w:val="center"/>
      </w:pPr>
      <w:r>
        <w:t xml:space="preserve">          (continua)</w:t>
      </w:r>
    </w:p>
    <w:p w14:paraId="03EE13BF" w14:textId="77777777" w:rsidR="002D1366" w:rsidRDefault="002D1366" w:rsidP="002D1366">
      <w:pPr>
        <w:rPr>
          <w:rFonts w:eastAsia="Tahoma"/>
          <w:sz w:val="16"/>
        </w:rPr>
      </w:pPr>
      <w:r>
        <w:br w:type="page"/>
      </w:r>
    </w:p>
    <w:p w14:paraId="3061A88C" w14:textId="34812A2D" w:rsidR="007A3436" w:rsidRDefault="007A3436" w:rsidP="007A3436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2D1366" w:rsidRPr="009E45B4" w14:paraId="2EABA491" w14:textId="77777777" w:rsidTr="001A2DD7">
        <w:tc>
          <w:tcPr>
            <w:tcW w:w="1101" w:type="dxa"/>
          </w:tcPr>
          <w:p w14:paraId="2028BDCA" w14:textId="77777777" w:rsidR="002D1366" w:rsidRPr="009E45B4" w:rsidRDefault="002D1366" w:rsidP="007474B0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5605B963" w14:textId="77777777" w:rsidR="002D1366" w:rsidRPr="00124DCB" w:rsidRDefault="002D1366" w:rsidP="007474B0">
            <w:pPr>
              <w:pStyle w:val="04TEXTOTABELAS"/>
              <w:rPr>
                <w:spacing w:val="-4"/>
              </w:rPr>
            </w:pPr>
            <w:r w:rsidRPr="00E1796F">
              <w:rPr>
                <w:spacing w:val="-4"/>
              </w:rPr>
              <w:t xml:space="preserve">Identificar as características do domínio morfoclimático de Mares de Morros. Essa atividade é relativa à habilidade EF07GE11 da Base Nacional Comum Curricular: </w:t>
            </w:r>
            <w:r w:rsidRPr="00E1796F">
              <w:rPr>
                <w:i/>
                <w:spacing w:val="-4"/>
              </w:rPr>
              <w:t>Caracterizar dinâmicas dos componentes físico-naturais no território nacional, bem como sua distribuição e biodiversidade (Florestas Tropicais, Cerrados, Caatingas, Campos Sulinos e Matas de Araucária).</w:t>
            </w:r>
          </w:p>
        </w:tc>
        <w:tc>
          <w:tcPr>
            <w:tcW w:w="1701" w:type="dxa"/>
          </w:tcPr>
          <w:p w14:paraId="34A5DDFD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5A41F046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13950C4E" w14:textId="77777777" w:rsidTr="001A2DD7">
        <w:tc>
          <w:tcPr>
            <w:tcW w:w="1101" w:type="dxa"/>
          </w:tcPr>
          <w:p w14:paraId="09D5212D" w14:textId="77777777" w:rsidR="002D1366" w:rsidRPr="009E45B4" w:rsidRDefault="002D1366" w:rsidP="007474B0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50666E4C" w14:textId="77777777" w:rsidR="002D1366" w:rsidRPr="00124DCB" w:rsidRDefault="002D1366" w:rsidP="007474B0">
            <w:pPr>
              <w:pStyle w:val="04TEXTOTABELAS"/>
            </w:pPr>
            <w:r w:rsidRPr="00E1796F">
              <w:rPr>
                <w:spacing w:val="-4"/>
              </w:rPr>
              <w:t xml:space="preserve">Reconhecer um tipo de Unidade de Conservação existente no município de residência do aluno. Essa atividade é relativa à habilidade EF07GE12 da Base Nacional Comum Curricular: </w:t>
            </w:r>
            <w:r w:rsidRPr="00E1796F">
              <w:rPr>
                <w:i/>
                <w:spacing w:val="-4"/>
              </w:rPr>
              <w:t>Comparar unidades de conservação existentes no Município de residência e em outras localidades brasileiras, com base na organização do Sistema Nacional de Unidades de Conservação (SNUC).</w:t>
            </w:r>
          </w:p>
        </w:tc>
        <w:tc>
          <w:tcPr>
            <w:tcW w:w="1701" w:type="dxa"/>
          </w:tcPr>
          <w:p w14:paraId="04A2473C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6093724E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55CEF647" w14:textId="77777777" w:rsidTr="001A2DD7">
        <w:tc>
          <w:tcPr>
            <w:tcW w:w="1101" w:type="dxa"/>
          </w:tcPr>
          <w:p w14:paraId="5805CA60" w14:textId="77777777" w:rsidR="002D1366" w:rsidRPr="009E45B4" w:rsidRDefault="002D1366" w:rsidP="007474B0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7131ADFF" w14:textId="59A85F3D" w:rsidR="002D1366" w:rsidRDefault="002D1366" w:rsidP="007474B0">
            <w:pPr>
              <w:pStyle w:val="04TEXTOTABELAS"/>
            </w:pPr>
            <w:r w:rsidRPr="00E1796F">
              <w:t xml:space="preserve">Analisar estereótipos e ideias sem base científica sobre o domínio morfoclimático Amazônico, tomando como referência uma fonte de informação visual. Essa atividade é relativa à habilidade EF07GE01 da Base Nacional Comum Curricular: </w:t>
            </w:r>
            <w:r w:rsidRPr="00E1796F">
              <w:rPr>
                <w:i/>
              </w:rPr>
              <w:t xml:space="preserve">Avaliar, por meio de exemplos extraídos dos meios de comunicação, ideias e estereótipos acerca das paisagens e da formação territorial </w:t>
            </w:r>
            <w:r w:rsidR="00475971">
              <w:rPr>
                <w:i/>
              </w:rPr>
              <w:br/>
            </w:r>
            <w:r w:rsidRPr="00E1796F">
              <w:rPr>
                <w:i/>
              </w:rPr>
              <w:t>do Brasil.</w:t>
            </w:r>
          </w:p>
        </w:tc>
        <w:tc>
          <w:tcPr>
            <w:tcW w:w="1701" w:type="dxa"/>
          </w:tcPr>
          <w:p w14:paraId="19ED09C6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359CA767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32F99CBB" w14:textId="77777777" w:rsidTr="001A2DD7">
        <w:tc>
          <w:tcPr>
            <w:tcW w:w="1101" w:type="dxa"/>
          </w:tcPr>
          <w:p w14:paraId="7FCAF627" w14:textId="77777777" w:rsidR="002D1366" w:rsidRPr="009E45B4" w:rsidRDefault="002D1366" w:rsidP="007474B0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285239BE" w14:textId="77777777" w:rsidR="002D1366" w:rsidRDefault="002D1366" w:rsidP="007474B0">
            <w:pPr>
              <w:pStyle w:val="04TEXTOTABELAS"/>
            </w:pPr>
            <w:r w:rsidRPr="00E1796F">
              <w:t xml:space="preserve">Interpretar um gráfico sobre o crescimento natural da população brasileira. Essa atividade é relativa à habilidade EF07GE10 da Base Nacional Comum Curricular: </w:t>
            </w:r>
            <w:r w:rsidRPr="00E1796F">
              <w:rPr>
                <w:i/>
              </w:rPr>
              <w:t>Elaborar e interpretar gráficos de barras, gráficos de setores e histogramas, com base em dados socioeconômicos das regiões brasileiras.</w:t>
            </w:r>
          </w:p>
        </w:tc>
        <w:tc>
          <w:tcPr>
            <w:tcW w:w="1701" w:type="dxa"/>
          </w:tcPr>
          <w:p w14:paraId="757E065C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7EC6FD8A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6F67E041" w14:textId="77777777" w:rsidTr="001A2DD7">
        <w:tc>
          <w:tcPr>
            <w:tcW w:w="1101" w:type="dxa"/>
          </w:tcPr>
          <w:p w14:paraId="2CFE86AE" w14:textId="77777777" w:rsidR="002D1366" w:rsidRPr="009E45B4" w:rsidRDefault="002D1366" w:rsidP="007474B0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3B818565" w14:textId="77777777" w:rsidR="002D1366" w:rsidRPr="00124DCB" w:rsidRDefault="002D1366" w:rsidP="007474B0">
            <w:pPr>
              <w:pStyle w:val="04TEXTOTABELAS"/>
            </w:pPr>
            <w:r w:rsidRPr="00E1796F">
              <w:t xml:space="preserve">Compreender o processo de formação socioeconômica e territorial da Grande Região Centro-Oeste do Brasil a partir dos fluxos populacionais recentes dirigidos a essa região. Essa atividade é relativa à habilidade EF07GE02 da Base Nacional Comum Curricular: </w:t>
            </w:r>
            <w:r w:rsidRPr="00E1796F">
              <w:rPr>
                <w:i/>
              </w:rPr>
              <w:t>Analisar a influência dos fluxos econômicos e populacionais na formação socioeconômica e territorial do Brasil, compreendendo os conflitos e as tensões históricas e contemporâneas.</w:t>
            </w:r>
          </w:p>
        </w:tc>
        <w:tc>
          <w:tcPr>
            <w:tcW w:w="1701" w:type="dxa"/>
          </w:tcPr>
          <w:p w14:paraId="72E758C4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304558AE" w14:textId="77777777" w:rsidR="002D1366" w:rsidRPr="009E45B4" w:rsidRDefault="002D1366" w:rsidP="007474B0">
            <w:pPr>
              <w:pStyle w:val="04TEXTOTABELAS"/>
            </w:pPr>
          </w:p>
        </w:tc>
      </w:tr>
    </w:tbl>
    <w:p w14:paraId="6665CE34" w14:textId="77777777" w:rsidR="007A3436" w:rsidRDefault="007A3436" w:rsidP="007A3436">
      <w:pPr>
        <w:pStyle w:val="06CREDITO"/>
        <w:ind w:left="8508"/>
        <w:jc w:val="center"/>
      </w:pPr>
      <w:r>
        <w:t xml:space="preserve">          (continua)</w:t>
      </w:r>
    </w:p>
    <w:p w14:paraId="169A843B" w14:textId="77777777" w:rsidR="002D1366" w:rsidRDefault="002D1366" w:rsidP="002D1366">
      <w:pPr>
        <w:pStyle w:val="06CREDITO"/>
        <w:jc w:val="right"/>
      </w:pPr>
    </w:p>
    <w:p w14:paraId="52BDFF2C" w14:textId="77777777" w:rsidR="007A3436" w:rsidRDefault="007A3436" w:rsidP="007A3436">
      <w:pPr>
        <w:pStyle w:val="06CREDITO"/>
        <w:ind w:left="8508"/>
        <w:jc w:val="center"/>
      </w:pPr>
      <w:r>
        <w:lastRenderedPageBreak/>
        <w:t xml:space="preserve">    (continuação)</w:t>
      </w:r>
    </w:p>
    <w:tbl>
      <w:tblPr>
        <w:tblStyle w:val="Tabelacomgrade"/>
        <w:tblW w:w="9918" w:type="dxa"/>
        <w:tblInd w:w="2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2D1366" w:rsidRPr="009E45B4" w14:paraId="71C683A4" w14:textId="77777777" w:rsidTr="001A2DD7">
        <w:tc>
          <w:tcPr>
            <w:tcW w:w="1101" w:type="dxa"/>
          </w:tcPr>
          <w:p w14:paraId="75C86558" w14:textId="77777777" w:rsidR="002D1366" w:rsidRPr="009E45B4" w:rsidRDefault="002D1366" w:rsidP="007474B0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23E4DE53" w14:textId="77777777" w:rsidR="002D1366" w:rsidRPr="00124DCB" w:rsidRDefault="002D1366" w:rsidP="007474B0">
            <w:pPr>
              <w:pStyle w:val="04TEXTOTABELAS"/>
              <w:rPr>
                <w:spacing w:val="-4"/>
              </w:rPr>
            </w:pPr>
            <w:r w:rsidRPr="00E1796F">
              <w:rPr>
                <w:spacing w:val="-4"/>
              </w:rPr>
              <w:t xml:space="preserve">Refletir sobre a questão das terras, identidade e direitos dos quilombolas. Essa atividade é relativa à habilidade EF07GE03 da Base Nacional Comum Curricular: </w:t>
            </w:r>
            <w:r w:rsidRPr="00E1796F">
              <w:rPr>
                <w:i/>
                <w:spacing w:val="-4"/>
              </w:rPr>
              <w:t>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701" w:type="dxa"/>
          </w:tcPr>
          <w:p w14:paraId="1E31EBA6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7C29FC71" w14:textId="77777777" w:rsidR="002D1366" w:rsidRPr="009E45B4" w:rsidRDefault="002D1366" w:rsidP="007474B0">
            <w:pPr>
              <w:pStyle w:val="04TEXTOTABELAS"/>
            </w:pPr>
          </w:p>
        </w:tc>
      </w:tr>
      <w:tr w:rsidR="002D1366" w:rsidRPr="009E45B4" w14:paraId="72783945" w14:textId="77777777" w:rsidTr="001A2DD7">
        <w:tc>
          <w:tcPr>
            <w:tcW w:w="1101" w:type="dxa"/>
          </w:tcPr>
          <w:p w14:paraId="67B52FE0" w14:textId="77777777" w:rsidR="002D1366" w:rsidRPr="009E45B4" w:rsidRDefault="002D1366" w:rsidP="007474B0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2CFA839C" w14:textId="0632E63B" w:rsidR="002D1366" w:rsidRPr="00124DCB" w:rsidRDefault="002D1366" w:rsidP="007474B0">
            <w:pPr>
              <w:pStyle w:val="04TEXTOTABELAS"/>
            </w:pPr>
            <w:r w:rsidRPr="00E1796F">
              <w:rPr>
                <w:spacing w:val="-4"/>
              </w:rPr>
              <w:t xml:space="preserve">Interpretar tabela sobre o rendimento médio mensal, por gênero, nas grandes regiões, e refletir sobre as causas da desigualdade observada. Essa atividade é relativa à habilidade EF07GE04 da Base Nacional Comum Curricular: </w:t>
            </w:r>
            <w:r w:rsidRPr="00E1796F">
              <w:rPr>
                <w:i/>
                <w:spacing w:val="-4"/>
              </w:rPr>
              <w:t>Analisar a distribuição territorial da população brasileira, considerando a diversidade étnico-cultural (indígena, africana, europeia e asiática), assi</w:t>
            </w:r>
            <w:r w:rsidR="00671334">
              <w:rPr>
                <w:i/>
                <w:spacing w:val="-4"/>
              </w:rPr>
              <w:t>m como aspectos de renda, sexo</w:t>
            </w:r>
            <w:r w:rsidRPr="00E1796F">
              <w:rPr>
                <w:i/>
                <w:spacing w:val="-4"/>
              </w:rPr>
              <w:t xml:space="preserve"> e idade nas regiões brasileiras.</w:t>
            </w:r>
          </w:p>
        </w:tc>
        <w:tc>
          <w:tcPr>
            <w:tcW w:w="1701" w:type="dxa"/>
          </w:tcPr>
          <w:p w14:paraId="2197CC58" w14:textId="77777777" w:rsidR="002D1366" w:rsidRDefault="002D1366" w:rsidP="007474B0">
            <w:pPr>
              <w:pStyle w:val="04TEXTOTABELAS"/>
            </w:pPr>
          </w:p>
        </w:tc>
        <w:tc>
          <w:tcPr>
            <w:tcW w:w="2977" w:type="dxa"/>
          </w:tcPr>
          <w:p w14:paraId="5787092F" w14:textId="77777777" w:rsidR="002D1366" w:rsidRPr="009E45B4" w:rsidRDefault="002D1366" w:rsidP="007474B0">
            <w:pPr>
              <w:pStyle w:val="04TEXTOTABELAS"/>
            </w:pPr>
          </w:p>
        </w:tc>
      </w:tr>
    </w:tbl>
    <w:p w14:paraId="2BD14AAC" w14:textId="77777777" w:rsidR="00E1796F" w:rsidRPr="002D1366" w:rsidRDefault="00E1796F" w:rsidP="002D1366"/>
    <w:sectPr w:rsidR="00E1796F" w:rsidRPr="002D136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BE14E" w14:textId="77777777" w:rsidR="007263E8" w:rsidRDefault="007263E8">
      <w:r>
        <w:separator/>
      </w:r>
    </w:p>
  </w:endnote>
  <w:endnote w:type="continuationSeparator" w:id="0">
    <w:p w14:paraId="2FD99C81" w14:textId="77777777" w:rsidR="007263E8" w:rsidRDefault="0072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520C13-0FD8-40F5-BA52-067D486C3285}"/>
    <w:embedBold r:id="rId2" w:fontKey="{7C9BF211-9B54-468F-B04F-0C5E5EB7F4AD}"/>
    <w:embedItalic r:id="rId3" w:fontKey="{41EE4358-2C1B-4757-ADC3-5AED5B8676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AFCD73-F301-4696-ACC8-57469C5B3A94}"/>
    <w:embedBold r:id="rId5" w:fontKey="{9C0C0554-E910-4CF1-93A2-571DE3D7E6B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AE1CC75-816A-4F62-BD54-6BE98A381860}"/>
    <w:embedBold r:id="rId7" w:fontKey="{49B2EC7D-AE07-4059-8CD1-8B730BEED684}"/>
    <w:embedBoldItalic r:id="rId8" w:fontKey="{EBB76C6C-B8C0-42A5-839B-C4491EC2F28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F4AC9ED-99DB-479A-8138-1EB6CB63A9A2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7E0B1C3-3CFC-4CC5-91A5-57C6792C839B}"/>
    <w:embedBold r:id="rId11" w:fontKey="{8322FA81-090E-4712-9AEA-7BEA6E538964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F74CF" w14:textId="77777777" w:rsidR="00BE1E62" w:rsidRDefault="00BE1E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33299148" w:rsidR="00C67490" w:rsidRPr="005A1C11" w:rsidRDefault="00BE1E62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11ED9A7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E1E6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C305F" w14:textId="77777777" w:rsidR="00BE1E62" w:rsidRDefault="00BE1E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55F7B" w14:textId="77777777" w:rsidR="007263E8" w:rsidRDefault="007263E8">
      <w:r>
        <w:rPr>
          <w:color w:val="000000"/>
        </w:rPr>
        <w:separator/>
      </w:r>
    </w:p>
  </w:footnote>
  <w:footnote w:type="continuationSeparator" w:id="0">
    <w:p w14:paraId="285F4F33" w14:textId="77777777" w:rsidR="007263E8" w:rsidRDefault="00726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9ADBD" w14:textId="77777777" w:rsidR="00BE1E62" w:rsidRDefault="00BE1E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87D33" w14:textId="77777777" w:rsidR="00BE1E62" w:rsidRDefault="00BE1E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4C7A"/>
    <w:rsid w:val="000628EC"/>
    <w:rsid w:val="000643BD"/>
    <w:rsid w:val="00076EF4"/>
    <w:rsid w:val="000A7F47"/>
    <w:rsid w:val="000C6EC8"/>
    <w:rsid w:val="000C7AF9"/>
    <w:rsid w:val="000E4EA3"/>
    <w:rsid w:val="000E5D85"/>
    <w:rsid w:val="00122A01"/>
    <w:rsid w:val="00124DCB"/>
    <w:rsid w:val="00126F41"/>
    <w:rsid w:val="00133AA8"/>
    <w:rsid w:val="00170A30"/>
    <w:rsid w:val="00182B00"/>
    <w:rsid w:val="001A2DD7"/>
    <w:rsid w:val="001A7B98"/>
    <w:rsid w:val="001B4098"/>
    <w:rsid w:val="001C384B"/>
    <w:rsid w:val="001E5E4C"/>
    <w:rsid w:val="00201451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D1366"/>
    <w:rsid w:val="002F294E"/>
    <w:rsid w:val="00314A40"/>
    <w:rsid w:val="00372ACF"/>
    <w:rsid w:val="00380021"/>
    <w:rsid w:val="00395F8C"/>
    <w:rsid w:val="003C0DC7"/>
    <w:rsid w:val="003C3801"/>
    <w:rsid w:val="004074FB"/>
    <w:rsid w:val="00426FFF"/>
    <w:rsid w:val="00457404"/>
    <w:rsid w:val="004736B9"/>
    <w:rsid w:val="00475971"/>
    <w:rsid w:val="00483741"/>
    <w:rsid w:val="004C2C31"/>
    <w:rsid w:val="004C3FF1"/>
    <w:rsid w:val="0051264C"/>
    <w:rsid w:val="00512EF1"/>
    <w:rsid w:val="005277EE"/>
    <w:rsid w:val="0053145B"/>
    <w:rsid w:val="00555341"/>
    <w:rsid w:val="005836A0"/>
    <w:rsid w:val="005D03F2"/>
    <w:rsid w:val="005E5DA1"/>
    <w:rsid w:val="00616FD9"/>
    <w:rsid w:val="00644D36"/>
    <w:rsid w:val="00656A8B"/>
    <w:rsid w:val="00671334"/>
    <w:rsid w:val="00676297"/>
    <w:rsid w:val="0069659F"/>
    <w:rsid w:val="006B6EC4"/>
    <w:rsid w:val="006D5809"/>
    <w:rsid w:val="006E2BA7"/>
    <w:rsid w:val="006E5D80"/>
    <w:rsid w:val="007263E8"/>
    <w:rsid w:val="00777D51"/>
    <w:rsid w:val="00790E8E"/>
    <w:rsid w:val="007A3436"/>
    <w:rsid w:val="00802F95"/>
    <w:rsid w:val="00852916"/>
    <w:rsid w:val="00860DD6"/>
    <w:rsid w:val="008C2A24"/>
    <w:rsid w:val="008C4BF4"/>
    <w:rsid w:val="008D21BF"/>
    <w:rsid w:val="008E09F8"/>
    <w:rsid w:val="008F7795"/>
    <w:rsid w:val="00935D6C"/>
    <w:rsid w:val="00965456"/>
    <w:rsid w:val="00972F3E"/>
    <w:rsid w:val="009846AB"/>
    <w:rsid w:val="009B7174"/>
    <w:rsid w:val="009F7BD8"/>
    <w:rsid w:val="00A22137"/>
    <w:rsid w:val="00A34E73"/>
    <w:rsid w:val="00A74FAE"/>
    <w:rsid w:val="00A96724"/>
    <w:rsid w:val="00AD3F15"/>
    <w:rsid w:val="00B1437A"/>
    <w:rsid w:val="00B22083"/>
    <w:rsid w:val="00B3283F"/>
    <w:rsid w:val="00B36FBF"/>
    <w:rsid w:val="00BE0E52"/>
    <w:rsid w:val="00BE1E62"/>
    <w:rsid w:val="00BE346A"/>
    <w:rsid w:val="00C05D0E"/>
    <w:rsid w:val="00C175BA"/>
    <w:rsid w:val="00C602C5"/>
    <w:rsid w:val="00C65D98"/>
    <w:rsid w:val="00C67490"/>
    <w:rsid w:val="00C74DE6"/>
    <w:rsid w:val="00C867EE"/>
    <w:rsid w:val="00CC5CBB"/>
    <w:rsid w:val="00CF02AD"/>
    <w:rsid w:val="00CF42D1"/>
    <w:rsid w:val="00D05AA0"/>
    <w:rsid w:val="00D21C54"/>
    <w:rsid w:val="00D3002F"/>
    <w:rsid w:val="00D40B32"/>
    <w:rsid w:val="00D418A3"/>
    <w:rsid w:val="00D46F32"/>
    <w:rsid w:val="00D537E4"/>
    <w:rsid w:val="00D77B34"/>
    <w:rsid w:val="00D951A2"/>
    <w:rsid w:val="00DA1856"/>
    <w:rsid w:val="00DB196E"/>
    <w:rsid w:val="00E05E1E"/>
    <w:rsid w:val="00E14CEA"/>
    <w:rsid w:val="00E1796F"/>
    <w:rsid w:val="00E27094"/>
    <w:rsid w:val="00E449E3"/>
    <w:rsid w:val="00E671D7"/>
    <w:rsid w:val="00E8156B"/>
    <w:rsid w:val="00E90F29"/>
    <w:rsid w:val="00E97485"/>
    <w:rsid w:val="00EA4790"/>
    <w:rsid w:val="00ED4C47"/>
    <w:rsid w:val="00ED640B"/>
    <w:rsid w:val="00EF4366"/>
    <w:rsid w:val="00F56CF2"/>
    <w:rsid w:val="00F65970"/>
    <w:rsid w:val="00F826E0"/>
    <w:rsid w:val="00F86997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665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21</cp:revision>
  <dcterms:created xsi:type="dcterms:W3CDTF">2018-06-28T12:38:00Z</dcterms:created>
  <dcterms:modified xsi:type="dcterms:W3CDTF">2018-08-15T19:21:00Z</dcterms:modified>
</cp:coreProperties>
</file>