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7DF42B" w14:textId="77777777" w:rsidR="00155464" w:rsidRPr="003F2F9E" w:rsidRDefault="00155464" w:rsidP="00155464">
      <w:pPr>
        <w:pStyle w:val="01TITULO1"/>
        <w:rPr>
          <w:lang w:eastAsia="pt-BR" w:bidi="ar-SA"/>
        </w:rPr>
      </w:pPr>
      <w:bookmarkStart w:id="0" w:name="_u978l77jdak5" w:colFirst="0" w:colLast="0"/>
      <w:bookmarkEnd w:id="0"/>
      <w:r w:rsidRPr="003F2F9E">
        <w:rPr>
          <w:lang w:eastAsia="pt-BR" w:bidi="ar-SA"/>
        </w:rPr>
        <w:t xml:space="preserve">Sequência </w:t>
      </w:r>
      <w:r>
        <w:rPr>
          <w:lang w:eastAsia="pt-BR" w:bidi="ar-SA"/>
        </w:rPr>
        <w:t>D</w:t>
      </w:r>
      <w:r w:rsidRPr="003F2F9E">
        <w:rPr>
          <w:lang w:eastAsia="pt-BR" w:bidi="ar-SA"/>
        </w:rPr>
        <w:t xml:space="preserve">idática </w:t>
      </w:r>
      <w:r>
        <w:rPr>
          <w:lang w:eastAsia="pt-BR" w:bidi="ar-SA"/>
        </w:rPr>
        <w:t>11</w:t>
      </w:r>
    </w:p>
    <w:p w14:paraId="580CC32D" w14:textId="77777777" w:rsidR="00155464" w:rsidRPr="00BE7C6E" w:rsidRDefault="00155464" w:rsidP="00155464">
      <w:pPr>
        <w:pStyle w:val="02TEXTOPRINCIPAL"/>
        <w:rPr>
          <w:lang w:eastAsia="pt-BR" w:bidi="ar-SA"/>
        </w:rPr>
      </w:pPr>
    </w:p>
    <w:p w14:paraId="7CA87FF8" w14:textId="77777777" w:rsidR="00155464" w:rsidRPr="00806C1F" w:rsidRDefault="00155464" w:rsidP="00155464">
      <w:pPr>
        <w:pStyle w:val="01TITULO2"/>
        <w:rPr>
          <w:b w:val="0"/>
          <w:lang w:eastAsia="pt-BR" w:bidi="ar-SA"/>
        </w:rPr>
      </w:pPr>
      <w:r>
        <w:rPr>
          <w:lang w:eastAsia="pt-BR" w:bidi="ar-SA"/>
        </w:rPr>
        <w:t>Componente curricular</w:t>
      </w:r>
      <w:r w:rsidRPr="003F2F9E">
        <w:rPr>
          <w:lang w:eastAsia="pt-BR" w:bidi="ar-SA"/>
        </w:rPr>
        <w:t xml:space="preserve">: </w:t>
      </w:r>
      <w:r w:rsidRPr="00806C1F">
        <w:rPr>
          <w:b w:val="0"/>
          <w:lang w:eastAsia="pt-BR" w:bidi="ar-SA"/>
        </w:rPr>
        <w:t xml:space="preserve">História        </w:t>
      </w:r>
      <w:r w:rsidRPr="003F2F9E">
        <w:rPr>
          <w:lang w:eastAsia="pt-BR" w:bidi="ar-SA"/>
        </w:rPr>
        <w:t xml:space="preserve">Ano: </w:t>
      </w:r>
      <w:r w:rsidRPr="00806C1F">
        <w:rPr>
          <w:b w:val="0"/>
          <w:lang w:eastAsia="pt-BR" w:bidi="ar-SA"/>
        </w:rPr>
        <w:t xml:space="preserve">9º        </w:t>
      </w:r>
      <w:r w:rsidRPr="003F2F9E">
        <w:rPr>
          <w:lang w:eastAsia="pt-BR" w:bidi="ar-SA"/>
        </w:rPr>
        <w:t xml:space="preserve">Bimestre: </w:t>
      </w:r>
      <w:r>
        <w:rPr>
          <w:b w:val="0"/>
          <w:lang w:eastAsia="pt-BR" w:bidi="ar-SA"/>
        </w:rPr>
        <w:t>4</w:t>
      </w:r>
      <w:r w:rsidRPr="00806C1F">
        <w:rPr>
          <w:b w:val="0"/>
          <w:lang w:eastAsia="pt-BR" w:bidi="ar-SA"/>
        </w:rPr>
        <w:t>º</w:t>
      </w:r>
    </w:p>
    <w:p w14:paraId="6742449A" w14:textId="77777777" w:rsidR="00155464" w:rsidRPr="003F2F9E" w:rsidRDefault="00155464" w:rsidP="00155464">
      <w:pPr>
        <w:pStyle w:val="02TEXTOPRINCIPAL"/>
        <w:rPr>
          <w:lang w:eastAsia="pt-BR" w:bidi="ar-SA"/>
        </w:rPr>
      </w:pPr>
    </w:p>
    <w:p w14:paraId="744EBD5B" w14:textId="77777777" w:rsidR="00155464" w:rsidRPr="00382159" w:rsidRDefault="00155464" w:rsidP="00155464">
      <w:pPr>
        <w:pStyle w:val="01TITULO2"/>
        <w:rPr>
          <w:lang w:eastAsia="pt-BR" w:bidi="ar-SA"/>
        </w:rPr>
      </w:pPr>
      <w:r w:rsidRPr="00382159">
        <w:rPr>
          <w:lang w:eastAsia="pt-BR" w:bidi="ar-SA"/>
        </w:rPr>
        <w:t xml:space="preserve">Título: </w:t>
      </w:r>
      <w:r>
        <w:rPr>
          <w:lang w:eastAsia="pt-BR" w:bidi="ar-SA"/>
        </w:rPr>
        <w:t>A crise soviética, o fim da Guerra Fria e a globalização</w:t>
      </w:r>
    </w:p>
    <w:p w14:paraId="0BC33E1A" w14:textId="77777777" w:rsidR="00155464" w:rsidRPr="00382159" w:rsidRDefault="00155464" w:rsidP="00155464">
      <w:pPr>
        <w:pStyle w:val="02TEXTOPRINCIPAL"/>
        <w:rPr>
          <w:lang w:eastAsia="pt-BR" w:bidi="ar-SA"/>
        </w:rPr>
      </w:pPr>
    </w:p>
    <w:p w14:paraId="5C32309A" w14:textId="77777777" w:rsidR="00155464" w:rsidRPr="00372842" w:rsidRDefault="00155464" w:rsidP="00155464">
      <w:pPr>
        <w:pStyle w:val="01TITULO3"/>
      </w:pPr>
      <w:r w:rsidRPr="00372842">
        <w:t>Objetivos de aprendizagem</w:t>
      </w:r>
    </w:p>
    <w:p w14:paraId="0C7F76E4" w14:textId="77777777" w:rsidR="00155464" w:rsidRPr="00382159" w:rsidRDefault="00155464" w:rsidP="00155464">
      <w:pPr>
        <w:pStyle w:val="02TEXTOPRINCIPAL"/>
        <w:rPr>
          <w:lang w:eastAsia="pt-BR" w:bidi="ar-SA"/>
        </w:rPr>
      </w:pPr>
    </w:p>
    <w:p w14:paraId="1100AE5F" w14:textId="77777777" w:rsidR="00155464" w:rsidRPr="00D57FF3" w:rsidRDefault="00155464" w:rsidP="00155464">
      <w:pPr>
        <w:pStyle w:val="02TEXTOPRINCIPALBULLET"/>
        <w:numPr>
          <w:ilvl w:val="0"/>
          <w:numId w:val="2"/>
        </w:numPr>
        <w:rPr>
          <w:lang w:eastAsia="pt-BR" w:bidi="ar-SA"/>
        </w:rPr>
      </w:pPr>
      <w:r w:rsidRPr="00D57FF3">
        <w:rPr>
          <w:lang w:eastAsia="pt-BR" w:bidi="ar-SA"/>
        </w:rPr>
        <w:t>Compreender os fatores que contribuíram para o fim da União Soviética e de outros regimes socialistas no Leste Europeu.</w:t>
      </w:r>
    </w:p>
    <w:p w14:paraId="622E2610" w14:textId="77777777" w:rsidR="00155464" w:rsidRPr="00D57FF3" w:rsidRDefault="00155464" w:rsidP="00155464">
      <w:pPr>
        <w:pStyle w:val="02TEXTOPRINCIPALBULLET"/>
        <w:numPr>
          <w:ilvl w:val="0"/>
          <w:numId w:val="2"/>
        </w:numPr>
        <w:rPr>
          <w:lang w:eastAsia="pt-BR" w:bidi="ar-SA"/>
        </w:rPr>
      </w:pPr>
      <w:r w:rsidRPr="00D57FF3">
        <w:rPr>
          <w:lang w:eastAsia="pt-BR" w:bidi="ar-SA"/>
        </w:rPr>
        <w:t>Compreender as principais características políticas, econômicas, sociais, culturais e tecnológicas do fenômeno da globalização, caracterizando a realidade multipolar.</w:t>
      </w:r>
    </w:p>
    <w:p w14:paraId="1F770C74" w14:textId="77777777" w:rsidR="00155464" w:rsidRPr="00D57FF3" w:rsidRDefault="00155464" w:rsidP="00155464">
      <w:pPr>
        <w:pStyle w:val="02TEXTOPRINCIPALBULLET"/>
        <w:numPr>
          <w:ilvl w:val="0"/>
          <w:numId w:val="2"/>
        </w:numPr>
        <w:rPr>
          <w:lang w:eastAsia="pt-BR" w:bidi="ar-SA"/>
        </w:rPr>
      </w:pPr>
      <w:r w:rsidRPr="00D57FF3">
        <w:rPr>
          <w:lang w:eastAsia="pt-BR" w:bidi="ar-SA"/>
        </w:rPr>
        <w:t>Identificar as causas dos movimentos migratórios e do crescimento da xenofobia e conhecer alguns movimentos antiglobalização.</w:t>
      </w:r>
    </w:p>
    <w:p w14:paraId="35259369" w14:textId="77777777" w:rsidR="00155464" w:rsidRPr="00D57FF3" w:rsidRDefault="00155464" w:rsidP="00155464">
      <w:pPr>
        <w:pStyle w:val="02TEXTOPRINCIPAL"/>
        <w:ind w:left="227"/>
        <w:rPr>
          <w:lang w:eastAsia="pt-BR" w:bidi="ar-SA"/>
        </w:rPr>
      </w:pPr>
      <w:r w:rsidRPr="00D57FF3">
        <w:rPr>
          <w:b/>
          <w:lang w:eastAsia="pt-BR" w:bidi="ar-SA"/>
        </w:rPr>
        <w:t>Objeto de conhecimento</w:t>
      </w:r>
      <w:r w:rsidRPr="00D57FF3">
        <w:rPr>
          <w:lang w:eastAsia="pt-BR" w:bidi="ar-SA"/>
        </w:rPr>
        <w:t xml:space="preserve"> – O fim da Guerra Fria e o processo de globa</w:t>
      </w:r>
      <w:r w:rsidRPr="00372842">
        <w:t>l</w:t>
      </w:r>
      <w:r w:rsidRPr="00D57FF3">
        <w:rPr>
          <w:lang w:eastAsia="pt-BR" w:bidi="ar-SA"/>
        </w:rPr>
        <w:t>ização.</w:t>
      </w:r>
    </w:p>
    <w:p w14:paraId="7D94F1BE" w14:textId="77777777" w:rsidR="00155464" w:rsidRPr="00D57FF3" w:rsidRDefault="00155464" w:rsidP="00155464">
      <w:pPr>
        <w:pStyle w:val="02TEXTOPRINCIPAL"/>
        <w:ind w:left="227"/>
        <w:rPr>
          <w:lang w:eastAsia="pt-BR" w:bidi="ar-SA"/>
        </w:rPr>
      </w:pPr>
      <w:bookmarkStart w:id="1" w:name="_Hlk520196949"/>
      <w:r w:rsidRPr="00D57FF3">
        <w:rPr>
          <w:b/>
          <w:lang w:eastAsia="pt-BR" w:bidi="ar-SA"/>
        </w:rPr>
        <w:t>Habilidades trabalhada</w:t>
      </w:r>
      <w:bookmarkEnd w:id="1"/>
      <w:r w:rsidRPr="00D57FF3">
        <w:rPr>
          <w:b/>
          <w:lang w:eastAsia="pt-BR" w:bidi="ar-SA"/>
        </w:rPr>
        <w:t>s</w:t>
      </w:r>
      <w:r w:rsidRPr="00D57FF3">
        <w:rPr>
          <w:lang w:eastAsia="pt-BR" w:bidi="ar-SA"/>
        </w:rPr>
        <w:t xml:space="preserve"> – </w:t>
      </w:r>
      <w:r w:rsidRPr="00DE4E48">
        <w:rPr>
          <w:lang w:eastAsia="pt-BR" w:bidi="ar-SA"/>
        </w:rPr>
        <w:t>(</w:t>
      </w:r>
      <w:r w:rsidRPr="00D57FF3">
        <w:rPr>
          <w:b/>
          <w:lang w:eastAsia="pt-BR" w:bidi="ar-SA"/>
        </w:rPr>
        <w:t>EF09HI32</w:t>
      </w:r>
      <w:r w:rsidRPr="00DE4E48">
        <w:rPr>
          <w:lang w:eastAsia="pt-BR" w:bidi="ar-SA"/>
        </w:rPr>
        <w:t>)</w:t>
      </w:r>
      <w:r w:rsidRPr="00D57FF3">
        <w:rPr>
          <w:lang w:eastAsia="pt-BR" w:bidi="ar-SA"/>
        </w:rPr>
        <w:t xml:space="preserve"> Analisar mudanças e permanências associadas ao processo de globalização, considerando os argumentos dos movimentos críticos às políticas globais.</w:t>
      </w:r>
    </w:p>
    <w:p w14:paraId="560AF49E" w14:textId="77777777" w:rsidR="00155464" w:rsidRPr="00D57FF3" w:rsidRDefault="00155464" w:rsidP="00155464">
      <w:pPr>
        <w:pStyle w:val="02TEXTOPRINCIPAL"/>
        <w:ind w:left="227"/>
        <w:rPr>
          <w:lang w:eastAsia="pt-BR" w:bidi="ar-SA"/>
        </w:rPr>
      </w:pPr>
      <w:r w:rsidRPr="00DE4E48">
        <w:rPr>
          <w:lang w:eastAsia="pt-BR" w:bidi="ar-SA"/>
        </w:rPr>
        <w:t>(</w:t>
      </w:r>
      <w:r w:rsidRPr="00D57FF3">
        <w:rPr>
          <w:b/>
          <w:lang w:eastAsia="pt-BR" w:bidi="ar-SA"/>
        </w:rPr>
        <w:t>EF09HI33</w:t>
      </w:r>
      <w:r w:rsidRPr="00DE4E48">
        <w:rPr>
          <w:lang w:eastAsia="pt-BR" w:bidi="ar-SA"/>
        </w:rPr>
        <w:t>)</w:t>
      </w:r>
      <w:r w:rsidRPr="00D57FF3">
        <w:rPr>
          <w:lang w:eastAsia="pt-BR" w:bidi="ar-SA"/>
        </w:rPr>
        <w:t xml:space="preserve"> Analisar as transformações nas relações políticas locais e globais geradas pelo desenvolvimento das tecnologias digitais de informação e comunicação.</w:t>
      </w:r>
    </w:p>
    <w:p w14:paraId="7D572F21" w14:textId="77777777" w:rsidR="00155464" w:rsidRPr="00382159" w:rsidRDefault="00155464" w:rsidP="00155464">
      <w:pPr>
        <w:pStyle w:val="02TEXTOPRINCIPAL"/>
        <w:rPr>
          <w:lang w:eastAsia="pt-BR" w:bidi="ar-SA"/>
        </w:rPr>
      </w:pPr>
    </w:p>
    <w:p w14:paraId="14B80E1C" w14:textId="77777777" w:rsidR="00155464" w:rsidRPr="00372842" w:rsidRDefault="00155464" w:rsidP="00155464">
      <w:pPr>
        <w:pStyle w:val="tituloextraP4"/>
        <w:rPr>
          <w:b w:val="0"/>
        </w:rPr>
      </w:pPr>
      <w:r w:rsidRPr="008A7C7A">
        <w:rPr>
          <w:rFonts w:ascii="Cambria" w:hAnsi="Cambria"/>
          <w:sz w:val="32"/>
          <w:szCs w:val="32"/>
        </w:rPr>
        <w:t>Tempo previsto</w:t>
      </w:r>
      <w:r w:rsidRPr="008A7C7A">
        <w:rPr>
          <w:rFonts w:ascii="Cambria" w:hAnsi="Cambria"/>
          <w:b w:val="0"/>
          <w:sz w:val="32"/>
          <w:szCs w:val="32"/>
        </w:rPr>
        <w:t>:</w:t>
      </w:r>
      <w:r w:rsidRPr="00372842">
        <w:rPr>
          <w:b w:val="0"/>
        </w:rPr>
        <w:t xml:space="preserve"> 200 minutos (</w:t>
      </w:r>
      <w:r w:rsidRPr="00372842">
        <w:t>quatro</w:t>
      </w:r>
      <w:r w:rsidRPr="00372842">
        <w:rPr>
          <w:b w:val="0"/>
        </w:rPr>
        <w:t xml:space="preserve"> aulas de aproximadamente 50 minutos cada).</w:t>
      </w:r>
    </w:p>
    <w:p w14:paraId="74020B3B" w14:textId="77777777" w:rsidR="00155464" w:rsidRPr="00382159" w:rsidRDefault="00155464" w:rsidP="00155464">
      <w:pPr>
        <w:pStyle w:val="02TEXTOPRINCIPAL"/>
        <w:rPr>
          <w:lang w:eastAsia="pt-BR" w:bidi="ar-SA"/>
        </w:rPr>
      </w:pPr>
    </w:p>
    <w:p w14:paraId="0D75C615" w14:textId="77777777" w:rsidR="00155464" w:rsidRPr="00372842" w:rsidRDefault="00155464" w:rsidP="00155464">
      <w:pPr>
        <w:pStyle w:val="01TITULO3"/>
      </w:pPr>
      <w:r w:rsidRPr="00372842">
        <w:t>Materiais necessários</w:t>
      </w:r>
    </w:p>
    <w:p w14:paraId="7A3CB99D" w14:textId="77777777" w:rsidR="00155464" w:rsidRPr="00B6692A" w:rsidRDefault="00155464" w:rsidP="00155464">
      <w:pPr>
        <w:pStyle w:val="02TEXTOPRINCIPAL"/>
        <w:rPr>
          <w:lang w:eastAsia="pt-BR" w:bidi="ar-SA"/>
        </w:rPr>
      </w:pPr>
    </w:p>
    <w:p w14:paraId="06A9BFC3" w14:textId="77777777" w:rsidR="00155464" w:rsidRDefault="00155464" w:rsidP="00155464">
      <w:pPr>
        <w:pStyle w:val="02TEXTOPRINCIPALBULLET"/>
        <w:numPr>
          <w:ilvl w:val="0"/>
          <w:numId w:val="2"/>
        </w:numPr>
        <w:rPr>
          <w:lang w:eastAsia="pt-BR" w:bidi="ar-SA"/>
        </w:rPr>
      </w:pPr>
      <w:r>
        <w:rPr>
          <w:lang w:eastAsia="pt-BR" w:bidi="ar-SA"/>
        </w:rPr>
        <w:t>livro(s);</w:t>
      </w:r>
    </w:p>
    <w:p w14:paraId="392E5BE7" w14:textId="77777777" w:rsidR="00155464" w:rsidRDefault="00155464" w:rsidP="00155464">
      <w:pPr>
        <w:pStyle w:val="02TEXTOPRINCIPALBULLET"/>
        <w:numPr>
          <w:ilvl w:val="0"/>
          <w:numId w:val="2"/>
        </w:numPr>
        <w:rPr>
          <w:lang w:eastAsia="pt-BR" w:bidi="ar-SA"/>
        </w:rPr>
      </w:pPr>
      <w:r>
        <w:rPr>
          <w:lang w:eastAsia="pt-BR" w:bidi="ar-SA"/>
        </w:rPr>
        <w:t>caderno;</w:t>
      </w:r>
    </w:p>
    <w:p w14:paraId="4288925F" w14:textId="77777777" w:rsidR="00155464" w:rsidRDefault="00155464" w:rsidP="00155464">
      <w:pPr>
        <w:pStyle w:val="02TEXTOPRINCIPALBULLET"/>
        <w:numPr>
          <w:ilvl w:val="0"/>
          <w:numId w:val="2"/>
        </w:numPr>
        <w:rPr>
          <w:lang w:eastAsia="pt-BR" w:bidi="ar-SA"/>
        </w:rPr>
      </w:pPr>
      <w:r>
        <w:rPr>
          <w:lang w:eastAsia="pt-BR" w:bidi="ar-SA"/>
        </w:rPr>
        <w:t>projetor;</w:t>
      </w:r>
    </w:p>
    <w:p w14:paraId="0C641E1B" w14:textId="77777777" w:rsidR="00155464" w:rsidRDefault="00155464" w:rsidP="00155464">
      <w:pPr>
        <w:pStyle w:val="02TEXTOPRINCIPALBULLET"/>
        <w:numPr>
          <w:ilvl w:val="0"/>
          <w:numId w:val="2"/>
        </w:numPr>
        <w:rPr>
          <w:lang w:eastAsia="pt-BR" w:bidi="ar-SA"/>
        </w:rPr>
      </w:pPr>
      <w:r>
        <w:rPr>
          <w:lang w:eastAsia="pt-BR" w:bidi="ar-SA"/>
        </w:rPr>
        <w:t xml:space="preserve">computador, </w:t>
      </w:r>
      <w:r>
        <w:rPr>
          <w:i/>
          <w:lang w:eastAsia="pt-BR" w:bidi="ar-SA"/>
        </w:rPr>
        <w:t>tablet</w:t>
      </w:r>
      <w:r>
        <w:rPr>
          <w:lang w:eastAsia="pt-BR" w:bidi="ar-SA"/>
        </w:rPr>
        <w:t xml:space="preserve"> ou celular com acesso à internet;</w:t>
      </w:r>
    </w:p>
    <w:p w14:paraId="77E3B23E" w14:textId="77777777" w:rsidR="00155464" w:rsidRDefault="00155464" w:rsidP="00155464">
      <w:pPr>
        <w:pStyle w:val="02TEXTOPRINCIPALBULLET"/>
        <w:numPr>
          <w:ilvl w:val="0"/>
          <w:numId w:val="2"/>
        </w:numPr>
        <w:rPr>
          <w:lang w:eastAsia="pt-BR" w:bidi="ar-SA"/>
        </w:rPr>
      </w:pPr>
      <w:r>
        <w:rPr>
          <w:lang w:eastAsia="pt-BR" w:bidi="ar-SA"/>
        </w:rPr>
        <w:t>mapas;</w:t>
      </w:r>
    </w:p>
    <w:p w14:paraId="7539FCD1" w14:textId="77777777" w:rsidR="00155464" w:rsidRDefault="00155464" w:rsidP="00155464">
      <w:pPr>
        <w:pStyle w:val="02TEXTOPRINCIPALBULLET"/>
        <w:numPr>
          <w:ilvl w:val="0"/>
          <w:numId w:val="2"/>
        </w:numPr>
        <w:rPr>
          <w:lang w:eastAsia="pt-BR" w:bidi="ar-SA"/>
        </w:rPr>
      </w:pPr>
      <w:r>
        <w:rPr>
          <w:lang w:eastAsia="pt-BR" w:bidi="ar-SA"/>
        </w:rPr>
        <w:t>vídeos e reportagens;</w:t>
      </w:r>
    </w:p>
    <w:p w14:paraId="4CA4C759" w14:textId="77777777" w:rsidR="00155464" w:rsidRPr="00B6692A" w:rsidRDefault="00155464" w:rsidP="00155464">
      <w:pPr>
        <w:pStyle w:val="02TEXTOPRINCIPALBULLET"/>
        <w:numPr>
          <w:ilvl w:val="0"/>
          <w:numId w:val="2"/>
        </w:numPr>
        <w:rPr>
          <w:lang w:eastAsia="pt-BR" w:bidi="ar-SA"/>
        </w:rPr>
      </w:pPr>
      <w:r>
        <w:rPr>
          <w:lang w:eastAsia="pt-BR" w:bidi="ar-SA"/>
        </w:rPr>
        <w:t>materiais para montagem de cartazes e exposições</w:t>
      </w:r>
      <w:r w:rsidRPr="00B6692A">
        <w:rPr>
          <w:lang w:eastAsia="pt-BR" w:bidi="ar-SA"/>
        </w:rPr>
        <w:t>.</w:t>
      </w:r>
    </w:p>
    <w:p w14:paraId="6880910C" w14:textId="77777777" w:rsidR="00155464" w:rsidRPr="00382159" w:rsidRDefault="00155464" w:rsidP="00155464">
      <w:pPr>
        <w:pStyle w:val="02TEXTOPRINCIPAL"/>
        <w:rPr>
          <w:lang w:eastAsia="pt-BR" w:bidi="ar-SA"/>
        </w:rPr>
      </w:pPr>
    </w:p>
    <w:p w14:paraId="274972E5" w14:textId="77777777" w:rsidR="00155464" w:rsidRPr="00382159" w:rsidRDefault="00155464" w:rsidP="00155464">
      <w:pPr>
        <w:pStyle w:val="01TITULO2"/>
        <w:rPr>
          <w:lang w:eastAsia="pt-BR" w:bidi="ar-SA"/>
        </w:rPr>
      </w:pPr>
      <w:r w:rsidRPr="00382159">
        <w:rPr>
          <w:lang w:eastAsia="pt-BR" w:bidi="ar-SA"/>
        </w:rPr>
        <w:t xml:space="preserve">Desenvolvimento da </w:t>
      </w:r>
      <w:r>
        <w:rPr>
          <w:lang w:eastAsia="pt-BR" w:bidi="ar-SA"/>
        </w:rPr>
        <w:t>S</w:t>
      </w:r>
      <w:r w:rsidRPr="00382159">
        <w:rPr>
          <w:lang w:eastAsia="pt-BR" w:bidi="ar-SA"/>
        </w:rPr>
        <w:t xml:space="preserve">equência </w:t>
      </w:r>
      <w:r>
        <w:rPr>
          <w:lang w:eastAsia="pt-BR" w:bidi="ar-SA"/>
        </w:rPr>
        <w:t>D</w:t>
      </w:r>
      <w:r w:rsidRPr="00382159">
        <w:rPr>
          <w:lang w:eastAsia="pt-BR" w:bidi="ar-SA"/>
        </w:rPr>
        <w:t>idática</w:t>
      </w:r>
    </w:p>
    <w:p w14:paraId="47C9867F" w14:textId="77777777" w:rsidR="00155464" w:rsidRPr="00382159" w:rsidRDefault="00155464" w:rsidP="00155464">
      <w:pPr>
        <w:pStyle w:val="02TEXTOPRINCIPAL"/>
        <w:rPr>
          <w:lang w:eastAsia="pt-BR" w:bidi="ar-SA"/>
        </w:rPr>
      </w:pPr>
    </w:p>
    <w:p w14:paraId="19397EAC" w14:textId="77777777" w:rsidR="00155464" w:rsidRPr="00372842" w:rsidRDefault="00155464" w:rsidP="00155464">
      <w:pPr>
        <w:pStyle w:val="01TITULO3"/>
      </w:pPr>
      <w:r w:rsidRPr="00372842">
        <w:t>Etapa 1 (Aproximadamente 50 minutos/uma aula)</w:t>
      </w:r>
    </w:p>
    <w:p w14:paraId="4DBD395E" w14:textId="61F72B41" w:rsidR="00155464" w:rsidRDefault="00155464" w:rsidP="00155464">
      <w:pPr>
        <w:pStyle w:val="02TEXTOPRINCIPAL"/>
        <w:rPr>
          <w:lang w:eastAsia="pt-BR" w:bidi="ar-SA"/>
        </w:rPr>
      </w:pPr>
      <w:r>
        <w:rPr>
          <w:lang w:eastAsia="pt-BR" w:bidi="ar-SA"/>
        </w:rPr>
        <w:t xml:space="preserve">Inicie esta sequência anunciando aos alunos que o tema central é o fim da Guerra Fria e o início da globalização, mas, para a compreensão desse assunto, é necessário </w:t>
      </w:r>
      <w:r w:rsidR="00A615CF">
        <w:rPr>
          <w:lang w:eastAsia="pt-BR" w:bidi="ar-SA"/>
        </w:rPr>
        <w:t>entender</w:t>
      </w:r>
      <w:r>
        <w:rPr>
          <w:lang w:eastAsia="pt-BR" w:bidi="ar-SA"/>
        </w:rPr>
        <w:t xml:space="preserve"> o processo de declínio da União Soviética, que levou à queda do bloco socialista e, consequentemente, ao fim do mundo bipolar.</w:t>
      </w:r>
    </w:p>
    <w:p w14:paraId="5379EABB" w14:textId="77777777" w:rsidR="004E5A0C" w:rsidRDefault="00155464" w:rsidP="00155464">
      <w:pPr>
        <w:pStyle w:val="02TEXTOPRINCIPAL"/>
        <w:rPr>
          <w:lang w:eastAsia="pt-BR" w:bidi="ar-SA"/>
        </w:rPr>
      </w:pPr>
      <w:r>
        <w:rPr>
          <w:lang w:eastAsia="pt-BR" w:bidi="ar-SA"/>
        </w:rPr>
        <w:t xml:space="preserve">Apresente aos alunos um panorama da União Soviética pós-Stálin: o governo seguinte, de Nikita </w:t>
      </w:r>
      <w:bookmarkStart w:id="2" w:name="_Hlk520196353"/>
      <w:proofErr w:type="spellStart"/>
      <w:r w:rsidRPr="00E519E4">
        <w:rPr>
          <w:lang w:eastAsia="pt-BR" w:bidi="ar-SA"/>
        </w:rPr>
        <w:t>Kruschev</w:t>
      </w:r>
      <w:bookmarkEnd w:id="2"/>
      <w:proofErr w:type="spellEnd"/>
      <w:r>
        <w:rPr>
          <w:lang w:eastAsia="pt-BR" w:bidi="ar-SA"/>
        </w:rPr>
        <w:t xml:space="preserve">, entre 1953 e 1964, denunciou os crimes cometidos por Stálin em 1956 e iniciou um processo de mudança. </w:t>
      </w:r>
    </w:p>
    <w:p w14:paraId="2F8F1876" w14:textId="77777777" w:rsidR="004E5A0C" w:rsidRDefault="004E5A0C" w:rsidP="00155464">
      <w:pPr>
        <w:pStyle w:val="02TEXTOPRINCIPAL"/>
        <w:rPr>
          <w:lang w:eastAsia="pt-BR" w:bidi="ar-SA"/>
        </w:rPr>
      </w:pPr>
    </w:p>
    <w:p w14:paraId="5F5F09FF" w14:textId="77777777" w:rsidR="004E5A0C" w:rsidRDefault="004E5A0C" w:rsidP="00155464">
      <w:pPr>
        <w:pStyle w:val="02TEXTOPRINCIPAL"/>
        <w:rPr>
          <w:lang w:eastAsia="pt-BR" w:bidi="ar-SA"/>
        </w:rPr>
      </w:pPr>
    </w:p>
    <w:p w14:paraId="525E19A3" w14:textId="1FAA3279" w:rsidR="00155464" w:rsidRDefault="00155464" w:rsidP="00155464">
      <w:pPr>
        <w:pStyle w:val="02TEXTOPRINCIPAL"/>
        <w:rPr>
          <w:lang w:eastAsia="pt-BR" w:bidi="ar-SA"/>
        </w:rPr>
      </w:pPr>
      <w:r>
        <w:rPr>
          <w:lang w:eastAsia="pt-BR" w:bidi="ar-SA"/>
        </w:rPr>
        <w:lastRenderedPageBreak/>
        <w:t xml:space="preserve">Do ponto de vista da política externa, comente com os alunos que, após a Crise dos Mísseis, tratada na Sequência Didática 7, as superpotências tentaram a coexistência pacífica com o intuito de evitar confrontos diretos. Mesmo assim, muitos conflitos paralelos continuaram acontecendo, como a Guerra do Vietnã e a Guerra do Afeganistão. Após a queda de </w:t>
      </w:r>
      <w:proofErr w:type="spellStart"/>
      <w:r>
        <w:rPr>
          <w:lang w:eastAsia="pt-BR" w:bidi="ar-SA"/>
        </w:rPr>
        <w:t>Kruschev</w:t>
      </w:r>
      <w:proofErr w:type="spellEnd"/>
      <w:r>
        <w:rPr>
          <w:lang w:eastAsia="pt-BR" w:bidi="ar-SA"/>
        </w:rPr>
        <w:t xml:space="preserve">, assumiu o governo </w:t>
      </w:r>
      <w:r w:rsidRPr="008B6A33">
        <w:rPr>
          <w:lang w:eastAsia="pt-BR" w:bidi="ar-SA"/>
        </w:rPr>
        <w:t>Leonid Brejnev</w:t>
      </w:r>
      <w:r>
        <w:rPr>
          <w:lang w:eastAsia="pt-BR" w:bidi="ar-SA"/>
        </w:rPr>
        <w:t xml:space="preserve">, que procurou reorganizar a economia soviética, mas também partiu para uma política de repressão a movimentos dissidentes, como o da Primavera de Praga, em 1968. Mostre aos alunos que, do ponto de vista econômico, mesmo com os esforços em contrário, a União Soviética ficou para trás em relação aos Estados Unidos e à Europa Ocidental. Esse agravamento da situação econômica exigia reformas. A tentativa de reformas profundas na estrutura da sociedade soviética foi feita por </w:t>
      </w:r>
      <w:r w:rsidRPr="001C0C3F">
        <w:rPr>
          <w:lang w:eastAsia="pt-BR" w:bidi="ar-SA"/>
        </w:rPr>
        <w:t>Mikhail Gorbachev</w:t>
      </w:r>
      <w:r>
        <w:rPr>
          <w:lang w:eastAsia="pt-BR" w:bidi="ar-SA"/>
        </w:rPr>
        <w:t xml:space="preserve">, que assumiu o governo do país em 1985. </w:t>
      </w:r>
    </w:p>
    <w:p w14:paraId="7F0A57EE" w14:textId="77777777" w:rsidR="00155464" w:rsidRDefault="00155464" w:rsidP="00155464">
      <w:pPr>
        <w:pStyle w:val="02TEXTOPRINCIPAL"/>
        <w:rPr>
          <w:lang w:eastAsia="pt-BR" w:bidi="ar-SA"/>
        </w:rPr>
      </w:pPr>
      <w:r>
        <w:rPr>
          <w:lang w:eastAsia="pt-BR" w:bidi="ar-SA"/>
        </w:rPr>
        <w:t xml:space="preserve">Peça aos alunos que leiam o texto didático sobre o governo Gorbachev, com especial atenção para a </w:t>
      </w:r>
      <w:r w:rsidRPr="002000DA">
        <w:rPr>
          <w:i/>
          <w:lang w:eastAsia="pt-BR" w:bidi="ar-SA"/>
        </w:rPr>
        <w:t>perestroika</w:t>
      </w:r>
      <w:r>
        <w:rPr>
          <w:lang w:eastAsia="pt-BR" w:bidi="ar-SA"/>
        </w:rPr>
        <w:t xml:space="preserve"> e a </w:t>
      </w:r>
      <w:r w:rsidRPr="002000DA">
        <w:rPr>
          <w:i/>
          <w:lang w:eastAsia="pt-BR" w:bidi="ar-SA"/>
        </w:rPr>
        <w:t>glasnost</w:t>
      </w:r>
      <w:r>
        <w:rPr>
          <w:lang w:eastAsia="pt-BR" w:bidi="ar-SA"/>
        </w:rPr>
        <w:t xml:space="preserve">. Após a leitura, reforce para eles o significado de cada uma: </w:t>
      </w:r>
      <w:r w:rsidRPr="002000DA">
        <w:rPr>
          <w:i/>
          <w:lang w:eastAsia="pt-BR" w:bidi="ar-SA"/>
        </w:rPr>
        <w:t>perestroika</w:t>
      </w:r>
      <w:r>
        <w:rPr>
          <w:lang w:eastAsia="pt-BR" w:bidi="ar-SA"/>
        </w:rPr>
        <w:t xml:space="preserve"> era a reestruturação econômica, com diminuição de gastos com armamentos e aumento dos investimentos em produção de bens de consumo, e </w:t>
      </w:r>
      <w:r w:rsidRPr="002000DA">
        <w:rPr>
          <w:i/>
          <w:lang w:eastAsia="pt-BR" w:bidi="ar-SA"/>
        </w:rPr>
        <w:t>glasnost</w:t>
      </w:r>
      <w:r>
        <w:rPr>
          <w:lang w:eastAsia="pt-BR" w:bidi="ar-SA"/>
        </w:rPr>
        <w:t xml:space="preserve"> era a transparência política, com mais liberdade de expressão e publicação de dados da administração estatal. Destaque para os alunos o fato de que as tentativas de Gorbachev de reestruturar o país enfrentaram a oposição dos grupos conservadores, que não admitiam a implementação de reformas profundas na sociedade soviética. </w:t>
      </w:r>
    </w:p>
    <w:p w14:paraId="4ADC3DDF" w14:textId="77777777" w:rsidR="00155464" w:rsidRDefault="00155464" w:rsidP="00155464">
      <w:pPr>
        <w:pStyle w:val="02TEXTOPRINCIPAL"/>
        <w:rPr>
          <w:lang w:eastAsia="pt-BR" w:bidi="ar-SA"/>
        </w:rPr>
      </w:pPr>
      <w:r>
        <w:rPr>
          <w:lang w:eastAsia="pt-BR" w:bidi="ar-SA"/>
        </w:rPr>
        <w:t xml:space="preserve">Termine essa etapa discutindo com a turma o acidente da usina nuclear de </w:t>
      </w:r>
      <w:r w:rsidRPr="0061109A">
        <w:rPr>
          <w:lang w:eastAsia="pt-BR" w:bidi="ar-SA"/>
        </w:rPr>
        <w:t>Chernobyl</w:t>
      </w:r>
      <w:r>
        <w:rPr>
          <w:lang w:eastAsia="pt-BR" w:bidi="ar-SA"/>
        </w:rPr>
        <w:t xml:space="preserve">, em 1986. Procure vídeos/reportagens sobre o tema e apresente-os aos alunos, propondo a discussão sobre o uso da energia nuclear e seus riscos. </w:t>
      </w:r>
    </w:p>
    <w:p w14:paraId="7E3E69F3" w14:textId="77777777" w:rsidR="00155464" w:rsidRPr="00382159" w:rsidRDefault="00155464" w:rsidP="00155464">
      <w:pPr>
        <w:pStyle w:val="02TEXTOPRINCIPAL"/>
        <w:rPr>
          <w:lang w:eastAsia="pt-BR" w:bidi="ar-SA"/>
        </w:rPr>
      </w:pPr>
    </w:p>
    <w:p w14:paraId="3B739C98" w14:textId="77777777" w:rsidR="00155464" w:rsidRPr="00372842" w:rsidRDefault="00155464" w:rsidP="00155464">
      <w:pPr>
        <w:pStyle w:val="01TITULO3"/>
      </w:pPr>
      <w:r w:rsidRPr="00372842">
        <w:t>Etapa 2 (Aproximadamente 50 minutos/uma aula)</w:t>
      </w:r>
    </w:p>
    <w:p w14:paraId="5D4B3CDF" w14:textId="77777777" w:rsidR="00155464" w:rsidRDefault="00155464" w:rsidP="00155464">
      <w:pPr>
        <w:pStyle w:val="02TEXTOPRINCIPAL"/>
        <w:rPr>
          <w:lang w:eastAsia="pt-BR" w:bidi="ar-SA"/>
        </w:rPr>
      </w:pPr>
      <w:r>
        <w:rPr>
          <w:lang w:eastAsia="pt-BR" w:bidi="ar-SA"/>
        </w:rPr>
        <w:t>Após discutir as características da União Soviética pós-Stalin, é importante apresentar à turma o processo de queda do socialismo no Leste Europeu e na União Soviética. Comente com os alunos que os países do Leste Europeu apoiaram, em princípio, as reformas de Gorbachev, mas com o tempo a abertura política acabou levando ao acirramento das críticas ao governo soviético. Por sua vez, o discurso radical contra o socialismo e a União Soviética crescia com o governo de Ronald Reagan (1980-1988) nos Estados Unidos, o que contribuiu para que muitos grupos nos países da Europa Oriental, especialmente a juventude, passassem a defender o rompimento definitivo com a União Soviética e com o socialismo.</w:t>
      </w:r>
    </w:p>
    <w:p w14:paraId="2A6B260F" w14:textId="77777777" w:rsidR="00155464" w:rsidRDefault="00155464" w:rsidP="00155464">
      <w:pPr>
        <w:pStyle w:val="02TEXTOPRINCIPAL"/>
        <w:rPr>
          <w:lang w:eastAsia="pt-BR" w:bidi="ar-SA"/>
        </w:rPr>
      </w:pPr>
      <w:r>
        <w:rPr>
          <w:lang w:eastAsia="pt-BR" w:bidi="ar-SA"/>
        </w:rPr>
        <w:t xml:space="preserve">Comente a deflagração de vários movimentos de rompimento com a União Soviética na segunda metade da década de 1980: no Cazaquistão, no Azerbaijão e na Armênia, na Geórgia, na Hungria e na Polônia. O evento que mais simbolizou a fragmentação do bloco soviético, entretanto, foi a queda do Muro de Berlim, em novembro de 1989. Sobre esse evento, peça aos alunos que pesquisem na internet, usando um computador da escola, um </w:t>
      </w:r>
      <w:r w:rsidRPr="002000DA">
        <w:rPr>
          <w:i/>
          <w:lang w:eastAsia="pt-BR" w:bidi="ar-SA"/>
        </w:rPr>
        <w:t>tablet</w:t>
      </w:r>
      <w:r>
        <w:rPr>
          <w:lang w:eastAsia="pt-BR" w:bidi="ar-SA"/>
        </w:rPr>
        <w:t xml:space="preserve"> ou um aparelho celular, caso seja permitido, imagens, fotos e reportagens sobre os fatores </w:t>
      </w:r>
      <w:r>
        <w:rPr>
          <w:lang w:eastAsia="pt-BR" w:bidi="ar-SA"/>
        </w:rPr>
        <w:tab/>
        <w:t xml:space="preserve">que contribuíram para a queda do muro. </w:t>
      </w:r>
    </w:p>
    <w:p w14:paraId="6B9FC844" w14:textId="77777777" w:rsidR="00155464" w:rsidRDefault="00155464" w:rsidP="00155464">
      <w:pPr>
        <w:pStyle w:val="02TEXTOPRINCIPAL"/>
        <w:rPr>
          <w:lang w:eastAsia="pt-BR" w:bidi="ar-SA"/>
        </w:rPr>
      </w:pPr>
      <w:r>
        <w:rPr>
          <w:lang w:eastAsia="pt-BR" w:bidi="ar-SA"/>
        </w:rPr>
        <w:t xml:space="preserve">Após o levantamento das informações pelos alunos, discuta com eles a importância de eventos simbólicos como esse para a construção histórica. Com a queda do muro, a Alemanha foi reunificada. Explique que em dois casos o processo de saída do bloco socialista foi violento: no da Romênia e no da Iugoslávia. Esta, em razão das questões étnicas locais, passou por uma guerra civil na qual morreram milhões de pessoas, vítimas de ações genocidas praticadas por agentes do Estado para atingir uma “limpeza étnica”. Discuta essa questão com os alunos, </w:t>
      </w:r>
      <w:r w:rsidRPr="008B33C5">
        <w:rPr>
          <w:lang w:eastAsia="pt-BR" w:bidi="ar-SA"/>
        </w:rPr>
        <w:t>projetando o mapa da região (ou distribuindo cópias dele)</w:t>
      </w:r>
      <w:r>
        <w:rPr>
          <w:lang w:eastAsia="pt-BR" w:bidi="ar-SA"/>
        </w:rPr>
        <w:t xml:space="preserve"> e a formação de Estados-nações que convivem de forma mais respeitosa atualmente.</w:t>
      </w:r>
    </w:p>
    <w:p w14:paraId="6BD2C918" w14:textId="6706CE2E" w:rsidR="00155464" w:rsidRDefault="00155464" w:rsidP="00155464">
      <w:pPr>
        <w:pStyle w:val="02TEXTOPRINCIPAL"/>
        <w:rPr>
          <w:lang w:eastAsia="pt-BR" w:bidi="ar-SA"/>
        </w:rPr>
      </w:pPr>
      <w:r>
        <w:rPr>
          <w:lang w:eastAsia="pt-BR" w:bidi="ar-SA"/>
        </w:rPr>
        <w:t>Por fim, peça aos alunos que leiam o material didático disponível sobre a ascensão de Boris Yeltsin como presidente da Rússia e a separação dos países da antiga União Soviética, que formaram, em 1991, a Comunidade dos Estados Independentes (CEI), desintegrando definitivamente o bloco socialista e fazendo surgir a era da globalização, discutida na próxima etapa.</w:t>
      </w:r>
    </w:p>
    <w:p w14:paraId="1079893E" w14:textId="77777777" w:rsidR="00155464" w:rsidRDefault="00155464" w:rsidP="00155464">
      <w:pPr>
        <w:pStyle w:val="02TEXTOPRINCIPAL"/>
        <w:rPr>
          <w:lang w:eastAsia="pt-BR" w:bidi="ar-SA"/>
        </w:rPr>
      </w:pPr>
      <w:r>
        <w:rPr>
          <w:lang w:eastAsia="pt-BR" w:bidi="ar-SA"/>
        </w:rPr>
        <w:br w:type="page"/>
      </w:r>
    </w:p>
    <w:p w14:paraId="1A157D39" w14:textId="77777777" w:rsidR="00155464" w:rsidRPr="00372842" w:rsidRDefault="00155464" w:rsidP="00155464">
      <w:pPr>
        <w:pStyle w:val="01TITULO3"/>
      </w:pPr>
      <w:r w:rsidRPr="00372842">
        <w:lastRenderedPageBreak/>
        <w:t>Etapa 3 (Aproximadamente 100 minutos/duas aulas)</w:t>
      </w:r>
    </w:p>
    <w:p w14:paraId="4571A323" w14:textId="77777777" w:rsidR="00155464" w:rsidRDefault="00155464" w:rsidP="00155464">
      <w:pPr>
        <w:pStyle w:val="02TEXTOPRINCIPAL"/>
        <w:rPr>
          <w:lang w:eastAsia="pt-BR" w:bidi="ar-SA"/>
        </w:rPr>
      </w:pPr>
      <w:r>
        <w:rPr>
          <w:lang w:eastAsia="pt-BR" w:bidi="ar-SA"/>
        </w:rPr>
        <w:t xml:space="preserve">Inicie essa etapa explicando aos alunos o que é globalização. Cabe ressaltar que o processo de globalização é </w:t>
      </w:r>
      <w:r w:rsidRPr="003D3B8F">
        <w:rPr>
          <w:lang w:eastAsia="pt-BR" w:bidi="ar-SA"/>
        </w:rPr>
        <w:t xml:space="preserve">bastante </w:t>
      </w:r>
      <w:bookmarkStart w:id="3" w:name="_Hlk520196708"/>
      <w:r w:rsidRPr="003D3B8F">
        <w:rPr>
          <w:lang w:eastAsia="pt-BR" w:bidi="ar-SA"/>
        </w:rPr>
        <w:t>complexo, caracterizado pelo intenso intercâmbio mundial de mercadorias, capitais, pessoas, serviços e informações</w:t>
      </w:r>
      <w:r>
        <w:rPr>
          <w:lang w:eastAsia="pt-BR" w:bidi="ar-SA"/>
        </w:rPr>
        <w:t xml:space="preserve">, fundamentado em uma sociedade cada vez mais informatizada e em rede. </w:t>
      </w:r>
      <w:bookmarkEnd w:id="3"/>
      <w:r>
        <w:rPr>
          <w:lang w:eastAsia="pt-BR" w:bidi="ar-SA"/>
        </w:rPr>
        <w:t>Os elementos que caracterizam a globalização não se apresentam do mesmo modo e com a mesma intensidade em todos os lugares para todos os grupos sociais. Utilize exemplos cotidianos para mostrar que o acesso a tecnologias, mercadorias e capitais não é o mesmo em todo lugar e nem por todas as pessoas.</w:t>
      </w:r>
    </w:p>
    <w:p w14:paraId="338C4EBB" w14:textId="77777777" w:rsidR="00155464" w:rsidRDefault="00155464" w:rsidP="00155464">
      <w:pPr>
        <w:pStyle w:val="02TEXTOPRINCIPAL"/>
        <w:rPr>
          <w:lang w:eastAsia="pt-BR" w:bidi="ar-SA"/>
        </w:rPr>
      </w:pPr>
      <w:r>
        <w:rPr>
          <w:lang w:eastAsia="pt-BR" w:bidi="ar-SA"/>
        </w:rPr>
        <w:t>Após essa conceitualização, proponha aos alunos uma discussão sobre os aspectos mais relevantes do mundo globalizado. Divida a turma em grupos. Cada um deles deve preparar um cartaz sobre o conteúdo de um dos seguintes temas:</w:t>
      </w:r>
    </w:p>
    <w:p w14:paraId="28B52DAF" w14:textId="77777777" w:rsidR="00155464" w:rsidRDefault="00155464" w:rsidP="00155464">
      <w:pPr>
        <w:pStyle w:val="02TEXTOPRINCIPAL"/>
        <w:rPr>
          <w:lang w:eastAsia="pt-BR" w:bidi="ar-SA"/>
        </w:rPr>
      </w:pPr>
    </w:p>
    <w:p w14:paraId="49A64C92" w14:textId="77777777" w:rsidR="00155464" w:rsidRPr="00F0147A" w:rsidRDefault="00155464" w:rsidP="00155464">
      <w:pPr>
        <w:pStyle w:val="02TEXTOPRINCIPALBULLET"/>
        <w:numPr>
          <w:ilvl w:val="0"/>
          <w:numId w:val="2"/>
        </w:numPr>
        <w:rPr>
          <w:lang w:eastAsia="pt-BR"/>
        </w:rPr>
      </w:pPr>
      <w:r>
        <w:rPr>
          <w:lang w:eastAsia="pt-BR"/>
        </w:rPr>
        <w:t>o</w:t>
      </w:r>
      <w:r w:rsidRPr="00F0147A">
        <w:rPr>
          <w:lang w:eastAsia="pt-BR"/>
        </w:rPr>
        <w:t>s blocos econômicos</w:t>
      </w:r>
      <w:r>
        <w:rPr>
          <w:lang w:eastAsia="pt-BR"/>
        </w:rPr>
        <w:t xml:space="preserve"> –</w:t>
      </w:r>
      <w:r w:rsidRPr="00F0147A">
        <w:rPr>
          <w:lang w:eastAsia="pt-BR"/>
        </w:rPr>
        <w:t xml:space="preserve"> União Europeia, Nafta, Mercosul</w:t>
      </w:r>
      <w:r w:rsidRPr="00012ABC">
        <w:rPr>
          <w:lang w:eastAsia="pt-BR"/>
        </w:rPr>
        <w:t xml:space="preserve"> </w:t>
      </w:r>
      <w:r>
        <w:rPr>
          <w:lang w:eastAsia="pt-BR"/>
        </w:rPr>
        <w:t>(g</w:t>
      </w:r>
      <w:r w:rsidRPr="00F0147A">
        <w:rPr>
          <w:lang w:eastAsia="pt-BR"/>
        </w:rPr>
        <w:t>rupo 1</w:t>
      </w:r>
      <w:r>
        <w:rPr>
          <w:lang w:eastAsia="pt-BR"/>
        </w:rPr>
        <w:t>);</w:t>
      </w:r>
    </w:p>
    <w:p w14:paraId="0BD44726" w14:textId="77777777" w:rsidR="00155464" w:rsidRPr="00F0147A" w:rsidRDefault="00155464" w:rsidP="00155464">
      <w:pPr>
        <w:pStyle w:val="02TEXTOPRINCIPALBULLET"/>
        <w:numPr>
          <w:ilvl w:val="0"/>
          <w:numId w:val="2"/>
        </w:numPr>
        <w:rPr>
          <w:lang w:eastAsia="pt-BR"/>
        </w:rPr>
      </w:pPr>
      <w:r>
        <w:rPr>
          <w:lang w:eastAsia="pt-BR"/>
        </w:rPr>
        <w:t>a</w:t>
      </w:r>
      <w:r w:rsidRPr="00F0147A">
        <w:rPr>
          <w:lang w:eastAsia="pt-BR"/>
        </w:rPr>
        <w:t xml:space="preserve"> política estadunidense na Nova Ordem Mundial</w:t>
      </w:r>
      <w:r>
        <w:rPr>
          <w:lang w:eastAsia="pt-BR"/>
        </w:rPr>
        <w:t xml:space="preserve"> (g</w:t>
      </w:r>
      <w:r w:rsidRPr="00F0147A">
        <w:rPr>
          <w:lang w:eastAsia="pt-BR"/>
        </w:rPr>
        <w:t xml:space="preserve">rupo </w:t>
      </w:r>
      <w:r>
        <w:rPr>
          <w:lang w:eastAsia="pt-BR"/>
        </w:rPr>
        <w:t>2);</w:t>
      </w:r>
    </w:p>
    <w:p w14:paraId="69BA2291" w14:textId="77777777" w:rsidR="00155464" w:rsidRPr="00F0147A" w:rsidRDefault="00155464" w:rsidP="00155464">
      <w:pPr>
        <w:pStyle w:val="02TEXTOPRINCIPALBULLET"/>
        <w:numPr>
          <w:ilvl w:val="0"/>
          <w:numId w:val="2"/>
        </w:numPr>
        <w:rPr>
          <w:lang w:eastAsia="pt-BR"/>
        </w:rPr>
      </w:pPr>
      <w:r>
        <w:rPr>
          <w:lang w:eastAsia="pt-BR"/>
        </w:rPr>
        <w:t>c</w:t>
      </w:r>
      <w:r w:rsidRPr="00F0147A">
        <w:rPr>
          <w:lang w:eastAsia="pt-BR"/>
        </w:rPr>
        <w:t>rises econômicas na globalização</w:t>
      </w:r>
      <w:r>
        <w:rPr>
          <w:lang w:eastAsia="pt-BR"/>
        </w:rPr>
        <w:t xml:space="preserve"> (g</w:t>
      </w:r>
      <w:r w:rsidRPr="00F0147A">
        <w:rPr>
          <w:lang w:eastAsia="pt-BR"/>
        </w:rPr>
        <w:t xml:space="preserve">rupo </w:t>
      </w:r>
      <w:r>
        <w:rPr>
          <w:lang w:eastAsia="pt-BR"/>
        </w:rPr>
        <w:t>3);</w:t>
      </w:r>
    </w:p>
    <w:p w14:paraId="24CD037F" w14:textId="77777777" w:rsidR="00155464" w:rsidRPr="00F0147A" w:rsidRDefault="00155464" w:rsidP="00155464">
      <w:pPr>
        <w:pStyle w:val="02TEXTOPRINCIPALBULLET"/>
        <w:numPr>
          <w:ilvl w:val="0"/>
          <w:numId w:val="2"/>
        </w:numPr>
        <w:rPr>
          <w:lang w:eastAsia="pt-BR"/>
        </w:rPr>
      </w:pPr>
      <w:r>
        <w:rPr>
          <w:lang w:eastAsia="pt-BR"/>
        </w:rPr>
        <w:t>p</w:t>
      </w:r>
      <w:r w:rsidRPr="00F0147A">
        <w:rPr>
          <w:lang w:eastAsia="pt-BR"/>
        </w:rPr>
        <w:t>obreza, imigração e xenofobia na Nova Ordem Global</w:t>
      </w:r>
      <w:r>
        <w:rPr>
          <w:lang w:eastAsia="pt-BR"/>
        </w:rPr>
        <w:t xml:space="preserve"> (g</w:t>
      </w:r>
      <w:r w:rsidRPr="00F0147A">
        <w:rPr>
          <w:lang w:eastAsia="pt-BR"/>
        </w:rPr>
        <w:t xml:space="preserve">rupo </w:t>
      </w:r>
      <w:r>
        <w:rPr>
          <w:lang w:eastAsia="pt-BR"/>
        </w:rPr>
        <w:t>4);</w:t>
      </w:r>
    </w:p>
    <w:p w14:paraId="680BEB69" w14:textId="77777777" w:rsidR="00155464" w:rsidRPr="00F0147A" w:rsidRDefault="00155464" w:rsidP="00155464">
      <w:pPr>
        <w:pStyle w:val="02TEXTOPRINCIPALBULLET"/>
        <w:numPr>
          <w:ilvl w:val="0"/>
          <w:numId w:val="2"/>
        </w:numPr>
        <w:rPr>
          <w:lang w:eastAsia="pt-BR"/>
        </w:rPr>
      </w:pPr>
      <w:r>
        <w:rPr>
          <w:lang w:eastAsia="pt-BR"/>
        </w:rPr>
        <w:t>o</w:t>
      </w:r>
      <w:r w:rsidRPr="00F0147A">
        <w:rPr>
          <w:lang w:eastAsia="pt-BR"/>
        </w:rPr>
        <w:t>s movimentos antiglobalização</w:t>
      </w:r>
      <w:r>
        <w:rPr>
          <w:lang w:eastAsia="pt-BR"/>
        </w:rPr>
        <w:t xml:space="preserve"> (g</w:t>
      </w:r>
      <w:r w:rsidRPr="00F0147A">
        <w:rPr>
          <w:lang w:eastAsia="pt-BR"/>
        </w:rPr>
        <w:t xml:space="preserve">rupo </w:t>
      </w:r>
      <w:r>
        <w:rPr>
          <w:lang w:eastAsia="pt-BR"/>
        </w:rPr>
        <w:t>5);</w:t>
      </w:r>
    </w:p>
    <w:p w14:paraId="2C5317E7" w14:textId="77777777" w:rsidR="00155464" w:rsidRDefault="00155464" w:rsidP="00155464">
      <w:pPr>
        <w:pStyle w:val="02TEXTOPRINCIPALBULLET"/>
        <w:numPr>
          <w:ilvl w:val="0"/>
          <w:numId w:val="2"/>
        </w:numPr>
        <w:rPr>
          <w:lang w:eastAsia="pt-BR"/>
        </w:rPr>
      </w:pPr>
      <w:r>
        <w:rPr>
          <w:lang w:eastAsia="pt-BR"/>
        </w:rPr>
        <w:t>o</w:t>
      </w:r>
      <w:r w:rsidRPr="00F0147A">
        <w:rPr>
          <w:lang w:eastAsia="pt-BR"/>
        </w:rPr>
        <w:t xml:space="preserve"> Brasil na era da globalização</w:t>
      </w:r>
      <w:r>
        <w:rPr>
          <w:lang w:eastAsia="pt-BR"/>
        </w:rPr>
        <w:t xml:space="preserve"> (g</w:t>
      </w:r>
      <w:r w:rsidRPr="00F0147A">
        <w:rPr>
          <w:lang w:eastAsia="pt-BR"/>
        </w:rPr>
        <w:t xml:space="preserve">rupo </w:t>
      </w:r>
      <w:r>
        <w:rPr>
          <w:lang w:eastAsia="pt-BR"/>
        </w:rPr>
        <w:t>6).</w:t>
      </w:r>
    </w:p>
    <w:p w14:paraId="1A140C58" w14:textId="77777777" w:rsidR="000E5419" w:rsidRDefault="000E5419" w:rsidP="00155464">
      <w:pPr>
        <w:pStyle w:val="02TEXTOPRINCIPAL"/>
        <w:rPr>
          <w:lang w:eastAsia="pt-BR" w:bidi="ar-SA"/>
        </w:rPr>
      </w:pPr>
    </w:p>
    <w:p w14:paraId="0AC8BCF5" w14:textId="7ACCB3A0" w:rsidR="00155464" w:rsidRDefault="00155464" w:rsidP="00155464">
      <w:pPr>
        <w:pStyle w:val="02TEXTOPRINCIPAL"/>
        <w:rPr>
          <w:lang w:eastAsia="pt-BR" w:bidi="ar-SA"/>
        </w:rPr>
      </w:pPr>
      <w:r>
        <w:rPr>
          <w:lang w:eastAsia="pt-BR" w:bidi="ar-SA"/>
        </w:rPr>
        <w:t xml:space="preserve">Peça-lhes que pesquisem o tema no material didático, em livros da biblioteca da escola e na internet, utilizando um computador da escola, </w:t>
      </w:r>
      <w:r w:rsidRPr="002000DA">
        <w:rPr>
          <w:i/>
          <w:lang w:eastAsia="pt-BR" w:bidi="ar-SA"/>
        </w:rPr>
        <w:t>tablet</w:t>
      </w:r>
      <w:r>
        <w:rPr>
          <w:lang w:eastAsia="pt-BR" w:bidi="ar-SA"/>
        </w:rPr>
        <w:t xml:space="preserve"> ou celular. Se necessário, informe os alunos sobre os parâmetros de pesquisa expressos nas “atividades recorrentes” no “Plano de Desenvolvimento”. </w:t>
      </w:r>
    </w:p>
    <w:p w14:paraId="5205B3C8" w14:textId="77777777" w:rsidR="00155464" w:rsidRDefault="00155464" w:rsidP="00155464">
      <w:pPr>
        <w:pStyle w:val="02TEXTOPRINCIPAL"/>
        <w:rPr>
          <w:lang w:eastAsia="pt-BR" w:bidi="ar-SA"/>
        </w:rPr>
      </w:pPr>
      <w:r>
        <w:rPr>
          <w:lang w:eastAsia="pt-BR" w:bidi="ar-SA"/>
        </w:rPr>
        <w:t xml:space="preserve">Primeiro, eles devem produzir um resumo escrito sobre o tema e, depois, produzir um cartaz com imagens e uma frase relacionada ao assunto abordado. A confecção do cartaz deve ser feita na segunda aula, reservando-se a primeira para a apresentação do significado de globalização e para a pesquisa. </w:t>
      </w:r>
    </w:p>
    <w:p w14:paraId="3FCEE303" w14:textId="77777777" w:rsidR="00155464" w:rsidRDefault="00155464" w:rsidP="00155464">
      <w:pPr>
        <w:pStyle w:val="02TEXTOPRINCIPAL"/>
        <w:rPr>
          <w:lang w:eastAsia="pt-BR" w:bidi="ar-SA"/>
        </w:rPr>
      </w:pPr>
      <w:r>
        <w:rPr>
          <w:lang w:eastAsia="pt-BR" w:bidi="ar-SA"/>
        </w:rPr>
        <w:t xml:space="preserve">Após a produção dos cartazes, </w:t>
      </w:r>
      <w:r w:rsidRPr="00F0147A">
        <w:rPr>
          <w:lang w:eastAsia="pt-BR" w:bidi="ar-SA"/>
        </w:rPr>
        <w:t xml:space="preserve">discuta com </w:t>
      </w:r>
      <w:r>
        <w:rPr>
          <w:lang w:eastAsia="pt-BR" w:bidi="ar-SA"/>
        </w:rPr>
        <w:t>os alunos</w:t>
      </w:r>
      <w:r w:rsidRPr="00F0147A">
        <w:rPr>
          <w:lang w:eastAsia="pt-BR" w:bidi="ar-SA"/>
        </w:rPr>
        <w:t xml:space="preserve"> os resultados </w:t>
      </w:r>
      <w:r>
        <w:rPr>
          <w:lang w:eastAsia="pt-BR" w:bidi="ar-SA"/>
        </w:rPr>
        <w:t xml:space="preserve">aos quais </w:t>
      </w:r>
      <w:r w:rsidRPr="00F0147A">
        <w:rPr>
          <w:lang w:eastAsia="pt-BR" w:bidi="ar-SA"/>
        </w:rPr>
        <w:t xml:space="preserve">chegaram e as opiniões que irão expressar </w:t>
      </w:r>
      <w:r>
        <w:rPr>
          <w:lang w:eastAsia="pt-BR" w:bidi="ar-SA"/>
        </w:rPr>
        <w:t>na exposição do trabalho</w:t>
      </w:r>
      <w:r w:rsidRPr="00F0147A">
        <w:rPr>
          <w:lang w:eastAsia="pt-BR" w:bidi="ar-SA"/>
        </w:rPr>
        <w:t xml:space="preserve">. </w:t>
      </w:r>
      <w:r>
        <w:rPr>
          <w:lang w:eastAsia="pt-BR" w:bidi="ar-SA"/>
        </w:rPr>
        <w:t>Cuide para que</w:t>
      </w:r>
      <w:r w:rsidRPr="00F0147A">
        <w:rPr>
          <w:lang w:eastAsia="pt-BR" w:bidi="ar-SA"/>
        </w:rPr>
        <w:t xml:space="preserve"> sejam respeitad</w:t>
      </w:r>
      <w:r>
        <w:rPr>
          <w:lang w:eastAsia="pt-BR" w:bidi="ar-SA"/>
        </w:rPr>
        <w:t>a</w:t>
      </w:r>
      <w:r w:rsidRPr="00F0147A">
        <w:rPr>
          <w:lang w:eastAsia="pt-BR" w:bidi="ar-SA"/>
        </w:rPr>
        <w:t xml:space="preserve">s as visões distintas e, ao mesmo tempo, </w:t>
      </w:r>
      <w:r>
        <w:rPr>
          <w:lang w:eastAsia="pt-BR" w:bidi="ar-SA"/>
        </w:rPr>
        <w:t xml:space="preserve">promova a </w:t>
      </w:r>
      <w:r w:rsidRPr="00F0147A">
        <w:rPr>
          <w:lang w:eastAsia="pt-BR" w:bidi="ar-SA"/>
        </w:rPr>
        <w:t xml:space="preserve">autonomia e </w:t>
      </w:r>
      <w:r>
        <w:rPr>
          <w:lang w:eastAsia="pt-BR" w:bidi="ar-SA"/>
        </w:rPr>
        <w:t xml:space="preserve">a </w:t>
      </w:r>
      <w:r w:rsidRPr="00F0147A">
        <w:rPr>
          <w:lang w:eastAsia="pt-BR" w:bidi="ar-SA"/>
        </w:rPr>
        <w:t xml:space="preserve">responsabilidade, </w:t>
      </w:r>
      <w:r>
        <w:rPr>
          <w:lang w:eastAsia="pt-BR" w:bidi="ar-SA"/>
        </w:rPr>
        <w:t>contribuindo assim para o</w:t>
      </w:r>
      <w:r w:rsidRPr="00F0147A">
        <w:rPr>
          <w:lang w:eastAsia="pt-BR" w:bidi="ar-SA"/>
        </w:rPr>
        <w:t xml:space="preserve"> desenvolvimento das </w:t>
      </w:r>
      <w:r w:rsidRPr="008F5B8F">
        <w:rPr>
          <w:b/>
          <w:lang w:eastAsia="pt-BR" w:bidi="ar-SA"/>
        </w:rPr>
        <w:t>Competências Gerais da Educação Básica n</w:t>
      </w:r>
      <w:r w:rsidRPr="002000DA">
        <w:rPr>
          <w:b/>
          <w:u w:val="single"/>
          <w:vertAlign w:val="superscript"/>
          <w:lang w:eastAsia="pt-BR" w:bidi="ar-SA"/>
        </w:rPr>
        <w:t>o</w:t>
      </w:r>
      <w:r w:rsidRPr="008F5B8F">
        <w:rPr>
          <w:b/>
          <w:lang w:eastAsia="pt-BR" w:bidi="ar-SA"/>
        </w:rPr>
        <w:t xml:space="preserve"> 7</w:t>
      </w:r>
      <w:r w:rsidRPr="00F0147A">
        <w:rPr>
          <w:lang w:eastAsia="pt-BR" w:bidi="ar-SA"/>
        </w:rPr>
        <w:t xml:space="preserve">, </w:t>
      </w:r>
      <w:r w:rsidRPr="008F5B8F">
        <w:rPr>
          <w:b/>
          <w:lang w:eastAsia="pt-BR" w:bidi="ar-SA"/>
        </w:rPr>
        <w:t>n</w:t>
      </w:r>
      <w:r w:rsidRPr="00C530DB">
        <w:rPr>
          <w:b/>
          <w:u w:val="single"/>
          <w:vertAlign w:val="superscript"/>
          <w:lang w:eastAsia="pt-BR" w:bidi="ar-SA"/>
        </w:rPr>
        <w:t>o</w:t>
      </w:r>
      <w:r w:rsidRPr="008F5B8F">
        <w:rPr>
          <w:b/>
          <w:lang w:eastAsia="pt-BR" w:bidi="ar-SA"/>
        </w:rPr>
        <w:t xml:space="preserve"> 9</w:t>
      </w:r>
      <w:r w:rsidRPr="00F0147A">
        <w:rPr>
          <w:lang w:eastAsia="pt-BR" w:bidi="ar-SA"/>
        </w:rPr>
        <w:t xml:space="preserve"> e </w:t>
      </w:r>
      <w:r w:rsidRPr="008F5B8F">
        <w:rPr>
          <w:b/>
          <w:lang w:eastAsia="pt-BR" w:bidi="ar-SA"/>
        </w:rPr>
        <w:t>n</w:t>
      </w:r>
      <w:r w:rsidRPr="00C530DB">
        <w:rPr>
          <w:b/>
          <w:u w:val="single"/>
          <w:vertAlign w:val="superscript"/>
          <w:lang w:eastAsia="pt-BR" w:bidi="ar-SA"/>
        </w:rPr>
        <w:t>o</w:t>
      </w:r>
      <w:r w:rsidRPr="008F5B8F">
        <w:rPr>
          <w:b/>
          <w:lang w:eastAsia="pt-BR" w:bidi="ar-SA"/>
        </w:rPr>
        <w:t xml:space="preserve"> 10</w:t>
      </w:r>
      <w:r w:rsidRPr="00F0147A">
        <w:rPr>
          <w:lang w:eastAsia="pt-BR" w:bidi="ar-SA"/>
        </w:rPr>
        <w:t xml:space="preserve">, </w:t>
      </w:r>
      <w:r>
        <w:rPr>
          <w:lang w:eastAsia="pt-BR" w:bidi="ar-SA"/>
        </w:rPr>
        <w:t>d</w:t>
      </w:r>
      <w:r w:rsidRPr="00F0147A">
        <w:rPr>
          <w:lang w:eastAsia="pt-BR" w:bidi="ar-SA"/>
        </w:rPr>
        <w:t xml:space="preserve">as </w:t>
      </w:r>
      <w:r w:rsidRPr="008F5B8F">
        <w:rPr>
          <w:b/>
          <w:lang w:eastAsia="pt-BR" w:bidi="ar-SA"/>
        </w:rPr>
        <w:t>Competências Específicas das Ciências Humanas n</w:t>
      </w:r>
      <w:r w:rsidRPr="00C530DB">
        <w:rPr>
          <w:b/>
          <w:u w:val="single"/>
          <w:vertAlign w:val="superscript"/>
          <w:lang w:eastAsia="pt-BR" w:bidi="ar-SA"/>
        </w:rPr>
        <w:t>o</w:t>
      </w:r>
      <w:r w:rsidRPr="008F5B8F">
        <w:rPr>
          <w:b/>
          <w:lang w:eastAsia="pt-BR" w:bidi="ar-SA"/>
        </w:rPr>
        <w:t xml:space="preserve"> 1</w:t>
      </w:r>
      <w:r w:rsidRPr="00F0147A">
        <w:rPr>
          <w:lang w:eastAsia="pt-BR" w:bidi="ar-SA"/>
        </w:rPr>
        <w:t xml:space="preserve"> e </w:t>
      </w:r>
      <w:r w:rsidRPr="008F5B8F">
        <w:rPr>
          <w:b/>
          <w:lang w:eastAsia="pt-BR" w:bidi="ar-SA"/>
        </w:rPr>
        <w:t>n</w:t>
      </w:r>
      <w:r w:rsidRPr="00C530DB">
        <w:rPr>
          <w:b/>
          <w:u w:val="single"/>
          <w:vertAlign w:val="superscript"/>
          <w:lang w:eastAsia="pt-BR" w:bidi="ar-SA"/>
        </w:rPr>
        <w:t>o</w:t>
      </w:r>
      <w:r w:rsidRPr="008F5B8F">
        <w:rPr>
          <w:b/>
          <w:lang w:eastAsia="pt-BR" w:bidi="ar-SA"/>
        </w:rPr>
        <w:t xml:space="preserve"> 6</w:t>
      </w:r>
      <w:r w:rsidRPr="00F0147A">
        <w:rPr>
          <w:lang w:eastAsia="pt-BR" w:bidi="ar-SA"/>
        </w:rPr>
        <w:t xml:space="preserve"> e da</w:t>
      </w:r>
      <w:r>
        <w:rPr>
          <w:lang w:eastAsia="pt-BR" w:bidi="ar-SA"/>
        </w:rPr>
        <w:t>s</w:t>
      </w:r>
      <w:r w:rsidRPr="00F0147A">
        <w:rPr>
          <w:lang w:eastAsia="pt-BR" w:bidi="ar-SA"/>
        </w:rPr>
        <w:t xml:space="preserve"> </w:t>
      </w:r>
      <w:r w:rsidRPr="008F5B8F">
        <w:rPr>
          <w:b/>
          <w:lang w:eastAsia="pt-BR" w:bidi="ar-SA"/>
        </w:rPr>
        <w:t>Competências Específicas de História n</w:t>
      </w:r>
      <w:r w:rsidRPr="00C530DB">
        <w:rPr>
          <w:b/>
          <w:u w:val="single"/>
          <w:vertAlign w:val="superscript"/>
          <w:lang w:eastAsia="pt-BR" w:bidi="ar-SA"/>
        </w:rPr>
        <w:t>o</w:t>
      </w:r>
      <w:r w:rsidRPr="008F5B8F">
        <w:rPr>
          <w:b/>
          <w:lang w:eastAsia="pt-BR" w:bidi="ar-SA"/>
        </w:rPr>
        <w:t xml:space="preserve"> 3</w:t>
      </w:r>
      <w:r w:rsidRPr="00F0147A">
        <w:rPr>
          <w:lang w:eastAsia="pt-BR" w:bidi="ar-SA"/>
        </w:rPr>
        <w:t xml:space="preserve"> e </w:t>
      </w:r>
      <w:r w:rsidRPr="008F5B8F">
        <w:rPr>
          <w:b/>
          <w:lang w:eastAsia="pt-BR" w:bidi="ar-SA"/>
        </w:rPr>
        <w:t>n</w:t>
      </w:r>
      <w:r w:rsidRPr="00C530DB">
        <w:rPr>
          <w:b/>
          <w:u w:val="single"/>
          <w:vertAlign w:val="superscript"/>
          <w:lang w:eastAsia="pt-BR" w:bidi="ar-SA"/>
        </w:rPr>
        <w:t>o</w:t>
      </w:r>
      <w:r w:rsidRPr="008F5B8F">
        <w:rPr>
          <w:b/>
          <w:lang w:eastAsia="pt-BR" w:bidi="ar-SA"/>
        </w:rPr>
        <w:t xml:space="preserve"> 7</w:t>
      </w:r>
      <w:r w:rsidRPr="00F0147A">
        <w:rPr>
          <w:lang w:eastAsia="pt-BR" w:bidi="ar-SA"/>
        </w:rPr>
        <w:t>.</w:t>
      </w:r>
    </w:p>
    <w:p w14:paraId="7EE7BE61" w14:textId="77777777" w:rsidR="00155464" w:rsidRDefault="00155464" w:rsidP="00155464">
      <w:pPr>
        <w:pStyle w:val="02TEXTOPRINCIPAL"/>
        <w:rPr>
          <w:lang w:eastAsia="pt-BR" w:bidi="ar-SA"/>
        </w:rPr>
      </w:pPr>
      <w:r>
        <w:rPr>
          <w:lang w:eastAsia="pt-BR" w:bidi="ar-SA"/>
        </w:rPr>
        <w:t>Se for possível, exponha os trabalhos dos grupos em um local da escola de acesso público, e não na sala de aula.</w:t>
      </w:r>
    </w:p>
    <w:p w14:paraId="1B7F9CB5" w14:textId="77777777" w:rsidR="00155464" w:rsidRDefault="00155464" w:rsidP="00155464">
      <w:pPr>
        <w:pStyle w:val="02TEXTOPRINCIPAL"/>
        <w:rPr>
          <w:lang w:eastAsia="pt-BR" w:bidi="ar-SA"/>
        </w:rPr>
      </w:pPr>
      <w:r>
        <w:rPr>
          <w:lang w:eastAsia="pt-BR" w:bidi="ar-SA"/>
        </w:rPr>
        <w:t>Promova, para finalizar a sequência, um debate com a turma toda, organizando os alunos em um círculo, se possível, sobre essa forma de apresentação e os aspectos positivos e negativos do processo de globalização.</w:t>
      </w:r>
    </w:p>
    <w:p w14:paraId="09AB7CD6" w14:textId="77777777" w:rsidR="00155464" w:rsidRPr="00382159" w:rsidRDefault="00155464" w:rsidP="00155464">
      <w:pPr>
        <w:pStyle w:val="02TEXTOPRINCIPAL"/>
        <w:rPr>
          <w:lang w:eastAsia="pt-BR" w:bidi="ar-SA"/>
        </w:rPr>
      </w:pPr>
    </w:p>
    <w:p w14:paraId="12E0D03F" w14:textId="77777777" w:rsidR="00155464" w:rsidRPr="00372842" w:rsidRDefault="00155464" w:rsidP="00155464">
      <w:pPr>
        <w:pStyle w:val="01TITULO3"/>
      </w:pPr>
      <w:r w:rsidRPr="00372842">
        <w:t>Avaliação</w:t>
      </w:r>
    </w:p>
    <w:p w14:paraId="55A1C4B2" w14:textId="77777777" w:rsidR="00155464" w:rsidRPr="00F0147A" w:rsidRDefault="00155464" w:rsidP="00155464">
      <w:pPr>
        <w:pStyle w:val="02TEXTOPRINCIPAL"/>
        <w:rPr>
          <w:lang w:eastAsia="pt-BR" w:bidi="ar-SA"/>
        </w:rPr>
      </w:pPr>
      <w:r>
        <w:rPr>
          <w:lang w:eastAsia="pt-BR" w:bidi="ar-SA"/>
        </w:rPr>
        <w:t>Pretendeu-se, nesta</w:t>
      </w:r>
      <w:r w:rsidRPr="00F0147A">
        <w:rPr>
          <w:lang w:eastAsia="pt-BR" w:bidi="ar-SA"/>
        </w:rPr>
        <w:t xml:space="preserve"> </w:t>
      </w:r>
      <w:r>
        <w:rPr>
          <w:lang w:eastAsia="pt-BR" w:bidi="ar-SA"/>
        </w:rPr>
        <w:t>s</w:t>
      </w:r>
      <w:r w:rsidRPr="00F0147A">
        <w:rPr>
          <w:lang w:eastAsia="pt-BR" w:bidi="ar-SA"/>
        </w:rPr>
        <w:t>equência</w:t>
      </w:r>
      <w:r>
        <w:rPr>
          <w:lang w:eastAsia="pt-BR" w:bidi="ar-SA"/>
        </w:rPr>
        <w:t xml:space="preserve">, </w:t>
      </w:r>
      <w:r w:rsidRPr="00F0147A">
        <w:rPr>
          <w:lang w:eastAsia="pt-BR" w:bidi="ar-SA"/>
        </w:rPr>
        <w:t xml:space="preserve">analisar o processo de </w:t>
      </w:r>
      <w:r>
        <w:rPr>
          <w:lang w:eastAsia="pt-BR" w:bidi="ar-SA"/>
        </w:rPr>
        <w:t>desintegração do bloco socialista,</w:t>
      </w:r>
      <w:r w:rsidRPr="00F0147A">
        <w:rPr>
          <w:lang w:eastAsia="pt-BR" w:bidi="ar-SA"/>
        </w:rPr>
        <w:t xml:space="preserve"> </w:t>
      </w:r>
      <w:r>
        <w:rPr>
          <w:lang w:eastAsia="pt-BR" w:bidi="ar-SA"/>
        </w:rPr>
        <w:t xml:space="preserve">apresentando, com mais detalhes, o caso da União Soviética. O término do bloco soviético e da Guerra Fria está relacionado ao advento do </w:t>
      </w:r>
      <w:r w:rsidRPr="00F0147A">
        <w:rPr>
          <w:lang w:eastAsia="pt-BR" w:bidi="ar-SA"/>
        </w:rPr>
        <w:t xml:space="preserve">processo </w:t>
      </w:r>
      <w:r>
        <w:rPr>
          <w:lang w:eastAsia="pt-BR" w:bidi="ar-SA"/>
        </w:rPr>
        <w:t>de</w:t>
      </w:r>
      <w:r w:rsidRPr="00F0147A">
        <w:rPr>
          <w:lang w:eastAsia="pt-BR" w:bidi="ar-SA"/>
        </w:rPr>
        <w:t xml:space="preserve"> globalização, quando o fim da bipolaridade inaugurou uma era caracterizad</w:t>
      </w:r>
      <w:r>
        <w:rPr>
          <w:lang w:eastAsia="pt-BR" w:bidi="ar-SA"/>
        </w:rPr>
        <w:t>a, entre outras coisas,</w:t>
      </w:r>
      <w:r w:rsidRPr="00F0147A">
        <w:rPr>
          <w:lang w:eastAsia="pt-BR" w:bidi="ar-SA"/>
        </w:rPr>
        <w:t xml:space="preserve"> pelo intenso intercâmbio mundial de mercadorias, capitais, pessoas, serviços e informações.</w:t>
      </w:r>
    </w:p>
    <w:p w14:paraId="3A03C944" w14:textId="77777777" w:rsidR="00155464" w:rsidRDefault="00155464" w:rsidP="00155464">
      <w:pPr>
        <w:pStyle w:val="02TEXTOPRINCIPAL"/>
      </w:pPr>
      <w:r>
        <w:t>A avaliação deve ser feita em todas as etapas do desenvolvimento da atividade. Podem ser avaliados a participação, o comprometimento, a organização e a criatividade dos alunos.</w:t>
      </w:r>
    </w:p>
    <w:p w14:paraId="3E4CFF0F" w14:textId="77777777" w:rsidR="00155464" w:rsidRDefault="00155464" w:rsidP="00155464">
      <w:pPr>
        <w:pStyle w:val="02TEXTOPRINCIPAL"/>
      </w:pPr>
      <w:r>
        <w:br w:type="page"/>
      </w:r>
    </w:p>
    <w:p w14:paraId="30016011" w14:textId="77777777" w:rsidR="00155464" w:rsidRDefault="00155464" w:rsidP="00155464">
      <w:pPr>
        <w:pStyle w:val="02TEXTOPRINCIPAL"/>
      </w:pPr>
      <w:r>
        <w:lastRenderedPageBreak/>
        <w:t>Durante o desenvolvimento da atividade, observe se cada aluno:</w:t>
      </w:r>
    </w:p>
    <w:p w14:paraId="3FCF34B5" w14:textId="77777777" w:rsidR="00155464" w:rsidRDefault="00155464" w:rsidP="00155464">
      <w:pPr>
        <w:pStyle w:val="02TEXTOPRINCIPAL"/>
      </w:pPr>
    </w:p>
    <w:p w14:paraId="0B25D701" w14:textId="77777777" w:rsidR="00155464" w:rsidRDefault="00155464" w:rsidP="00155464">
      <w:pPr>
        <w:pStyle w:val="02TEXTOPRINCIPALBULLET"/>
        <w:numPr>
          <w:ilvl w:val="0"/>
          <w:numId w:val="2"/>
        </w:numPr>
      </w:pPr>
      <w:r>
        <w:t>participou, levantando questões e procurando sanar dúvidas;</w:t>
      </w:r>
    </w:p>
    <w:p w14:paraId="45B5ED45" w14:textId="77777777" w:rsidR="00155464" w:rsidRDefault="00155464" w:rsidP="00155464">
      <w:pPr>
        <w:pStyle w:val="02TEXTOPRINCIPALBULLET"/>
        <w:numPr>
          <w:ilvl w:val="0"/>
          <w:numId w:val="2"/>
        </w:numPr>
      </w:pPr>
      <w:r>
        <w:t>interagiu com os colegas e com você;</w:t>
      </w:r>
    </w:p>
    <w:p w14:paraId="6F5C5AD6" w14:textId="77777777" w:rsidR="00155464" w:rsidRPr="00316331" w:rsidRDefault="00155464" w:rsidP="00155464">
      <w:pPr>
        <w:pStyle w:val="02TEXTOPRINCIPALBULLET"/>
        <w:numPr>
          <w:ilvl w:val="0"/>
          <w:numId w:val="2"/>
        </w:numPr>
        <w:rPr>
          <w:lang w:eastAsia="pt-BR" w:bidi="ar-SA"/>
        </w:rPr>
      </w:pPr>
      <w:r>
        <w:rPr>
          <w:lang w:eastAsia="pt-BR" w:bidi="ar-SA"/>
        </w:rPr>
        <w:t>c</w:t>
      </w:r>
      <w:r w:rsidRPr="00316331">
        <w:rPr>
          <w:lang w:eastAsia="pt-BR" w:bidi="ar-SA"/>
        </w:rPr>
        <w:t>ompreende</w:t>
      </w:r>
      <w:r>
        <w:rPr>
          <w:lang w:eastAsia="pt-BR" w:bidi="ar-SA"/>
        </w:rPr>
        <w:t>u</w:t>
      </w:r>
      <w:r w:rsidRPr="00316331">
        <w:rPr>
          <w:lang w:eastAsia="pt-BR" w:bidi="ar-SA"/>
        </w:rPr>
        <w:t xml:space="preserve"> os dois principais temas apresentados em aula (fim do bloco socialista e globalização), assim como a relação entre eles</w:t>
      </w:r>
      <w:r>
        <w:rPr>
          <w:lang w:eastAsia="pt-BR" w:bidi="ar-SA"/>
        </w:rPr>
        <w:t>;</w:t>
      </w:r>
    </w:p>
    <w:p w14:paraId="4515BDBA" w14:textId="77777777" w:rsidR="00155464" w:rsidRDefault="00155464" w:rsidP="00155464">
      <w:pPr>
        <w:pStyle w:val="02TEXTOPRINCIPALBULLET"/>
        <w:numPr>
          <w:ilvl w:val="0"/>
          <w:numId w:val="2"/>
        </w:numPr>
        <w:rPr>
          <w:lang w:eastAsia="pt-BR" w:bidi="ar-SA"/>
        </w:rPr>
      </w:pPr>
      <w:r>
        <w:rPr>
          <w:lang w:eastAsia="pt-BR" w:bidi="ar-SA"/>
        </w:rPr>
        <w:t>c</w:t>
      </w:r>
      <w:r w:rsidRPr="00316331">
        <w:rPr>
          <w:lang w:eastAsia="pt-BR" w:bidi="ar-SA"/>
        </w:rPr>
        <w:t>onsegui</w:t>
      </w:r>
      <w:r>
        <w:rPr>
          <w:lang w:eastAsia="pt-BR" w:bidi="ar-SA"/>
        </w:rPr>
        <w:t>u relacionar os temas estudados</w:t>
      </w:r>
      <w:r w:rsidRPr="00316331">
        <w:rPr>
          <w:lang w:eastAsia="pt-BR" w:bidi="ar-SA"/>
        </w:rPr>
        <w:t xml:space="preserve"> com sua vida cotidiana</w:t>
      </w:r>
      <w:r>
        <w:rPr>
          <w:lang w:eastAsia="pt-BR" w:bidi="ar-SA"/>
        </w:rPr>
        <w:t>,</w:t>
      </w:r>
      <w:r w:rsidRPr="00316331">
        <w:rPr>
          <w:lang w:eastAsia="pt-BR" w:bidi="ar-SA"/>
        </w:rPr>
        <w:t xml:space="preserve"> chegando</w:t>
      </w:r>
      <w:r>
        <w:rPr>
          <w:lang w:eastAsia="pt-BR" w:bidi="ar-SA"/>
        </w:rPr>
        <w:t xml:space="preserve"> </w:t>
      </w:r>
      <w:r w:rsidRPr="00316331">
        <w:rPr>
          <w:lang w:eastAsia="pt-BR" w:bidi="ar-SA"/>
        </w:rPr>
        <w:t>a propor formas de intervenção no mundo contemporâneo</w:t>
      </w:r>
      <w:r>
        <w:rPr>
          <w:lang w:eastAsia="pt-BR" w:bidi="ar-SA"/>
        </w:rPr>
        <w:t>;</w:t>
      </w:r>
    </w:p>
    <w:p w14:paraId="6E1C5751" w14:textId="77777777" w:rsidR="00155464" w:rsidRDefault="00155464" w:rsidP="00155464">
      <w:pPr>
        <w:pStyle w:val="02TEXTOPRINCIPALBULLET"/>
        <w:numPr>
          <w:ilvl w:val="0"/>
          <w:numId w:val="2"/>
        </w:numPr>
      </w:pPr>
      <w:r>
        <w:t>compreendeu os conceitos trabalhados na atividade.</w:t>
      </w:r>
    </w:p>
    <w:p w14:paraId="504EBAF5" w14:textId="77777777" w:rsidR="00155464" w:rsidRDefault="00155464" w:rsidP="00155464">
      <w:pPr>
        <w:pStyle w:val="02TEXTOPRINCIPAL"/>
        <w:rPr>
          <w:lang w:eastAsia="pt-BR" w:bidi="ar-SA"/>
        </w:rPr>
      </w:pPr>
    </w:p>
    <w:p w14:paraId="77671EA5" w14:textId="77777777" w:rsidR="00155464" w:rsidRPr="00372842" w:rsidRDefault="00155464" w:rsidP="00155464">
      <w:pPr>
        <w:pStyle w:val="02TEXTOPRINCIPAL"/>
      </w:pPr>
      <w:r w:rsidRPr="00372842">
        <w:t xml:space="preserve">Além dos itens anteriores, seguem questões referentes às habilidades desenvolvidas nesta sequência: </w:t>
      </w:r>
    </w:p>
    <w:p w14:paraId="4A0F9162" w14:textId="77777777" w:rsidR="00155464" w:rsidRPr="00F0147A" w:rsidRDefault="00155464" w:rsidP="00155464">
      <w:pPr>
        <w:pStyle w:val="02TEXTOPRINCIPAL"/>
        <w:rPr>
          <w:lang w:eastAsia="pt-BR" w:bidi="ar-SA"/>
        </w:rPr>
      </w:pPr>
    </w:p>
    <w:p w14:paraId="524936BD" w14:textId="77777777" w:rsidR="00155464" w:rsidRPr="00A42CC9" w:rsidRDefault="00155464" w:rsidP="00155464">
      <w:pPr>
        <w:pStyle w:val="02TEXTOPRINCIPAL"/>
        <w:rPr>
          <w:lang w:eastAsia="pt-BR" w:bidi="ar-SA"/>
        </w:rPr>
      </w:pPr>
      <w:r w:rsidRPr="00A42CC9">
        <w:rPr>
          <w:b/>
          <w:lang w:eastAsia="pt-BR" w:bidi="ar-SA"/>
        </w:rPr>
        <w:t>1.</w:t>
      </w:r>
      <w:r w:rsidRPr="00A42CC9">
        <w:rPr>
          <w:lang w:eastAsia="pt-BR" w:bidi="ar-SA"/>
        </w:rPr>
        <w:t xml:space="preserve"> Quais eram as características dos governos soviéticos após Stálin?</w:t>
      </w:r>
    </w:p>
    <w:p w14:paraId="5DC5DE34" w14:textId="362A062A" w:rsidR="00155464" w:rsidRPr="00A42CC9" w:rsidRDefault="00155464" w:rsidP="00155464">
      <w:pPr>
        <w:pStyle w:val="02TEXTOPRINCIPAL"/>
        <w:rPr>
          <w:i/>
        </w:rPr>
      </w:pPr>
      <w:r w:rsidRPr="00A42CC9">
        <w:rPr>
          <w:i/>
          <w:lang w:eastAsia="pt-BR" w:bidi="ar-SA"/>
        </w:rPr>
        <w:t xml:space="preserve">Sugestão de resposta: espera-se que os alunos destaquem o período do governo de Nikita </w:t>
      </w:r>
      <w:proofErr w:type="spellStart"/>
      <w:r w:rsidRPr="00A42CC9">
        <w:rPr>
          <w:i/>
          <w:lang w:eastAsia="pt-BR" w:bidi="ar-SA"/>
        </w:rPr>
        <w:t>Kruschev</w:t>
      </w:r>
      <w:proofErr w:type="spellEnd"/>
      <w:r w:rsidRPr="00A42CC9">
        <w:rPr>
          <w:i/>
          <w:lang w:eastAsia="pt-BR" w:bidi="ar-SA"/>
        </w:rPr>
        <w:t xml:space="preserve">, que propôs reformas que rompiam com o período stalinista, especialmente no que tange às perseguições e mortes praticadas sob o comando de Stálin, buscando um convívio menos conflituoso com o bloco capitalista. Já o período Brejnev foi caracterizado por tentativas de reformas econômicas associadas a políticas repressivas a movimentos antissoviéticos, especialmente no Leste Europeu. Por fim, cabe destacar o projeto de Gorbachev, na década de 1980, que incluía uma reforma econômica (a </w:t>
      </w:r>
      <w:r w:rsidRPr="00A42CC9">
        <w:rPr>
          <w:lang w:eastAsia="pt-BR" w:bidi="ar-SA"/>
        </w:rPr>
        <w:t>perestroika</w:t>
      </w:r>
      <w:r w:rsidRPr="00A42CC9">
        <w:rPr>
          <w:i/>
          <w:lang w:eastAsia="pt-BR" w:bidi="ar-SA"/>
        </w:rPr>
        <w:t xml:space="preserve">) e uma reforma política (a </w:t>
      </w:r>
      <w:r w:rsidRPr="00A42CC9">
        <w:rPr>
          <w:lang w:eastAsia="pt-BR" w:bidi="ar-SA"/>
        </w:rPr>
        <w:t>glasnost</w:t>
      </w:r>
      <w:r w:rsidRPr="00A42CC9">
        <w:rPr>
          <w:i/>
          <w:lang w:eastAsia="pt-BR" w:bidi="ar-SA"/>
        </w:rPr>
        <w:t>) para promover a abertura do regime soviético</w:t>
      </w:r>
      <w:r w:rsidRPr="00A42CC9">
        <w:rPr>
          <w:i/>
        </w:rPr>
        <w:t>.</w:t>
      </w:r>
    </w:p>
    <w:p w14:paraId="0AEA602A" w14:textId="77777777" w:rsidR="00155464" w:rsidRPr="00A42CC9" w:rsidRDefault="00155464" w:rsidP="00155464">
      <w:pPr>
        <w:pStyle w:val="02TEXTOPRINCIPAL"/>
        <w:rPr>
          <w:lang w:eastAsia="pt-BR" w:bidi="ar-SA"/>
        </w:rPr>
      </w:pPr>
    </w:p>
    <w:p w14:paraId="5C77D49E" w14:textId="77777777" w:rsidR="00155464" w:rsidRPr="00A42CC9" w:rsidRDefault="00155464" w:rsidP="00155464">
      <w:pPr>
        <w:pStyle w:val="02TEXTOPRINCIPAL"/>
        <w:rPr>
          <w:lang w:eastAsia="pt-BR" w:bidi="ar-SA"/>
        </w:rPr>
      </w:pPr>
      <w:r w:rsidRPr="00A42CC9">
        <w:rPr>
          <w:b/>
          <w:lang w:eastAsia="pt-BR" w:bidi="ar-SA"/>
        </w:rPr>
        <w:t>2.</w:t>
      </w:r>
      <w:r w:rsidRPr="00A42CC9">
        <w:rPr>
          <w:lang w:eastAsia="pt-BR" w:bidi="ar-SA"/>
        </w:rPr>
        <w:t xml:space="preserve"> De que forma se caracterizou o processo de desintegração do bloco socialista nos anos 1980 e 1990?</w:t>
      </w:r>
    </w:p>
    <w:p w14:paraId="7C24956D" w14:textId="70D0E44F" w:rsidR="00155464" w:rsidRPr="00A42CC9" w:rsidRDefault="00155464" w:rsidP="00155464">
      <w:pPr>
        <w:pStyle w:val="02TEXTOPRINCIPAL"/>
        <w:rPr>
          <w:i/>
        </w:rPr>
      </w:pPr>
      <w:r w:rsidRPr="00A42CC9">
        <w:rPr>
          <w:i/>
        </w:rPr>
        <w:t>Sugestão de resposta: espera-se que os alunos mencionem a crise do poder soviético sobre o Leste Europeu durante as reformas de Gorbachev; o aumento da pressão dos Estados Unidos pela abertura, favorecida pela perda de poder econômico soviético; os primeiros movimentos reformistas em países da Europa Oriental, até a queda do Muro de Berlim, em 1989, que desencadeou uma série de movimentos de rompimento com a União Soviética e de abertura para a economia de mercado.</w:t>
      </w:r>
    </w:p>
    <w:p w14:paraId="2285633F" w14:textId="77777777" w:rsidR="00155464" w:rsidRPr="00A42CC9" w:rsidRDefault="00155464" w:rsidP="00155464">
      <w:pPr>
        <w:pStyle w:val="02TEXTOPRINCIPAL"/>
        <w:rPr>
          <w:lang w:eastAsia="pt-BR" w:bidi="ar-SA"/>
        </w:rPr>
      </w:pPr>
    </w:p>
    <w:p w14:paraId="723D2A0C" w14:textId="77777777" w:rsidR="00155464" w:rsidRPr="00A42CC9" w:rsidRDefault="00155464" w:rsidP="00155464">
      <w:pPr>
        <w:pStyle w:val="02TEXTOPRINCIPAL"/>
        <w:rPr>
          <w:lang w:eastAsia="pt-BR" w:bidi="ar-SA"/>
        </w:rPr>
      </w:pPr>
      <w:r w:rsidRPr="00A42CC9">
        <w:rPr>
          <w:b/>
          <w:lang w:eastAsia="pt-BR" w:bidi="ar-SA"/>
        </w:rPr>
        <w:t>3.</w:t>
      </w:r>
      <w:r w:rsidRPr="00A42CC9">
        <w:rPr>
          <w:lang w:eastAsia="pt-BR" w:bidi="ar-SA"/>
        </w:rPr>
        <w:t xml:space="preserve"> O que é globalização? Que aspectos você considera positivos e negativos nesse processo?</w:t>
      </w:r>
    </w:p>
    <w:p w14:paraId="2F82F71C" w14:textId="0846DE77" w:rsidR="00155464" w:rsidRPr="00A42CC9" w:rsidRDefault="00155464" w:rsidP="00155464">
      <w:pPr>
        <w:pStyle w:val="02TEXTOPRINCIPAL"/>
        <w:rPr>
          <w:i/>
        </w:rPr>
      </w:pPr>
      <w:r w:rsidRPr="00A42CC9">
        <w:rPr>
          <w:i/>
          <w:lang w:eastAsia="pt-BR" w:bidi="ar-SA"/>
        </w:rPr>
        <w:t>Sugestão de resposta: espera-se que os alunos definam globalização como um processo complexo, caracterizado pelo intenso intercâmbio mundial de mercadorias, capitais, pessoas, serviços e informações, fundamentado em uma sociedade cada vez mais informatizada e em rede. Os aspectos positivos e negativos variam de acordo com a opinião pessoal, mas em geral o intercâmbio de culturas e pessoas é considerado um aspecto positivo, enquanto o aumento da xenofobia, por exemplo, é visto como um aspecto negativo da globalização.</w:t>
      </w:r>
    </w:p>
    <w:p w14:paraId="3ED993E7" w14:textId="45564802" w:rsidR="00155464" w:rsidRPr="008A11CE" w:rsidRDefault="00155464" w:rsidP="008A11CE">
      <w:pPr>
        <w:suppressAutoHyphens/>
        <w:rPr>
          <w:rFonts w:eastAsia="Tahoma"/>
          <w:lang w:eastAsia="pt-BR" w:bidi="ar-SA"/>
        </w:rPr>
      </w:pPr>
      <w:r>
        <w:rPr>
          <w:lang w:eastAsia="pt-BR" w:bidi="ar-SA"/>
        </w:rPr>
        <w:br w:type="page"/>
      </w:r>
    </w:p>
    <w:p w14:paraId="3C0BC8BB" w14:textId="77777777" w:rsidR="00155464" w:rsidRDefault="00155464" w:rsidP="00155464">
      <w:pPr>
        <w:pStyle w:val="02TEXTOPRINCIPAL"/>
        <w:rPr>
          <w:lang w:eastAsia="pt-BR" w:bidi="ar-SA"/>
        </w:rPr>
      </w:pPr>
      <w:r>
        <w:lastRenderedPageBreak/>
        <w:t>Após o trabalho com a sequência, apresente aos alunos a autoavaliação a seguir.</w:t>
      </w:r>
      <w:r w:rsidDel="004672A2">
        <w:rPr>
          <w:lang w:eastAsia="pt-BR" w:bidi="ar-SA"/>
        </w:rPr>
        <w:t xml:space="preserve"> </w:t>
      </w:r>
    </w:p>
    <w:p w14:paraId="2B20702C" w14:textId="77777777" w:rsidR="00155464" w:rsidRPr="000E6AA4" w:rsidRDefault="00155464" w:rsidP="00155464">
      <w:pPr>
        <w:pStyle w:val="02TEXTOPRINCIPAL"/>
        <w:rPr>
          <w:lang w:eastAsia="pt-BR" w:bidi="ar-SA"/>
        </w:rPr>
      </w:pPr>
    </w:p>
    <w:tbl>
      <w:tblPr>
        <w:tblW w:w="85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00" w:firstRow="0" w:lastRow="0" w:firstColumn="0" w:lastColumn="0" w:noHBand="0" w:noVBand="1"/>
      </w:tblPr>
      <w:tblGrid>
        <w:gridCol w:w="6960"/>
        <w:gridCol w:w="779"/>
        <w:gridCol w:w="788"/>
      </w:tblGrid>
      <w:tr w:rsidR="00155464" w14:paraId="305AD01D" w14:textId="77777777" w:rsidTr="008A11CE">
        <w:trPr>
          <w:trHeight w:val="400"/>
          <w:jc w:val="center"/>
        </w:trPr>
        <w:tc>
          <w:tcPr>
            <w:tcW w:w="6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C1158" w14:textId="77777777" w:rsidR="00155464" w:rsidRPr="008B1125" w:rsidRDefault="00155464" w:rsidP="00064464">
            <w:pPr>
              <w:pStyle w:val="03TITULOTABELAS1"/>
            </w:pPr>
            <w:r w:rsidRPr="008B1125">
              <w:t>AUTOAVALIAÇÃO</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209C7" w14:textId="77777777" w:rsidR="00155464" w:rsidRPr="008B1125" w:rsidRDefault="00155464" w:rsidP="00064464">
            <w:pPr>
              <w:pStyle w:val="03TITULOTABELAS1"/>
            </w:pPr>
            <w:r w:rsidRPr="008B1125">
              <w:t>SIM</w:t>
            </w:r>
          </w:p>
        </w:tc>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DE299" w14:textId="77777777" w:rsidR="00155464" w:rsidRPr="008B1125" w:rsidRDefault="00155464" w:rsidP="00064464">
            <w:pPr>
              <w:pStyle w:val="03TITULOTABELAS1"/>
            </w:pPr>
            <w:r w:rsidRPr="008B1125">
              <w:t>NÃO</w:t>
            </w:r>
          </w:p>
        </w:tc>
      </w:tr>
      <w:tr w:rsidR="00155464" w14:paraId="339675A2" w14:textId="77777777" w:rsidTr="008A11CE">
        <w:trPr>
          <w:trHeight w:val="360"/>
          <w:jc w:val="center"/>
        </w:trPr>
        <w:tc>
          <w:tcPr>
            <w:tcW w:w="6960" w:type="dxa"/>
            <w:tcBorders>
              <w:top w:val="single" w:sz="4" w:space="0" w:color="000000"/>
              <w:left w:val="single" w:sz="4" w:space="0" w:color="000000"/>
              <w:bottom w:val="single" w:sz="4" w:space="0" w:color="000000"/>
              <w:right w:val="single" w:sz="4" w:space="0" w:color="000000"/>
            </w:tcBorders>
            <w:shd w:val="clear" w:color="auto" w:fill="auto"/>
          </w:tcPr>
          <w:p w14:paraId="26EEBBC8" w14:textId="77777777" w:rsidR="00155464" w:rsidRDefault="00155464" w:rsidP="00064464">
            <w:pPr>
              <w:pStyle w:val="04TEXTOTABELAS"/>
            </w:pPr>
            <w:r>
              <w:t>Participei da discussão em sala de aula após a apresentação do vídeo e/ou reportagem sobre Chernobyl?</w:t>
            </w: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2FA6B9EE" w14:textId="77777777" w:rsidR="00155464" w:rsidRPr="008B1125" w:rsidRDefault="00155464" w:rsidP="00064464">
            <w:pPr>
              <w:pStyle w:val="04TEXTOTABELAS"/>
              <w:rPr>
                <w:rFonts w:ascii="Arial" w:eastAsia="Arial" w:hAnsi="Arial" w:cs="Arial"/>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14:paraId="2A37A3DF" w14:textId="77777777" w:rsidR="00155464" w:rsidRPr="008B1125" w:rsidRDefault="00155464" w:rsidP="00064464">
            <w:pPr>
              <w:pStyle w:val="04TEXTOTABELAS"/>
              <w:rPr>
                <w:rFonts w:ascii="Arial" w:eastAsia="Arial" w:hAnsi="Arial" w:cs="Arial"/>
              </w:rPr>
            </w:pPr>
          </w:p>
        </w:tc>
      </w:tr>
      <w:tr w:rsidR="00155464" w14:paraId="7C1E4E0B" w14:textId="77777777" w:rsidTr="008A11CE">
        <w:trPr>
          <w:trHeight w:val="360"/>
          <w:jc w:val="center"/>
        </w:trPr>
        <w:tc>
          <w:tcPr>
            <w:tcW w:w="6960" w:type="dxa"/>
            <w:tcBorders>
              <w:top w:val="single" w:sz="4" w:space="0" w:color="000000"/>
              <w:left w:val="single" w:sz="4" w:space="0" w:color="000000"/>
              <w:bottom w:val="single" w:sz="4" w:space="0" w:color="000000"/>
              <w:right w:val="single" w:sz="4" w:space="0" w:color="000000"/>
            </w:tcBorders>
            <w:shd w:val="clear" w:color="auto" w:fill="auto"/>
          </w:tcPr>
          <w:p w14:paraId="2E2B969A" w14:textId="2FA3AB12" w:rsidR="00155464" w:rsidRDefault="00155464" w:rsidP="00064464">
            <w:pPr>
              <w:pStyle w:val="04TEXTOTABELAS"/>
            </w:pPr>
            <w:r>
              <w:t>Contribuí para a análise das imagens (fotos e mapas) na sala de aula?</w:t>
            </w: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593D681D" w14:textId="77777777" w:rsidR="00155464" w:rsidRPr="008B1125" w:rsidRDefault="00155464" w:rsidP="00064464">
            <w:pPr>
              <w:pStyle w:val="04TEXTOTABELAS"/>
              <w:rPr>
                <w:rFonts w:ascii="Arial" w:eastAsia="Arial" w:hAnsi="Arial" w:cs="Arial"/>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14:paraId="23CFF608" w14:textId="77777777" w:rsidR="00155464" w:rsidRPr="008B1125" w:rsidRDefault="00155464" w:rsidP="00064464">
            <w:pPr>
              <w:pStyle w:val="04TEXTOTABELAS"/>
              <w:rPr>
                <w:rFonts w:ascii="Arial" w:eastAsia="Arial" w:hAnsi="Arial" w:cs="Arial"/>
              </w:rPr>
            </w:pPr>
          </w:p>
        </w:tc>
      </w:tr>
      <w:tr w:rsidR="00155464" w14:paraId="55208132" w14:textId="77777777" w:rsidTr="008A11CE">
        <w:trPr>
          <w:trHeight w:val="360"/>
          <w:jc w:val="center"/>
        </w:trPr>
        <w:tc>
          <w:tcPr>
            <w:tcW w:w="6960" w:type="dxa"/>
            <w:tcBorders>
              <w:top w:val="single" w:sz="4" w:space="0" w:color="000000"/>
              <w:left w:val="single" w:sz="4" w:space="0" w:color="000000"/>
              <w:bottom w:val="single" w:sz="4" w:space="0" w:color="000000"/>
              <w:right w:val="single" w:sz="4" w:space="0" w:color="000000"/>
            </w:tcBorders>
            <w:shd w:val="clear" w:color="auto" w:fill="auto"/>
          </w:tcPr>
          <w:p w14:paraId="31A50497" w14:textId="77777777" w:rsidR="00155464" w:rsidRDefault="00155464" w:rsidP="00064464">
            <w:pPr>
              <w:pStyle w:val="04TEXTOTABELAS"/>
            </w:pPr>
            <w:r>
              <w:t>Fiz, com atenção e dedicação, minha parte da pesquisa em grupo?</w:t>
            </w: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22ADF3CB" w14:textId="77777777" w:rsidR="00155464" w:rsidRPr="008B1125" w:rsidRDefault="00155464" w:rsidP="00064464">
            <w:pPr>
              <w:pStyle w:val="04TEXTOTABELAS"/>
              <w:rPr>
                <w:rFonts w:ascii="Arial" w:eastAsia="Arial" w:hAnsi="Arial" w:cs="Arial"/>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14:paraId="066E6B8C" w14:textId="77777777" w:rsidR="00155464" w:rsidRPr="008B1125" w:rsidRDefault="00155464" w:rsidP="00064464">
            <w:pPr>
              <w:pStyle w:val="04TEXTOTABELAS"/>
              <w:rPr>
                <w:rFonts w:ascii="Arial" w:eastAsia="Arial" w:hAnsi="Arial" w:cs="Arial"/>
              </w:rPr>
            </w:pPr>
          </w:p>
        </w:tc>
      </w:tr>
      <w:tr w:rsidR="00155464" w14:paraId="6CBD0221" w14:textId="77777777" w:rsidTr="008A11CE">
        <w:trPr>
          <w:trHeight w:val="360"/>
          <w:jc w:val="center"/>
        </w:trPr>
        <w:tc>
          <w:tcPr>
            <w:tcW w:w="6960" w:type="dxa"/>
            <w:tcBorders>
              <w:top w:val="single" w:sz="4" w:space="0" w:color="000000"/>
              <w:left w:val="single" w:sz="4" w:space="0" w:color="000000"/>
              <w:bottom w:val="single" w:sz="4" w:space="0" w:color="000000"/>
              <w:right w:val="single" w:sz="4" w:space="0" w:color="000000"/>
            </w:tcBorders>
            <w:shd w:val="clear" w:color="auto" w:fill="auto"/>
          </w:tcPr>
          <w:p w14:paraId="5B0942DD" w14:textId="76E7AC56" w:rsidR="00155464" w:rsidRDefault="00155464" w:rsidP="00064464">
            <w:pPr>
              <w:pStyle w:val="04TEXTOTABELAS"/>
            </w:pPr>
            <w:r>
              <w:t>Contribuí para a e</w:t>
            </w:r>
            <w:bookmarkStart w:id="4" w:name="_GoBack"/>
            <w:bookmarkEnd w:id="4"/>
            <w:r>
              <w:t xml:space="preserve">laboração dos tópicos e da frase propositiva do cartaz produzido pelo meu grupo? </w:t>
            </w: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0D57011D" w14:textId="77777777" w:rsidR="00155464" w:rsidRPr="008B1125" w:rsidRDefault="00155464" w:rsidP="00064464">
            <w:pPr>
              <w:pStyle w:val="04TEXTOTABELAS"/>
              <w:rPr>
                <w:rFonts w:ascii="Arial" w:eastAsia="Arial" w:hAnsi="Arial" w:cs="Arial"/>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14:paraId="5DD26D6E" w14:textId="77777777" w:rsidR="00155464" w:rsidRPr="008B1125" w:rsidRDefault="00155464" w:rsidP="00064464">
            <w:pPr>
              <w:pStyle w:val="04TEXTOTABELAS"/>
              <w:rPr>
                <w:rFonts w:ascii="Arial" w:eastAsia="Arial" w:hAnsi="Arial" w:cs="Arial"/>
              </w:rPr>
            </w:pPr>
          </w:p>
        </w:tc>
      </w:tr>
      <w:tr w:rsidR="00731140" w14:paraId="4A943B1E" w14:textId="77777777" w:rsidTr="008A11CE">
        <w:trPr>
          <w:trHeight w:val="360"/>
          <w:jc w:val="center"/>
        </w:trPr>
        <w:tc>
          <w:tcPr>
            <w:tcW w:w="6960" w:type="dxa"/>
            <w:tcBorders>
              <w:top w:val="single" w:sz="4" w:space="0" w:color="000000"/>
              <w:left w:val="single" w:sz="4" w:space="0" w:color="000000"/>
              <w:bottom w:val="single" w:sz="4" w:space="0" w:color="000000"/>
              <w:right w:val="single" w:sz="4" w:space="0" w:color="000000"/>
            </w:tcBorders>
            <w:shd w:val="clear" w:color="auto" w:fill="auto"/>
          </w:tcPr>
          <w:p w14:paraId="254941AD" w14:textId="30CB4AD7" w:rsidR="00731140" w:rsidRDefault="00731140" w:rsidP="00064464">
            <w:pPr>
              <w:pStyle w:val="04TEXTOTABELAS"/>
            </w:pPr>
            <w:r>
              <w:t>Ajudei de forma significativa no processo de escolha das imagens para o cartaz, respeitando a opinião dos colegas de grupo?</w:t>
            </w: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06695800" w14:textId="77777777" w:rsidR="00731140" w:rsidRPr="008B1125" w:rsidRDefault="00731140" w:rsidP="00064464">
            <w:pPr>
              <w:pStyle w:val="04TEXTOTABELAS"/>
              <w:rPr>
                <w:rFonts w:ascii="Arial" w:eastAsia="Arial" w:hAnsi="Arial" w:cs="Arial"/>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14:paraId="1261BCCA" w14:textId="77777777" w:rsidR="00731140" w:rsidRPr="008B1125" w:rsidRDefault="00731140" w:rsidP="00064464">
            <w:pPr>
              <w:pStyle w:val="04TEXTOTABELAS"/>
              <w:rPr>
                <w:rFonts w:ascii="Arial" w:eastAsia="Arial" w:hAnsi="Arial" w:cs="Arial"/>
              </w:rPr>
            </w:pPr>
          </w:p>
        </w:tc>
      </w:tr>
      <w:tr w:rsidR="00155464" w14:paraId="10E0CC44" w14:textId="77777777" w:rsidTr="008A11CE">
        <w:trPr>
          <w:trHeight w:val="360"/>
          <w:jc w:val="center"/>
        </w:trPr>
        <w:tc>
          <w:tcPr>
            <w:tcW w:w="6960" w:type="dxa"/>
            <w:tcBorders>
              <w:top w:val="single" w:sz="4" w:space="0" w:color="000000"/>
              <w:left w:val="single" w:sz="4" w:space="0" w:color="000000"/>
              <w:bottom w:val="single" w:sz="4" w:space="0" w:color="000000"/>
              <w:right w:val="single" w:sz="4" w:space="0" w:color="000000"/>
            </w:tcBorders>
            <w:shd w:val="clear" w:color="auto" w:fill="auto"/>
          </w:tcPr>
          <w:p w14:paraId="2A079EC8" w14:textId="77777777" w:rsidR="00155464" w:rsidRDefault="00155464" w:rsidP="00064464">
            <w:pPr>
              <w:pStyle w:val="04TEXTOTABELAS"/>
            </w:pPr>
            <w:r>
              <w:t>Compreendi as principais características do fim do bloco socialista e da Guerra Fria, assim como a relação desse evento com o início do processo denominado globalização?</w:t>
            </w:r>
            <w:r>
              <w:tab/>
            </w:r>
            <w:r>
              <w:tab/>
            </w: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01631CA0" w14:textId="77777777" w:rsidR="00155464" w:rsidRPr="008B1125" w:rsidRDefault="00155464" w:rsidP="00064464">
            <w:pPr>
              <w:pStyle w:val="04TEXTOTABELAS"/>
              <w:rPr>
                <w:rFonts w:ascii="Arial" w:eastAsia="Arial" w:hAnsi="Arial" w:cs="Arial"/>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14:paraId="524DE1EB" w14:textId="77777777" w:rsidR="00155464" w:rsidRPr="008B1125" w:rsidRDefault="00155464" w:rsidP="00064464">
            <w:pPr>
              <w:pStyle w:val="04TEXTOTABELAS"/>
              <w:rPr>
                <w:rFonts w:ascii="Arial" w:eastAsia="Arial" w:hAnsi="Arial" w:cs="Arial"/>
              </w:rPr>
            </w:pPr>
          </w:p>
        </w:tc>
      </w:tr>
    </w:tbl>
    <w:p w14:paraId="1B090E1E" w14:textId="77777777" w:rsidR="00155464" w:rsidRDefault="00155464" w:rsidP="00155464">
      <w:pPr>
        <w:pStyle w:val="02TEXTOPRINCIPAL"/>
      </w:pPr>
    </w:p>
    <w:p w14:paraId="456F5E54" w14:textId="77777777" w:rsidR="00155464" w:rsidRPr="00806C1F" w:rsidRDefault="00155464" w:rsidP="00155464">
      <w:pPr>
        <w:pStyle w:val="02TEXTOPRINCIPAL"/>
      </w:pPr>
    </w:p>
    <w:p w14:paraId="5C8296A7" w14:textId="77777777" w:rsidR="00155464" w:rsidRPr="003842A4" w:rsidRDefault="00155464" w:rsidP="00155464">
      <w:pPr>
        <w:suppressAutoHyphens/>
      </w:pPr>
    </w:p>
    <w:p w14:paraId="21D084BC" w14:textId="77777777" w:rsidR="003B1B9D" w:rsidRPr="00155464" w:rsidRDefault="003B1B9D" w:rsidP="00155464"/>
    <w:sectPr w:rsidR="003B1B9D" w:rsidRPr="00155464"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6D9154" w14:textId="77777777" w:rsidR="00CE229C" w:rsidRDefault="00CE229C">
      <w:r>
        <w:separator/>
      </w:r>
    </w:p>
    <w:p w14:paraId="026CFF9D" w14:textId="77777777" w:rsidR="00CE229C" w:rsidRDefault="00CE229C"/>
  </w:endnote>
  <w:endnote w:type="continuationSeparator" w:id="0">
    <w:p w14:paraId="76DF91BB" w14:textId="77777777" w:rsidR="00CE229C" w:rsidRDefault="00CE229C">
      <w:r>
        <w:continuationSeparator/>
      </w:r>
    </w:p>
    <w:p w14:paraId="79E69CE1" w14:textId="77777777" w:rsidR="00CE229C" w:rsidRDefault="00CE22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E3F5756-20E7-484A-9407-A0EFB6262411}"/>
    <w:embedBold r:id="rId2" w:fontKey="{9DFCD166-9205-40C9-AE6B-31CB8978D572}"/>
    <w:embedItalic r:id="rId3" w:fontKey="{E6BB1C9C-817A-462B-B369-04B0B2765FEF}"/>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FAFF8EDA-BC9D-405F-9F75-0D6E08CF2818}"/>
    <w:embedBold r:id="rId5" w:fontKey="{C52076B8-223D-4C3A-A38F-183CA8E073FC}"/>
  </w:font>
  <w:font w:name="Liberation Sans">
    <w:altName w:val="Arial"/>
    <w:charset w:val="00"/>
    <w:family w:val="swiss"/>
    <w:pitch w:val="variable"/>
    <w:sig w:usb0="E0000AFF" w:usb1="500078FF" w:usb2="00000021" w:usb3="00000000" w:csb0="000001BF" w:csb1="00000000"/>
    <w:embedRegular r:id="rId6" w:fontKey="{A377E241-3641-4E06-9F9B-7D0CEBCA7D76}"/>
    <w:embedBold r:id="rId7" w:fontKey="{EED4C7E1-C278-4E21-B862-92DDED0C5DAC}"/>
    <w:embedBoldItalic r:id="rId8" w:fontKey="{952E5E37-E65E-46C9-8334-1F19503D529B}"/>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5FE1D80B-CAD7-4C1B-B5D6-8E2CEB68CA1D}"/>
    <w:embedBold r:id="rId10" w:fontKey="{04BDC23A-FA4F-429F-8605-FC3A86100AF2}"/>
  </w:font>
  <w:font w:name="Calibri">
    <w:panose1 w:val="020F0502020204030204"/>
    <w:charset w:val="00"/>
    <w:family w:val="swiss"/>
    <w:pitch w:val="variable"/>
    <w:sig w:usb0="E00002FF" w:usb1="4000ACFF" w:usb2="00000001" w:usb3="00000000" w:csb0="0000019F" w:csb1="00000000"/>
    <w:embedRegular r:id="rId11" w:fontKey="{AC6D065B-67CC-4B16-B1F6-D3982E9C4341}"/>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8514B827-0A10-49E3-B136-045916F9CC4D}"/>
    <w:embedBold r:id="rId13" w:fontKey="{84D85F33-CA82-4185-B7CA-C3ADC7CCD090}"/>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embedRegular r:id="rId14" w:fontKey="{4B5C8D34-E7E4-474B-A733-70F30F43C7B8}"/>
  </w:font>
  <w:font w:name="Cronos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D57E7" w14:textId="77777777" w:rsidR="008251CF" w:rsidRDefault="008251C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8251CF" w:rsidRPr="00693936" w14:paraId="2EBB9035" w14:textId="77777777" w:rsidTr="00BC5242">
      <w:tc>
        <w:tcPr>
          <w:tcW w:w="9473" w:type="dxa"/>
        </w:tcPr>
        <w:p w14:paraId="09E525ED" w14:textId="77777777" w:rsidR="008251CF" w:rsidRPr="00693936" w:rsidRDefault="008251CF" w:rsidP="008251CF">
          <w:pPr>
            <w:tabs>
              <w:tab w:val="center" w:pos="4252"/>
              <w:tab w:val="right" w:pos="8504"/>
            </w:tabs>
            <w:rPr>
              <w:sz w:val="14"/>
              <w:szCs w:val="14"/>
            </w:rPr>
          </w:pPr>
          <w:r w:rsidRPr="00693936">
            <w:rPr>
              <w:sz w:val="14"/>
              <w:szCs w:val="14"/>
            </w:rPr>
            <w:t xml:space="preserve">Este material está em Licença Aberta — CC BY NC 3.0BR ou 4.0 </w:t>
          </w:r>
          <w:proofErr w:type="spellStart"/>
          <w:r w:rsidRPr="00693936">
            <w:rPr>
              <w:i/>
              <w:iCs/>
              <w:sz w:val="14"/>
              <w:szCs w:val="14"/>
            </w:rPr>
            <w:t>International</w:t>
          </w:r>
          <w:proofErr w:type="spellEnd"/>
          <w:r w:rsidRPr="00693936">
            <w:rPr>
              <w:sz w:val="14"/>
              <w:szCs w:val="14"/>
            </w:rPr>
            <w:t xml:space="preserve"> (permite a edição ou a criação de obras derivadas sobre a obra</w:t>
          </w:r>
          <w:r w:rsidRPr="00693936">
            <w:rPr>
              <w:sz w:val="14"/>
              <w:szCs w:val="14"/>
            </w:rPr>
            <w:br/>
            <w:t>com fins não comerciais, contanto que atribuam crédito e que licenciem as criações sob os mesmos parâmetros da Licença Aberta).</w:t>
          </w:r>
        </w:p>
      </w:tc>
      <w:tc>
        <w:tcPr>
          <w:tcW w:w="733" w:type="dxa"/>
          <w:vAlign w:val="center"/>
        </w:tcPr>
        <w:p w14:paraId="36EC9FCF" w14:textId="77777777" w:rsidR="008251CF" w:rsidRPr="00693936" w:rsidRDefault="008251CF" w:rsidP="008251CF">
          <w:pPr>
            <w:tabs>
              <w:tab w:val="center" w:pos="4252"/>
              <w:tab w:val="right" w:pos="8504"/>
            </w:tabs>
          </w:pPr>
          <w:r w:rsidRPr="00693936">
            <w:fldChar w:fldCharType="begin"/>
          </w:r>
          <w:r w:rsidRPr="00693936">
            <w:instrText xml:space="preserve"> PAGE  \* Arabic  \* MERGEFORMAT </w:instrText>
          </w:r>
          <w:r w:rsidRPr="00693936">
            <w:fldChar w:fldCharType="separate"/>
          </w:r>
          <w:r>
            <w:rPr>
              <w:noProof/>
            </w:rPr>
            <w:t>1</w:t>
          </w:r>
          <w:r w:rsidRPr="00693936">
            <w:fldChar w:fldCharType="end"/>
          </w:r>
        </w:p>
      </w:tc>
    </w:tr>
  </w:tbl>
  <w:p w14:paraId="2CD0B7F6" w14:textId="77777777" w:rsidR="00D84E97" w:rsidRDefault="00D84E9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FABB2" w14:textId="77777777" w:rsidR="008251CF" w:rsidRDefault="008251C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C0B327" w14:textId="77777777" w:rsidR="00CE229C" w:rsidRDefault="00CE229C">
      <w:r>
        <w:rPr>
          <w:color w:val="000000"/>
        </w:rPr>
        <w:separator/>
      </w:r>
    </w:p>
    <w:p w14:paraId="7DA5DF4B" w14:textId="77777777" w:rsidR="00CE229C" w:rsidRDefault="00CE229C"/>
  </w:footnote>
  <w:footnote w:type="continuationSeparator" w:id="0">
    <w:p w14:paraId="0794A7A7" w14:textId="77777777" w:rsidR="00CE229C" w:rsidRDefault="00CE229C">
      <w:r>
        <w:continuationSeparator/>
      </w:r>
    </w:p>
    <w:p w14:paraId="6CF0601F" w14:textId="77777777" w:rsidR="00CE229C" w:rsidRDefault="00CE22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93C29" w14:textId="77777777" w:rsidR="008251CF" w:rsidRDefault="008251C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ECCB3" w14:textId="62D469A1" w:rsidR="00D84E97" w:rsidRDefault="00E141FB">
    <w:r>
      <w:rPr>
        <w:noProof/>
        <w:lang w:eastAsia="pt-BR" w:bidi="ar-SA"/>
      </w:rPr>
      <w:drawing>
        <wp:inline distT="0" distB="0" distL="0" distR="0" wp14:anchorId="3270F5C4" wp14:editId="32912B5B">
          <wp:extent cx="6248400" cy="47548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NLD 2020 MD Barra superior EST HIS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3541E" w14:textId="77777777" w:rsidR="008251CF" w:rsidRDefault="008251C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35089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D95B38"/>
    <w:multiLevelType w:val="multilevel"/>
    <w:tmpl w:val="7D303BA8"/>
    <w:styleLink w:val="WWNum5"/>
    <w:lvl w:ilvl="0">
      <w:numFmt w:val="bullet"/>
      <w:lvlText w:val="●"/>
      <w:lvlJc w:val="left"/>
      <w:pPr>
        <w:ind w:left="227" w:hanging="227"/>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2943F0"/>
    <w:multiLevelType w:val="hybridMultilevel"/>
    <w:tmpl w:val="3F0895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B967B9B"/>
    <w:multiLevelType w:val="hybridMultilevel"/>
    <w:tmpl w:val="645EBEE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 w15:restartNumberingAfterBreak="0">
    <w:nsid w:val="2B3B3A38"/>
    <w:multiLevelType w:val="hybridMultilevel"/>
    <w:tmpl w:val="00921F4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 w15:restartNumberingAfterBreak="0">
    <w:nsid w:val="2F882EDA"/>
    <w:multiLevelType w:val="multilevel"/>
    <w:tmpl w:val="5CC09A56"/>
    <w:lvl w:ilvl="0">
      <w:start w:val="1"/>
      <w:numFmt w:val="bullet"/>
      <w:lvlText w:val=""/>
      <w:lvlJc w:val="left"/>
      <w:pPr>
        <w:ind w:left="227" w:hanging="227"/>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3717D69"/>
    <w:multiLevelType w:val="multilevel"/>
    <w:tmpl w:val="D1BEF204"/>
    <w:lvl w:ilvl="0">
      <w:start w:val="1"/>
      <w:numFmt w:val="bullet"/>
      <w:lvlText w:val="●"/>
      <w:lvlJc w:val="left"/>
      <w:pPr>
        <w:ind w:left="227"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7BC1DDC"/>
    <w:multiLevelType w:val="multilevel"/>
    <w:tmpl w:val="78B669EC"/>
    <w:styleLink w:val="WWNum1"/>
    <w:lvl w:ilvl="0">
      <w:numFmt w:val="bullet"/>
      <w:lvlText w:val="●"/>
      <w:lvlJc w:val="left"/>
      <w:pPr>
        <w:ind w:left="227" w:hanging="227"/>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9"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0"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1" w15:restartNumberingAfterBreak="0">
    <w:nsid w:val="788569BB"/>
    <w:multiLevelType w:val="hybridMultilevel"/>
    <w:tmpl w:val="F45E4C6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num w:numId="1">
    <w:abstractNumId w:val="8"/>
  </w:num>
  <w:num w:numId="2">
    <w:abstractNumId w:val="9"/>
  </w:num>
  <w:num w:numId="3">
    <w:abstractNumId w:val="10"/>
  </w:num>
  <w:num w:numId="4">
    <w:abstractNumId w:val="9"/>
  </w:num>
  <w:num w:numId="5">
    <w:abstractNumId w:val="1"/>
  </w:num>
  <w:num w:numId="6">
    <w:abstractNumId w:val="7"/>
  </w:num>
  <w:num w:numId="7">
    <w:abstractNumId w:val="0"/>
  </w:num>
  <w:num w:numId="8">
    <w:abstractNumId w:val="6"/>
  </w:num>
  <w:num w:numId="9">
    <w:abstractNumId w:val="11"/>
  </w:num>
  <w:num w:numId="10">
    <w:abstractNumId w:val="4"/>
  </w:num>
  <w:num w:numId="11">
    <w:abstractNumId w:val="3"/>
  </w:num>
  <w:num w:numId="12">
    <w:abstractNumId w:val="5"/>
  </w:num>
  <w:num w:numId="13">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2A9F"/>
    <w:rsid w:val="000162C0"/>
    <w:rsid w:val="00032FED"/>
    <w:rsid w:val="00042464"/>
    <w:rsid w:val="000628EC"/>
    <w:rsid w:val="00076EF4"/>
    <w:rsid w:val="000822D3"/>
    <w:rsid w:val="000A434A"/>
    <w:rsid w:val="000A7F47"/>
    <w:rsid w:val="000B0AD7"/>
    <w:rsid w:val="000B3CB3"/>
    <w:rsid w:val="000C6EC8"/>
    <w:rsid w:val="000D1E72"/>
    <w:rsid w:val="000D3B95"/>
    <w:rsid w:val="000E5419"/>
    <w:rsid w:val="000F47B0"/>
    <w:rsid w:val="000F7560"/>
    <w:rsid w:val="00100500"/>
    <w:rsid w:val="00106A52"/>
    <w:rsid w:val="00121E69"/>
    <w:rsid w:val="0012273F"/>
    <w:rsid w:val="001237AE"/>
    <w:rsid w:val="00126F41"/>
    <w:rsid w:val="001374DF"/>
    <w:rsid w:val="00155464"/>
    <w:rsid w:val="0015669F"/>
    <w:rsid w:val="001568B1"/>
    <w:rsid w:val="00173624"/>
    <w:rsid w:val="00182B00"/>
    <w:rsid w:val="001B4098"/>
    <w:rsid w:val="001C29DE"/>
    <w:rsid w:val="001E1664"/>
    <w:rsid w:val="00203BB6"/>
    <w:rsid w:val="0020549D"/>
    <w:rsid w:val="00210B7C"/>
    <w:rsid w:val="00220C34"/>
    <w:rsid w:val="00240EDF"/>
    <w:rsid w:val="00250FF2"/>
    <w:rsid w:val="00255248"/>
    <w:rsid w:val="0029223D"/>
    <w:rsid w:val="002B4837"/>
    <w:rsid w:val="002C2992"/>
    <w:rsid w:val="002C49D0"/>
    <w:rsid w:val="002E0E49"/>
    <w:rsid w:val="002F08DF"/>
    <w:rsid w:val="002F294E"/>
    <w:rsid w:val="00352C2B"/>
    <w:rsid w:val="00352D0A"/>
    <w:rsid w:val="00372842"/>
    <w:rsid w:val="003842A4"/>
    <w:rsid w:val="003B1B9D"/>
    <w:rsid w:val="003C2668"/>
    <w:rsid w:val="003C3BDC"/>
    <w:rsid w:val="003D75AC"/>
    <w:rsid w:val="00415172"/>
    <w:rsid w:val="0042588F"/>
    <w:rsid w:val="00426FFF"/>
    <w:rsid w:val="0042748B"/>
    <w:rsid w:val="004377AD"/>
    <w:rsid w:val="0045237E"/>
    <w:rsid w:val="004716B9"/>
    <w:rsid w:val="00472941"/>
    <w:rsid w:val="00475734"/>
    <w:rsid w:val="00484958"/>
    <w:rsid w:val="004E5A0C"/>
    <w:rsid w:val="004E78CB"/>
    <w:rsid w:val="00512EF1"/>
    <w:rsid w:val="005209C1"/>
    <w:rsid w:val="00525A49"/>
    <w:rsid w:val="00527D41"/>
    <w:rsid w:val="0055204F"/>
    <w:rsid w:val="005554A4"/>
    <w:rsid w:val="005610F1"/>
    <w:rsid w:val="00575253"/>
    <w:rsid w:val="005865B1"/>
    <w:rsid w:val="005D03F2"/>
    <w:rsid w:val="005D583A"/>
    <w:rsid w:val="005E4072"/>
    <w:rsid w:val="005F582D"/>
    <w:rsid w:val="00604F7F"/>
    <w:rsid w:val="00622DC5"/>
    <w:rsid w:val="00625046"/>
    <w:rsid w:val="00671910"/>
    <w:rsid w:val="00676297"/>
    <w:rsid w:val="00684AA5"/>
    <w:rsid w:val="00696C9A"/>
    <w:rsid w:val="006C2148"/>
    <w:rsid w:val="006C33FC"/>
    <w:rsid w:val="006C74A5"/>
    <w:rsid w:val="006D5809"/>
    <w:rsid w:val="006E489A"/>
    <w:rsid w:val="006F13B1"/>
    <w:rsid w:val="007002F9"/>
    <w:rsid w:val="0071755D"/>
    <w:rsid w:val="007265CA"/>
    <w:rsid w:val="00731140"/>
    <w:rsid w:val="00736FD6"/>
    <w:rsid w:val="00750CA6"/>
    <w:rsid w:val="00777DD9"/>
    <w:rsid w:val="0078056E"/>
    <w:rsid w:val="007813FB"/>
    <w:rsid w:val="007E1997"/>
    <w:rsid w:val="007F7807"/>
    <w:rsid w:val="00802F95"/>
    <w:rsid w:val="00806C1F"/>
    <w:rsid w:val="008251CF"/>
    <w:rsid w:val="00852916"/>
    <w:rsid w:val="00861893"/>
    <w:rsid w:val="008A11CE"/>
    <w:rsid w:val="008A2B32"/>
    <w:rsid w:val="008A7C7A"/>
    <w:rsid w:val="008B33C5"/>
    <w:rsid w:val="008B6837"/>
    <w:rsid w:val="008B7409"/>
    <w:rsid w:val="008E09F8"/>
    <w:rsid w:val="008F7795"/>
    <w:rsid w:val="009011D0"/>
    <w:rsid w:val="009128C9"/>
    <w:rsid w:val="00916998"/>
    <w:rsid w:val="00917AC8"/>
    <w:rsid w:val="00926C63"/>
    <w:rsid w:val="00931FFA"/>
    <w:rsid w:val="00935D6C"/>
    <w:rsid w:val="009372EC"/>
    <w:rsid w:val="00945EE1"/>
    <w:rsid w:val="00953B92"/>
    <w:rsid w:val="00991C57"/>
    <w:rsid w:val="00993039"/>
    <w:rsid w:val="009B2E0C"/>
    <w:rsid w:val="009B66A2"/>
    <w:rsid w:val="00A332F8"/>
    <w:rsid w:val="00A42CC9"/>
    <w:rsid w:val="00A615CF"/>
    <w:rsid w:val="00A632AA"/>
    <w:rsid w:val="00A65FBC"/>
    <w:rsid w:val="00A74FAE"/>
    <w:rsid w:val="00AA355C"/>
    <w:rsid w:val="00AD43FD"/>
    <w:rsid w:val="00AE4E9E"/>
    <w:rsid w:val="00AE54AB"/>
    <w:rsid w:val="00AF1588"/>
    <w:rsid w:val="00B017C5"/>
    <w:rsid w:val="00B02FBA"/>
    <w:rsid w:val="00B11483"/>
    <w:rsid w:val="00B13DC0"/>
    <w:rsid w:val="00B22F06"/>
    <w:rsid w:val="00B2459B"/>
    <w:rsid w:val="00B36FBF"/>
    <w:rsid w:val="00B63041"/>
    <w:rsid w:val="00BC3928"/>
    <w:rsid w:val="00BE346A"/>
    <w:rsid w:val="00BE4FA6"/>
    <w:rsid w:val="00BE5680"/>
    <w:rsid w:val="00C20A90"/>
    <w:rsid w:val="00C4098B"/>
    <w:rsid w:val="00C65D98"/>
    <w:rsid w:val="00C67490"/>
    <w:rsid w:val="00C867EE"/>
    <w:rsid w:val="00CA2655"/>
    <w:rsid w:val="00CA56EF"/>
    <w:rsid w:val="00CA771D"/>
    <w:rsid w:val="00CB2157"/>
    <w:rsid w:val="00CE229C"/>
    <w:rsid w:val="00CF42D1"/>
    <w:rsid w:val="00D33B48"/>
    <w:rsid w:val="00D46D51"/>
    <w:rsid w:val="00D512B0"/>
    <w:rsid w:val="00D747E7"/>
    <w:rsid w:val="00D75D82"/>
    <w:rsid w:val="00D84E97"/>
    <w:rsid w:val="00D86C05"/>
    <w:rsid w:val="00D87A64"/>
    <w:rsid w:val="00D95C52"/>
    <w:rsid w:val="00DB6093"/>
    <w:rsid w:val="00DC2F93"/>
    <w:rsid w:val="00DE4E48"/>
    <w:rsid w:val="00E05E1E"/>
    <w:rsid w:val="00E141FB"/>
    <w:rsid w:val="00E24C6F"/>
    <w:rsid w:val="00E425B0"/>
    <w:rsid w:val="00E449E3"/>
    <w:rsid w:val="00E519D5"/>
    <w:rsid w:val="00E9046D"/>
    <w:rsid w:val="00E90F29"/>
    <w:rsid w:val="00E92788"/>
    <w:rsid w:val="00EC5741"/>
    <w:rsid w:val="00ED0516"/>
    <w:rsid w:val="00EF024E"/>
    <w:rsid w:val="00F17A1A"/>
    <w:rsid w:val="00F54E62"/>
    <w:rsid w:val="00F5578A"/>
    <w:rsid w:val="00FA070A"/>
    <w:rsid w:val="00FA209D"/>
    <w:rsid w:val="00FC6060"/>
    <w:rsid w:val="00FE2FD2"/>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4"/>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Default">
    <w:name w:val="Default"/>
    <w:rsid w:val="00806C1F"/>
    <w:pPr>
      <w:autoSpaceDE w:val="0"/>
      <w:adjustRightInd w:val="0"/>
      <w:textAlignment w:val="auto"/>
    </w:pPr>
    <w:rPr>
      <w:rFonts w:ascii="Cronos Pro" w:eastAsiaTheme="minorHAnsi" w:hAnsi="Cronos Pro" w:cs="Cronos Pro"/>
      <w:color w:val="000000"/>
      <w:kern w:val="0"/>
      <w:sz w:val="24"/>
      <w:szCs w:val="24"/>
      <w:lang w:eastAsia="en-US" w:bidi="ar-SA"/>
    </w:rPr>
  </w:style>
  <w:style w:type="numbering" w:customStyle="1" w:styleId="WWNum5">
    <w:name w:val="WWNum5"/>
    <w:rsid w:val="00806C1F"/>
    <w:pPr>
      <w:numPr>
        <w:numId w:val="5"/>
      </w:numPr>
    </w:pPr>
  </w:style>
  <w:style w:type="numbering" w:customStyle="1" w:styleId="WWNum1">
    <w:name w:val="WWNum1"/>
    <w:basedOn w:val="Semlista"/>
    <w:rsid w:val="00806C1F"/>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517720">
      <w:bodyDiv w:val="1"/>
      <w:marLeft w:val="0"/>
      <w:marRight w:val="0"/>
      <w:marTop w:val="0"/>
      <w:marBottom w:val="0"/>
      <w:divBdr>
        <w:top w:val="none" w:sz="0" w:space="0" w:color="auto"/>
        <w:left w:val="none" w:sz="0" w:space="0" w:color="auto"/>
        <w:bottom w:val="none" w:sz="0" w:space="0" w:color="auto"/>
        <w:right w:val="none" w:sz="0" w:space="0" w:color="auto"/>
      </w:divBdr>
    </w:div>
    <w:div w:id="430584414">
      <w:bodyDiv w:val="1"/>
      <w:marLeft w:val="0"/>
      <w:marRight w:val="0"/>
      <w:marTop w:val="0"/>
      <w:marBottom w:val="0"/>
      <w:divBdr>
        <w:top w:val="none" w:sz="0" w:space="0" w:color="auto"/>
        <w:left w:val="none" w:sz="0" w:space="0" w:color="auto"/>
        <w:bottom w:val="none" w:sz="0" w:space="0" w:color="auto"/>
        <w:right w:val="none" w:sz="0" w:space="0" w:color="auto"/>
      </w:divBdr>
    </w:div>
    <w:div w:id="747046044">
      <w:bodyDiv w:val="1"/>
      <w:marLeft w:val="0"/>
      <w:marRight w:val="0"/>
      <w:marTop w:val="0"/>
      <w:marBottom w:val="0"/>
      <w:divBdr>
        <w:top w:val="none" w:sz="0" w:space="0" w:color="auto"/>
        <w:left w:val="none" w:sz="0" w:space="0" w:color="auto"/>
        <w:bottom w:val="none" w:sz="0" w:space="0" w:color="auto"/>
        <w:right w:val="none" w:sz="0" w:space="0" w:color="auto"/>
      </w:divBdr>
    </w:div>
    <w:div w:id="9491214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5</Pages>
  <Words>1961</Words>
  <Characters>10591</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Maria Clara Antonelli</cp:lastModifiedBy>
  <cp:revision>38</cp:revision>
  <dcterms:created xsi:type="dcterms:W3CDTF">2018-10-16T17:25:00Z</dcterms:created>
  <dcterms:modified xsi:type="dcterms:W3CDTF">2018-10-22T20:18:00Z</dcterms:modified>
</cp:coreProperties>
</file>