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9E2E9" w14:textId="77777777" w:rsidR="005B5F86" w:rsidRDefault="005B5F86" w:rsidP="005B5F86"/>
    <w:p w14:paraId="6872E706" w14:textId="6AEBA785" w:rsidR="005B5F86" w:rsidRDefault="005B5F86" w:rsidP="005B5F86">
      <w:pPr>
        <w:pStyle w:val="01TITULO1"/>
      </w:pPr>
      <w:r w:rsidRPr="00BD4767">
        <w:t xml:space="preserve">Sequência didática </w:t>
      </w:r>
      <w:r w:rsidR="00400136">
        <w:t>3</w:t>
      </w:r>
    </w:p>
    <w:p w14:paraId="1B15BDFA" w14:textId="77777777" w:rsidR="005B5F86" w:rsidRPr="006457E9" w:rsidRDefault="005B5F86" w:rsidP="005B5F86"/>
    <w:p w14:paraId="290B6238" w14:textId="3652F882" w:rsidR="005B5F86" w:rsidRDefault="005B5F86" w:rsidP="005B5F86">
      <w:pPr>
        <w:pStyle w:val="01TITULO2"/>
        <w:rPr>
          <w:b w:val="0"/>
        </w:rPr>
      </w:pPr>
      <w:bookmarkStart w:id="0" w:name="_Hlk520817566"/>
      <w:r>
        <w:t>Componente curricular</w:t>
      </w:r>
      <w:r w:rsidRPr="007D040B">
        <w:rPr>
          <w:b w:val="0"/>
        </w:rPr>
        <w:t>:</w:t>
      </w:r>
      <w:r w:rsidRPr="00E75A70">
        <w:t xml:space="preserve"> </w:t>
      </w:r>
      <w:r>
        <w:rPr>
          <w:b w:val="0"/>
        </w:rPr>
        <w:t>Língua Portuguesa</w:t>
      </w:r>
      <w:r>
        <w:t xml:space="preserve">   </w:t>
      </w:r>
      <w:r>
        <w:br/>
      </w:r>
      <w:r w:rsidRPr="00E75A70">
        <w:t>Ano</w:t>
      </w:r>
      <w:r>
        <w:rPr>
          <w:b w:val="0"/>
        </w:rPr>
        <w:t xml:space="preserve">: </w:t>
      </w:r>
      <w:r w:rsidR="00400136">
        <w:rPr>
          <w:b w:val="0"/>
        </w:rPr>
        <w:t>9</w:t>
      </w:r>
      <w:r w:rsidRPr="007D040B">
        <w:rPr>
          <w:b w:val="0"/>
        </w:rPr>
        <w:t>º</w:t>
      </w:r>
      <w:r>
        <w:rPr>
          <w:b w:val="0"/>
        </w:rPr>
        <w:br/>
      </w:r>
      <w:r w:rsidRPr="00E75A70">
        <w:t>Bimestre</w:t>
      </w:r>
      <w:r>
        <w:rPr>
          <w:b w:val="0"/>
        </w:rPr>
        <w:t xml:space="preserve">: </w:t>
      </w:r>
      <w:r w:rsidR="00400136">
        <w:rPr>
          <w:b w:val="0"/>
        </w:rPr>
        <w:t>3</w:t>
      </w:r>
      <w:r w:rsidRPr="007D040B">
        <w:rPr>
          <w:b w:val="0"/>
        </w:rPr>
        <w:t>º</w:t>
      </w:r>
    </w:p>
    <w:bookmarkEnd w:id="0"/>
    <w:p w14:paraId="7A2A7562" w14:textId="77777777" w:rsidR="00122BA1" w:rsidRPr="00AF5144" w:rsidRDefault="00122BA1" w:rsidP="00122BA1"/>
    <w:p w14:paraId="61F2AD91" w14:textId="77777777" w:rsidR="00482074" w:rsidRPr="00823D14" w:rsidRDefault="00482074" w:rsidP="00823D14">
      <w:pPr>
        <w:pStyle w:val="01TITULO2"/>
      </w:pPr>
      <w:r w:rsidRPr="00823D14">
        <w:t>Título: O uso da vírgula nas orações subordinadas adverbiais</w:t>
      </w:r>
    </w:p>
    <w:p w14:paraId="35F97C0D" w14:textId="77777777" w:rsidR="00482074" w:rsidRPr="00EB51A9" w:rsidRDefault="00482074" w:rsidP="002B113C">
      <w:pPr>
        <w:pStyle w:val="01TITULO1"/>
      </w:pP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4"/>
        <w:gridCol w:w="8164"/>
      </w:tblGrid>
      <w:tr w:rsidR="00482074" w:rsidRPr="00012749" w14:paraId="353C4684" w14:textId="77777777" w:rsidTr="002B113C">
        <w:trPr>
          <w:trHeight w:val="113"/>
          <w:jc w:val="center"/>
        </w:trPr>
        <w:tc>
          <w:tcPr>
            <w:tcW w:w="1984" w:type="dxa"/>
            <w:shd w:val="clear" w:color="auto" w:fill="auto"/>
          </w:tcPr>
          <w:p w14:paraId="3F18D989" w14:textId="77777777" w:rsidR="00482074" w:rsidRPr="00EB51A9" w:rsidRDefault="00482074" w:rsidP="00C356F2">
            <w:pPr>
              <w:pStyle w:val="TITULINHOSTABELA"/>
            </w:pPr>
            <w:r>
              <w:t>C</w:t>
            </w:r>
            <w:r w:rsidRPr="00EB51A9">
              <w:t>ampo</w:t>
            </w:r>
            <w:r>
              <w:t>s</w:t>
            </w:r>
          </w:p>
        </w:tc>
        <w:tc>
          <w:tcPr>
            <w:tcW w:w="8164" w:type="dxa"/>
            <w:shd w:val="clear" w:color="auto" w:fill="auto"/>
          </w:tcPr>
          <w:p w14:paraId="375E3C4E" w14:textId="646518D7" w:rsidR="00482074" w:rsidRPr="00EB51A9" w:rsidRDefault="00482074" w:rsidP="00C356F2">
            <w:pPr>
              <w:pStyle w:val="02TEXTOPRINCIPALBULLET"/>
            </w:pPr>
            <w:r w:rsidRPr="00EB51A9">
              <w:rPr>
                <w:rFonts w:eastAsia="Verdana"/>
              </w:rPr>
              <w:t>Todos</w:t>
            </w:r>
            <w:r>
              <w:rPr>
                <w:rFonts w:eastAsia="Verdana"/>
              </w:rPr>
              <w:t>.</w:t>
            </w:r>
          </w:p>
        </w:tc>
      </w:tr>
      <w:tr w:rsidR="00482074" w:rsidRPr="00012749" w14:paraId="0812F052" w14:textId="77777777" w:rsidTr="002B113C">
        <w:trPr>
          <w:trHeight w:val="113"/>
          <w:jc w:val="center"/>
        </w:trPr>
        <w:tc>
          <w:tcPr>
            <w:tcW w:w="1984" w:type="dxa"/>
            <w:shd w:val="clear" w:color="auto" w:fill="auto"/>
          </w:tcPr>
          <w:p w14:paraId="646A090C" w14:textId="77777777" w:rsidR="00482074" w:rsidRPr="00EB51A9" w:rsidRDefault="00482074" w:rsidP="00C356F2">
            <w:pPr>
              <w:pStyle w:val="TITULINHOSTABELA"/>
            </w:pPr>
            <w:r>
              <w:t>E</w:t>
            </w:r>
            <w:r w:rsidRPr="00EB51A9">
              <w:t>ixo</w:t>
            </w:r>
            <w:r>
              <w:t>s</w:t>
            </w:r>
          </w:p>
        </w:tc>
        <w:tc>
          <w:tcPr>
            <w:tcW w:w="8164" w:type="dxa"/>
            <w:shd w:val="clear" w:color="auto" w:fill="auto"/>
          </w:tcPr>
          <w:p w14:paraId="52E9FC0E" w14:textId="1576DFFA" w:rsidR="00482074" w:rsidRPr="00EB51A9" w:rsidRDefault="00482074" w:rsidP="00C356F2">
            <w:pPr>
              <w:pStyle w:val="02TEXTOPRINCIPALBULLET"/>
            </w:pPr>
            <w:r w:rsidRPr="00EB51A9">
              <w:rPr>
                <w:rFonts w:eastAsia="Verdana"/>
              </w:rPr>
              <w:t>Análise Linguística e Semiótica</w:t>
            </w:r>
            <w:r>
              <w:rPr>
                <w:rFonts w:eastAsia="Verdana"/>
              </w:rPr>
              <w:t>.</w:t>
            </w:r>
          </w:p>
          <w:p w14:paraId="75779819" w14:textId="0C7B3491" w:rsidR="00482074" w:rsidRPr="00EB51A9" w:rsidRDefault="00482074" w:rsidP="00C356F2">
            <w:pPr>
              <w:pStyle w:val="02TEXTOPRINCIPALBULLET"/>
            </w:pPr>
            <w:r w:rsidRPr="00EB51A9">
              <w:rPr>
                <w:rFonts w:eastAsia="Verdana"/>
              </w:rPr>
              <w:t>Leitura</w:t>
            </w:r>
            <w:r>
              <w:rPr>
                <w:rFonts w:eastAsia="Verdana"/>
              </w:rPr>
              <w:t>.</w:t>
            </w:r>
          </w:p>
        </w:tc>
      </w:tr>
      <w:tr w:rsidR="00482074" w:rsidRPr="00012749" w14:paraId="36BBC8F3" w14:textId="77777777" w:rsidTr="002B113C">
        <w:trPr>
          <w:trHeight w:val="113"/>
          <w:jc w:val="center"/>
        </w:trPr>
        <w:tc>
          <w:tcPr>
            <w:tcW w:w="1984" w:type="dxa"/>
            <w:shd w:val="clear" w:color="auto" w:fill="auto"/>
          </w:tcPr>
          <w:p w14:paraId="599A295E" w14:textId="77777777" w:rsidR="00482074" w:rsidRPr="00EB51A9" w:rsidRDefault="00482074" w:rsidP="00C356F2">
            <w:pPr>
              <w:pStyle w:val="TITULINHOSTABELA"/>
            </w:pPr>
            <w:r>
              <w:t>C</w:t>
            </w:r>
            <w:r w:rsidRPr="00EB51A9">
              <w:t>ompetência geral</w:t>
            </w:r>
          </w:p>
        </w:tc>
        <w:tc>
          <w:tcPr>
            <w:tcW w:w="8164" w:type="dxa"/>
            <w:shd w:val="clear" w:color="auto" w:fill="auto"/>
          </w:tcPr>
          <w:p w14:paraId="0A31E21B" w14:textId="3BB80740" w:rsidR="00482074" w:rsidRPr="00EB51A9" w:rsidRDefault="00482074" w:rsidP="00C356F2">
            <w:pPr>
              <w:pStyle w:val="02TEXTOITEM"/>
            </w:pPr>
            <w:r w:rsidRPr="004B3AFC">
              <w:rPr>
                <w:b/>
              </w:rPr>
              <w:t>4.</w:t>
            </w:r>
            <w:r w:rsidR="002B113C">
              <w:tab/>
            </w:r>
            <w:r w:rsidRPr="00EB51A9">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tc>
      </w:tr>
      <w:tr w:rsidR="00482074" w:rsidRPr="00012749" w14:paraId="0E5EBFFC" w14:textId="77777777" w:rsidTr="002B113C">
        <w:trPr>
          <w:trHeight w:val="113"/>
          <w:jc w:val="center"/>
        </w:trPr>
        <w:tc>
          <w:tcPr>
            <w:tcW w:w="1984" w:type="dxa"/>
            <w:shd w:val="clear" w:color="auto" w:fill="auto"/>
          </w:tcPr>
          <w:p w14:paraId="5D18F362" w14:textId="1DFB059B" w:rsidR="00482074" w:rsidRPr="00EB51A9" w:rsidRDefault="00482074" w:rsidP="00C356F2">
            <w:pPr>
              <w:pStyle w:val="TITULINHOSTABELA"/>
            </w:pPr>
            <w:r>
              <w:t>C</w:t>
            </w:r>
            <w:r w:rsidRPr="00EB51A9">
              <w:t>ompetência</w:t>
            </w:r>
            <w:r>
              <w:t>s</w:t>
            </w:r>
            <w:r w:rsidRPr="00EB51A9">
              <w:t xml:space="preserve"> específica</w:t>
            </w:r>
            <w:r>
              <w:t xml:space="preserve">s </w:t>
            </w:r>
            <w:r w:rsidR="002B113C">
              <w:br/>
            </w:r>
            <w:r>
              <w:t>de Língua Portuguesa</w:t>
            </w:r>
          </w:p>
        </w:tc>
        <w:tc>
          <w:tcPr>
            <w:tcW w:w="8164" w:type="dxa"/>
            <w:shd w:val="clear" w:color="auto" w:fill="auto"/>
          </w:tcPr>
          <w:p w14:paraId="213DE007" w14:textId="6918FE0B" w:rsidR="00482074" w:rsidRPr="00EB51A9" w:rsidRDefault="00482074" w:rsidP="00C356F2">
            <w:pPr>
              <w:pStyle w:val="02TEXTOITEM"/>
            </w:pPr>
            <w:r w:rsidRPr="00EB51A9">
              <w:rPr>
                <w:b/>
              </w:rPr>
              <w:t>1</w:t>
            </w:r>
            <w:r w:rsidRPr="00EB51A9">
              <w:t>.</w:t>
            </w:r>
            <w:r w:rsidR="002B113C">
              <w:tab/>
            </w:r>
            <w:r w:rsidRPr="00EB51A9">
              <w:t>Compreender a língua como fenômeno cultural, histórico, social, variável, heterogêneo e sensível aos contextos de uso, reconhecendo-a como meio de construção de identidades de seus usuários e da comunidade a que pertencem.</w:t>
            </w:r>
          </w:p>
          <w:p w14:paraId="5DC835D2" w14:textId="15D43657" w:rsidR="00482074" w:rsidRPr="00EB51A9" w:rsidRDefault="00482074" w:rsidP="00C356F2">
            <w:pPr>
              <w:pStyle w:val="02TEXTOITEM"/>
            </w:pPr>
            <w:r w:rsidRPr="00EB51A9">
              <w:rPr>
                <w:b/>
              </w:rPr>
              <w:t>2</w:t>
            </w:r>
            <w:r w:rsidRPr="00EB51A9">
              <w:t>.</w:t>
            </w:r>
            <w:r w:rsidR="002B113C">
              <w:tab/>
            </w:r>
            <w:r w:rsidRPr="00EB51A9">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64C5ABDA" w14:textId="616C69D9" w:rsidR="00482074" w:rsidRPr="00EB51A9" w:rsidRDefault="00482074" w:rsidP="00C356F2">
            <w:pPr>
              <w:pStyle w:val="02TEXTOITEM"/>
            </w:pPr>
            <w:r w:rsidRPr="00EB51A9">
              <w:rPr>
                <w:b/>
              </w:rPr>
              <w:t>3</w:t>
            </w:r>
            <w:r w:rsidRPr="00EB51A9">
              <w:t>.</w:t>
            </w:r>
            <w:r w:rsidR="002B113C">
              <w:tab/>
            </w:r>
            <w:r w:rsidRPr="00EB51A9">
              <w:t xml:space="preserve">Ler, escutar e produzir textos orais, escritos e </w:t>
            </w:r>
            <w:proofErr w:type="spellStart"/>
            <w:r w:rsidRPr="00EB51A9">
              <w:t>multissemióticos</w:t>
            </w:r>
            <w:proofErr w:type="spellEnd"/>
            <w:r w:rsidRPr="00EB51A9">
              <w:t xml:space="preserve"> que circulam em diferentes campos de atuação e mídias, com compreensão, autonomia, fluência e criticidade, de modo a se expressar e partilhar informações, experiências, ideias e sentimentos, e continuar aprendendo.</w:t>
            </w:r>
          </w:p>
        </w:tc>
      </w:tr>
      <w:tr w:rsidR="00482074" w:rsidRPr="00012749" w14:paraId="6F8DE970" w14:textId="77777777" w:rsidTr="002B113C">
        <w:trPr>
          <w:trHeight w:val="113"/>
          <w:jc w:val="center"/>
        </w:trPr>
        <w:tc>
          <w:tcPr>
            <w:tcW w:w="1984" w:type="dxa"/>
            <w:shd w:val="clear" w:color="auto" w:fill="auto"/>
          </w:tcPr>
          <w:p w14:paraId="63F7EEB3" w14:textId="77777777" w:rsidR="00482074" w:rsidRPr="00EB51A9" w:rsidRDefault="00482074" w:rsidP="00C356F2">
            <w:pPr>
              <w:pStyle w:val="TITULINHOSTABELA"/>
            </w:pPr>
            <w:r>
              <w:t>O</w:t>
            </w:r>
            <w:r w:rsidRPr="00EB51A9">
              <w:t>bjeto</w:t>
            </w:r>
            <w:r>
              <w:t>s</w:t>
            </w:r>
            <w:r w:rsidRPr="00EB51A9">
              <w:t xml:space="preserve"> de conhecimento</w:t>
            </w:r>
          </w:p>
        </w:tc>
        <w:tc>
          <w:tcPr>
            <w:tcW w:w="8164" w:type="dxa"/>
            <w:shd w:val="clear" w:color="auto" w:fill="auto"/>
          </w:tcPr>
          <w:p w14:paraId="398D4629" w14:textId="6D9C61BC" w:rsidR="00482074" w:rsidRPr="00EB51A9" w:rsidRDefault="00482074" w:rsidP="00C356F2">
            <w:pPr>
              <w:pStyle w:val="02TEXTOPRINCIPALBULLET"/>
            </w:pPr>
            <w:r w:rsidRPr="00EB51A9">
              <w:t>Sintaxe</w:t>
            </w:r>
            <w:r>
              <w:t>.</w:t>
            </w:r>
          </w:p>
          <w:p w14:paraId="7BC95368" w14:textId="3A7773A1" w:rsidR="00482074" w:rsidRPr="00EB51A9" w:rsidRDefault="00482074" w:rsidP="00C356F2">
            <w:pPr>
              <w:pStyle w:val="02TEXTOPRINCIPALBULLET"/>
            </w:pPr>
            <w:r w:rsidRPr="00EB51A9">
              <w:t xml:space="preserve">Os adjuntos adverbiais e o uso da </w:t>
            </w:r>
            <w:r w:rsidR="00B00967" w:rsidRPr="00EB51A9">
              <w:t>v</w:t>
            </w:r>
            <w:r w:rsidR="00B00967">
              <w:t>í</w:t>
            </w:r>
            <w:r w:rsidR="00B00967" w:rsidRPr="00EB51A9">
              <w:t>rgula</w:t>
            </w:r>
            <w:r w:rsidRPr="00EB51A9">
              <w:t>.</w:t>
            </w:r>
          </w:p>
          <w:p w14:paraId="7591A5AE" w14:textId="7586E1E6" w:rsidR="00482074" w:rsidRPr="00EB51A9" w:rsidRDefault="00482074" w:rsidP="00C356F2">
            <w:pPr>
              <w:pStyle w:val="02TEXTOPRINCIPALBULLET"/>
            </w:pPr>
            <w:r w:rsidRPr="00EB51A9">
              <w:t>A vírgula nas orações subordinadas adverbiais.</w:t>
            </w:r>
          </w:p>
        </w:tc>
      </w:tr>
      <w:tr w:rsidR="00482074" w:rsidRPr="00012749" w14:paraId="28B06C7E" w14:textId="77777777" w:rsidTr="002B113C">
        <w:trPr>
          <w:trHeight w:val="113"/>
          <w:jc w:val="center"/>
        </w:trPr>
        <w:tc>
          <w:tcPr>
            <w:tcW w:w="1984" w:type="dxa"/>
            <w:shd w:val="clear" w:color="auto" w:fill="auto"/>
          </w:tcPr>
          <w:p w14:paraId="324156D0" w14:textId="77777777" w:rsidR="00482074" w:rsidRPr="00EB51A9" w:rsidRDefault="00482074" w:rsidP="00C356F2">
            <w:pPr>
              <w:pStyle w:val="TITULINHOSTABELA"/>
            </w:pPr>
            <w:r>
              <w:t>R</w:t>
            </w:r>
            <w:r w:rsidRPr="00EB51A9">
              <w:t>esumo da sequência</w:t>
            </w:r>
          </w:p>
        </w:tc>
        <w:tc>
          <w:tcPr>
            <w:tcW w:w="8164" w:type="dxa"/>
            <w:shd w:val="clear" w:color="auto" w:fill="auto"/>
          </w:tcPr>
          <w:p w14:paraId="0FAC3D69" w14:textId="463F6C87" w:rsidR="00482074" w:rsidRPr="00EB51A9" w:rsidRDefault="00482074" w:rsidP="00C356F2">
            <w:pPr>
              <w:pStyle w:val="02TEXTOPRINCIPALBULLET"/>
            </w:pPr>
            <w:r w:rsidRPr="00EB51A9">
              <w:rPr>
                <w:rFonts w:eastAsia="Verdana"/>
              </w:rPr>
              <w:t xml:space="preserve">Esta sequência, articulada ao </w:t>
            </w:r>
            <w:r w:rsidR="00E015DE">
              <w:rPr>
                <w:rFonts w:eastAsia="Verdana"/>
              </w:rPr>
              <w:t>c</w:t>
            </w:r>
            <w:r w:rsidR="00E015DE" w:rsidRPr="00C356F2">
              <w:t xml:space="preserve">apítulo </w:t>
            </w:r>
            <w:r w:rsidRPr="00C356F2">
              <w:t xml:space="preserve">9 do material impresso (“Períodos </w:t>
            </w:r>
            <w:r w:rsidR="00216791">
              <w:t>c</w:t>
            </w:r>
            <w:r w:rsidR="00216791" w:rsidRPr="00C356F2">
              <w:t xml:space="preserve">ompostos </w:t>
            </w:r>
            <w:r w:rsidRPr="00C356F2">
              <w:t xml:space="preserve">por </w:t>
            </w:r>
            <w:r w:rsidR="00216791">
              <w:t>s</w:t>
            </w:r>
            <w:r w:rsidR="00216791" w:rsidRPr="00C356F2">
              <w:t xml:space="preserve">ubordinação </w:t>
            </w:r>
            <w:r w:rsidRPr="00C356F2">
              <w:t>III”), proporciona a reflexão sobre as regras de pontuação na escrita, especificamente no que diz respeito ao uso da vírgula nas orações subordinadas adverbiais.</w:t>
            </w:r>
          </w:p>
          <w:p w14:paraId="5DBCA26F" w14:textId="419CE238" w:rsidR="00482074" w:rsidRPr="00EB51A9" w:rsidRDefault="00482074" w:rsidP="00C356F2">
            <w:pPr>
              <w:pStyle w:val="02TEXTOPRINCIPALBULLET"/>
            </w:pPr>
            <w:r w:rsidRPr="00EB51A9">
              <w:t>As atividades serão organizadas em diferentes momentos: a) leitura de tirinhas e letra de canção; b) o uso da vírgula nos adjuntos adverbiais; c) reflexão sobre uso da vírgula nas orações subordinadas adverbiais; d) a vírgula como recurso de organização textual.</w:t>
            </w:r>
          </w:p>
        </w:tc>
      </w:tr>
    </w:tbl>
    <w:p w14:paraId="0E2C017B" w14:textId="77777777" w:rsidR="005F6312" w:rsidRDefault="005F6312" w:rsidP="005F6312">
      <w:pPr>
        <w:pStyle w:val="06CREDITO"/>
        <w:ind w:left="8508" w:firstLine="709"/>
        <w:jc w:val="center"/>
      </w:pPr>
      <w:r>
        <w:t xml:space="preserve">    </w:t>
      </w:r>
      <w:bookmarkStart w:id="1" w:name="_Hlk526780765"/>
      <w:r>
        <w:t>(continua)</w:t>
      </w:r>
      <w:r>
        <w:br w:type="page"/>
      </w:r>
    </w:p>
    <w:p w14:paraId="49419723" w14:textId="77777777" w:rsidR="005F6312" w:rsidRDefault="005F6312" w:rsidP="005F6312">
      <w:pPr>
        <w:pStyle w:val="06CREDITO"/>
        <w:ind w:left="7799" w:firstLine="709"/>
      </w:pPr>
      <w:bookmarkStart w:id="2" w:name="_Hlk527186834"/>
      <w:bookmarkEnd w:id="1"/>
      <w:r>
        <w:lastRenderedPageBreak/>
        <w:t xml:space="preserve">              (continuação)</w:t>
      </w: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4"/>
        <w:gridCol w:w="8165"/>
      </w:tblGrid>
      <w:tr w:rsidR="00482074" w:rsidRPr="00012749" w14:paraId="49941428" w14:textId="77777777" w:rsidTr="008F4F40">
        <w:trPr>
          <w:trHeight w:val="20"/>
          <w:jc w:val="center"/>
        </w:trPr>
        <w:tc>
          <w:tcPr>
            <w:tcW w:w="1984" w:type="dxa"/>
            <w:shd w:val="clear" w:color="auto" w:fill="auto"/>
          </w:tcPr>
          <w:bookmarkEnd w:id="2"/>
          <w:p w14:paraId="133EF465" w14:textId="6A725CBD" w:rsidR="00482074" w:rsidRPr="00EB51A9" w:rsidRDefault="00482074" w:rsidP="00C356F2">
            <w:pPr>
              <w:pStyle w:val="TITULINHOSTABELA"/>
            </w:pPr>
            <w:r>
              <w:t>O</w:t>
            </w:r>
            <w:r w:rsidRPr="00EB51A9">
              <w:t>bjetivos</w:t>
            </w:r>
          </w:p>
        </w:tc>
        <w:tc>
          <w:tcPr>
            <w:tcW w:w="8164" w:type="dxa"/>
            <w:shd w:val="clear" w:color="auto" w:fill="auto"/>
          </w:tcPr>
          <w:p w14:paraId="71327944" w14:textId="3A9F63CC" w:rsidR="00482074" w:rsidRPr="00EB51A9" w:rsidRDefault="00482074" w:rsidP="00C356F2">
            <w:pPr>
              <w:pStyle w:val="02TEXTOPRINCIPALBULLET"/>
            </w:pPr>
            <w:r w:rsidRPr="00EB51A9">
              <w:rPr>
                <w:rFonts w:eastAsia="Verdana"/>
              </w:rPr>
              <w:t>Analisar textos de diferentes gêneros.</w:t>
            </w:r>
          </w:p>
          <w:p w14:paraId="386316D8" w14:textId="0FC460B4" w:rsidR="00482074" w:rsidRPr="00EB51A9" w:rsidRDefault="00482074" w:rsidP="00C356F2">
            <w:pPr>
              <w:pStyle w:val="02TEXTOPRINCIPALBULLET"/>
            </w:pPr>
            <w:r w:rsidRPr="00EB51A9">
              <w:rPr>
                <w:rFonts w:eastAsia="Verdana"/>
              </w:rPr>
              <w:t>Consolidar o conceito de adjunto adverbial.</w:t>
            </w:r>
          </w:p>
          <w:p w14:paraId="4C704119" w14:textId="7BBE99D3" w:rsidR="00482074" w:rsidRPr="00EB51A9" w:rsidRDefault="00482074" w:rsidP="00C356F2">
            <w:pPr>
              <w:pStyle w:val="02TEXTOPRINCIPALBULLET"/>
            </w:pPr>
            <w:r w:rsidRPr="00EB51A9">
              <w:rPr>
                <w:rFonts w:eastAsia="Verdana"/>
              </w:rPr>
              <w:t>Reconhecer e utilizar adequadamente as orações subordinadas adverbiais.</w:t>
            </w:r>
          </w:p>
          <w:p w14:paraId="097E33C0" w14:textId="5A203BF2" w:rsidR="00482074" w:rsidRPr="00EB51A9" w:rsidRDefault="00482074" w:rsidP="00C356F2">
            <w:pPr>
              <w:pStyle w:val="02TEXTOPRINCIPALBULLET"/>
            </w:pPr>
            <w:r w:rsidRPr="00EB51A9">
              <w:rPr>
                <w:rFonts w:eastAsia="Verdana"/>
              </w:rPr>
              <w:t>Aprender a usar a vírgula nessas orações.</w:t>
            </w:r>
          </w:p>
        </w:tc>
      </w:tr>
      <w:tr w:rsidR="00482074" w:rsidRPr="00012749" w14:paraId="3B57E2AB" w14:textId="77777777" w:rsidTr="008F4F40">
        <w:trPr>
          <w:trHeight w:val="20"/>
          <w:jc w:val="center"/>
        </w:trPr>
        <w:tc>
          <w:tcPr>
            <w:tcW w:w="1984" w:type="dxa"/>
            <w:shd w:val="clear" w:color="auto" w:fill="auto"/>
          </w:tcPr>
          <w:p w14:paraId="50D62057" w14:textId="17259150" w:rsidR="00482074" w:rsidRPr="00EB51A9" w:rsidRDefault="00482074" w:rsidP="00C356F2">
            <w:pPr>
              <w:pStyle w:val="TITULINHOSTABELA"/>
            </w:pPr>
            <w:r>
              <w:t>O</w:t>
            </w:r>
            <w:r w:rsidRPr="00EB51A9">
              <w:t xml:space="preserve">rganização </w:t>
            </w:r>
            <w:r w:rsidR="002B113C">
              <w:br/>
            </w:r>
            <w:r w:rsidRPr="00EB51A9">
              <w:t>da turma</w:t>
            </w:r>
          </w:p>
        </w:tc>
        <w:tc>
          <w:tcPr>
            <w:tcW w:w="8164" w:type="dxa"/>
            <w:shd w:val="clear" w:color="auto" w:fill="auto"/>
          </w:tcPr>
          <w:p w14:paraId="41A39354" w14:textId="21A89C57" w:rsidR="00482074" w:rsidRPr="00EB51A9" w:rsidRDefault="00482074" w:rsidP="005866B3">
            <w:pPr>
              <w:pStyle w:val="02TEXTOPRINCIPALBULLET"/>
            </w:pPr>
            <w:r w:rsidRPr="00EB51A9">
              <w:rPr>
                <w:rFonts w:eastAsia="Verdana"/>
              </w:rPr>
              <w:t>Os</w:t>
            </w:r>
            <w:r>
              <w:rPr>
                <w:rFonts w:eastAsia="Verdana"/>
              </w:rPr>
              <w:t>(as)</w:t>
            </w:r>
            <w:r w:rsidRPr="00EB51A9">
              <w:rPr>
                <w:rFonts w:eastAsia="Verdana"/>
              </w:rPr>
              <w:t xml:space="preserve"> </w:t>
            </w:r>
            <w:r>
              <w:rPr>
                <w:rFonts w:eastAsia="Verdana"/>
              </w:rPr>
              <w:t>estudantes</w:t>
            </w:r>
            <w:r w:rsidRPr="00EB51A9">
              <w:rPr>
                <w:rFonts w:eastAsia="Verdana"/>
              </w:rPr>
              <w:t xml:space="preserve"> serão organizados em duplas ou trios.</w:t>
            </w:r>
          </w:p>
        </w:tc>
      </w:tr>
      <w:tr w:rsidR="00482074" w:rsidRPr="00012749" w14:paraId="746FC5B5" w14:textId="77777777" w:rsidTr="008F4F40">
        <w:trPr>
          <w:trHeight w:val="20"/>
          <w:jc w:val="center"/>
        </w:trPr>
        <w:tc>
          <w:tcPr>
            <w:tcW w:w="1984" w:type="dxa"/>
            <w:shd w:val="clear" w:color="auto" w:fill="auto"/>
          </w:tcPr>
          <w:p w14:paraId="359F9C34" w14:textId="77777777" w:rsidR="00482074" w:rsidRPr="00EB51A9" w:rsidRDefault="00482074" w:rsidP="00C356F2">
            <w:pPr>
              <w:pStyle w:val="TITULINHOSTABELA"/>
            </w:pPr>
            <w:r>
              <w:t>M</w:t>
            </w:r>
            <w:r w:rsidRPr="00EB51A9">
              <w:t>ateriais</w:t>
            </w:r>
          </w:p>
        </w:tc>
        <w:tc>
          <w:tcPr>
            <w:tcW w:w="8164" w:type="dxa"/>
            <w:shd w:val="clear" w:color="auto" w:fill="auto"/>
          </w:tcPr>
          <w:p w14:paraId="473847D0" w14:textId="5C827EE2" w:rsidR="00482074" w:rsidRPr="00EB51A9" w:rsidRDefault="00482074" w:rsidP="00C356F2">
            <w:pPr>
              <w:pStyle w:val="02TEXTOPRINCIPALBULLET"/>
            </w:pPr>
            <w:r w:rsidRPr="00EB51A9">
              <w:rPr>
                <w:rFonts w:eastAsia="Verdana"/>
              </w:rPr>
              <w:t>Caderno para registro das atividades e análises.</w:t>
            </w:r>
          </w:p>
          <w:p w14:paraId="5527D6FF" w14:textId="154A96AB" w:rsidR="00482074" w:rsidRPr="00EB51A9" w:rsidRDefault="00482074" w:rsidP="00C356F2">
            <w:pPr>
              <w:pStyle w:val="02TEXTOPRINCIPALBULLET"/>
            </w:pPr>
            <w:r w:rsidRPr="00EB51A9">
              <w:rPr>
                <w:rFonts w:eastAsia="Verdana"/>
              </w:rPr>
              <w:t>Textos impressos ou na tela do computador.</w:t>
            </w:r>
          </w:p>
        </w:tc>
      </w:tr>
      <w:tr w:rsidR="00482074" w:rsidRPr="00012749" w14:paraId="5A5BCC34" w14:textId="77777777" w:rsidTr="008F4F40">
        <w:trPr>
          <w:trHeight w:val="20"/>
          <w:jc w:val="center"/>
        </w:trPr>
        <w:tc>
          <w:tcPr>
            <w:tcW w:w="1984" w:type="dxa"/>
            <w:shd w:val="clear" w:color="auto" w:fill="auto"/>
          </w:tcPr>
          <w:p w14:paraId="7F009F1F" w14:textId="77777777" w:rsidR="00482074" w:rsidRPr="00EB51A9" w:rsidRDefault="00482074" w:rsidP="00C356F2">
            <w:pPr>
              <w:pStyle w:val="TITULINHOSTABELA"/>
            </w:pPr>
            <w:r>
              <w:t>D</w:t>
            </w:r>
            <w:r w:rsidRPr="00EB51A9">
              <w:t>uração</w:t>
            </w:r>
          </w:p>
        </w:tc>
        <w:tc>
          <w:tcPr>
            <w:tcW w:w="8164" w:type="dxa"/>
            <w:shd w:val="clear" w:color="auto" w:fill="auto"/>
          </w:tcPr>
          <w:p w14:paraId="55E55787" w14:textId="77777777" w:rsidR="00482074" w:rsidRPr="00EB51A9" w:rsidRDefault="00482074" w:rsidP="001154E5">
            <w:pPr>
              <w:pStyle w:val="02TEXTOPRINCIPALBULLET"/>
            </w:pPr>
            <w:r w:rsidRPr="00EB51A9">
              <w:t>3 aulas</w:t>
            </w:r>
            <w:r>
              <w:t>.</w:t>
            </w:r>
          </w:p>
        </w:tc>
      </w:tr>
    </w:tbl>
    <w:p w14:paraId="0EB5D1E4" w14:textId="77777777" w:rsidR="00482074" w:rsidRPr="00EB51A9" w:rsidRDefault="00482074" w:rsidP="001154E5">
      <w:pPr>
        <w:pStyle w:val="02TEXTOPRINCIPAL"/>
      </w:pPr>
    </w:p>
    <w:p w14:paraId="33E23306" w14:textId="77777777" w:rsidR="002B113C" w:rsidRDefault="002B113C">
      <w:pPr>
        <w:rPr>
          <w:rFonts w:ascii="Cambria" w:eastAsia="Cambria" w:hAnsi="Cambria" w:cs="Cambria"/>
          <w:b/>
          <w:bCs/>
          <w:sz w:val="36"/>
          <w:szCs w:val="28"/>
        </w:rPr>
      </w:pPr>
      <w:r>
        <w:br w:type="page"/>
      </w:r>
    </w:p>
    <w:p w14:paraId="3FC81F47" w14:textId="77777777" w:rsidR="002B113C" w:rsidRDefault="002B113C" w:rsidP="002B113C"/>
    <w:p w14:paraId="7041D9FD" w14:textId="07CC32DE" w:rsidR="00482074" w:rsidRPr="00811426" w:rsidRDefault="00482074" w:rsidP="00811426">
      <w:pPr>
        <w:pStyle w:val="01TITULO2"/>
      </w:pPr>
      <w:r w:rsidRPr="00811426">
        <w:t>A. APRESENTAÇÃO</w:t>
      </w:r>
    </w:p>
    <w:p w14:paraId="70AC7D19" w14:textId="77777777" w:rsidR="001154E5" w:rsidRDefault="001154E5" w:rsidP="001154E5">
      <w:pPr>
        <w:pStyle w:val="02TEXTOPRINCIPAL"/>
      </w:pPr>
    </w:p>
    <w:p w14:paraId="2954A7A9" w14:textId="283B1294" w:rsidR="00482074" w:rsidRPr="00EB51A9" w:rsidRDefault="00482074" w:rsidP="001154E5">
      <w:pPr>
        <w:pStyle w:val="02TEXTOPRINCIPAL"/>
      </w:pPr>
      <w:r w:rsidRPr="00EB51A9">
        <w:t>A reflexão sobre o uso da vírgula nas orações subordinadas adverbiais com função de adjunto adverbial é fundamental para que os</w:t>
      </w:r>
      <w:r>
        <w:t>(as)</w:t>
      </w:r>
      <w:r w:rsidRPr="00EB51A9">
        <w:t xml:space="preserve"> </w:t>
      </w:r>
      <w:r>
        <w:t>estudantes</w:t>
      </w:r>
      <w:r w:rsidRPr="00EB51A9">
        <w:t xml:space="preserve"> possam se apropriar das convenções normativas da língua, no que se refere a esse tipo de pontuação, e compreender os efeitos de sentido que alguns desses usos produzem. </w:t>
      </w:r>
      <w:r w:rsidR="00823D14">
        <w:br/>
      </w:r>
      <w:r w:rsidRPr="00EB51A9">
        <w:t xml:space="preserve">É nesse sentido que esta sequência didática se articula a conteúdos explorados no </w:t>
      </w:r>
      <w:r w:rsidR="00BC1622">
        <w:t>c</w:t>
      </w:r>
      <w:r w:rsidR="00BC1622" w:rsidRPr="00EB51A9">
        <w:t xml:space="preserve">apítulo </w:t>
      </w:r>
      <w:r w:rsidRPr="001154E5">
        <w:t>9 do material impresso (“Períodos compostos por subordinação III”</w:t>
      </w:r>
      <w:r w:rsidRPr="00EB51A9">
        <w:t>).</w:t>
      </w:r>
    </w:p>
    <w:p w14:paraId="2FB0D5D6" w14:textId="5A4E99EF" w:rsidR="00482074" w:rsidRPr="00EB51A9" w:rsidRDefault="00482074" w:rsidP="001154E5">
      <w:pPr>
        <w:pStyle w:val="02TEXTOPRINCIPAL"/>
      </w:pPr>
      <w:r w:rsidRPr="00EB51A9">
        <w:t xml:space="preserve">Sem perder de vista que o texto, nas suas mais diversas modalidades, deve ser o centro dos estudos em Língua Portuguesa, nesta sequência foram </w:t>
      </w:r>
      <w:r w:rsidR="00B00967" w:rsidRPr="00EB51A9">
        <w:t>selecionad</w:t>
      </w:r>
      <w:r w:rsidR="00B00967">
        <w:t>a</w:t>
      </w:r>
      <w:r w:rsidR="00B00967" w:rsidRPr="00EB51A9">
        <w:t xml:space="preserve">s </w:t>
      </w:r>
      <w:r w:rsidRPr="00EB51A9">
        <w:t>duas tirinhas e uma letra de canção.</w:t>
      </w:r>
    </w:p>
    <w:p w14:paraId="2E084B9C" w14:textId="3599DDC4" w:rsidR="001154E5" w:rsidRDefault="001154E5" w:rsidP="001154E5">
      <w:pPr>
        <w:pStyle w:val="02TEXTOPRINCIPAL"/>
      </w:pPr>
      <w:r>
        <w:br w:type="page"/>
      </w:r>
    </w:p>
    <w:p w14:paraId="6ADD742E" w14:textId="77777777" w:rsidR="00482074" w:rsidRPr="00EB51A9" w:rsidRDefault="00482074" w:rsidP="001154E5">
      <w:pPr>
        <w:pStyle w:val="02TEXTOPRINCIPAL"/>
      </w:pPr>
    </w:p>
    <w:p w14:paraId="0F49637C" w14:textId="77777777" w:rsidR="00482074" w:rsidRPr="00811426" w:rsidRDefault="00482074" w:rsidP="00811426">
      <w:pPr>
        <w:pStyle w:val="01TITULO2"/>
      </w:pPr>
      <w:r w:rsidRPr="00811426">
        <w:t>B. RELAÇÃO COM A BNCC</w:t>
      </w:r>
    </w:p>
    <w:p w14:paraId="0937E90A" w14:textId="77777777" w:rsidR="001154E5" w:rsidRDefault="001154E5" w:rsidP="001154E5">
      <w:pPr>
        <w:pStyle w:val="02TEXTOPRINCIPAL"/>
      </w:pPr>
    </w:p>
    <w:p w14:paraId="0D7A4E49" w14:textId="77777777" w:rsidR="00482074" w:rsidRDefault="00482074" w:rsidP="001154E5">
      <w:pPr>
        <w:pStyle w:val="02TEXTOPRINCIPAL"/>
      </w:pPr>
      <w:r w:rsidRPr="00EB51A9">
        <w:t>A proposta contempla e/ou favorece as seguintes habilidades da BNCC/2017, do componente curricular Língua Portuguesa:</w:t>
      </w:r>
    </w:p>
    <w:p w14:paraId="16DFEBC3" w14:textId="77777777" w:rsidR="001154E5" w:rsidRPr="00EB51A9" w:rsidRDefault="001154E5" w:rsidP="001154E5">
      <w:pPr>
        <w:pStyle w:val="02TEXTOPRINCIPAL"/>
      </w:pPr>
    </w:p>
    <w:p w14:paraId="281A0FE0" w14:textId="77777777" w:rsidR="00482074" w:rsidRDefault="00482074" w:rsidP="001154E5">
      <w:pPr>
        <w:pStyle w:val="02TEXTOPRINCIPALBULLET"/>
      </w:pPr>
      <w:r w:rsidRPr="00EB51A9">
        <w:rPr>
          <w:b/>
        </w:rPr>
        <w:t>(EF69LP05)</w:t>
      </w:r>
      <w:r w:rsidRPr="00EB51A9">
        <w:t xml:space="preserve"> Inferir e justificar, em textos </w:t>
      </w:r>
      <w:proofErr w:type="spellStart"/>
      <w:r w:rsidRPr="00EB51A9">
        <w:t>multissemióticos</w:t>
      </w:r>
      <w:proofErr w:type="spellEnd"/>
      <w:r w:rsidRPr="00EB51A9">
        <w:t xml:space="preserve"> – tirinhas, charges, memes, </w:t>
      </w:r>
      <w:r w:rsidRPr="002B113C">
        <w:rPr>
          <w:i/>
        </w:rPr>
        <w:t>gifs</w:t>
      </w:r>
      <w:r w:rsidRPr="00EB51A9">
        <w:t xml:space="preserve"> etc. –, o efeito de humor, ironia e/ou crítica pelo uso ambíguo de palavras, expressões ou imagens ambíguas, de clichês, de recursos iconográficos, de pontuação etc.</w:t>
      </w:r>
    </w:p>
    <w:p w14:paraId="29AE2A35" w14:textId="77777777" w:rsidR="001154E5" w:rsidRPr="00EB51A9" w:rsidRDefault="001154E5" w:rsidP="002B113C"/>
    <w:p w14:paraId="0ADFD78D" w14:textId="4140FD07" w:rsidR="00482074" w:rsidRDefault="00482074" w:rsidP="001154E5">
      <w:pPr>
        <w:pStyle w:val="02TEXTOPRINCIPALBULLET"/>
      </w:pPr>
      <w:r w:rsidRPr="00EB51A9">
        <w:rPr>
          <w:b/>
        </w:rPr>
        <w:t>(EF69LP47)</w:t>
      </w:r>
      <w:r w:rsidRPr="00EB51A9">
        <w:t xml:space="preserve"> Analisar, em textos narrativos ficcionais, as diferentes formas de composição próprias de cada gênero, os recursos coesivos que constroem a passagem do tempo e articulam suas partes, a escolha lexical típica de cada gênero para a caracterização dos cenários e dos personagens e os efeitos de sentido decorrentes dos tempos verbais, dos tipos de discurso, dos verbos de enunciação e das variedades linguísticas (no discurso direto, se houver) empregados, identificando o enredo e o foco narrativo e percebendo como se estrutura a narrativa nos diferentes gêneros e os efeitos de sentido decorrentes do foco narrativo típico de cada gênero, da caracterização dos espaços físico e psicológico e dos tempos cronológico e psicológico, das diferentes vozes no texto (do narrador, de personagens em discurso direto e indireto), do uso de pontuação expressiva, palavras e expressões conotativas e processos figurativos e do uso de recursos linguístico-gramaticais próprios a cada gênero narrativo</w:t>
      </w:r>
      <w:r w:rsidR="00B00967">
        <w:t>.</w:t>
      </w:r>
    </w:p>
    <w:p w14:paraId="67FB94CC" w14:textId="77777777" w:rsidR="001154E5" w:rsidRPr="00EB51A9" w:rsidRDefault="001154E5" w:rsidP="002B113C"/>
    <w:p w14:paraId="2E36D0CA" w14:textId="335104E2" w:rsidR="00482074" w:rsidRDefault="00482074" w:rsidP="004F1200">
      <w:pPr>
        <w:pStyle w:val="02TEXTOPRINCIPALBULLET"/>
      </w:pPr>
      <w:r w:rsidRPr="001154E5">
        <w:rPr>
          <w:b/>
        </w:rPr>
        <w:t>(EF08LP04)</w:t>
      </w:r>
      <w:r w:rsidRPr="00EB51A9">
        <w:t xml:space="preserve"> Utilizar, ao produzir texto, conhecimentos linguísticos e gramaticais: ortografia, regências e concordâncias nominal e verbal, modos e tempos verbais,</w:t>
      </w:r>
      <w:r w:rsidR="001154E5">
        <w:t xml:space="preserve"> </w:t>
      </w:r>
      <w:r w:rsidRPr="00EB51A9">
        <w:t>pontuação etc.</w:t>
      </w:r>
    </w:p>
    <w:p w14:paraId="463519CF" w14:textId="77777777" w:rsidR="001154E5" w:rsidRPr="00EB51A9" w:rsidRDefault="001154E5" w:rsidP="002B113C"/>
    <w:p w14:paraId="07F4A8A2" w14:textId="77777777" w:rsidR="00482074" w:rsidRDefault="00482074" w:rsidP="001154E5">
      <w:pPr>
        <w:pStyle w:val="02TEXTOPRINCIPALBULLET"/>
      </w:pPr>
      <w:r w:rsidRPr="00EB51A9">
        <w:rPr>
          <w:b/>
        </w:rPr>
        <w:t>(EF08LP16)</w:t>
      </w:r>
      <w:r w:rsidRPr="00EB51A9">
        <w:t xml:space="preserve"> Explicar os efeitos de sentido do uso, em textos, de estratégias de modalização e argumentatividade (sinais de pontuação, adjetivos, substantivos, expressões de grau, verbos e perífrases verbais, advérbios etc.).</w:t>
      </w:r>
    </w:p>
    <w:p w14:paraId="45CB75CE" w14:textId="77777777" w:rsidR="001154E5" w:rsidRPr="00EB51A9" w:rsidRDefault="001154E5" w:rsidP="002B113C"/>
    <w:p w14:paraId="4FF5FAC2" w14:textId="77777777" w:rsidR="00482074" w:rsidRDefault="00482074" w:rsidP="001154E5">
      <w:pPr>
        <w:pStyle w:val="02TEXTOPRINCIPALBULLET"/>
      </w:pPr>
      <w:r w:rsidRPr="00EB51A9">
        <w:rPr>
          <w:b/>
        </w:rPr>
        <w:t>(EF09LP04)</w:t>
      </w:r>
      <w:r w:rsidRPr="00EB51A9">
        <w:t xml:space="preserve"> Escrever textos corretamente, de acordo com a norma-padrão, com estruturas sintáticas complexas no nível da oração e do período.</w:t>
      </w:r>
    </w:p>
    <w:p w14:paraId="51ECFFF2" w14:textId="77777777" w:rsidR="001154E5" w:rsidRPr="00EB51A9" w:rsidRDefault="001154E5" w:rsidP="002B113C"/>
    <w:p w14:paraId="2AA1CF40" w14:textId="77777777" w:rsidR="00482074" w:rsidRPr="00EB51A9" w:rsidRDefault="00482074" w:rsidP="001154E5">
      <w:pPr>
        <w:pStyle w:val="02TEXTOPRINCIPALBULLET"/>
      </w:pPr>
      <w:r w:rsidRPr="00EB51A9">
        <w:rPr>
          <w:b/>
        </w:rPr>
        <w:t>(EF09LP08)</w:t>
      </w:r>
      <w:r w:rsidRPr="00EB51A9">
        <w:t xml:space="preserve"> Identificar, em textos lidos e em produções próprias, a relação que conjunções (e locuções conjuntivas) coordenativas e subordinativas estabelecem entre as orações que conectam.</w:t>
      </w:r>
    </w:p>
    <w:p w14:paraId="1C989DDF" w14:textId="6F430C51" w:rsidR="001154E5" w:rsidRDefault="001154E5" w:rsidP="001154E5">
      <w:pPr>
        <w:pStyle w:val="02TEXTOPRINCIPAL"/>
      </w:pPr>
      <w:r>
        <w:br w:type="page"/>
      </w:r>
    </w:p>
    <w:p w14:paraId="7A3C8253" w14:textId="77777777" w:rsidR="00482074" w:rsidRPr="00EB51A9" w:rsidRDefault="00482074" w:rsidP="001154E5">
      <w:pPr>
        <w:pStyle w:val="02TEXTOPRINCIPAL"/>
      </w:pPr>
    </w:p>
    <w:p w14:paraId="25ED42C3" w14:textId="77777777" w:rsidR="00482074" w:rsidRPr="00811426" w:rsidRDefault="00482074" w:rsidP="00811426">
      <w:pPr>
        <w:pStyle w:val="01TITULO2"/>
      </w:pPr>
      <w:r w:rsidRPr="00811426">
        <w:t>C. METODOLOGIA</w:t>
      </w:r>
    </w:p>
    <w:p w14:paraId="4ADBE47B" w14:textId="77777777" w:rsidR="001154E5" w:rsidRDefault="001154E5" w:rsidP="001154E5">
      <w:pPr>
        <w:pStyle w:val="02TEXTOPRINCIPAL"/>
      </w:pPr>
    </w:p>
    <w:p w14:paraId="1A270903" w14:textId="77777777" w:rsidR="00482074" w:rsidRPr="00EB51A9" w:rsidRDefault="00482074" w:rsidP="001154E5">
      <w:pPr>
        <w:pStyle w:val="02TEXTOPRINCIPAL"/>
      </w:pPr>
      <w:r w:rsidRPr="00EB51A9">
        <w:t>A metodologia, compreendida como ferramenta fundamental do trabalho, pressupõe um sujeito ativo, participativo. Sendo assim, as propostas de atividades buscam levar os</w:t>
      </w:r>
      <w:r>
        <w:t>(as)</w:t>
      </w:r>
      <w:r w:rsidRPr="00EB51A9">
        <w:t xml:space="preserve"> </w:t>
      </w:r>
      <w:r>
        <w:t xml:space="preserve">estudantes </w:t>
      </w:r>
      <w:r w:rsidRPr="00EB51A9">
        <w:t>à interlocução tanto no espaço das aulas quanto fora dele, nos momentos de finalização dos trabalhos.</w:t>
      </w:r>
    </w:p>
    <w:p w14:paraId="66916738" w14:textId="77777777" w:rsidR="00482074" w:rsidRPr="00EB51A9" w:rsidRDefault="00482074" w:rsidP="001154E5">
      <w:pPr>
        <w:pStyle w:val="02TEXTOPRINCIPAL"/>
      </w:pPr>
      <w:r w:rsidRPr="00EB51A9">
        <w:t>A aprendizagem, portanto, acontece por aproximações sucessivas, a partir da ação, da reflexão e da interação entre os</w:t>
      </w:r>
      <w:r>
        <w:t>(as)</w:t>
      </w:r>
      <w:r w:rsidRPr="00EB51A9">
        <w:t xml:space="preserve"> </w:t>
      </w:r>
      <w:r>
        <w:t>estudantes</w:t>
      </w:r>
      <w:r w:rsidRPr="00EB51A9">
        <w:t xml:space="preserve"> e o</w:t>
      </w:r>
      <w:r>
        <w:t>(a)</w:t>
      </w:r>
      <w:r w:rsidRPr="00EB51A9">
        <w:t xml:space="preserve"> professor</w:t>
      </w:r>
      <w:r>
        <w:t>(a)</w:t>
      </w:r>
      <w:r w:rsidRPr="00EB51A9">
        <w:t>, tendo como objeto de estudo os textos: unidade de base do trabalho em Língua Portuguesa.</w:t>
      </w:r>
    </w:p>
    <w:p w14:paraId="7331B2D9" w14:textId="5EEE8178" w:rsidR="001154E5" w:rsidRDefault="001154E5" w:rsidP="001154E5">
      <w:pPr>
        <w:pStyle w:val="02TEXTOPRINCIPAL"/>
      </w:pPr>
      <w:r>
        <w:br w:type="page"/>
      </w:r>
    </w:p>
    <w:p w14:paraId="7EE9BA39" w14:textId="77777777" w:rsidR="00482074" w:rsidRPr="00EB51A9" w:rsidRDefault="00482074" w:rsidP="001154E5">
      <w:pPr>
        <w:pStyle w:val="02TEXTOPRINCIPAL"/>
      </w:pPr>
    </w:p>
    <w:p w14:paraId="54A71110" w14:textId="77777777" w:rsidR="00482074" w:rsidRPr="00811426" w:rsidRDefault="00482074" w:rsidP="00811426">
      <w:pPr>
        <w:pStyle w:val="01TITULO2"/>
      </w:pPr>
      <w:r w:rsidRPr="00811426">
        <w:t>D. DESENVOLVIMENTO</w:t>
      </w:r>
    </w:p>
    <w:p w14:paraId="3DDA0D3B" w14:textId="77777777" w:rsidR="001154E5" w:rsidRDefault="001154E5" w:rsidP="001154E5">
      <w:pPr>
        <w:pStyle w:val="02TEXTOPRINCIPAL"/>
      </w:pPr>
    </w:p>
    <w:p w14:paraId="284671C0" w14:textId="7B64BC35" w:rsidR="00482074" w:rsidRDefault="00482074" w:rsidP="001154E5">
      <w:pPr>
        <w:pStyle w:val="01TITULO3"/>
      </w:pPr>
      <w:r w:rsidRPr="00EB51A9">
        <w:t>AULAS 1 E 2</w:t>
      </w:r>
    </w:p>
    <w:p w14:paraId="62954027" w14:textId="77777777" w:rsidR="002B113C" w:rsidRPr="00EB51A9" w:rsidRDefault="002B113C" w:rsidP="001154E5">
      <w:pPr>
        <w:pStyle w:val="01TITULO3"/>
      </w:pPr>
    </w:p>
    <w:p w14:paraId="31868B8C" w14:textId="70CAD08B" w:rsidR="00482074" w:rsidRDefault="00482074" w:rsidP="001154E5">
      <w:pPr>
        <w:pStyle w:val="01TITULO3"/>
      </w:pPr>
      <w:proofErr w:type="spellStart"/>
      <w:r w:rsidRPr="00EB51A9">
        <w:t>Conteúdo</w:t>
      </w:r>
      <w:r w:rsidR="00A31A1A">
        <w:t>s</w:t>
      </w:r>
      <w:proofErr w:type="spellEnd"/>
      <w:r w:rsidRPr="00EB51A9">
        <w:t xml:space="preserve"> específico</w:t>
      </w:r>
      <w:r w:rsidR="00A31A1A">
        <w:t>s</w:t>
      </w:r>
    </w:p>
    <w:p w14:paraId="47ED0587" w14:textId="77777777" w:rsidR="001154E5" w:rsidRPr="00EB51A9" w:rsidRDefault="001154E5" w:rsidP="002B113C"/>
    <w:p w14:paraId="11A44790" w14:textId="6982ED8B" w:rsidR="00482074" w:rsidRPr="00EB51A9" w:rsidRDefault="00482074" w:rsidP="001154E5">
      <w:pPr>
        <w:pStyle w:val="02TEXTOPRINCIPALBULLET"/>
      </w:pPr>
      <w:r w:rsidRPr="00EB51A9">
        <w:t>Compreensão leitora.</w:t>
      </w:r>
    </w:p>
    <w:p w14:paraId="665A20A6" w14:textId="5EDFDC04" w:rsidR="00482074" w:rsidRPr="00EB51A9" w:rsidRDefault="00482074" w:rsidP="001154E5">
      <w:pPr>
        <w:pStyle w:val="02TEXTOPRINCIPALBULLET"/>
      </w:pPr>
      <w:r w:rsidRPr="00EB51A9">
        <w:t>Análise de tirinhas.</w:t>
      </w:r>
    </w:p>
    <w:p w14:paraId="2AA36922" w14:textId="4D085C38" w:rsidR="00482074" w:rsidRDefault="00482074" w:rsidP="001154E5">
      <w:pPr>
        <w:pStyle w:val="02TEXTOPRINCIPALBULLET"/>
      </w:pPr>
      <w:r w:rsidRPr="00EB51A9">
        <w:t>O adjunto adverbial e a vírgula na oração subordinada com função de adjunto adverbial.</w:t>
      </w:r>
    </w:p>
    <w:p w14:paraId="38E78A8F" w14:textId="77777777" w:rsidR="00A92428" w:rsidRPr="00A92428" w:rsidRDefault="00A92428" w:rsidP="00A92428">
      <w:pPr>
        <w:pStyle w:val="02TEXTOPRINCIPAL"/>
      </w:pPr>
    </w:p>
    <w:p w14:paraId="5A6E4FC7" w14:textId="1E6F8FAC" w:rsidR="00A92428" w:rsidRDefault="00A92428" w:rsidP="00A92428">
      <w:pPr>
        <w:pStyle w:val="01TITULO3"/>
      </w:pPr>
      <w:r w:rsidRPr="00EB51A9">
        <w:t>Recursos didáticos</w:t>
      </w:r>
    </w:p>
    <w:p w14:paraId="54F767AC" w14:textId="77777777" w:rsidR="00A92428" w:rsidRPr="00EB51A9" w:rsidRDefault="00A92428" w:rsidP="00A92428"/>
    <w:p w14:paraId="32511E48" w14:textId="77777777" w:rsidR="00A92428" w:rsidRPr="00EB51A9" w:rsidRDefault="00A92428" w:rsidP="00A92428">
      <w:pPr>
        <w:pStyle w:val="02TEXTOPRINCIPALBULLET"/>
      </w:pPr>
      <w:r w:rsidRPr="00EB51A9">
        <w:t>Caderno para anotações e realização de exercícios propostos durante o trabalho com esta sequência didática.</w:t>
      </w:r>
    </w:p>
    <w:p w14:paraId="6D03801A" w14:textId="77777777" w:rsidR="00A92428" w:rsidRPr="00EB51A9" w:rsidRDefault="00A92428" w:rsidP="00A92428">
      <w:pPr>
        <w:pStyle w:val="02TEXTOPRINCIPALBULLET"/>
      </w:pPr>
      <w:r w:rsidRPr="00EB51A9">
        <w:t xml:space="preserve">Revistas, jornais e/ou </w:t>
      </w:r>
      <w:r w:rsidRPr="00EB51A9">
        <w:rPr>
          <w:i/>
        </w:rPr>
        <w:t>sites</w:t>
      </w:r>
      <w:r w:rsidRPr="00EB51A9">
        <w:t xml:space="preserve"> diversos para pesquisa de tirinhas.</w:t>
      </w:r>
    </w:p>
    <w:p w14:paraId="3A565E61" w14:textId="77777777" w:rsidR="00A92428" w:rsidRPr="00EB51A9" w:rsidRDefault="00A92428" w:rsidP="00A92428">
      <w:pPr>
        <w:pStyle w:val="02TEXTOPRINCIPALBULLET"/>
      </w:pPr>
      <w:r w:rsidRPr="00EB51A9">
        <w:t>Reprodução impressa ou digital das tirinhas a serem analisadas (ou outras</w:t>
      </w:r>
      <w:r>
        <w:t>,</w:t>
      </w:r>
      <w:r w:rsidRPr="00EB51A9">
        <w:t xml:space="preserve"> se preferir).</w:t>
      </w:r>
    </w:p>
    <w:p w14:paraId="5A04F53F" w14:textId="77777777" w:rsidR="00482074" w:rsidRPr="00EB51A9" w:rsidRDefault="00482074" w:rsidP="001154E5">
      <w:pPr>
        <w:pStyle w:val="02TEXTOPRINCIPAL"/>
      </w:pPr>
      <w:bookmarkStart w:id="3" w:name="_GoBack"/>
    </w:p>
    <w:bookmarkEnd w:id="3"/>
    <w:p w14:paraId="0B415F10" w14:textId="77777777" w:rsidR="00482074" w:rsidRDefault="00482074" w:rsidP="00264B7D">
      <w:pPr>
        <w:pStyle w:val="01TITULO3"/>
      </w:pPr>
      <w:r w:rsidRPr="00EB51A9">
        <w:t>Gestão dos</w:t>
      </w:r>
      <w:r>
        <w:t>(das)</w:t>
      </w:r>
      <w:r w:rsidRPr="00EB51A9">
        <w:t xml:space="preserve"> </w:t>
      </w:r>
      <w:r>
        <w:t>estudantes</w:t>
      </w:r>
    </w:p>
    <w:p w14:paraId="60278EE9" w14:textId="77777777" w:rsidR="001154E5" w:rsidRPr="00EB51A9" w:rsidRDefault="001154E5" w:rsidP="002B113C"/>
    <w:p w14:paraId="65E88EE0" w14:textId="54C6B738" w:rsidR="00482074" w:rsidRDefault="00482074" w:rsidP="00C356F2">
      <w:pPr>
        <w:pStyle w:val="02TEXTOPRINCIPALBULLET"/>
      </w:pPr>
      <w:r>
        <w:t>D</w:t>
      </w:r>
      <w:r w:rsidRPr="00392A18">
        <w:t>ispostos</w:t>
      </w:r>
      <w:r>
        <w:t>(as)</w:t>
      </w:r>
      <w:r w:rsidRPr="00392A18">
        <w:t xml:space="preserve"> em duplas ou grupos.</w:t>
      </w:r>
    </w:p>
    <w:p w14:paraId="25BE0BB5" w14:textId="77777777" w:rsidR="00482074" w:rsidRDefault="00482074" w:rsidP="00264B7D">
      <w:pPr>
        <w:pStyle w:val="02TEXTOPRINCIPAL"/>
      </w:pPr>
    </w:p>
    <w:p w14:paraId="63EF4B95" w14:textId="77777777" w:rsidR="00482074" w:rsidRDefault="00482074" w:rsidP="00264B7D">
      <w:pPr>
        <w:pStyle w:val="01TITULO3"/>
      </w:pPr>
      <w:r w:rsidRPr="00EB51A9">
        <w:t>Habilidades</w:t>
      </w:r>
    </w:p>
    <w:p w14:paraId="3E4CD81E" w14:textId="77777777" w:rsidR="00264B7D" w:rsidRPr="00EB51A9" w:rsidRDefault="00264B7D" w:rsidP="002B113C"/>
    <w:p w14:paraId="6E3376DB" w14:textId="0BB08A47" w:rsidR="00482074" w:rsidRPr="0002709F" w:rsidRDefault="00482074" w:rsidP="00C356F2">
      <w:pPr>
        <w:pStyle w:val="02TEXTOPRINCIPALBULLET"/>
        <w:rPr>
          <w:lang w:val="en-US"/>
        </w:rPr>
      </w:pPr>
      <w:r w:rsidRPr="0002709F">
        <w:rPr>
          <w:rFonts w:eastAsia="Verdana"/>
          <w:lang w:val="en-US"/>
        </w:rPr>
        <w:t>(EF69LP05); (EF69LP47); (EF08LP04); (EF08LP16); (EF09LP04); (EF09LP08).</w:t>
      </w:r>
    </w:p>
    <w:p w14:paraId="4763A6B2" w14:textId="701161A0" w:rsidR="00264B7D" w:rsidRPr="0002709F" w:rsidRDefault="00264B7D">
      <w:pPr>
        <w:rPr>
          <w:rFonts w:eastAsia="Tahoma"/>
          <w:lang w:val="en-US"/>
        </w:rPr>
      </w:pPr>
      <w:r w:rsidRPr="0002709F">
        <w:rPr>
          <w:lang w:val="en-US"/>
        </w:rPr>
        <w:br w:type="page"/>
      </w:r>
    </w:p>
    <w:p w14:paraId="65DB1861" w14:textId="77777777" w:rsidR="00482074" w:rsidRPr="0002709F" w:rsidRDefault="00482074" w:rsidP="00264B7D">
      <w:pPr>
        <w:pStyle w:val="02TEXTOPRINCIPAL"/>
        <w:rPr>
          <w:lang w:val="en-US"/>
        </w:rPr>
      </w:pPr>
    </w:p>
    <w:p w14:paraId="54FECD4F" w14:textId="6FDC759B" w:rsidR="00482074" w:rsidRDefault="00482074" w:rsidP="00264B7D">
      <w:pPr>
        <w:pStyle w:val="01TITULO3"/>
      </w:pPr>
      <w:r w:rsidRPr="00EB51A9">
        <w:t>Encaminhamento</w:t>
      </w:r>
    </w:p>
    <w:p w14:paraId="77989FF9" w14:textId="77777777" w:rsidR="002B113C" w:rsidRPr="00EB51A9" w:rsidRDefault="002B113C" w:rsidP="002B113C">
      <w:pPr>
        <w:pStyle w:val="02TEXTOPRINCIPAL"/>
      </w:pPr>
    </w:p>
    <w:p w14:paraId="4E1736F3" w14:textId="26D8EAEC" w:rsidR="00482074" w:rsidRPr="00EB51A9" w:rsidRDefault="00482074" w:rsidP="00264B7D">
      <w:pPr>
        <w:pStyle w:val="02TEXTOITEM"/>
      </w:pPr>
      <w:r w:rsidRPr="00EB51A9">
        <w:rPr>
          <w:b/>
        </w:rPr>
        <w:t>1.</w:t>
      </w:r>
      <w:r w:rsidR="002B113C">
        <w:tab/>
      </w:r>
      <w:r w:rsidRPr="00EB51A9">
        <w:t>Apresente sucintamente a proposta de trabalho com essa sequência didática: a relação das atividades com o que os</w:t>
      </w:r>
      <w:r>
        <w:t>(as)</w:t>
      </w:r>
      <w:r w:rsidRPr="00EB51A9">
        <w:t xml:space="preserve"> </w:t>
      </w:r>
      <w:r>
        <w:t xml:space="preserve">estudantes </w:t>
      </w:r>
      <w:r w:rsidRPr="00EB51A9">
        <w:t>estudaram no livro didático; a quantidade de aulas previstas para esse desenvolvimento; a organização da turma.</w:t>
      </w:r>
    </w:p>
    <w:p w14:paraId="6BA3EDA7" w14:textId="77777777" w:rsidR="00482074" w:rsidRPr="00EB51A9" w:rsidRDefault="00482074" w:rsidP="00264B7D">
      <w:pPr>
        <w:pStyle w:val="02TEXTOITEM"/>
      </w:pPr>
    </w:p>
    <w:p w14:paraId="0AE116A8" w14:textId="511C4D42" w:rsidR="00482074" w:rsidRPr="00EB51A9" w:rsidRDefault="00482074" w:rsidP="00264B7D">
      <w:pPr>
        <w:pStyle w:val="02TEXTOITEM"/>
      </w:pPr>
      <w:r w:rsidRPr="00EB51A9">
        <w:rPr>
          <w:b/>
        </w:rPr>
        <w:t>2.</w:t>
      </w:r>
      <w:r w:rsidR="002B113C">
        <w:tab/>
      </w:r>
      <w:r w:rsidRPr="00EB51A9">
        <w:t>Além de retomar os conceitos de advérbio, locução adverbial e adjunto adverbial, relembre outros conceitos estudados em sala de aula que possam ajudar no desenvolvimento da sequência.</w:t>
      </w:r>
    </w:p>
    <w:p w14:paraId="782EEF96" w14:textId="77777777" w:rsidR="00482074" w:rsidRPr="00EB51A9" w:rsidRDefault="00482074" w:rsidP="00264B7D">
      <w:pPr>
        <w:pStyle w:val="02TEXTOITEM"/>
        <w:ind w:firstLine="0"/>
      </w:pPr>
      <w:r w:rsidRPr="00EB51A9">
        <w:t>Se julgar conveniente, antes de iniciar o trabalho com o uso da vírgula nas orações subordinadas adverbiais, faça uma breve revisão sobre advérbios e locuções adverbiais.</w:t>
      </w:r>
    </w:p>
    <w:p w14:paraId="3BAA556A" w14:textId="77777777" w:rsidR="00482074" w:rsidRPr="00EB51A9" w:rsidRDefault="00482074" w:rsidP="00264B7D">
      <w:pPr>
        <w:pStyle w:val="02TEXTOITEM"/>
        <w:ind w:firstLine="0"/>
      </w:pPr>
      <w:r w:rsidRPr="00EB51A9">
        <w:rPr>
          <w:b/>
        </w:rPr>
        <w:t>Advérbios</w:t>
      </w:r>
      <w:r w:rsidRPr="00EB51A9">
        <w:t xml:space="preserve"> são palavras que indicam as circunstâncias em que se dá o processo verbal (ali, hoje, calmamente, agora). Muitas vezes essas circunstâncias são indicadas por mais de uma palavra (em cima, às pressas, às vezes, com certeza): são as </w:t>
      </w:r>
      <w:r w:rsidRPr="00EB51A9">
        <w:rPr>
          <w:b/>
        </w:rPr>
        <w:t>locuções adverbiais</w:t>
      </w:r>
      <w:r w:rsidRPr="00EB51A9">
        <w:t>.</w:t>
      </w:r>
    </w:p>
    <w:p w14:paraId="109B8A2B" w14:textId="77777777" w:rsidR="00482074" w:rsidRPr="00EB51A9" w:rsidRDefault="00482074" w:rsidP="00164319">
      <w:pPr>
        <w:pStyle w:val="02TEXTOPRINCIPAL"/>
        <w:ind w:left="284"/>
      </w:pPr>
      <w:r w:rsidRPr="00EB51A9">
        <w:t xml:space="preserve">Quando analisamos a ocorrência dessas palavras ou expressões como termos da oração, isto é, exercendo uma função sintática, os advérbios e locuções adverbiais são classificados como </w:t>
      </w:r>
      <w:r w:rsidRPr="00EB51A9">
        <w:rPr>
          <w:b/>
        </w:rPr>
        <w:t>adjuntos adverbiais</w:t>
      </w:r>
      <w:r w:rsidRPr="00EB51A9">
        <w:t>.</w:t>
      </w:r>
    </w:p>
    <w:p w14:paraId="4C2FA26E" w14:textId="77777777" w:rsidR="00482074" w:rsidRPr="00EB51A9" w:rsidRDefault="00482074" w:rsidP="00264B7D">
      <w:pPr>
        <w:pStyle w:val="02TEXTOPRINCIPAL"/>
      </w:pPr>
    </w:p>
    <w:p w14:paraId="5A7734E5" w14:textId="33A19102" w:rsidR="00482074" w:rsidRPr="00264B7D" w:rsidRDefault="00482074" w:rsidP="00264B7D">
      <w:pPr>
        <w:pStyle w:val="02TEXTOITEM"/>
      </w:pPr>
      <w:r w:rsidRPr="00EB51A9">
        <w:rPr>
          <w:b/>
        </w:rPr>
        <w:t>3.</w:t>
      </w:r>
      <w:r w:rsidRPr="00EB51A9">
        <w:t xml:space="preserve"> Providencie a reprodução da tirinha do </w:t>
      </w:r>
      <w:r w:rsidRPr="00EB51A9">
        <w:rPr>
          <w:i/>
        </w:rPr>
        <w:t>Hagar, o horrível</w:t>
      </w:r>
      <w:r w:rsidRPr="00EB51A9">
        <w:t xml:space="preserve">, </w:t>
      </w:r>
      <w:r w:rsidR="00AB7142">
        <w:t xml:space="preserve">“O que vai dar para o papai no aniversário dele?”, </w:t>
      </w:r>
      <w:r w:rsidRPr="00EB51A9">
        <w:t xml:space="preserve">que se encontra neste </w:t>
      </w:r>
      <w:r w:rsidRPr="00164319">
        <w:rPr>
          <w:i/>
        </w:rPr>
        <w:t>link</w:t>
      </w:r>
      <w:r w:rsidRPr="00EB51A9">
        <w:t xml:space="preserve">: </w:t>
      </w:r>
      <w:r w:rsidRPr="00264B7D">
        <w:t>&lt;</w:t>
      </w:r>
      <w:hyperlink r:id="rId8" w:history="1">
        <w:r w:rsidR="00AB7142" w:rsidRPr="002A5137">
          <w:rPr>
            <w:rStyle w:val="Hyperlink"/>
          </w:rPr>
          <w:t>http://casallegal.com.br/tirinhas-de-casais</w:t>
        </w:r>
      </w:hyperlink>
      <w:r w:rsidRPr="00264B7D">
        <w:t>&gt;</w:t>
      </w:r>
      <w:r w:rsidR="00AB7142">
        <w:t>, acesso em: 14 nov. 2018.</w:t>
      </w:r>
    </w:p>
    <w:p w14:paraId="2A35145A" w14:textId="77777777" w:rsidR="00482074" w:rsidRPr="00EB51A9" w:rsidRDefault="00482074" w:rsidP="00264B7D">
      <w:pPr>
        <w:pStyle w:val="02TEXTOPRINCIPAL"/>
      </w:pPr>
    </w:p>
    <w:p w14:paraId="515A8E65" w14:textId="514E87EC" w:rsidR="00482074" w:rsidRPr="00EB51A9" w:rsidRDefault="00482074" w:rsidP="00264B7D">
      <w:pPr>
        <w:pStyle w:val="02TEXTOITEM"/>
      </w:pPr>
      <w:r w:rsidRPr="00EB51A9">
        <w:rPr>
          <w:b/>
        </w:rPr>
        <w:t>4.</w:t>
      </w:r>
      <w:r w:rsidR="00164319">
        <w:tab/>
      </w:r>
      <w:r w:rsidRPr="00EB51A9">
        <w:t>Apresente a tirinha (impressa ou na tela do computador) a ser analisada e peça aos</w:t>
      </w:r>
      <w:r>
        <w:t>(às)</w:t>
      </w:r>
      <w:r w:rsidRPr="00EB51A9">
        <w:t xml:space="preserve"> </w:t>
      </w:r>
      <w:r>
        <w:t>estudantes</w:t>
      </w:r>
      <w:r w:rsidRPr="00EB51A9">
        <w:t xml:space="preserve"> que a observem detalhadamente. Dê um tempo para que possam ler e comentar sobre ela. Proponha algumas questões para essa conversa.</w:t>
      </w:r>
    </w:p>
    <w:p w14:paraId="1A15A065" w14:textId="3026306B" w:rsidR="00482074" w:rsidRPr="00EB51A9" w:rsidRDefault="00482074" w:rsidP="00164319">
      <w:pPr>
        <w:pStyle w:val="02TEXTOITEM"/>
        <w:ind w:left="567"/>
      </w:pPr>
      <w:r w:rsidRPr="00EB51A9">
        <w:t>a)</w:t>
      </w:r>
      <w:r w:rsidR="00164319">
        <w:tab/>
      </w:r>
      <w:r w:rsidRPr="00EB51A9">
        <w:t>O que vocês acharam da tirinha? É engraçada ou não? Por quê?</w:t>
      </w:r>
    </w:p>
    <w:p w14:paraId="4AB70527" w14:textId="2F642392" w:rsidR="00482074" w:rsidRPr="0031701A" w:rsidRDefault="00482074" w:rsidP="00164319">
      <w:pPr>
        <w:pStyle w:val="02TEXTOPRINCIPAL"/>
        <w:ind w:left="567"/>
      </w:pPr>
      <w:r w:rsidRPr="0031701A">
        <w:t xml:space="preserve">Resposta pessoal. Espera-se que durante a discussão os(as) estudantes considerem que houve uma intenção de humor na tira que pode ser </w:t>
      </w:r>
      <w:r w:rsidR="00B00967" w:rsidRPr="0031701A">
        <w:t>percebid</w:t>
      </w:r>
      <w:r w:rsidR="00B00967">
        <w:t>a</w:t>
      </w:r>
      <w:r w:rsidR="00B00967" w:rsidRPr="0031701A">
        <w:t xml:space="preserve"> </w:t>
      </w:r>
      <w:r w:rsidRPr="0031701A">
        <w:t>no exagero de Hagar com a comida: ele carrega o que vai comer aproveitando todos os recursos possíveis do corpo</w:t>
      </w:r>
      <w:r w:rsidR="00772EDD">
        <w:t xml:space="preserve"> –</w:t>
      </w:r>
      <w:r w:rsidR="00772EDD" w:rsidRPr="0031701A">
        <w:t xml:space="preserve"> </w:t>
      </w:r>
      <w:r w:rsidRPr="0031701A">
        <w:t>mãos, braços e até o queixo, que serviu para apoiar o sanduíche contra o peito.</w:t>
      </w:r>
    </w:p>
    <w:p w14:paraId="6A4D876D" w14:textId="090356D1" w:rsidR="00482074" w:rsidRPr="00EB51A9" w:rsidRDefault="00482074" w:rsidP="00164319">
      <w:pPr>
        <w:pStyle w:val="02TEXTOITEM"/>
        <w:ind w:left="567"/>
      </w:pPr>
      <w:r w:rsidRPr="00EB51A9">
        <w:t>b)</w:t>
      </w:r>
      <w:r w:rsidR="00164319">
        <w:tab/>
      </w:r>
      <w:r w:rsidRPr="00EB51A9">
        <w:t>Vocês acham que a linguagem verbal e a não verbal foram igualmente importantes para a construção do sentido da tirinha? Por quê?</w:t>
      </w:r>
    </w:p>
    <w:p w14:paraId="3B514DC5" w14:textId="77777777" w:rsidR="00482074" w:rsidRPr="0031701A" w:rsidRDefault="00482074" w:rsidP="00164319">
      <w:pPr>
        <w:pStyle w:val="02TEXTOPRINCIPAL"/>
        <w:ind w:left="567"/>
      </w:pPr>
      <w:r w:rsidRPr="0031701A">
        <w:t xml:space="preserve">Sim, ambas as linguagens se complementam. Se não fosse o desenho do segundo quadrinho, não seria possível compreender a fala da </w:t>
      </w:r>
      <w:proofErr w:type="spellStart"/>
      <w:r w:rsidRPr="0031701A">
        <w:t>Helga</w:t>
      </w:r>
      <w:proofErr w:type="spellEnd"/>
      <w:r w:rsidRPr="0031701A">
        <w:t>.</w:t>
      </w:r>
    </w:p>
    <w:p w14:paraId="39214AFE" w14:textId="77777777" w:rsidR="00482074" w:rsidRPr="00EB51A9" w:rsidRDefault="00482074" w:rsidP="00264B7D">
      <w:pPr>
        <w:pStyle w:val="02TEXTOITEM"/>
      </w:pPr>
    </w:p>
    <w:p w14:paraId="0E044152" w14:textId="77777777" w:rsidR="00164319" w:rsidRDefault="00164319">
      <w:pPr>
        <w:rPr>
          <w:rFonts w:eastAsia="Tahoma"/>
          <w:b/>
        </w:rPr>
      </w:pPr>
      <w:r>
        <w:rPr>
          <w:b/>
        </w:rPr>
        <w:br w:type="page"/>
      </w:r>
    </w:p>
    <w:p w14:paraId="4DA26DA6" w14:textId="77777777" w:rsidR="00164319" w:rsidRDefault="00164319" w:rsidP="00264B7D">
      <w:pPr>
        <w:pStyle w:val="02TEXTOITEM"/>
        <w:rPr>
          <w:b/>
        </w:rPr>
      </w:pPr>
    </w:p>
    <w:p w14:paraId="4D46D69A" w14:textId="544A9E29" w:rsidR="00482074" w:rsidRPr="00EB51A9" w:rsidRDefault="00482074" w:rsidP="00264B7D">
      <w:pPr>
        <w:pStyle w:val="02TEXTOITEM"/>
      </w:pPr>
      <w:r w:rsidRPr="00EB51A9">
        <w:rPr>
          <w:b/>
        </w:rPr>
        <w:t>5.</w:t>
      </w:r>
      <w:r w:rsidR="00164319">
        <w:tab/>
      </w:r>
      <w:r w:rsidRPr="00EB51A9">
        <w:t xml:space="preserve">Em </w:t>
      </w:r>
      <w:r w:rsidRPr="00264B7D">
        <w:t>seguida</w:t>
      </w:r>
      <w:r w:rsidRPr="00EB51A9">
        <w:t>, ainda oralmente, releia com os(as) estudantes a fala d</w:t>
      </w:r>
      <w:r>
        <w:t>e</w:t>
      </w:r>
      <w:r w:rsidRPr="00EB51A9">
        <w:t xml:space="preserve"> </w:t>
      </w:r>
      <w:proofErr w:type="spellStart"/>
      <w:r w:rsidRPr="00EB51A9">
        <w:t>Honi</w:t>
      </w:r>
      <w:proofErr w:type="spellEnd"/>
      <w:r w:rsidRPr="00EB51A9">
        <w:t xml:space="preserve"> (a filha do casal) – “O que você vai dar para o papai no aniversário dele?” – e proponha novas questões.</w:t>
      </w:r>
    </w:p>
    <w:p w14:paraId="31A3B41A" w14:textId="7D65FB91" w:rsidR="00482074" w:rsidRPr="00823D14" w:rsidRDefault="00482074" w:rsidP="00823D14">
      <w:pPr>
        <w:pStyle w:val="02TEXTOITEM"/>
        <w:ind w:left="568"/>
      </w:pPr>
      <w:r w:rsidRPr="00823D14">
        <w:t>a)</w:t>
      </w:r>
      <w:r w:rsidR="00823D14">
        <w:t xml:space="preserve"> </w:t>
      </w:r>
      <w:r w:rsidR="00823D14">
        <w:tab/>
      </w:r>
      <w:r w:rsidRPr="00823D14">
        <w:t>Se a frase terminasse em “papai” (O que você vai dar para o papai?), faria alguma diferença de sentido? Por quê?</w:t>
      </w:r>
    </w:p>
    <w:p w14:paraId="70412155" w14:textId="77777777" w:rsidR="00482074" w:rsidRPr="0031701A" w:rsidRDefault="00482074" w:rsidP="00164319">
      <w:pPr>
        <w:pStyle w:val="02TEXTOPRINCIPAL"/>
        <w:ind w:left="567"/>
      </w:pPr>
      <w:r w:rsidRPr="0031701A">
        <w:t>Sim, haveria alteração de sentido porque não estaria informando a circunstância de tempo, o momento em que a ação ocorreria.</w:t>
      </w:r>
    </w:p>
    <w:p w14:paraId="0DA8BC8F" w14:textId="08BB7B6A" w:rsidR="00482074" w:rsidRPr="00EB51A9" w:rsidRDefault="00482074" w:rsidP="00164319">
      <w:pPr>
        <w:pStyle w:val="02TEXTOITEM"/>
        <w:ind w:left="568"/>
      </w:pPr>
      <w:r w:rsidRPr="00EB51A9">
        <w:t>b)</w:t>
      </w:r>
      <w:r w:rsidR="00164319">
        <w:tab/>
      </w:r>
      <w:r w:rsidRPr="00EB51A9">
        <w:t xml:space="preserve">O termo “no aniversário dele” é classificado como adjunto adverbial de tempo. Isso significa que ele completa a fala de </w:t>
      </w:r>
      <w:proofErr w:type="spellStart"/>
      <w:r w:rsidRPr="00EB51A9">
        <w:t>Honi</w:t>
      </w:r>
      <w:proofErr w:type="spellEnd"/>
      <w:r w:rsidRPr="00EB51A9">
        <w:t xml:space="preserve"> com que tipo de informação?</w:t>
      </w:r>
    </w:p>
    <w:p w14:paraId="1D566509" w14:textId="77777777" w:rsidR="00482074" w:rsidRPr="0031701A" w:rsidRDefault="00482074" w:rsidP="00164319">
      <w:pPr>
        <w:pStyle w:val="02TEXTOPRINCIPAL"/>
        <w:ind w:left="567"/>
      </w:pPr>
      <w:r w:rsidRPr="0031701A">
        <w:t xml:space="preserve">Com a informação de </w:t>
      </w:r>
      <w:r w:rsidRPr="0031701A">
        <w:rPr>
          <w:i/>
        </w:rPr>
        <w:t>quando</w:t>
      </w:r>
      <w:r w:rsidRPr="0031701A">
        <w:t xml:space="preserve"> (ou em que ocasião) Hagar ganhará o presente.</w:t>
      </w:r>
    </w:p>
    <w:p w14:paraId="166ECEC2" w14:textId="20D00216" w:rsidR="00482074" w:rsidRPr="00EB51A9" w:rsidRDefault="00482074" w:rsidP="00164319">
      <w:pPr>
        <w:pStyle w:val="02TEXTOITEM"/>
        <w:ind w:left="568"/>
      </w:pPr>
      <w:r w:rsidRPr="00EB51A9">
        <w:t>c)</w:t>
      </w:r>
      <w:r w:rsidR="00164319">
        <w:tab/>
      </w:r>
      <w:r w:rsidRPr="00EB51A9">
        <w:t>Há vírgula separando esse termo do resto da oração? Poderia ser usada a vírgula nesse caso? Por quê?</w:t>
      </w:r>
    </w:p>
    <w:p w14:paraId="33FE9CB4" w14:textId="2FB5631E" w:rsidR="00482074" w:rsidRPr="0031701A" w:rsidRDefault="00482074" w:rsidP="00164319">
      <w:pPr>
        <w:pStyle w:val="02TEXTOPRINCIPAL"/>
        <w:ind w:left="567"/>
        <w:rPr>
          <w:color w:val="FF0000"/>
        </w:rPr>
      </w:pPr>
      <w:r w:rsidRPr="0031701A">
        <w:t xml:space="preserve">Não. Professor(a), explique que quando o adjunto adverbial vem no final da frase não há necessidade da vírgula. Entretanto, poderíamos, sim, usar uma vírgula logo depois do termo adjunto </w:t>
      </w:r>
      <w:r w:rsidR="004F41C1">
        <w:t>–</w:t>
      </w:r>
      <w:r w:rsidRPr="0031701A">
        <w:t xml:space="preserve"> </w:t>
      </w:r>
      <w:r w:rsidRPr="0031701A">
        <w:rPr>
          <w:i/>
        </w:rPr>
        <w:t>O que você vai dar para o papai, no aniversário dele?</w:t>
      </w:r>
      <w:r w:rsidRPr="0031701A">
        <w:t xml:space="preserve"> Com o uso da vírgula</w:t>
      </w:r>
      <w:r w:rsidR="007B289D">
        <w:t>,</w:t>
      </w:r>
      <w:r w:rsidRPr="0031701A">
        <w:t xml:space="preserve"> o termo adjunto recebe mais ênfase.</w:t>
      </w:r>
    </w:p>
    <w:p w14:paraId="49CE7005" w14:textId="2BEABD59" w:rsidR="00482074" w:rsidRPr="00EB51A9" w:rsidRDefault="00482074" w:rsidP="00164319">
      <w:pPr>
        <w:pStyle w:val="02TEXTOITEM"/>
        <w:ind w:left="568"/>
      </w:pPr>
      <w:r w:rsidRPr="00EB51A9">
        <w:t>d)</w:t>
      </w:r>
      <w:r w:rsidR="00164319">
        <w:tab/>
      </w:r>
      <w:r w:rsidRPr="00EB51A9">
        <w:t>E se a frase tivesse sido construída assim: “No aniversário do papai o que você vai dar para ele?”. Seria obrigatório o uso da vírgula ou não? Por quê?</w:t>
      </w:r>
    </w:p>
    <w:p w14:paraId="0FAC465D" w14:textId="2CD9DDDF" w:rsidR="00264B7D" w:rsidRPr="0031701A" w:rsidRDefault="00482074" w:rsidP="00164319">
      <w:pPr>
        <w:pStyle w:val="02TEXTOPRINCIPAL"/>
        <w:ind w:left="567"/>
      </w:pPr>
      <w:r w:rsidRPr="0031701A">
        <w:t>Sim, deveria ser colocada a vírgula depois da palavra “papai” porque a frase está na ordem indireta. Professor(a), explique que quando acontece ess</w:t>
      </w:r>
      <w:r w:rsidR="00164319" w:rsidRPr="0031701A">
        <w:t>a</w:t>
      </w:r>
      <w:r w:rsidRPr="0031701A">
        <w:t xml:space="preserve"> inversão, com o adjunto adverbial iniciando o período, pretende-se dar ênfase a essa informação e o termo deve ser separado por vírgula.</w:t>
      </w:r>
    </w:p>
    <w:p w14:paraId="0548B4B3" w14:textId="77777777" w:rsidR="00482074" w:rsidRPr="00EB51A9" w:rsidRDefault="00482074" w:rsidP="00264B7D">
      <w:pPr>
        <w:pStyle w:val="02TEXTOITEM"/>
        <w:ind w:firstLine="0"/>
      </w:pPr>
    </w:p>
    <w:p w14:paraId="1EB93698" w14:textId="1DF5F87F" w:rsidR="00482074" w:rsidRPr="00EB51A9" w:rsidRDefault="00482074" w:rsidP="00164319">
      <w:pPr>
        <w:pStyle w:val="02TEXTOITEM"/>
      </w:pPr>
      <w:r w:rsidRPr="00EB51A9">
        <w:rPr>
          <w:b/>
        </w:rPr>
        <w:t>6.</w:t>
      </w:r>
      <w:r w:rsidR="00164319">
        <w:tab/>
      </w:r>
      <w:r w:rsidRPr="00EB51A9">
        <w:t>Na sequência, releia com a turma a fala d</w:t>
      </w:r>
      <w:r>
        <w:t>e</w:t>
      </w:r>
      <w:r w:rsidRPr="00EB51A9">
        <w:t xml:space="preserve"> </w:t>
      </w:r>
      <w:proofErr w:type="spellStart"/>
      <w:r w:rsidRPr="00EB51A9">
        <w:t>Helga</w:t>
      </w:r>
      <w:proofErr w:type="spellEnd"/>
      <w:r w:rsidRPr="00EB51A9">
        <w:t>.</w:t>
      </w:r>
    </w:p>
    <w:p w14:paraId="427022F6" w14:textId="77777777" w:rsidR="00482074" w:rsidRPr="00EB51A9" w:rsidRDefault="00482074" w:rsidP="00164319">
      <w:pPr>
        <w:pStyle w:val="02TEXTOPRINCIPAL"/>
        <w:ind w:left="284"/>
      </w:pPr>
      <w:r w:rsidRPr="00EB51A9">
        <w:t xml:space="preserve">“Eu gostaria de dar a ele algo que ele poderia </w:t>
      </w:r>
      <w:r w:rsidRPr="00EB51A9">
        <w:rPr>
          <w:i/>
        </w:rPr>
        <w:t>realmente</w:t>
      </w:r>
      <w:r w:rsidRPr="00EB51A9">
        <w:t xml:space="preserve"> usar...”</w:t>
      </w:r>
    </w:p>
    <w:p w14:paraId="62FA049E" w14:textId="20D247E1" w:rsidR="00482074" w:rsidRPr="00EB51A9" w:rsidRDefault="00482074" w:rsidP="00164319">
      <w:pPr>
        <w:pStyle w:val="02TEXTOITEM"/>
        <w:ind w:left="568"/>
      </w:pPr>
      <w:r w:rsidRPr="00EB51A9">
        <w:t>a)</w:t>
      </w:r>
      <w:r w:rsidR="00164319">
        <w:tab/>
      </w:r>
      <w:r w:rsidRPr="00EB51A9">
        <w:t xml:space="preserve">Por que esse adjunto adverbial de afirmação – </w:t>
      </w:r>
      <w:r w:rsidRPr="00EB51A9">
        <w:rPr>
          <w:i/>
        </w:rPr>
        <w:t>realmente</w:t>
      </w:r>
      <w:r w:rsidRPr="00EB51A9">
        <w:t xml:space="preserve"> – aparece em destaque? Que efeito de sentido ele dá ao que </w:t>
      </w:r>
      <w:proofErr w:type="spellStart"/>
      <w:r w:rsidRPr="00EB51A9">
        <w:t>Helga</w:t>
      </w:r>
      <w:proofErr w:type="spellEnd"/>
      <w:r w:rsidRPr="00EB51A9">
        <w:t xml:space="preserve"> está dizendo?</w:t>
      </w:r>
    </w:p>
    <w:p w14:paraId="2C9005A7" w14:textId="77777777" w:rsidR="00482074" w:rsidRPr="0031701A" w:rsidRDefault="00482074" w:rsidP="00164319">
      <w:pPr>
        <w:pStyle w:val="02TEXTOPRINCIPAL"/>
        <w:ind w:left="567"/>
      </w:pPr>
      <w:r w:rsidRPr="0031701A">
        <w:t xml:space="preserve">O destaque serve para enfatizar o desejo de </w:t>
      </w:r>
      <w:proofErr w:type="spellStart"/>
      <w:r w:rsidRPr="0031701A">
        <w:t>Helga</w:t>
      </w:r>
      <w:proofErr w:type="spellEnd"/>
      <w:r w:rsidRPr="0031701A">
        <w:t>; significa que ela gostaria de dar um presente que Hagar fosse usar com certeza, de fato, sem dúvida.</w:t>
      </w:r>
    </w:p>
    <w:p w14:paraId="2C35B2DB" w14:textId="484979FE" w:rsidR="00482074" w:rsidRPr="00EB51A9" w:rsidRDefault="00482074" w:rsidP="00164319">
      <w:pPr>
        <w:pStyle w:val="02TEXTOITEM"/>
        <w:ind w:left="568"/>
      </w:pPr>
      <w:r w:rsidRPr="00EB51A9">
        <w:t>b)</w:t>
      </w:r>
      <w:r w:rsidR="00164319">
        <w:tab/>
      </w:r>
      <w:r w:rsidRPr="00EB51A9">
        <w:t xml:space="preserve">Nessa frase, seria possível o uso de vírgulas? Onde? </w:t>
      </w:r>
    </w:p>
    <w:p w14:paraId="231B5793" w14:textId="77777777" w:rsidR="00482074" w:rsidRPr="0031701A" w:rsidRDefault="00482074" w:rsidP="00164319">
      <w:pPr>
        <w:pStyle w:val="02TEXTOPRINCIPAL"/>
        <w:ind w:left="567"/>
      </w:pPr>
      <w:r w:rsidRPr="0031701A">
        <w:t xml:space="preserve">Sim, a palavra </w:t>
      </w:r>
      <w:r w:rsidRPr="0031701A">
        <w:rPr>
          <w:i/>
        </w:rPr>
        <w:t>realmente</w:t>
      </w:r>
      <w:r w:rsidRPr="0031701A">
        <w:t xml:space="preserve"> poderia estar entre vírgulas. As vírgulas são facultativas quando o advérbio/adjunto adverbial está intercalado na frase.</w:t>
      </w:r>
    </w:p>
    <w:p w14:paraId="6AFB57F9" w14:textId="723E888A" w:rsidR="00482074" w:rsidRPr="00EB51A9" w:rsidRDefault="00482074" w:rsidP="00264B7D">
      <w:pPr>
        <w:pStyle w:val="02TEXTOITEM"/>
        <w:ind w:left="546"/>
      </w:pPr>
      <w:r w:rsidRPr="00EB51A9">
        <w:t>c)</w:t>
      </w:r>
      <w:r w:rsidR="00164319">
        <w:tab/>
      </w:r>
      <w:r w:rsidRPr="00EB51A9">
        <w:t>Muda algo em relação ao sentido atribuído à oração, com o uso da vírgula?</w:t>
      </w:r>
    </w:p>
    <w:p w14:paraId="476AE6CA" w14:textId="77777777" w:rsidR="00482074" w:rsidRPr="0031701A" w:rsidRDefault="00482074" w:rsidP="00164319">
      <w:pPr>
        <w:pStyle w:val="02TEXTOPRINCIPAL"/>
        <w:ind w:left="567"/>
      </w:pPr>
      <w:r w:rsidRPr="0031701A">
        <w:t>Professor(a), comente com os(as) estudantes esse efeito de ênfase que a vírgula produz em casos como esse em que é facultado o seu uso.</w:t>
      </w:r>
    </w:p>
    <w:p w14:paraId="6B24AC9F" w14:textId="77777777" w:rsidR="00482074" w:rsidRPr="00EB51A9" w:rsidRDefault="00482074" w:rsidP="00264B7D">
      <w:pPr>
        <w:pStyle w:val="02TEXTOITEM"/>
      </w:pPr>
    </w:p>
    <w:p w14:paraId="78FF3669" w14:textId="4D2A5627" w:rsidR="00482074" w:rsidRPr="00EB51A9" w:rsidRDefault="00482074" w:rsidP="00264B7D">
      <w:pPr>
        <w:pStyle w:val="02TEXTOITEM"/>
      </w:pPr>
      <w:r w:rsidRPr="00EB51A9">
        <w:rPr>
          <w:b/>
        </w:rPr>
        <w:t>7.</w:t>
      </w:r>
      <w:r w:rsidR="00164319">
        <w:tab/>
      </w:r>
      <w:r w:rsidRPr="00EB51A9">
        <w:t>Apresente aos</w:t>
      </w:r>
      <w:r>
        <w:t>(às)</w:t>
      </w:r>
      <w:r w:rsidRPr="00EB51A9">
        <w:t xml:space="preserve"> </w:t>
      </w:r>
      <w:r>
        <w:t xml:space="preserve">estudantes </w:t>
      </w:r>
      <w:r w:rsidRPr="00EB51A9">
        <w:t>outra tirinha (impressa ou na tela do computador) do Hagar, disponível em &lt;</w:t>
      </w:r>
      <w:hyperlink r:id="rId9" w:history="1">
        <w:r w:rsidR="003817C2" w:rsidRPr="003817C2">
          <w:rPr>
            <w:rStyle w:val="Hyperlink"/>
          </w:rPr>
          <w:t>https://www.lpm-blog.com.br/wp-content/uploads/2012/05/Helga4.jpg</w:t>
        </w:r>
      </w:hyperlink>
      <w:r w:rsidRPr="00EB51A9">
        <w:t>&gt;.</w:t>
      </w:r>
    </w:p>
    <w:p w14:paraId="71D754A6" w14:textId="77777777" w:rsidR="00482074" w:rsidRPr="00EB51A9" w:rsidRDefault="00482074" w:rsidP="00264B7D">
      <w:pPr>
        <w:pStyle w:val="02TEXTOITEM"/>
      </w:pPr>
    </w:p>
    <w:p w14:paraId="529B0441" w14:textId="77777777" w:rsidR="00A31A1A" w:rsidRDefault="00A31A1A">
      <w:pPr>
        <w:rPr>
          <w:rFonts w:eastAsia="Tahoma"/>
          <w:b/>
        </w:rPr>
      </w:pPr>
      <w:r>
        <w:rPr>
          <w:b/>
        </w:rPr>
        <w:br w:type="page"/>
      </w:r>
    </w:p>
    <w:p w14:paraId="1619964F" w14:textId="77777777" w:rsidR="00A31A1A" w:rsidRDefault="00A31A1A" w:rsidP="00264B7D">
      <w:pPr>
        <w:pStyle w:val="02TEXTOITEM"/>
        <w:rPr>
          <w:b/>
        </w:rPr>
      </w:pPr>
    </w:p>
    <w:p w14:paraId="6CD763E8" w14:textId="2F0F6F60" w:rsidR="00482074" w:rsidRPr="00EB51A9" w:rsidRDefault="00482074" w:rsidP="00264B7D">
      <w:pPr>
        <w:pStyle w:val="02TEXTOITEM"/>
      </w:pPr>
      <w:r w:rsidRPr="00EB51A9">
        <w:rPr>
          <w:b/>
        </w:rPr>
        <w:t>8.</w:t>
      </w:r>
      <w:r w:rsidR="00A31A1A">
        <w:tab/>
      </w:r>
      <w:r w:rsidRPr="00EB51A9">
        <w:t xml:space="preserve">Nessa tira, as personagens são </w:t>
      </w:r>
      <w:proofErr w:type="spellStart"/>
      <w:r w:rsidRPr="00EB51A9">
        <w:t>Helga</w:t>
      </w:r>
      <w:proofErr w:type="spellEnd"/>
      <w:r w:rsidRPr="00EB51A9">
        <w:t xml:space="preserve"> e a filha </w:t>
      </w:r>
      <w:proofErr w:type="spellStart"/>
      <w:r w:rsidRPr="00EB51A9">
        <w:t>Honi</w:t>
      </w:r>
      <w:proofErr w:type="spellEnd"/>
      <w:r w:rsidRPr="00EB51A9">
        <w:t xml:space="preserve">. Discuta com os(as) estudantes em que se baseia a intenção de humor na tira. Há aí um julgamento de senso comum: os homens têm dificuldade de pedir ajuda quando estão perdidos em locais que não conhecem (ruas, estradas). Esse é o sentido literal que pode ser atribuído ao conselho dado por </w:t>
      </w:r>
      <w:proofErr w:type="spellStart"/>
      <w:r w:rsidRPr="00EB51A9">
        <w:t>Helga</w:t>
      </w:r>
      <w:proofErr w:type="spellEnd"/>
      <w:r w:rsidRPr="00EB51A9">
        <w:t>. Cabe explorar com a turma o sentido metafórico do conselho.</w:t>
      </w:r>
    </w:p>
    <w:p w14:paraId="1E20A203" w14:textId="77777777" w:rsidR="00482074" w:rsidRPr="00EB51A9" w:rsidRDefault="00482074" w:rsidP="00A31A1A">
      <w:pPr>
        <w:pStyle w:val="02TEXTOPRINCIPAL"/>
        <w:ind w:left="284"/>
      </w:pPr>
      <w:r w:rsidRPr="00EB51A9">
        <w:t>Você poderá propor questões como:</w:t>
      </w:r>
    </w:p>
    <w:p w14:paraId="64F401C3" w14:textId="37025853" w:rsidR="00482074" w:rsidRPr="00EB51A9" w:rsidRDefault="00482074" w:rsidP="00A31A1A">
      <w:pPr>
        <w:pStyle w:val="02TEXTOITEM"/>
        <w:ind w:left="568"/>
      </w:pPr>
      <w:r w:rsidRPr="00EB51A9">
        <w:t>a)</w:t>
      </w:r>
      <w:r w:rsidR="00A31A1A">
        <w:tab/>
      </w:r>
      <w:r w:rsidRPr="00EB51A9">
        <w:t>Que sentidos podemos atribuir à expressão “estrada da vida”?</w:t>
      </w:r>
    </w:p>
    <w:p w14:paraId="7FF48A46" w14:textId="77777777" w:rsidR="00482074" w:rsidRPr="0031701A" w:rsidRDefault="00482074" w:rsidP="00A31A1A">
      <w:pPr>
        <w:pStyle w:val="02TEXTOPRINCIPAL"/>
        <w:ind w:left="567"/>
      </w:pPr>
      <w:proofErr w:type="spellStart"/>
      <w:r w:rsidRPr="0031701A">
        <w:t>Helga</w:t>
      </w:r>
      <w:proofErr w:type="spellEnd"/>
      <w:r w:rsidRPr="0031701A">
        <w:t xml:space="preserve"> se refere à existência, ao tempo de vida que uma pessoa tem pela frente.</w:t>
      </w:r>
    </w:p>
    <w:p w14:paraId="6369A9F8" w14:textId="4A616458" w:rsidR="00482074" w:rsidRPr="00EB51A9" w:rsidRDefault="00482074" w:rsidP="00A31A1A">
      <w:pPr>
        <w:pStyle w:val="02TEXTOITEM"/>
        <w:ind w:left="568"/>
      </w:pPr>
      <w:r w:rsidRPr="00EB51A9">
        <w:t>b)</w:t>
      </w:r>
      <w:r w:rsidR="00A31A1A">
        <w:tab/>
      </w:r>
      <w:r w:rsidRPr="00EB51A9">
        <w:t xml:space="preserve">Considerando o sentido figurado que levantamos como possibilidade, que sentido teria a segunda parte da fala de </w:t>
      </w:r>
      <w:proofErr w:type="spellStart"/>
      <w:r w:rsidRPr="00EB51A9">
        <w:t>Helga</w:t>
      </w:r>
      <w:proofErr w:type="spellEnd"/>
      <w:r w:rsidRPr="00EB51A9">
        <w:t>?</w:t>
      </w:r>
    </w:p>
    <w:p w14:paraId="67AA89C0" w14:textId="77777777" w:rsidR="00482074" w:rsidRPr="0031701A" w:rsidRDefault="00482074" w:rsidP="00A31A1A">
      <w:pPr>
        <w:pStyle w:val="02TEXTOPRINCIPAL"/>
        <w:ind w:left="567"/>
      </w:pPr>
      <w:r w:rsidRPr="0031701A">
        <w:t>Ela faz uma comparação com o costume que os homens têm de não demonstrar que precisam de ajuda para resolver um problema.</w:t>
      </w:r>
    </w:p>
    <w:p w14:paraId="147371DB" w14:textId="7E307CD4" w:rsidR="00482074" w:rsidRPr="00EB51A9" w:rsidRDefault="00482074" w:rsidP="00A31A1A">
      <w:pPr>
        <w:pStyle w:val="02TEXTOITEM"/>
        <w:ind w:left="568"/>
      </w:pPr>
      <w:r w:rsidRPr="00EB51A9">
        <w:t>c)</w:t>
      </w:r>
      <w:r w:rsidR="00A31A1A">
        <w:tab/>
      </w:r>
      <w:r w:rsidRPr="00EB51A9">
        <w:t xml:space="preserve">A intenção de </w:t>
      </w:r>
      <w:r w:rsidR="007B289D">
        <w:t>h</w:t>
      </w:r>
      <w:r w:rsidR="007B289D" w:rsidRPr="00EB51A9">
        <w:t xml:space="preserve">umor </w:t>
      </w:r>
      <w:r w:rsidRPr="00EB51A9">
        <w:t>estaria na compreensão da tira em sentido literal ou figurado? Explique.</w:t>
      </w:r>
    </w:p>
    <w:p w14:paraId="2BE38FA3" w14:textId="5B105A13" w:rsidR="00482074" w:rsidRPr="0031701A" w:rsidRDefault="00482074" w:rsidP="00A31A1A">
      <w:pPr>
        <w:pStyle w:val="02TEXTOPRINCIPAL"/>
        <w:ind w:left="567"/>
      </w:pPr>
      <w:r w:rsidRPr="0031701A">
        <w:t xml:space="preserve">A construção do discurso de </w:t>
      </w:r>
      <w:proofErr w:type="spellStart"/>
      <w:r w:rsidRPr="0031701A">
        <w:t>Helga</w:t>
      </w:r>
      <w:proofErr w:type="spellEnd"/>
      <w:r w:rsidRPr="0031701A">
        <w:t xml:space="preserve"> possibilita atribuir um sentido ambíguo ao que diz e é nisso que reside o humor. Quando lemos a primeira parte da fala da personagem, somos levados a entender o que ela diz em sentido figurado: “estrada da vida” = o percurso de vida de uma pessoa. Entretanto, quando lemos o último quadrinho, somos surpreendidos com uma frase que expressa um sentido literal, mas que também </w:t>
      </w:r>
      <w:r w:rsidR="004F41C1">
        <w:t xml:space="preserve">pode </w:t>
      </w:r>
      <w:r w:rsidRPr="0031701A">
        <w:t xml:space="preserve">ser </w:t>
      </w:r>
      <w:r w:rsidR="007B289D" w:rsidRPr="0031701A">
        <w:t>entendid</w:t>
      </w:r>
      <w:r w:rsidR="007B289D">
        <w:t>a</w:t>
      </w:r>
      <w:r w:rsidR="007B289D" w:rsidRPr="0031701A">
        <w:t xml:space="preserve"> </w:t>
      </w:r>
      <w:r w:rsidRPr="0031701A">
        <w:t xml:space="preserve">em sentido figurado, considerando a fala anterior: os homens podem se perder tentando chegar a algum lugar, mas nunca param pra perguntar qual o caminho correto para chegar </w:t>
      </w:r>
      <w:r w:rsidR="004F41C1">
        <w:t>a</w:t>
      </w:r>
      <w:r w:rsidRPr="0031701A">
        <w:t xml:space="preserve">onde desejam. Também contribui para o humor a expressão facial dela, como se se referisse a sua experiência com o casamento, e a expressão de </w:t>
      </w:r>
      <w:proofErr w:type="spellStart"/>
      <w:r w:rsidRPr="0031701A">
        <w:t>Honi</w:t>
      </w:r>
      <w:proofErr w:type="spellEnd"/>
      <w:r w:rsidRPr="0031701A">
        <w:t>, que sugere espanto com a resposta da mãe.</w:t>
      </w:r>
    </w:p>
    <w:p w14:paraId="540A3914" w14:textId="77777777" w:rsidR="00482074" w:rsidRPr="00EB51A9" w:rsidRDefault="00482074" w:rsidP="00264B7D">
      <w:pPr>
        <w:pStyle w:val="02TEXTOITEM"/>
      </w:pPr>
    </w:p>
    <w:p w14:paraId="273C9E71" w14:textId="72EEB895" w:rsidR="00482074" w:rsidRPr="00EB51A9" w:rsidRDefault="00482074" w:rsidP="00264B7D">
      <w:pPr>
        <w:pStyle w:val="02TEXTOITEM"/>
      </w:pPr>
      <w:r w:rsidRPr="00EB51A9">
        <w:rPr>
          <w:b/>
        </w:rPr>
        <w:t>9.</w:t>
      </w:r>
      <w:r w:rsidR="00A31A1A">
        <w:tab/>
      </w:r>
      <w:r w:rsidRPr="00EB51A9">
        <w:t>Em seguida a essa discussão, ainda oralmente e no coletivo, proponha uma reflexão sobre a construção sintática do texto, na modalidade escrita. Sugerimos as seguintes questões:</w:t>
      </w:r>
    </w:p>
    <w:p w14:paraId="5B971749" w14:textId="1D5C693D" w:rsidR="00482074" w:rsidRPr="00EB51A9" w:rsidRDefault="00482074" w:rsidP="00A31A1A">
      <w:pPr>
        <w:pStyle w:val="02TEXTOITEM"/>
        <w:ind w:left="568"/>
      </w:pPr>
      <w:r w:rsidRPr="00EB51A9">
        <w:t>a)</w:t>
      </w:r>
      <w:r w:rsidR="00A31A1A">
        <w:tab/>
      </w:r>
      <w:r w:rsidRPr="00EB51A9">
        <w:t xml:space="preserve">No primeiro quadrinho, poderíamos eliminar a oração “à medida que seguir pela estrada da vida”, sem prejuízo do sentido que </w:t>
      </w:r>
      <w:proofErr w:type="spellStart"/>
      <w:r w:rsidRPr="00EB51A9">
        <w:t>Helga</w:t>
      </w:r>
      <w:proofErr w:type="spellEnd"/>
      <w:r w:rsidRPr="00EB51A9">
        <w:t xml:space="preserve"> quer dar ao que diz?</w:t>
      </w:r>
    </w:p>
    <w:p w14:paraId="4E653B3D" w14:textId="77777777" w:rsidR="00482074" w:rsidRPr="0031701A" w:rsidRDefault="00482074" w:rsidP="00A31A1A">
      <w:pPr>
        <w:pStyle w:val="02TEXTOPRINCIPAL"/>
        <w:ind w:left="567"/>
      </w:pPr>
      <w:r w:rsidRPr="0031701A">
        <w:t xml:space="preserve">Não, a ausência da oração muda completamente o sentido. </w:t>
      </w:r>
      <w:proofErr w:type="spellStart"/>
      <w:r w:rsidRPr="0031701A">
        <w:t>Helga</w:t>
      </w:r>
      <w:proofErr w:type="spellEnd"/>
      <w:r w:rsidRPr="0031701A">
        <w:t xml:space="preserve"> quer que a filha entenda que, com o passar dos anos, ela vai amadurecer e perceber que os homens se acham conhecedores de tudo e pensam que não precisam de ajuda para nada.</w:t>
      </w:r>
    </w:p>
    <w:p w14:paraId="1C9E6655" w14:textId="6B54188D" w:rsidR="00482074" w:rsidRPr="00EB51A9" w:rsidRDefault="00482074" w:rsidP="00A31A1A">
      <w:pPr>
        <w:pStyle w:val="02TEXTOITEM"/>
        <w:ind w:left="568"/>
      </w:pPr>
      <w:r w:rsidRPr="00EB51A9">
        <w:t>b)</w:t>
      </w:r>
      <w:r w:rsidR="00A31A1A">
        <w:tab/>
      </w:r>
      <w:r w:rsidRPr="00EB51A9">
        <w:t>Essa oração é classificada como subordinada adverbial proporcional, uma vez que é introduzida pela locução conjuntiva “à medida que”. Que sentido essa locução conjuntiva atribui à oração?</w:t>
      </w:r>
    </w:p>
    <w:p w14:paraId="03C89630" w14:textId="561AA211" w:rsidR="00264B7D" w:rsidRPr="0031701A" w:rsidRDefault="00482074" w:rsidP="00A31A1A">
      <w:pPr>
        <w:pStyle w:val="02TEXTOPRINCIPAL"/>
        <w:ind w:left="567"/>
      </w:pPr>
      <w:r w:rsidRPr="0031701A">
        <w:t>Atribui o sentido de proporcionalidade, isto é, de que o aprendizado irá aumentando à medida que a filha for amadurecendo.</w:t>
      </w:r>
    </w:p>
    <w:p w14:paraId="4136519B" w14:textId="4304560A" w:rsidR="00482074" w:rsidRPr="00EB51A9" w:rsidRDefault="00482074" w:rsidP="00264B7D">
      <w:pPr>
        <w:pStyle w:val="02TEXTOITEM"/>
        <w:ind w:left="560"/>
      </w:pPr>
      <w:r w:rsidRPr="00EB51A9">
        <w:t>c)</w:t>
      </w:r>
      <w:r w:rsidR="00A31A1A">
        <w:tab/>
      </w:r>
      <w:r w:rsidRPr="00EB51A9">
        <w:t>Poderia haver uma vírgula separando as orações desse período? Por que isso não acontece?</w:t>
      </w:r>
    </w:p>
    <w:p w14:paraId="5BE57A8D" w14:textId="3A1FBC7E" w:rsidR="00482074" w:rsidRPr="0031701A" w:rsidRDefault="00482074" w:rsidP="00A31A1A">
      <w:pPr>
        <w:pStyle w:val="02TEXTOPRINCIPAL"/>
        <w:ind w:left="567"/>
      </w:pPr>
      <w:r w:rsidRPr="0031701A">
        <w:t>A vírgula não é necessária porque a oração subordinada adverbial aparece depois da principal. Nesse caso</w:t>
      </w:r>
      <w:r w:rsidR="003F77FA">
        <w:t>,</w:t>
      </w:r>
      <w:r w:rsidRPr="0031701A">
        <w:t xml:space="preserve"> o uso da vírgula é facultativo. Professor(a), enfatize aqui também que o uso da vírgula produz um efeito de ênfase.</w:t>
      </w:r>
    </w:p>
    <w:p w14:paraId="0D9B6BDC" w14:textId="592AC12E" w:rsidR="00482074" w:rsidRPr="00EB51A9" w:rsidRDefault="00482074" w:rsidP="00264B7D">
      <w:pPr>
        <w:pStyle w:val="02TEXTOITEM"/>
        <w:ind w:left="560"/>
      </w:pPr>
      <w:r w:rsidRPr="00EB51A9">
        <w:t>d)</w:t>
      </w:r>
      <w:r w:rsidR="00A31A1A">
        <w:tab/>
      </w:r>
      <w:r w:rsidRPr="00EB51A9">
        <w:t>Reorganize as orações desse período de modo que seja obrigatório o uso da vírgula.</w:t>
      </w:r>
    </w:p>
    <w:p w14:paraId="1E859B55" w14:textId="77777777" w:rsidR="00482074" w:rsidRPr="0031701A" w:rsidRDefault="00482074" w:rsidP="00A31A1A">
      <w:pPr>
        <w:pStyle w:val="02TEXTOPRINCIPAL"/>
        <w:ind w:left="567"/>
      </w:pPr>
      <w:r w:rsidRPr="0031701A">
        <w:t>À medida que seguir pela estrada da vida, você vai aprender uma coisa. Professor(a), explique que quando acontece essa inversão, com o adjunto adverbial iniciando o período, pretende-se dar ênfase a essa informação e o termo deve ser separado por vírgula.</w:t>
      </w:r>
    </w:p>
    <w:p w14:paraId="06A4DF81" w14:textId="77777777" w:rsidR="00482074" w:rsidRPr="00EB51A9" w:rsidRDefault="00482074" w:rsidP="00264B7D">
      <w:pPr>
        <w:pStyle w:val="02TEXTOITEM"/>
      </w:pPr>
    </w:p>
    <w:p w14:paraId="7E1F003F" w14:textId="77777777" w:rsidR="00482074" w:rsidRPr="00EB51A9" w:rsidRDefault="00482074" w:rsidP="00A31A1A">
      <w:pPr>
        <w:pStyle w:val="02TEXTOITEM"/>
        <w:ind w:left="397" w:hanging="397"/>
      </w:pPr>
      <w:r w:rsidRPr="00EB51A9">
        <w:rPr>
          <w:b/>
        </w:rPr>
        <w:t>10.</w:t>
      </w:r>
      <w:r w:rsidRPr="00EB51A9">
        <w:t xml:space="preserve"> Finalize a discussão, antecipando para a turma que, na próxima aula, o assunto continuará sendo o uso da vírgula em orações subordinadas adverbiais, em outro gênero de texto.</w:t>
      </w:r>
    </w:p>
    <w:p w14:paraId="06596D6C" w14:textId="4F45D657" w:rsidR="00A31A1A" w:rsidRDefault="00A31A1A">
      <w:pPr>
        <w:rPr>
          <w:rFonts w:eastAsia="Tahoma"/>
        </w:rPr>
      </w:pPr>
      <w:r>
        <w:br w:type="page"/>
      </w:r>
    </w:p>
    <w:p w14:paraId="453CB6E0" w14:textId="77777777" w:rsidR="00482074" w:rsidRPr="00EB51A9" w:rsidRDefault="00482074" w:rsidP="00264B7D">
      <w:pPr>
        <w:pStyle w:val="02TEXTOITEM"/>
      </w:pPr>
    </w:p>
    <w:p w14:paraId="2FC77784" w14:textId="77777777" w:rsidR="00482074" w:rsidRPr="00392A18" w:rsidRDefault="00482074" w:rsidP="00264B7D">
      <w:pPr>
        <w:pStyle w:val="01TITULO3"/>
      </w:pPr>
      <w:r w:rsidRPr="00392A18">
        <w:t>AULA 3</w:t>
      </w:r>
    </w:p>
    <w:p w14:paraId="68C13760" w14:textId="77777777" w:rsidR="00A31A1A" w:rsidRDefault="00A31A1A" w:rsidP="00823D14">
      <w:pPr>
        <w:pStyle w:val="02TEXTOPRINCIPAL"/>
      </w:pPr>
    </w:p>
    <w:p w14:paraId="37CE6816" w14:textId="77777777" w:rsidR="00A31A1A" w:rsidRDefault="00A31A1A" w:rsidP="00A31A1A">
      <w:pPr>
        <w:pStyle w:val="01TITULO3"/>
      </w:pPr>
      <w:proofErr w:type="spellStart"/>
      <w:r w:rsidRPr="00EB51A9">
        <w:t>Conteúdo</w:t>
      </w:r>
      <w:r>
        <w:t>s</w:t>
      </w:r>
      <w:proofErr w:type="spellEnd"/>
      <w:r w:rsidRPr="00EB51A9">
        <w:t xml:space="preserve"> específico</w:t>
      </w:r>
      <w:r>
        <w:t>s</w:t>
      </w:r>
    </w:p>
    <w:p w14:paraId="2E3EB43A" w14:textId="77777777" w:rsidR="00264B7D" w:rsidRPr="00EB51A9" w:rsidRDefault="00264B7D" w:rsidP="00A31A1A"/>
    <w:p w14:paraId="5B2CE2E5" w14:textId="0EB5803E" w:rsidR="00482074" w:rsidRPr="00EB51A9" w:rsidRDefault="00482074" w:rsidP="00C356F2">
      <w:pPr>
        <w:pStyle w:val="02TEXTOPRINCIPALBULLET"/>
      </w:pPr>
      <w:r w:rsidRPr="00EB51A9">
        <w:t>Compreensão leitora.</w:t>
      </w:r>
    </w:p>
    <w:p w14:paraId="64094ACC" w14:textId="640571B6" w:rsidR="00482074" w:rsidRPr="00EB51A9" w:rsidRDefault="00482074" w:rsidP="00C356F2">
      <w:pPr>
        <w:pStyle w:val="02TEXTOPRINCIPALBULLET"/>
      </w:pPr>
      <w:r w:rsidRPr="00EB51A9">
        <w:t>Orações subordinadas adverbiais.</w:t>
      </w:r>
    </w:p>
    <w:p w14:paraId="53876B9E" w14:textId="3FE82CE2" w:rsidR="00482074" w:rsidRDefault="00482074" w:rsidP="00C356F2">
      <w:pPr>
        <w:pStyle w:val="02TEXTOPRINCIPALBULLET"/>
      </w:pPr>
      <w:r w:rsidRPr="00EB51A9">
        <w:t>O uso da vírgula nas orações subordinadas adverbiais.</w:t>
      </w:r>
    </w:p>
    <w:p w14:paraId="0D3881BD" w14:textId="77777777" w:rsidR="00482074" w:rsidRPr="00EB51A9" w:rsidRDefault="00482074" w:rsidP="00264B7D">
      <w:pPr>
        <w:pStyle w:val="02TEXTOPRINCIPAL"/>
      </w:pPr>
    </w:p>
    <w:p w14:paraId="4BD5F45E" w14:textId="77777777" w:rsidR="00482074" w:rsidRDefault="00482074" w:rsidP="00264B7D">
      <w:pPr>
        <w:pStyle w:val="01TITULO3"/>
      </w:pPr>
      <w:r w:rsidRPr="00EB51A9">
        <w:t>Gestão dos</w:t>
      </w:r>
      <w:r>
        <w:t>(das) estudantes</w:t>
      </w:r>
    </w:p>
    <w:p w14:paraId="7DA7673E" w14:textId="77777777" w:rsidR="00264B7D" w:rsidRPr="00EB51A9" w:rsidRDefault="00264B7D" w:rsidP="00A31A1A"/>
    <w:p w14:paraId="6A0CA9A4" w14:textId="490EA4CE" w:rsidR="00482074" w:rsidRDefault="00482074" w:rsidP="00C356F2">
      <w:pPr>
        <w:pStyle w:val="02TEXTOPRINCIPALBULLET"/>
      </w:pPr>
      <w:r>
        <w:rPr>
          <w:rFonts w:eastAsia="Times New Roman"/>
        </w:rPr>
        <w:t>D</w:t>
      </w:r>
      <w:r w:rsidRPr="00392A18">
        <w:rPr>
          <w:rFonts w:eastAsia="Times New Roman"/>
        </w:rPr>
        <w:t>ispostos em duplas ou grupos</w:t>
      </w:r>
      <w:r>
        <w:rPr>
          <w:rFonts w:eastAsia="Times New Roman"/>
        </w:rPr>
        <w:t>.</w:t>
      </w:r>
    </w:p>
    <w:p w14:paraId="02D4DD36" w14:textId="77777777" w:rsidR="00482074" w:rsidRDefault="00482074" w:rsidP="00264B7D">
      <w:pPr>
        <w:pStyle w:val="02TEXTOPRINCIPAL"/>
      </w:pPr>
    </w:p>
    <w:p w14:paraId="3B3711EC" w14:textId="77777777" w:rsidR="00482074" w:rsidRDefault="00482074" w:rsidP="00264B7D">
      <w:pPr>
        <w:pStyle w:val="01TITULO3"/>
      </w:pPr>
      <w:r w:rsidRPr="00EB51A9">
        <w:t>Recursos didáticos</w:t>
      </w:r>
    </w:p>
    <w:p w14:paraId="758D7973" w14:textId="77777777" w:rsidR="00264B7D" w:rsidRPr="00EB51A9" w:rsidRDefault="00264B7D" w:rsidP="00A31A1A"/>
    <w:p w14:paraId="4AB75225" w14:textId="51D55058" w:rsidR="00482074" w:rsidRPr="00EB51A9" w:rsidRDefault="00482074" w:rsidP="00C356F2">
      <w:pPr>
        <w:pStyle w:val="02TEXTOPRINCIPALBULLET"/>
      </w:pPr>
      <w:r w:rsidRPr="00EB51A9">
        <w:rPr>
          <w:rFonts w:eastAsia="Times New Roman"/>
        </w:rPr>
        <w:t>Caderno para anotações e realização de exercícios propostos durante o trabalho com a sequência didática.</w:t>
      </w:r>
    </w:p>
    <w:p w14:paraId="75D723E3" w14:textId="7F78342E" w:rsidR="00482074" w:rsidRDefault="00482074" w:rsidP="00C356F2">
      <w:pPr>
        <w:pStyle w:val="02TEXTOPRINCIPALBULLET"/>
      </w:pPr>
      <w:r w:rsidRPr="00EB51A9">
        <w:t xml:space="preserve">Encartes </w:t>
      </w:r>
      <w:r w:rsidRPr="00264B7D">
        <w:t xml:space="preserve">de CDs </w:t>
      </w:r>
      <w:r w:rsidRPr="00EB51A9">
        <w:t>e</w:t>
      </w:r>
      <w:r w:rsidRPr="00EB51A9">
        <w:rPr>
          <w:i/>
        </w:rPr>
        <w:t xml:space="preserve"> sites</w:t>
      </w:r>
      <w:r w:rsidRPr="00EB51A9">
        <w:t xml:space="preserve"> diversos para pesquisa de letras de canções.</w:t>
      </w:r>
    </w:p>
    <w:p w14:paraId="5988C27C" w14:textId="77777777" w:rsidR="00482074" w:rsidRPr="00EB51A9" w:rsidRDefault="00482074" w:rsidP="00264B7D">
      <w:pPr>
        <w:pStyle w:val="02TEXTOPRINCIPAL"/>
      </w:pPr>
    </w:p>
    <w:p w14:paraId="6E99F52C" w14:textId="77777777" w:rsidR="00482074" w:rsidRDefault="00482074" w:rsidP="00264B7D">
      <w:pPr>
        <w:pStyle w:val="01TITULO3"/>
      </w:pPr>
      <w:r w:rsidRPr="00EB51A9">
        <w:t>Habilidades</w:t>
      </w:r>
    </w:p>
    <w:p w14:paraId="6EAB60F6" w14:textId="77777777" w:rsidR="00264B7D" w:rsidRPr="00EB51A9" w:rsidRDefault="00264B7D" w:rsidP="00A31A1A"/>
    <w:p w14:paraId="235F88EE" w14:textId="4176BE59" w:rsidR="00482074" w:rsidRPr="00382879" w:rsidRDefault="00482074" w:rsidP="00C356F2">
      <w:pPr>
        <w:pStyle w:val="02TEXTOPRINCIPALBULLET"/>
        <w:rPr>
          <w:lang w:val="en-US"/>
        </w:rPr>
      </w:pPr>
      <w:r w:rsidRPr="00382879">
        <w:rPr>
          <w:rFonts w:eastAsia="Verdana"/>
          <w:lang w:val="en-US"/>
        </w:rPr>
        <w:t>(EF69LP05); (EF69LP47); (EF08LP04); (EF08LP16); (EF09LP04); (EF09LP08).</w:t>
      </w:r>
    </w:p>
    <w:p w14:paraId="2314D453" w14:textId="7D59D038" w:rsidR="00264B7D" w:rsidRPr="00382879" w:rsidRDefault="00264B7D" w:rsidP="00264B7D">
      <w:pPr>
        <w:pStyle w:val="02TEXTOPRINCIPAL"/>
        <w:rPr>
          <w:lang w:val="en-US"/>
        </w:rPr>
      </w:pPr>
      <w:r w:rsidRPr="00382879">
        <w:rPr>
          <w:lang w:val="en-US"/>
        </w:rPr>
        <w:br w:type="page"/>
      </w:r>
    </w:p>
    <w:p w14:paraId="7995E70E" w14:textId="77777777" w:rsidR="00482074" w:rsidRPr="00382879" w:rsidRDefault="00482074" w:rsidP="00264B7D">
      <w:pPr>
        <w:pStyle w:val="02TEXTOPRINCIPAL"/>
        <w:rPr>
          <w:lang w:val="en-US"/>
        </w:rPr>
      </w:pPr>
    </w:p>
    <w:p w14:paraId="71224107" w14:textId="77777777" w:rsidR="00482074" w:rsidRDefault="00482074" w:rsidP="00264B7D">
      <w:pPr>
        <w:pStyle w:val="01TITULO3"/>
      </w:pPr>
      <w:r w:rsidRPr="00EB51A9">
        <w:t>Encaminhamento</w:t>
      </w:r>
    </w:p>
    <w:p w14:paraId="2FE3D8A3" w14:textId="77777777" w:rsidR="00264B7D" w:rsidRPr="00EB51A9" w:rsidRDefault="00264B7D" w:rsidP="00264B7D">
      <w:pPr>
        <w:pStyle w:val="02TEXTOPRINCIPAL"/>
      </w:pPr>
    </w:p>
    <w:p w14:paraId="4A259152" w14:textId="620F750E" w:rsidR="00482074" w:rsidRPr="00EB51A9" w:rsidRDefault="00482074" w:rsidP="00264B7D">
      <w:pPr>
        <w:pStyle w:val="02TEXTOITEM"/>
      </w:pPr>
      <w:r w:rsidRPr="00EB51A9">
        <w:rPr>
          <w:b/>
        </w:rPr>
        <w:t>1.</w:t>
      </w:r>
      <w:r w:rsidR="00D70C54">
        <w:tab/>
      </w:r>
      <w:r w:rsidRPr="00EB51A9">
        <w:t>Organize a turma em duplas ou trios, cuidando para que o agrupamento seja de estudantes com conhecimentos similares sobre o assunto, de modo que possa haver maior interação e colaboração durante a realização da atividade. Retome alguns conceitos sobre as orações subordinadas adverbiais já estudados em sala de aula.</w:t>
      </w:r>
    </w:p>
    <w:p w14:paraId="1E44C04C" w14:textId="77777777" w:rsidR="00482074" w:rsidRPr="00EB51A9" w:rsidRDefault="00482074" w:rsidP="00264B7D">
      <w:pPr>
        <w:pStyle w:val="02TEXTOITEM"/>
      </w:pPr>
    </w:p>
    <w:p w14:paraId="4E91DE5A" w14:textId="2E802827" w:rsidR="00482074" w:rsidRPr="00EB51A9" w:rsidRDefault="00482074" w:rsidP="00264B7D">
      <w:pPr>
        <w:pStyle w:val="02TEXTOITEM"/>
      </w:pPr>
      <w:r w:rsidRPr="00EB51A9">
        <w:rPr>
          <w:b/>
        </w:rPr>
        <w:t>2.</w:t>
      </w:r>
      <w:r w:rsidR="00D70C54">
        <w:tab/>
      </w:r>
      <w:r w:rsidRPr="00EB51A9">
        <w:t xml:space="preserve">Providencie, com antecedência, a reprodução integral da letra da canção </w:t>
      </w:r>
      <w:r w:rsidRPr="00EB51A9">
        <w:rPr>
          <w:i/>
        </w:rPr>
        <w:t>À primeira</w:t>
      </w:r>
      <w:r w:rsidRPr="00EB51A9">
        <w:t xml:space="preserve"> </w:t>
      </w:r>
      <w:r w:rsidRPr="00EB51A9">
        <w:rPr>
          <w:i/>
        </w:rPr>
        <w:t>vista</w:t>
      </w:r>
      <w:r w:rsidRPr="00EB51A9">
        <w:t xml:space="preserve">, de Chico César, </w:t>
      </w:r>
      <w:r w:rsidRPr="00264B7D">
        <w:t>disponível em: &lt;</w:t>
      </w:r>
      <w:hyperlink r:id="rId10" w:history="1">
        <w:r w:rsidR="003817C2" w:rsidRPr="003817C2">
          <w:rPr>
            <w:rStyle w:val="Hyperlink"/>
          </w:rPr>
          <w:t>https://www.letras.mus.br/chico-cesar/43885/</w:t>
        </w:r>
      </w:hyperlink>
      <w:r w:rsidRPr="00264B7D">
        <w:t>&gt;. Acesso</w:t>
      </w:r>
      <w:r w:rsidRPr="00EB51A9">
        <w:t xml:space="preserve"> em: 30 out. 2018. No item abaixo, propomos uma sequência de exercícios para ser apresentada para os grupos, que você pode reproduzir em folha impressa ou copiar na lousa.</w:t>
      </w:r>
    </w:p>
    <w:p w14:paraId="4D0C0C1E" w14:textId="77777777" w:rsidR="00482074" w:rsidRPr="00EB51A9" w:rsidRDefault="00482074" w:rsidP="00264B7D">
      <w:pPr>
        <w:pStyle w:val="02TEXTOITEM"/>
      </w:pPr>
    </w:p>
    <w:p w14:paraId="6239CA8A" w14:textId="7D3E16EF" w:rsidR="00482074" w:rsidRPr="00EB51A9" w:rsidRDefault="00482074" w:rsidP="00264B7D">
      <w:pPr>
        <w:pStyle w:val="02TEXTOITEM"/>
      </w:pPr>
      <w:r w:rsidRPr="00EB51A9">
        <w:rPr>
          <w:b/>
        </w:rPr>
        <w:t>3.</w:t>
      </w:r>
      <w:r w:rsidRPr="00EB51A9">
        <w:t xml:space="preserve"> Trabalhe com o material impresso, se preferir, ou peça aos</w:t>
      </w:r>
      <w:r>
        <w:t>(às)</w:t>
      </w:r>
      <w:r w:rsidRPr="00EB51A9">
        <w:t xml:space="preserve"> </w:t>
      </w:r>
      <w:r>
        <w:t>estudantes</w:t>
      </w:r>
      <w:r w:rsidRPr="00EB51A9">
        <w:t xml:space="preserve"> que acompanhem o texto na tela do computador. Peça também que busquem na internet o vídeo com a canção. Solicite aos grupos que leiam atentamente a letra e conversem sobre ela. Dê um tempo para esse trabalho e, em seguida, proponha algumas questões para essa conversa</w:t>
      </w:r>
      <w:r w:rsidR="00CE6266">
        <w:t>:</w:t>
      </w:r>
    </w:p>
    <w:p w14:paraId="5E1C02B2" w14:textId="4B1E90C1" w:rsidR="00482074" w:rsidRPr="00EB51A9" w:rsidRDefault="00482074" w:rsidP="00D70C54">
      <w:pPr>
        <w:pStyle w:val="02TEXTOITEM"/>
        <w:ind w:left="568"/>
      </w:pPr>
      <w:r w:rsidRPr="00EB51A9">
        <w:t>a)</w:t>
      </w:r>
      <w:r w:rsidR="00D70C54">
        <w:tab/>
      </w:r>
      <w:r w:rsidRPr="00EB51A9">
        <w:t>O que vocês acharam do texto? Parece uma canção romântica, de protesto, de temática social?</w:t>
      </w:r>
    </w:p>
    <w:p w14:paraId="73A05C73" w14:textId="77777777" w:rsidR="00482074" w:rsidRPr="0031701A" w:rsidRDefault="00482074" w:rsidP="007B173A">
      <w:pPr>
        <w:pStyle w:val="02TEXTOPRINCIPAL"/>
        <w:ind w:left="567"/>
      </w:pPr>
      <w:r w:rsidRPr="0031701A">
        <w:t>É importante que discutam livremente sobre como entenderam o texto e percebam que se trata de uma canção romântica.</w:t>
      </w:r>
    </w:p>
    <w:p w14:paraId="6A07964B" w14:textId="15291A5D" w:rsidR="00482074" w:rsidRPr="00EB51A9" w:rsidRDefault="00482074" w:rsidP="007B173A">
      <w:pPr>
        <w:pStyle w:val="02TEXTOITEM"/>
        <w:ind w:left="568"/>
      </w:pPr>
      <w:r w:rsidRPr="00EB51A9">
        <w:t>b)</w:t>
      </w:r>
      <w:r w:rsidR="00D70C54">
        <w:tab/>
      </w:r>
      <w:r w:rsidRPr="00EB51A9">
        <w:t>Do que fala o eu lírico?</w:t>
      </w:r>
    </w:p>
    <w:p w14:paraId="401DB874" w14:textId="5202BD7E" w:rsidR="00482074" w:rsidRPr="0031701A" w:rsidRDefault="00482074" w:rsidP="00D70C54">
      <w:pPr>
        <w:pStyle w:val="02TEXTOPRINCIPAL"/>
        <w:ind w:left="567"/>
      </w:pPr>
      <w:r w:rsidRPr="0031701A">
        <w:t>Ele fala do surgimento do amor que, segundo ele, nasce aos poucos. Começa dizendo: “</w:t>
      </w:r>
      <w:r w:rsidR="00CE6266">
        <w:t>Q</w:t>
      </w:r>
      <w:r w:rsidR="00CE6266" w:rsidRPr="0031701A">
        <w:t xml:space="preserve">uando </w:t>
      </w:r>
      <w:r w:rsidRPr="0031701A">
        <w:t>não tinha nada, eu quis / Quando tudo era ausência, esperei”. Está esperando pelo ser amado. Mais adiante, no verso “Quando criei asas, voei...”, percebe-se o eu lírico se soltando, se preparando para o amor. Nos versos finais, ao dizer “Quando lhe achei, me perdi / Quando vi você, me apaixonei...”, vemos que ele finalmente se apaixona e se apaixona perdidamente.</w:t>
      </w:r>
    </w:p>
    <w:p w14:paraId="4F3A019F" w14:textId="4E2C6F8D" w:rsidR="00482074" w:rsidRPr="00EB51A9" w:rsidRDefault="00482074" w:rsidP="007B173A">
      <w:pPr>
        <w:pStyle w:val="02TEXTOITEM"/>
        <w:ind w:left="568"/>
      </w:pPr>
      <w:r w:rsidRPr="00EB51A9">
        <w:t>c)</w:t>
      </w:r>
      <w:r w:rsidR="007B173A">
        <w:tab/>
      </w:r>
      <w:r w:rsidRPr="00EB51A9">
        <w:t xml:space="preserve">No verso “Quando lhe achei, me perdi” há um jogo de palavras. Os verbos </w:t>
      </w:r>
      <w:r w:rsidRPr="00EB51A9">
        <w:rPr>
          <w:b/>
        </w:rPr>
        <w:t>achei</w:t>
      </w:r>
      <w:r w:rsidRPr="00EB51A9">
        <w:t>/</w:t>
      </w:r>
      <w:r w:rsidRPr="00EB51A9">
        <w:rPr>
          <w:b/>
        </w:rPr>
        <w:t>perdi</w:t>
      </w:r>
      <w:r w:rsidRPr="00EB51A9">
        <w:t xml:space="preserve"> sugerem uma oposição. Como alguém pode achar e perder ao mesmo tempo? Explique essa relação.</w:t>
      </w:r>
    </w:p>
    <w:p w14:paraId="7F5D1589" w14:textId="77777777" w:rsidR="00482074" w:rsidRPr="0031701A" w:rsidRDefault="00482074" w:rsidP="007B173A">
      <w:pPr>
        <w:pStyle w:val="02TEXTOPRINCIPAL"/>
        <w:ind w:left="567"/>
      </w:pPr>
      <w:r w:rsidRPr="0031701A">
        <w:t>Ao encontrar o amor (“Quando lhe achei”), o eu lírico experimenta uma sensação desconhecida e não sabe o que acontecerá a partir desse encontro (“me perdi”). Por isso ele diz que, ao achar essa pessoa, ele se transformou e acabou se perdendo de si mesmo, já não sabe mais quem é.</w:t>
      </w:r>
    </w:p>
    <w:p w14:paraId="311034BD" w14:textId="776547B8" w:rsidR="00482074" w:rsidRPr="00EB51A9" w:rsidRDefault="00482074" w:rsidP="007B173A">
      <w:pPr>
        <w:pStyle w:val="02TEXTOITEM"/>
        <w:ind w:left="568"/>
      </w:pPr>
      <w:r w:rsidRPr="00EB51A9">
        <w:t>d)</w:t>
      </w:r>
      <w:r w:rsidR="007B173A">
        <w:tab/>
      </w:r>
      <w:r w:rsidRPr="00EB51A9">
        <w:t>Comente com os</w:t>
      </w:r>
      <w:r>
        <w:t>(as)</w:t>
      </w:r>
      <w:r w:rsidRPr="00EB51A9">
        <w:t xml:space="preserve"> </w:t>
      </w:r>
      <w:r>
        <w:t>estudantes</w:t>
      </w:r>
      <w:r w:rsidRPr="00EB51A9">
        <w:t xml:space="preserve"> que todos os versos da canção constituem períodos com a mesma construção sintática. Que construção é essa?</w:t>
      </w:r>
    </w:p>
    <w:p w14:paraId="6288C04C" w14:textId="2C0987EA" w:rsidR="00482074" w:rsidRPr="0031701A" w:rsidRDefault="00482074" w:rsidP="007B173A">
      <w:pPr>
        <w:pStyle w:val="02TEXTOPRINCIPAL"/>
        <w:ind w:left="567"/>
      </w:pPr>
      <w:r w:rsidRPr="0031701A">
        <w:t>Todos os versos constituem períodos compostos por subordinação com duas orações cada. Exemplos:</w:t>
      </w:r>
      <w:r w:rsidR="007B173A" w:rsidRPr="0031701A">
        <w:t xml:space="preserve"> </w:t>
      </w:r>
      <w:r w:rsidR="007B173A" w:rsidRPr="0031701A">
        <w:br/>
      </w:r>
      <w:r w:rsidRPr="0031701A">
        <w:t>“Quando não tinha nada, / eu quis</w:t>
      </w:r>
      <w:r w:rsidR="007B173A" w:rsidRPr="0031701A">
        <w:br/>
      </w:r>
      <w:r w:rsidRPr="0031701A">
        <w:t>Quando tudo era ausência, / esperei”</w:t>
      </w:r>
    </w:p>
    <w:p w14:paraId="334605EB" w14:textId="0DEFE085" w:rsidR="00482074" w:rsidRPr="00EB51A9" w:rsidRDefault="00482074" w:rsidP="007B173A">
      <w:pPr>
        <w:pStyle w:val="02TEXTOITEM"/>
        <w:ind w:left="568"/>
      </w:pPr>
      <w:r w:rsidRPr="00EB51A9">
        <w:t>e)</w:t>
      </w:r>
      <w:r w:rsidR="007B173A">
        <w:tab/>
      </w:r>
      <w:r w:rsidRPr="00EB51A9">
        <w:t>Os períodos começam sempre com uma oração subordinada adverbial temporal introduzida pela conjunção subordinativa “quando”. Que sentido essa conjunção atribui à oração?</w:t>
      </w:r>
    </w:p>
    <w:p w14:paraId="205DC7D6" w14:textId="635AA7A4" w:rsidR="00482074" w:rsidRPr="0031701A" w:rsidRDefault="00482074" w:rsidP="007B173A">
      <w:pPr>
        <w:pStyle w:val="02TEXTOPRINCIPAL"/>
        <w:ind w:left="567"/>
      </w:pPr>
      <w:r w:rsidRPr="0031701A">
        <w:t>Atribui sentido de tempo. Quando o eu lírico não tinha nada, ele quis, isto é, se propôs a conseguir alguma coisa. Quando tudo era ausência, ele esperou que acontecesse algo para preencher essa ausência, e assim por diante</w:t>
      </w:r>
      <w:r w:rsidR="007B173A" w:rsidRPr="0031701A">
        <w:t>.</w:t>
      </w:r>
    </w:p>
    <w:p w14:paraId="48C830D0" w14:textId="1021BE1D" w:rsidR="00482074" w:rsidRPr="00EB51A9" w:rsidRDefault="00482074" w:rsidP="007B173A">
      <w:pPr>
        <w:pStyle w:val="02TEXTOITEM"/>
        <w:ind w:left="568"/>
      </w:pPr>
      <w:r w:rsidRPr="00EB51A9">
        <w:t>f)</w:t>
      </w:r>
      <w:r w:rsidR="007B173A">
        <w:tab/>
      </w:r>
      <w:r w:rsidRPr="00EB51A9">
        <w:t>Por que há vírgula após as orações adverbiais temporais?</w:t>
      </w:r>
    </w:p>
    <w:p w14:paraId="43056DC2" w14:textId="08CBEE7F" w:rsidR="007B173A" w:rsidRPr="0031701A" w:rsidRDefault="00482074" w:rsidP="007B173A">
      <w:pPr>
        <w:pStyle w:val="02TEXTOPRINCIPAL"/>
        <w:ind w:left="567"/>
      </w:pPr>
      <w:r w:rsidRPr="0031701A">
        <w:t>Há vírgula porque o período está na ordem indireta. Quando as orações subordinadas adverbiais são posicionadas antes da principal, são separadas por vírgula. Professor(a), volte a reforçar que a opção pela ordem inversa sinaliza a intenção de enfatizar a informação que aparece no início do período.</w:t>
      </w:r>
    </w:p>
    <w:p w14:paraId="12893AAF" w14:textId="77777777" w:rsidR="007B173A" w:rsidRDefault="007B173A">
      <w:pPr>
        <w:rPr>
          <w:rFonts w:eastAsia="Tahoma"/>
          <w:i/>
        </w:rPr>
      </w:pPr>
      <w:r>
        <w:rPr>
          <w:i/>
        </w:rPr>
        <w:br w:type="page"/>
      </w:r>
    </w:p>
    <w:p w14:paraId="60286588" w14:textId="77777777" w:rsidR="00482074" w:rsidRPr="007B173A" w:rsidRDefault="00482074" w:rsidP="007B173A">
      <w:pPr>
        <w:pStyle w:val="02TEXTOPRINCIPAL"/>
        <w:ind w:left="567"/>
        <w:rPr>
          <w:i/>
        </w:rPr>
      </w:pPr>
    </w:p>
    <w:p w14:paraId="42508F48" w14:textId="636D5BF0" w:rsidR="00482074" w:rsidRPr="00EB51A9" w:rsidRDefault="00482074" w:rsidP="007B173A">
      <w:pPr>
        <w:pStyle w:val="02TEXTOITEM"/>
        <w:ind w:left="568"/>
      </w:pPr>
      <w:r w:rsidRPr="00EB51A9">
        <w:t>g)</w:t>
      </w:r>
      <w:r w:rsidR="007B173A">
        <w:tab/>
      </w:r>
      <w:r w:rsidRPr="00EB51A9">
        <w:t>Reorganize as orações dos dois primeiros versos da canção de modo que não seja obrigatório o uso da vírgula.</w:t>
      </w:r>
      <w:r w:rsidRPr="00D616A0" w:rsidDel="00D616A0">
        <w:t xml:space="preserve"> </w:t>
      </w:r>
    </w:p>
    <w:p w14:paraId="279594E6" w14:textId="4C70EEE6" w:rsidR="00264B7D" w:rsidRPr="0031701A" w:rsidRDefault="00482074" w:rsidP="007B173A">
      <w:pPr>
        <w:pStyle w:val="02TEXTOPRINCIPAL"/>
        <w:ind w:left="567"/>
      </w:pPr>
      <w:r w:rsidRPr="0031701A">
        <w:t xml:space="preserve">Eu quis quando não tinha nada / Esperei quando tudo era ausência / Tremi quando tive frio / </w:t>
      </w:r>
      <w:r w:rsidR="00823D14">
        <w:br/>
      </w:r>
      <w:r w:rsidRPr="0031701A">
        <w:t>Liguei quando tive coragem.</w:t>
      </w:r>
    </w:p>
    <w:p w14:paraId="307E09EE" w14:textId="08034527" w:rsidR="00482074" w:rsidRPr="00EB51A9" w:rsidRDefault="00482074" w:rsidP="007B173A">
      <w:pPr>
        <w:pStyle w:val="02TEXTOITEM"/>
        <w:ind w:left="568"/>
      </w:pPr>
      <w:r w:rsidRPr="00EB51A9">
        <w:t>h)</w:t>
      </w:r>
      <w:r w:rsidR="007B173A">
        <w:tab/>
      </w:r>
      <w:r w:rsidRPr="00EB51A9">
        <w:t>O efeito de sentido é o mesmo?</w:t>
      </w:r>
    </w:p>
    <w:p w14:paraId="6E4FC926" w14:textId="77777777" w:rsidR="00482074" w:rsidRPr="0031701A" w:rsidRDefault="00482074" w:rsidP="007B173A">
      <w:pPr>
        <w:pStyle w:val="02TEXTOPRINCIPAL"/>
        <w:ind w:left="567"/>
      </w:pPr>
      <w:r w:rsidRPr="0031701A">
        <w:t>Não é exatamente o mesmo, porém com a inversão das orações, o que o autor pretende comunicar na letra da canção perde a ênfase e a expectativa criada no(a) leitor(a)/ouvinte.</w:t>
      </w:r>
    </w:p>
    <w:p w14:paraId="05E4A0E8" w14:textId="77777777" w:rsidR="00482074" w:rsidRPr="0031701A" w:rsidRDefault="00482074" w:rsidP="007B173A">
      <w:pPr>
        <w:pStyle w:val="02TEXTOPRINCIPAL"/>
        <w:ind w:left="567"/>
      </w:pPr>
      <w:r w:rsidRPr="0031701A">
        <w:t>Circule pela sala e verifique o desenvolvimento dessa etapa. Apoie os grupos nas dúvidas que surgirem, formulando questões que os ajudem a rever a questão de outras perspectivas e chegar a respostas mais favoráveis.</w:t>
      </w:r>
    </w:p>
    <w:p w14:paraId="2EFD9F8D" w14:textId="77777777" w:rsidR="00482074" w:rsidRPr="00EB51A9" w:rsidRDefault="00482074" w:rsidP="00264B7D">
      <w:pPr>
        <w:pStyle w:val="02TEXTOITEM"/>
      </w:pPr>
    </w:p>
    <w:p w14:paraId="52DEB1B3" w14:textId="6CDB49AD" w:rsidR="00482074" w:rsidRPr="00EB51A9" w:rsidRDefault="00482074" w:rsidP="00264B7D">
      <w:pPr>
        <w:pStyle w:val="02TEXTOITEM"/>
      </w:pPr>
      <w:r w:rsidRPr="00EB51A9">
        <w:rPr>
          <w:b/>
        </w:rPr>
        <w:t>4.</w:t>
      </w:r>
      <w:r w:rsidR="007B173A">
        <w:tab/>
      </w:r>
      <w:r w:rsidRPr="00EB51A9">
        <w:t>Após compartilhar coletivamente os resultados das discussões dessas questões nos grupos, organize um segundo momento coletivo e peça que criem orações subordinadas adverbiais causais ou condicionais para estes versos da canção.</w:t>
      </w:r>
    </w:p>
    <w:p w14:paraId="4453F2D3" w14:textId="77777777" w:rsidR="00482074" w:rsidRPr="00EB51A9" w:rsidRDefault="00482074" w:rsidP="007B173A">
      <w:pPr>
        <w:pStyle w:val="02TEXTOITEM"/>
        <w:ind w:left="568"/>
      </w:pPr>
      <w:r w:rsidRPr="00EB51A9">
        <w:t>a) “Quando tive coragem liguei”</w:t>
      </w:r>
    </w:p>
    <w:p w14:paraId="4003C075" w14:textId="042C7534" w:rsidR="00482074" w:rsidRPr="0031701A" w:rsidRDefault="00482074" w:rsidP="007B173A">
      <w:pPr>
        <w:pStyle w:val="02TEXTOPRINCIPAL"/>
        <w:ind w:left="567"/>
      </w:pPr>
      <w:r w:rsidRPr="0031701A">
        <w:t>Porque tive coragem, liguei.</w:t>
      </w:r>
      <w:r w:rsidR="007B173A" w:rsidRPr="0031701A">
        <w:t xml:space="preserve"> </w:t>
      </w:r>
      <w:r w:rsidR="007B173A" w:rsidRPr="0031701A">
        <w:br/>
      </w:r>
      <w:r w:rsidRPr="0031701A">
        <w:t>Se tivesse coragem, ligaria.</w:t>
      </w:r>
    </w:p>
    <w:p w14:paraId="6AFB19E0" w14:textId="23F9F83C" w:rsidR="00482074" w:rsidRPr="00EB51A9" w:rsidRDefault="00482074" w:rsidP="007B173A">
      <w:pPr>
        <w:pStyle w:val="02TEXTOITEM"/>
        <w:ind w:left="567"/>
      </w:pPr>
      <w:r w:rsidRPr="00EB51A9">
        <w:t>b)</w:t>
      </w:r>
      <w:r w:rsidR="007B173A">
        <w:tab/>
      </w:r>
      <w:r w:rsidRPr="00EB51A9">
        <w:t>“Quando o olho brilhou, entendi”</w:t>
      </w:r>
    </w:p>
    <w:p w14:paraId="67F0BE65" w14:textId="020CA0E5" w:rsidR="00482074" w:rsidRPr="0031701A" w:rsidRDefault="00482074" w:rsidP="007B173A">
      <w:pPr>
        <w:pStyle w:val="02TEXTOPRINCIPAL"/>
        <w:ind w:left="567"/>
      </w:pPr>
      <w:r w:rsidRPr="0031701A">
        <w:t>Porque o olho brilhou, entendi.</w:t>
      </w:r>
      <w:r w:rsidR="007B173A" w:rsidRPr="0031701A">
        <w:br/>
      </w:r>
      <w:r w:rsidRPr="0031701A">
        <w:t>Se o olho brilhasse, entenderia.</w:t>
      </w:r>
    </w:p>
    <w:p w14:paraId="19C52048" w14:textId="77777777" w:rsidR="00482074" w:rsidRPr="00EB51A9" w:rsidRDefault="00482074" w:rsidP="007B173A">
      <w:pPr>
        <w:pStyle w:val="02TEXTOITEM"/>
        <w:ind w:left="568"/>
      </w:pPr>
      <w:r w:rsidRPr="00EB51A9">
        <w:t>c) “Quando vi você, me apaixonei”</w:t>
      </w:r>
    </w:p>
    <w:p w14:paraId="130C2840" w14:textId="6805CE94" w:rsidR="00482074" w:rsidRPr="0031701A" w:rsidRDefault="00482074" w:rsidP="007B173A">
      <w:pPr>
        <w:pStyle w:val="02TEXTOPRINCIPAL"/>
        <w:ind w:left="567"/>
      </w:pPr>
      <w:r w:rsidRPr="0031701A">
        <w:t>Porque vi você, me apaixonei.</w:t>
      </w:r>
      <w:r w:rsidR="007B173A" w:rsidRPr="0031701A">
        <w:t xml:space="preserve"> </w:t>
      </w:r>
      <w:r w:rsidR="007B173A" w:rsidRPr="0031701A">
        <w:br/>
      </w:r>
      <w:r w:rsidRPr="0031701A">
        <w:t>Se visse você, me apaixonaria.</w:t>
      </w:r>
    </w:p>
    <w:p w14:paraId="5470E8C1" w14:textId="77777777" w:rsidR="00482074" w:rsidRPr="00EB51A9" w:rsidRDefault="00482074" w:rsidP="00264B7D">
      <w:pPr>
        <w:pStyle w:val="02TEXTOITEM"/>
        <w:ind w:left="546"/>
      </w:pPr>
    </w:p>
    <w:p w14:paraId="0A9E1539" w14:textId="77777777" w:rsidR="00482074" w:rsidRDefault="00482074" w:rsidP="00264B7D">
      <w:pPr>
        <w:pStyle w:val="02TEXTOITEM"/>
      </w:pPr>
      <w:r w:rsidRPr="00EB51A9">
        <w:rPr>
          <w:b/>
        </w:rPr>
        <w:t>5.</w:t>
      </w:r>
      <w:r w:rsidRPr="00EB51A9">
        <w:t xml:space="preserve"> Outra proposta é solicitar aos(às) estudantes que, em duplas, construam novos períodos compostos por subordinação, unindo as orações com as conjunções subordinativas adverbiais do quadro.</w:t>
      </w:r>
    </w:p>
    <w:p w14:paraId="72D44175" w14:textId="77777777" w:rsidR="00264B7D" w:rsidRPr="00EB51A9" w:rsidRDefault="00264B7D" w:rsidP="00264B7D">
      <w:pPr>
        <w:pStyle w:val="02TEXTOITEM"/>
      </w:pPr>
    </w:p>
    <w:tbl>
      <w:tblPr>
        <w:tblStyle w:val="Tabelacomgrade"/>
        <w:tblW w:w="6804" w:type="dxa"/>
        <w:tblCellMar>
          <w:top w:w="57" w:type="dxa"/>
          <w:bottom w:w="57" w:type="dxa"/>
        </w:tblCellMar>
        <w:tblLook w:val="04A0" w:firstRow="1" w:lastRow="0" w:firstColumn="1" w:lastColumn="0" w:noHBand="0" w:noVBand="1"/>
      </w:tblPr>
      <w:tblGrid>
        <w:gridCol w:w="6804"/>
      </w:tblGrid>
      <w:tr w:rsidR="00264B7D" w14:paraId="210793D6" w14:textId="77777777" w:rsidTr="0031701A">
        <w:tc>
          <w:tcPr>
            <w:tcW w:w="0" w:type="auto"/>
            <w:vAlign w:val="center"/>
          </w:tcPr>
          <w:p w14:paraId="5FECF889" w14:textId="5EED2EA3" w:rsidR="00264B7D" w:rsidRDefault="00264B7D" w:rsidP="00264B7D">
            <w:pPr>
              <w:pStyle w:val="02TEXTOITEM"/>
              <w:ind w:left="0" w:firstLine="0"/>
              <w:jc w:val="center"/>
            </w:pPr>
            <w:r w:rsidRPr="00EB51A9">
              <w:t>porque – embora – para que – se – conforme – como</w:t>
            </w:r>
          </w:p>
        </w:tc>
      </w:tr>
    </w:tbl>
    <w:p w14:paraId="53E01299" w14:textId="77777777" w:rsidR="00264B7D" w:rsidRDefault="00264B7D" w:rsidP="00264B7D">
      <w:pPr>
        <w:pStyle w:val="02TEXTOITEM"/>
      </w:pPr>
    </w:p>
    <w:p w14:paraId="51F4C4D8" w14:textId="77777777" w:rsidR="00482074" w:rsidRDefault="00482074" w:rsidP="003817C2">
      <w:pPr>
        <w:pStyle w:val="02TEXTOPRINCIPAL"/>
        <w:ind w:left="284"/>
      </w:pPr>
      <w:r w:rsidRPr="00EB51A9">
        <w:t>Dê um exemplo para servir de modelo.</w:t>
      </w:r>
    </w:p>
    <w:p w14:paraId="56366367" w14:textId="77777777" w:rsidR="00264B7D" w:rsidRDefault="00264B7D" w:rsidP="00264B7D">
      <w:pPr>
        <w:pStyle w:val="02TEXTOITEM"/>
      </w:pPr>
    </w:p>
    <w:tbl>
      <w:tblPr>
        <w:tblStyle w:val="Tabelacomgrade"/>
        <w:tblW w:w="6804" w:type="dxa"/>
        <w:tblCellMar>
          <w:top w:w="57" w:type="dxa"/>
          <w:bottom w:w="57" w:type="dxa"/>
        </w:tblCellMar>
        <w:tblLook w:val="04A0" w:firstRow="1" w:lastRow="0" w:firstColumn="1" w:lastColumn="0" w:noHBand="0" w:noVBand="1"/>
      </w:tblPr>
      <w:tblGrid>
        <w:gridCol w:w="6804"/>
      </w:tblGrid>
      <w:tr w:rsidR="00264B7D" w14:paraId="6DC73A8A" w14:textId="77777777" w:rsidTr="0031701A">
        <w:tc>
          <w:tcPr>
            <w:tcW w:w="0" w:type="auto"/>
          </w:tcPr>
          <w:p w14:paraId="11AB2F6F" w14:textId="77777777" w:rsidR="00264B7D" w:rsidRPr="00EB51A9" w:rsidRDefault="00264B7D" w:rsidP="00264B7D">
            <w:pPr>
              <w:pStyle w:val="02TEXTOPRINCIPAL"/>
            </w:pPr>
            <w:r w:rsidRPr="00EB51A9">
              <w:t>Conforme ficou combinado, entreguei o trabalho na data prevista.</w:t>
            </w:r>
          </w:p>
          <w:p w14:paraId="624AE1D9" w14:textId="245811F2" w:rsidR="00264B7D" w:rsidRDefault="00264B7D" w:rsidP="00264B7D">
            <w:pPr>
              <w:pStyle w:val="02TEXTOPRINCIPAL"/>
            </w:pPr>
            <w:r w:rsidRPr="00EB51A9">
              <w:t>Entreguei o trabalho na data prevista conforme ficou combinado.</w:t>
            </w:r>
          </w:p>
        </w:tc>
      </w:tr>
    </w:tbl>
    <w:p w14:paraId="7F904EDD" w14:textId="77777777" w:rsidR="00264B7D" w:rsidRDefault="00264B7D" w:rsidP="00264B7D">
      <w:pPr>
        <w:pStyle w:val="02TEXTOITEM"/>
      </w:pPr>
    </w:p>
    <w:p w14:paraId="7F123D99" w14:textId="77777777" w:rsidR="00482074" w:rsidRPr="00EB51A9" w:rsidRDefault="00482074" w:rsidP="003817C2">
      <w:pPr>
        <w:pStyle w:val="02TEXTOPRINCIPAL"/>
        <w:ind w:left="284"/>
      </w:pPr>
      <w:r w:rsidRPr="00EB51A9">
        <w:t>Volte a circular pela sala para ler as respostas. Se preferir, peça que algumas frases sejam lidas em voz alta e, se for o caso, problematize as construções que estiverem em desacordo com a atividade.</w:t>
      </w:r>
    </w:p>
    <w:p w14:paraId="79D21489" w14:textId="77777777" w:rsidR="00482074" w:rsidRPr="00EB51A9" w:rsidRDefault="00482074" w:rsidP="003817C2">
      <w:pPr>
        <w:pStyle w:val="02TEXTOPRINCIPAL"/>
        <w:ind w:left="284"/>
      </w:pPr>
      <w:r w:rsidRPr="00EB51A9">
        <w:t>Comente que, se as orações subordinadas adverbiais estiverem posicionadas no início do período, há necessidade de vírgula. Se forem colocadas após a oração principal, a vírgula é facultativa.</w:t>
      </w:r>
    </w:p>
    <w:p w14:paraId="0B6AB2A6" w14:textId="77777777" w:rsidR="00482074" w:rsidRPr="00264B7D" w:rsidRDefault="00482074" w:rsidP="00264B7D">
      <w:pPr>
        <w:pStyle w:val="02TEXTOPRINCIPAL"/>
      </w:pPr>
    </w:p>
    <w:p w14:paraId="17544CEB" w14:textId="1DE89FEE" w:rsidR="00482074" w:rsidRPr="00264B7D" w:rsidRDefault="00482074" w:rsidP="00264B7D">
      <w:pPr>
        <w:pStyle w:val="02TEXTOITEM"/>
      </w:pPr>
      <w:r w:rsidRPr="00EB51A9">
        <w:rPr>
          <w:b/>
          <w:shd w:val="clear" w:color="auto" w:fill="FFFFFF"/>
        </w:rPr>
        <w:t>6</w:t>
      </w:r>
      <w:r w:rsidRPr="00264B7D">
        <w:t>.</w:t>
      </w:r>
      <w:r w:rsidR="0031701A">
        <w:tab/>
      </w:r>
      <w:r w:rsidRPr="00264B7D">
        <w:t>Finalize a sequência propondo um momento de sistematização das aprendizagens favorecidas pela sequência no que se refere aos usos da vírgula nas orações subordinadas adverbiais em textos variados e os efeitos de sentido produzidos por esses usos.</w:t>
      </w:r>
    </w:p>
    <w:p w14:paraId="18179935" w14:textId="4BF79E8E" w:rsidR="00264B7D" w:rsidRPr="00264B7D" w:rsidRDefault="00264B7D" w:rsidP="00264B7D">
      <w:pPr>
        <w:pStyle w:val="02TEXTOPRINCIPAL"/>
      </w:pPr>
      <w:r w:rsidRPr="00264B7D">
        <w:br w:type="page"/>
      </w:r>
    </w:p>
    <w:p w14:paraId="758A7B0F" w14:textId="77777777" w:rsidR="00482074" w:rsidRPr="00264B7D" w:rsidRDefault="00482074" w:rsidP="00264B7D">
      <w:pPr>
        <w:pStyle w:val="02TEXTOPRINCIPAL"/>
      </w:pPr>
    </w:p>
    <w:p w14:paraId="40702E3A" w14:textId="77777777" w:rsidR="00811426" w:rsidRPr="00811426" w:rsidRDefault="00811426" w:rsidP="00811426">
      <w:pPr>
        <w:pStyle w:val="01TITULO2"/>
      </w:pPr>
      <w:r w:rsidRPr="00811426">
        <w:t>E. SUGESTÃO DE FONTES PARA O(A) PROFESSOR(A)</w:t>
      </w:r>
    </w:p>
    <w:p w14:paraId="4FDE3187" w14:textId="77777777" w:rsidR="00264B7D" w:rsidRDefault="00264B7D" w:rsidP="00264B7D">
      <w:pPr>
        <w:pStyle w:val="02TEXTOPRINCIPAL"/>
      </w:pPr>
    </w:p>
    <w:p w14:paraId="2AAA30E0" w14:textId="77777777" w:rsidR="00811426" w:rsidRPr="00EB51A9" w:rsidRDefault="00811426" w:rsidP="00264B7D">
      <w:pPr>
        <w:pStyle w:val="02TEXTOPRINCIPAL"/>
      </w:pPr>
      <w:r w:rsidRPr="00EB51A9">
        <w:t>Para saber mais sobre os assuntos tratados nesta sequência didática, consulte as obras sugeridas</w:t>
      </w:r>
      <w:r>
        <w:t>.</w:t>
      </w:r>
    </w:p>
    <w:p w14:paraId="1A1EF96A" w14:textId="77777777" w:rsidR="00264B7D" w:rsidRDefault="00264B7D" w:rsidP="00264B7D">
      <w:pPr>
        <w:pStyle w:val="02TEXTOPRINCIPAL"/>
      </w:pPr>
    </w:p>
    <w:p w14:paraId="5E21D7FE" w14:textId="7D8C123B" w:rsidR="00811426" w:rsidRPr="00EB51A9" w:rsidRDefault="00811426" w:rsidP="00264B7D">
      <w:pPr>
        <w:pStyle w:val="02TEXTOPRINCIPALBULLET"/>
      </w:pPr>
      <w:r w:rsidRPr="00EB51A9">
        <w:t xml:space="preserve">ABAURRE, Maria Luiza M.; PONTARA, Marcela. </w:t>
      </w:r>
      <w:r w:rsidRPr="00EB51A9">
        <w:rPr>
          <w:i/>
        </w:rPr>
        <w:t xml:space="preserve">Gramática </w:t>
      </w:r>
      <w:r w:rsidR="009124EC">
        <w:rPr>
          <w:i/>
        </w:rPr>
        <w:t>–</w:t>
      </w:r>
      <w:r w:rsidRPr="00EB51A9">
        <w:rPr>
          <w:i/>
        </w:rPr>
        <w:t xml:space="preserve"> texto: análise e construção de sentido</w:t>
      </w:r>
      <w:r w:rsidRPr="00EB51A9">
        <w:t xml:space="preserve">. </w:t>
      </w:r>
      <w:r w:rsidR="003817C2">
        <w:br/>
      </w:r>
      <w:r w:rsidRPr="00EB51A9">
        <w:t>São Paulo: Moderna, 2006.</w:t>
      </w:r>
    </w:p>
    <w:p w14:paraId="31530FA1" w14:textId="77777777" w:rsidR="00264B7D" w:rsidRDefault="00264B7D" w:rsidP="0031701A"/>
    <w:p w14:paraId="53680436" w14:textId="77777777" w:rsidR="00811426" w:rsidRPr="00EB51A9" w:rsidRDefault="00811426" w:rsidP="00264B7D">
      <w:pPr>
        <w:pStyle w:val="02TEXTOPRINCIPALBULLET"/>
      </w:pPr>
      <w:r w:rsidRPr="00EB51A9">
        <w:t xml:space="preserve">BECHARA, E. </w:t>
      </w:r>
      <w:r w:rsidRPr="00EB51A9">
        <w:rPr>
          <w:i/>
        </w:rPr>
        <w:t>Moderna gramática portuguesa</w:t>
      </w:r>
      <w:r w:rsidRPr="00EB51A9">
        <w:t>. Rio de Janeiro: Lucerna, 2002.</w:t>
      </w:r>
    </w:p>
    <w:p w14:paraId="5A8B6F33" w14:textId="77777777" w:rsidR="00264B7D" w:rsidRDefault="00264B7D" w:rsidP="0031701A"/>
    <w:p w14:paraId="58767CC2" w14:textId="2389C5E6" w:rsidR="00811426" w:rsidRPr="00EB51A9" w:rsidRDefault="00811426" w:rsidP="00264B7D">
      <w:pPr>
        <w:pStyle w:val="02TEXTOPRINCIPALBULLET"/>
      </w:pPr>
      <w:r w:rsidRPr="00EB51A9">
        <w:t xml:space="preserve">CUNHA, Celso; CINTRA, </w:t>
      </w:r>
      <w:proofErr w:type="spellStart"/>
      <w:r w:rsidRPr="00EB51A9">
        <w:t>Lindley</w:t>
      </w:r>
      <w:proofErr w:type="spellEnd"/>
      <w:r w:rsidRPr="00EB51A9">
        <w:t xml:space="preserve">. </w:t>
      </w:r>
      <w:r w:rsidRPr="00EB51A9">
        <w:rPr>
          <w:i/>
        </w:rPr>
        <w:t>Gramática do português contemporâneo</w:t>
      </w:r>
      <w:r w:rsidRPr="00EB51A9">
        <w:t xml:space="preserve">. Rio de Janeiro: Nova </w:t>
      </w:r>
      <w:r w:rsidR="00823D14">
        <w:br/>
      </w:r>
      <w:r w:rsidRPr="00EB51A9">
        <w:t>Fronteira, 1985.</w:t>
      </w:r>
    </w:p>
    <w:p w14:paraId="3235DDF5" w14:textId="77777777" w:rsidR="00264B7D" w:rsidRDefault="00264B7D" w:rsidP="0031701A"/>
    <w:p w14:paraId="549D02F4" w14:textId="77777777" w:rsidR="00811426" w:rsidRPr="00EB51A9" w:rsidRDefault="00811426" w:rsidP="00264B7D">
      <w:pPr>
        <w:pStyle w:val="02TEXTOPRINCIPALBULLET"/>
      </w:pPr>
      <w:r w:rsidRPr="00EB51A9">
        <w:t xml:space="preserve">FERREIRA, Mauro. </w:t>
      </w:r>
      <w:r w:rsidRPr="00EB51A9">
        <w:rPr>
          <w:i/>
        </w:rPr>
        <w:t>Aprender e praticar gramática</w:t>
      </w:r>
      <w:r w:rsidRPr="00EB51A9">
        <w:t>. São Paulo: FTD, 2014.</w:t>
      </w:r>
    </w:p>
    <w:p w14:paraId="26873ABC" w14:textId="03551713" w:rsidR="00264B7D" w:rsidRDefault="00264B7D" w:rsidP="00264B7D">
      <w:pPr>
        <w:pStyle w:val="02TEXTOPRINCIPAL"/>
      </w:pPr>
      <w:r>
        <w:br w:type="page"/>
      </w:r>
    </w:p>
    <w:p w14:paraId="2CE50DF2" w14:textId="77777777" w:rsidR="00811426" w:rsidRDefault="00811426" w:rsidP="00264B7D">
      <w:pPr>
        <w:pStyle w:val="02TEXTOPRINCIPAL"/>
      </w:pPr>
    </w:p>
    <w:p w14:paraId="6A54D9F9" w14:textId="77777777" w:rsidR="00811426" w:rsidRPr="00811426" w:rsidRDefault="00811426" w:rsidP="00811426">
      <w:pPr>
        <w:pStyle w:val="01TITULO2"/>
      </w:pPr>
      <w:r w:rsidRPr="00811426">
        <w:t>F. SUGESTÕES PARA VERIFICAR E ACOMPANHAR A APRENDIZAGEM DOS(DAS) ESTUDANTES</w:t>
      </w:r>
    </w:p>
    <w:p w14:paraId="1ABA7459" w14:textId="77777777" w:rsidR="00264B7D" w:rsidRDefault="00264B7D" w:rsidP="00264B7D">
      <w:pPr>
        <w:pStyle w:val="02TEXTOPRINCIPAL"/>
      </w:pPr>
    </w:p>
    <w:p w14:paraId="543B1639" w14:textId="6E65FD26" w:rsidR="00811426" w:rsidRPr="00EB51A9" w:rsidRDefault="00811426" w:rsidP="00264B7D">
      <w:pPr>
        <w:pStyle w:val="02TEXTOPRINCIPAL"/>
      </w:pPr>
      <w:r w:rsidRPr="00EB51A9">
        <w:t>Esta sequência propõe a participação da turma com atividades a serem desenvolvidas em interações coletivas (em situações orais) e em pequenos grupos (em situações de escrita)</w:t>
      </w:r>
      <w:r w:rsidR="003811BB">
        <w:t>,</w:t>
      </w:r>
      <w:r w:rsidRPr="00EB51A9">
        <w:t xml:space="preserve"> quando a colaboração é fundamental. Acompanhe as aprendizagens dos(</w:t>
      </w:r>
      <w:r w:rsidR="009124EC">
        <w:t>d</w:t>
      </w:r>
      <w:r w:rsidRPr="00EB51A9">
        <w:t>as) estudantes no desenvolvimento da sequência, seja no momento da oralidade, seja no acompanhamento das respostas escritas. Além das respostas em si, procure verificar como elas são elaboradas, os conhecimentos teóricos que os</w:t>
      </w:r>
      <w:r>
        <w:t>(as)</w:t>
      </w:r>
      <w:r w:rsidRPr="00EB51A9">
        <w:t xml:space="preserve"> </w:t>
      </w:r>
      <w:r>
        <w:t>estudantes</w:t>
      </w:r>
      <w:r w:rsidRPr="00EB51A9">
        <w:t xml:space="preserve"> utilizam para sustentá-las.</w:t>
      </w:r>
    </w:p>
    <w:p w14:paraId="79D070B4" w14:textId="77777777" w:rsidR="00811426" w:rsidRDefault="00811426" w:rsidP="00264B7D">
      <w:pPr>
        <w:pStyle w:val="02TEXTOPRINCIPAL"/>
      </w:pPr>
      <w:r w:rsidRPr="00EB51A9">
        <w:t>Eleja os momentos de produção e revisão dos textos propostos na coleção como prioritários para retomar com a turma as aprendizagens construídas em sequências como essa. Observe que em muitas das fichas de apoio à produção e à avaliação dos textos há itens relativos ao uso adequado de aspectos da gramática normativa, no que se encaixa o uso da coordenação e da subordinação e as implicações desse uso para a pontuação dos textos.</w:t>
      </w:r>
    </w:p>
    <w:p w14:paraId="4C80AE17" w14:textId="77777777" w:rsidR="00811426" w:rsidRDefault="00811426" w:rsidP="00264B7D">
      <w:pPr>
        <w:pStyle w:val="02TEXTOPRINCIPAL"/>
      </w:pPr>
    </w:p>
    <w:p w14:paraId="58ACB7AF" w14:textId="2674AFC6" w:rsidR="00264B7D" w:rsidRPr="00264B7D" w:rsidRDefault="00264B7D" w:rsidP="00264B7D">
      <w:pPr>
        <w:pStyle w:val="01TITULO3"/>
      </w:pPr>
      <w:bookmarkStart w:id="4" w:name="_Hlk528251910"/>
      <w:r w:rsidRPr="00E30809">
        <w:t>Sugestão de roteiro para autoavaliação</w:t>
      </w:r>
      <w:r>
        <w:t xml:space="preserve"> </w:t>
      </w:r>
      <w:r w:rsidRPr="00E30809">
        <w:t xml:space="preserve">da sequência e do impacto </w:t>
      </w:r>
      <w:r w:rsidR="0031701A">
        <w:br/>
      </w:r>
      <w:r w:rsidRPr="00E30809">
        <w:t>da leitura</w:t>
      </w:r>
    </w:p>
    <w:p w14:paraId="6DC9E153" w14:textId="77777777" w:rsidR="00264B7D" w:rsidRPr="004A7010" w:rsidRDefault="00264B7D" w:rsidP="00264B7D">
      <w:pPr>
        <w:pStyle w:val="02TEXTOPRINCIPAL"/>
      </w:pP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00" w:firstRow="0" w:lastRow="0" w:firstColumn="0" w:lastColumn="0" w:noHBand="1" w:noVBand="1"/>
      </w:tblPr>
      <w:tblGrid>
        <w:gridCol w:w="6091"/>
        <w:gridCol w:w="1018"/>
        <w:gridCol w:w="1019"/>
        <w:gridCol w:w="2021"/>
      </w:tblGrid>
      <w:tr w:rsidR="00264B7D" w:rsidRPr="004A7010" w14:paraId="56ADF85B" w14:textId="77777777" w:rsidTr="00FF150D">
        <w:trPr>
          <w:trHeight w:val="397"/>
          <w:jc w:val="center"/>
        </w:trPr>
        <w:tc>
          <w:tcPr>
            <w:tcW w:w="10149" w:type="dxa"/>
            <w:gridSpan w:val="4"/>
            <w:shd w:val="clear" w:color="auto" w:fill="D9D9D9" w:themeFill="background1" w:themeFillShade="D9"/>
            <w:tcMar>
              <w:top w:w="100" w:type="dxa"/>
              <w:left w:w="100" w:type="dxa"/>
              <w:bottom w:w="100" w:type="dxa"/>
              <w:right w:w="100" w:type="dxa"/>
            </w:tcMar>
            <w:vAlign w:val="center"/>
          </w:tcPr>
          <w:p w14:paraId="74D62748" w14:textId="77777777" w:rsidR="00264B7D" w:rsidRPr="0039049F" w:rsidRDefault="00264B7D" w:rsidP="00FF150D">
            <w:pPr>
              <w:pStyle w:val="03TITULOTABELAS2"/>
              <w:jc w:val="left"/>
              <w:rPr>
                <w:sz w:val="23"/>
                <w:szCs w:val="23"/>
              </w:rPr>
            </w:pPr>
            <w:r w:rsidRPr="0039049F">
              <w:rPr>
                <w:sz w:val="23"/>
                <w:szCs w:val="23"/>
              </w:rPr>
              <w:t>CRITÉRIOS DE AUTOAVALIAÇÃO</w:t>
            </w:r>
            <w:r w:rsidRPr="0039049F" w:rsidDel="00BA4D70">
              <w:rPr>
                <w:sz w:val="23"/>
                <w:szCs w:val="23"/>
              </w:rPr>
              <w:t xml:space="preserve"> </w:t>
            </w:r>
          </w:p>
        </w:tc>
      </w:tr>
      <w:tr w:rsidR="00264B7D" w:rsidRPr="004A7010" w14:paraId="6936899A" w14:textId="77777777" w:rsidTr="00FF150D">
        <w:trPr>
          <w:trHeight w:val="510"/>
          <w:jc w:val="center"/>
        </w:trPr>
        <w:tc>
          <w:tcPr>
            <w:tcW w:w="10149" w:type="dxa"/>
            <w:gridSpan w:val="4"/>
            <w:shd w:val="clear" w:color="auto" w:fill="FFFFFF" w:themeFill="background1"/>
            <w:tcMar>
              <w:top w:w="100" w:type="dxa"/>
              <w:left w:w="100" w:type="dxa"/>
              <w:bottom w:w="100" w:type="dxa"/>
              <w:right w:w="100" w:type="dxa"/>
            </w:tcMar>
            <w:vAlign w:val="center"/>
          </w:tcPr>
          <w:p w14:paraId="6B1D96FE" w14:textId="77777777" w:rsidR="00264B7D" w:rsidRPr="0039049F" w:rsidRDefault="00264B7D" w:rsidP="00FF150D">
            <w:pPr>
              <w:pStyle w:val="03TITULOTABELAS2"/>
              <w:jc w:val="left"/>
              <w:rPr>
                <w:sz w:val="23"/>
                <w:szCs w:val="23"/>
              </w:rPr>
            </w:pPr>
            <w:r w:rsidRPr="0039049F">
              <w:rPr>
                <w:sz w:val="23"/>
                <w:szCs w:val="23"/>
              </w:rPr>
              <w:t xml:space="preserve">NOME DO(A) </w:t>
            </w:r>
            <w:r>
              <w:rPr>
                <w:sz w:val="23"/>
                <w:szCs w:val="23"/>
              </w:rPr>
              <w:t>ESTUDANTE</w:t>
            </w:r>
            <w:r w:rsidRPr="0039049F">
              <w:rPr>
                <w:sz w:val="23"/>
                <w:szCs w:val="23"/>
              </w:rPr>
              <w:t>:</w:t>
            </w:r>
            <w:r w:rsidRPr="0039049F">
              <w:rPr>
                <w:b w:val="0"/>
                <w:sz w:val="23"/>
                <w:szCs w:val="23"/>
              </w:rPr>
              <w:t xml:space="preserve"> __________________</w:t>
            </w:r>
            <w:r>
              <w:rPr>
                <w:b w:val="0"/>
                <w:sz w:val="23"/>
                <w:szCs w:val="23"/>
              </w:rPr>
              <w:t>____</w:t>
            </w:r>
            <w:r w:rsidRPr="0039049F">
              <w:rPr>
                <w:b w:val="0"/>
                <w:sz w:val="23"/>
                <w:szCs w:val="23"/>
              </w:rPr>
              <w:t>________________________________</w:t>
            </w:r>
          </w:p>
        </w:tc>
      </w:tr>
      <w:tr w:rsidR="00264B7D" w:rsidRPr="004A7010" w14:paraId="2E42F98D" w14:textId="77777777" w:rsidTr="0031701A">
        <w:trPr>
          <w:trHeight w:val="397"/>
          <w:jc w:val="center"/>
        </w:trPr>
        <w:tc>
          <w:tcPr>
            <w:tcW w:w="6091" w:type="dxa"/>
            <w:shd w:val="clear" w:color="auto" w:fill="F2F2F2" w:themeFill="background1" w:themeFillShade="F2"/>
            <w:tcMar>
              <w:top w:w="100" w:type="dxa"/>
              <w:left w:w="100" w:type="dxa"/>
              <w:bottom w:w="100" w:type="dxa"/>
              <w:right w:w="100" w:type="dxa"/>
            </w:tcMar>
            <w:vAlign w:val="center"/>
          </w:tcPr>
          <w:p w14:paraId="6C49D88C" w14:textId="4C6A5B34" w:rsidR="00264B7D" w:rsidRPr="004A7010" w:rsidRDefault="0031701A" w:rsidP="00264B7D">
            <w:pPr>
              <w:pStyle w:val="03TITULOTABELAS2"/>
            </w:pPr>
            <w:r>
              <w:t>CRITÉRIOS</w:t>
            </w:r>
          </w:p>
        </w:tc>
        <w:tc>
          <w:tcPr>
            <w:tcW w:w="1018" w:type="dxa"/>
            <w:shd w:val="clear" w:color="auto" w:fill="F2F2F2" w:themeFill="background1" w:themeFillShade="F2"/>
            <w:vAlign w:val="center"/>
          </w:tcPr>
          <w:p w14:paraId="68055982" w14:textId="77777777" w:rsidR="00264B7D" w:rsidRPr="004A7010" w:rsidRDefault="00264B7D" w:rsidP="00FF150D">
            <w:pPr>
              <w:pStyle w:val="03TITULOTABELAS2"/>
            </w:pPr>
            <w:r w:rsidRPr="00BD7048">
              <w:t>SIM</w:t>
            </w:r>
          </w:p>
        </w:tc>
        <w:tc>
          <w:tcPr>
            <w:tcW w:w="1019" w:type="dxa"/>
            <w:shd w:val="clear" w:color="auto" w:fill="F2F2F2" w:themeFill="background1" w:themeFillShade="F2"/>
            <w:vAlign w:val="center"/>
          </w:tcPr>
          <w:p w14:paraId="3047CABC" w14:textId="77777777" w:rsidR="00264B7D" w:rsidRPr="004A7010" w:rsidRDefault="00264B7D" w:rsidP="00FF150D">
            <w:pPr>
              <w:pStyle w:val="03TITULOTABELAS2"/>
            </w:pPr>
            <w:r w:rsidRPr="00BD7048">
              <w:t>NÃO</w:t>
            </w:r>
          </w:p>
        </w:tc>
        <w:tc>
          <w:tcPr>
            <w:tcW w:w="2021" w:type="dxa"/>
            <w:shd w:val="clear" w:color="auto" w:fill="F2F2F2" w:themeFill="background1" w:themeFillShade="F2"/>
            <w:vAlign w:val="center"/>
          </w:tcPr>
          <w:p w14:paraId="4D396776" w14:textId="47BE9E2C" w:rsidR="00264B7D" w:rsidRPr="004A7010" w:rsidRDefault="0031701A" w:rsidP="00FF150D">
            <w:pPr>
              <w:pStyle w:val="03TITULOTABELAS2"/>
            </w:pPr>
            <w:r>
              <w:t>OBSERVAÇÕES</w:t>
            </w:r>
          </w:p>
        </w:tc>
      </w:tr>
      <w:tr w:rsidR="00264B7D" w:rsidRPr="004A7010" w14:paraId="057EE247" w14:textId="77777777" w:rsidTr="0031701A">
        <w:trPr>
          <w:trHeight w:val="20"/>
          <w:jc w:val="center"/>
        </w:trPr>
        <w:tc>
          <w:tcPr>
            <w:tcW w:w="6091" w:type="dxa"/>
            <w:tcMar>
              <w:top w:w="100" w:type="dxa"/>
              <w:left w:w="100" w:type="dxa"/>
              <w:bottom w:w="100" w:type="dxa"/>
              <w:right w:w="100" w:type="dxa"/>
            </w:tcMar>
          </w:tcPr>
          <w:p w14:paraId="5A6C6E56" w14:textId="63C9C730" w:rsidR="00264B7D" w:rsidRPr="00467E4B" w:rsidRDefault="00264B7D" w:rsidP="00FF150D">
            <w:pPr>
              <w:pStyle w:val="04TEXTOTABELAS"/>
            </w:pPr>
            <w:r w:rsidRPr="00EB51A9">
              <w:t>Participei de todos os momentos com ideias e sugestões?</w:t>
            </w:r>
          </w:p>
        </w:tc>
        <w:tc>
          <w:tcPr>
            <w:tcW w:w="1018" w:type="dxa"/>
            <w:vAlign w:val="center"/>
          </w:tcPr>
          <w:p w14:paraId="0CD1CA76" w14:textId="77777777" w:rsidR="00264B7D" w:rsidRPr="004A7010" w:rsidRDefault="00264B7D" w:rsidP="00FF150D">
            <w:pPr>
              <w:pStyle w:val="04TEXTOTABELAS"/>
              <w:jc w:val="center"/>
              <w:rPr>
                <w:rFonts w:eastAsia="Verdana"/>
              </w:rPr>
            </w:pPr>
          </w:p>
        </w:tc>
        <w:tc>
          <w:tcPr>
            <w:tcW w:w="1019" w:type="dxa"/>
            <w:vAlign w:val="center"/>
          </w:tcPr>
          <w:p w14:paraId="6750D5F3" w14:textId="77777777" w:rsidR="00264B7D" w:rsidRPr="004A7010" w:rsidRDefault="00264B7D" w:rsidP="00FF150D">
            <w:pPr>
              <w:pStyle w:val="04TEXTOTABELAS"/>
              <w:jc w:val="center"/>
              <w:rPr>
                <w:rFonts w:eastAsia="Verdana"/>
              </w:rPr>
            </w:pPr>
          </w:p>
        </w:tc>
        <w:tc>
          <w:tcPr>
            <w:tcW w:w="2021" w:type="dxa"/>
            <w:vAlign w:val="center"/>
          </w:tcPr>
          <w:p w14:paraId="232CB740" w14:textId="77777777" w:rsidR="00264B7D" w:rsidRPr="004A7010" w:rsidRDefault="00264B7D" w:rsidP="00FF150D">
            <w:pPr>
              <w:pStyle w:val="04TEXTOTABELAS"/>
              <w:jc w:val="center"/>
              <w:rPr>
                <w:rFonts w:eastAsia="Verdana"/>
              </w:rPr>
            </w:pPr>
          </w:p>
        </w:tc>
      </w:tr>
      <w:tr w:rsidR="00264B7D" w:rsidRPr="004A7010" w14:paraId="48180156" w14:textId="77777777" w:rsidTr="0031701A">
        <w:trPr>
          <w:trHeight w:val="20"/>
          <w:jc w:val="center"/>
        </w:trPr>
        <w:tc>
          <w:tcPr>
            <w:tcW w:w="6091" w:type="dxa"/>
            <w:tcMar>
              <w:top w:w="100" w:type="dxa"/>
              <w:left w:w="100" w:type="dxa"/>
              <w:bottom w:w="100" w:type="dxa"/>
              <w:right w:w="100" w:type="dxa"/>
            </w:tcMar>
          </w:tcPr>
          <w:p w14:paraId="6FBB70F7" w14:textId="4EEB5D78" w:rsidR="00264B7D" w:rsidRPr="004A7010" w:rsidRDefault="00264B7D" w:rsidP="00FF150D">
            <w:pPr>
              <w:pStyle w:val="04TEXTOTABELAS"/>
            </w:pPr>
            <w:r w:rsidRPr="00EB51A9">
              <w:t>Colaborei com a minha dupla ou grupo, interagindo de forma respeitosa?</w:t>
            </w:r>
          </w:p>
        </w:tc>
        <w:tc>
          <w:tcPr>
            <w:tcW w:w="1018" w:type="dxa"/>
            <w:vAlign w:val="center"/>
          </w:tcPr>
          <w:p w14:paraId="04E9B642" w14:textId="77777777" w:rsidR="00264B7D" w:rsidRPr="004A7010" w:rsidRDefault="00264B7D" w:rsidP="00FF150D">
            <w:pPr>
              <w:pStyle w:val="04TEXTOTABELAS"/>
              <w:jc w:val="center"/>
              <w:rPr>
                <w:rFonts w:eastAsia="Verdana"/>
              </w:rPr>
            </w:pPr>
          </w:p>
        </w:tc>
        <w:tc>
          <w:tcPr>
            <w:tcW w:w="1019" w:type="dxa"/>
            <w:vAlign w:val="center"/>
          </w:tcPr>
          <w:p w14:paraId="1501C5A4" w14:textId="77777777" w:rsidR="00264B7D" w:rsidRPr="004A7010" w:rsidRDefault="00264B7D" w:rsidP="00FF150D">
            <w:pPr>
              <w:pStyle w:val="04TEXTOTABELAS"/>
              <w:jc w:val="center"/>
              <w:rPr>
                <w:rFonts w:eastAsia="Verdana"/>
              </w:rPr>
            </w:pPr>
          </w:p>
        </w:tc>
        <w:tc>
          <w:tcPr>
            <w:tcW w:w="2021" w:type="dxa"/>
            <w:vAlign w:val="center"/>
          </w:tcPr>
          <w:p w14:paraId="0007D8E2" w14:textId="77777777" w:rsidR="00264B7D" w:rsidRPr="004A7010" w:rsidRDefault="00264B7D" w:rsidP="00FF150D">
            <w:pPr>
              <w:pStyle w:val="04TEXTOTABELAS"/>
              <w:jc w:val="center"/>
              <w:rPr>
                <w:rFonts w:eastAsia="Verdana"/>
              </w:rPr>
            </w:pPr>
          </w:p>
        </w:tc>
      </w:tr>
      <w:tr w:rsidR="00264B7D" w:rsidRPr="004A7010" w14:paraId="158DC84B" w14:textId="77777777" w:rsidTr="0031701A">
        <w:trPr>
          <w:trHeight w:val="20"/>
          <w:jc w:val="center"/>
        </w:trPr>
        <w:tc>
          <w:tcPr>
            <w:tcW w:w="6091" w:type="dxa"/>
            <w:tcMar>
              <w:top w:w="100" w:type="dxa"/>
              <w:left w:w="100" w:type="dxa"/>
              <w:bottom w:w="100" w:type="dxa"/>
              <w:right w:w="100" w:type="dxa"/>
            </w:tcMar>
          </w:tcPr>
          <w:p w14:paraId="5BF812AA" w14:textId="366DA70D" w:rsidR="00264B7D" w:rsidRPr="004A7010" w:rsidRDefault="00264B7D" w:rsidP="00FF150D">
            <w:pPr>
              <w:pStyle w:val="04TEXTOTABELAS"/>
            </w:pPr>
            <w:r w:rsidRPr="00EB51A9">
              <w:t>Fiz os exercícios e registros solicitados?</w:t>
            </w:r>
          </w:p>
        </w:tc>
        <w:tc>
          <w:tcPr>
            <w:tcW w:w="1018" w:type="dxa"/>
            <w:vAlign w:val="center"/>
          </w:tcPr>
          <w:p w14:paraId="56F0E3BD" w14:textId="77777777" w:rsidR="00264B7D" w:rsidRPr="004A7010" w:rsidRDefault="00264B7D" w:rsidP="00FF150D">
            <w:pPr>
              <w:pStyle w:val="04TEXTOTABELAS"/>
              <w:jc w:val="center"/>
              <w:rPr>
                <w:rFonts w:eastAsia="Verdana"/>
              </w:rPr>
            </w:pPr>
          </w:p>
        </w:tc>
        <w:tc>
          <w:tcPr>
            <w:tcW w:w="1019" w:type="dxa"/>
            <w:vAlign w:val="center"/>
          </w:tcPr>
          <w:p w14:paraId="725DBDA5" w14:textId="77777777" w:rsidR="00264B7D" w:rsidRPr="004A7010" w:rsidRDefault="00264B7D" w:rsidP="00FF150D">
            <w:pPr>
              <w:pStyle w:val="04TEXTOTABELAS"/>
              <w:jc w:val="center"/>
              <w:rPr>
                <w:rFonts w:eastAsia="Verdana"/>
              </w:rPr>
            </w:pPr>
          </w:p>
        </w:tc>
        <w:tc>
          <w:tcPr>
            <w:tcW w:w="2021" w:type="dxa"/>
            <w:vAlign w:val="center"/>
          </w:tcPr>
          <w:p w14:paraId="11416A0A" w14:textId="77777777" w:rsidR="00264B7D" w:rsidRPr="004A7010" w:rsidRDefault="00264B7D" w:rsidP="00FF150D">
            <w:pPr>
              <w:pStyle w:val="04TEXTOTABELAS"/>
              <w:jc w:val="center"/>
              <w:rPr>
                <w:rFonts w:eastAsia="Verdana"/>
              </w:rPr>
            </w:pPr>
          </w:p>
        </w:tc>
      </w:tr>
      <w:tr w:rsidR="00264B7D" w:rsidRPr="004A7010" w14:paraId="6C1E81DD" w14:textId="77777777" w:rsidTr="0031701A">
        <w:trPr>
          <w:trHeight w:val="20"/>
          <w:jc w:val="center"/>
        </w:trPr>
        <w:tc>
          <w:tcPr>
            <w:tcW w:w="6091" w:type="dxa"/>
            <w:tcMar>
              <w:top w:w="100" w:type="dxa"/>
              <w:left w:w="100" w:type="dxa"/>
              <w:bottom w:w="100" w:type="dxa"/>
              <w:right w:w="100" w:type="dxa"/>
            </w:tcMar>
          </w:tcPr>
          <w:p w14:paraId="7B49A3BC" w14:textId="27AE6B20" w:rsidR="00264B7D" w:rsidRPr="004A7010" w:rsidRDefault="00264B7D" w:rsidP="00FF150D">
            <w:pPr>
              <w:pStyle w:val="04TEXTOTABELAS"/>
            </w:pPr>
            <w:r w:rsidRPr="00EB51A9">
              <w:t>Compreendi os usos da vírgula nas orações subordinadas adverbiais e seus efeitos de sentido, para aplicar em minhas produções escritas?</w:t>
            </w:r>
          </w:p>
        </w:tc>
        <w:tc>
          <w:tcPr>
            <w:tcW w:w="1018" w:type="dxa"/>
            <w:vAlign w:val="center"/>
          </w:tcPr>
          <w:p w14:paraId="531B4FDE" w14:textId="77777777" w:rsidR="00264B7D" w:rsidRPr="004A7010" w:rsidRDefault="00264B7D" w:rsidP="00FF150D">
            <w:pPr>
              <w:pStyle w:val="04TEXTOTABELAS"/>
              <w:jc w:val="center"/>
              <w:rPr>
                <w:rFonts w:eastAsia="Verdana"/>
              </w:rPr>
            </w:pPr>
          </w:p>
        </w:tc>
        <w:tc>
          <w:tcPr>
            <w:tcW w:w="1019" w:type="dxa"/>
            <w:vAlign w:val="center"/>
          </w:tcPr>
          <w:p w14:paraId="59D3D921" w14:textId="77777777" w:rsidR="00264B7D" w:rsidRPr="004A7010" w:rsidRDefault="00264B7D" w:rsidP="00FF150D">
            <w:pPr>
              <w:pStyle w:val="04TEXTOTABELAS"/>
              <w:jc w:val="center"/>
              <w:rPr>
                <w:rFonts w:eastAsia="Verdana"/>
              </w:rPr>
            </w:pPr>
          </w:p>
        </w:tc>
        <w:tc>
          <w:tcPr>
            <w:tcW w:w="2021" w:type="dxa"/>
            <w:vAlign w:val="center"/>
          </w:tcPr>
          <w:p w14:paraId="2F3DACE4" w14:textId="77777777" w:rsidR="00264B7D" w:rsidRPr="004A7010" w:rsidRDefault="00264B7D" w:rsidP="00FF150D">
            <w:pPr>
              <w:pStyle w:val="04TEXTOTABELAS"/>
              <w:jc w:val="center"/>
              <w:rPr>
                <w:rFonts w:eastAsia="Verdana"/>
              </w:rPr>
            </w:pPr>
          </w:p>
        </w:tc>
      </w:tr>
      <w:bookmarkEnd w:id="4"/>
    </w:tbl>
    <w:p w14:paraId="2CFEBF03" w14:textId="77777777" w:rsidR="00264B7D" w:rsidRDefault="00264B7D" w:rsidP="00264B7D">
      <w:pPr>
        <w:pStyle w:val="02TEXTOPRINCIPAL"/>
      </w:pPr>
      <w:r>
        <w:br w:type="page"/>
      </w:r>
    </w:p>
    <w:p w14:paraId="1A38D85F" w14:textId="77777777" w:rsidR="00264B7D" w:rsidRPr="00EB51A9" w:rsidRDefault="00264B7D" w:rsidP="00264B7D">
      <w:pPr>
        <w:pStyle w:val="02TEXTOPRINCIPAL"/>
      </w:pPr>
    </w:p>
    <w:p w14:paraId="5A93C291" w14:textId="77777777" w:rsidR="00482074" w:rsidRPr="00811426" w:rsidRDefault="00482074" w:rsidP="00811426">
      <w:pPr>
        <w:pStyle w:val="01TITULO2"/>
      </w:pPr>
      <w:r w:rsidRPr="00811426">
        <w:t>G. AFERIÇÃO DO DESENVOLVIMENTO DOS(DAS) ESTUDANTES EM RELAÇÃO ÀS HABILIDADES SELECIONADAS NA SEQUÊNCIA</w:t>
      </w:r>
    </w:p>
    <w:p w14:paraId="43F28E10" w14:textId="77777777" w:rsidR="00264B7D" w:rsidRPr="0031701A" w:rsidRDefault="00264B7D" w:rsidP="0031701A">
      <w:pPr>
        <w:pStyle w:val="02TEXTOPRINCIPAL"/>
      </w:pPr>
    </w:p>
    <w:p w14:paraId="719C24D7" w14:textId="77777777" w:rsidR="00482074" w:rsidRPr="00EB51A9" w:rsidRDefault="00482074" w:rsidP="00264B7D">
      <w:pPr>
        <w:pStyle w:val="02TEXTOPRINCIPAL"/>
      </w:pPr>
      <w:r w:rsidRPr="00EB51A9">
        <w:t>Observe em que medida os objetivos propostos foram alcançados e realize registros que indiquem como foi a participação na sequência: o que aprenderam e o que ainda requer intervenções para orientar o trabalho do próximo período.</w:t>
      </w:r>
    </w:p>
    <w:p w14:paraId="7BAEB4D5" w14:textId="4D865183" w:rsidR="00E24C6F" w:rsidRPr="00122BA1" w:rsidRDefault="00482074" w:rsidP="00264B7D">
      <w:pPr>
        <w:pStyle w:val="02TEXTOPRINCIPAL"/>
      </w:pPr>
      <w:r w:rsidRPr="00EB51A9">
        <w:t>Os</w:t>
      </w:r>
      <w:r>
        <w:t>(as)</w:t>
      </w:r>
      <w:r w:rsidRPr="00EB51A9">
        <w:t xml:space="preserve"> </w:t>
      </w:r>
      <w:r>
        <w:t>estudantes</w:t>
      </w:r>
      <w:r w:rsidRPr="00EB51A9">
        <w:t xml:space="preserve"> poderão utilizar os conhecimentos desenvolvidos </w:t>
      </w:r>
      <w:r w:rsidR="003811BB">
        <w:t>nesta</w:t>
      </w:r>
      <w:r w:rsidR="003811BB" w:rsidRPr="00EB51A9">
        <w:t xml:space="preserve"> </w:t>
      </w:r>
      <w:r w:rsidRPr="00EB51A9">
        <w:t>sequência didática em suas próximas produções orais ou escritas.</w:t>
      </w:r>
    </w:p>
    <w:sectPr w:rsidR="00E24C6F" w:rsidRPr="00122BA1" w:rsidSect="00C67490">
      <w:headerReference w:type="default" r:id="rId11"/>
      <w:footerReference w:type="defaul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ED68D" w14:textId="77777777" w:rsidR="00BB3E61" w:rsidRDefault="00BB3E61">
      <w:r>
        <w:separator/>
      </w:r>
    </w:p>
  </w:endnote>
  <w:endnote w:type="continuationSeparator" w:id="0">
    <w:p w14:paraId="44554940" w14:textId="77777777" w:rsidR="00BB3E61" w:rsidRDefault="00BB3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5DF2909-64DB-49AF-9118-A2EF2DE20C5A}"/>
    <w:embedBold r:id="rId2" w:fontKey="{99FDF60D-D4C7-49D0-BDD2-04C13BF02282}"/>
    <w:embedItalic r:id="rId3" w:fontKey="{04955C85-BC69-4FA9-934F-9519E85FAC0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79F4E109-9486-40F5-A203-EE0A8030782C}"/>
    <w:embedBold r:id="rId5" w:fontKey="{F2C941BC-3D74-4DF1-8AB7-6E80CC7FC094}"/>
  </w:font>
  <w:font w:name="Liberation Sans">
    <w:altName w:val="Arial"/>
    <w:panose1 w:val="020B0604020202020204"/>
    <w:charset w:val="00"/>
    <w:family w:val="swiss"/>
    <w:pitch w:val="variable"/>
    <w:sig w:usb0="E0000AFF" w:usb1="500078FF" w:usb2="00000021" w:usb3="00000000" w:csb0="000001BF" w:csb1="00000000"/>
    <w:embedRegular r:id="rId6" w:fontKey="{98C05D8A-C0F0-4C10-8339-66BEA59161AF}"/>
    <w:embedBold r:id="rId7" w:fontKey="{BA155663-47E8-4FAF-95E5-D5693A281526}"/>
    <w:embedBoldItalic r:id="rId8" w:fontKey="{F3ED3F50-BA86-4C20-9D1B-7BE58A6C8E95}"/>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98B92F89-7983-4B19-A6C4-2A74F94C7A1A}"/>
  </w:font>
  <w:font w:name="HelveticaNeueLT Std">
    <w:altName w:val="Calibr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F88BE66E-B5E1-4531-BEB5-69FA835D5139}"/>
    <w:embedBold r:id="rId11" w:fontKey="{A4286572-57D1-40C9-B14B-CDDF6A678423}"/>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2" w:fontKey="{5F8AD9A0-5ABA-4DFD-A787-1FBA385D9ACA}"/>
  </w:font>
  <w:font w:name="Verdana">
    <w:panose1 w:val="020B0604030504040204"/>
    <w:charset w:val="00"/>
    <w:family w:val="swiss"/>
    <w:pitch w:val="variable"/>
    <w:sig w:usb0="A10006FF" w:usb1="4000205B" w:usb2="00000010" w:usb3="00000000" w:csb0="0000019F" w:csb1="00000000"/>
    <w:embedRegular r:id="rId13" w:fontKey="{C3715407-BAD0-4028-9E97-6FD5A004321B}"/>
    <w:embedBold r:id="rId14" w:fontKey="{CAB363EF-E236-491B-A764-BC7098693ED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DD7084">
      <w:tc>
        <w:tcPr>
          <w:tcW w:w="9606" w:type="dxa"/>
        </w:tcPr>
        <w:p w14:paraId="1975EC3F" w14:textId="078E9724" w:rsidR="00C67490" w:rsidRPr="005A1C11" w:rsidRDefault="00045E29"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3AD7AB0F" w:rsidR="00C67490" w:rsidRPr="005A1C11" w:rsidRDefault="00C67490"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3811BB">
            <w:rPr>
              <w:rStyle w:val="RodapChar"/>
              <w:noProof/>
            </w:rPr>
            <w:t>15</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71894" w14:textId="77777777" w:rsidR="00BB3E61" w:rsidRDefault="00BB3E61">
      <w:r>
        <w:rPr>
          <w:color w:val="000000"/>
        </w:rPr>
        <w:separator/>
      </w:r>
    </w:p>
  </w:footnote>
  <w:footnote w:type="continuationSeparator" w:id="0">
    <w:p w14:paraId="001FAD3B" w14:textId="77777777" w:rsidR="00BB3E61" w:rsidRDefault="00BB3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DD7084" w:rsidRDefault="00C456EE">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8ACC4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4CE0A09"/>
    <w:multiLevelType w:val="multilevel"/>
    <w:tmpl w:val="51909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62E028C"/>
    <w:multiLevelType w:val="multilevel"/>
    <w:tmpl w:val="DC16E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1"/>
  </w:num>
  <w:num w:numId="13">
    <w:abstractNumId w:val="3"/>
  </w:num>
  <w:num w:numId="14">
    <w:abstractNumId w:val="8"/>
  </w:num>
  <w:num w:numId="15">
    <w:abstractNumId w:val="7"/>
  </w:num>
  <w:num w:numId="16">
    <w:abstractNumId w:val="8"/>
  </w:num>
  <w:num w:numId="17">
    <w:abstractNumId w:val="8"/>
  </w:num>
  <w:num w:numId="18">
    <w:abstractNumId w:val="7"/>
  </w:num>
  <w:num w:numId="19">
    <w:abstractNumId w:val="8"/>
  </w:num>
  <w:num w:numId="20">
    <w:abstractNumId w:val="2"/>
  </w:num>
  <w:num w:numId="21">
    <w:abstractNumId w:val="6"/>
  </w:num>
  <w:num w:numId="22">
    <w:abstractNumId w:val="13"/>
  </w:num>
  <w:num w:numId="23">
    <w:abstractNumId w:val="1"/>
  </w:num>
  <w:num w:numId="24">
    <w:abstractNumId w:val="10"/>
  </w:num>
  <w:num w:numId="25">
    <w:abstractNumId w:val="5"/>
  </w:num>
  <w:num w:numId="26">
    <w:abstractNumId w:val="4"/>
  </w:num>
  <w:num w:numId="27">
    <w:abstractNumId w:val="14"/>
  </w:num>
  <w:num w:numId="28">
    <w:abstractNumId w:val="8"/>
  </w:num>
  <w:num w:numId="29">
    <w:abstractNumId w:val="7"/>
  </w:num>
  <w:num w:numId="30">
    <w:abstractNumId w:val="8"/>
  </w:num>
  <w:num w:numId="31">
    <w:abstractNumId w:val="9"/>
  </w:num>
  <w:num w:numId="32">
    <w:abstractNumId w:val="12"/>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pt-BR" w:vendorID="64" w:dllVersion="6" w:nlCheck="1" w:checkStyle="0"/>
  <w:activeWritingStyle w:appName="MSWord" w:lang="pt-BR" w:vendorID="64" w:dllVersion="0" w:nlCheck="1" w:checkStyle="0"/>
  <w:activeWritingStyle w:appName="MSWord" w:lang="en-US" w:vendorID="64" w:dllVersion="6" w:nlCheck="1" w:checkStyle="1"/>
  <w:activeWritingStyle w:appName="MSWord" w:lang="en-US" w:vendorID="64" w:dllVersion="0" w:nlCheck="1" w:checkStyle="0"/>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7915"/>
    <w:rsid w:val="00011D74"/>
    <w:rsid w:val="000124A1"/>
    <w:rsid w:val="000235CD"/>
    <w:rsid w:val="0002709F"/>
    <w:rsid w:val="00032FED"/>
    <w:rsid w:val="0003527F"/>
    <w:rsid w:val="000432B5"/>
    <w:rsid w:val="00045E29"/>
    <w:rsid w:val="00047739"/>
    <w:rsid w:val="000628EC"/>
    <w:rsid w:val="00076EF4"/>
    <w:rsid w:val="000800F2"/>
    <w:rsid w:val="000822D3"/>
    <w:rsid w:val="000953F1"/>
    <w:rsid w:val="000A2C66"/>
    <w:rsid w:val="000A434A"/>
    <w:rsid w:val="000A7F47"/>
    <w:rsid w:val="000C2AD1"/>
    <w:rsid w:val="000C6EC8"/>
    <w:rsid w:val="000D1E72"/>
    <w:rsid w:val="000E134B"/>
    <w:rsid w:val="000F7684"/>
    <w:rsid w:val="00100500"/>
    <w:rsid w:val="00106A52"/>
    <w:rsid w:val="00112187"/>
    <w:rsid w:val="001154E5"/>
    <w:rsid w:val="00115B24"/>
    <w:rsid w:val="00122BA1"/>
    <w:rsid w:val="001237AE"/>
    <w:rsid w:val="00126F41"/>
    <w:rsid w:val="0013673F"/>
    <w:rsid w:val="0014338B"/>
    <w:rsid w:val="0014717F"/>
    <w:rsid w:val="00164319"/>
    <w:rsid w:val="00166790"/>
    <w:rsid w:val="001708FD"/>
    <w:rsid w:val="001710D9"/>
    <w:rsid w:val="001723B6"/>
    <w:rsid w:val="001735CD"/>
    <w:rsid w:val="0017481B"/>
    <w:rsid w:val="001756FC"/>
    <w:rsid w:val="001777DE"/>
    <w:rsid w:val="00180DF7"/>
    <w:rsid w:val="0018189C"/>
    <w:rsid w:val="00181F19"/>
    <w:rsid w:val="00182B00"/>
    <w:rsid w:val="00197457"/>
    <w:rsid w:val="001A23F7"/>
    <w:rsid w:val="001B4098"/>
    <w:rsid w:val="001B6049"/>
    <w:rsid w:val="001C166C"/>
    <w:rsid w:val="001C306B"/>
    <w:rsid w:val="001D7BE5"/>
    <w:rsid w:val="001F0279"/>
    <w:rsid w:val="001F59B3"/>
    <w:rsid w:val="00200717"/>
    <w:rsid w:val="0020549D"/>
    <w:rsid w:val="00210B7C"/>
    <w:rsid w:val="00216791"/>
    <w:rsid w:val="00220C34"/>
    <w:rsid w:val="00224924"/>
    <w:rsid w:val="00233CC1"/>
    <w:rsid w:val="0024029B"/>
    <w:rsid w:val="00243271"/>
    <w:rsid w:val="00243A3C"/>
    <w:rsid w:val="00250FF2"/>
    <w:rsid w:val="00251D09"/>
    <w:rsid w:val="002562A3"/>
    <w:rsid w:val="00264B7D"/>
    <w:rsid w:val="00276151"/>
    <w:rsid w:val="00276A55"/>
    <w:rsid w:val="00282C5D"/>
    <w:rsid w:val="00284097"/>
    <w:rsid w:val="002A3216"/>
    <w:rsid w:val="002A5137"/>
    <w:rsid w:val="002A5F88"/>
    <w:rsid w:val="002B113C"/>
    <w:rsid w:val="002B4837"/>
    <w:rsid w:val="002C27E6"/>
    <w:rsid w:val="002C2992"/>
    <w:rsid w:val="002C49D0"/>
    <w:rsid w:val="002E40CD"/>
    <w:rsid w:val="002E7A62"/>
    <w:rsid w:val="002F2586"/>
    <w:rsid w:val="002F294E"/>
    <w:rsid w:val="002F4AE9"/>
    <w:rsid w:val="002F71EF"/>
    <w:rsid w:val="00303449"/>
    <w:rsid w:val="003063CA"/>
    <w:rsid w:val="00311214"/>
    <w:rsid w:val="0031701A"/>
    <w:rsid w:val="00322724"/>
    <w:rsid w:val="003320AF"/>
    <w:rsid w:val="00335268"/>
    <w:rsid w:val="00337D47"/>
    <w:rsid w:val="00337F00"/>
    <w:rsid w:val="0034523B"/>
    <w:rsid w:val="00352C2B"/>
    <w:rsid w:val="00352D0A"/>
    <w:rsid w:val="00361DBE"/>
    <w:rsid w:val="003637EC"/>
    <w:rsid w:val="003678A5"/>
    <w:rsid w:val="00371A5B"/>
    <w:rsid w:val="0037318B"/>
    <w:rsid w:val="003811BB"/>
    <w:rsid w:val="003817C2"/>
    <w:rsid w:val="00382879"/>
    <w:rsid w:val="00385BE3"/>
    <w:rsid w:val="00391AA8"/>
    <w:rsid w:val="0039405B"/>
    <w:rsid w:val="00397741"/>
    <w:rsid w:val="00397851"/>
    <w:rsid w:val="003B7079"/>
    <w:rsid w:val="003B7BF3"/>
    <w:rsid w:val="003C509E"/>
    <w:rsid w:val="003C51A3"/>
    <w:rsid w:val="003C5E4E"/>
    <w:rsid w:val="003D75AC"/>
    <w:rsid w:val="003E3A06"/>
    <w:rsid w:val="003E4268"/>
    <w:rsid w:val="003F77FA"/>
    <w:rsid w:val="00400136"/>
    <w:rsid w:val="00415172"/>
    <w:rsid w:val="0042588F"/>
    <w:rsid w:val="00426FFF"/>
    <w:rsid w:val="00434104"/>
    <w:rsid w:val="00434106"/>
    <w:rsid w:val="004417E8"/>
    <w:rsid w:val="00442F0E"/>
    <w:rsid w:val="004503A8"/>
    <w:rsid w:val="0045213D"/>
    <w:rsid w:val="00457C8C"/>
    <w:rsid w:val="00460F6F"/>
    <w:rsid w:val="004626FB"/>
    <w:rsid w:val="00465C15"/>
    <w:rsid w:val="00467E4B"/>
    <w:rsid w:val="0047792C"/>
    <w:rsid w:val="00482074"/>
    <w:rsid w:val="00484FFE"/>
    <w:rsid w:val="00491D12"/>
    <w:rsid w:val="004A27C0"/>
    <w:rsid w:val="004B35B1"/>
    <w:rsid w:val="004B3AFC"/>
    <w:rsid w:val="004B76FC"/>
    <w:rsid w:val="004C12A4"/>
    <w:rsid w:val="004C6BBE"/>
    <w:rsid w:val="004E1228"/>
    <w:rsid w:val="004E1CAE"/>
    <w:rsid w:val="004E6AFA"/>
    <w:rsid w:val="004E7E99"/>
    <w:rsid w:val="004F41C1"/>
    <w:rsid w:val="00512EF1"/>
    <w:rsid w:val="005209C1"/>
    <w:rsid w:val="00520F40"/>
    <w:rsid w:val="00521920"/>
    <w:rsid w:val="00525A49"/>
    <w:rsid w:val="005272F1"/>
    <w:rsid w:val="00530CD9"/>
    <w:rsid w:val="00546E19"/>
    <w:rsid w:val="0055204F"/>
    <w:rsid w:val="0055658E"/>
    <w:rsid w:val="00556B1B"/>
    <w:rsid w:val="00566A28"/>
    <w:rsid w:val="00575253"/>
    <w:rsid w:val="005865B1"/>
    <w:rsid w:val="005866B3"/>
    <w:rsid w:val="0059537D"/>
    <w:rsid w:val="005A24FC"/>
    <w:rsid w:val="005B1631"/>
    <w:rsid w:val="005B427E"/>
    <w:rsid w:val="005B5F86"/>
    <w:rsid w:val="005C44F0"/>
    <w:rsid w:val="005C731D"/>
    <w:rsid w:val="005D03F2"/>
    <w:rsid w:val="005D0D8E"/>
    <w:rsid w:val="005D631C"/>
    <w:rsid w:val="005E3636"/>
    <w:rsid w:val="005E683C"/>
    <w:rsid w:val="005F0B15"/>
    <w:rsid w:val="005F3BF6"/>
    <w:rsid w:val="005F4662"/>
    <w:rsid w:val="005F6312"/>
    <w:rsid w:val="005F7CC6"/>
    <w:rsid w:val="006002D4"/>
    <w:rsid w:val="00604F7F"/>
    <w:rsid w:val="00605BF3"/>
    <w:rsid w:val="006124AA"/>
    <w:rsid w:val="00614A3C"/>
    <w:rsid w:val="0063397C"/>
    <w:rsid w:val="00637E9B"/>
    <w:rsid w:val="006423A2"/>
    <w:rsid w:val="0064484C"/>
    <w:rsid w:val="006524F2"/>
    <w:rsid w:val="0065331D"/>
    <w:rsid w:val="00657298"/>
    <w:rsid w:val="00661D1A"/>
    <w:rsid w:val="006626D7"/>
    <w:rsid w:val="006721DF"/>
    <w:rsid w:val="00674F1E"/>
    <w:rsid w:val="00676297"/>
    <w:rsid w:val="006776CC"/>
    <w:rsid w:val="00683797"/>
    <w:rsid w:val="00686561"/>
    <w:rsid w:val="006945D6"/>
    <w:rsid w:val="0069493D"/>
    <w:rsid w:val="006B1DB9"/>
    <w:rsid w:val="006B7F3E"/>
    <w:rsid w:val="006C3667"/>
    <w:rsid w:val="006C6221"/>
    <w:rsid w:val="006D5809"/>
    <w:rsid w:val="006E3848"/>
    <w:rsid w:val="006E489A"/>
    <w:rsid w:val="006F298C"/>
    <w:rsid w:val="00710D85"/>
    <w:rsid w:val="00711550"/>
    <w:rsid w:val="00732901"/>
    <w:rsid w:val="00732BCA"/>
    <w:rsid w:val="00744A64"/>
    <w:rsid w:val="007471DB"/>
    <w:rsid w:val="00747AEE"/>
    <w:rsid w:val="00753E43"/>
    <w:rsid w:val="007541F7"/>
    <w:rsid w:val="00757198"/>
    <w:rsid w:val="007606D7"/>
    <w:rsid w:val="007614BF"/>
    <w:rsid w:val="00772EDD"/>
    <w:rsid w:val="00776C4C"/>
    <w:rsid w:val="0078056E"/>
    <w:rsid w:val="007813FB"/>
    <w:rsid w:val="007824A6"/>
    <w:rsid w:val="007A04BC"/>
    <w:rsid w:val="007A4B5B"/>
    <w:rsid w:val="007A50FC"/>
    <w:rsid w:val="007A79D2"/>
    <w:rsid w:val="007A7BB0"/>
    <w:rsid w:val="007B173A"/>
    <w:rsid w:val="007B289D"/>
    <w:rsid w:val="007B6D66"/>
    <w:rsid w:val="007D4CF5"/>
    <w:rsid w:val="007F2F7E"/>
    <w:rsid w:val="00802F95"/>
    <w:rsid w:val="00811426"/>
    <w:rsid w:val="00811725"/>
    <w:rsid w:val="008117EA"/>
    <w:rsid w:val="008160AB"/>
    <w:rsid w:val="008166C2"/>
    <w:rsid w:val="00823D14"/>
    <w:rsid w:val="0083199E"/>
    <w:rsid w:val="00843C1E"/>
    <w:rsid w:val="00844669"/>
    <w:rsid w:val="00852916"/>
    <w:rsid w:val="0085662A"/>
    <w:rsid w:val="00862784"/>
    <w:rsid w:val="00867260"/>
    <w:rsid w:val="008705A4"/>
    <w:rsid w:val="00873592"/>
    <w:rsid w:val="0089156D"/>
    <w:rsid w:val="008A3F6B"/>
    <w:rsid w:val="008A5A94"/>
    <w:rsid w:val="008B7409"/>
    <w:rsid w:val="008C392B"/>
    <w:rsid w:val="008D633F"/>
    <w:rsid w:val="008D7346"/>
    <w:rsid w:val="008E09F8"/>
    <w:rsid w:val="008E1D01"/>
    <w:rsid w:val="008F1154"/>
    <w:rsid w:val="008F2BEC"/>
    <w:rsid w:val="008F4F40"/>
    <w:rsid w:val="008F7795"/>
    <w:rsid w:val="009047E4"/>
    <w:rsid w:val="009068D0"/>
    <w:rsid w:val="009124EC"/>
    <w:rsid w:val="00916998"/>
    <w:rsid w:val="00927DE9"/>
    <w:rsid w:val="00934FE6"/>
    <w:rsid w:val="00935D6C"/>
    <w:rsid w:val="00940E78"/>
    <w:rsid w:val="00945EE1"/>
    <w:rsid w:val="009533E8"/>
    <w:rsid w:val="009566FC"/>
    <w:rsid w:val="00963A7E"/>
    <w:rsid w:val="00974AB3"/>
    <w:rsid w:val="0097608B"/>
    <w:rsid w:val="00976A9D"/>
    <w:rsid w:val="00977272"/>
    <w:rsid w:val="0098358E"/>
    <w:rsid w:val="00991C57"/>
    <w:rsid w:val="009B2E0C"/>
    <w:rsid w:val="009B5047"/>
    <w:rsid w:val="009C565E"/>
    <w:rsid w:val="009D0AED"/>
    <w:rsid w:val="009D43CE"/>
    <w:rsid w:val="009E1F53"/>
    <w:rsid w:val="009E4AA8"/>
    <w:rsid w:val="009F4888"/>
    <w:rsid w:val="009F6D1B"/>
    <w:rsid w:val="00A11E70"/>
    <w:rsid w:val="00A2676B"/>
    <w:rsid w:val="00A31A1A"/>
    <w:rsid w:val="00A37FCD"/>
    <w:rsid w:val="00A46FC7"/>
    <w:rsid w:val="00A61E27"/>
    <w:rsid w:val="00A632AA"/>
    <w:rsid w:val="00A7157E"/>
    <w:rsid w:val="00A74FAE"/>
    <w:rsid w:val="00A81FC7"/>
    <w:rsid w:val="00A92428"/>
    <w:rsid w:val="00A9352E"/>
    <w:rsid w:val="00A95D77"/>
    <w:rsid w:val="00AA5435"/>
    <w:rsid w:val="00AA66CA"/>
    <w:rsid w:val="00AB46BE"/>
    <w:rsid w:val="00AB7142"/>
    <w:rsid w:val="00AC4EFC"/>
    <w:rsid w:val="00AE25C5"/>
    <w:rsid w:val="00AE54AB"/>
    <w:rsid w:val="00AE7A3F"/>
    <w:rsid w:val="00AF1155"/>
    <w:rsid w:val="00AF1588"/>
    <w:rsid w:val="00AF3A8D"/>
    <w:rsid w:val="00AF5A8A"/>
    <w:rsid w:val="00B00967"/>
    <w:rsid w:val="00B05C32"/>
    <w:rsid w:val="00B077BB"/>
    <w:rsid w:val="00B166E3"/>
    <w:rsid w:val="00B2459B"/>
    <w:rsid w:val="00B30E90"/>
    <w:rsid w:val="00B340C8"/>
    <w:rsid w:val="00B34D99"/>
    <w:rsid w:val="00B36FBF"/>
    <w:rsid w:val="00B54FBE"/>
    <w:rsid w:val="00B55A08"/>
    <w:rsid w:val="00B603F1"/>
    <w:rsid w:val="00B63041"/>
    <w:rsid w:val="00B64C4A"/>
    <w:rsid w:val="00B656DC"/>
    <w:rsid w:val="00B7045C"/>
    <w:rsid w:val="00B75A8C"/>
    <w:rsid w:val="00B75FAF"/>
    <w:rsid w:val="00B81151"/>
    <w:rsid w:val="00B826D6"/>
    <w:rsid w:val="00BA41B3"/>
    <w:rsid w:val="00BA685F"/>
    <w:rsid w:val="00BB3E61"/>
    <w:rsid w:val="00BC1622"/>
    <w:rsid w:val="00BC19A1"/>
    <w:rsid w:val="00BC26E8"/>
    <w:rsid w:val="00BD6879"/>
    <w:rsid w:val="00BE346A"/>
    <w:rsid w:val="00BF4670"/>
    <w:rsid w:val="00BF7F47"/>
    <w:rsid w:val="00C021C0"/>
    <w:rsid w:val="00C356F2"/>
    <w:rsid w:val="00C4098B"/>
    <w:rsid w:val="00C456EE"/>
    <w:rsid w:val="00C45985"/>
    <w:rsid w:val="00C50B8C"/>
    <w:rsid w:val="00C65D98"/>
    <w:rsid w:val="00C67490"/>
    <w:rsid w:val="00C7746E"/>
    <w:rsid w:val="00C775F5"/>
    <w:rsid w:val="00C85723"/>
    <w:rsid w:val="00C867EE"/>
    <w:rsid w:val="00C97AA8"/>
    <w:rsid w:val="00CA0749"/>
    <w:rsid w:val="00CA2655"/>
    <w:rsid w:val="00CA2D10"/>
    <w:rsid w:val="00CC75A1"/>
    <w:rsid w:val="00CD03F8"/>
    <w:rsid w:val="00CD0DBE"/>
    <w:rsid w:val="00CD2639"/>
    <w:rsid w:val="00CD6532"/>
    <w:rsid w:val="00CE6266"/>
    <w:rsid w:val="00CF42D1"/>
    <w:rsid w:val="00CF668E"/>
    <w:rsid w:val="00D03825"/>
    <w:rsid w:val="00D1662C"/>
    <w:rsid w:val="00D44FC7"/>
    <w:rsid w:val="00D4738A"/>
    <w:rsid w:val="00D706E3"/>
    <w:rsid w:val="00D70C54"/>
    <w:rsid w:val="00D755B8"/>
    <w:rsid w:val="00D7666B"/>
    <w:rsid w:val="00D844CB"/>
    <w:rsid w:val="00D85350"/>
    <w:rsid w:val="00D87A64"/>
    <w:rsid w:val="00D93CD2"/>
    <w:rsid w:val="00DA1B5D"/>
    <w:rsid w:val="00DB1649"/>
    <w:rsid w:val="00DC0331"/>
    <w:rsid w:val="00DC2F93"/>
    <w:rsid w:val="00DC7B38"/>
    <w:rsid w:val="00DD2DE7"/>
    <w:rsid w:val="00DD5C14"/>
    <w:rsid w:val="00DD7084"/>
    <w:rsid w:val="00DE1C7F"/>
    <w:rsid w:val="00DE3BE8"/>
    <w:rsid w:val="00DF2788"/>
    <w:rsid w:val="00DF3F1A"/>
    <w:rsid w:val="00E00A1F"/>
    <w:rsid w:val="00E015DE"/>
    <w:rsid w:val="00E01E8C"/>
    <w:rsid w:val="00E02273"/>
    <w:rsid w:val="00E03EAB"/>
    <w:rsid w:val="00E05E1E"/>
    <w:rsid w:val="00E06FC5"/>
    <w:rsid w:val="00E1453C"/>
    <w:rsid w:val="00E145DE"/>
    <w:rsid w:val="00E23F67"/>
    <w:rsid w:val="00E24C6F"/>
    <w:rsid w:val="00E255E8"/>
    <w:rsid w:val="00E26F2D"/>
    <w:rsid w:val="00E37A75"/>
    <w:rsid w:val="00E4240E"/>
    <w:rsid w:val="00E425B0"/>
    <w:rsid w:val="00E449E3"/>
    <w:rsid w:val="00E44F52"/>
    <w:rsid w:val="00E61032"/>
    <w:rsid w:val="00E71C2C"/>
    <w:rsid w:val="00E74305"/>
    <w:rsid w:val="00E80FFC"/>
    <w:rsid w:val="00E85869"/>
    <w:rsid w:val="00E85973"/>
    <w:rsid w:val="00E860A4"/>
    <w:rsid w:val="00E9046D"/>
    <w:rsid w:val="00E90F29"/>
    <w:rsid w:val="00E92788"/>
    <w:rsid w:val="00EC5741"/>
    <w:rsid w:val="00ED12EA"/>
    <w:rsid w:val="00ED7418"/>
    <w:rsid w:val="00EE129A"/>
    <w:rsid w:val="00EF198F"/>
    <w:rsid w:val="00F00F55"/>
    <w:rsid w:val="00F1338D"/>
    <w:rsid w:val="00F27DC5"/>
    <w:rsid w:val="00F35B82"/>
    <w:rsid w:val="00F42E34"/>
    <w:rsid w:val="00F5578A"/>
    <w:rsid w:val="00F623C9"/>
    <w:rsid w:val="00F668FC"/>
    <w:rsid w:val="00F7670B"/>
    <w:rsid w:val="00F921AE"/>
    <w:rsid w:val="00F972A0"/>
    <w:rsid w:val="00FA070A"/>
    <w:rsid w:val="00FA209D"/>
    <w:rsid w:val="00FA29BC"/>
    <w:rsid w:val="00FB01C3"/>
    <w:rsid w:val="00FB47C5"/>
    <w:rsid w:val="00FC0CAA"/>
    <w:rsid w:val="00FF291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7E5FE31-F345-49E9-9755-18FDC28C6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47792C"/>
    <w:pPr>
      <w:autoSpaceDN/>
      <w:spacing w:line="360" w:lineRule="auto"/>
      <w:jc w:val="both"/>
      <w:textAlignment w:val="auto"/>
    </w:pPr>
    <w:rPr>
      <w:rFonts w:ascii="Calibri" w:eastAsia="Calibri" w:hAnsi="Calibri" w:cs="Calibri"/>
      <w:kern w:val="0"/>
      <w:sz w:val="22"/>
      <w:szCs w:val="22"/>
      <w:lang w:eastAsia="pt-BR" w:bidi="ar-SA"/>
    </w:rPr>
  </w:style>
  <w:style w:type="paragraph" w:styleId="Ttulo">
    <w:name w:val="Title"/>
    <w:basedOn w:val="Normal1"/>
    <w:next w:val="Normal1"/>
    <w:link w:val="TtuloChar"/>
    <w:rsid w:val="00482074"/>
    <w:pPr>
      <w:spacing w:line="240" w:lineRule="auto"/>
      <w:jc w:val="center"/>
    </w:pPr>
    <w:rPr>
      <w:rFonts w:ascii="Arial" w:eastAsia="Arial" w:hAnsi="Arial" w:cs="Arial"/>
      <w:sz w:val="36"/>
      <w:szCs w:val="36"/>
    </w:rPr>
  </w:style>
  <w:style w:type="character" w:customStyle="1" w:styleId="TtuloChar">
    <w:name w:val="Título Char"/>
    <w:basedOn w:val="Fontepargpadro"/>
    <w:link w:val="Ttulo"/>
    <w:rsid w:val="00482074"/>
    <w:rPr>
      <w:rFonts w:ascii="Arial" w:eastAsia="Arial" w:hAnsi="Arial" w:cs="Arial"/>
      <w:kern w:val="0"/>
      <w:sz w:val="36"/>
      <w:szCs w:val="36"/>
      <w:lang w:eastAsia="pt-BR" w:bidi="ar-SA"/>
    </w:rPr>
  </w:style>
  <w:style w:type="table" w:customStyle="1" w:styleId="2">
    <w:name w:val="2"/>
    <w:basedOn w:val="Tabelanormal"/>
    <w:rsid w:val="00482074"/>
    <w:pPr>
      <w:autoSpaceDN/>
      <w:spacing w:line="360" w:lineRule="auto"/>
      <w:jc w:val="both"/>
      <w:textAlignment w:val="auto"/>
    </w:pPr>
    <w:rPr>
      <w:rFonts w:ascii="Calibri" w:eastAsia="Calibri" w:hAnsi="Calibri" w:cs="Calibri"/>
      <w:kern w:val="0"/>
      <w:sz w:val="22"/>
      <w:szCs w:val="22"/>
      <w:lang w:eastAsia="pt-BR" w:bidi="ar-SA"/>
    </w:rPr>
    <w:tblPr>
      <w:tblStyleRowBandSize w:val="1"/>
      <w:tblStyleColBandSize w:val="1"/>
      <w:tblCellMar>
        <w:top w:w="15" w:type="dxa"/>
        <w:left w:w="15" w:type="dxa"/>
        <w:bottom w:w="15" w:type="dxa"/>
        <w:right w:w="15" w:type="dxa"/>
      </w:tblCellMar>
    </w:tblPr>
  </w:style>
  <w:style w:type="character" w:customStyle="1" w:styleId="MenoPendente5">
    <w:name w:val="Menção Pendente5"/>
    <w:basedOn w:val="Fontepargpadro"/>
    <w:uiPriority w:val="99"/>
    <w:semiHidden/>
    <w:unhideWhenUsed/>
    <w:rsid w:val="002B113C"/>
    <w:rPr>
      <w:color w:val="605E5C"/>
      <w:shd w:val="clear" w:color="auto" w:fill="E1DFDD"/>
    </w:rPr>
  </w:style>
  <w:style w:type="character" w:styleId="MenoPendente">
    <w:name w:val="Unresolved Mention"/>
    <w:basedOn w:val="Fontepargpadro"/>
    <w:uiPriority w:val="99"/>
    <w:semiHidden/>
    <w:unhideWhenUsed/>
    <w:rsid w:val="00614A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asallegal.com.br/tirinhas-de-casai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letras.mus.br/chico-cesar/43885/" TargetMode="External"/><Relationship Id="rId4" Type="http://schemas.openxmlformats.org/officeDocument/2006/relationships/settings" Target="settings.xml"/><Relationship Id="rId9" Type="http://schemas.openxmlformats.org/officeDocument/2006/relationships/hyperlink" Target="https://www.lpm-blog.com.br/wp-content/uploads/2012/05/Helga4.jp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E8600-BE13-456D-99E1-CF5F477BE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15</Pages>
  <Words>3669</Words>
  <Characters>19818</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26</cp:revision>
  <dcterms:created xsi:type="dcterms:W3CDTF">2018-11-07T11:09:00Z</dcterms:created>
  <dcterms:modified xsi:type="dcterms:W3CDTF">2018-11-14T17:46:00Z</dcterms:modified>
</cp:coreProperties>
</file>