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34D30D" w14:textId="77777777" w:rsidR="00F61F2C" w:rsidRDefault="00F61F2C" w:rsidP="002E77D7">
      <w:pPr>
        <w:pStyle w:val="02TEXTOPRINCIPAL"/>
      </w:pPr>
    </w:p>
    <w:tbl>
      <w:tblPr>
        <w:tblW w:w="10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4"/>
        <w:gridCol w:w="1928"/>
        <w:gridCol w:w="56"/>
        <w:gridCol w:w="2382"/>
        <w:gridCol w:w="396"/>
        <w:gridCol w:w="908"/>
        <w:gridCol w:w="1755"/>
        <w:gridCol w:w="1589"/>
      </w:tblGrid>
      <w:tr w:rsidR="002E77D7" w14:paraId="2106220A" w14:textId="77777777" w:rsidTr="00AE10EB">
        <w:tc>
          <w:tcPr>
            <w:tcW w:w="10148" w:type="dxa"/>
            <w:gridSpan w:val="8"/>
          </w:tcPr>
          <w:p w14:paraId="26EB0406" w14:textId="77777777" w:rsidR="002E77D7" w:rsidRDefault="002E77D7" w:rsidP="002E77D7">
            <w:pPr>
              <w:pStyle w:val="03TITULOTABELAS1"/>
            </w:pPr>
            <w:r w:rsidRPr="0039260F">
              <w:t>Grade de correção</w:t>
            </w:r>
          </w:p>
        </w:tc>
      </w:tr>
      <w:tr w:rsidR="002E77D7" w14:paraId="5ED2D00A" w14:textId="77777777" w:rsidTr="00AE10EB">
        <w:tc>
          <w:tcPr>
            <w:tcW w:w="10148" w:type="dxa"/>
            <w:gridSpan w:val="8"/>
          </w:tcPr>
          <w:p w14:paraId="03549488" w14:textId="5C606958" w:rsidR="002E77D7" w:rsidRDefault="002E77D7" w:rsidP="009A2B4A">
            <w:pPr>
              <w:pStyle w:val="03TITULOTABELAS2"/>
            </w:pPr>
            <w:r w:rsidRPr="0039260F">
              <w:t xml:space="preserve">Língua Portuguesa – </w:t>
            </w:r>
            <w:r w:rsidR="0038300F">
              <w:t>9</w:t>
            </w:r>
            <w:r w:rsidRPr="008F18F5">
              <w:rPr>
                <w:u w:val="single"/>
                <w:vertAlign w:val="superscript"/>
              </w:rPr>
              <w:t>o</w:t>
            </w:r>
            <w:r w:rsidRPr="0039260F">
              <w:t xml:space="preserve"> ano – </w:t>
            </w:r>
            <w:r w:rsidR="009A2B4A">
              <w:t>3</w:t>
            </w:r>
            <w:r w:rsidRPr="00AB129A">
              <w:rPr>
                <w:u w:val="single"/>
                <w:vertAlign w:val="superscript"/>
              </w:rPr>
              <w:t>o</w:t>
            </w:r>
            <w:r w:rsidRPr="0039260F">
              <w:t xml:space="preserve"> bimestre</w:t>
            </w:r>
          </w:p>
        </w:tc>
      </w:tr>
      <w:tr w:rsidR="002E77D7" w14:paraId="59A8F839" w14:textId="77777777" w:rsidTr="00AE10EB">
        <w:tc>
          <w:tcPr>
            <w:tcW w:w="10148" w:type="dxa"/>
            <w:gridSpan w:val="8"/>
          </w:tcPr>
          <w:p w14:paraId="5883F709" w14:textId="77777777" w:rsidR="002E77D7" w:rsidRDefault="002E77D7" w:rsidP="002E77D7">
            <w:pPr>
              <w:pStyle w:val="04TEXTOTABELAS"/>
            </w:pPr>
            <w:r w:rsidRPr="0039260F">
              <w:t>Escola:</w:t>
            </w:r>
          </w:p>
        </w:tc>
      </w:tr>
      <w:tr w:rsidR="002E77D7" w14:paraId="4D480419" w14:textId="77777777" w:rsidTr="00AE10EB">
        <w:tc>
          <w:tcPr>
            <w:tcW w:w="10148" w:type="dxa"/>
            <w:gridSpan w:val="8"/>
          </w:tcPr>
          <w:p w14:paraId="42478863" w14:textId="77777777" w:rsidR="002E77D7" w:rsidRDefault="002E77D7" w:rsidP="002E77D7">
            <w:pPr>
              <w:pStyle w:val="04TEXTOTABELAS"/>
            </w:pPr>
            <w:r>
              <w:t>Estudante</w:t>
            </w:r>
            <w:r w:rsidRPr="0039260F">
              <w:t>:</w:t>
            </w:r>
          </w:p>
        </w:tc>
      </w:tr>
      <w:tr w:rsidR="002E77D7" w14:paraId="1B465DD6" w14:textId="77777777" w:rsidTr="00AE10EB">
        <w:tc>
          <w:tcPr>
            <w:tcW w:w="3118" w:type="dxa"/>
            <w:gridSpan w:val="3"/>
          </w:tcPr>
          <w:p w14:paraId="5ED20D85" w14:textId="77777777" w:rsidR="002E77D7" w:rsidRDefault="002E77D7" w:rsidP="002E77D7">
            <w:pPr>
              <w:pStyle w:val="04TEXTOTABELAS"/>
            </w:pPr>
            <w:r w:rsidRPr="0039260F">
              <w:t>Ano e turma:</w:t>
            </w:r>
          </w:p>
        </w:tc>
        <w:tc>
          <w:tcPr>
            <w:tcW w:w="2778" w:type="dxa"/>
            <w:gridSpan w:val="2"/>
          </w:tcPr>
          <w:p w14:paraId="3B5D8A5F" w14:textId="77777777" w:rsidR="002E77D7" w:rsidRDefault="002E77D7" w:rsidP="002E77D7">
            <w:pPr>
              <w:pStyle w:val="04TEXTOTABELAS"/>
            </w:pPr>
            <w:r w:rsidRPr="0039260F">
              <w:t>Ano e turma:</w:t>
            </w:r>
          </w:p>
        </w:tc>
        <w:tc>
          <w:tcPr>
            <w:tcW w:w="4252" w:type="dxa"/>
            <w:gridSpan w:val="3"/>
          </w:tcPr>
          <w:p w14:paraId="0E923D4D" w14:textId="77777777" w:rsidR="002E77D7" w:rsidRDefault="002E77D7" w:rsidP="002E77D7">
            <w:pPr>
              <w:pStyle w:val="04TEXTOTABELAS"/>
            </w:pPr>
            <w:r w:rsidRPr="0039260F">
              <w:t>Ano e turma:</w:t>
            </w:r>
          </w:p>
        </w:tc>
      </w:tr>
      <w:tr w:rsidR="002E77D7" w14:paraId="5EE952BD" w14:textId="77777777" w:rsidTr="00AE10EB">
        <w:tc>
          <w:tcPr>
            <w:tcW w:w="10148" w:type="dxa"/>
            <w:gridSpan w:val="8"/>
          </w:tcPr>
          <w:p w14:paraId="758A8A52" w14:textId="77777777" w:rsidR="002E77D7" w:rsidRDefault="002E77D7" w:rsidP="002E77D7">
            <w:pPr>
              <w:pStyle w:val="04TEXTOTABELAS"/>
            </w:pPr>
            <w:r w:rsidRPr="0039260F">
              <w:t>Professor(a):</w:t>
            </w:r>
          </w:p>
        </w:tc>
      </w:tr>
      <w:tr w:rsidR="00AE10EB" w14:paraId="7EF04876" w14:textId="77777777" w:rsidTr="00901CFD">
        <w:tc>
          <w:tcPr>
            <w:tcW w:w="1134" w:type="dxa"/>
            <w:vAlign w:val="center"/>
          </w:tcPr>
          <w:p w14:paraId="38180CAE" w14:textId="77777777" w:rsidR="002E77D7" w:rsidRDefault="002E77D7" w:rsidP="002E77D7">
            <w:pPr>
              <w:pStyle w:val="03TITULOTABELAS2"/>
            </w:pPr>
            <w:r>
              <w:t>Questão</w:t>
            </w:r>
          </w:p>
        </w:tc>
        <w:tc>
          <w:tcPr>
            <w:tcW w:w="1928" w:type="dxa"/>
            <w:vAlign w:val="center"/>
          </w:tcPr>
          <w:p w14:paraId="0DAB37E5" w14:textId="77777777" w:rsidR="002E77D7" w:rsidRDefault="002E77D7" w:rsidP="002E77D7">
            <w:pPr>
              <w:pStyle w:val="03TITULOTABELAS2"/>
            </w:pPr>
            <w:r>
              <w:t>Habilidade avaliada</w:t>
            </w:r>
          </w:p>
        </w:tc>
        <w:tc>
          <w:tcPr>
            <w:tcW w:w="2438" w:type="dxa"/>
            <w:gridSpan w:val="2"/>
            <w:vAlign w:val="center"/>
          </w:tcPr>
          <w:p w14:paraId="7C8C0702" w14:textId="77777777" w:rsidR="002E77D7" w:rsidRDefault="002E77D7" w:rsidP="002E77D7">
            <w:pPr>
              <w:pStyle w:val="03TITULOTABELAS2"/>
            </w:pPr>
            <w:r>
              <w:t>Resposta</w:t>
            </w:r>
          </w:p>
        </w:tc>
        <w:tc>
          <w:tcPr>
            <w:tcW w:w="1304" w:type="dxa"/>
            <w:gridSpan w:val="2"/>
            <w:vAlign w:val="center"/>
          </w:tcPr>
          <w:p w14:paraId="22F5C81F" w14:textId="77777777" w:rsidR="002E77D7" w:rsidRDefault="002E77D7" w:rsidP="002E77D7">
            <w:pPr>
              <w:pStyle w:val="03TITULOTABELAS2"/>
            </w:pPr>
            <w:r>
              <w:t xml:space="preserve">Resposta </w:t>
            </w:r>
            <w:r w:rsidRPr="0039260F">
              <w:t>do</w:t>
            </w:r>
            <w:r>
              <w:t>(a)</w:t>
            </w:r>
            <w:r w:rsidRPr="0039260F">
              <w:t xml:space="preserve"> </w:t>
            </w:r>
            <w:r>
              <w:t>estudante</w:t>
            </w:r>
          </w:p>
        </w:tc>
        <w:tc>
          <w:tcPr>
            <w:tcW w:w="1755" w:type="dxa"/>
            <w:vAlign w:val="center"/>
          </w:tcPr>
          <w:p w14:paraId="4A0B126C" w14:textId="77777777" w:rsidR="002E77D7" w:rsidRDefault="002E77D7" w:rsidP="002E77D7">
            <w:pPr>
              <w:pStyle w:val="03TITULOTABELAS2"/>
            </w:pPr>
            <w:r>
              <w:t>Reorientação de planejamento</w:t>
            </w:r>
          </w:p>
        </w:tc>
        <w:tc>
          <w:tcPr>
            <w:tcW w:w="1589" w:type="dxa"/>
            <w:vAlign w:val="center"/>
          </w:tcPr>
          <w:p w14:paraId="25CE85D0" w14:textId="77777777" w:rsidR="002E77D7" w:rsidRDefault="002E77D7" w:rsidP="002E77D7">
            <w:pPr>
              <w:pStyle w:val="03TITULOTABELAS2"/>
            </w:pPr>
            <w:r>
              <w:t>Observações</w:t>
            </w:r>
          </w:p>
        </w:tc>
      </w:tr>
      <w:tr w:rsidR="00AE10EB" w14:paraId="176D6929" w14:textId="77777777" w:rsidTr="00901CFD">
        <w:tc>
          <w:tcPr>
            <w:tcW w:w="1134" w:type="dxa"/>
          </w:tcPr>
          <w:p w14:paraId="6318D725" w14:textId="3F2F28A6" w:rsidR="009A2B4A" w:rsidRDefault="009A2B4A" w:rsidP="009A2B4A">
            <w:pPr>
              <w:pStyle w:val="04TEXTOTABELAS"/>
            </w:pPr>
            <w:r w:rsidRPr="005860C2">
              <w:t>1</w:t>
            </w:r>
          </w:p>
        </w:tc>
        <w:tc>
          <w:tcPr>
            <w:tcW w:w="1928" w:type="dxa"/>
          </w:tcPr>
          <w:p w14:paraId="4B027F15" w14:textId="5807FF0F" w:rsidR="009A2B4A" w:rsidRDefault="009A2B4A" w:rsidP="009A2B4A">
            <w:pPr>
              <w:pStyle w:val="04TEXTOTABELAS"/>
            </w:pPr>
            <w:r w:rsidRPr="00D44723">
              <w:t>A questão avalia a capacidade do</w:t>
            </w:r>
            <w:r>
              <w:t>(a)</w:t>
            </w:r>
            <w:r w:rsidRPr="00D44723">
              <w:t xml:space="preserve"> estudante de reconhecer os argumentos utilizados na composição do texto e de selecionar elementos deste texto que contribuam para a justificativa de sua resposta, de acordo com a</w:t>
            </w:r>
            <w:r>
              <w:t>s</w:t>
            </w:r>
            <w:r w:rsidRPr="00D44723">
              <w:t xml:space="preserve"> habilidade</w:t>
            </w:r>
            <w:r>
              <w:t>s</w:t>
            </w:r>
            <w:r w:rsidRPr="00D44723">
              <w:t xml:space="preserve"> EF89LP04, EF89LP06 e EEF89LP14.</w:t>
            </w:r>
          </w:p>
        </w:tc>
        <w:tc>
          <w:tcPr>
            <w:tcW w:w="2438" w:type="dxa"/>
            <w:gridSpan w:val="2"/>
          </w:tcPr>
          <w:p w14:paraId="39D21DE6" w14:textId="1E837E76" w:rsidR="009A2B4A" w:rsidRDefault="009A2B4A" w:rsidP="009A2B4A">
            <w:pPr>
              <w:pStyle w:val="04TEXTOTABELAS"/>
            </w:pPr>
            <w:r w:rsidRPr="00D44723">
              <w:t xml:space="preserve">Para Gilberto Dimenstein, apesar de haver no uso corrente </w:t>
            </w:r>
            <w:r w:rsidR="00515C8B">
              <w:br/>
            </w:r>
            <w:r w:rsidRPr="00D44723">
              <w:t xml:space="preserve">a utilização dos </w:t>
            </w:r>
            <w:r w:rsidR="00515C8B">
              <w:br/>
            </w:r>
            <w:r w:rsidRPr="00D44723">
              <w:t xml:space="preserve">termos </w:t>
            </w:r>
            <w:r w:rsidRPr="008F382A">
              <w:rPr>
                <w:i/>
              </w:rPr>
              <w:t>ética</w:t>
            </w:r>
            <w:r w:rsidRPr="00D44723">
              <w:t xml:space="preserve"> e </w:t>
            </w:r>
            <w:r w:rsidRPr="008F382A">
              <w:rPr>
                <w:i/>
              </w:rPr>
              <w:t>moral</w:t>
            </w:r>
            <w:r w:rsidRPr="00D44723">
              <w:t xml:space="preserve"> como sinônimos, </w:t>
            </w:r>
            <w:r w:rsidR="00515C8B">
              <w:br/>
            </w:r>
            <w:r w:rsidRPr="00D44723">
              <w:t xml:space="preserve">esses devem ser diferenciados. A moral, segundo o autor, refere-se a “um conjunto de regras a respeito do bem e do mal, do justo e do injusto”. Por sua vez, </w:t>
            </w:r>
            <w:r w:rsidR="00515C8B">
              <w:br/>
            </w:r>
            <w:r w:rsidRPr="00D44723">
              <w:t xml:space="preserve">a ética corresponde a “uma reflexão sobre valores morais” e </w:t>
            </w:r>
            <w:r w:rsidR="00515C8B">
              <w:br/>
            </w:r>
            <w:r w:rsidRPr="00D44723">
              <w:t xml:space="preserve">é “a parte da Filosofia que reflete sobre </w:t>
            </w:r>
            <w:r w:rsidR="00515C8B">
              <w:br/>
            </w:r>
            <w:r w:rsidRPr="00D44723">
              <w:t>os conceitos e os princípios que fundamenta</w:t>
            </w:r>
            <w:r>
              <w:t>m</w:t>
            </w:r>
            <w:r w:rsidRPr="00D44723">
              <w:t xml:space="preserve"> a </w:t>
            </w:r>
            <w:r w:rsidR="00515C8B">
              <w:br/>
            </w:r>
            <w:r w:rsidRPr="00D44723">
              <w:t>vida moral.”.</w:t>
            </w:r>
          </w:p>
        </w:tc>
        <w:tc>
          <w:tcPr>
            <w:tcW w:w="1304" w:type="dxa"/>
            <w:gridSpan w:val="2"/>
          </w:tcPr>
          <w:p w14:paraId="4CD1CF27" w14:textId="77777777" w:rsidR="009A2B4A" w:rsidRDefault="009A2B4A" w:rsidP="009A2B4A">
            <w:pPr>
              <w:pStyle w:val="04TEXTOTABELAS"/>
            </w:pPr>
          </w:p>
        </w:tc>
        <w:tc>
          <w:tcPr>
            <w:tcW w:w="1755" w:type="dxa"/>
          </w:tcPr>
          <w:p w14:paraId="2804F9C4" w14:textId="77777777" w:rsidR="009A2B4A" w:rsidRDefault="009A2B4A" w:rsidP="009A2B4A">
            <w:pPr>
              <w:pStyle w:val="04TEXTOTABELAS"/>
            </w:pPr>
          </w:p>
        </w:tc>
        <w:tc>
          <w:tcPr>
            <w:tcW w:w="1589" w:type="dxa"/>
          </w:tcPr>
          <w:p w14:paraId="61EE8B93" w14:textId="77777777" w:rsidR="009A2B4A" w:rsidRDefault="009A2B4A" w:rsidP="009A2B4A">
            <w:pPr>
              <w:pStyle w:val="04TEXTOTABELAS"/>
            </w:pPr>
          </w:p>
        </w:tc>
      </w:tr>
    </w:tbl>
    <w:p w14:paraId="470AD1C8" w14:textId="77777777" w:rsidR="009A2B4A" w:rsidRDefault="009A2B4A" w:rsidP="009A2B4A">
      <w:pPr>
        <w:pStyle w:val="06CREDITO"/>
        <w:ind w:left="7788" w:firstLine="708"/>
      </w:pPr>
      <w:r>
        <w:t>(continua)</w:t>
      </w:r>
    </w:p>
    <w:p w14:paraId="051ECEB6" w14:textId="77777777" w:rsidR="009A2B4A" w:rsidRDefault="009A2B4A" w:rsidP="009A2B4A">
      <w:pPr>
        <w:pStyle w:val="02TEXTOPRINCIPAL"/>
      </w:pPr>
      <w:r>
        <w:br w:type="page"/>
      </w:r>
    </w:p>
    <w:p w14:paraId="09ECC28F" w14:textId="77777777" w:rsidR="009A2B4A" w:rsidRDefault="009A2B4A" w:rsidP="009A2B4A">
      <w:pPr>
        <w:pStyle w:val="06CREDITO"/>
      </w:pPr>
      <w:r>
        <w:lastRenderedPageBreak/>
        <w:t xml:space="preserve"> (continuação)</w:t>
      </w:r>
    </w:p>
    <w:tbl>
      <w:tblPr>
        <w:tblW w:w="497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5"/>
        <w:gridCol w:w="1930"/>
        <w:gridCol w:w="2436"/>
        <w:gridCol w:w="1300"/>
        <w:gridCol w:w="1754"/>
        <w:gridCol w:w="1586"/>
      </w:tblGrid>
      <w:tr w:rsidR="00901CFD" w14:paraId="7B580EA2" w14:textId="77777777" w:rsidTr="00901CFD">
        <w:tc>
          <w:tcPr>
            <w:tcW w:w="559" w:type="pct"/>
          </w:tcPr>
          <w:p w14:paraId="5B680CCE" w14:textId="70A419F1" w:rsidR="009A2B4A" w:rsidRDefault="009A2B4A" w:rsidP="009A2B4A">
            <w:pPr>
              <w:pStyle w:val="04TEXTOTABELAS"/>
            </w:pPr>
            <w:r w:rsidRPr="005860C2">
              <w:t>2</w:t>
            </w:r>
          </w:p>
        </w:tc>
        <w:tc>
          <w:tcPr>
            <w:tcW w:w="951" w:type="pct"/>
          </w:tcPr>
          <w:p w14:paraId="41C01C8B" w14:textId="54460A75" w:rsidR="009A2B4A" w:rsidRDefault="009A2B4A" w:rsidP="009A2B4A">
            <w:pPr>
              <w:pStyle w:val="04TEXTOTABELAS"/>
            </w:pPr>
            <w:r w:rsidRPr="00D44723">
              <w:t>Nessa questão avalia-se a capacidade do</w:t>
            </w:r>
            <w:r>
              <w:t>(a)</w:t>
            </w:r>
            <w:r w:rsidRPr="00D44723">
              <w:t>estudante para reconhecer e parafrasear ideias explícitas contidas no texto, em consonância com as habilidades EF89LP31, EF35LP04 e EF89LP04.</w:t>
            </w:r>
          </w:p>
        </w:tc>
        <w:tc>
          <w:tcPr>
            <w:tcW w:w="1201" w:type="pct"/>
          </w:tcPr>
          <w:p w14:paraId="0213D4F2" w14:textId="29146FF8" w:rsidR="009A2B4A" w:rsidRDefault="009A2B4A" w:rsidP="009A2B4A">
            <w:pPr>
              <w:pStyle w:val="04TEXTOTABELAS"/>
            </w:pPr>
            <w:r w:rsidRPr="00D44723">
              <w:t xml:space="preserve">De acordo com o que nos apresenta Gilberto Dimenstein, sujeito moral é aquele que possui consciência sobre si mesmo, </w:t>
            </w:r>
            <w:r w:rsidR="00E6514C">
              <w:br/>
            </w:r>
            <w:r w:rsidRPr="00D44723">
              <w:t xml:space="preserve">que se reconhece </w:t>
            </w:r>
            <w:r w:rsidR="00E6514C">
              <w:br/>
            </w:r>
            <w:r w:rsidRPr="00D44723">
              <w:t xml:space="preserve">como dotado de vontade e autonomia, sendo responsável </w:t>
            </w:r>
            <w:r w:rsidR="00E6514C">
              <w:br/>
            </w:r>
            <w:r w:rsidRPr="00D44723">
              <w:t xml:space="preserve">por suas ações e reconhecendo-se </w:t>
            </w:r>
            <w:r w:rsidR="00E6514C">
              <w:br/>
            </w:r>
            <w:r w:rsidRPr="00D44723">
              <w:t>como causa dela.</w:t>
            </w:r>
          </w:p>
        </w:tc>
        <w:tc>
          <w:tcPr>
            <w:tcW w:w="641" w:type="pct"/>
          </w:tcPr>
          <w:p w14:paraId="4DDCF03A" w14:textId="77777777" w:rsidR="009A2B4A" w:rsidRDefault="009A2B4A" w:rsidP="009A2B4A">
            <w:pPr>
              <w:pStyle w:val="04TEXTOTABELAS"/>
            </w:pPr>
          </w:p>
        </w:tc>
        <w:tc>
          <w:tcPr>
            <w:tcW w:w="865" w:type="pct"/>
          </w:tcPr>
          <w:p w14:paraId="2FF8B046" w14:textId="77777777" w:rsidR="009A2B4A" w:rsidRDefault="009A2B4A" w:rsidP="009A2B4A">
            <w:pPr>
              <w:pStyle w:val="04TEXTOTABELAS"/>
            </w:pPr>
          </w:p>
        </w:tc>
        <w:tc>
          <w:tcPr>
            <w:tcW w:w="782" w:type="pct"/>
          </w:tcPr>
          <w:p w14:paraId="728F37AE" w14:textId="77777777" w:rsidR="009A2B4A" w:rsidRDefault="009A2B4A" w:rsidP="009A2B4A">
            <w:pPr>
              <w:pStyle w:val="04TEXTOTABELAS"/>
            </w:pPr>
          </w:p>
        </w:tc>
      </w:tr>
      <w:tr w:rsidR="00901CFD" w14:paraId="1AD912B1" w14:textId="77777777" w:rsidTr="00901CFD">
        <w:tc>
          <w:tcPr>
            <w:tcW w:w="559" w:type="pct"/>
          </w:tcPr>
          <w:p w14:paraId="7C3669F0" w14:textId="0AC37911" w:rsidR="009A2B4A" w:rsidRDefault="009A2B4A" w:rsidP="009A2B4A">
            <w:pPr>
              <w:pStyle w:val="04TEXTOTABELAS"/>
            </w:pPr>
            <w:r w:rsidRPr="005860C2">
              <w:t>3</w:t>
            </w:r>
          </w:p>
        </w:tc>
        <w:tc>
          <w:tcPr>
            <w:tcW w:w="951" w:type="pct"/>
          </w:tcPr>
          <w:p w14:paraId="4E8B1D97" w14:textId="7E9F7978" w:rsidR="009A2B4A" w:rsidRDefault="009A2B4A" w:rsidP="009A2B4A">
            <w:pPr>
              <w:pStyle w:val="04TEXTOTABELAS"/>
            </w:pPr>
            <w:r w:rsidRPr="00D44723">
              <w:t>Essa questão exige que o</w:t>
            </w:r>
            <w:r>
              <w:t>(a)</w:t>
            </w:r>
            <w:r w:rsidRPr="00D44723">
              <w:t xml:space="preserve"> </w:t>
            </w:r>
            <w:r>
              <w:t xml:space="preserve">estudante </w:t>
            </w:r>
            <w:r w:rsidRPr="00D44723">
              <w:t xml:space="preserve">reconheça os tipos </w:t>
            </w:r>
            <w:r>
              <w:t xml:space="preserve">de </w:t>
            </w:r>
            <w:r w:rsidRPr="00D44723">
              <w:t xml:space="preserve">argumento utilizados pelo autor para a defesa de seu ponto de vista e que seja capaz </w:t>
            </w:r>
            <w:r w:rsidR="00515C8B">
              <w:br/>
            </w:r>
            <w:r w:rsidRPr="00D44723">
              <w:t xml:space="preserve">de explicar as implicações de seu uso para o processo de desenvolvimento da argumentação. Dessa forma, </w:t>
            </w:r>
            <w:r w:rsidR="00515C8B">
              <w:br/>
            </w:r>
            <w:r w:rsidRPr="00D44723">
              <w:t xml:space="preserve">são avaliadas </w:t>
            </w:r>
            <w:r w:rsidR="00515C8B">
              <w:br/>
            </w:r>
            <w:r w:rsidRPr="00D44723">
              <w:t>as habilidades E</w:t>
            </w:r>
            <w:bookmarkStart w:id="0" w:name="_GoBack"/>
            <w:bookmarkEnd w:id="0"/>
            <w:r w:rsidRPr="00D44723">
              <w:t>F89LP14, EF89LP16, EF89LP23 e EF69LP17.</w:t>
            </w:r>
          </w:p>
        </w:tc>
        <w:tc>
          <w:tcPr>
            <w:tcW w:w="1201" w:type="pct"/>
          </w:tcPr>
          <w:p w14:paraId="79FBB374" w14:textId="22D3CAE3" w:rsidR="009A2B4A" w:rsidRPr="00A907B6" w:rsidRDefault="009A2B4A" w:rsidP="009A2B4A">
            <w:pPr>
              <w:pStyle w:val="04TEXTOTABELAS"/>
            </w:pPr>
            <w:r w:rsidRPr="00D44723">
              <w:t xml:space="preserve">O argumento de autoridade utilizado por Gilberto Dimenstein para fundamentar seu ponto de vista é a citação ao imperativo categórico de Immanuel Kant: </w:t>
            </w:r>
            <w:r w:rsidR="00515C8B">
              <w:br/>
            </w:r>
            <w:r w:rsidRPr="00D44723">
              <w:t xml:space="preserve">“Age de maneira tal que a máxima de tua ação sempre possa valer como princípio </w:t>
            </w:r>
            <w:r w:rsidR="00515C8B">
              <w:br/>
            </w:r>
            <w:r w:rsidRPr="00D44723">
              <w:t xml:space="preserve">de uma lei universal”. </w:t>
            </w:r>
            <w:r w:rsidR="00515C8B">
              <w:br/>
            </w:r>
            <w:r w:rsidRPr="00D44723">
              <w:t xml:space="preserve">Por se tratar de </w:t>
            </w:r>
            <w:r w:rsidR="00515C8B">
              <w:br/>
            </w:r>
            <w:r w:rsidRPr="00D44723">
              <w:t xml:space="preserve">autor socialmente reconhecido, a citação de Kant fortalece a argumentação em termos de credibilidade e, no texto, serve </w:t>
            </w:r>
            <w:r w:rsidR="00515C8B">
              <w:br/>
            </w:r>
            <w:r w:rsidRPr="00D44723">
              <w:t xml:space="preserve">como uma síntese </w:t>
            </w:r>
            <w:r w:rsidR="00515C8B">
              <w:br/>
            </w:r>
            <w:r w:rsidRPr="00D44723">
              <w:t>das ideias apresentadas pelo autor.</w:t>
            </w:r>
          </w:p>
        </w:tc>
        <w:tc>
          <w:tcPr>
            <w:tcW w:w="641" w:type="pct"/>
          </w:tcPr>
          <w:p w14:paraId="48205364" w14:textId="77777777" w:rsidR="009A2B4A" w:rsidRDefault="009A2B4A" w:rsidP="009A2B4A">
            <w:pPr>
              <w:pStyle w:val="04TEXTOTABELAS"/>
            </w:pPr>
          </w:p>
        </w:tc>
        <w:tc>
          <w:tcPr>
            <w:tcW w:w="865" w:type="pct"/>
          </w:tcPr>
          <w:p w14:paraId="1B2BECAF" w14:textId="77777777" w:rsidR="009A2B4A" w:rsidRDefault="009A2B4A" w:rsidP="009A2B4A">
            <w:pPr>
              <w:pStyle w:val="04TEXTOTABELAS"/>
            </w:pPr>
          </w:p>
        </w:tc>
        <w:tc>
          <w:tcPr>
            <w:tcW w:w="782" w:type="pct"/>
          </w:tcPr>
          <w:p w14:paraId="7F23C8BE" w14:textId="77777777" w:rsidR="009A2B4A" w:rsidRDefault="009A2B4A" w:rsidP="009A2B4A">
            <w:pPr>
              <w:pStyle w:val="04TEXTOTABELAS"/>
            </w:pPr>
          </w:p>
        </w:tc>
      </w:tr>
    </w:tbl>
    <w:p w14:paraId="757FD336" w14:textId="77777777" w:rsidR="009A2B4A" w:rsidRDefault="009A2B4A" w:rsidP="009A2B4A">
      <w:pPr>
        <w:pStyle w:val="06CREDITO"/>
        <w:ind w:left="7788" w:firstLine="708"/>
      </w:pPr>
      <w:r>
        <w:t>(continua)</w:t>
      </w:r>
    </w:p>
    <w:p w14:paraId="43D6AF9C" w14:textId="77777777" w:rsidR="009A2B4A" w:rsidRDefault="009A2B4A" w:rsidP="009A2B4A">
      <w:pPr>
        <w:pStyle w:val="02TEXTOPRINCIPAL"/>
      </w:pPr>
      <w:r>
        <w:br w:type="page"/>
      </w:r>
    </w:p>
    <w:p w14:paraId="1E1BCA37" w14:textId="77777777" w:rsidR="009A2B4A" w:rsidRDefault="009A2B4A" w:rsidP="009A2B4A">
      <w:pPr>
        <w:pStyle w:val="06CREDITO"/>
      </w:pPr>
      <w:r>
        <w:lastRenderedPageBreak/>
        <w:t xml:space="preserve"> (continuação)</w:t>
      </w:r>
    </w:p>
    <w:tbl>
      <w:tblPr>
        <w:tblW w:w="10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6"/>
        <w:gridCol w:w="1928"/>
        <w:gridCol w:w="2438"/>
        <w:gridCol w:w="1302"/>
        <w:gridCol w:w="1754"/>
        <w:gridCol w:w="1587"/>
      </w:tblGrid>
      <w:tr w:rsidR="00AE10EB" w14:paraId="69E2680F" w14:textId="77777777" w:rsidTr="0085317F">
        <w:tc>
          <w:tcPr>
            <w:tcW w:w="1136" w:type="dxa"/>
          </w:tcPr>
          <w:p w14:paraId="14AED8E9" w14:textId="6CCDFC04" w:rsidR="009A2B4A" w:rsidRDefault="009A2B4A" w:rsidP="009A2B4A">
            <w:pPr>
              <w:pStyle w:val="04TEXTOTABELAS"/>
            </w:pPr>
            <w:r w:rsidRPr="005860C2">
              <w:t>4</w:t>
            </w:r>
          </w:p>
        </w:tc>
        <w:tc>
          <w:tcPr>
            <w:tcW w:w="1928" w:type="dxa"/>
          </w:tcPr>
          <w:p w14:paraId="12C4167F" w14:textId="41B7BE11" w:rsidR="009A2B4A" w:rsidRDefault="009A2B4A" w:rsidP="009A2B4A">
            <w:pPr>
              <w:pStyle w:val="04TEXTOTABELAS"/>
            </w:pPr>
            <w:r w:rsidRPr="00D44723">
              <w:t>A questão exige que o</w:t>
            </w:r>
            <w:r>
              <w:t>(a)</w:t>
            </w:r>
            <w:r w:rsidRPr="00D44723">
              <w:t xml:space="preserve"> </w:t>
            </w:r>
            <w:r>
              <w:t>estudante</w:t>
            </w:r>
            <w:r w:rsidRPr="00D44723">
              <w:t xml:space="preserve"> estabeleça relação entre dois conceitos-chave abordados no texto e que, </w:t>
            </w:r>
            <w:r w:rsidR="00515C8B">
              <w:br/>
            </w:r>
            <w:r w:rsidRPr="00D44723">
              <w:t xml:space="preserve">a partir disso, apresente </w:t>
            </w:r>
            <w:r w:rsidR="00515C8B">
              <w:br/>
            </w:r>
            <w:r w:rsidRPr="00D44723">
              <w:t xml:space="preserve">uma conclusão. </w:t>
            </w:r>
            <w:r w:rsidR="00515C8B">
              <w:br/>
            </w:r>
            <w:r w:rsidRPr="00D44723">
              <w:t xml:space="preserve">Desse modo, </w:t>
            </w:r>
            <w:r w:rsidR="00515C8B">
              <w:br/>
            </w:r>
            <w:r w:rsidRPr="00D44723">
              <w:t xml:space="preserve">são avaliadas </w:t>
            </w:r>
            <w:r w:rsidR="00515C8B">
              <w:br/>
            </w:r>
            <w:r w:rsidRPr="00D44723">
              <w:t>as habilidades EF35LP04, EF15LP03 e EF89LP04.</w:t>
            </w:r>
          </w:p>
        </w:tc>
        <w:tc>
          <w:tcPr>
            <w:tcW w:w="2438" w:type="dxa"/>
          </w:tcPr>
          <w:p w14:paraId="0F34823D" w14:textId="738D448D" w:rsidR="009A2B4A" w:rsidRPr="00A907B6" w:rsidRDefault="009A2B4A" w:rsidP="009A2B4A">
            <w:pPr>
              <w:pStyle w:val="04TEXTOTABELAS"/>
            </w:pPr>
            <w:r w:rsidRPr="00D44723">
              <w:t xml:space="preserve">A partir das ideias apresentadas no texto, pode-se entender que, para o sujeito moral, aquele que tem consciência de si e de suas ações, a liberdade é uma consequência de sua forma de agir junto à sociedade. O sujeito dotado de consciência moral tem capacidade de escolha e, por isso, é autônomo e capaz </w:t>
            </w:r>
            <w:r w:rsidR="00515C8B">
              <w:br/>
            </w:r>
            <w:r w:rsidRPr="00D44723">
              <w:t xml:space="preserve">de questionar valores </w:t>
            </w:r>
            <w:r w:rsidR="00515C8B">
              <w:br/>
            </w:r>
            <w:r w:rsidRPr="00D44723">
              <w:t>e não se deixar constranger por normas socialmente impostas.</w:t>
            </w:r>
          </w:p>
        </w:tc>
        <w:tc>
          <w:tcPr>
            <w:tcW w:w="1302" w:type="dxa"/>
          </w:tcPr>
          <w:p w14:paraId="6C75220B" w14:textId="77777777" w:rsidR="009A2B4A" w:rsidRDefault="009A2B4A" w:rsidP="009A2B4A">
            <w:pPr>
              <w:pStyle w:val="04TEXTOTABELAS"/>
            </w:pPr>
          </w:p>
        </w:tc>
        <w:tc>
          <w:tcPr>
            <w:tcW w:w="1754" w:type="dxa"/>
          </w:tcPr>
          <w:p w14:paraId="64A7EF90" w14:textId="77777777" w:rsidR="009A2B4A" w:rsidRDefault="009A2B4A" w:rsidP="009A2B4A">
            <w:pPr>
              <w:pStyle w:val="04TEXTOTABELAS"/>
            </w:pPr>
          </w:p>
        </w:tc>
        <w:tc>
          <w:tcPr>
            <w:tcW w:w="1587" w:type="dxa"/>
          </w:tcPr>
          <w:p w14:paraId="199E52FD" w14:textId="77777777" w:rsidR="009A2B4A" w:rsidRDefault="009A2B4A" w:rsidP="009A2B4A">
            <w:pPr>
              <w:pStyle w:val="04TEXTOTABELAS"/>
            </w:pPr>
          </w:p>
        </w:tc>
      </w:tr>
      <w:tr w:rsidR="00AE10EB" w14:paraId="177749D6" w14:textId="77777777" w:rsidTr="0085317F">
        <w:trPr>
          <w:trHeight w:val="2035"/>
        </w:trPr>
        <w:tc>
          <w:tcPr>
            <w:tcW w:w="1136" w:type="dxa"/>
          </w:tcPr>
          <w:p w14:paraId="2DBEF179" w14:textId="6C87BF7A" w:rsidR="009A2B4A" w:rsidRDefault="009A2B4A" w:rsidP="009A2B4A">
            <w:pPr>
              <w:pStyle w:val="04TEXTOTABELAS"/>
            </w:pPr>
            <w:r w:rsidRPr="005860C2">
              <w:t>5</w:t>
            </w:r>
          </w:p>
        </w:tc>
        <w:tc>
          <w:tcPr>
            <w:tcW w:w="1928" w:type="dxa"/>
          </w:tcPr>
          <w:p w14:paraId="114289A0" w14:textId="03C4AB8C" w:rsidR="009A2B4A" w:rsidRDefault="009A2B4A" w:rsidP="009A2B4A">
            <w:pPr>
              <w:pStyle w:val="04TEXTOTABELAS"/>
            </w:pPr>
            <w:r w:rsidRPr="00D44723">
              <w:t xml:space="preserve">Nessa questão, avalia-se a capacidade </w:t>
            </w:r>
            <w:r>
              <w:t>do(a)</w:t>
            </w:r>
            <w:r w:rsidRPr="00D44723">
              <w:t xml:space="preserve"> </w:t>
            </w:r>
            <w:r>
              <w:t>estudante</w:t>
            </w:r>
            <w:r w:rsidRPr="00D44723">
              <w:t xml:space="preserve"> </w:t>
            </w:r>
            <w:r>
              <w:t>em localizar informações explícitas em textos, conforme</w:t>
            </w:r>
            <w:r w:rsidRPr="00D44723">
              <w:t xml:space="preserve"> </w:t>
            </w:r>
            <w:r>
              <w:t>as</w:t>
            </w:r>
            <w:r w:rsidRPr="00D44723">
              <w:t xml:space="preserve"> habilidades EF15LP03 e EF89LP04.</w:t>
            </w:r>
          </w:p>
        </w:tc>
        <w:tc>
          <w:tcPr>
            <w:tcW w:w="2438" w:type="dxa"/>
          </w:tcPr>
          <w:p w14:paraId="40A66A5C" w14:textId="737DE11A" w:rsidR="009A2B4A" w:rsidRPr="008F382A" w:rsidRDefault="009A2B4A" w:rsidP="009A2B4A">
            <w:pPr>
              <w:pStyle w:val="04TEXTOTABELAS"/>
            </w:pPr>
            <w:r>
              <w:t xml:space="preserve">Alternativa </w:t>
            </w:r>
            <w:r w:rsidRPr="00F8682B">
              <w:rPr>
                <w:b/>
              </w:rPr>
              <w:t>c</w:t>
            </w:r>
            <w:r w:rsidR="008F382A">
              <w:t>.</w:t>
            </w:r>
          </w:p>
        </w:tc>
        <w:tc>
          <w:tcPr>
            <w:tcW w:w="1302" w:type="dxa"/>
          </w:tcPr>
          <w:p w14:paraId="4B4B1DD8" w14:textId="77777777" w:rsidR="009A2B4A" w:rsidRDefault="009A2B4A" w:rsidP="009A2B4A">
            <w:pPr>
              <w:pStyle w:val="04TEXTOTABELAS"/>
            </w:pPr>
          </w:p>
        </w:tc>
        <w:tc>
          <w:tcPr>
            <w:tcW w:w="1754" w:type="dxa"/>
          </w:tcPr>
          <w:p w14:paraId="1BC4B9D1" w14:textId="77777777" w:rsidR="009A2B4A" w:rsidRDefault="009A2B4A" w:rsidP="009A2B4A">
            <w:pPr>
              <w:pStyle w:val="04TEXTOTABELAS"/>
            </w:pPr>
          </w:p>
        </w:tc>
        <w:tc>
          <w:tcPr>
            <w:tcW w:w="1587" w:type="dxa"/>
          </w:tcPr>
          <w:p w14:paraId="6519524D" w14:textId="77777777" w:rsidR="009A2B4A" w:rsidRDefault="009A2B4A" w:rsidP="009A2B4A">
            <w:pPr>
              <w:pStyle w:val="04TEXTOTABELAS"/>
            </w:pPr>
          </w:p>
        </w:tc>
      </w:tr>
      <w:tr w:rsidR="00AE10EB" w14:paraId="46426786" w14:textId="77777777" w:rsidTr="0085317F">
        <w:tc>
          <w:tcPr>
            <w:tcW w:w="1136" w:type="dxa"/>
          </w:tcPr>
          <w:p w14:paraId="565865DE" w14:textId="1CF269AB" w:rsidR="009A2B4A" w:rsidRDefault="009A2B4A" w:rsidP="009A2B4A">
            <w:pPr>
              <w:pStyle w:val="04TEXTOTABELAS"/>
            </w:pPr>
            <w:r w:rsidRPr="005860C2">
              <w:t>6</w:t>
            </w:r>
          </w:p>
        </w:tc>
        <w:tc>
          <w:tcPr>
            <w:tcW w:w="1928" w:type="dxa"/>
          </w:tcPr>
          <w:p w14:paraId="1848C84C" w14:textId="70EC99FA" w:rsidR="009A2B4A" w:rsidRDefault="009A2B4A" w:rsidP="009A2B4A">
            <w:pPr>
              <w:pStyle w:val="04TEXTOTABELAS"/>
            </w:pPr>
            <w:r w:rsidRPr="00D44723">
              <w:t>Essa questão avalia a capacidade d</w:t>
            </w:r>
            <w:r>
              <w:t>o(a)</w:t>
            </w:r>
            <w:r w:rsidRPr="00D44723">
              <w:t xml:space="preserve"> estudante reconhecer e classificar, em </w:t>
            </w:r>
            <w:r w:rsidR="00515C8B">
              <w:br/>
            </w:r>
            <w:r w:rsidRPr="00D44723">
              <w:t>um texto, as diferentes orações subordinadas adverbiais, conforme as habilidades EF09LP08 e EF09LP11.</w:t>
            </w:r>
          </w:p>
        </w:tc>
        <w:tc>
          <w:tcPr>
            <w:tcW w:w="2438" w:type="dxa"/>
          </w:tcPr>
          <w:p w14:paraId="14765A6D" w14:textId="47C9C4D0" w:rsidR="009A2B4A" w:rsidRPr="008F382A" w:rsidRDefault="009A2B4A" w:rsidP="009A2B4A">
            <w:pPr>
              <w:pStyle w:val="04TEXTOTABELAS"/>
            </w:pPr>
            <w:r>
              <w:t xml:space="preserve">Alternativa </w:t>
            </w:r>
            <w:r w:rsidRPr="00F8682B">
              <w:rPr>
                <w:b/>
              </w:rPr>
              <w:t>a</w:t>
            </w:r>
            <w:r w:rsidR="008F382A">
              <w:t>.</w:t>
            </w:r>
          </w:p>
        </w:tc>
        <w:tc>
          <w:tcPr>
            <w:tcW w:w="1302" w:type="dxa"/>
          </w:tcPr>
          <w:p w14:paraId="1B77B9CD" w14:textId="77777777" w:rsidR="009A2B4A" w:rsidRDefault="009A2B4A" w:rsidP="009A2B4A">
            <w:pPr>
              <w:pStyle w:val="04TEXTOTABELAS"/>
            </w:pPr>
          </w:p>
        </w:tc>
        <w:tc>
          <w:tcPr>
            <w:tcW w:w="1754" w:type="dxa"/>
          </w:tcPr>
          <w:p w14:paraId="5B1FBBC5" w14:textId="77777777" w:rsidR="009A2B4A" w:rsidRDefault="009A2B4A" w:rsidP="009A2B4A">
            <w:pPr>
              <w:pStyle w:val="04TEXTOTABELAS"/>
            </w:pPr>
          </w:p>
        </w:tc>
        <w:tc>
          <w:tcPr>
            <w:tcW w:w="1587" w:type="dxa"/>
          </w:tcPr>
          <w:p w14:paraId="6B736DA6" w14:textId="77777777" w:rsidR="009A2B4A" w:rsidRDefault="009A2B4A" w:rsidP="009A2B4A">
            <w:pPr>
              <w:pStyle w:val="04TEXTOTABELAS"/>
            </w:pPr>
          </w:p>
        </w:tc>
      </w:tr>
    </w:tbl>
    <w:p w14:paraId="731A0A98" w14:textId="77777777" w:rsidR="009A2B4A" w:rsidRDefault="009A2B4A" w:rsidP="009A2B4A">
      <w:pPr>
        <w:pStyle w:val="06CREDITO"/>
        <w:ind w:left="7788" w:firstLine="708"/>
      </w:pPr>
      <w:r>
        <w:t>(continua)</w:t>
      </w:r>
    </w:p>
    <w:p w14:paraId="49154D53" w14:textId="77777777" w:rsidR="009A2B4A" w:rsidRDefault="009A2B4A" w:rsidP="009A2B4A">
      <w:pPr>
        <w:pStyle w:val="02TEXTOPRINCIPAL"/>
      </w:pPr>
      <w:r>
        <w:br w:type="page"/>
      </w:r>
    </w:p>
    <w:p w14:paraId="51443667" w14:textId="77777777" w:rsidR="009A2B4A" w:rsidRDefault="009A2B4A" w:rsidP="009A2B4A">
      <w:pPr>
        <w:pStyle w:val="06CREDITO"/>
      </w:pPr>
      <w:r>
        <w:lastRenderedPageBreak/>
        <w:t xml:space="preserve"> (continuação)</w:t>
      </w:r>
    </w:p>
    <w:tbl>
      <w:tblPr>
        <w:tblW w:w="10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1"/>
        <w:gridCol w:w="1930"/>
        <w:gridCol w:w="2438"/>
        <w:gridCol w:w="1361"/>
        <w:gridCol w:w="1757"/>
        <w:gridCol w:w="1587"/>
      </w:tblGrid>
      <w:tr w:rsidR="0085317F" w14:paraId="7F1BD198" w14:textId="77777777" w:rsidTr="0085317F">
        <w:tc>
          <w:tcPr>
            <w:tcW w:w="1131" w:type="dxa"/>
          </w:tcPr>
          <w:p w14:paraId="7C8A6102" w14:textId="03FB66D6" w:rsidR="009A2B4A" w:rsidRDefault="009A2B4A" w:rsidP="009A2B4A">
            <w:pPr>
              <w:pStyle w:val="04TEXTOTABELAS"/>
            </w:pPr>
            <w:r w:rsidRPr="005860C2">
              <w:t>7</w:t>
            </w:r>
          </w:p>
        </w:tc>
        <w:tc>
          <w:tcPr>
            <w:tcW w:w="1930" w:type="dxa"/>
          </w:tcPr>
          <w:p w14:paraId="63B8880E" w14:textId="36E7AD35" w:rsidR="009A2B4A" w:rsidRDefault="009A2B4A" w:rsidP="009A2B4A">
            <w:pPr>
              <w:pStyle w:val="04TEXTOTABELAS"/>
            </w:pPr>
            <w:r w:rsidRPr="009F41F9">
              <w:t xml:space="preserve">A questão avalia a capacidade </w:t>
            </w:r>
            <w:r>
              <w:t>dos(as)</w:t>
            </w:r>
            <w:r w:rsidRPr="009F41F9">
              <w:t xml:space="preserve"> estudantes de reconhecer </w:t>
            </w:r>
            <w:r>
              <w:t xml:space="preserve">e </w:t>
            </w:r>
            <w:r w:rsidRPr="009F41F9">
              <w:t xml:space="preserve">identificar ideias implícitas e explícitas no </w:t>
            </w:r>
            <w:r w:rsidR="00515C8B">
              <w:br/>
            </w:r>
            <w:r w:rsidRPr="009F41F9">
              <w:t xml:space="preserve">texto literário, </w:t>
            </w:r>
            <w:r w:rsidR="00515C8B">
              <w:br/>
            </w:r>
            <w:r w:rsidRPr="009F41F9">
              <w:t xml:space="preserve">em conformidade </w:t>
            </w:r>
            <w:r w:rsidR="00515C8B">
              <w:br/>
            </w:r>
            <w:r w:rsidRPr="009F41F9">
              <w:t>com as habilidades EF09LP08, EF09LP11 e EF89LP04.</w:t>
            </w:r>
          </w:p>
        </w:tc>
        <w:tc>
          <w:tcPr>
            <w:tcW w:w="2438" w:type="dxa"/>
          </w:tcPr>
          <w:p w14:paraId="5D87946B" w14:textId="0A8B0040" w:rsidR="009A2B4A" w:rsidRDefault="009A2B4A" w:rsidP="009A2B4A">
            <w:pPr>
              <w:pStyle w:val="04TEXTOTABELAS"/>
            </w:pPr>
            <w:proofErr w:type="spellStart"/>
            <w:r w:rsidRPr="009F41F9">
              <w:t>Ermelindo</w:t>
            </w:r>
            <w:proofErr w:type="spellEnd"/>
            <w:r w:rsidRPr="009F41F9">
              <w:t xml:space="preserve"> </w:t>
            </w:r>
            <w:proofErr w:type="spellStart"/>
            <w:r w:rsidRPr="009F41F9">
              <w:t>Mucanga</w:t>
            </w:r>
            <w:proofErr w:type="spellEnd"/>
            <w:r w:rsidRPr="009F41F9">
              <w:t xml:space="preserve"> decide falar sobre as condições de seu sepultamento porque esse episódio não fez jus ao homem que ele foi em vida: um homem “de patente, gente de autorizada raça”. Assim, o relato constituiu uma forma de o morto nos revelar todo o seu descontentamento com o tratamento que lhe foi dado: sem cerimônia, sem velório e sem alguém que sentisse sua falta.</w:t>
            </w:r>
          </w:p>
        </w:tc>
        <w:tc>
          <w:tcPr>
            <w:tcW w:w="1361" w:type="dxa"/>
          </w:tcPr>
          <w:p w14:paraId="3555A271" w14:textId="77777777" w:rsidR="009A2B4A" w:rsidRDefault="009A2B4A" w:rsidP="009A2B4A">
            <w:pPr>
              <w:pStyle w:val="04TEXTOTABELAS"/>
            </w:pPr>
          </w:p>
        </w:tc>
        <w:tc>
          <w:tcPr>
            <w:tcW w:w="1757" w:type="dxa"/>
          </w:tcPr>
          <w:p w14:paraId="31458D29" w14:textId="77777777" w:rsidR="009A2B4A" w:rsidRDefault="009A2B4A" w:rsidP="009A2B4A">
            <w:pPr>
              <w:pStyle w:val="04TEXTOTABELAS"/>
            </w:pPr>
          </w:p>
        </w:tc>
        <w:tc>
          <w:tcPr>
            <w:tcW w:w="1587" w:type="dxa"/>
          </w:tcPr>
          <w:p w14:paraId="54453C01" w14:textId="77777777" w:rsidR="009A2B4A" w:rsidRDefault="009A2B4A" w:rsidP="009A2B4A">
            <w:pPr>
              <w:pStyle w:val="04TEXTOTABELAS"/>
            </w:pPr>
          </w:p>
        </w:tc>
      </w:tr>
      <w:tr w:rsidR="0085317F" w14:paraId="3A5DB47F" w14:textId="77777777" w:rsidTr="0085317F">
        <w:tc>
          <w:tcPr>
            <w:tcW w:w="1131" w:type="dxa"/>
          </w:tcPr>
          <w:p w14:paraId="6944AF40" w14:textId="281E4AB5" w:rsidR="009A2B4A" w:rsidRDefault="009A2B4A" w:rsidP="009A2B4A">
            <w:pPr>
              <w:pStyle w:val="04TEXTOTABELAS"/>
            </w:pPr>
            <w:r w:rsidRPr="005860C2">
              <w:t>8</w:t>
            </w:r>
          </w:p>
        </w:tc>
        <w:tc>
          <w:tcPr>
            <w:tcW w:w="1930" w:type="dxa"/>
          </w:tcPr>
          <w:p w14:paraId="0B040DFC" w14:textId="52EF73FE" w:rsidR="009A2B4A" w:rsidRDefault="009A2B4A" w:rsidP="009A2B4A">
            <w:pPr>
              <w:pStyle w:val="04TEXTOTABELAS"/>
            </w:pPr>
            <w:r w:rsidRPr="009F41F9">
              <w:t xml:space="preserve">Nessa questão avalia-se a capacidade </w:t>
            </w:r>
            <w:r>
              <w:t>do(a)</w:t>
            </w:r>
            <w:r w:rsidRPr="009F41F9">
              <w:t xml:space="preserve"> estudante de reconhecer </w:t>
            </w:r>
            <w:r w:rsidR="00515C8B">
              <w:br/>
            </w:r>
            <w:r w:rsidRPr="009F41F9">
              <w:t xml:space="preserve">os </w:t>
            </w:r>
            <w:proofErr w:type="gramStart"/>
            <w:r w:rsidRPr="009F41F9">
              <w:t>valores argumentativo</w:t>
            </w:r>
            <w:proofErr w:type="gramEnd"/>
            <w:r w:rsidRPr="009F41F9">
              <w:t xml:space="preserve"> </w:t>
            </w:r>
            <w:r w:rsidR="00515C8B">
              <w:br/>
            </w:r>
            <w:r w:rsidRPr="009F41F9">
              <w:t xml:space="preserve">e semântico </w:t>
            </w:r>
            <w:r w:rsidR="00515C8B">
              <w:br/>
            </w:r>
            <w:r w:rsidRPr="009F41F9">
              <w:t xml:space="preserve">das orações subordinadas adverbais condicionais, </w:t>
            </w:r>
            <w:r w:rsidR="00515C8B">
              <w:br/>
            </w:r>
            <w:r w:rsidRPr="009F41F9">
              <w:t xml:space="preserve">de acordo com </w:t>
            </w:r>
            <w:r w:rsidR="00515C8B">
              <w:br/>
            </w:r>
            <w:r w:rsidRPr="009F41F9">
              <w:t>as habilidades EF09LP08, EF89LP14, EF89LP16 e EF69LP16.</w:t>
            </w:r>
          </w:p>
        </w:tc>
        <w:tc>
          <w:tcPr>
            <w:tcW w:w="2438" w:type="dxa"/>
          </w:tcPr>
          <w:p w14:paraId="767121F2" w14:textId="494A5228" w:rsidR="009A2B4A" w:rsidRDefault="009A2B4A" w:rsidP="009A2B4A">
            <w:pPr>
              <w:pStyle w:val="04TEXTOTABELAS"/>
            </w:pPr>
            <w:proofErr w:type="spellStart"/>
            <w:r w:rsidRPr="009F41F9">
              <w:t>Ermelindo</w:t>
            </w:r>
            <w:proofErr w:type="spellEnd"/>
            <w:r w:rsidRPr="009F41F9">
              <w:t xml:space="preserve"> </w:t>
            </w:r>
            <w:proofErr w:type="spellStart"/>
            <w:r w:rsidRPr="009F41F9">
              <w:t>Mucanga</w:t>
            </w:r>
            <w:proofErr w:type="spellEnd"/>
            <w:r w:rsidRPr="009F41F9">
              <w:t xml:space="preserve"> faz o relato para reclamar do modo como seu sepultamento desonrou quem ele tinha sido em vida. Assim, o uso da oração subordinada adverbial condicional indica que, caso ele tivesse tido um enterro digno, com uma cruz </w:t>
            </w:r>
            <w:r w:rsidR="00515C8B">
              <w:br/>
            </w:r>
            <w:r w:rsidRPr="009F41F9">
              <w:t>e uma lápide de mármore, não teria sido enterrado como um anônimo e tudo teria sido diferente.</w:t>
            </w:r>
          </w:p>
        </w:tc>
        <w:tc>
          <w:tcPr>
            <w:tcW w:w="1361" w:type="dxa"/>
          </w:tcPr>
          <w:p w14:paraId="6D3032E1" w14:textId="77777777" w:rsidR="009A2B4A" w:rsidRDefault="009A2B4A" w:rsidP="009A2B4A">
            <w:pPr>
              <w:pStyle w:val="04TEXTOTABELAS"/>
            </w:pPr>
          </w:p>
        </w:tc>
        <w:tc>
          <w:tcPr>
            <w:tcW w:w="1757" w:type="dxa"/>
          </w:tcPr>
          <w:p w14:paraId="6D1CC637" w14:textId="77777777" w:rsidR="009A2B4A" w:rsidRDefault="009A2B4A" w:rsidP="009A2B4A">
            <w:pPr>
              <w:pStyle w:val="04TEXTOTABELAS"/>
            </w:pPr>
          </w:p>
        </w:tc>
        <w:tc>
          <w:tcPr>
            <w:tcW w:w="1587" w:type="dxa"/>
          </w:tcPr>
          <w:p w14:paraId="03ED1C27" w14:textId="77777777" w:rsidR="009A2B4A" w:rsidRDefault="009A2B4A" w:rsidP="009A2B4A">
            <w:pPr>
              <w:pStyle w:val="04TEXTOTABELAS"/>
            </w:pPr>
          </w:p>
        </w:tc>
      </w:tr>
    </w:tbl>
    <w:p w14:paraId="102BFF74" w14:textId="77777777" w:rsidR="009A2B4A" w:rsidRDefault="009A2B4A" w:rsidP="009A2B4A">
      <w:pPr>
        <w:pStyle w:val="06CREDITO"/>
        <w:ind w:left="7788" w:firstLine="708"/>
      </w:pPr>
      <w:r>
        <w:t>(continua)</w:t>
      </w:r>
    </w:p>
    <w:p w14:paraId="02F3C103" w14:textId="77777777" w:rsidR="009A2B4A" w:rsidRDefault="009A2B4A" w:rsidP="009A2B4A">
      <w:pPr>
        <w:pStyle w:val="02TEXTOPRINCIPAL"/>
      </w:pPr>
      <w:r>
        <w:br w:type="page"/>
      </w:r>
    </w:p>
    <w:p w14:paraId="5C404896" w14:textId="77777777" w:rsidR="009A2B4A" w:rsidRDefault="009A2B4A" w:rsidP="009A2B4A">
      <w:pPr>
        <w:pStyle w:val="06CREDITO"/>
      </w:pPr>
      <w:r>
        <w:lastRenderedPageBreak/>
        <w:t xml:space="preserve"> (continuação)</w:t>
      </w:r>
    </w:p>
    <w:tbl>
      <w:tblPr>
        <w:tblW w:w="10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4"/>
        <w:gridCol w:w="1928"/>
        <w:gridCol w:w="2721"/>
        <w:gridCol w:w="1306"/>
        <w:gridCol w:w="1588"/>
        <w:gridCol w:w="1474"/>
      </w:tblGrid>
      <w:tr w:rsidR="0085317F" w14:paraId="04D26A95" w14:textId="77777777" w:rsidTr="00980BB3">
        <w:tc>
          <w:tcPr>
            <w:tcW w:w="1134" w:type="dxa"/>
          </w:tcPr>
          <w:p w14:paraId="37E24C0C" w14:textId="08B735CD" w:rsidR="009A2B4A" w:rsidRDefault="009A2B4A" w:rsidP="009A2B4A">
            <w:pPr>
              <w:pStyle w:val="04TEXTOTABELAS"/>
            </w:pPr>
            <w:r w:rsidRPr="005860C2">
              <w:t>9</w:t>
            </w:r>
          </w:p>
        </w:tc>
        <w:tc>
          <w:tcPr>
            <w:tcW w:w="1928" w:type="dxa"/>
          </w:tcPr>
          <w:p w14:paraId="7F8C2F03" w14:textId="636F8B92" w:rsidR="009A2B4A" w:rsidRDefault="009A2B4A" w:rsidP="009A2B4A">
            <w:pPr>
              <w:pStyle w:val="04TEXTOTABELAS"/>
            </w:pPr>
            <w:r w:rsidRPr="009F41F9">
              <w:t>Essa questão exige que o</w:t>
            </w:r>
            <w:r>
              <w:t>(a)</w:t>
            </w:r>
            <w:r w:rsidRPr="009F41F9">
              <w:t xml:space="preserve"> </w:t>
            </w:r>
            <w:r>
              <w:t>estudante</w:t>
            </w:r>
            <w:r w:rsidRPr="009F41F9">
              <w:t xml:space="preserve"> reconheça o conceito de </w:t>
            </w:r>
            <w:proofErr w:type="spellStart"/>
            <w:r w:rsidRPr="009F41F9">
              <w:t>africanidade</w:t>
            </w:r>
            <w:proofErr w:type="spellEnd"/>
            <w:r w:rsidRPr="009F41F9">
              <w:t xml:space="preserve"> e </w:t>
            </w:r>
            <w:r w:rsidR="00515C8B">
              <w:br/>
            </w:r>
            <w:r w:rsidRPr="009F41F9">
              <w:t xml:space="preserve">que seja capaz de transpô-lo para </w:t>
            </w:r>
            <w:r w:rsidR="00515C8B">
              <w:br/>
            </w:r>
            <w:r w:rsidRPr="009F41F9">
              <w:t>a análise do fragmento de texto selecionado, posicionando-se de forma crítica, avaliando as habilidades EF89LP23 e EF09LP11.</w:t>
            </w:r>
          </w:p>
        </w:tc>
        <w:tc>
          <w:tcPr>
            <w:tcW w:w="2721" w:type="dxa"/>
          </w:tcPr>
          <w:p w14:paraId="3FF4914F" w14:textId="2F682A5D" w:rsidR="009A2B4A" w:rsidRDefault="009A2B4A" w:rsidP="009A2B4A">
            <w:pPr>
              <w:pStyle w:val="04TEXTOTABELAS"/>
            </w:pPr>
            <w:r w:rsidRPr="009F41F9">
              <w:t xml:space="preserve">O discurso de </w:t>
            </w:r>
            <w:proofErr w:type="spellStart"/>
            <w:r w:rsidRPr="009F41F9">
              <w:t>Ermelindo</w:t>
            </w:r>
            <w:proofErr w:type="spellEnd"/>
            <w:r w:rsidRPr="009F41F9">
              <w:t xml:space="preserve"> </w:t>
            </w:r>
            <w:proofErr w:type="spellStart"/>
            <w:r w:rsidRPr="009F41F9">
              <w:t>Mucanga</w:t>
            </w:r>
            <w:proofErr w:type="spellEnd"/>
            <w:r w:rsidRPr="009F41F9">
              <w:t xml:space="preserve"> representa uma forma de resistência da cultura africana, em particular </w:t>
            </w:r>
            <w:r w:rsidR="00536F70">
              <w:t>do</w:t>
            </w:r>
            <w:r w:rsidRPr="009F41F9">
              <w:t xml:space="preserve"> Moçambique, onde se passa a história. O narrador, ao discorrer sobre sua insatisfação acerca de seu sepultamento, revela elementos da cultura de seu povo, de seu lugar </w:t>
            </w:r>
            <w:r w:rsidR="00515C8B">
              <w:br/>
            </w:r>
            <w:r w:rsidRPr="009F41F9">
              <w:t xml:space="preserve">de origem: “Nós, os </w:t>
            </w:r>
            <w:proofErr w:type="spellStart"/>
            <w:r w:rsidRPr="009F41F9">
              <w:t>Mucangas</w:t>
            </w:r>
            <w:proofErr w:type="spellEnd"/>
            <w:r w:rsidRPr="009F41F9">
              <w:t xml:space="preserve">, temos obrigações para com os </w:t>
            </w:r>
            <w:proofErr w:type="spellStart"/>
            <w:r w:rsidRPr="009F41F9">
              <w:t>antigamentes</w:t>
            </w:r>
            <w:proofErr w:type="spellEnd"/>
            <w:r w:rsidRPr="009F41F9">
              <w:t xml:space="preserve">. Nossos mortos olham o lugar onde a primeira mulher saltou a lua, arredondada de ventre e alma.” Além disso, ele ainda afirma </w:t>
            </w:r>
            <w:r w:rsidR="00515C8B">
              <w:br/>
            </w:r>
            <w:r w:rsidRPr="009F41F9">
              <w:t xml:space="preserve">que não deveriam tê-lo enterrado com seus objetos de trabalho, pois “Nunca se deixa entrar em tumba nenhuns metais. </w:t>
            </w:r>
            <w:r w:rsidR="00515C8B">
              <w:br/>
            </w:r>
            <w:r w:rsidRPr="009F41F9">
              <w:t xml:space="preserve">Os ferros demoram mais a apodrecer que os ossos </w:t>
            </w:r>
            <w:r w:rsidR="00515C8B">
              <w:br/>
            </w:r>
            <w:r w:rsidRPr="009F41F9">
              <w:t xml:space="preserve">do falecido. E ainda pior: coisa que brilha é </w:t>
            </w:r>
            <w:proofErr w:type="spellStart"/>
            <w:r w:rsidRPr="009F41F9">
              <w:t>chamatriz</w:t>
            </w:r>
            <w:proofErr w:type="spellEnd"/>
            <w:r w:rsidRPr="009F41F9">
              <w:t xml:space="preserve"> da maldição. Com tais </w:t>
            </w:r>
            <w:proofErr w:type="spellStart"/>
            <w:r w:rsidRPr="009F41F9">
              <w:t>inutensílios</w:t>
            </w:r>
            <w:proofErr w:type="spellEnd"/>
            <w:r w:rsidRPr="009F41F9">
              <w:t xml:space="preserve">, me arrisco a ser um desses defuntos estragadores do mundo”. Por fim, </w:t>
            </w:r>
            <w:proofErr w:type="spellStart"/>
            <w:r w:rsidRPr="009F41F9">
              <w:t>Ermelindo</w:t>
            </w:r>
            <w:proofErr w:type="spellEnd"/>
            <w:r w:rsidRPr="009F41F9">
              <w:t xml:space="preserve"> </w:t>
            </w:r>
            <w:proofErr w:type="spellStart"/>
            <w:r w:rsidRPr="009F41F9">
              <w:t>Mucanga</w:t>
            </w:r>
            <w:proofErr w:type="spellEnd"/>
            <w:r w:rsidRPr="009F41F9">
              <w:t xml:space="preserve"> afirma que, “Me ajudou o ter ficado junto a uma árvore. Na minha terra escolhem um </w:t>
            </w:r>
            <w:proofErr w:type="spellStart"/>
            <w:r w:rsidRPr="009F41F9">
              <w:t>canhoeiro</w:t>
            </w:r>
            <w:proofErr w:type="spellEnd"/>
            <w:r w:rsidRPr="009F41F9">
              <w:t xml:space="preserve">. Ou uma </w:t>
            </w:r>
            <w:proofErr w:type="spellStart"/>
            <w:r w:rsidRPr="009F41F9">
              <w:t>mafurreira</w:t>
            </w:r>
            <w:proofErr w:type="spellEnd"/>
            <w:r w:rsidRPr="009F41F9">
              <w:t xml:space="preserve">. Mas aqui, nos arredores deste forte, </w:t>
            </w:r>
            <w:r w:rsidR="00515C8B">
              <w:br/>
            </w:r>
            <w:r w:rsidRPr="009F41F9">
              <w:t xml:space="preserve">não há senão uma </w:t>
            </w:r>
            <w:r w:rsidR="00515C8B">
              <w:br/>
            </w:r>
            <w:proofErr w:type="spellStart"/>
            <w:r w:rsidRPr="009F41F9">
              <w:t>magrita</w:t>
            </w:r>
            <w:proofErr w:type="spellEnd"/>
            <w:r w:rsidRPr="009F41F9">
              <w:t xml:space="preserve"> </w:t>
            </w:r>
            <w:proofErr w:type="spellStart"/>
            <w:r w:rsidRPr="009F41F9">
              <w:t>frangipaneira</w:t>
            </w:r>
            <w:proofErr w:type="spellEnd"/>
            <w:r w:rsidRPr="009F41F9">
              <w:t xml:space="preserve">. </w:t>
            </w:r>
            <w:r w:rsidR="00515C8B">
              <w:br/>
            </w:r>
            <w:r w:rsidRPr="009F41F9">
              <w:t xml:space="preserve">Enterraram-me junto a essa árvore.”. Dessa forma, ao trazer para seu discurso elementos de </w:t>
            </w:r>
            <w:r w:rsidR="00515C8B">
              <w:br/>
            </w:r>
            <w:r w:rsidRPr="009F41F9">
              <w:t>sua cultura que foram desrespeitados, o narrador reforça a ideia de que se trata de uma forma de resistência da cultura africana.</w:t>
            </w:r>
          </w:p>
        </w:tc>
        <w:tc>
          <w:tcPr>
            <w:tcW w:w="1306" w:type="dxa"/>
          </w:tcPr>
          <w:p w14:paraId="24774A0F" w14:textId="77777777" w:rsidR="009A2B4A" w:rsidRDefault="009A2B4A" w:rsidP="009A2B4A">
            <w:pPr>
              <w:pStyle w:val="04TEXTOTABELAS"/>
            </w:pPr>
          </w:p>
        </w:tc>
        <w:tc>
          <w:tcPr>
            <w:tcW w:w="1588" w:type="dxa"/>
          </w:tcPr>
          <w:p w14:paraId="0F60EA6F" w14:textId="77777777" w:rsidR="009A2B4A" w:rsidRDefault="009A2B4A" w:rsidP="009A2B4A">
            <w:pPr>
              <w:pStyle w:val="04TEXTOTABELAS"/>
            </w:pPr>
          </w:p>
        </w:tc>
        <w:tc>
          <w:tcPr>
            <w:tcW w:w="1474" w:type="dxa"/>
          </w:tcPr>
          <w:p w14:paraId="140E54A8" w14:textId="77777777" w:rsidR="009A2B4A" w:rsidRDefault="009A2B4A" w:rsidP="009A2B4A">
            <w:pPr>
              <w:pStyle w:val="04TEXTOTABELAS"/>
            </w:pPr>
          </w:p>
        </w:tc>
      </w:tr>
    </w:tbl>
    <w:p w14:paraId="25017EDB" w14:textId="0F171EE7" w:rsidR="009A2B4A" w:rsidRDefault="009A2B4A" w:rsidP="0085317F">
      <w:pPr>
        <w:pStyle w:val="06CREDITO"/>
        <w:ind w:left="7788" w:firstLine="708"/>
      </w:pPr>
      <w:r>
        <w:t>(continua)</w:t>
      </w:r>
      <w:r>
        <w:br w:type="page"/>
      </w:r>
    </w:p>
    <w:p w14:paraId="456C6C9A" w14:textId="77777777" w:rsidR="009A2B4A" w:rsidRDefault="009A2B4A" w:rsidP="009A2B4A">
      <w:pPr>
        <w:pStyle w:val="06CREDITO"/>
      </w:pPr>
      <w:r>
        <w:lastRenderedPageBreak/>
        <w:t xml:space="preserve"> (continuação)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0"/>
        <w:gridCol w:w="1924"/>
        <w:gridCol w:w="2427"/>
        <w:gridCol w:w="1304"/>
        <w:gridCol w:w="1757"/>
        <w:gridCol w:w="1587"/>
      </w:tblGrid>
      <w:tr w:rsidR="00B614AE" w14:paraId="398FDAFD" w14:textId="77777777" w:rsidTr="00515C8B">
        <w:trPr>
          <w:jc w:val="center"/>
        </w:trPr>
        <w:tc>
          <w:tcPr>
            <w:tcW w:w="1130" w:type="dxa"/>
          </w:tcPr>
          <w:p w14:paraId="174F766D" w14:textId="16744AF2" w:rsidR="009A2B4A" w:rsidRDefault="009A2B4A" w:rsidP="009A2B4A">
            <w:pPr>
              <w:pStyle w:val="04TEXTOTABELAS"/>
            </w:pPr>
            <w:r w:rsidRPr="005860C2">
              <w:t>10</w:t>
            </w:r>
          </w:p>
        </w:tc>
        <w:tc>
          <w:tcPr>
            <w:tcW w:w="1924" w:type="dxa"/>
          </w:tcPr>
          <w:p w14:paraId="5E7EF216" w14:textId="4FF97B88" w:rsidR="009A2B4A" w:rsidRDefault="009A2B4A" w:rsidP="009A2B4A">
            <w:pPr>
              <w:pStyle w:val="04TEXTOTABELAS"/>
            </w:pPr>
            <w:r w:rsidRPr="009F41F9">
              <w:t xml:space="preserve">A questão avalia </w:t>
            </w:r>
            <w:r w:rsidR="00515C8B">
              <w:br/>
            </w:r>
            <w:r w:rsidRPr="009F41F9">
              <w:t>a capacidade de o</w:t>
            </w:r>
            <w:r w:rsidR="00C16AB7">
              <w:t>(</w:t>
            </w:r>
            <w:r w:rsidRPr="009F41F9">
              <w:t>a</w:t>
            </w:r>
            <w:r w:rsidR="00C16AB7">
              <w:t>)</w:t>
            </w:r>
            <w:r w:rsidRPr="009F41F9">
              <w:t xml:space="preserve"> </w:t>
            </w:r>
            <w:r w:rsidR="00C16AB7">
              <w:t>estudante</w:t>
            </w:r>
            <w:r w:rsidRPr="009F41F9">
              <w:t xml:space="preserve"> sintetizar o principal argumento apresentado </w:t>
            </w:r>
            <w:r w:rsidR="00515C8B">
              <w:br/>
            </w:r>
            <w:r w:rsidRPr="009F41F9">
              <w:t xml:space="preserve">no texto e de reconhecer </w:t>
            </w:r>
            <w:r w:rsidR="00515C8B">
              <w:br/>
            </w:r>
            <w:r w:rsidRPr="009F41F9">
              <w:t>as estruturas linguísticas utilizadas para reproduzi-lo, segundo as habilidades EF09LP08 e EF09LP11.</w:t>
            </w:r>
          </w:p>
        </w:tc>
        <w:tc>
          <w:tcPr>
            <w:tcW w:w="2427" w:type="dxa"/>
          </w:tcPr>
          <w:p w14:paraId="7F2C40D6" w14:textId="072E2818" w:rsidR="009A2B4A" w:rsidRPr="008F382A" w:rsidRDefault="009A2B4A" w:rsidP="009A2B4A">
            <w:pPr>
              <w:pStyle w:val="04TEXTOTABELAS"/>
            </w:pPr>
            <w:r>
              <w:t xml:space="preserve">Alternativa </w:t>
            </w:r>
            <w:r w:rsidRPr="007B4027">
              <w:rPr>
                <w:b/>
              </w:rPr>
              <w:t>b</w:t>
            </w:r>
            <w:r w:rsidR="008F382A">
              <w:t>.</w:t>
            </w:r>
          </w:p>
        </w:tc>
        <w:tc>
          <w:tcPr>
            <w:tcW w:w="1304" w:type="dxa"/>
          </w:tcPr>
          <w:p w14:paraId="5FC05FCE" w14:textId="77777777" w:rsidR="009A2B4A" w:rsidRDefault="009A2B4A" w:rsidP="009A2B4A">
            <w:pPr>
              <w:pStyle w:val="04TEXTOTABELAS"/>
            </w:pPr>
          </w:p>
        </w:tc>
        <w:tc>
          <w:tcPr>
            <w:tcW w:w="1757" w:type="dxa"/>
          </w:tcPr>
          <w:p w14:paraId="72284AA8" w14:textId="77777777" w:rsidR="009A2B4A" w:rsidRDefault="009A2B4A" w:rsidP="009A2B4A">
            <w:pPr>
              <w:pStyle w:val="04TEXTOTABELAS"/>
            </w:pPr>
          </w:p>
        </w:tc>
        <w:tc>
          <w:tcPr>
            <w:tcW w:w="1587" w:type="dxa"/>
          </w:tcPr>
          <w:p w14:paraId="0EC513A8" w14:textId="77777777" w:rsidR="009A2B4A" w:rsidRDefault="009A2B4A" w:rsidP="009A2B4A">
            <w:pPr>
              <w:pStyle w:val="04TEXTOTABELAS"/>
            </w:pPr>
          </w:p>
        </w:tc>
      </w:tr>
    </w:tbl>
    <w:p w14:paraId="144360B4" w14:textId="77777777" w:rsidR="002E77D7" w:rsidRDefault="002E77D7" w:rsidP="002E77D7">
      <w:pPr>
        <w:pStyle w:val="02TEXTOPRINCIPAL"/>
      </w:pPr>
    </w:p>
    <w:sectPr w:rsidR="002E77D7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88A0F3" w14:textId="77777777" w:rsidR="00461DDF" w:rsidRDefault="00461DDF">
      <w:r>
        <w:separator/>
      </w:r>
    </w:p>
  </w:endnote>
  <w:endnote w:type="continuationSeparator" w:id="0">
    <w:p w14:paraId="0F9BB231" w14:textId="77777777" w:rsidR="00461DDF" w:rsidRDefault="0046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EC67162-B734-4493-A0A6-09C7DD0A91AB}"/>
    <w:embedBold r:id="rId2" w:fontKey="{08BDD557-662C-439C-B7D9-09004AAD1AEC}"/>
    <w:embedItalic r:id="rId3" w:fontKey="{656E4F15-2962-45A8-8CE8-24E28C34E9E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134655-10CE-4EB0-93F0-B8027ABBC54F}"/>
    <w:embedBold r:id="rId5" w:fontKey="{8B0A5ED4-76EE-4F99-854D-496357510ED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D0F42B5-B946-4C2A-9367-E01CC8A33AD1}"/>
    <w:embedBold r:id="rId7" w:fontKey="{9939E2AF-91E4-4E96-A79C-EF0A31E6ADB3}"/>
    <w:embedBoldItalic r:id="rId8" w:fontKey="{1929891B-7BE2-468E-86B1-A421ECB315E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2F882BF-2F37-4306-996E-1F86E094D270}"/>
  </w:font>
  <w:font w:name="HelveticaNeueLT St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8555176-3CFD-473B-97FF-68C52BCE4530}"/>
    <w:embedBold r:id="rId11" w:fontKey="{86B22803-0A48-414D-A89F-C474DA570B1B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19EE3756-2A1A-44C4-A539-E49057FC8E6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2F3B51A5-C9AB-47E1-A35A-A1E3115F4232}"/>
    <w:embedBold r:id="rId14" w:fontKey="{FFC758AA-4276-4D8B-8A87-9703F24DF0CC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5" w:fontKey="{D2785539-C6EF-402E-89F9-E0F09D247B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A2B4A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7C30B8" w14:textId="77777777" w:rsidR="00461DDF" w:rsidRDefault="00461DDF">
      <w:r>
        <w:rPr>
          <w:color w:val="000000"/>
        </w:rPr>
        <w:separator/>
      </w:r>
    </w:p>
  </w:footnote>
  <w:footnote w:type="continuationSeparator" w:id="0">
    <w:p w14:paraId="7460B5D6" w14:textId="77777777" w:rsidR="00461DDF" w:rsidRDefault="0046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F301C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1"/>
  </w:num>
  <w:num w:numId="13">
    <w:abstractNumId w:val="3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2"/>
  </w:num>
  <w:num w:numId="21">
    <w:abstractNumId w:val="6"/>
  </w:num>
  <w:num w:numId="22">
    <w:abstractNumId w:val="12"/>
  </w:num>
  <w:num w:numId="23">
    <w:abstractNumId w:val="1"/>
  </w:num>
  <w:num w:numId="24">
    <w:abstractNumId w:val="10"/>
  </w:num>
  <w:num w:numId="25">
    <w:abstractNumId w:val="5"/>
  </w:num>
  <w:num w:numId="26">
    <w:abstractNumId w:val="4"/>
  </w:num>
  <w:num w:numId="27">
    <w:abstractNumId w:val="13"/>
  </w:num>
  <w:num w:numId="28">
    <w:abstractNumId w:val="8"/>
  </w:num>
  <w:num w:numId="29">
    <w:abstractNumId w:val="7"/>
  </w:num>
  <w:num w:numId="30">
    <w:abstractNumId w:val="8"/>
  </w:num>
  <w:num w:numId="31">
    <w:abstractNumId w:val="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4A50"/>
    <w:rsid w:val="00076EF4"/>
    <w:rsid w:val="000800F2"/>
    <w:rsid w:val="000822D3"/>
    <w:rsid w:val="00084CBE"/>
    <w:rsid w:val="000953F1"/>
    <w:rsid w:val="000A434A"/>
    <w:rsid w:val="000A7F47"/>
    <w:rsid w:val="000C6EC8"/>
    <w:rsid w:val="000D1E72"/>
    <w:rsid w:val="000E134B"/>
    <w:rsid w:val="000E3B0F"/>
    <w:rsid w:val="000F7684"/>
    <w:rsid w:val="00100500"/>
    <w:rsid w:val="00106A52"/>
    <w:rsid w:val="00115B24"/>
    <w:rsid w:val="00122BA1"/>
    <w:rsid w:val="001237AE"/>
    <w:rsid w:val="00126F41"/>
    <w:rsid w:val="0014338B"/>
    <w:rsid w:val="00151CE1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4098"/>
    <w:rsid w:val="001B6049"/>
    <w:rsid w:val="001C166C"/>
    <w:rsid w:val="001C306B"/>
    <w:rsid w:val="001D270D"/>
    <w:rsid w:val="001D7BE5"/>
    <w:rsid w:val="001E1ECA"/>
    <w:rsid w:val="001F0279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76A55"/>
    <w:rsid w:val="0028014A"/>
    <w:rsid w:val="00282C5D"/>
    <w:rsid w:val="00284097"/>
    <w:rsid w:val="002A3216"/>
    <w:rsid w:val="002B4837"/>
    <w:rsid w:val="002C27E6"/>
    <w:rsid w:val="002C2992"/>
    <w:rsid w:val="002C49D0"/>
    <w:rsid w:val="002D6FB9"/>
    <w:rsid w:val="002E77D7"/>
    <w:rsid w:val="002E7A62"/>
    <w:rsid w:val="002F2586"/>
    <w:rsid w:val="002F294E"/>
    <w:rsid w:val="002F3211"/>
    <w:rsid w:val="002F4AE9"/>
    <w:rsid w:val="00303449"/>
    <w:rsid w:val="003063CA"/>
    <w:rsid w:val="00311214"/>
    <w:rsid w:val="003210C9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300F"/>
    <w:rsid w:val="00385BE3"/>
    <w:rsid w:val="00391AA8"/>
    <w:rsid w:val="0039405B"/>
    <w:rsid w:val="00397741"/>
    <w:rsid w:val="00397851"/>
    <w:rsid w:val="003A64CB"/>
    <w:rsid w:val="003B7079"/>
    <w:rsid w:val="003B7BF3"/>
    <w:rsid w:val="003C5E4E"/>
    <w:rsid w:val="003D75AC"/>
    <w:rsid w:val="003E3A06"/>
    <w:rsid w:val="00415172"/>
    <w:rsid w:val="00423D76"/>
    <w:rsid w:val="0042588F"/>
    <w:rsid w:val="00426FFF"/>
    <w:rsid w:val="00434104"/>
    <w:rsid w:val="00434106"/>
    <w:rsid w:val="004417E8"/>
    <w:rsid w:val="00442F0E"/>
    <w:rsid w:val="004503A8"/>
    <w:rsid w:val="00457C8C"/>
    <w:rsid w:val="00461DDF"/>
    <w:rsid w:val="004626FB"/>
    <w:rsid w:val="00465C15"/>
    <w:rsid w:val="0047792C"/>
    <w:rsid w:val="00480A82"/>
    <w:rsid w:val="00484FFE"/>
    <w:rsid w:val="00491D12"/>
    <w:rsid w:val="004A27C0"/>
    <w:rsid w:val="004B76FC"/>
    <w:rsid w:val="004C12A4"/>
    <w:rsid w:val="004C1E97"/>
    <w:rsid w:val="004C6BBE"/>
    <w:rsid w:val="004E1228"/>
    <w:rsid w:val="004E1CAE"/>
    <w:rsid w:val="00512EF1"/>
    <w:rsid w:val="00515C8B"/>
    <w:rsid w:val="005209C1"/>
    <w:rsid w:val="00520F40"/>
    <w:rsid w:val="00525A49"/>
    <w:rsid w:val="005272F1"/>
    <w:rsid w:val="00530097"/>
    <w:rsid w:val="00530CD9"/>
    <w:rsid w:val="00536F70"/>
    <w:rsid w:val="00546E19"/>
    <w:rsid w:val="0055204F"/>
    <w:rsid w:val="0055658E"/>
    <w:rsid w:val="005611B4"/>
    <w:rsid w:val="00566A28"/>
    <w:rsid w:val="00575253"/>
    <w:rsid w:val="005865B1"/>
    <w:rsid w:val="0059537D"/>
    <w:rsid w:val="005A24FC"/>
    <w:rsid w:val="005B1631"/>
    <w:rsid w:val="005B5F86"/>
    <w:rsid w:val="005C2C51"/>
    <w:rsid w:val="005C44F0"/>
    <w:rsid w:val="005D03F2"/>
    <w:rsid w:val="005D0D8E"/>
    <w:rsid w:val="005D631C"/>
    <w:rsid w:val="005E07C4"/>
    <w:rsid w:val="005E3636"/>
    <w:rsid w:val="005E683C"/>
    <w:rsid w:val="005F3BF6"/>
    <w:rsid w:val="005F4662"/>
    <w:rsid w:val="006002D4"/>
    <w:rsid w:val="00604F7F"/>
    <w:rsid w:val="00605BF3"/>
    <w:rsid w:val="006124AA"/>
    <w:rsid w:val="006167CA"/>
    <w:rsid w:val="0063397C"/>
    <w:rsid w:val="00637E9B"/>
    <w:rsid w:val="006423A2"/>
    <w:rsid w:val="0064484C"/>
    <w:rsid w:val="0065331D"/>
    <w:rsid w:val="00657298"/>
    <w:rsid w:val="00661D1A"/>
    <w:rsid w:val="006626D7"/>
    <w:rsid w:val="00666734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70F8"/>
    <w:rsid w:val="007A79D2"/>
    <w:rsid w:val="007A7BB0"/>
    <w:rsid w:val="007D7E38"/>
    <w:rsid w:val="007E29FE"/>
    <w:rsid w:val="007F2F7E"/>
    <w:rsid w:val="00802F95"/>
    <w:rsid w:val="00811725"/>
    <w:rsid w:val="008117EA"/>
    <w:rsid w:val="008160AB"/>
    <w:rsid w:val="008166C2"/>
    <w:rsid w:val="0083199E"/>
    <w:rsid w:val="00843C1E"/>
    <w:rsid w:val="00844669"/>
    <w:rsid w:val="00852916"/>
    <w:rsid w:val="0085317F"/>
    <w:rsid w:val="00862784"/>
    <w:rsid w:val="00873592"/>
    <w:rsid w:val="0089156D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382A"/>
    <w:rsid w:val="008F7795"/>
    <w:rsid w:val="00901CFD"/>
    <w:rsid w:val="009068D0"/>
    <w:rsid w:val="00916998"/>
    <w:rsid w:val="00935D6C"/>
    <w:rsid w:val="00940E78"/>
    <w:rsid w:val="00945EE1"/>
    <w:rsid w:val="009566FC"/>
    <w:rsid w:val="00963A7E"/>
    <w:rsid w:val="0097608B"/>
    <w:rsid w:val="00980BB3"/>
    <w:rsid w:val="0098358E"/>
    <w:rsid w:val="00991C57"/>
    <w:rsid w:val="009A2B4A"/>
    <w:rsid w:val="009B2E0C"/>
    <w:rsid w:val="009B329A"/>
    <w:rsid w:val="009B5047"/>
    <w:rsid w:val="009C167C"/>
    <w:rsid w:val="009C565E"/>
    <w:rsid w:val="009D0AED"/>
    <w:rsid w:val="009D43CE"/>
    <w:rsid w:val="009E1F53"/>
    <w:rsid w:val="009E4AA8"/>
    <w:rsid w:val="009F4888"/>
    <w:rsid w:val="009F6D1B"/>
    <w:rsid w:val="00A11E70"/>
    <w:rsid w:val="00A13510"/>
    <w:rsid w:val="00A2676B"/>
    <w:rsid w:val="00A46FC7"/>
    <w:rsid w:val="00A61E27"/>
    <w:rsid w:val="00A632AA"/>
    <w:rsid w:val="00A7157E"/>
    <w:rsid w:val="00A74FAE"/>
    <w:rsid w:val="00A81FC7"/>
    <w:rsid w:val="00A9352E"/>
    <w:rsid w:val="00A95531"/>
    <w:rsid w:val="00A95D77"/>
    <w:rsid w:val="00AA5435"/>
    <w:rsid w:val="00AA66CA"/>
    <w:rsid w:val="00AB46BE"/>
    <w:rsid w:val="00AC4EFC"/>
    <w:rsid w:val="00AE10EB"/>
    <w:rsid w:val="00AE25C5"/>
    <w:rsid w:val="00AE54AB"/>
    <w:rsid w:val="00AE7A3F"/>
    <w:rsid w:val="00AF1155"/>
    <w:rsid w:val="00AF1588"/>
    <w:rsid w:val="00AF5A8A"/>
    <w:rsid w:val="00B03927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14AE"/>
    <w:rsid w:val="00B63041"/>
    <w:rsid w:val="00B64C4A"/>
    <w:rsid w:val="00B65450"/>
    <w:rsid w:val="00B656DC"/>
    <w:rsid w:val="00B7045C"/>
    <w:rsid w:val="00B75A8C"/>
    <w:rsid w:val="00B75FAF"/>
    <w:rsid w:val="00B81151"/>
    <w:rsid w:val="00B826D6"/>
    <w:rsid w:val="00B969B2"/>
    <w:rsid w:val="00BA41B3"/>
    <w:rsid w:val="00BA685F"/>
    <w:rsid w:val="00BC084B"/>
    <w:rsid w:val="00BC19A1"/>
    <w:rsid w:val="00BE346A"/>
    <w:rsid w:val="00BF4670"/>
    <w:rsid w:val="00BF7F47"/>
    <w:rsid w:val="00C021C0"/>
    <w:rsid w:val="00C16AB7"/>
    <w:rsid w:val="00C4098B"/>
    <w:rsid w:val="00C456EE"/>
    <w:rsid w:val="00C50B8C"/>
    <w:rsid w:val="00C612C2"/>
    <w:rsid w:val="00C65D98"/>
    <w:rsid w:val="00C67490"/>
    <w:rsid w:val="00C7746E"/>
    <w:rsid w:val="00C775F5"/>
    <w:rsid w:val="00C83D5E"/>
    <w:rsid w:val="00C85723"/>
    <w:rsid w:val="00C867EE"/>
    <w:rsid w:val="00CA0749"/>
    <w:rsid w:val="00CA2655"/>
    <w:rsid w:val="00CA2D10"/>
    <w:rsid w:val="00CC75A1"/>
    <w:rsid w:val="00CD0DBE"/>
    <w:rsid w:val="00CD6532"/>
    <w:rsid w:val="00CF2978"/>
    <w:rsid w:val="00CF42D1"/>
    <w:rsid w:val="00CF668E"/>
    <w:rsid w:val="00D03825"/>
    <w:rsid w:val="00D15D21"/>
    <w:rsid w:val="00D1662C"/>
    <w:rsid w:val="00D4738A"/>
    <w:rsid w:val="00D520F1"/>
    <w:rsid w:val="00D706E3"/>
    <w:rsid w:val="00D743EB"/>
    <w:rsid w:val="00D755B8"/>
    <w:rsid w:val="00D7666B"/>
    <w:rsid w:val="00D77C5C"/>
    <w:rsid w:val="00D844CB"/>
    <w:rsid w:val="00D87A64"/>
    <w:rsid w:val="00D93CD2"/>
    <w:rsid w:val="00DA1B5D"/>
    <w:rsid w:val="00DB1649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6241E"/>
    <w:rsid w:val="00E6514C"/>
    <w:rsid w:val="00E74305"/>
    <w:rsid w:val="00E766EB"/>
    <w:rsid w:val="00E80FFC"/>
    <w:rsid w:val="00E85869"/>
    <w:rsid w:val="00E85973"/>
    <w:rsid w:val="00E9046D"/>
    <w:rsid w:val="00E90F29"/>
    <w:rsid w:val="00E92788"/>
    <w:rsid w:val="00E93706"/>
    <w:rsid w:val="00EC5741"/>
    <w:rsid w:val="00ED12EA"/>
    <w:rsid w:val="00ED7418"/>
    <w:rsid w:val="00EE129A"/>
    <w:rsid w:val="00EF198F"/>
    <w:rsid w:val="00F00F55"/>
    <w:rsid w:val="00F1338D"/>
    <w:rsid w:val="00F27DC5"/>
    <w:rsid w:val="00F35B82"/>
    <w:rsid w:val="00F42E34"/>
    <w:rsid w:val="00F5578A"/>
    <w:rsid w:val="00F61F2C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extodocorpo">
    <w:name w:val="Texto do corpo_"/>
    <w:link w:val="Textodocorpo0"/>
    <w:rsid w:val="00151CE1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151CE1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A1728-222D-463D-9C11-17DB382FF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959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19</cp:revision>
  <dcterms:created xsi:type="dcterms:W3CDTF">2018-10-10T18:51:00Z</dcterms:created>
  <dcterms:modified xsi:type="dcterms:W3CDTF">2018-11-19T17:03:00Z</dcterms:modified>
</cp:coreProperties>
</file>