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B2CAC" w14:textId="5C4251E8" w:rsidR="00F45849" w:rsidRPr="0030390B" w:rsidRDefault="00F45849" w:rsidP="00814DB5">
      <w:pPr>
        <w:pStyle w:val="01TITULO1"/>
      </w:pPr>
      <w:r w:rsidRPr="0030390B">
        <w:t>Proposta de Acompanhamento da Aprendizagem</w:t>
      </w:r>
    </w:p>
    <w:p w14:paraId="355E754B" w14:textId="66B4FF12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814DB5" w:rsidRDefault="00122A01" w:rsidP="00814DB5">
      <w:pPr>
        <w:pStyle w:val="02TEXTOPRINCIPAL"/>
      </w:pPr>
    </w:p>
    <w:p w14:paraId="63AA824F" w14:textId="1428C6DD" w:rsidR="00122A01" w:rsidRDefault="00122A01" w:rsidP="00814DB5">
      <w:pPr>
        <w:pStyle w:val="01TITULO1"/>
      </w:pPr>
      <w:r>
        <w:t>H</w:t>
      </w:r>
      <w:r w:rsidR="00C74DE6">
        <w:t>istória</w:t>
      </w:r>
      <w:r>
        <w:t xml:space="preserve"> </w:t>
      </w:r>
      <w:r w:rsidR="00F83374">
        <w:t>–</w:t>
      </w:r>
      <w:r>
        <w:t xml:space="preserve"> </w:t>
      </w:r>
      <w:r w:rsidR="0004698A">
        <w:t>9</w:t>
      </w:r>
      <w:r>
        <w:t xml:space="preserve">º </w:t>
      </w:r>
      <w:r w:rsidR="00C74DE6">
        <w:t xml:space="preserve">ano </w:t>
      </w:r>
      <w:r w:rsidR="00F83374">
        <w:t>–</w:t>
      </w:r>
      <w:r>
        <w:t xml:space="preserve"> </w:t>
      </w:r>
      <w:r w:rsidR="00EA4012">
        <w:t>2</w:t>
      </w:r>
      <w:r w:rsidRPr="009E45B4">
        <w:t xml:space="preserve">º </w:t>
      </w:r>
      <w:r w:rsidR="00C74DE6" w:rsidRPr="009E45B4">
        <w:t>bimestre</w:t>
      </w:r>
    </w:p>
    <w:p w14:paraId="1F5602D1" w14:textId="77777777" w:rsidR="00122A01" w:rsidRPr="00F45849" w:rsidRDefault="00122A01" w:rsidP="00F45849"/>
    <w:p w14:paraId="391D73D0" w14:textId="77777777" w:rsidR="00EA4012" w:rsidRPr="00EA4012" w:rsidRDefault="00EA4012" w:rsidP="00814DB5">
      <w:pPr>
        <w:pStyle w:val="01TITULO2"/>
      </w:pPr>
      <w:r w:rsidRPr="00EA4012">
        <w:t>Questão 1</w:t>
      </w:r>
    </w:p>
    <w:p w14:paraId="39F0CD74" w14:textId="77777777" w:rsidR="00EA4012" w:rsidRPr="00F45849" w:rsidRDefault="00EA4012" w:rsidP="00F45849"/>
    <w:p w14:paraId="66069B47" w14:textId="2BCEF176" w:rsidR="00EA4012" w:rsidRDefault="00EA4012" w:rsidP="00EA4012">
      <w:pPr>
        <w:pStyle w:val="02TEXTOPRINCIPAL"/>
      </w:pPr>
      <w:r>
        <w:t xml:space="preserve">Identifique </w:t>
      </w:r>
      <w:r w:rsidRPr="00CC6EC3">
        <w:t>a alternativa que apresenta</w:t>
      </w:r>
      <w:r w:rsidR="00296CFF">
        <w:t xml:space="preserve"> </w:t>
      </w:r>
      <w:r w:rsidR="003214EA">
        <w:t xml:space="preserve">corretamente </w:t>
      </w:r>
      <w:r w:rsidR="00296CFF">
        <w:t>algumas d</w:t>
      </w:r>
      <w:r w:rsidR="003214EA">
        <w:t xml:space="preserve">as </w:t>
      </w:r>
      <w:r w:rsidRPr="00CC6EC3">
        <w:t xml:space="preserve">características do movimento </w:t>
      </w:r>
      <w:r>
        <w:t>fascista italiano formado na década de 1920.</w:t>
      </w:r>
    </w:p>
    <w:p w14:paraId="267FDF37" w14:textId="77777777" w:rsidR="00EA4012" w:rsidRPr="00F45849" w:rsidRDefault="00EA4012" w:rsidP="00F45849"/>
    <w:p w14:paraId="12A31474" w14:textId="77777777" w:rsidR="00EA4012" w:rsidRPr="001447E3" w:rsidRDefault="00EA4012" w:rsidP="00EA4012">
      <w:pPr>
        <w:pStyle w:val="02TEXTOITEM"/>
      </w:pPr>
      <w:r w:rsidRPr="009F3859">
        <w:rPr>
          <w:b/>
        </w:rPr>
        <w:t>a)</w:t>
      </w:r>
      <w:r>
        <w:t xml:space="preserve"> </w:t>
      </w:r>
      <w:r w:rsidRPr="001447E3">
        <w:t>Movimento de extrema-direita e ultranacionalista</w:t>
      </w:r>
      <w:r>
        <w:t>.</w:t>
      </w:r>
    </w:p>
    <w:p w14:paraId="155466F5" w14:textId="77777777" w:rsidR="00EA4012" w:rsidRPr="001447E3" w:rsidRDefault="00EA4012" w:rsidP="00EA4012">
      <w:pPr>
        <w:pStyle w:val="02TEXTOITEM"/>
      </w:pPr>
      <w:r w:rsidRPr="009F3859">
        <w:rPr>
          <w:b/>
        </w:rPr>
        <w:t>b)</w:t>
      </w:r>
      <w:r>
        <w:t xml:space="preserve"> </w:t>
      </w:r>
      <w:r w:rsidRPr="001447E3">
        <w:t>Movimento político liberal e comunista</w:t>
      </w:r>
      <w:r>
        <w:t>.</w:t>
      </w:r>
    </w:p>
    <w:p w14:paraId="61FE7D0C" w14:textId="77777777" w:rsidR="00EA4012" w:rsidRPr="001447E3" w:rsidRDefault="00EA4012" w:rsidP="00EA4012">
      <w:pPr>
        <w:pStyle w:val="02TEXTOITEM"/>
      </w:pPr>
      <w:r w:rsidRPr="009F3859">
        <w:rPr>
          <w:b/>
        </w:rPr>
        <w:t>c)</w:t>
      </w:r>
      <w:r>
        <w:t xml:space="preserve"> </w:t>
      </w:r>
      <w:r w:rsidRPr="001447E3">
        <w:t>Movimento democrático que cultuava um líder</w:t>
      </w:r>
      <w:r>
        <w:t>.</w:t>
      </w:r>
    </w:p>
    <w:p w14:paraId="7B103077" w14:textId="77777777" w:rsidR="00EA4012" w:rsidRPr="001447E3" w:rsidRDefault="00EA4012" w:rsidP="00EA4012">
      <w:pPr>
        <w:pStyle w:val="02TEXTOITEM"/>
      </w:pPr>
      <w:r w:rsidRPr="009F3859">
        <w:rPr>
          <w:b/>
        </w:rPr>
        <w:t>d)</w:t>
      </w:r>
      <w:r>
        <w:t xml:space="preserve"> </w:t>
      </w:r>
      <w:r w:rsidRPr="001447E3">
        <w:t>Mo</w:t>
      </w:r>
      <w:r>
        <w:t>vimento religioso e de esquerda.</w:t>
      </w:r>
    </w:p>
    <w:p w14:paraId="37202FC8" w14:textId="77777777" w:rsidR="00EA4012" w:rsidRPr="00F45849" w:rsidRDefault="00EA4012" w:rsidP="00F45849"/>
    <w:p w14:paraId="68D5CA85" w14:textId="77777777" w:rsidR="00EA4012" w:rsidRPr="00EA4012" w:rsidRDefault="00EA4012" w:rsidP="00814DB5">
      <w:pPr>
        <w:pStyle w:val="01TITULO2"/>
      </w:pPr>
      <w:r w:rsidRPr="00EA4012">
        <w:t>Questão 2</w:t>
      </w:r>
    </w:p>
    <w:p w14:paraId="6CC7395D" w14:textId="77777777" w:rsidR="00EA4012" w:rsidRPr="00F45849" w:rsidRDefault="00EA4012" w:rsidP="00F45849">
      <w:pPr>
        <w:rPr>
          <w:highlight w:val="yellow"/>
        </w:rPr>
      </w:pPr>
    </w:p>
    <w:p w14:paraId="31F097F3" w14:textId="77777777" w:rsidR="00EA4012" w:rsidRDefault="00EA4012" w:rsidP="00EA4012">
      <w:pPr>
        <w:pStyle w:val="02TEXTOPRINCIPAL"/>
      </w:pPr>
      <w:r>
        <w:t>Identifique</w:t>
      </w:r>
      <w:r w:rsidRPr="00E016B9">
        <w:t xml:space="preserve"> a a</w:t>
      </w:r>
      <w:r>
        <w:t>lternativa que apresenta</w:t>
      </w:r>
      <w:r w:rsidRPr="00E016B9">
        <w:t xml:space="preserve"> as consequências </w:t>
      </w:r>
      <w:r>
        <w:t>da quebra da Bolsa de V</w:t>
      </w:r>
      <w:r w:rsidRPr="00E016B9">
        <w:t xml:space="preserve">alores de Nova York, </w:t>
      </w:r>
      <w:r>
        <w:t xml:space="preserve">no final do ano de 1929, </w:t>
      </w:r>
      <w:r w:rsidRPr="00E016B9">
        <w:t xml:space="preserve">para a economia </w:t>
      </w:r>
      <w:r>
        <w:t>e para a sociedade estadunidense.</w:t>
      </w:r>
    </w:p>
    <w:p w14:paraId="76022628" w14:textId="77777777" w:rsidR="00EA4012" w:rsidRPr="00F45849" w:rsidRDefault="00EA4012" w:rsidP="00F45849"/>
    <w:p w14:paraId="4B7EC76A" w14:textId="77777777" w:rsidR="00EA4012" w:rsidRPr="00103809" w:rsidRDefault="00EA4012" w:rsidP="00EA4012">
      <w:pPr>
        <w:pStyle w:val="02TEXTOITEM"/>
      </w:pPr>
      <w:r w:rsidRPr="00913074">
        <w:rPr>
          <w:b/>
        </w:rPr>
        <w:t>a)</w:t>
      </w:r>
      <w:r>
        <w:t xml:space="preserve"> </w:t>
      </w:r>
      <w:r w:rsidRPr="00103809">
        <w:t>Especulação, consumo e prosperidade.</w:t>
      </w:r>
    </w:p>
    <w:p w14:paraId="59B50326" w14:textId="77777777" w:rsidR="00EA4012" w:rsidRPr="00103809" w:rsidRDefault="00EA4012" w:rsidP="00EA4012">
      <w:pPr>
        <w:pStyle w:val="02TEXTOITEM"/>
      </w:pPr>
      <w:r w:rsidRPr="00913074">
        <w:rPr>
          <w:b/>
        </w:rPr>
        <w:t>b)</w:t>
      </w:r>
      <w:r>
        <w:t xml:space="preserve"> </w:t>
      </w:r>
      <w:r w:rsidRPr="00103809">
        <w:t>Recessão, desemprego e miséria.</w:t>
      </w:r>
    </w:p>
    <w:p w14:paraId="1046BA40" w14:textId="77777777" w:rsidR="00EA4012" w:rsidRPr="00103809" w:rsidRDefault="00EA4012" w:rsidP="00EA4012">
      <w:pPr>
        <w:pStyle w:val="02TEXTOITEM"/>
      </w:pPr>
      <w:r w:rsidRPr="00913074">
        <w:rPr>
          <w:b/>
        </w:rPr>
        <w:t>c)</w:t>
      </w:r>
      <w:r>
        <w:t xml:space="preserve"> </w:t>
      </w:r>
      <w:r w:rsidRPr="00103809">
        <w:t>Falências, recessão e rápida recuperação.</w:t>
      </w:r>
    </w:p>
    <w:p w14:paraId="0463DCE1" w14:textId="77777777" w:rsidR="00EA4012" w:rsidRPr="00103809" w:rsidRDefault="00EA4012" w:rsidP="00EA4012">
      <w:pPr>
        <w:pStyle w:val="02TEXTOITEM"/>
      </w:pPr>
      <w:r w:rsidRPr="00913074">
        <w:rPr>
          <w:b/>
        </w:rPr>
        <w:t>d)</w:t>
      </w:r>
      <w:r>
        <w:t xml:space="preserve"> </w:t>
      </w:r>
      <w:r w:rsidRPr="00103809">
        <w:t>Consumo, pleno emprego e crédito.</w:t>
      </w:r>
    </w:p>
    <w:p w14:paraId="061D5CFD" w14:textId="77777777" w:rsidR="00EA4012" w:rsidRPr="00F45849" w:rsidRDefault="00EA4012" w:rsidP="00814DB5">
      <w:pPr>
        <w:pStyle w:val="02TEXTOPRINCIPAL"/>
      </w:pPr>
    </w:p>
    <w:p w14:paraId="2F8500B2" w14:textId="77777777" w:rsidR="00EA4012" w:rsidRPr="00F45849" w:rsidRDefault="00EA4012" w:rsidP="00814DB5">
      <w:pPr>
        <w:pStyle w:val="01TITULO2"/>
      </w:pPr>
      <w:r w:rsidRPr="00F45849">
        <w:t>Questão 3</w:t>
      </w:r>
    </w:p>
    <w:p w14:paraId="1C787BA4" w14:textId="77777777" w:rsidR="00EA4012" w:rsidRPr="00F45849" w:rsidRDefault="00EA4012" w:rsidP="00F45849"/>
    <w:p w14:paraId="552C0749" w14:textId="3ADCF594" w:rsidR="00EA4012" w:rsidRDefault="00EA4012" w:rsidP="00EA4012">
      <w:pPr>
        <w:pStyle w:val="02TEXTOPRINCIPAL"/>
      </w:pPr>
      <w:r w:rsidRPr="00CC6EC3">
        <w:t xml:space="preserve">A vitória do atleta </w:t>
      </w:r>
      <w:r>
        <w:t>estadunidense negro Jesse Owens</w:t>
      </w:r>
      <w:r w:rsidRPr="00CC6EC3">
        <w:t xml:space="preserve"> durante </w:t>
      </w:r>
      <w:r>
        <w:t xml:space="preserve">os Jogos Olímpicos </w:t>
      </w:r>
      <w:r w:rsidRPr="00CC6EC3">
        <w:t xml:space="preserve">de Berlim, em 1936, </w:t>
      </w:r>
      <w:r w:rsidR="007A5437">
        <w:br/>
      </w:r>
      <w:r w:rsidRPr="00CC6EC3">
        <w:t xml:space="preserve">tornou-se simbólica para questionar aspectos da ideologia nazista. </w:t>
      </w:r>
      <w:r>
        <w:t>Descreva</w:t>
      </w:r>
      <w:r w:rsidRPr="00CC6EC3">
        <w:t xml:space="preserve"> duas características </w:t>
      </w:r>
      <w:r>
        <w:t>do pensamento nazista sobre “raça”, defendidas pelo partido no poder na Alemanha</w:t>
      </w:r>
      <w:r w:rsidRPr="00CC6EC3">
        <w:t xml:space="preserve"> nas décadas de 1930 </w:t>
      </w:r>
      <w:r w:rsidR="007A5437">
        <w:br/>
      </w:r>
      <w:r w:rsidRPr="00CC6EC3">
        <w:t>e 1940.</w:t>
      </w:r>
    </w:p>
    <w:p w14:paraId="3CA32C21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5AE0B611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79B5A056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36A0C8BB" w14:textId="6A762933" w:rsidR="00EA4012" w:rsidRPr="00EA4012" w:rsidRDefault="00EA4012" w:rsidP="00EA4012">
      <w:pPr>
        <w:pStyle w:val="05LINHASRESPOSTA"/>
      </w:pPr>
      <w:r w:rsidRPr="00EA4012">
        <w:br w:type="page"/>
      </w:r>
    </w:p>
    <w:p w14:paraId="1A27F128" w14:textId="77777777" w:rsidR="00814DB5" w:rsidRDefault="00814DB5" w:rsidP="00814DB5">
      <w:pPr>
        <w:pStyle w:val="02TEXTOPRINCIPAL"/>
      </w:pPr>
    </w:p>
    <w:p w14:paraId="51417EDB" w14:textId="50C113F8" w:rsidR="00EA4012" w:rsidRPr="00EA4012" w:rsidRDefault="00EA4012" w:rsidP="00814DB5">
      <w:pPr>
        <w:pStyle w:val="01TITULO2"/>
      </w:pPr>
      <w:r w:rsidRPr="00EA4012">
        <w:t xml:space="preserve">Questão 4 </w:t>
      </w:r>
    </w:p>
    <w:p w14:paraId="58AC77FD" w14:textId="77777777" w:rsidR="00EA4012" w:rsidRDefault="00EA4012" w:rsidP="00EA4012">
      <w:pPr>
        <w:pStyle w:val="02TEXTOPRINCIPAL"/>
      </w:pPr>
    </w:p>
    <w:p w14:paraId="6B841C58" w14:textId="566EBAEB" w:rsidR="00EA4012" w:rsidRPr="00CC6EC3" w:rsidRDefault="00363D80" w:rsidP="00EA4012">
      <w:pPr>
        <w:pStyle w:val="02TEXTOPRINCIPAL"/>
      </w:pPr>
      <w:r>
        <w:t>Pa</w:t>
      </w:r>
      <w:r w:rsidR="00EA4012" w:rsidRPr="00CC6EC3">
        <w:t xml:space="preserve">ra entender as atrocidades que marcaram a Segunda Guerra Mundial, </w:t>
      </w:r>
      <w:r w:rsidR="003214EA">
        <w:t xml:space="preserve">a filósofa alemã Hannah Arendt </w:t>
      </w:r>
      <w:r w:rsidR="00EA4012" w:rsidRPr="00CC6EC3">
        <w:t>desenvolveu uma tese sobre as origens do totalitarismo. Apresente dois exemplos de re</w:t>
      </w:r>
      <w:r w:rsidR="00EA4012">
        <w:t>gimes totalitários desse período</w:t>
      </w:r>
      <w:r w:rsidR="00EA4012" w:rsidRPr="00CC6EC3">
        <w:t xml:space="preserve"> e duas características que ajudam a explicar o funcionamento </w:t>
      </w:r>
      <w:r w:rsidR="00EA4012">
        <w:t>do totalitarismo.</w:t>
      </w:r>
    </w:p>
    <w:p w14:paraId="70498756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4FD9E65A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7566EB20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08572210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34183D60" w14:textId="11C287F9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20F766C4" w14:textId="77777777" w:rsidR="00EA4012" w:rsidRPr="00E95CDB" w:rsidRDefault="00EA4012" w:rsidP="00EA4012">
      <w:pPr>
        <w:pStyle w:val="02TEXTOPRINCIPAL"/>
      </w:pPr>
    </w:p>
    <w:p w14:paraId="581B6630" w14:textId="77777777" w:rsidR="00EC5407" w:rsidRDefault="00EC540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E2E2D57" w14:textId="300C04A8" w:rsidR="00EA4012" w:rsidRPr="00E95CDB" w:rsidRDefault="00EA4012" w:rsidP="00814DB5">
      <w:pPr>
        <w:pStyle w:val="01TITULO2"/>
      </w:pPr>
      <w:r w:rsidRPr="00814DB5">
        <w:lastRenderedPageBreak/>
        <w:t>Questão</w:t>
      </w:r>
      <w:r w:rsidRPr="00E95CDB">
        <w:t xml:space="preserve"> 5</w:t>
      </w:r>
    </w:p>
    <w:p w14:paraId="0A4A1E20" w14:textId="77777777" w:rsidR="00F45849" w:rsidRDefault="00F45849" w:rsidP="00EA4012">
      <w:pPr>
        <w:pStyle w:val="06LEGENDA"/>
      </w:pPr>
    </w:p>
    <w:p w14:paraId="36CE716E" w14:textId="0E5CF683" w:rsidR="00F45849" w:rsidRDefault="00F45849" w:rsidP="00F45849">
      <w:pPr>
        <w:pStyle w:val="06LEGENDA"/>
        <w:jc w:val="center"/>
      </w:pPr>
      <w:r>
        <w:rPr>
          <w:noProof/>
        </w:rPr>
        <w:drawing>
          <wp:inline distT="0" distB="0" distL="0" distR="0" wp14:anchorId="1F69BC5C" wp14:editId="0533A856">
            <wp:extent cx="2807208" cy="3959352"/>
            <wp:effectExtent l="0" t="0" r="0" b="3175"/>
            <wp:docPr id="2" name="Imagem 2" descr="Uma imagem contendo motociclet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-f-EH9-AA2-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C145" w14:textId="07627673" w:rsidR="00EA4012" w:rsidRPr="00CC6EC3" w:rsidRDefault="00EA4012" w:rsidP="00F45849">
      <w:pPr>
        <w:pStyle w:val="06LEGENDA"/>
        <w:jc w:val="center"/>
      </w:pPr>
      <w:r>
        <w:t xml:space="preserve">Jovens aviadoras londrinas </w:t>
      </w:r>
      <w:r w:rsidRPr="00CC6EC3">
        <w:t xml:space="preserve">durante a Segunda Guerra Mundial. </w:t>
      </w:r>
      <w:r w:rsidR="00F45849">
        <w:br/>
      </w:r>
      <w:r w:rsidRPr="00CC6EC3">
        <w:t xml:space="preserve">Foto publicada no jornal </w:t>
      </w:r>
      <w:r w:rsidRPr="00797441">
        <w:rPr>
          <w:i/>
        </w:rPr>
        <w:t>Correio da Manhã</w:t>
      </w:r>
      <w:r>
        <w:t xml:space="preserve">, em </w:t>
      </w:r>
      <w:r w:rsidRPr="00CC6EC3">
        <w:t>14 de outubro de 1942</w:t>
      </w:r>
      <w:r>
        <w:t>.</w:t>
      </w:r>
    </w:p>
    <w:p w14:paraId="6269D58C" w14:textId="77777777" w:rsidR="00EA4012" w:rsidRDefault="00EA4012" w:rsidP="00EA4012">
      <w:pPr>
        <w:pStyle w:val="02TEXTOPRINCIPAL"/>
      </w:pPr>
    </w:p>
    <w:p w14:paraId="4DD62947" w14:textId="77777777" w:rsidR="00EA4012" w:rsidRPr="001D46CB" w:rsidRDefault="00EA4012" w:rsidP="00EA4012">
      <w:pPr>
        <w:pStyle w:val="02TEXTOPRINCIPAL"/>
      </w:pPr>
      <w:r w:rsidRPr="001D46CB">
        <w:t xml:space="preserve">O que </w:t>
      </w:r>
      <w:r>
        <w:t xml:space="preserve">a foto </w:t>
      </w:r>
      <w:r w:rsidRPr="001D46CB">
        <w:t>revel</w:t>
      </w:r>
      <w:r>
        <w:t xml:space="preserve">a sobre a participação feminina na </w:t>
      </w:r>
      <w:r w:rsidRPr="001D46CB">
        <w:t>Segunda Gu</w:t>
      </w:r>
      <w:r>
        <w:t xml:space="preserve">erra Mundial? </w:t>
      </w:r>
    </w:p>
    <w:p w14:paraId="27163321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19B43948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32062CCA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31F10C9D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7FBB95FD" w14:textId="77777777" w:rsidR="00EA401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79A11EFF" w14:textId="77777777" w:rsidR="00EA4012" w:rsidRDefault="00EA4012" w:rsidP="00EA4012">
      <w:pPr>
        <w:pStyle w:val="02TEXTOPRINCIPAL"/>
      </w:pPr>
    </w:p>
    <w:p w14:paraId="70957F23" w14:textId="77777777" w:rsidR="00EC5407" w:rsidRDefault="00EC540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F91E48C" w14:textId="2E2C3261" w:rsidR="00EA4012" w:rsidRPr="00EA4012" w:rsidRDefault="00EA4012" w:rsidP="00814DB5">
      <w:pPr>
        <w:pStyle w:val="01TITULO2"/>
      </w:pPr>
      <w:r w:rsidRPr="00EA4012">
        <w:lastRenderedPageBreak/>
        <w:t>Questão 6</w:t>
      </w:r>
    </w:p>
    <w:p w14:paraId="7AF9A94B" w14:textId="77777777" w:rsidR="00EA4012" w:rsidRDefault="00EA4012" w:rsidP="00EA4012">
      <w:pPr>
        <w:pStyle w:val="Cabealho"/>
        <w:tabs>
          <w:tab w:val="left" w:pos="708"/>
        </w:tabs>
        <w:autoSpaceDE w:val="0"/>
        <w:adjustRightInd w:val="0"/>
      </w:pPr>
    </w:p>
    <w:p w14:paraId="56E0ABAA" w14:textId="77777777" w:rsidR="00EA4012" w:rsidRPr="00CC6EC3" w:rsidRDefault="00EA4012" w:rsidP="00EA4012">
      <w:pPr>
        <w:pStyle w:val="02TEXTOPRINCIPAL"/>
      </w:pPr>
      <w:r>
        <w:t xml:space="preserve">Em 2016, o então presidente estadunidense Barack Obama fez uma visita à cidade de Hiroshima, no Japão. Relacione essa visita </w:t>
      </w:r>
      <w:r w:rsidRPr="00CC6EC3">
        <w:t xml:space="preserve">à </w:t>
      </w:r>
      <w:r>
        <w:t xml:space="preserve">ação dos Estados Unidos sobre a cidade na </w:t>
      </w:r>
      <w:r w:rsidRPr="00CC6EC3">
        <w:t>Segunda Guerra Mundial. Em seguida, apresente duas consequências desse fato.</w:t>
      </w:r>
    </w:p>
    <w:p w14:paraId="02AD2CE2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489F796C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2901FB3B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4C0FCC7E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77B3738F" w14:textId="1524D13F" w:rsidR="00EA401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4A5EA31C" w14:textId="77777777" w:rsidR="00EA4012" w:rsidRDefault="00EA4012" w:rsidP="00EA4012">
      <w:pPr>
        <w:pStyle w:val="02TEXTOPRINCIPAL"/>
      </w:pPr>
    </w:p>
    <w:p w14:paraId="3A65239E" w14:textId="77777777" w:rsidR="00EA4012" w:rsidRPr="00EA4012" w:rsidRDefault="00EA4012" w:rsidP="00814DB5">
      <w:pPr>
        <w:pStyle w:val="01TITULO2"/>
      </w:pPr>
      <w:r w:rsidRPr="00EA4012">
        <w:t>Questão 7</w:t>
      </w:r>
    </w:p>
    <w:p w14:paraId="5514492D" w14:textId="77777777" w:rsidR="00EA4012" w:rsidRDefault="00EA4012" w:rsidP="00EA4012">
      <w:pPr>
        <w:pStyle w:val="01TITULO2"/>
        <w:spacing w:before="0" w:line="240" w:lineRule="auto"/>
        <w:rPr>
          <w:sz w:val="28"/>
        </w:rPr>
      </w:pPr>
    </w:p>
    <w:p w14:paraId="064828F4" w14:textId="77777777" w:rsidR="00EA4012" w:rsidRDefault="00EA4012" w:rsidP="00EA4012">
      <w:pPr>
        <w:pStyle w:val="02TEXTOPRINCIPAL"/>
      </w:pPr>
      <w:r>
        <w:t>A</w:t>
      </w:r>
      <w:r w:rsidRPr="008E1B67">
        <w:t>presente dois valores consagrados pela Declaração Universal dos Direitos Humanos</w:t>
      </w:r>
      <w:r>
        <w:t>, de 1948, e explique o porquê da importância desse documento</w:t>
      </w:r>
      <w:r w:rsidRPr="008E1B67">
        <w:t>.</w:t>
      </w:r>
    </w:p>
    <w:p w14:paraId="634D883A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30700292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541F6B49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5463BDF7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34A55DAF" w14:textId="77777777" w:rsidR="00EA401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20AE8DE0" w14:textId="4707D452" w:rsidR="00EA4012" w:rsidRDefault="00EA4012" w:rsidP="00EA4012">
      <w:pPr>
        <w:pStyle w:val="02TEXTOPRINCIPAL"/>
      </w:pPr>
      <w:r>
        <w:br w:type="page"/>
      </w:r>
    </w:p>
    <w:p w14:paraId="204FC932" w14:textId="77777777" w:rsidR="00EA4012" w:rsidRDefault="00EA4012" w:rsidP="00EA4012">
      <w:pPr>
        <w:pStyle w:val="02TEXTOPRINCIPAL"/>
      </w:pPr>
    </w:p>
    <w:p w14:paraId="63857BC0" w14:textId="77777777" w:rsidR="00EA4012" w:rsidRPr="00EA4012" w:rsidRDefault="00EA4012" w:rsidP="00814DB5">
      <w:pPr>
        <w:pStyle w:val="01TITULO2"/>
      </w:pPr>
      <w:r w:rsidRPr="00EA4012">
        <w:t xml:space="preserve">Questão 8 </w:t>
      </w:r>
    </w:p>
    <w:p w14:paraId="12E9697E" w14:textId="77777777" w:rsidR="00EA4012" w:rsidRDefault="00EA4012" w:rsidP="00EA4012">
      <w:pPr>
        <w:pStyle w:val="02TEXTOPRINCIPAL"/>
      </w:pPr>
    </w:p>
    <w:p w14:paraId="1F80BA1A" w14:textId="77777777" w:rsidR="00EA4012" w:rsidRPr="00CC6EC3" w:rsidRDefault="00EA4012" w:rsidP="00EA4012">
      <w:pPr>
        <w:pStyle w:val="02TEXTOPRINCIPAL"/>
      </w:pPr>
      <w:r w:rsidRPr="00CC6EC3">
        <w:t>Com base na image</w:t>
      </w:r>
      <w:r>
        <w:t>m</w:t>
      </w:r>
      <w:r w:rsidRPr="00CC6EC3">
        <w:t xml:space="preserve"> reproduzida </w:t>
      </w:r>
      <w:r>
        <w:t xml:space="preserve">a seguir </w:t>
      </w:r>
      <w:r w:rsidRPr="00CC6EC3">
        <w:t xml:space="preserve">e </w:t>
      </w:r>
      <w:r>
        <w:t>em</w:t>
      </w:r>
      <w:r w:rsidRPr="00CC6EC3">
        <w:t xml:space="preserve"> seus conhecimentos sobre o Estado Novo, explique a principal função exercida pelo Departamento de Imprensa e Propaganda (DIP). </w:t>
      </w:r>
    </w:p>
    <w:p w14:paraId="28703B2F" w14:textId="77777777" w:rsidR="00EA4012" w:rsidRPr="00CC6EC3" w:rsidRDefault="00EA4012" w:rsidP="00EA4012">
      <w:pPr>
        <w:pStyle w:val="02TEXTOPRINCIPAL"/>
        <w:rPr>
          <w:noProof/>
        </w:rPr>
      </w:pPr>
    </w:p>
    <w:p w14:paraId="6D58CE3B" w14:textId="14AEBA5F" w:rsidR="00F45849" w:rsidRPr="00061E18" w:rsidRDefault="008528C5" w:rsidP="00F45849">
      <w:pPr>
        <w:pStyle w:val="02TEXTOPRINCIPAL"/>
        <w:jc w:val="center"/>
        <w:rPr>
          <w:vertAlign w:val="subscript"/>
          <w:lang w:eastAsia="en-US" w:bidi="ar-SA"/>
        </w:rPr>
      </w:pPr>
      <w:r>
        <w:rPr>
          <w:noProof/>
          <w:lang w:eastAsia="en-US" w:bidi="ar-SA"/>
        </w:rPr>
        <w:drawing>
          <wp:inline distT="0" distB="0" distL="0" distR="0" wp14:anchorId="5BB8B4AA" wp14:editId="0139779F">
            <wp:extent cx="3424555" cy="4887595"/>
            <wp:effectExtent l="0" t="0" r="4445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89C2F" w14:textId="4826F548" w:rsidR="00EA4012" w:rsidRPr="00E737F4" w:rsidRDefault="00EA4012" w:rsidP="00F45849">
      <w:pPr>
        <w:pStyle w:val="06LEGENDA"/>
        <w:jc w:val="center"/>
        <w:rPr>
          <w:lang w:eastAsia="en-US" w:bidi="ar-SA"/>
        </w:rPr>
      </w:pPr>
      <w:r w:rsidRPr="00E737F4">
        <w:rPr>
          <w:lang w:eastAsia="en-US" w:bidi="ar-SA"/>
        </w:rPr>
        <w:t>Propaganda do Estado Novo mostrando Get</w:t>
      </w:r>
      <w:r w:rsidR="004E258E">
        <w:rPr>
          <w:lang w:eastAsia="en-US" w:bidi="ar-SA"/>
        </w:rPr>
        <w:t>ú</w:t>
      </w:r>
      <w:r w:rsidRPr="00E737F4">
        <w:rPr>
          <w:lang w:eastAsia="en-US" w:bidi="ar-SA"/>
        </w:rPr>
        <w:t xml:space="preserve">lio Vargas ao lado de crianças, c. 1938. </w:t>
      </w:r>
      <w:r w:rsidR="00F45849">
        <w:rPr>
          <w:lang w:eastAsia="en-US" w:bidi="ar-SA"/>
        </w:rPr>
        <w:br/>
      </w:r>
      <w:r w:rsidR="0065574D" w:rsidRPr="00ED2071">
        <w:rPr>
          <w:lang w:eastAsia="en-US" w:bidi="ar-SA"/>
        </w:rPr>
        <w:t>C</w:t>
      </w:r>
      <w:r w:rsidR="0065574D" w:rsidRPr="00A80B75">
        <w:rPr>
          <w:lang w:eastAsia="en-US" w:bidi="ar-SA"/>
        </w:rPr>
        <w:t>PDOC</w:t>
      </w:r>
      <w:r w:rsidRPr="00ED2071">
        <w:rPr>
          <w:lang w:eastAsia="en-US" w:bidi="ar-SA"/>
        </w:rPr>
        <w:t>/Fundação</w:t>
      </w:r>
      <w:r w:rsidRPr="00E737F4">
        <w:rPr>
          <w:lang w:eastAsia="en-US" w:bidi="ar-SA"/>
        </w:rPr>
        <w:t xml:space="preserve"> </w:t>
      </w:r>
      <w:r w:rsidR="0065574D" w:rsidRPr="00E737F4">
        <w:rPr>
          <w:lang w:eastAsia="en-US" w:bidi="ar-SA"/>
        </w:rPr>
        <w:t>Get</w:t>
      </w:r>
      <w:r w:rsidR="0065574D">
        <w:rPr>
          <w:lang w:eastAsia="en-US" w:bidi="ar-SA"/>
        </w:rPr>
        <w:t>u</w:t>
      </w:r>
      <w:r w:rsidR="0065574D" w:rsidRPr="00E737F4">
        <w:rPr>
          <w:lang w:eastAsia="en-US" w:bidi="ar-SA"/>
        </w:rPr>
        <w:t xml:space="preserve">lio </w:t>
      </w:r>
      <w:r w:rsidRPr="00E737F4">
        <w:rPr>
          <w:lang w:eastAsia="en-US" w:bidi="ar-SA"/>
        </w:rPr>
        <w:t>Vargas, Rio de Janeiro.</w:t>
      </w:r>
    </w:p>
    <w:p w14:paraId="2FE6360B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2DB40449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6E153883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3F25EB2E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1F396094" w14:textId="77777777" w:rsidR="00EA401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2DE8F5EC" w14:textId="773AC9A1" w:rsidR="00EA4012" w:rsidRDefault="00EA4012" w:rsidP="00EA4012">
      <w:pPr>
        <w:pStyle w:val="02TEXTOPRINCIPAL"/>
      </w:pPr>
      <w:r w:rsidRPr="00EA4012">
        <w:br w:type="page"/>
      </w:r>
    </w:p>
    <w:p w14:paraId="40F52BA9" w14:textId="77777777" w:rsidR="00EA4012" w:rsidRPr="00EA4012" w:rsidRDefault="00EA4012" w:rsidP="00EA4012">
      <w:pPr>
        <w:pStyle w:val="02TEXTOPRINCIPAL"/>
      </w:pPr>
    </w:p>
    <w:p w14:paraId="5D2F30C8" w14:textId="77777777" w:rsidR="00EA4012" w:rsidRPr="00EA4012" w:rsidRDefault="00EA4012" w:rsidP="00814DB5">
      <w:pPr>
        <w:pStyle w:val="01TITULO2"/>
      </w:pPr>
      <w:r w:rsidRPr="00EA4012">
        <w:t>Questão 9</w:t>
      </w:r>
    </w:p>
    <w:p w14:paraId="766F3E85" w14:textId="77777777" w:rsidR="00EA4012" w:rsidRDefault="00EA4012" w:rsidP="00EA4012">
      <w:pPr>
        <w:pStyle w:val="02TEXTOPRINCIPAL"/>
      </w:pPr>
    </w:p>
    <w:p w14:paraId="24BE7AAA" w14:textId="7563BE07" w:rsidR="00EA4012" w:rsidRPr="00CC6EC3" w:rsidRDefault="00EA4012" w:rsidP="00EA4012">
      <w:pPr>
        <w:pStyle w:val="02TEXTOPRINCIPAL"/>
      </w:pPr>
      <w:r w:rsidRPr="00CC6EC3">
        <w:t xml:space="preserve">Com base </w:t>
      </w:r>
      <w:r>
        <w:t>em</w:t>
      </w:r>
      <w:r w:rsidRPr="00CC6EC3">
        <w:t xml:space="preserve"> seus conhecimentos e nas informações </w:t>
      </w:r>
      <w:r>
        <w:t>d</w:t>
      </w:r>
      <w:r w:rsidRPr="00CC6EC3">
        <w:t>o texto repro</w:t>
      </w:r>
      <w:r>
        <w:t xml:space="preserve">duzido a seguir, identifique </w:t>
      </w:r>
      <w:r w:rsidRPr="00CC6EC3">
        <w:t xml:space="preserve">a alternativa </w:t>
      </w:r>
      <w:r w:rsidRPr="00CC6EC3">
        <w:rPr>
          <w:b/>
        </w:rPr>
        <w:t>incorreta</w:t>
      </w:r>
      <w:r w:rsidRPr="00CC6EC3">
        <w:t xml:space="preserve"> sobre as relações ent</w:t>
      </w:r>
      <w:r>
        <w:t>re os Estados Unidos e o Brasil</w:t>
      </w:r>
      <w:r w:rsidRPr="00CC6EC3">
        <w:t xml:space="preserve"> durante a Segunda Guerra</w:t>
      </w:r>
      <w:r>
        <w:t xml:space="preserve"> Mundial.</w:t>
      </w:r>
    </w:p>
    <w:p w14:paraId="3A749976" w14:textId="77777777" w:rsidR="00EA4012" w:rsidRDefault="00EA4012" w:rsidP="00EA4012">
      <w:pPr>
        <w:pStyle w:val="02TEXTOPRINCIPAL"/>
      </w:pPr>
    </w:p>
    <w:p w14:paraId="26300535" w14:textId="572B99E6" w:rsidR="00EA4012" w:rsidRPr="00CC6EC3" w:rsidRDefault="00EA4012" w:rsidP="00EA4012">
      <w:pPr>
        <w:pStyle w:val="02TEXTOPRINCIPAL"/>
      </w:pPr>
      <w:r>
        <w:t>“[...]</w:t>
      </w:r>
      <w:r w:rsidRPr="00CC6EC3">
        <w:t xml:space="preserve"> Havia setores que favoreciam a presença americana, em nome da luta antinazista, enquanto outros tentavam evitá-la em nome da neutralidade brasileira </w:t>
      </w:r>
      <w:r>
        <w:t>[</w:t>
      </w:r>
      <w:r w:rsidRPr="00CC6EC3">
        <w:t>...</w:t>
      </w:r>
      <w:r>
        <w:t>].</w:t>
      </w:r>
      <w:r w:rsidRPr="00CC6EC3">
        <w:t xml:space="preserve"> Resultante dessas duas forças contraditórias foi a aproximação gradual à política dos Estados Unidos, num processo de barganha permanente, em busca de certos benefícios econômicos, políticos e militares. Ao mesmo tempo em que concordava com os programas culturais e assistenciais americanos, o governo Vargas literalmente arrancou dos Estados Unidos os acordos que permitiam a construção da siderúrgica de Volta Redonda, base fundamental da industrialização brasileira. Concordou em fornecer materiais estratégicos com exclusividade para os Estados Unidos, mas insistiu em receber armas e munições para reequipar as Forças Armadas brasileiras. Entre 1942-1944, esse processo de colaboração/barganhas atingiu seu ápice. O Brasil concordou em romper relações diplomáticas com o Eixo, quando o fornecimento militar ficou definitivamente estabelecido. Aceitou tropas americanas no Norte/Nordeste brasileiro quando acordos militares e econômicos de colaboração foram efetivamente assinados em Washington</w:t>
      </w:r>
      <w:r>
        <w:t>.</w:t>
      </w:r>
      <w:r w:rsidRPr="00CC6EC3">
        <w:t>”</w:t>
      </w:r>
    </w:p>
    <w:p w14:paraId="1B4484B8" w14:textId="4AA02158" w:rsidR="00EA4012" w:rsidRPr="00F83374" w:rsidRDefault="00EA4012" w:rsidP="001C459C">
      <w:pPr>
        <w:pStyle w:val="Estilo06CREDITOdireita"/>
      </w:pPr>
      <w:r w:rsidRPr="00ED2071">
        <w:t xml:space="preserve">MOURA, Gerson. </w:t>
      </w:r>
      <w:r w:rsidRPr="002F4A0E">
        <w:rPr>
          <w:i/>
        </w:rPr>
        <w:t>Tio Sam chega ao Brasil</w:t>
      </w:r>
      <w:r w:rsidRPr="00ED2071">
        <w:t>: a</w:t>
      </w:r>
      <w:r w:rsidRPr="00F83374">
        <w:t xml:space="preserve"> penetração cultural americana. São Paulo</w:t>
      </w:r>
      <w:r w:rsidR="00A100BE">
        <w:t>:</w:t>
      </w:r>
      <w:r w:rsidRPr="00F83374">
        <w:t xml:space="preserve"> Brasiliense, </w:t>
      </w:r>
      <w:r w:rsidR="007A5437">
        <w:br/>
      </w:r>
      <w:r w:rsidRPr="00F83374">
        <w:t>1984. p. 57-58.</w:t>
      </w:r>
    </w:p>
    <w:p w14:paraId="6E07C5D4" w14:textId="77777777" w:rsidR="00EA4012" w:rsidRPr="00F90CD4" w:rsidRDefault="00EA4012" w:rsidP="00EA4012">
      <w:pPr>
        <w:pStyle w:val="02TEXTOITEM"/>
      </w:pPr>
      <w:r w:rsidRPr="004565D8">
        <w:rPr>
          <w:b/>
        </w:rPr>
        <w:t>a)</w:t>
      </w:r>
      <w:r>
        <w:t xml:space="preserve"> </w:t>
      </w:r>
      <w:r w:rsidRPr="00F90CD4">
        <w:t>Alguns setores do governo brasileiro defendiam a ap</w:t>
      </w:r>
      <w:r>
        <w:t>roximação com os Estados Unidos</w:t>
      </w:r>
      <w:r w:rsidRPr="00F90CD4">
        <w:t xml:space="preserve"> em nome da luta contra os alemães.</w:t>
      </w:r>
    </w:p>
    <w:p w14:paraId="3B3D48CE" w14:textId="77777777" w:rsidR="00EA4012" w:rsidRPr="00F90CD4" w:rsidRDefault="00EA4012" w:rsidP="00EA4012">
      <w:pPr>
        <w:pStyle w:val="02TEXTOITEM"/>
      </w:pPr>
      <w:r w:rsidRPr="004565D8">
        <w:rPr>
          <w:b/>
        </w:rPr>
        <w:t>b)</w:t>
      </w:r>
      <w:r>
        <w:t xml:space="preserve"> </w:t>
      </w:r>
      <w:r w:rsidRPr="00F90CD4">
        <w:t>Havia membros do governo que defendiam a neutralidade brasileira e a entrada do Brasil na guerra ao lado dos Estados Unidos.</w:t>
      </w:r>
    </w:p>
    <w:p w14:paraId="391EEB2A" w14:textId="77777777" w:rsidR="00EA4012" w:rsidRPr="00F90CD4" w:rsidRDefault="00EA4012" w:rsidP="00EA4012">
      <w:pPr>
        <w:pStyle w:val="02TEXTOITEM"/>
      </w:pPr>
      <w:r w:rsidRPr="004565D8">
        <w:rPr>
          <w:b/>
        </w:rPr>
        <w:t>c)</w:t>
      </w:r>
      <w:r>
        <w:t xml:space="preserve"> O governo estadunidense</w:t>
      </w:r>
      <w:r w:rsidRPr="00F90CD4">
        <w:t xml:space="preserve"> buscava se aproximar do Brasil, concedendo benefícios econômicos, políticos e militares. </w:t>
      </w:r>
    </w:p>
    <w:p w14:paraId="72308C69" w14:textId="5980E216" w:rsidR="00EA4012" w:rsidRPr="00F90CD4" w:rsidRDefault="00EA4012" w:rsidP="00EA4012">
      <w:pPr>
        <w:pStyle w:val="02TEXTOITEM"/>
      </w:pPr>
      <w:r w:rsidRPr="004565D8">
        <w:rPr>
          <w:b/>
        </w:rPr>
        <w:t>d)</w:t>
      </w:r>
      <w:r>
        <w:t xml:space="preserve"> </w:t>
      </w:r>
      <w:r w:rsidRPr="00F90CD4">
        <w:t>Como parte do acordo de romper relações com o Eixo, o Brasil concordou em fornecer materiais</w:t>
      </w:r>
      <w:r>
        <w:t>, como a borracha,</w:t>
      </w:r>
      <w:r w:rsidRPr="00F90CD4">
        <w:t xml:space="preserve"> para </w:t>
      </w:r>
      <w:r>
        <w:t>ser usados na</w:t>
      </w:r>
      <w:r w:rsidRPr="00F90CD4">
        <w:t xml:space="preserve"> guerra.</w:t>
      </w:r>
    </w:p>
    <w:p w14:paraId="4B879666" w14:textId="1898B994" w:rsidR="00EA4012" w:rsidRDefault="00EA4012" w:rsidP="00EC5407">
      <w:pPr>
        <w:pStyle w:val="02TEXTOPRINCIPAL"/>
        <w:tabs>
          <w:tab w:val="left" w:pos="6521"/>
        </w:tabs>
      </w:pPr>
      <w:r>
        <w:br w:type="page"/>
      </w:r>
    </w:p>
    <w:p w14:paraId="36142BAC" w14:textId="77777777" w:rsidR="00EA4012" w:rsidRDefault="00EA4012" w:rsidP="00EA4012">
      <w:pPr>
        <w:pStyle w:val="02TEXTOPRINCIPAL"/>
      </w:pPr>
    </w:p>
    <w:p w14:paraId="2BA1A371" w14:textId="77777777" w:rsidR="00EA4012" w:rsidRPr="00EA4012" w:rsidRDefault="00EA4012" w:rsidP="00814DB5">
      <w:pPr>
        <w:pStyle w:val="01TITULO2"/>
      </w:pPr>
      <w:r w:rsidRPr="00EA4012">
        <w:t>Questão 10</w:t>
      </w:r>
    </w:p>
    <w:p w14:paraId="7307FE77" w14:textId="77777777" w:rsidR="00EA4012" w:rsidRDefault="00EA4012" w:rsidP="00EA4012">
      <w:pPr>
        <w:pStyle w:val="02TEXTOPRINCIPAL"/>
      </w:pPr>
    </w:p>
    <w:p w14:paraId="14BA01F6" w14:textId="707B6189" w:rsidR="00EA4012" w:rsidRPr="00CC6EC3" w:rsidRDefault="004A3AB0" w:rsidP="00EA4012">
      <w:pPr>
        <w:pStyle w:val="02TEXTOPRINCIPAL"/>
      </w:pPr>
      <w:r>
        <w:t>Após a leitura do texto a seguir, c</w:t>
      </w:r>
      <w:r w:rsidR="00EA4012">
        <w:t>ite</w:t>
      </w:r>
      <w:r w:rsidR="00EA4012" w:rsidRPr="00CC6EC3">
        <w:t xml:space="preserve"> dois direitos trabalhistas aprovad</w:t>
      </w:r>
      <w:r w:rsidR="00EA4012">
        <w:t>o</w:t>
      </w:r>
      <w:r w:rsidR="00EA4012" w:rsidRPr="00CC6EC3">
        <w:t>s durante o Estado Novo.</w:t>
      </w:r>
    </w:p>
    <w:p w14:paraId="3EE9EF0B" w14:textId="77777777" w:rsidR="00EA4012" w:rsidRDefault="00EA4012" w:rsidP="00EA4012">
      <w:pPr>
        <w:pStyle w:val="02TEXTOPRINCIPAL"/>
      </w:pPr>
    </w:p>
    <w:p w14:paraId="2F844713" w14:textId="0612DE73" w:rsidR="00EA4012" w:rsidRPr="00CC6EC3" w:rsidRDefault="00EA4012" w:rsidP="00EA4012">
      <w:pPr>
        <w:pStyle w:val="02TEXTOPRINCIPAL"/>
      </w:pPr>
      <w:r w:rsidRPr="00CC6EC3">
        <w:t>“Instituída pelo Decreto n</w:t>
      </w:r>
      <w:r w:rsidR="00061E18" w:rsidRPr="004157AE">
        <w:rPr>
          <w:u w:val="single"/>
          <w:vertAlign w:val="superscript"/>
        </w:rPr>
        <w:t>o</w:t>
      </w:r>
      <w:r w:rsidRPr="00CC6EC3">
        <w:t xml:space="preserve"> 21.175, de 21 de março de 1932</w:t>
      </w:r>
      <w:r w:rsidR="008E6639">
        <w:t>,</w:t>
      </w:r>
      <w:r w:rsidRPr="00CC6EC3">
        <w:t xml:space="preserve"> e posteriormente regulamentada pelo Decreto </w:t>
      </w:r>
      <w:r w:rsidR="007A5437">
        <w:br/>
      </w:r>
      <w:r w:rsidRPr="00CC6EC3">
        <w:t>n</w:t>
      </w:r>
      <w:r w:rsidRPr="004157AE">
        <w:rPr>
          <w:u w:val="single"/>
          <w:vertAlign w:val="superscript"/>
        </w:rPr>
        <w:t>o</w:t>
      </w:r>
      <w:r w:rsidRPr="00CC6EC3">
        <w:t xml:space="preserve"> 22.035, de 29 de outubro de 1932, a Carteira de Trabalho e Previdência Social tornou-se documento obrigatório para toda pessoa que venha a prestar algum tipo de serviço a outra pessoa, seja na indústria, no comércio, na agricultura, na pecuária ou mesmo de natureza doméstica. A Carteira de Trabalho e Previdência Social é hoje, por suas anotações, um dos únicos documentos a reproduzir com tempestividade a vida funcional do trabalhador. Assim, garante o acesso a alguns dos principais direitos trabalhistas</w:t>
      </w:r>
      <w:r>
        <w:t xml:space="preserve"> [...]</w:t>
      </w:r>
      <w:r w:rsidRPr="00CC6EC3">
        <w:t>.</w:t>
      </w:r>
      <w:r w:rsidR="00061E18" w:rsidRPr="00CC6EC3">
        <w:t>”</w:t>
      </w:r>
    </w:p>
    <w:p w14:paraId="00A761B9" w14:textId="7B5E7277" w:rsidR="00EA4012" w:rsidRPr="00CC6EC3" w:rsidRDefault="00EA4012" w:rsidP="00061E18">
      <w:pPr>
        <w:pStyle w:val="Estilo06CREDITOdireita"/>
      </w:pPr>
      <w:r>
        <w:t xml:space="preserve">IBGE. </w:t>
      </w:r>
      <w:r w:rsidRPr="00061E18">
        <w:rPr>
          <w:i/>
        </w:rPr>
        <w:t>Pesquisa mensal de emprego</w:t>
      </w:r>
      <w:r>
        <w:t xml:space="preserve">: evolução do emprego com carteira de trabalho assinada: 2003-2012. </w:t>
      </w:r>
      <w:r w:rsidR="00EC5407">
        <w:br/>
      </w:r>
      <w:bookmarkStart w:id="0" w:name="_GoBack"/>
      <w:bookmarkEnd w:id="0"/>
      <w:r>
        <w:t xml:space="preserve">Rio de Janeiro: IBGE, p. 2. Disponível em: </w:t>
      </w:r>
      <w:r w:rsidR="00BC3726">
        <w:t>&lt;</w:t>
      </w:r>
      <w:hyperlink r:id="rId9" w:history="1">
        <w:r w:rsidR="00BC3726" w:rsidRPr="00AD3D7A">
          <w:rPr>
            <w:rStyle w:val="Hyperlink"/>
          </w:rPr>
          <w:t>ftp://ftp.ibge.gov.br/Trabalho_e_Rendimento/Pesquisa_Mensal_de_Emprego/Estudos/Evolucao_emprego_carteira_trabalho_assinada.pdf</w:t>
        </w:r>
      </w:hyperlink>
      <w:r w:rsidR="00BC3726">
        <w:t>&gt;.</w:t>
      </w:r>
      <w:r>
        <w:t xml:space="preserve"> Acesso em: 10 out. 2018.</w:t>
      </w:r>
    </w:p>
    <w:p w14:paraId="4CC3D535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0FD72D98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4CFCE3CE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1CBC2989" w14:textId="77777777" w:rsidR="00EA4012" w:rsidRPr="002A34C2" w:rsidRDefault="00EA4012" w:rsidP="00EA4012">
      <w:pPr>
        <w:pStyle w:val="05LINHASRESPOSTA"/>
      </w:pPr>
      <w:r>
        <w:t>______________________________________________________________________________________</w:t>
      </w:r>
    </w:p>
    <w:p w14:paraId="667CC0E4" w14:textId="79921C1F" w:rsidR="002C49D0" w:rsidRPr="00E97485" w:rsidRDefault="00EA4012" w:rsidP="00EA4012">
      <w:pPr>
        <w:pStyle w:val="05LINHASRESPOSTA"/>
      </w:pPr>
      <w:r>
        <w:t>______________________________________________________________________________________</w:t>
      </w:r>
    </w:p>
    <w:sectPr w:rsidR="002C49D0" w:rsidRPr="00E97485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ECDBF" w14:textId="77777777" w:rsidR="008A1907" w:rsidRDefault="008A1907">
      <w:r>
        <w:separator/>
      </w:r>
    </w:p>
  </w:endnote>
  <w:endnote w:type="continuationSeparator" w:id="0">
    <w:p w14:paraId="601F2DA1" w14:textId="77777777" w:rsidR="008A1907" w:rsidRDefault="008A1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171EC27-7B06-4F39-90B9-DF5A988DCCAF}"/>
    <w:embedBold r:id="rId2" w:fontKey="{D84E6597-07E2-4FAB-8DE4-A68588D4B43B}"/>
    <w:embedItalic r:id="rId3" w:fontKey="{DE454DC5-FC99-425D-982D-427E88BB49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ACF302-4D01-456E-ACA7-757EFE7FB521}"/>
    <w:embedBold r:id="rId5" w:fontKey="{782E07FC-3FAF-4781-BCA1-95ED9659E77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F3B6210-EC88-4333-9F4A-085758339EED}"/>
    <w:embedBold r:id="rId7" w:fontKey="{8616A338-55AC-4F05-A27A-BE26207385F0}"/>
    <w:embedBoldItalic r:id="rId8" w:fontKey="{FA4601A5-C02A-43BB-8F09-2F601B9EE12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EB33ABC-F73E-4FD9-9A70-15DBE81E1761}"/>
    <w:embedBold r:id="rId10" w:fontKey="{07F392B8-D6E8-4EDD-B68E-8832B10B3C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C740A40-4632-43FC-B2E9-78448F240EFC}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C768630-B925-4B1C-A84F-BF5D867D8106}"/>
    <w:embedBold r:id="rId13" w:fontKey="{848FCF2C-5674-4F59-B65D-F6126DBCF81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54574396-59AA-4E11-82D5-4D0613D9BB2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45849" w:rsidRPr="005A1C11" w14:paraId="0791B501" w14:textId="77777777" w:rsidTr="00016326">
      <w:tc>
        <w:tcPr>
          <w:tcW w:w="9606" w:type="dxa"/>
        </w:tcPr>
        <w:p w14:paraId="5216AAB9" w14:textId="3FFA008C" w:rsidR="00F45849" w:rsidRPr="005A1C11" w:rsidRDefault="00F45849" w:rsidP="00F45849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="00F83374">
            <w:rPr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AA06D66" w14:textId="77777777" w:rsidR="00F45849" w:rsidRPr="005A1C11" w:rsidRDefault="00F45849" w:rsidP="00F4584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F458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DF985" w14:textId="77777777" w:rsidR="008A1907" w:rsidRDefault="008A1907">
      <w:r>
        <w:rPr>
          <w:color w:val="000000"/>
        </w:rPr>
        <w:separator/>
      </w:r>
    </w:p>
  </w:footnote>
  <w:footnote w:type="continuationSeparator" w:id="0">
    <w:p w14:paraId="43988D61" w14:textId="77777777" w:rsidR="008A1907" w:rsidRDefault="008A1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4508F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8C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2627C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6C8A4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B107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886A1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71CBC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410BB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BC2A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700C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8B061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17"/>
  </w:num>
  <w:num w:numId="5">
    <w:abstractNumId w:val="21"/>
  </w:num>
  <w:num w:numId="6">
    <w:abstractNumId w:val="21"/>
  </w:num>
  <w:num w:numId="7">
    <w:abstractNumId w:val="17"/>
  </w:num>
  <w:num w:numId="8">
    <w:abstractNumId w:val="21"/>
  </w:num>
  <w:num w:numId="9">
    <w:abstractNumId w:val="21"/>
  </w:num>
  <w:num w:numId="10">
    <w:abstractNumId w:val="17"/>
  </w:num>
  <w:num w:numId="11">
    <w:abstractNumId w:val="21"/>
  </w:num>
  <w:num w:numId="12">
    <w:abstractNumId w:val="15"/>
  </w:num>
  <w:num w:numId="13">
    <w:abstractNumId w:val="16"/>
  </w:num>
  <w:num w:numId="14">
    <w:abstractNumId w:val="11"/>
  </w:num>
  <w:num w:numId="15">
    <w:abstractNumId w:val="20"/>
  </w:num>
  <w:num w:numId="16">
    <w:abstractNumId w:val="12"/>
  </w:num>
  <w:num w:numId="17">
    <w:abstractNumId w:val="14"/>
  </w:num>
  <w:num w:numId="18">
    <w:abstractNumId w:val="18"/>
  </w:num>
  <w:num w:numId="19">
    <w:abstractNumId w:val="13"/>
  </w:num>
  <w:num w:numId="20">
    <w:abstractNumId w:val="19"/>
  </w:num>
  <w:num w:numId="21">
    <w:abstractNumId w:val="23"/>
  </w:num>
  <w:num w:numId="22">
    <w:abstractNumId w:val="22"/>
  </w:num>
  <w:num w:numId="23">
    <w:abstractNumId w:val="0"/>
  </w:num>
  <w:num w:numId="24">
    <w:abstractNumId w:val="10"/>
  </w:num>
  <w:num w:numId="25">
    <w:abstractNumId w:val="8"/>
  </w:num>
  <w:num w:numId="26">
    <w:abstractNumId w:val="7"/>
  </w:num>
  <w:num w:numId="27">
    <w:abstractNumId w:val="6"/>
  </w:num>
  <w:num w:numId="28">
    <w:abstractNumId w:val="5"/>
  </w:num>
  <w:num w:numId="29">
    <w:abstractNumId w:val="9"/>
  </w:num>
  <w:num w:numId="30">
    <w:abstractNumId w:val="4"/>
  </w:num>
  <w:num w:numId="31">
    <w:abstractNumId w:val="3"/>
  </w:num>
  <w:num w:numId="32">
    <w:abstractNumId w:val="2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4698A"/>
    <w:rsid w:val="00061E18"/>
    <w:rsid w:val="000628EC"/>
    <w:rsid w:val="00076EF4"/>
    <w:rsid w:val="000900F9"/>
    <w:rsid w:val="000A7F47"/>
    <w:rsid w:val="000C6EC8"/>
    <w:rsid w:val="00105018"/>
    <w:rsid w:val="00122A01"/>
    <w:rsid w:val="00126F41"/>
    <w:rsid w:val="00133AA8"/>
    <w:rsid w:val="00170A30"/>
    <w:rsid w:val="00182B00"/>
    <w:rsid w:val="001861B5"/>
    <w:rsid w:val="001B4098"/>
    <w:rsid w:val="001C384B"/>
    <w:rsid w:val="001C459C"/>
    <w:rsid w:val="001D1CA7"/>
    <w:rsid w:val="001E5E4C"/>
    <w:rsid w:val="0020549D"/>
    <w:rsid w:val="00210B7C"/>
    <w:rsid w:val="00221C13"/>
    <w:rsid w:val="00236E22"/>
    <w:rsid w:val="00246D52"/>
    <w:rsid w:val="0025600C"/>
    <w:rsid w:val="0026445C"/>
    <w:rsid w:val="00264CA9"/>
    <w:rsid w:val="00296CFF"/>
    <w:rsid w:val="002B4837"/>
    <w:rsid w:val="002C49D0"/>
    <w:rsid w:val="002C6E52"/>
    <w:rsid w:val="002E5BE8"/>
    <w:rsid w:val="002F294E"/>
    <w:rsid w:val="002F4A0E"/>
    <w:rsid w:val="00314A40"/>
    <w:rsid w:val="003214EA"/>
    <w:rsid w:val="00363D80"/>
    <w:rsid w:val="00395F8C"/>
    <w:rsid w:val="003C0DC7"/>
    <w:rsid w:val="003C3801"/>
    <w:rsid w:val="00415EF3"/>
    <w:rsid w:val="00426FFF"/>
    <w:rsid w:val="00483741"/>
    <w:rsid w:val="004A3AB0"/>
    <w:rsid w:val="004C2C31"/>
    <w:rsid w:val="004D6FA1"/>
    <w:rsid w:val="004E258E"/>
    <w:rsid w:val="00512EF1"/>
    <w:rsid w:val="0053145B"/>
    <w:rsid w:val="005333D5"/>
    <w:rsid w:val="005B1BA2"/>
    <w:rsid w:val="005D03F2"/>
    <w:rsid w:val="005E5DA1"/>
    <w:rsid w:val="00644D36"/>
    <w:rsid w:val="0065574D"/>
    <w:rsid w:val="00672466"/>
    <w:rsid w:val="00676297"/>
    <w:rsid w:val="00680162"/>
    <w:rsid w:val="006D5809"/>
    <w:rsid w:val="00711286"/>
    <w:rsid w:val="007A5437"/>
    <w:rsid w:val="00802F95"/>
    <w:rsid w:val="00814DB5"/>
    <w:rsid w:val="008528C5"/>
    <w:rsid w:val="00852916"/>
    <w:rsid w:val="00857CD7"/>
    <w:rsid w:val="00870FB2"/>
    <w:rsid w:val="008A1907"/>
    <w:rsid w:val="008C2A24"/>
    <w:rsid w:val="008C7523"/>
    <w:rsid w:val="008D21BF"/>
    <w:rsid w:val="008E09F8"/>
    <w:rsid w:val="008E6639"/>
    <w:rsid w:val="008F1A2B"/>
    <w:rsid w:val="008F7795"/>
    <w:rsid w:val="00935D6C"/>
    <w:rsid w:val="009457BD"/>
    <w:rsid w:val="00976D4C"/>
    <w:rsid w:val="009B7174"/>
    <w:rsid w:val="009F41E7"/>
    <w:rsid w:val="009F7BD8"/>
    <w:rsid w:val="00A01E14"/>
    <w:rsid w:val="00A100BE"/>
    <w:rsid w:val="00A74FAE"/>
    <w:rsid w:val="00A80B75"/>
    <w:rsid w:val="00AD3F15"/>
    <w:rsid w:val="00B01867"/>
    <w:rsid w:val="00B22083"/>
    <w:rsid w:val="00B3283F"/>
    <w:rsid w:val="00B36FBF"/>
    <w:rsid w:val="00BC3726"/>
    <w:rsid w:val="00BE0E52"/>
    <w:rsid w:val="00BE346A"/>
    <w:rsid w:val="00C442D5"/>
    <w:rsid w:val="00C65D98"/>
    <w:rsid w:val="00C67490"/>
    <w:rsid w:val="00C74DE6"/>
    <w:rsid w:val="00C867EE"/>
    <w:rsid w:val="00CC5CBB"/>
    <w:rsid w:val="00CD0161"/>
    <w:rsid w:val="00CF42D1"/>
    <w:rsid w:val="00CF76DC"/>
    <w:rsid w:val="00D05AA0"/>
    <w:rsid w:val="00D21C54"/>
    <w:rsid w:val="00D418A3"/>
    <w:rsid w:val="00D537E4"/>
    <w:rsid w:val="00D77B34"/>
    <w:rsid w:val="00D951A2"/>
    <w:rsid w:val="00DA54BF"/>
    <w:rsid w:val="00DB196E"/>
    <w:rsid w:val="00DC3353"/>
    <w:rsid w:val="00E05E1E"/>
    <w:rsid w:val="00E14CEA"/>
    <w:rsid w:val="00E27094"/>
    <w:rsid w:val="00E449E3"/>
    <w:rsid w:val="00E714CD"/>
    <w:rsid w:val="00E90F29"/>
    <w:rsid w:val="00E97485"/>
    <w:rsid w:val="00EA4012"/>
    <w:rsid w:val="00EC5407"/>
    <w:rsid w:val="00ED2071"/>
    <w:rsid w:val="00ED4C47"/>
    <w:rsid w:val="00ED51C3"/>
    <w:rsid w:val="00F45849"/>
    <w:rsid w:val="00F56CF2"/>
    <w:rsid w:val="00F83374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14DB5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customStyle="1" w:styleId="Estilo06CREDITOItlico">
    <w:name w:val="Estilo 06_CREDITO + Itálico"/>
    <w:basedOn w:val="06CREDITO"/>
    <w:rsid w:val="00F45849"/>
    <w:pPr>
      <w:jc w:val="right"/>
    </w:pPr>
    <w:rPr>
      <w:i/>
      <w:iCs/>
      <w:sz w:val="21"/>
    </w:rPr>
  </w:style>
  <w:style w:type="paragraph" w:customStyle="1" w:styleId="Estilo06CREDITOdireita">
    <w:name w:val="Estilo 06_CREDITO + À direita"/>
    <w:basedOn w:val="06CREDITO"/>
    <w:rsid w:val="001C459C"/>
    <w:pPr>
      <w:jc w:val="right"/>
    </w:pPr>
    <w:rPr>
      <w:rFonts w:eastAsia="Times New Roman" w:cs="Times New Roman"/>
      <w:sz w:val="21"/>
      <w:szCs w:val="20"/>
    </w:rPr>
  </w:style>
  <w:style w:type="character" w:styleId="MenoPendente">
    <w:name w:val="Unresolved Mention"/>
    <w:basedOn w:val="Fontepargpadro"/>
    <w:uiPriority w:val="99"/>
    <w:rsid w:val="00BC372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C37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tp://ftp.ibge.gov.br/Trabalho_e_Rendimento/Pesquisa_Mensal_de_Emprego/Estudos/Evolucao_emprego_carteira_trabalho_assinada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1326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16</cp:revision>
  <dcterms:created xsi:type="dcterms:W3CDTF">2018-10-17T22:14:00Z</dcterms:created>
  <dcterms:modified xsi:type="dcterms:W3CDTF">2018-11-02T13:17:00Z</dcterms:modified>
</cp:coreProperties>
</file>