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A9E2E9" w14:textId="77777777" w:rsidR="005B5F86" w:rsidRDefault="005B5F86" w:rsidP="003E5E87">
      <w:pPr>
        <w:pStyle w:val="02TEXTOPRINCIPAL"/>
      </w:pPr>
    </w:p>
    <w:p w14:paraId="6872E706" w14:textId="45119545" w:rsidR="005B5F86" w:rsidRDefault="005B5F86" w:rsidP="005B5F86">
      <w:pPr>
        <w:pStyle w:val="01TITULO1"/>
      </w:pPr>
      <w:r w:rsidRPr="00BD4767">
        <w:t xml:space="preserve">Sequência didática </w:t>
      </w:r>
      <w:r w:rsidR="009664F8">
        <w:t>3</w:t>
      </w:r>
    </w:p>
    <w:p w14:paraId="1B15BDFA" w14:textId="77777777" w:rsidR="005B5F86" w:rsidRPr="006457E9" w:rsidRDefault="005B5F86" w:rsidP="003E5E87">
      <w:pPr>
        <w:pStyle w:val="02TEXTOPRINCIPAL"/>
      </w:pPr>
    </w:p>
    <w:p w14:paraId="6D5D4784" w14:textId="686BE904" w:rsidR="00C94CCD" w:rsidRDefault="005B5F86" w:rsidP="005B5F86">
      <w:pPr>
        <w:pStyle w:val="01TITULO2"/>
      </w:pPr>
      <w:bookmarkStart w:id="0" w:name="_Hlk520817566"/>
      <w:r>
        <w:t>Componente curricular</w:t>
      </w:r>
      <w:r w:rsidRPr="007D040B">
        <w:rPr>
          <w:b w:val="0"/>
        </w:rPr>
        <w:t>:</w:t>
      </w:r>
      <w:r w:rsidRPr="00E75A70">
        <w:t xml:space="preserve"> </w:t>
      </w:r>
      <w:r>
        <w:rPr>
          <w:b w:val="0"/>
        </w:rPr>
        <w:t>Língua Portuguesa</w:t>
      </w:r>
    </w:p>
    <w:p w14:paraId="08B4F2E2" w14:textId="77777777" w:rsidR="00C94CCD" w:rsidRDefault="005B5F86" w:rsidP="005B5F86">
      <w:pPr>
        <w:pStyle w:val="01TITULO2"/>
        <w:rPr>
          <w:b w:val="0"/>
        </w:rPr>
      </w:pPr>
      <w:r w:rsidRPr="00E75A70">
        <w:t>Ano</w:t>
      </w:r>
      <w:r>
        <w:rPr>
          <w:b w:val="0"/>
        </w:rPr>
        <w:t xml:space="preserve">: </w:t>
      </w:r>
      <w:r w:rsidR="003E5E87">
        <w:rPr>
          <w:b w:val="0"/>
        </w:rPr>
        <w:t>7</w:t>
      </w:r>
      <w:r w:rsidRPr="007D040B">
        <w:rPr>
          <w:b w:val="0"/>
        </w:rPr>
        <w:t>º</w:t>
      </w:r>
    </w:p>
    <w:p w14:paraId="290B6238" w14:textId="2E8D95B4" w:rsidR="005B5F86" w:rsidRDefault="005B5F86" w:rsidP="005B5F86">
      <w:pPr>
        <w:pStyle w:val="01TITULO2"/>
        <w:rPr>
          <w:b w:val="0"/>
        </w:rPr>
      </w:pPr>
      <w:r w:rsidRPr="00E75A70">
        <w:t>Bimestre</w:t>
      </w:r>
      <w:r>
        <w:rPr>
          <w:b w:val="0"/>
        </w:rPr>
        <w:t xml:space="preserve">: </w:t>
      </w:r>
      <w:r w:rsidR="00C94CCD">
        <w:rPr>
          <w:b w:val="0"/>
        </w:rPr>
        <w:t>4</w:t>
      </w:r>
      <w:r w:rsidRPr="007D040B">
        <w:rPr>
          <w:b w:val="0"/>
        </w:rPr>
        <w:t>º</w:t>
      </w:r>
    </w:p>
    <w:bookmarkEnd w:id="0"/>
    <w:p w14:paraId="7A2A7562" w14:textId="77777777" w:rsidR="00122BA1" w:rsidRPr="00AF5144" w:rsidRDefault="00122BA1" w:rsidP="003E5E87">
      <w:pPr>
        <w:pStyle w:val="02TEXTOPRINCIPAL"/>
      </w:pPr>
    </w:p>
    <w:p w14:paraId="49357D2C" w14:textId="77777777" w:rsidR="00C94CCD" w:rsidRPr="00C94CCD" w:rsidRDefault="00C94CCD" w:rsidP="00C94CCD">
      <w:pPr>
        <w:pStyle w:val="01TITULO2"/>
      </w:pPr>
      <w:r w:rsidRPr="00C94CCD">
        <w:t>Título: A construção de sentidos</w:t>
      </w:r>
    </w:p>
    <w:p w14:paraId="240FE8B0" w14:textId="77777777" w:rsidR="00C94CCD" w:rsidRPr="00C94CCD" w:rsidRDefault="00C94CCD" w:rsidP="00470D5F">
      <w:pPr>
        <w:pStyle w:val="01TITULO1"/>
      </w:pP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00" w:firstRow="0" w:lastRow="0" w:firstColumn="0" w:lastColumn="0" w:noHBand="0" w:noVBand="1"/>
      </w:tblPr>
      <w:tblGrid>
        <w:gridCol w:w="1984"/>
        <w:gridCol w:w="8164"/>
      </w:tblGrid>
      <w:tr w:rsidR="00C94CCD" w14:paraId="486C7D4C" w14:textId="77777777" w:rsidTr="00A726D2">
        <w:trPr>
          <w:trHeight w:val="20"/>
          <w:jc w:val="center"/>
        </w:trPr>
        <w:tc>
          <w:tcPr>
            <w:tcW w:w="1984" w:type="dxa"/>
            <w:shd w:val="clear" w:color="auto" w:fill="auto"/>
          </w:tcPr>
          <w:p w14:paraId="6E24A950" w14:textId="77777777" w:rsidR="00C94CCD" w:rsidRDefault="00C94CCD" w:rsidP="00C94CCD">
            <w:pPr>
              <w:pStyle w:val="TITULINHOSTABELA"/>
              <w:rPr>
                <w:rFonts w:ascii="Verdana" w:hAnsi="Verdana"/>
                <w:color w:val="1F3864"/>
              </w:rPr>
            </w:pPr>
            <w:r w:rsidRPr="00784418">
              <w:t>Campo</w:t>
            </w:r>
          </w:p>
        </w:tc>
        <w:tc>
          <w:tcPr>
            <w:tcW w:w="8164" w:type="dxa"/>
            <w:shd w:val="clear" w:color="auto" w:fill="auto"/>
          </w:tcPr>
          <w:p w14:paraId="0F804F3C" w14:textId="77777777" w:rsidR="00C94CCD" w:rsidRPr="003D6A09" w:rsidRDefault="00C94CCD" w:rsidP="00C94CCD">
            <w:pPr>
              <w:pStyle w:val="02TEXTOPRINCIPALBULLET"/>
            </w:pPr>
            <w:r w:rsidRPr="003D6A09">
              <w:t>Todos</w:t>
            </w:r>
            <w:r>
              <w:t>.</w:t>
            </w:r>
          </w:p>
        </w:tc>
      </w:tr>
      <w:tr w:rsidR="00C94CCD" w14:paraId="29E484B1" w14:textId="77777777" w:rsidTr="00A726D2">
        <w:trPr>
          <w:trHeight w:val="20"/>
          <w:jc w:val="center"/>
        </w:trPr>
        <w:tc>
          <w:tcPr>
            <w:tcW w:w="1984" w:type="dxa"/>
            <w:shd w:val="clear" w:color="auto" w:fill="auto"/>
          </w:tcPr>
          <w:p w14:paraId="050FB7E9" w14:textId="77777777" w:rsidR="00C94CCD" w:rsidRDefault="00C94CCD" w:rsidP="00C94CCD">
            <w:pPr>
              <w:pStyle w:val="TITULINHOSTABELA"/>
              <w:rPr>
                <w:rFonts w:ascii="Verdana" w:hAnsi="Verdana"/>
                <w:color w:val="1F3864"/>
              </w:rPr>
            </w:pPr>
            <w:r w:rsidRPr="00784418">
              <w:t>Eixo</w:t>
            </w:r>
            <w:r>
              <w:t>s</w:t>
            </w:r>
          </w:p>
        </w:tc>
        <w:tc>
          <w:tcPr>
            <w:tcW w:w="8164" w:type="dxa"/>
            <w:shd w:val="clear" w:color="auto" w:fill="auto"/>
          </w:tcPr>
          <w:p w14:paraId="470F1D51" w14:textId="77777777" w:rsidR="00C94CCD" w:rsidRPr="003D6A09" w:rsidRDefault="00C94CCD" w:rsidP="00C94CCD">
            <w:pPr>
              <w:pStyle w:val="02TEXTOPRINCIPALBULLET"/>
            </w:pPr>
            <w:r w:rsidRPr="003D6A09">
              <w:t xml:space="preserve">Análise </w:t>
            </w:r>
            <w:r>
              <w:t>l</w:t>
            </w:r>
            <w:r w:rsidRPr="003D6A09">
              <w:t xml:space="preserve">inguística e </w:t>
            </w:r>
            <w:r>
              <w:t>s</w:t>
            </w:r>
            <w:r w:rsidRPr="003D6A09">
              <w:t>emiótica</w:t>
            </w:r>
            <w:r>
              <w:t>.</w:t>
            </w:r>
          </w:p>
        </w:tc>
      </w:tr>
      <w:tr w:rsidR="00C94CCD" w14:paraId="455266AC" w14:textId="77777777" w:rsidTr="00A726D2">
        <w:trPr>
          <w:trHeight w:val="20"/>
          <w:jc w:val="center"/>
        </w:trPr>
        <w:tc>
          <w:tcPr>
            <w:tcW w:w="1984" w:type="dxa"/>
            <w:shd w:val="clear" w:color="auto" w:fill="auto"/>
          </w:tcPr>
          <w:p w14:paraId="3EC35317" w14:textId="77777777" w:rsidR="00C94CCD" w:rsidRDefault="00C94CCD" w:rsidP="00C94CCD">
            <w:pPr>
              <w:pStyle w:val="TITULINHOSTABELA"/>
              <w:rPr>
                <w:rFonts w:ascii="Verdana" w:hAnsi="Verdana"/>
                <w:color w:val="1F3864"/>
              </w:rPr>
            </w:pPr>
            <w:r w:rsidRPr="00784418">
              <w:t>Competência geral</w:t>
            </w:r>
          </w:p>
        </w:tc>
        <w:tc>
          <w:tcPr>
            <w:tcW w:w="8164" w:type="dxa"/>
            <w:shd w:val="clear" w:color="auto" w:fill="auto"/>
          </w:tcPr>
          <w:p w14:paraId="66577C8F" w14:textId="575413E8" w:rsidR="00C94CCD" w:rsidRPr="004E3370" w:rsidRDefault="00C94CCD" w:rsidP="00C94CCD">
            <w:pPr>
              <w:pStyle w:val="02TEXTOITEM"/>
            </w:pPr>
            <w:r w:rsidRPr="00A560FE">
              <w:rPr>
                <w:rFonts w:eastAsia="Verdana" w:cs="Verdana"/>
                <w:b/>
              </w:rPr>
              <w:t>1.</w:t>
            </w:r>
            <w:r w:rsidRPr="004E3370">
              <w:rPr>
                <w:rFonts w:eastAsia="Verdana" w:cs="Verdana"/>
              </w:rPr>
              <w:t xml:space="preserve"> </w:t>
            </w:r>
            <w:r w:rsidRPr="004E3370">
              <w:t>Compreender as linguagens como construç</w:t>
            </w:r>
            <w:r w:rsidR="00AC53BB">
              <w:t>ões</w:t>
            </w:r>
            <w:r w:rsidRPr="004E3370">
              <w:t xml:space="preserve"> humana, histórica, social e cultural, de natureza dinâmica, reconhecendo-as e valorizando-as como formas de significação da realidade e expressão de subjetividades e identidades sociais e culturais.</w:t>
            </w:r>
          </w:p>
        </w:tc>
      </w:tr>
      <w:tr w:rsidR="00C94CCD" w14:paraId="48DBA1A4" w14:textId="77777777" w:rsidTr="00A726D2">
        <w:trPr>
          <w:trHeight w:val="20"/>
          <w:jc w:val="center"/>
        </w:trPr>
        <w:tc>
          <w:tcPr>
            <w:tcW w:w="1984" w:type="dxa"/>
            <w:shd w:val="clear" w:color="auto" w:fill="auto"/>
          </w:tcPr>
          <w:p w14:paraId="05399D78" w14:textId="77777777" w:rsidR="00C94CCD" w:rsidRDefault="00C94CCD" w:rsidP="00C94CCD">
            <w:pPr>
              <w:pStyle w:val="TITULINHOSTABELA"/>
              <w:rPr>
                <w:rFonts w:ascii="Verdana" w:hAnsi="Verdana"/>
                <w:color w:val="1F3864"/>
              </w:rPr>
            </w:pPr>
            <w:r w:rsidRPr="00784418">
              <w:t>Competência</w:t>
            </w:r>
            <w:r>
              <w:t>s</w:t>
            </w:r>
            <w:r w:rsidRPr="00784418">
              <w:t xml:space="preserve"> específica</w:t>
            </w:r>
            <w:r>
              <w:t>s</w:t>
            </w:r>
          </w:p>
        </w:tc>
        <w:tc>
          <w:tcPr>
            <w:tcW w:w="8164" w:type="dxa"/>
            <w:shd w:val="clear" w:color="auto" w:fill="auto"/>
          </w:tcPr>
          <w:p w14:paraId="0E5AB4ED" w14:textId="4F8C90CF" w:rsidR="00C94CCD" w:rsidRPr="004E3370" w:rsidRDefault="00C94CCD" w:rsidP="00C94CCD">
            <w:pPr>
              <w:pStyle w:val="02TEXTOITEM"/>
              <w:rPr>
                <w:rFonts w:eastAsia="Verdana" w:cs="Verdana"/>
              </w:rPr>
            </w:pPr>
            <w:r w:rsidRPr="00A560FE">
              <w:rPr>
                <w:b/>
              </w:rPr>
              <w:t>2.</w:t>
            </w:r>
            <w:r w:rsidR="00A726D2">
              <w:tab/>
            </w:r>
            <w:r w:rsidRPr="004E3370">
              <w:t>Apropriar-se da linguagem escrita, reconhecendo-a como forma de interação nos diferentes campos de atuação da vida social e utilizando-a para ampliar suas possibilidades de participar da cultura letrada, de construir conhecimentos (inclusive escolares) e de se envolver com mai</w:t>
            </w:r>
            <w:r w:rsidR="00AC53BB">
              <w:t>s</w:t>
            </w:r>
            <w:r w:rsidRPr="004E3370">
              <w:t xml:space="preserve"> autonomia e protagonismo na vida social.</w:t>
            </w:r>
          </w:p>
        </w:tc>
      </w:tr>
      <w:tr w:rsidR="00C94CCD" w14:paraId="2411CE48" w14:textId="77777777" w:rsidTr="00A726D2">
        <w:trPr>
          <w:trHeight w:val="20"/>
          <w:jc w:val="center"/>
        </w:trPr>
        <w:tc>
          <w:tcPr>
            <w:tcW w:w="1984" w:type="dxa"/>
            <w:shd w:val="clear" w:color="auto" w:fill="auto"/>
          </w:tcPr>
          <w:p w14:paraId="2CD4FD9A" w14:textId="77777777" w:rsidR="00C94CCD" w:rsidRPr="00F305F6" w:rsidRDefault="00C94CCD" w:rsidP="00C94CCD">
            <w:pPr>
              <w:pStyle w:val="TITULINHOSTABELA"/>
              <w:rPr>
                <w:rFonts w:ascii="Verdana" w:hAnsi="Verdana"/>
                <w:color w:val="1F3864"/>
              </w:rPr>
            </w:pPr>
            <w:r w:rsidRPr="00784418">
              <w:t>Objeto</w:t>
            </w:r>
            <w:r>
              <w:t>s</w:t>
            </w:r>
            <w:r w:rsidRPr="00784418">
              <w:t xml:space="preserve"> de conhecimento</w:t>
            </w:r>
          </w:p>
        </w:tc>
        <w:tc>
          <w:tcPr>
            <w:tcW w:w="8164" w:type="dxa"/>
            <w:shd w:val="clear" w:color="auto" w:fill="auto"/>
          </w:tcPr>
          <w:p w14:paraId="0211BB71" w14:textId="5E9C33C2" w:rsidR="00C94CCD" w:rsidRPr="00154A64" w:rsidRDefault="00C94CCD" w:rsidP="00C94CCD">
            <w:pPr>
              <w:pStyle w:val="02TEXTOPRINCIPALBULLET"/>
            </w:pPr>
            <w:r w:rsidRPr="00154A64">
              <w:t>Sentido</w:t>
            </w:r>
            <w:r w:rsidR="00AC53BB">
              <w:t>s</w:t>
            </w:r>
            <w:r w:rsidRPr="00154A64">
              <w:t xml:space="preserve"> literal e figurado</w:t>
            </w:r>
            <w:r>
              <w:t>.</w:t>
            </w:r>
          </w:p>
          <w:p w14:paraId="7D507DE4" w14:textId="77777777" w:rsidR="00C94CCD" w:rsidRPr="00154A64" w:rsidRDefault="00C94CCD" w:rsidP="00C94CCD">
            <w:pPr>
              <w:pStyle w:val="02TEXTOPRINCIPALBULLET"/>
            </w:pPr>
            <w:r w:rsidRPr="00154A64">
              <w:t>Polissemia</w:t>
            </w:r>
            <w:r>
              <w:t>.</w:t>
            </w:r>
            <w:r w:rsidRPr="00154A64">
              <w:t xml:space="preserve"> </w:t>
            </w:r>
          </w:p>
          <w:p w14:paraId="10303299" w14:textId="2DC29CE3" w:rsidR="00C94CCD" w:rsidRPr="00C94CCD" w:rsidRDefault="00C94CCD" w:rsidP="00DA0292">
            <w:pPr>
              <w:pStyle w:val="02TEXTOPRINCIPALBULLET"/>
            </w:pPr>
            <w:r w:rsidRPr="00154A64">
              <w:t>Figuras de linguagem (metáfora, metonímia, personificação, hipérbole, sinestesia, ironia)</w:t>
            </w:r>
            <w:r>
              <w:t>.</w:t>
            </w:r>
          </w:p>
        </w:tc>
      </w:tr>
      <w:tr w:rsidR="00C94CCD" w14:paraId="45D3535A" w14:textId="77777777" w:rsidTr="00A726D2">
        <w:trPr>
          <w:trHeight w:val="20"/>
          <w:jc w:val="center"/>
        </w:trPr>
        <w:tc>
          <w:tcPr>
            <w:tcW w:w="1984" w:type="dxa"/>
            <w:shd w:val="clear" w:color="auto" w:fill="auto"/>
          </w:tcPr>
          <w:p w14:paraId="5A236A8F" w14:textId="77777777" w:rsidR="00C94CCD" w:rsidRDefault="00C94CCD" w:rsidP="00C94CCD">
            <w:pPr>
              <w:pStyle w:val="TITULINHOSTABELA"/>
              <w:rPr>
                <w:rFonts w:ascii="Verdana" w:hAnsi="Verdana"/>
                <w:color w:val="1F3864"/>
              </w:rPr>
            </w:pPr>
            <w:r w:rsidRPr="00784418">
              <w:t>Resumo da sequência</w:t>
            </w:r>
          </w:p>
        </w:tc>
        <w:tc>
          <w:tcPr>
            <w:tcW w:w="8164" w:type="dxa"/>
            <w:shd w:val="clear" w:color="auto" w:fill="auto"/>
          </w:tcPr>
          <w:p w14:paraId="1BBBD7F4" w14:textId="77777777" w:rsidR="00C94CCD" w:rsidRDefault="00C94CCD" w:rsidP="00C94CCD">
            <w:pPr>
              <w:pStyle w:val="02TEXTOPRINCIPALBULLET"/>
            </w:pPr>
            <w:r w:rsidRPr="00154A64">
              <w:t>Esta sequência didática está prevista para ser desenvolvida em três aulas.</w:t>
            </w:r>
          </w:p>
          <w:p w14:paraId="1058639E" w14:textId="297A7C29" w:rsidR="00C94CCD" w:rsidRDefault="00C94CCD" w:rsidP="00C94CCD">
            <w:pPr>
              <w:pStyle w:val="02TEXTOPRINCIPALBULLET"/>
            </w:pPr>
            <w:r w:rsidRPr="00154A64">
              <w:t>Na primeira aula, a partir da leitura de um fragmento de um texto de divulgação científica</w:t>
            </w:r>
            <w:r w:rsidR="00AC53BB">
              <w:t>,</w:t>
            </w:r>
            <w:r w:rsidRPr="00154A64">
              <w:t xml:space="preserve"> serão discutidos os conceitos de sentido</w:t>
            </w:r>
            <w:r w:rsidR="00AC53BB">
              <w:t>s</w:t>
            </w:r>
            <w:r w:rsidRPr="00154A64">
              <w:t xml:space="preserve"> literal e figurado, de denotação e conotação.</w:t>
            </w:r>
          </w:p>
          <w:p w14:paraId="29F24BD0" w14:textId="77777777" w:rsidR="00C94CCD" w:rsidRPr="00154A64" w:rsidRDefault="00C94CCD" w:rsidP="00C94CCD">
            <w:pPr>
              <w:pStyle w:val="02TEXTOPRINCIPALBULLET"/>
            </w:pPr>
            <w:r w:rsidRPr="00154A64">
              <w:t>Na segunda aula, a leitura e a escuta de uma canção possibilitarão que os</w:t>
            </w:r>
            <w:r>
              <w:t>(</w:t>
            </w:r>
            <w:r w:rsidRPr="00154A64">
              <w:t>as</w:t>
            </w:r>
            <w:r>
              <w:t>)</w:t>
            </w:r>
            <w:r w:rsidRPr="00154A64">
              <w:t xml:space="preserve"> estudantes reflitam sobre a finalidade da linguagem figurada (ou conotativa) no gênero selecionado.</w:t>
            </w:r>
          </w:p>
          <w:p w14:paraId="4F5332DE" w14:textId="77777777" w:rsidR="00C94CCD" w:rsidRPr="006607B8" w:rsidRDefault="00C94CCD" w:rsidP="00C94CCD">
            <w:pPr>
              <w:pStyle w:val="02TEXTOPRINCIPALBULLET"/>
            </w:pPr>
            <w:r w:rsidRPr="00154A64">
              <w:t>A última aula servirá, com a análise da letra da mesma canção, para que os</w:t>
            </w:r>
            <w:r>
              <w:t>(</w:t>
            </w:r>
            <w:r w:rsidRPr="00154A64">
              <w:t>as</w:t>
            </w:r>
            <w:r>
              <w:t>)</w:t>
            </w:r>
            <w:r w:rsidRPr="00154A64">
              <w:t xml:space="preserve"> estudantes verifiquem o uso e a finalidade de figuras de linguagem (metáfora, metonímia, personificação, hipérbole, sinestesia e ironia).</w:t>
            </w:r>
          </w:p>
        </w:tc>
      </w:tr>
    </w:tbl>
    <w:p w14:paraId="18CA0140" w14:textId="421CF1DE" w:rsidR="00C94CCD" w:rsidRDefault="00C94CCD" w:rsidP="00081C5C">
      <w:pPr>
        <w:pStyle w:val="06CREDITO"/>
        <w:ind w:left="8508" w:firstLine="709"/>
        <w:jc w:val="right"/>
      </w:pPr>
      <w:bookmarkStart w:id="1" w:name="_Hlk526780765"/>
      <w:bookmarkStart w:id="2" w:name="_Hlk526238252"/>
      <w:r>
        <w:t>(continua)</w:t>
      </w:r>
      <w:r>
        <w:br w:type="page"/>
      </w:r>
    </w:p>
    <w:p w14:paraId="189EBA76" w14:textId="6B77B513" w:rsidR="00C94CCD" w:rsidRDefault="00C94CCD" w:rsidP="00081C5C">
      <w:pPr>
        <w:pStyle w:val="06CREDITO"/>
        <w:ind w:left="7799" w:firstLine="709"/>
        <w:jc w:val="right"/>
      </w:pPr>
      <w:bookmarkStart w:id="3" w:name="_Hlk527186834"/>
      <w:bookmarkEnd w:id="1"/>
      <w:r>
        <w:lastRenderedPageBreak/>
        <w:t>(continuação)</w:t>
      </w: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00" w:firstRow="0" w:lastRow="0" w:firstColumn="0" w:lastColumn="0" w:noHBand="0" w:noVBand="1"/>
      </w:tblPr>
      <w:tblGrid>
        <w:gridCol w:w="1984"/>
        <w:gridCol w:w="8164"/>
      </w:tblGrid>
      <w:tr w:rsidR="00C94CCD" w14:paraId="6B36C440" w14:textId="77777777" w:rsidTr="00A726D2">
        <w:trPr>
          <w:trHeight w:val="20"/>
          <w:jc w:val="center"/>
        </w:trPr>
        <w:tc>
          <w:tcPr>
            <w:tcW w:w="1984" w:type="dxa"/>
            <w:shd w:val="clear" w:color="auto" w:fill="auto"/>
          </w:tcPr>
          <w:bookmarkEnd w:id="3"/>
          <w:p w14:paraId="57318254" w14:textId="2917C71E" w:rsidR="00C94CCD" w:rsidRPr="007E173D" w:rsidRDefault="00C94CCD" w:rsidP="00C94CCD">
            <w:pPr>
              <w:pStyle w:val="TITULINHOSTABELA"/>
              <w:rPr>
                <w:rFonts w:ascii="Verdana" w:hAnsi="Verdana"/>
                <w:color w:val="1F3864"/>
              </w:rPr>
            </w:pPr>
            <w:r w:rsidRPr="007E173D">
              <w:t>Resumo da sequência</w:t>
            </w:r>
          </w:p>
        </w:tc>
        <w:tc>
          <w:tcPr>
            <w:tcW w:w="8164" w:type="dxa"/>
            <w:shd w:val="clear" w:color="auto" w:fill="auto"/>
          </w:tcPr>
          <w:p w14:paraId="2161BA2B" w14:textId="40FFB392" w:rsidR="00C94CCD" w:rsidRPr="007E173D" w:rsidRDefault="00C94CCD" w:rsidP="00C94CCD">
            <w:pPr>
              <w:pStyle w:val="02TEXTOPRINCIPALBULLET"/>
              <w:rPr>
                <w:rFonts w:cstheme="minorHAnsi"/>
              </w:rPr>
            </w:pPr>
            <w:r w:rsidRPr="00154A64">
              <w:rPr>
                <w:rFonts w:cstheme="minorHAnsi"/>
              </w:rPr>
              <w:t>Distinguir entre sentido literal e figurado, entre linguagem denotativa e conotativa e refletir sobre os usos e efeitos de sentido dessas linguagens em textos.</w:t>
            </w:r>
          </w:p>
          <w:p w14:paraId="3D2FBB71" w14:textId="77777777" w:rsidR="00C94CCD" w:rsidRPr="00154A64" w:rsidRDefault="00C94CCD" w:rsidP="00C94CCD">
            <w:pPr>
              <w:pStyle w:val="02TEXTOPRINCIPALBULLET"/>
              <w:rPr>
                <w:rFonts w:cstheme="minorHAnsi"/>
              </w:rPr>
            </w:pPr>
            <w:r w:rsidRPr="007E173D">
              <w:rPr>
                <w:rFonts w:cstheme="minorHAnsi"/>
              </w:rPr>
              <w:t xml:space="preserve">Compreender o contexto e a finalidade do uso de figuras de linguagem </w:t>
            </w:r>
            <w:r w:rsidRPr="007E173D">
              <w:rPr>
                <w:rFonts w:cs="Gotham-Book"/>
              </w:rPr>
              <w:t>(metáfora, metonímia, personificação, hipérbole, sinestesia, ironia)</w:t>
            </w:r>
            <w:r w:rsidRPr="007E173D">
              <w:rPr>
                <w:rFonts w:cstheme="minorHAnsi"/>
              </w:rPr>
              <w:t xml:space="preserve">. </w:t>
            </w:r>
          </w:p>
        </w:tc>
      </w:tr>
      <w:tr w:rsidR="00C94CCD" w14:paraId="0F078462" w14:textId="77777777" w:rsidTr="00A726D2">
        <w:trPr>
          <w:trHeight w:val="20"/>
          <w:jc w:val="center"/>
        </w:trPr>
        <w:tc>
          <w:tcPr>
            <w:tcW w:w="1984" w:type="dxa"/>
            <w:shd w:val="clear" w:color="auto" w:fill="auto"/>
          </w:tcPr>
          <w:p w14:paraId="2F13C22A" w14:textId="77777777" w:rsidR="00C94CCD" w:rsidRDefault="00C94CCD" w:rsidP="00C94CCD">
            <w:pPr>
              <w:pStyle w:val="TITULINHOSTABELA"/>
              <w:rPr>
                <w:rFonts w:ascii="Verdana" w:hAnsi="Verdana"/>
                <w:color w:val="1F3864"/>
              </w:rPr>
            </w:pPr>
            <w:r w:rsidRPr="00784418">
              <w:t>Objetivos</w:t>
            </w:r>
          </w:p>
        </w:tc>
        <w:tc>
          <w:tcPr>
            <w:tcW w:w="8164" w:type="dxa"/>
            <w:shd w:val="clear" w:color="auto" w:fill="auto"/>
          </w:tcPr>
          <w:p w14:paraId="240C82ED" w14:textId="77777777" w:rsidR="00C94CCD" w:rsidRPr="00EF5504" w:rsidRDefault="00C94CCD" w:rsidP="00C94CCD">
            <w:pPr>
              <w:pStyle w:val="02TEXTOPRINCIPALBULLET"/>
            </w:pPr>
            <w:r w:rsidRPr="00154A64">
              <w:rPr>
                <w:rFonts w:cstheme="minorHAnsi"/>
              </w:rPr>
              <w:t>Os</w:t>
            </w:r>
            <w:r>
              <w:rPr>
                <w:rFonts w:cstheme="minorHAnsi"/>
              </w:rPr>
              <w:t>(</w:t>
            </w:r>
            <w:r w:rsidRPr="00154A64">
              <w:rPr>
                <w:rFonts w:cstheme="minorHAnsi"/>
              </w:rPr>
              <w:t>as</w:t>
            </w:r>
            <w:r>
              <w:rPr>
                <w:rFonts w:cstheme="minorHAnsi"/>
              </w:rPr>
              <w:t>)</w:t>
            </w:r>
            <w:r w:rsidRPr="00154A64">
              <w:rPr>
                <w:rFonts w:cstheme="minorHAnsi"/>
              </w:rPr>
              <w:t xml:space="preserve"> estudantes serão organizados</w:t>
            </w:r>
            <w:r>
              <w:rPr>
                <w:rFonts w:cstheme="minorHAnsi"/>
              </w:rPr>
              <w:t>(</w:t>
            </w:r>
            <w:r w:rsidRPr="00154A64">
              <w:rPr>
                <w:rFonts w:cstheme="minorHAnsi"/>
              </w:rPr>
              <w:t>as</w:t>
            </w:r>
            <w:r>
              <w:rPr>
                <w:rFonts w:cstheme="minorHAnsi"/>
              </w:rPr>
              <w:t>)</w:t>
            </w:r>
            <w:r w:rsidRPr="00154A64">
              <w:rPr>
                <w:rFonts w:cstheme="minorHAnsi"/>
              </w:rPr>
              <w:t xml:space="preserve"> em círculo (aula 1) e em pequenos grupos (aulas 2 e 3).</w:t>
            </w:r>
          </w:p>
        </w:tc>
      </w:tr>
      <w:tr w:rsidR="00C94CCD" w14:paraId="55BD8921" w14:textId="77777777" w:rsidTr="00A726D2">
        <w:trPr>
          <w:trHeight w:val="20"/>
          <w:jc w:val="center"/>
        </w:trPr>
        <w:tc>
          <w:tcPr>
            <w:tcW w:w="1984" w:type="dxa"/>
            <w:shd w:val="clear" w:color="auto" w:fill="auto"/>
          </w:tcPr>
          <w:p w14:paraId="2E6E659D" w14:textId="2B1C0AE8" w:rsidR="00C94CCD" w:rsidRDefault="00C94CCD" w:rsidP="00C94CCD">
            <w:pPr>
              <w:pStyle w:val="TITULINHOSTABELA"/>
              <w:rPr>
                <w:rFonts w:ascii="Verdana" w:hAnsi="Verdana"/>
                <w:color w:val="1F3864"/>
              </w:rPr>
            </w:pPr>
            <w:r w:rsidRPr="00784418">
              <w:t xml:space="preserve">Organização </w:t>
            </w:r>
            <w:r w:rsidR="00D706ED">
              <w:br/>
            </w:r>
            <w:r w:rsidRPr="00784418">
              <w:t>da turma</w:t>
            </w:r>
          </w:p>
        </w:tc>
        <w:tc>
          <w:tcPr>
            <w:tcW w:w="8164" w:type="dxa"/>
            <w:shd w:val="clear" w:color="auto" w:fill="auto"/>
          </w:tcPr>
          <w:p w14:paraId="5C3D12D9" w14:textId="77777777" w:rsidR="00C94CCD" w:rsidRPr="00154A64" w:rsidRDefault="00C94CCD" w:rsidP="00C94CCD">
            <w:pPr>
              <w:pStyle w:val="02TEXTOPRINCIPALBULLET"/>
              <w:rPr>
                <w:rFonts w:cstheme="minorHAnsi"/>
              </w:rPr>
            </w:pPr>
            <w:r w:rsidRPr="00154A64">
              <w:rPr>
                <w:rFonts w:cstheme="minorHAnsi"/>
              </w:rPr>
              <w:t>Caderno para registro de informações e organização de ideia de apoio às discussões propostas.</w:t>
            </w:r>
          </w:p>
          <w:p w14:paraId="2E08EE5E" w14:textId="4330C40C" w:rsidR="00C94CCD" w:rsidRPr="00E402C8" w:rsidRDefault="00C94CCD" w:rsidP="00C94CCD">
            <w:pPr>
              <w:pStyle w:val="02TEXTOPRINCIPALBULLET"/>
            </w:pPr>
            <w:r w:rsidRPr="00154A64">
              <w:rPr>
                <w:rFonts w:cstheme="minorHAnsi"/>
              </w:rPr>
              <w:t>Reprodução, em papel, do texto: VAIANO, B. Galileu falsificou a própria carta para tentar escapar da Inquisição</w:t>
            </w:r>
            <w:r w:rsidRPr="00154A64">
              <w:rPr>
                <w:rFonts w:cstheme="minorHAnsi"/>
                <w:i/>
              </w:rPr>
              <w:t>. Superinteressante</w:t>
            </w:r>
            <w:r w:rsidRPr="00154A64">
              <w:rPr>
                <w:rFonts w:cstheme="minorHAnsi"/>
              </w:rPr>
              <w:t>,</w:t>
            </w:r>
            <w:r w:rsidRPr="00E402C8">
              <w:t xml:space="preserve"> 24 set. 2018. Disponível em: &lt;</w:t>
            </w:r>
            <w:hyperlink r:id="rId8" w:history="1">
              <w:r w:rsidRPr="00E54492">
                <w:rPr>
                  <w:rStyle w:val="Hyperlink"/>
                </w:rPr>
                <w:t>https://super.abril.com.br/historia/galileu-falsificou-as-proprias-cartas-para-tentar-escapar-da-inquisicao/</w:t>
              </w:r>
            </w:hyperlink>
            <w:r w:rsidRPr="00E402C8">
              <w:t xml:space="preserve">&gt;. Acesso em: </w:t>
            </w:r>
            <w:r w:rsidR="00D57814">
              <w:t>27</w:t>
            </w:r>
            <w:r w:rsidRPr="00E402C8">
              <w:t xml:space="preserve"> </w:t>
            </w:r>
            <w:r>
              <w:t>out</w:t>
            </w:r>
            <w:r w:rsidRPr="00E402C8">
              <w:t>. 2018. (Fragmento).</w:t>
            </w:r>
          </w:p>
          <w:p w14:paraId="27AD5654" w14:textId="0307024B" w:rsidR="00C94CCD" w:rsidRPr="00D706ED" w:rsidRDefault="00C94CCD" w:rsidP="00C94CCD">
            <w:pPr>
              <w:pStyle w:val="02TEXTOPRINCIPALBULLET"/>
              <w:rPr>
                <w:rFonts w:cstheme="minorHAnsi"/>
              </w:rPr>
            </w:pPr>
            <w:r w:rsidRPr="00D706ED">
              <w:rPr>
                <w:rFonts w:cstheme="minorHAnsi"/>
              </w:rPr>
              <w:t xml:space="preserve">Mídia (CD, DVD ou </w:t>
            </w:r>
            <w:r w:rsidRPr="00A37A86">
              <w:rPr>
                <w:rFonts w:cstheme="minorHAnsi"/>
                <w:i/>
              </w:rPr>
              <w:t>pen drive</w:t>
            </w:r>
            <w:r w:rsidRPr="00D706ED">
              <w:rPr>
                <w:rFonts w:cstheme="minorHAnsi"/>
              </w:rPr>
              <w:t xml:space="preserve">) com a canção “Naquela estação”, de João Donato, Ronaldo Bastos e Caetano Veloso (ou </w:t>
            </w:r>
            <w:r w:rsidRPr="00D706ED">
              <w:rPr>
                <w:rFonts w:cstheme="minorHAnsi"/>
                <w:i/>
              </w:rPr>
              <w:t>notebook</w:t>
            </w:r>
            <w:r w:rsidRPr="00D706ED">
              <w:rPr>
                <w:rFonts w:cstheme="minorHAnsi"/>
              </w:rPr>
              <w:t xml:space="preserve"> ou computador para acessar arquivo sonoro </w:t>
            </w:r>
            <w:r w:rsidRPr="00D706ED">
              <w:rPr>
                <w:rFonts w:cstheme="minorHAnsi"/>
                <w:i/>
              </w:rPr>
              <w:t>on-line</w:t>
            </w:r>
            <w:r w:rsidRPr="00D706ED">
              <w:rPr>
                <w:rFonts w:cstheme="minorHAnsi"/>
              </w:rPr>
              <w:t xml:space="preserve"> disponível em: &lt;</w:t>
            </w:r>
            <w:r w:rsidRPr="00D57814">
              <w:rPr>
                <w:rFonts w:cstheme="minorHAnsi"/>
              </w:rPr>
              <w:t>https://www.vagalume.com.br/adriana-calcanhoto/naquela-estacao.html</w:t>
            </w:r>
            <w:r w:rsidR="00D57814">
              <w:rPr>
                <w:rFonts w:cstheme="minorHAnsi"/>
              </w:rPr>
              <w:t>&gt; e reproduzi-lo). Acesso em: 27</w:t>
            </w:r>
            <w:r w:rsidRPr="00D706ED">
              <w:rPr>
                <w:rFonts w:cstheme="minorHAnsi"/>
              </w:rPr>
              <w:t xml:space="preserve"> out. 2018.</w:t>
            </w:r>
          </w:p>
          <w:p w14:paraId="3FD5A79D" w14:textId="77777777" w:rsidR="00C94CCD" w:rsidRPr="00154A64" w:rsidRDefault="00C94CCD" w:rsidP="00C94CCD">
            <w:pPr>
              <w:pStyle w:val="02TEXTOPRINCIPALBULLET"/>
              <w:rPr>
                <w:rFonts w:cs="Arial"/>
              </w:rPr>
            </w:pPr>
            <w:r w:rsidRPr="00154A64">
              <w:rPr>
                <w:rFonts w:cs="Arial"/>
              </w:rPr>
              <w:t xml:space="preserve">Equipamento (toca-CD, leitor de DVD ou computador) para executar a canção selecionada. </w:t>
            </w:r>
          </w:p>
          <w:p w14:paraId="028BF660" w14:textId="4EAEF126" w:rsidR="00C94CCD" w:rsidRPr="00E402C8" w:rsidRDefault="00C94CCD" w:rsidP="00C94CCD">
            <w:pPr>
              <w:pStyle w:val="02TEXTOPRINCIPALBULLET"/>
              <w:rPr>
                <w:rFonts w:cs="Arial"/>
              </w:rPr>
            </w:pPr>
            <w:r w:rsidRPr="00E402C8">
              <w:rPr>
                <w:rFonts w:cs="Arial"/>
              </w:rPr>
              <w:t xml:space="preserve">Reprodução em papel da letra de </w:t>
            </w:r>
            <w:r>
              <w:rPr>
                <w:rFonts w:cs="Arial"/>
              </w:rPr>
              <w:t>“</w:t>
            </w:r>
            <w:r w:rsidRPr="00154A64">
              <w:rPr>
                <w:rFonts w:cs="Arial"/>
              </w:rPr>
              <w:t>Naquela estação</w:t>
            </w:r>
            <w:r>
              <w:rPr>
                <w:rFonts w:cs="Arial"/>
              </w:rPr>
              <w:t>”</w:t>
            </w:r>
            <w:r w:rsidRPr="00E402C8">
              <w:rPr>
                <w:rFonts w:cs="Arial"/>
              </w:rPr>
              <w:t>, disponível em: &lt;</w:t>
            </w:r>
            <w:hyperlink r:id="rId9" w:history="1">
              <w:r w:rsidRPr="005D67BD">
                <w:rPr>
                  <w:rStyle w:val="Hyperlink"/>
                  <w:rFonts w:cs="Arial"/>
                </w:rPr>
                <w:t>https://www.vagalume.com.br/adriana-calcanhoto/naquela-estacao.html</w:t>
              </w:r>
            </w:hyperlink>
            <w:bookmarkStart w:id="4" w:name="_GoBack"/>
            <w:bookmarkEnd w:id="4"/>
            <w:r w:rsidRPr="00E402C8">
              <w:rPr>
                <w:rFonts w:cs="Arial"/>
              </w:rPr>
              <w:t>&gt;</w:t>
            </w:r>
            <w:r>
              <w:rPr>
                <w:rFonts w:cs="Arial"/>
              </w:rPr>
              <w:t>. A</w:t>
            </w:r>
            <w:r w:rsidRPr="00E402C8">
              <w:rPr>
                <w:rFonts w:cs="Arial"/>
              </w:rPr>
              <w:t xml:space="preserve">cesso em: </w:t>
            </w:r>
            <w:r w:rsidR="00D57814">
              <w:rPr>
                <w:rFonts w:cs="Arial"/>
              </w:rPr>
              <w:t>27</w:t>
            </w:r>
            <w:r w:rsidRPr="00E402C8">
              <w:rPr>
                <w:rFonts w:cs="Arial"/>
              </w:rPr>
              <w:t xml:space="preserve"> </w:t>
            </w:r>
            <w:r>
              <w:rPr>
                <w:rFonts w:cs="Arial"/>
              </w:rPr>
              <w:t>ou</w:t>
            </w:r>
            <w:r w:rsidRPr="00E402C8">
              <w:rPr>
                <w:rFonts w:cs="Arial"/>
              </w:rPr>
              <w:t xml:space="preserve">t. 2018. </w:t>
            </w:r>
          </w:p>
          <w:p w14:paraId="4E77672A" w14:textId="77777777" w:rsidR="00C94CCD" w:rsidRPr="001E0A70" w:rsidRDefault="00C94CCD" w:rsidP="00C94CCD">
            <w:pPr>
              <w:pStyle w:val="02TEXTOPRINCIPALBULLET"/>
              <w:rPr>
                <w:rFonts w:cs="Arial"/>
              </w:rPr>
            </w:pPr>
            <w:r w:rsidRPr="00E402C8">
              <w:rPr>
                <w:rFonts w:cs="Arial"/>
              </w:rPr>
              <w:t>Em vez de impressos em papel, o fragmento de texto e a letra da canção poderão ser reproduzidos em monitor ou projetados em uma tela, na parede ou em outro suporte</w:t>
            </w:r>
            <w:r>
              <w:rPr>
                <w:rFonts w:cs="Arial"/>
              </w:rPr>
              <w:t>, sendo necessário, então, equipamento para essa finalidade</w:t>
            </w:r>
            <w:r w:rsidRPr="00E402C8">
              <w:rPr>
                <w:rFonts w:cs="Arial"/>
              </w:rPr>
              <w:t>.</w:t>
            </w:r>
          </w:p>
        </w:tc>
      </w:tr>
      <w:bookmarkEnd w:id="2"/>
      <w:tr w:rsidR="00C94CCD" w14:paraId="17C76DAB" w14:textId="77777777" w:rsidTr="00A726D2">
        <w:trPr>
          <w:trHeight w:val="20"/>
          <w:jc w:val="center"/>
        </w:trPr>
        <w:tc>
          <w:tcPr>
            <w:tcW w:w="1984" w:type="dxa"/>
            <w:shd w:val="clear" w:color="auto" w:fill="auto"/>
          </w:tcPr>
          <w:p w14:paraId="6342A3C8" w14:textId="77777777" w:rsidR="00C94CCD" w:rsidRDefault="00C94CCD" w:rsidP="00C94CCD">
            <w:pPr>
              <w:pStyle w:val="TITULINHOSTABELA"/>
              <w:rPr>
                <w:rFonts w:ascii="Verdana" w:hAnsi="Verdana"/>
                <w:color w:val="1F3864"/>
              </w:rPr>
            </w:pPr>
            <w:r w:rsidRPr="00784418">
              <w:t>Duração</w:t>
            </w:r>
          </w:p>
        </w:tc>
        <w:tc>
          <w:tcPr>
            <w:tcW w:w="8164" w:type="dxa"/>
            <w:shd w:val="clear" w:color="auto" w:fill="auto"/>
          </w:tcPr>
          <w:p w14:paraId="0E9225F9" w14:textId="77777777" w:rsidR="00C94CCD" w:rsidRPr="004E3370" w:rsidRDefault="00C94CCD" w:rsidP="00C94CCD">
            <w:pPr>
              <w:pStyle w:val="02TEXTOPRINCIPALBULLET"/>
              <w:rPr>
                <w:rFonts w:eastAsia="Verdana" w:cs="Verdana"/>
              </w:rPr>
            </w:pPr>
            <w:r w:rsidRPr="00154A64">
              <w:t>4 aulas</w:t>
            </w:r>
            <w:r>
              <w:t>.</w:t>
            </w:r>
          </w:p>
        </w:tc>
      </w:tr>
    </w:tbl>
    <w:p w14:paraId="58C6F30A" w14:textId="77777777" w:rsidR="00C94CCD" w:rsidRDefault="00C94CCD" w:rsidP="00C94CCD">
      <w:pPr>
        <w:pStyle w:val="02TEXTOPRINCIPAL"/>
      </w:pPr>
    </w:p>
    <w:p w14:paraId="6366B021" w14:textId="77777777" w:rsidR="00C94CCD" w:rsidRDefault="00C94CCD" w:rsidP="00C94CCD">
      <w:pPr>
        <w:pStyle w:val="02TEXTOPRINCIPAL"/>
      </w:pPr>
      <w:r>
        <w:br w:type="page"/>
      </w:r>
    </w:p>
    <w:p w14:paraId="42D6484B" w14:textId="77777777" w:rsidR="00C94CCD" w:rsidRDefault="00C94CCD" w:rsidP="00C94CCD">
      <w:pPr>
        <w:pStyle w:val="02TEXTOPRINCIPAL"/>
      </w:pPr>
    </w:p>
    <w:p w14:paraId="757FD899" w14:textId="77777777" w:rsidR="00C94CCD" w:rsidRPr="00154A64" w:rsidRDefault="00C94CCD" w:rsidP="00C94CCD">
      <w:pPr>
        <w:pStyle w:val="01TITULO2"/>
      </w:pPr>
      <w:r w:rsidRPr="00154A64">
        <w:t xml:space="preserve">A. APRESENTAÇÃO </w:t>
      </w:r>
    </w:p>
    <w:p w14:paraId="4F068227" w14:textId="77777777" w:rsidR="00C94CCD" w:rsidRDefault="00C94CCD" w:rsidP="00C94CCD">
      <w:pPr>
        <w:pStyle w:val="02TEXTOPRINCIPAL"/>
      </w:pPr>
    </w:p>
    <w:p w14:paraId="44A55407" w14:textId="454B56FA" w:rsidR="00C94CCD" w:rsidRPr="00D706ED" w:rsidRDefault="00CD0A41" w:rsidP="00D706ED">
      <w:pPr>
        <w:pStyle w:val="02TEXTOPRINCIPAL"/>
      </w:pPr>
      <w:r>
        <w:t>N</w:t>
      </w:r>
      <w:r w:rsidRPr="00D706ED">
        <w:t xml:space="preserve">o plano da leitura, </w:t>
      </w:r>
      <w:r>
        <w:t>a</w:t>
      </w:r>
      <w:r w:rsidR="00C94CCD" w:rsidRPr="00D706ED">
        <w:t xml:space="preserve">s figuras de linguagem são um instrumento para a compreensão de textos e, para a produção de textos, um recurso expressivo. Esta sequência didática explora a oposição entre o sentido literal ou denotativo e o figurado ou conotativo para, a partir </w:t>
      </w:r>
      <w:proofErr w:type="gramStart"/>
      <w:r w:rsidR="00C94CCD" w:rsidRPr="00D706ED">
        <w:t>daí, levantar</w:t>
      </w:r>
      <w:proofErr w:type="gramEnd"/>
      <w:r w:rsidR="00C94CCD" w:rsidRPr="00D706ED">
        <w:t xml:space="preserve"> reflexões sobre o uso de figuras de linguagem (metáfora, metonímia, personificação, hipérbole, sinestesia, ironia) em textos. Com as três aulas previstas para es</w:t>
      </w:r>
      <w:r w:rsidR="007D513E">
        <w:t>s</w:t>
      </w:r>
      <w:r w:rsidR="00C94CCD" w:rsidRPr="00D706ED">
        <w:t>a sequência, espera-se que o(a) estudante compreenda as figuras de linguagem como um recurso na construção de sentidos, mais do que o domínio da nomenclatura de figuras apresentadas.</w:t>
      </w:r>
    </w:p>
    <w:p w14:paraId="1EA39459" w14:textId="77777777" w:rsidR="00C94CCD" w:rsidRDefault="00C94CCD" w:rsidP="00C94CCD">
      <w:pPr>
        <w:pStyle w:val="02TEXTOPRINCIPAL"/>
      </w:pPr>
      <w:r>
        <w:br w:type="page"/>
      </w:r>
    </w:p>
    <w:p w14:paraId="2A8BBFFB" w14:textId="77777777" w:rsidR="00C94CCD" w:rsidRDefault="00C94CCD" w:rsidP="00C94CCD">
      <w:pPr>
        <w:pStyle w:val="02TEXTOPRINCIPAL"/>
      </w:pPr>
    </w:p>
    <w:p w14:paraId="047ED441" w14:textId="77777777" w:rsidR="00C94CCD" w:rsidRPr="00C94CCD" w:rsidRDefault="00C94CCD" w:rsidP="00C94CCD">
      <w:pPr>
        <w:pStyle w:val="01TITULO2"/>
      </w:pPr>
      <w:r w:rsidRPr="00C94CCD">
        <w:t>B. RELAÇÃO COM A BNCC</w:t>
      </w:r>
    </w:p>
    <w:p w14:paraId="29C8713C" w14:textId="77777777" w:rsidR="00C94CCD" w:rsidRDefault="00C94CCD" w:rsidP="00C94CCD">
      <w:pPr>
        <w:pStyle w:val="02TEXTOPRINCIPAL"/>
      </w:pPr>
    </w:p>
    <w:p w14:paraId="10A184C1" w14:textId="77777777" w:rsidR="00C94CCD" w:rsidRDefault="00C94CCD" w:rsidP="00C94CCD">
      <w:pPr>
        <w:pStyle w:val="02TEXTOPRINCIPAL"/>
      </w:pPr>
      <w:r w:rsidRPr="00154A64">
        <w:t>A proposta contempla e/ou favorece a seguinte habilidade da BNCC/2018, do componente curricular Língua Portuguesa:</w:t>
      </w:r>
    </w:p>
    <w:p w14:paraId="76D00E41" w14:textId="77777777" w:rsidR="00C94CCD" w:rsidRPr="00154A64" w:rsidRDefault="00C94CCD" w:rsidP="00C94CCD">
      <w:pPr>
        <w:pStyle w:val="02TEXTOPRINCIPAL"/>
      </w:pPr>
    </w:p>
    <w:p w14:paraId="1F6E8A00" w14:textId="765499F8" w:rsidR="00C94CCD" w:rsidRPr="00154A64" w:rsidRDefault="00C94CCD" w:rsidP="00C94CCD">
      <w:pPr>
        <w:pStyle w:val="02TEXTOPRINCIPALBULLET"/>
      </w:pPr>
      <w:r w:rsidRPr="00154A64">
        <w:rPr>
          <w:b/>
        </w:rPr>
        <w:t>(EF67LP38)</w:t>
      </w:r>
      <w:r w:rsidRPr="00154A64">
        <w:t xml:space="preserve"> Analisar os efeitos de sentido do uso de figuras de linguagem, como comparação, metáfora, metonímia, personificação, hipérbole, entre outras.</w:t>
      </w:r>
    </w:p>
    <w:p w14:paraId="1410F76E" w14:textId="77777777" w:rsidR="00C94CCD" w:rsidRDefault="00C94CCD" w:rsidP="00C94CCD">
      <w:pPr>
        <w:pStyle w:val="02TEXTOPRINCIPAL"/>
      </w:pPr>
      <w:r>
        <w:br w:type="page"/>
      </w:r>
    </w:p>
    <w:p w14:paraId="26BFC85A" w14:textId="77777777" w:rsidR="00C94CCD" w:rsidRDefault="00C94CCD" w:rsidP="00C94CCD">
      <w:pPr>
        <w:pStyle w:val="02TEXTOPRINCIPAL"/>
      </w:pPr>
    </w:p>
    <w:p w14:paraId="69F0FBAB" w14:textId="77777777" w:rsidR="00C94CCD" w:rsidRPr="00C94CCD" w:rsidRDefault="00C94CCD" w:rsidP="00C94CCD">
      <w:pPr>
        <w:pStyle w:val="01TITULO2"/>
      </w:pPr>
      <w:r w:rsidRPr="00C94CCD">
        <w:t xml:space="preserve">C. METODOLOGIA </w:t>
      </w:r>
    </w:p>
    <w:p w14:paraId="2675FE89" w14:textId="77777777" w:rsidR="00C94CCD" w:rsidRDefault="00C94CCD" w:rsidP="00C94CCD">
      <w:pPr>
        <w:pStyle w:val="02TEXTOPRINCIPAL"/>
      </w:pPr>
    </w:p>
    <w:p w14:paraId="5CF3BE9D" w14:textId="7C8EF886" w:rsidR="00C94CCD" w:rsidRPr="00154A64" w:rsidRDefault="00C94CCD" w:rsidP="00C94CCD">
      <w:pPr>
        <w:pStyle w:val="02TEXTOPRINCIPAL"/>
      </w:pPr>
      <w:r w:rsidRPr="00154A64">
        <w:t xml:space="preserve">A metodologia, compreendida como ferramenta fundamental do trabalho, pressupõe um(a) estudante ativo(a), participativo(a). Sendo assim, as propostas de atividades buscam levá-lo(a) à interlocução tanto no espaço das aulas quanto fora dele, nos momentos de finalização dos trabalhos. A aprendizagem, portanto, acontece por aproximações sucessivas, </w:t>
      </w:r>
      <w:r w:rsidR="00CD0A41">
        <w:t>por meio</w:t>
      </w:r>
      <w:r w:rsidRPr="00154A64">
        <w:t xml:space="preserve"> da ação, da reflexão e </w:t>
      </w:r>
      <w:r w:rsidR="00CD0A41">
        <w:t xml:space="preserve">da </w:t>
      </w:r>
      <w:r w:rsidRPr="00154A64">
        <w:t xml:space="preserve">interação entre os(as) estudantes e o(a) professor(a), tendo como objeto de estudo os textos, que são unidade de base do trabalho em Língua Portuguesa, com a finalidade de compreender os conceitos de sentido literal ou denotativo, sentido figurado ou conotativo e figuras de linguagem; identificar efeitos de sentido </w:t>
      </w:r>
      <w:r w:rsidR="00956D5F">
        <w:t xml:space="preserve">mediante </w:t>
      </w:r>
      <w:r w:rsidRPr="00154A64">
        <w:t xml:space="preserve">o emprego de figuras de linguagem; refletir sobre </w:t>
      </w:r>
      <w:r w:rsidR="00D57814">
        <w:t xml:space="preserve">a </w:t>
      </w:r>
      <w:r w:rsidRPr="00154A64">
        <w:t xml:space="preserve">adequação do uso de figuras de linguagem ao gênero textual. </w:t>
      </w:r>
    </w:p>
    <w:p w14:paraId="0DE471AB" w14:textId="77777777" w:rsidR="00C94CCD" w:rsidRPr="00C94CCD" w:rsidRDefault="00C94CCD" w:rsidP="00C94CCD">
      <w:pPr>
        <w:pStyle w:val="02TEXTOPRINCIPAL"/>
      </w:pPr>
    </w:p>
    <w:p w14:paraId="0FE95E6D" w14:textId="77777777" w:rsidR="00C94CCD" w:rsidRDefault="00C94CCD" w:rsidP="00C94CCD">
      <w:pPr>
        <w:pStyle w:val="02TEXTOPRINCIPAL"/>
      </w:pPr>
      <w:r w:rsidRPr="00C94CCD">
        <w:br w:type="page"/>
      </w:r>
    </w:p>
    <w:p w14:paraId="57E45DFF" w14:textId="77777777" w:rsidR="00C94CCD" w:rsidRPr="00C94CCD" w:rsidRDefault="00C94CCD" w:rsidP="00C94CCD">
      <w:pPr>
        <w:pStyle w:val="02TEXTOPRINCIPAL"/>
      </w:pPr>
    </w:p>
    <w:p w14:paraId="6E21922A" w14:textId="77777777" w:rsidR="00C94CCD" w:rsidRPr="00C94CCD" w:rsidRDefault="00C94CCD" w:rsidP="00C94CCD">
      <w:pPr>
        <w:pStyle w:val="01TITULO2"/>
      </w:pPr>
      <w:r w:rsidRPr="00C94CCD">
        <w:t>D. DESENVOLVIMENTO</w:t>
      </w:r>
    </w:p>
    <w:p w14:paraId="6EF6E9F5" w14:textId="77777777" w:rsidR="00C94CCD" w:rsidRDefault="00C94CCD" w:rsidP="00C94CCD">
      <w:pPr>
        <w:pStyle w:val="02TEXTOPRINCIPAL"/>
      </w:pPr>
    </w:p>
    <w:p w14:paraId="06D84302" w14:textId="18F15311" w:rsidR="00C94CCD" w:rsidRPr="00C94CCD" w:rsidRDefault="00C94CCD" w:rsidP="00C94CCD">
      <w:pPr>
        <w:pStyle w:val="01TITULO3"/>
      </w:pPr>
      <w:r w:rsidRPr="00C94CCD">
        <w:t>AULA 1</w:t>
      </w:r>
    </w:p>
    <w:p w14:paraId="5FA867E4" w14:textId="28993B64" w:rsidR="00C94CCD" w:rsidRPr="00C94CCD" w:rsidRDefault="00C94CCD" w:rsidP="00C94CCD">
      <w:pPr>
        <w:pStyle w:val="01TITULO3"/>
      </w:pPr>
      <w:r w:rsidRPr="00C94CCD">
        <w:t>Sentido</w:t>
      </w:r>
      <w:r w:rsidR="005E4159">
        <w:t>s</w:t>
      </w:r>
      <w:r w:rsidRPr="00C94CCD">
        <w:t xml:space="preserve"> literal e figurado </w:t>
      </w:r>
    </w:p>
    <w:p w14:paraId="318F5B2D" w14:textId="7D0C65C0" w:rsidR="00C94CCD" w:rsidRDefault="00C94CCD" w:rsidP="00C94CCD">
      <w:pPr>
        <w:pStyle w:val="02TEXTOPRINCIPAL"/>
      </w:pPr>
    </w:p>
    <w:p w14:paraId="63A990B5" w14:textId="77777777" w:rsidR="00C94CCD" w:rsidRDefault="00C94CCD" w:rsidP="00C94CCD">
      <w:pPr>
        <w:pStyle w:val="01TITULO3"/>
      </w:pPr>
      <w:r w:rsidRPr="00784418">
        <w:t>Conteúdo</w:t>
      </w:r>
      <w:r>
        <w:t>s</w:t>
      </w:r>
      <w:r w:rsidRPr="00784418">
        <w:t xml:space="preserve"> específico</w:t>
      </w:r>
      <w:r>
        <w:t>s</w:t>
      </w:r>
    </w:p>
    <w:p w14:paraId="2CBCD2DF" w14:textId="77777777" w:rsidR="00C94CCD" w:rsidRPr="00784418" w:rsidRDefault="00C94CCD" w:rsidP="00D706ED"/>
    <w:p w14:paraId="7B2154E7" w14:textId="19883848" w:rsidR="00C94CCD" w:rsidRDefault="00C94CCD" w:rsidP="00C94CCD">
      <w:pPr>
        <w:pStyle w:val="02TEXTOPRINCIPALBULLET"/>
      </w:pPr>
      <w:r w:rsidRPr="00154A64">
        <w:t>Sentido</w:t>
      </w:r>
      <w:r w:rsidR="005E4159">
        <w:t>s</w:t>
      </w:r>
      <w:r w:rsidRPr="00154A64">
        <w:t xml:space="preserve"> literal e figurado. </w:t>
      </w:r>
    </w:p>
    <w:p w14:paraId="48C32A5D" w14:textId="77777777" w:rsidR="00C94CCD" w:rsidRPr="00154A64" w:rsidRDefault="00C94CCD" w:rsidP="00C94CCD">
      <w:pPr>
        <w:pStyle w:val="02TEXTOPRINCIPALBULLET"/>
      </w:pPr>
      <w:r w:rsidRPr="00154A64">
        <w:t>Polissemia.</w:t>
      </w:r>
    </w:p>
    <w:p w14:paraId="3FB4B22C" w14:textId="77777777" w:rsidR="00C94CCD" w:rsidRDefault="00C94CCD" w:rsidP="00C94CCD">
      <w:pPr>
        <w:pStyle w:val="02TEXTOPRINCIPAL"/>
      </w:pPr>
    </w:p>
    <w:p w14:paraId="023D02C9" w14:textId="5AA67A75" w:rsidR="00C94CCD" w:rsidRDefault="00C94CCD" w:rsidP="00C94CCD">
      <w:pPr>
        <w:pStyle w:val="01TITULO3"/>
      </w:pPr>
      <w:r w:rsidRPr="00154A64">
        <w:t>Recursos didáticos</w:t>
      </w:r>
    </w:p>
    <w:p w14:paraId="65AC2A25" w14:textId="77777777" w:rsidR="00C94CCD" w:rsidRPr="00154A64" w:rsidRDefault="00C94CCD" w:rsidP="00D706ED"/>
    <w:p w14:paraId="79A09A0E" w14:textId="77777777" w:rsidR="00C94CCD" w:rsidRPr="00154A64" w:rsidRDefault="00C94CCD" w:rsidP="00C94CCD">
      <w:pPr>
        <w:pStyle w:val="02TEXTOPRINCIPALBULLET"/>
      </w:pPr>
      <w:r w:rsidRPr="00154A64">
        <w:t>Caderno para anotações.</w:t>
      </w:r>
    </w:p>
    <w:p w14:paraId="2142FE68" w14:textId="11CED7BE" w:rsidR="00C94CCD" w:rsidRPr="00154A64" w:rsidRDefault="00C94CCD" w:rsidP="00C94CCD">
      <w:pPr>
        <w:pStyle w:val="02TEXTOPRINCIPALBULLET"/>
      </w:pPr>
      <w:r w:rsidRPr="00154A64">
        <w:t xml:space="preserve">Reprodução, em papel, do texto: VAIANO, B. Galileu falsificou a própria carta para tentar escapar da Inquisição. </w:t>
      </w:r>
      <w:r w:rsidRPr="00470D5F">
        <w:rPr>
          <w:i/>
        </w:rPr>
        <w:t>Superinteressante</w:t>
      </w:r>
      <w:r w:rsidRPr="00154A64">
        <w:t>, 24 set. 2018. Disponível em: &lt;</w:t>
      </w:r>
      <w:hyperlink r:id="rId10" w:history="1">
        <w:r w:rsidRPr="007B738D">
          <w:rPr>
            <w:rStyle w:val="Hyperlink"/>
          </w:rPr>
          <w:t>https://super.abril.com.br/historia/galileu-falsificou-as-proprias-cartas-para-tentar-escapar-da-inquisicao/</w:t>
        </w:r>
      </w:hyperlink>
      <w:r w:rsidRPr="00154A64">
        <w:t xml:space="preserve">&gt;. Acesso em: </w:t>
      </w:r>
      <w:r w:rsidR="00D57814">
        <w:t>27</w:t>
      </w:r>
      <w:r w:rsidRPr="00154A64">
        <w:t xml:space="preserve"> </w:t>
      </w:r>
      <w:r>
        <w:t>out</w:t>
      </w:r>
      <w:r w:rsidRPr="00154A64">
        <w:t>. 2018. (Fragmento).</w:t>
      </w:r>
    </w:p>
    <w:p w14:paraId="222694CE" w14:textId="77777777" w:rsidR="00C94CCD" w:rsidRDefault="00C94CCD" w:rsidP="00C94CCD">
      <w:pPr>
        <w:pStyle w:val="02TEXTOPRINCIPALBULLET"/>
      </w:pPr>
      <w:r w:rsidRPr="00154A64">
        <w:t>O fragmento de texto pode, ainda, ser reproduzido em monitor ou projetado em uma tela, na parede ou em outro suporte, desde que a escola disponha de equipamento para essa finalidade.</w:t>
      </w:r>
    </w:p>
    <w:p w14:paraId="3D275F14" w14:textId="77777777" w:rsidR="00C94CCD" w:rsidRDefault="00C94CCD" w:rsidP="00C94CCD">
      <w:pPr>
        <w:pStyle w:val="02TEXTOPRINCIPAL"/>
      </w:pPr>
    </w:p>
    <w:p w14:paraId="2A775D9B" w14:textId="77777777" w:rsidR="00C94CCD" w:rsidRDefault="00C94CCD" w:rsidP="00C94CCD">
      <w:pPr>
        <w:pStyle w:val="01TITULO3"/>
      </w:pPr>
      <w:r w:rsidRPr="00B847B0">
        <w:t>Gestão dos</w:t>
      </w:r>
      <w:r>
        <w:t>(</w:t>
      </w:r>
      <w:r w:rsidRPr="00B847B0">
        <w:t>as</w:t>
      </w:r>
      <w:r>
        <w:t>)</w:t>
      </w:r>
      <w:r w:rsidRPr="00B847B0">
        <w:t xml:space="preserve"> estudantes</w:t>
      </w:r>
    </w:p>
    <w:p w14:paraId="5CF3FD62" w14:textId="77777777" w:rsidR="00C94CCD" w:rsidRDefault="00C94CCD" w:rsidP="00D706ED"/>
    <w:p w14:paraId="404EC6E5" w14:textId="77777777" w:rsidR="00C94CCD" w:rsidRDefault="00C94CCD" w:rsidP="00C94CCD">
      <w:pPr>
        <w:pStyle w:val="02TEXTOPRINCIPALBULLET"/>
      </w:pPr>
      <w:r w:rsidRPr="00B847B0">
        <w:t>Estudantes organizados</w:t>
      </w:r>
      <w:r>
        <w:t>(</w:t>
      </w:r>
      <w:r w:rsidRPr="00B847B0">
        <w:t>as</w:t>
      </w:r>
      <w:r>
        <w:t>)</w:t>
      </w:r>
      <w:r w:rsidRPr="00B847B0">
        <w:t xml:space="preserve"> em círculo.</w:t>
      </w:r>
    </w:p>
    <w:p w14:paraId="293112E3" w14:textId="77777777" w:rsidR="00C94CCD" w:rsidRPr="00154A64" w:rsidRDefault="00C94CCD" w:rsidP="00C94CCD">
      <w:pPr>
        <w:pStyle w:val="02TEXTOPRINCIPAL"/>
      </w:pPr>
    </w:p>
    <w:p w14:paraId="5AAE642E" w14:textId="77777777" w:rsidR="00C94CCD" w:rsidRDefault="00C94CCD" w:rsidP="00C94CCD">
      <w:pPr>
        <w:pStyle w:val="01TITULO3"/>
      </w:pPr>
      <w:r w:rsidRPr="00154A64">
        <w:t>Habilidade</w:t>
      </w:r>
    </w:p>
    <w:p w14:paraId="29BDFFC4" w14:textId="77777777" w:rsidR="00C94CCD" w:rsidRPr="00C94CCD" w:rsidRDefault="00C94CCD" w:rsidP="00D706ED"/>
    <w:p w14:paraId="6F46311E" w14:textId="77777777" w:rsidR="00C94CCD" w:rsidRDefault="00C94CCD" w:rsidP="00C94CCD">
      <w:pPr>
        <w:pStyle w:val="02TEXTOPRINCIPALBULLET"/>
      </w:pPr>
      <w:r w:rsidRPr="00B847B0">
        <w:t>(EF67LP38)</w:t>
      </w:r>
      <w:r>
        <w:t>.</w:t>
      </w:r>
    </w:p>
    <w:p w14:paraId="72D74820" w14:textId="77777777" w:rsidR="00C94CCD" w:rsidRDefault="00C94CCD" w:rsidP="00C94CCD">
      <w:pPr>
        <w:pStyle w:val="02TEXTOPRINCIPAL"/>
      </w:pPr>
      <w:r>
        <w:br w:type="page"/>
      </w:r>
    </w:p>
    <w:p w14:paraId="6B81F9FF" w14:textId="77777777" w:rsidR="00C94CCD" w:rsidRDefault="00C94CCD" w:rsidP="00C94CCD">
      <w:pPr>
        <w:pStyle w:val="02TEXTOPRINCIPAL"/>
      </w:pPr>
    </w:p>
    <w:p w14:paraId="47F6FA1F" w14:textId="77777777" w:rsidR="00C94CCD" w:rsidRDefault="00C94CCD" w:rsidP="00C94CCD">
      <w:pPr>
        <w:pStyle w:val="01TITULO3"/>
      </w:pPr>
      <w:r w:rsidRPr="007F37A7">
        <w:t>Encaminhamento</w:t>
      </w:r>
    </w:p>
    <w:p w14:paraId="0752200D" w14:textId="77777777" w:rsidR="00C94CCD" w:rsidRPr="007F37A7" w:rsidRDefault="00C94CCD" w:rsidP="00C94CCD">
      <w:pPr>
        <w:pStyle w:val="02TEXTOPRINCIPAL"/>
      </w:pPr>
    </w:p>
    <w:p w14:paraId="68E652E6" w14:textId="1E852905" w:rsidR="00C94CCD" w:rsidRPr="00C94CCD" w:rsidRDefault="00C94CCD" w:rsidP="00C94CCD">
      <w:pPr>
        <w:pStyle w:val="02TEXTOITEM"/>
      </w:pPr>
      <w:r w:rsidRPr="00154A64">
        <w:rPr>
          <w:b/>
        </w:rPr>
        <w:t>1.</w:t>
      </w:r>
      <w:r w:rsidR="00470D5F">
        <w:tab/>
      </w:r>
      <w:r w:rsidRPr="00C94CCD">
        <w:t>Providencie o material descrito no item Recursos didáticos.</w:t>
      </w:r>
    </w:p>
    <w:p w14:paraId="67072103" w14:textId="77777777" w:rsidR="00C94CCD" w:rsidRPr="00154A64" w:rsidRDefault="00C94CCD" w:rsidP="00C94CCD">
      <w:pPr>
        <w:pStyle w:val="02TEXTOITEM"/>
      </w:pPr>
    </w:p>
    <w:p w14:paraId="178A59AB" w14:textId="57A97571" w:rsidR="00C94CCD" w:rsidRDefault="00C94CCD" w:rsidP="00C94CCD">
      <w:pPr>
        <w:pStyle w:val="02TEXTOITEM"/>
      </w:pPr>
      <w:r w:rsidRPr="00154A64">
        <w:rPr>
          <w:b/>
        </w:rPr>
        <w:t>2.</w:t>
      </w:r>
      <w:r w:rsidR="00470D5F">
        <w:tab/>
      </w:r>
      <w:r w:rsidRPr="00154A64">
        <w:t>Inicie a atividade explicando aos</w:t>
      </w:r>
      <w:r>
        <w:t>(</w:t>
      </w:r>
      <w:r w:rsidRPr="00154A64">
        <w:t>as</w:t>
      </w:r>
      <w:r>
        <w:t>)</w:t>
      </w:r>
      <w:r w:rsidRPr="00154A64">
        <w:t xml:space="preserve"> estudantes que eles</w:t>
      </w:r>
      <w:r>
        <w:t>(elas)</w:t>
      </w:r>
      <w:r w:rsidRPr="00154A64">
        <w:t xml:space="preserve"> farão uma atividade desenvolvida em três aulas que tratará de figuras de linguagem. Enfatize que o bom desenvolvimento da atividade dependerá da colaboração de todos, seja participando ativamente das discussões, seja ouvindo respeitosamente as falas dos colegas.</w:t>
      </w:r>
    </w:p>
    <w:p w14:paraId="319EA5FA" w14:textId="77777777" w:rsidR="00C94CCD" w:rsidRPr="00154A64" w:rsidRDefault="00C94CCD" w:rsidP="00C94CCD">
      <w:pPr>
        <w:pStyle w:val="02TEXTOITEM"/>
      </w:pPr>
    </w:p>
    <w:p w14:paraId="2E522BC8" w14:textId="16EEE723" w:rsidR="00C94CCD" w:rsidRPr="00154A64" w:rsidRDefault="00C94CCD" w:rsidP="00C94CCD">
      <w:pPr>
        <w:pStyle w:val="02TEXTOITEM"/>
      </w:pPr>
      <w:r w:rsidRPr="00154A64">
        <w:rPr>
          <w:b/>
        </w:rPr>
        <w:t>3.</w:t>
      </w:r>
      <w:r w:rsidR="00470D5F">
        <w:tab/>
      </w:r>
      <w:r w:rsidRPr="00154A64">
        <w:t>Com a turma disposta em círculo, lance uma primeira questão:</w:t>
      </w:r>
    </w:p>
    <w:p w14:paraId="216667D5" w14:textId="6860D2C8" w:rsidR="00C94CCD" w:rsidRPr="00154A64" w:rsidRDefault="00C94CCD" w:rsidP="00D706ED">
      <w:pPr>
        <w:pStyle w:val="02TEXTOPRINCIPALBULLET"/>
        <w:ind w:left="511"/>
      </w:pPr>
      <w:r w:rsidRPr="00154A64">
        <w:t>O que é linguagem figurada?</w:t>
      </w:r>
    </w:p>
    <w:p w14:paraId="70AA177D" w14:textId="77777777" w:rsidR="00C94CCD" w:rsidRPr="00154A64" w:rsidRDefault="00C94CCD" w:rsidP="00C94CCD">
      <w:pPr>
        <w:pStyle w:val="02TEXTOITEM"/>
      </w:pPr>
    </w:p>
    <w:p w14:paraId="485410B1" w14:textId="54C5EA17" w:rsidR="00C94CCD" w:rsidRDefault="00C94CCD" w:rsidP="00C94CCD">
      <w:pPr>
        <w:pStyle w:val="02TEXTOITEM"/>
      </w:pPr>
      <w:r w:rsidRPr="00154A64">
        <w:rPr>
          <w:b/>
        </w:rPr>
        <w:t>4.</w:t>
      </w:r>
      <w:r w:rsidR="00470D5F">
        <w:tab/>
      </w:r>
      <w:r w:rsidRPr="00154A64">
        <w:t xml:space="preserve">A princípio, </w:t>
      </w:r>
      <w:r w:rsidR="004F618C">
        <w:t>inicie</w:t>
      </w:r>
      <w:r w:rsidRPr="00154A64">
        <w:t xml:space="preserve"> a conversa para que </w:t>
      </w:r>
      <w:r w:rsidR="00D57814">
        <w:t xml:space="preserve">os(as) estudantes </w:t>
      </w:r>
      <w:r w:rsidRPr="00154A64">
        <w:t>participem sem qualquer intervenção sua, salvo quando for preciso organizar os turnos de fala. Durante a conversa, ajude a turma a relembrar duas noções importantes: sentido</w:t>
      </w:r>
      <w:r w:rsidR="004F618C">
        <w:t>s</w:t>
      </w:r>
      <w:r w:rsidRPr="00154A64">
        <w:t xml:space="preserve"> literal e figurado. Sem ter a preocupação de que utilizem termos específicos nessa conversa inicial (sentido denotativo ou denotação e sentido conotativo ou conotação, por exemplo), possibilite que </w:t>
      </w:r>
      <w:r w:rsidR="00D57814">
        <w:t xml:space="preserve">eles </w:t>
      </w:r>
      <w:r w:rsidRPr="00154A64">
        <w:t>reflitam sobre os recursos linguísticos implicados na transformação do sentido de palavras e expressões. Caso a turma tenha trabalhado com a coleção em ano anterior (v</w:t>
      </w:r>
      <w:r>
        <w:t>olume</w:t>
      </w:r>
      <w:r w:rsidRPr="00154A64">
        <w:t xml:space="preserve"> 6)</w:t>
      </w:r>
      <w:r>
        <w:t>,</w:t>
      </w:r>
      <w:r w:rsidRPr="00154A64">
        <w:t xml:space="preserve"> você poderá retomar as aprendizagens construídas usando </w:t>
      </w:r>
      <w:r w:rsidR="004F618C">
        <w:t>até mesmo</w:t>
      </w:r>
      <w:r w:rsidRPr="00154A64">
        <w:t xml:space="preserve"> o apoio dos esquemas apresentados no final do volume 7</w:t>
      </w:r>
      <w:r>
        <w:t>,</w:t>
      </w:r>
      <w:r w:rsidRPr="00154A64">
        <w:t xml:space="preserve"> que trazem uma síntese da exploração dos conceitos de polissemia, conotação e denotação.</w:t>
      </w:r>
    </w:p>
    <w:p w14:paraId="5C1140EC" w14:textId="77777777" w:rsidR="00C94CCD" w:rsidRPr="00154A64" w:rsidRDefault="00C94CCD" w:rsidP="00C94CCD">
      <w:pPr>
        <w:pStyle w:val="02TEXTOITEM"/>
      </w:pPr>
    </w:p>
    <w:p w14:paraId="1CF489C9" w14:textId="6FBB1332" w:rsidR="00C94CCD" w:rsidRPr="00154A64" w:rsidRDefault="00C94CCD" w:rsidP="00C94CCD">
      <w:pPr>
        <w:pStyle w:val="02TEXTOITEM"/>
      </w:pPr>
      <w:r w:rsidRPr="00154A64">
        <w:rPr>
          <w:b/>
        </w:rPr>
        <w:t>5.</w:t>
      </w:r>
      <w:r w:rsidR="00470D5F">
        <w:tab/>
      </w:r>
      <w:r w:rsidRPr="00154A64">
        <w:t>Apresente à turma o fragmento selecionado:</w:t>
      </w:r>
    </w:p>
    <w:p w14:paraId="0B891F24" w14:textId="77777777" w:rsidR="00C94CCD" w:rsidRDefault="00C94CCD" w:rsidP="00C94CCD">
      <w:pPr>
        <w:pStyle w:val="02TEXTOITEM"/>
      </w:pPr>
    </w:p>
    <w:tbl>
      <w:tblPr>
        <w:tblStyle w:val="Tabelacomgrade"/>
        <w:tblW w:w="10149" w:type="dxa"/>
        <w:jc w:val="center"/>
        <w:tblCellMar>
          <w:top w:w="57" w:type="dxa"/>
          <w:bottom w:w="57" w:type="dxa"/>
        </w:tblCellMar>
        <w:tblLook w:val="04A0" w:firstRow="1" w:lastRow="0" w:firstColumn="1" w:lastColumn="0" w:noHBand="0" w:noVBand="1"/>
      </w:tblPr>
      <w:tblGrid>
        <w:gridCol w:w="10149"/>
      </w:tblGrid>
      <w:tr w:rsidR="00C94CCD" w14:paraId="7763EB16" w14:textId="77777777" w:rsidTr="00E011C2">
        <w:trPr>
          <w:jc w:val="center"/>
        </w:trPr>
        <w:tc>
          <w:tcPr>
            <w:tcW w:w="10344" w:type="dxa"/>
          </w:tcPr>
          <w:p w14:paraId="2F6C2B78" w14:textId="4F6E1477" w:rsidR="00C94CCD" w:rsidRDefault="00C94CCD" w:rsidP="00C94CCD">
            <w:pPr>
              <w:pStyle w:val="03TITULOTABELAS2"/>
            </w:pPr>
            <w:r w:rsidRPr="00154A64">
              <w:t>Galileu falsificou a própria carta para tentar escapar da Inquisição</w:t>
            </w:r>
          </w:p>
          <w:p w14:paraId="43AB9951" w14:textId="77777777" w:rsidR="00E011C2" w:rsidRDefault="00E011C2" w:rsidP="00E011C2">
            <w:pPr>
              <w:tabs>
                <w:tab w:val="left" w:pos="709"/>
                <w:tab w:val="left" w:pos="4208"/>
              </w:tabs>
              <w:spacing w:line="120" w:lineRule="exact"/>
            </w:pPr>
            <w:bookmarkStart w:id="5" w:name="_Hlk525127343"/>
            <w:r>
              <w:tab/>
            </w:r>
            <w:r>
              <w:tab/>
            </w:r>
          </w:p>
          <w:bookmarkEnd w:id="5"/>
          <w:p w14:paraId="63CC5D47" w14:textId="77777777" w:rsidR="00C94CCD" w:rsidRPr="00C94CCD" w:rsidRDefault="00C94CCD" w:rsidP="00C94CCD">
            <w:pPr>
              <w:pStyle w:val="02TEXTOPRINCIPAL"/>
              <w:rPr>
                <w:i/>
              </w:rPr>
            </w:pPr>
            <w:r w:rsidRPr="00C94CCD">
              <w:rPr>
                <w:i/>
              </w:rPr>
              <w:t>Até então, pensava-se que uma carta famosa em que Galileu critica a Bíblia havia sido adulterada para comprometê-lo. Agora, pesquisadores revelaram que ele descascou mesmo o abacaxi — e só depois fez rasuras para baixar o tom.</w:t>
            </w:r>
          </w:p>
          <w:p w14:paraId="4B0E1C63" w14:textId="73438BDA" w:rsidR="00C94CCD" w:rsidRDefault="00C94CCD" w:rsidP="00C94CCD">
            <w:pPr>
              <w:pStyle w:val="06CREDITO"/>
              <w:jc w:val="right"/>
            </w:pPr>
            <w:r w:rsidRPr="00154A64">
              <w:t xml:space="preserve">VAIANO, B. </w:t>
            </w:r>
            <w:r>
              <w:t xml:space="preserve">Galileu falsificou a própria carta para tentar escapar da Inquisição. </w:t>
            </w:r>
            <w:r w:rsidRPr="00154A64">
              <w:rPr>
                <w:i/>
              </w:rPr>
              <w:t>Superinteressante</w:t>
            </w:r>
            <w:r w:rsidRPr="00154A64">
              <w:t>, 24 set. 2018. Disponível em: &lt;</w:t>
            </w:r>
            <w:hyperlink r:id="rId11" w:history="1">
              <w:r w:rsidRPr="00770B51">
                <w:rPr>
                  <w:rStyle w:val="Hyperlink"/>
                </w:rPr>
                <w:t>https://super.abril.com.br/historia/galileu-falsificou-as-proprias-cartas-para-tentar-escapar-da-inquisicao/</w:t>
              </w:r>
            </w:hyperlink>
            <w:r w:rsidRPr="00FE5663">
              <w:t>&gt;.</w:t>
            </w:r>
            <w:r w:rsidRPr="00154A64">
              <w:t xml:space="preserve"> Acesso em: </w:t>
            </w:r>
            <w:r w:rsidR="00D57814">
              <w:t>27</w:t>
            </w:r>
            <w:r>
              <w:t xml:space="preserve"> out</w:t>
            </w:r>
            <w:r w:rsidRPr="00154A64">
              <w:t>. 2018. (Fragmento).</w:t>
            </w:r>
          </w:p>
        </w:tc>
      </w:tr>
    </w:tbl>
    <w:p w14:paraId="6E92815F" w14:textId="4451F630" w:rsidR="00C94CCD" w:rsidRDefault="00C94CCD" w:rsidP="00C94CCD">
      <w:pPr>
        <w:pStyle w:val="02TEXTOITEM"/>
      </w:pPr>
    </w:p>
    <w:p w14:paraId="057A1E83" w14:textId="77777777" w:rsidR="00C94CCD" w:rsidRPr="00154A64" w:rsidRDefault="00C94CCD" w:rsidP="00C94CCD">
      <w:pPr>
        <w:pStyle w:val="02TEXTOITEM"/>
      </w:pPr>
      <w:r w:rsidRPr="00154A64">
        <w:rPr>
          <w:b/>
        </w:rPr>
        <w:t>6.</w:t>
      </w:r>
      <w:r w:rsidRPr="00154A64">
        <w:t xml:space="preserve"> Em seguida, pergunte à turma:</w:t>
      </w:r>
    </w:p>
    <w:p w14:paraId="38F14AF3" w14:textId="69F64A5F" w:rsidR="00C94CCD" w:rsidRPr="00154A64" w:rsidRDefault="00C94CCD" w:rsidP="00470D5F">
      <w:pPr>
        <w:pStyle w:val="02TEXTOITEM"/>
        <w:ind w:left="568"/>
      </w:pPr>
      <w:r w:rsidRPr="00154A64">
        <w:t>a)</w:t>
      </w:r>
      <w:r w:rsidR="00470D5F">
        <w:tab/>
      </w:r>
      <w:r w:rsidRPr="00154A64">
        <w:t>Qual seria o sentido literal das expressões:</w:t>
      </w:r>
    </w:p>
    <w:p w14:paraId="1BD5316F" w14:textId="78EA7C15" w:rsidR="00C94CCD" w:rsidRPr="00154A64" w:rsidRDefault="00C94CCD" w:rsidP="00327589">
      <w:pPr>
        <w:pStyle w:val="02TEXTOPRINCIPALBULLET"/>
        <w:ind w:left="851"/>
      </w:pPr>
      <w:r w:rsidRPr="00154A64">
        <w:t>descascar o abacaxi;</w:t>
      </w:r>
    </w:p>
    <w:p w14:paraId="5CD62B0A" w14:textId="67D4C9C2" w:rsidR="00C94CCD" w:rsidRDefault="00C94CCD" w:rsidP="00327589">
      <w:pPr>
        <w:pStyle w:val="02TEXTOPRINCIPALBULLET"/>
        <w:ind w:left="851"/>
      </w:pPr>
      <w:r w:rsidRPr="00154A64">
        <w:t>baixar o tom.</w:t>
      </w:r>
    </w:p>
    <w:p w14:paraId="694CFDAD" w14:textId="77777777" w:rsidR="00470D5F" w:rsidRDefault="00470D5F" w:rsidP="00470D5F"/>
    <w:p w14:paraId="1F3E15EC" w14:textId="096DF02A" w:rsidR="00C94CCD" w:rsidRDefault="00C94CCD" w:rsidP="00470D5F">
      <w:pPr>
        <w:pStyle w:val="02TEXTOPRINCIPAL"/>
      </w:pPr>
      <w:r w:rsidRPr="00154A64">
        <w:t>Para fins didáticos, o conceito de sentido literal pode ser associado à ideia de sentido original, objetividade, relacionada à função referencial ou informativa da linguagem. Assim, os</w:t>
      </w:r>
      <w:r>
        <w:t>(</w:t>
      </w:r>
      <w:r w:rsidRPr="00154A64">
        <w:t>as</w:t>
      </w:r>
      <w:r>
        <w:t>)</w:t>
      </w:r>
      <w:r w:rsidRPr="00154A64">
        <w:t xml:space="preserve"> estudantes poderão concluir que “descascar o abacaxi” seria tirar a casca dessa fruta e “baixar o tom” seria diminuir a altura do som, o volume.</w:t>
      </w:r>
    </w:p>
    <w:p w14:paraId="2BDBB8CE" w14:textId="158A7CBE" w:rsidR="00C94CCD" w:rsidRDefault="00C94CCD" w:rsidP="00C94CCD">
      <w:pPr>
        <w:pStyle w:val="02TEXTOPRINCIPAL"/>
      </w:pPr>
      <w:r>
        <w:br w:type="page"/>
      </w:r>
    </w:p>
    <w:p w14:paraId="7CE04515" w14:textId="77777777" w:rsidR="00C94CCD" w:rsidRPr="00154A64" w:rsidRDefault="00C94CCD" w:rsidP="00C94CCD">
      <w:pPr>
        <w:pStyle w:val="02TEXTOITEM"/>
      </w:pPr>
    </w:p>
    <w:p w14:paraId="274D87E9" w14:textId="1FFBC5E1" w:rsidR="00C94CCD" w:rsidRPr="00154A64" w:rsidRDefault="00C94CCD" w:rsidP="00C94CCD">
      <w:pPr>
        <w:pStyle w:val="02TEXTOITEM"/>
      </w:pPr>
      <w:r w:rsidRPr="00154A64">
        <w:rPr>
          <w:b/>
        </w:rPr>
        <w:t>7.</w:t>
      </w:r>
      <w:r w:rsidR="00470D5F">
        <w:tab/>
      </w:r>
      <w:r w:rsidRPr="00154A64">
        <w:t>Pergunte em seguida:</w:t>
      </w:r>
    </w:p>
    <w:p w14:paraId="6463BDA6" w14:textId="29003B32" w:rsidR="00C94CCD" w:rsidRDefault="00C94CCD" w:rsidP="00470D5F">
      <w:pPr>
        <w:pStyle w:val="02TEXTOPRINCIPALBULLET"/>
        <w:ind w:left="511"/>
      </w:pPr>
      <w:r w:rsidRPr="00154A64">
        <w:t xml:space="preserve">No trecho apresentado, qual </w:t>
      </w:r>
      <w:r w:rsidR="00FE5663">
        <w:t xml:space="preserve">é </w:t>
      </w:r>
      <w:r w:rsidRPr="00154A64">
        <w:t xml:space="preserve">o sentido dessas expressões? </w:t>
      </w:r>
    </w:p>
    <w:p w14:paraId="46E55AAF" w14:textId="77777777" w:rsidR="00470D5F" w:rsidRPr="00154A64" w:rsidRDefault="00470D5F" w:rsidP="00470D5F"/>
    <w:p w14:paraId="616F787F" w14:textId="77777777" w:rsidR="00C94CCD" w:rsidRDefault="00C94CCD" w:rsidP="001D1B95">
      <w:pPr>
        <w:pStyle w:val="02TEXTOPRINCIPAL"/>
      </w:pPr>
      <w:r w:rsidRPr="00154A64">
        <w:t>Para que possam dar mais contexto ao conteúdo da linha fina da matéria, leia para a turma o boxe informativo sobre Galileu Galilei. Com as informações do boxe</w:t>
      </w:r>
      <w:r>
        <w:t>,</w:t>
      </w:r>
      <w:r w:rsidRPr="00154A64">
        <w:t xml:space="preserve"> poderão compreender mais claramente que “descascar o abacaxi” é criticar alguém mais duramente. Já “baixar o tom” significa agir de forma oposta à da primeira expressão, isto é, diminuir ou cessar a crítica feita a alguém.</w:t>
      </w:r>
    </w:p>
    <w:p w14:paraId="66B5F68A" w14:textId="77777777" w:rsidR="00C94CCD" w:rsidRDefault="00C94CCD" w:rsidP="00C94CCD">
      <w:pPr>
        <w:pStyle w:val="02TEXTOPRINCIPALBULLET2"/>
        <w:ind w:left="546"/>
      </w:pPr>
    </w:p>
    <w:tbl>
      <w:tblPr>
        <w:tblStyle w:val="Tabelacomgrade"/>
        <w:tblW w:w="10149" w:type="dxa"/>
        <w:jc w:val="center"/>
        <w:tblCellMar>
          <w:bottom w:w="57" w:type="dxa"/>
        </w:tblCellMar>
        <w:tblLook w:val="04A0" w:firstRow="1" w:lastRow="0" w:firstColumn="1" w:lastColumn="0" w:noHBand="0" w:noVBand="1"/>
      </w:tblPr>
      <w:tblGrid>
        <w:gridCol w:w="10149"/>
      </w:tblGrid>
      <w:tr w:rsidR="00C94CCD" w14:paraId="0AB1EF00" w14:textId="77777777" w:rsidTr="006701CB">
        <w:trPr>
          <w:jc w:val="center"/>
        </w:trPr>
        <w:tc>
          <w:tcPr>
            <w:tcW w:w="10344" w:type="dxa"/>
          </w:tcPr>
          <w:p w14:paraId="64C56780" w14:textId="69B43632" w:rsidR="00C94CCD" w:rsidRDefault="00C94CCD" w:rsidP="006701CB">
            <w:pPr>
              <w:pStyle w:val="03TITULOTABELAS2"/>
              <w:spacing w:before="120"/>
            </w:pPr>
            <w:r w:rsidRPr="00154A64">
              <w:t>Galileu: ciência, fé e uma carta incriminadora</w:t>
            </w:r>
          </w:p>
          <w:p w14:paraId="343505B4" w14:textId="77777777" w:rsidR="00E011C2" w:rsidRDefault="00E011C2" w:rsidP="00E011C2">
            <w:pPr>
              <w:tabs>
                <w:tab w:val="left" w:pos="709"/>
                <w:tab w:val="left" w:pos="4208"/>
              </w:tabs>
              <w:spacing w:line="120" w:lineRule="exact"/>
            </w:pPr>
            <w:r>
              <w:tab/>
            </w:r>
            <w:r>
              <w:tab/>
            </w:r>
          </w:p>
          <w:p w14:paraId="2D21F49D" w14:textId="6DDB6C6B" w:rsidR="00C94CCD" w:rsidRDefault="00C94CCD" w:rsidP="00770B51">
            <w:pPr>
              <w:pStyle w:val="04TEXTOTABELAS"/>
              <w:ind w:firstLine="340"/>
            </w:pPr>
            <w:r w:rsidRPr="00154A64">
              <w:t xml:space="preserve">Matemático, físico, astrônomo e inventor, o italiano Galileu Galilei (1564-1642) contribuiu ativamente para a construção do pensamento científico moderno. Baseado nos estudos do astrônomo polonês Nicolau Copérnico (1473-1543) e em suas próprias observações, Galileu se opôs à ideia — defendida pela Igreja Católica na época — de que a Terra seria o centro do universo. Em defesa de seu ponto de vista, Galileu chegou a escrever </w:t>
            </w:r>
            <w:r>
              <w:t xml:space="preserve">uma </w:t>
            </w:r>
            <w:r w:rsidRPr="00154A64">
              <w:t>carta afirmando que a Bíblia deveria ser lida e entendida à luz da razão. Ele acabou sendo julgado pela Inquisição, uma espécie de tribunal religioso que investigava e punia pessoas que se desviassem dos dogmas católicos. Para escapar da pena de morte, Galileu alegou que sua carta havia sido rasurada e teve que negar as ideias que vinha defendendo.</w:t>
            </w:r>
          </w:p>
        </w:tc>
      </w:tr>
    </w:tbl>
    <w:p w14:paraId="6DC00298" w14:textId="77777777" w:rsidR="00C94CCD" w:rsidRPr="00154A64" w:rsidRDefault="00C94CCD" w:rsidP="00C94CCD">
      <w:pPr>
        <w:pStyle w:val="02TEXTOPRINCIPAL"/>
      </w:pPr>
    </w:p>
    <w:p w14:paraId="3494B2E1" w14:textId="77777777" w:rsidR="00C94CCD" w:rsidRPr="00154A64" w:rsidRDefault="00C94CCD" w:rsidP="00C94CCD">
      <w:pPr>
        <w:pStyle w:val="02TEXTOITEM"/>
      </w:pPr>
      <w:r w:rsidRPr="00154A64">
        <w:rPr>
          <w:b/>
        </w:rPr>
        <w:t>8.</w:t>
      </w:r>
      <w:r w:rsidRPr="00154A64">
        <w:t xml:space="preserve"> Conclua a atividade com uma última pergunta:</w:t>
      </w:r>
    </w:p>
    <w:p w14:paraId="105FB5C1" w14:textId="632540E6" w:rsidR="00C94CCD" w:rsidRDefault="00226E6D" w:rsidP="006701CB">
      <w:pPr>
        <w:pStyle w:val="02TEXTOPRINCIPALBULLET"/>
        <w:ind w:left="511"/>
      </w:pPr>
      <w:r>
        <w:t>Há</w:t>
      </w:r>
      <w:r w:rsidR="00C94CCD" w:rsidRPr="00154A64">
        <w:t xml:space="preserve"> alguma relação entre o sentido literal e o figurado dessas duas expressões?</w:t>
      </w:r>
    </w:p>
    <w:p w14:paraId="69BB5CD9" w14:textId="77777777" w:rsidR="00D05727" w:rsidRDefault="00D05727" w:rsidP="00C720AC">
      <w:pPr>
        <w:pStyle w:val="02TEXTOITEM"/>
        <w:ind w:left="6" w:hanging="6"/>
      </w:pPr>
    </w:p>
    <w:p w14:paraId="479F3D86" w14:textId="389FE906" w:rsidR="00C94CCD" w:rsidRDefault="00C94CCD" w:rsidP="00C720AC">
      <w:pPr>
        <w:pStyle w:val="02TEXTOITEM"/>
        <w:ind w:left="6" w:hanging="6"/>
      </w:pPr>
      <w:r w:rsidRPr="00154A64">
        <w:t>O objetivo dessa questão é instigar os</w:t>
      </w:r>
      <w:r>
        <w:t>(</w:t>
      </w:r>
      <w:r w:rsidRPr="00154A64">
        <w:t>as</w:t>
      </w:r>
      <w:r>
        <w:t>)</w:t>
      </w:r>
      <w:r w:rsidRPr="00154A64">
        <w:t xml:space="preserve"> estudantes a apresentarem hipóteses sobre a relação entre o sentido figurado e o literal de cada uma das expressões.</w:t>
      </w:r>
    </w:p>
    <w:p w14:paraId="43082B13" w14:textId="064C492A" w:rsidR="00C94CCD" w:rsidRDefault="00F56081" w:rsidP="00C720AC">
      <w:pPr>
        <w:pStyle w:val="02TEXTOITEM"/>
        <w:ind w:left="0" w:firstLine="0"/>
      </w:pPr>
      <w:r>
        <w:t>Ao a</w:t>
      </w:r>
      <w:r w:rsidR="00C94CCD" w:rsidRPr="00154A64">
        <w:t>mplia</w:t>
      </w:r>
      <w:r>
        <w:t xml:space="preserve">r </w:t>
      </w:r>
      <w:r w:rsidR="00C94CCD" w:rsidRPr="00154A64">
        <w:t xml:space="preserve">as discussões, aponte para o fato de o fragmento de texto ter sido extraído de uma publicação voltada à divulgação científica. </w:t>
      </w:r>
      <w:r w:rsidR="00FE5663">
        <w:t>Em geral, t</w:t>
      </w:r>
      <w:r w:rsidR="00C94CCD" w:rsidRPr="00154A64">
        <w:t xml:space="preserve">extos científicos procuram usar linguagem mais objetiva, ressaltando a função referencial do texto. Já os textos de divulgação científica, </w:t>
      </w:r>
      <w:r w:rsidR="00FE5663">
        <w:t>para</w:t>
      </w:r>
      <w:r w:rsidR="00C94CCD" w:rsidRPr="00154A64">
        <w:t xml:space="preserve"> tornar mais leves e atraentes assuntos complexos, lançam mão de diversos recursos linguísticos, como o uso d</w:t>
      </w:r>
      <w:r w:rsidR="00C94CCD">
        <w:t>a</w:t>
      </w:r>
      <w:r w:rsidR="00C94CCD" w:rsidRPr="00154A64">
        <w:t xml:space="preserve"> linguagem figurada. </w:t>
      </w:r>
    </w:p>
    <w:p w14:paraId="2B69593C" w14:textId="77777777" w:rsidR="00C94CCD" w:rsidRPr="00154A64" w:rsidRDefault="00C94CCD" w:rsidP="00C94CCD">
      <w:pPr>
        <w:pStyle w:val="02TEXTOITEM"/>
      </w:pPr>
    </w:p>
    <w:p w14:paraId="03912AC4" w14:textId="2CBC4B89" w:rsidR="00C94CCD" w:rsidRPr="00154A64" w:rsidRDefault="00C94CCD" w:rsidP="00C94CCD">
      <w:pPr>
        <w:pStyle w:val="02TEXTOITEM"/>
      </w:pPr>
      <w:r w:rsidRPr="00154A64">
        <w:rPr>
          <w:b/>
        </w:rPr>
        <w:t>9.</w:t>
      </w:r>
      <w:r w:rsidR="00327589">
        <w:tab/>
      </w:r>
      <w:r w:rsidRPr="00154A64">
        <w:t>Ao final da aula, proponha como tarefa que os</w:t>
      </w:r>
      <w:r>
        <w:t>(</w:t>
      </w:r>
      <w:r w:rsidRPr="00154A64">
        <w:t>as</w:t>
      </w:r>
      <w:r>
        <w:t>)</w:t>
      </w:r>
      <w:r w:rsidRPr="00154A64">
        <w:t xml:space="preserve"> estudantes pesquisem, em publicações impressas ou digitais, exemplos de linguagem figurada. Explique que as frases com emprego de sentido figurado deverão ser anotadas no caderno para </w:t>
      </w:r>
      <w:r w:rsidR="00FE5663">
        <w:t>serem</w:t>
      </w:r>
      <w:r w:rsidRPr="00154A64">
        <w:t xml:space="preserve"> apresentadas e discutidas na sala de aula.</w:t>
      </w:r>
    </w:p>
    <w:p w14:paraId="73225E1E" w14:textId="77777777" w:rsidR="00C94CCD" w:rsidRDefault="00C94CCD" w:rsidP="00C94CCD">
      <w:pPr>
        <w:pStyle w:val="02TEXTOPRINCIPAL"/>
      </w:pPr>
      <w:r>
        <w:br w:type="page"/>
      </w:r>
    </w:p>
    <w:p w14:paraId="6E1AC823" w14:textId="77777777" w:rsidR="00A06397" w:rsidRDefault="00A06397" w:rsidP="00C94CCD">
      <w:pPr>
        <w:pStyle w:val="02TEXTOPRINCIPAL"/>
      </w:pPr>
    </w:p>
    <w:p w14:paraId="08819897" w14:textId="77777777" w:rsidR="00C94CCD" w:rsidRDefault="00C94CCD" w:rsidP="00A06397">
      <w:pPr>
        <w:pStyle w:val="01TITULO3"/>
      </w:pPr>
      <w:r w:rsidRPr="00895867">
        <w:t>AULA 2</w:t>
      </w:r>
    </w:p>
    <w:p w14:paraId="6EC79DB6" w14:textId="77777777" w:rsidR="00C94CCD" w:rsidRDefault="00C94CCD" w:rsidP="00A06397">
      <w:pPr>
        <w:pStyle w:val="01TITULO3"/>
      </w:pPr>
      <w:r w:rsidRPr="00154A64">
        <w:t xml:space="preserve">Linguagem figurada e expressividade </w:t>
      </w:r>
    </w:p>
    <w:p w14:paraId="38D2ADCD" w14:textId="77777777" w:rsidR="00C94CCD" w:rsidRDefault="00C94CCD" w:rsidP="00A06397">
      <w:pPr>
        <w:pStyle w:val="02TEXTOPRINCIPAL"/>
      </w:pPr>
    </w:p>
    <w:p w14:paraId="7AFA4C8B" w14:textId="42CC75DE" w:rsidR="00C94CCD" w:rsidRDefault="00C94CCD" w:rsidP="00A06397">
      <w:pPr>
        <w:pStyle w:val="01TITULO3"/>
      </w:pPr>
      <w:r w:rsidRPr="00A06397">
        <w:t>Conteúdos específicos</w:t>
      </w:r>
    </w:p>
    <w:p w14:paraId="12A86980" w14:textId="77777777" w:rsidR="00A06397" w:rsidRPr="00A06397" w:rsidRDefault="00A06397" w:rsidP="006701CB"/>
    <w:p w14:paraId="6F577365" w14:textId="7C2C04DF" w:rsidR="00C94CCD" w:rsidRPr="00154A64" w:rsidRDefault="00C94CCD" w:rsidP="00C94CCD">
      <w:pPr>
        <w:pStyle w:val="02TEXTOPRINCIPALBULLET"/>
      </w:pPr>
      <w:r w:rsidRPr="00154A64">
        <w:t>Sentido</w:t>
      </w:r>
      <w:r w:rsidR="00034F29">
        <w:t>s</w:t>
      </w:r>
      <w:r w:rsidRPr="00154A64">
        <w:t xml:space="preserve"> literal e figurado. </w:t>
      </w:r>
    </w:p>
    <w:p w14:paraId="08F2D01F" w14:textId="597F257B" w:rsidR="00C94CCD" w:rsidRPr="00154A64" w:rsidRDefault="00C94CCD" w:rsidP="00C94CCD">
      <w:pPr>
        <w:pStyle w:val="02TEXTOPRINCIPALBULLET"/>
      </w:pPr>
      <w:r w:rsidRPr="00154A64">
        <w:t>Linguage</w:t>
      </w:r>
      <w:r w:rsidR="00034F29">
        <w:t xml:space="preserve">ns </w:t>
      </w:r>
      <w:r w:rsidRPr="00154A64">
        <w:t>denotativa e conotativa ou figurada.</w:t>
      </w:r>
    </w:p>
    <w:p w14:paraId="6626F46D" w14:textId="77777777" w:rsidR="00C94CCD" w:rsidRPr="00154A64" w:rsidRDefault="00C94CCD" w:rsidP="00C94CCD">
      <w:pPr>
        <w:pStyle w:val="02TEXTOPRINCIPALBULLET"/>
      </w:pPr>
      <w:r w:rsidRPr="00154A64">
        <w:t>Polissemia.</w:t>
      </w:r>
    </w:p>
    <w:p w14:paraId="7F7BD827" w14:textId="77777777" w:rsidR="00C94CCD" w:rsidRPr="00C04BEF" w:rsidRDefault="00C94CCD" w:rsidP="00A06397">
      <w:pPr>
        <w:pStyle w:val="02TEXTOPRINCIPAL"/>
      </w:pPr>
    </w:p>
    <w:p w14:paraId="4D205936" w14:textId="77777777" w:rsidR="00C94CCD" w:rsidRDefault="00C94CCD" w:rsidP="00A06397">
      <w:pPr>
        <w:pStyle w:val="01TITULO3"/>
      </w:pPr>
      <w:r w:rsidRPr="00A06397">
        <w:t>Recursos didáticos</w:t>
      </w:r>
    </w:p>
    <w:p w14:paraId="61EE6AD9" w14:textId="77777777" w:rsidR="00A06397" w:rsidRPr="00A06397" w:rsidRDefault="00A06397" w:rsidP="006701CB"/>
    <w:p w14:paraId="6D0B4EFF" w14:textId="77777777" w:rsidR="00C94CCD" w:rsidRDefault="00C94CCD" w:rsidP="00C94CCD">
      <w:pPr>
        <w:pStyle w:val="02TEXTOPRINCIPALBULLET"/>
      </w:pPr>
      <w:r w:rsidRPr="00154A64">
        <w:t>Caderno para anotações.</w:t>
      </w:r>
    </w:p>
    <w:p w14:paraId="65E2796E" w14:textId="10323619" w:rsidR="00C94CCD" w:rsidRPr="00C94CCD" w:rsidRDefault="00C94CCD" w:rsidP="00C94CCD">
      <w:pPr>
        <w:pStyle w:val="02TEXTOPRINCIPALBULLET"/>
      </w:pPr>
      <w:r w:rsidRPr="00C94CCD">
        <w:t xml:space="preserve">Mídia (CD, DVD ou </w:t>
      </w:r>
      <w:r w:rsidRPr="00A37A86">
        <w:rPr>
          <w:i/>
        </w:rPr>
        <w:t>pen</w:t>
      </w:r>
      <w:r w:rsidR="00F56081" w:rsidRPr="00A37A86">
        <w:rPr>
          <w:i/>
        </w:rPr>
        <w:t xml:space="preserve"> </w:t>
      </w:r>
      <w:r w:rsidRPr="00A37A86">
        <w:rPr>
          <w:i/>
        </w:rPr>
        <w:t>drive</w:t>
      </w:r>
      <w:r w:rsidRPr="00C94CCD">
        <w:t xml:space="preserve">) com a canção “Naquela estação”, de João Donato, Ronaldo Bastos e Caetano Veloso (ou </w:t>
      </w:r>
      <w:r w:rsidRPr="00154A64">
        <w:rPr>
          <w:i/>
        </w:rPr>
        <w:t>notebook</w:t>
      </w:r>
      <w:r w:rsidRPr="00C94CCD">
        <w:t xml:space="preserve"> ou computador para acessar e reproduzir o arquivo sonoro </w:t>
      </w:r>
      <w:r w:rsidRPr="00154A64">
        <w:rPr>
          <w:i/>
        </w:rPr>
        <w:t>on-line</w:t>
      </w:r>
      <w:r w:rsidRPr="00C94CCD">
        <w:t xml:space="preserve"> disponível em: &lt;</w:t>
      </w:r>
      <w:hyperlink r:id="rId12" w:history="1">
        <w:r w:rsidRPr="00770B51">
          <w:rPr>
            <w:rStyle w:val="Hyperlink"/>
          </w:rPr>
          <w:t>https://www.vagalume.com.br/adriana-calcanhoto/naquela-estacao.html</w:t>
        </w:r>
      </w:hyperlink>
      <w:r w:rsidRPr="00C94CCD">
        <w:t xml:space="preserve">&gt;. Acesso em: </w:t>
      </w:r>
      <w:r w:rsidR="00931E95">
        <w:t>27</w:t>
      </w:r>
      <w:r w:rsidRPr="00C94CCD">
        <w:t xml:space="preserve"> out. 2018.</w:t>
      </w:r>
    </w:p>
    <w:p w14:paraId="3C596746" w14:textId="77777777" w:rsidR="00C94CCD" w:rsidRPr="00154A64" w:rsidRDefault="00C94CCD" w:rsidP="00C94CCD">
      <w:pPr>
        <w:pStyle w:val="02TEXTOPRINCIPALBULLET"/>
      </w:pPr>
      <w:r w:rsidRPr="00154A64">
        <w:t xml:space="preserve">Equipamento (toca-CD, leitor de DVD ou computador) para executar a canção selecionada. </w:t>
      </w:r>
    </w:p>
    <w:p w14:paraId="4CDBBB00" w14:textId="754C0430" w:rsidR="00C94CCD" w:rsidRPr="00154A64" w:rsidRDefault="00C94CCD" w:rsidP="00C94CCD">
      <w:pPr>
        <w:pStyle w:val="02TEXTOPRINCIPALBULLET"/>
        <w:rPr>
          <w:rFonts w:eastAsia="Calibri"/>
        </w:rPr>
      </w:pPr>
      <w:r w:rsidRPr="00154A64">
        <w:t xml:space="preserve">Reprodução em papel da letra de </w:t>
      </w:r>
      <w:r w:rsidRPr="00E17096">
        <w:rPr>
          <w:rFonts w:eastAsia="Calibri"/>
        </w:rPr>
        <w:t>“</w:t>
      </w:r>
      <w:r w:rsidRPr="00154A64">
        <w:t>Naquela estação</w:t>
      </w:r>
      <w:r w:rsidRPr="00E17096">
        <w:rPr>
          <w:rFonts w:eastAsia="Calibri"/>
        </w:rPr>
        <w:t>”</w:t>
      </w:r>
      <w:r w:rsidRPr="00154A64">
        <w:t xml:space="preserve">, disponível em: </w:t>
      </w:r>
      <w:r w:rsidRPr="00034F29">
        <w:t>&lt;</w:t>
      </w:r>
      <w:hyperlink r:id="rId13" w:history="1">
        <w:r w:rsidRPr="00770B51">
          <w:rPr>
            <w:rStyle w:val="Hyperlink"/>
          </w:rPr>
          <w:t>https://www.vagalume.com.br/adriana-calcanhoto/naquela-estacao.html</w:t>
        </w:r>
      </w:hyperlink>
      <w:r w:rsidRPr="00154A64">
        <w:t>&gt;</w:t>
      </w:r>
      <w:r>
        <w:rPr>
          <w:rFonts w:eastAsia="Calibri"/>
        </w:rPr>
        <w:t>.</w:t>
      </w:r>
      <w:r w:rsidRPr="00E17096">
        <w:rPr>
          <w:rFonts w:eastAsia="Calibri"/>
        </w:rPr>
        <w:t xml:space="preserve"> </w:t>
      </w:r>
      <w:r w:rsidR="00931E95">
        <w:rPr>
          <w:rFonts w:eastAsia="Calibri"/>
        </w:rPr>
        <w:t>Acesso em: 27</w:t>
      </w:r>
      <w:r>
        <w:rPr>
          <w:rFonts w:eastAsia="Calibri"/>
        </w:rPr>
        <w:t xml:space="preserve"> out. 2018. </w:t>
      </w:r>
      <w:r w:rsidRPr="00154A64">
        <w:rPr>
          <w:rFonts w:eastAsia="Calibri"/>
        </w:rPr>
        <w:t>A impressão em papel poderá ser substituída por reprodução e/ou projeção em monitor, em tela, na lousa, na parede ou em outro suporte, sendo necessário equipamento para essa finalidade.</w:t>
      </w:r>
    </w:p>
    <w:p w14:paraId="24A1CF49" w14:textId="77777777" w:rsidR="00C94CCD" w:rsidRDefault="00C94CCD" w:rsidP="00A06397">
      <w:pPr>
        <w:pStyle w:val="02TEXTOPRINCIPAL"/>
      </w:pPr>
    </w:p>
    <w:p w14:paraId="6E99E6A7" w14:textId="77777777" w:rsidR="00C94CCD" w:rsidRDefault="00C94CCD" w:rsidP="00A06397">
      <w:pPr>
        <w:pStyle w:val="01TITULO3"/>
      </w:pPr>
      <w:r w:rsidRPr="00A06397">
        <w:t>Gestão dos(as) estudantes</w:t>
      </w:r>
    </w:p>
    <w:p w14:paraId="0F19CACE" w14:textId="77777777" w:rsidR="00A06397" w:rsidRPr="00A06397" w:rsidRDefault="00A06397" w:rsidP="006701CB"/>
    <w:p w14:paraId="21328B48" w14:textId="77777777" w:rsidR="00C94CCD" w:rsidRDefault="00C94CCD" w:rsidP="00A06397">
      <w:pPr>
        <w:pStyle w:val="02TEXTOPRINCIPALBULLET"/>
        <w:rPr>
          <w:rFonts w:cs="Arial"/>
        </w:rPr>
      </w:pPr>
      <w:r w:rsidRPr="00154A64">
        <w:t>Estudantes organizados</w:t>
      </w:r>
      <w:r>
        <w:t>(</w:t>
      </w:r>
      <w:r w:rsidRPr="00154A64">
        <w:t>as</w:t>
      </w:r>
      <w:r>
        <w:t>)</w:t>
      </w:r>
      <w:r w:rsidRPr="00154A64">
        <w:t xml:space="preserve"> em pequenos grupos de três ou quatro pessoas.</w:t>
      </w:r>
    </w:p>
    <w:p w14:paraId="2B161150" w14:textId="77777777" w:rsidR="00C94CCD" w:rsidRPr="00154A64" w:rsidRDefault="00C94CCD" w:rsidP="00A06397">
      <w:pPr>
        <w:pStyle w:val="02TEXTOPRINCIPAL"/>
      </w:pPr>
    </w:p>
    <w:p w14:paraId="08A300D5" w14:textId="77777777" w:rsidR="00C94CCD" w:rsidRDefault="00C94CCD" w:rsidP="00A06397">
      <w:pPr>
        <w:pStyle w:val="01TITULO3"/>
      </w:pPr>
      <w:r w:rsidRPr="00A06397">
        <w:t>Habilidade</w:t>
      </w:r>
    </w:p>
    <w:p w14:paraId="403AE572" w14:textId="77777777" w:rsidR="00A06397" w:rsidRPr="00A06397" w:rsidRDefault="00A06397" w:rsidP="006701CB"/>
    <w:p w14:paraId="7063ABE4" w14:textId="77777777" w:rsidR="00C94CCD" w:rsidRDefault="00C94CCD" w:rsidP="00A06397">
      <w:pPr>
        <w:pStyle w:val="02TEXTOPRINCIPALBULLET"/>
      </w:pPr>
      <w:r w:rsidRPr="00B847B0">
        <w:t>(EF67LP38)</w:t>
      </w:r>
      <w:r>
        <w:t>.</w:t>
      </w:r>
    </w:p>
    <w:p w14:paraId="3AC632BA" w14:textId="77777777" w:rsidR="00C94CCD" w:rsidRDefault="00C94CCD" w:rsidP="00A06397">
      <w:pPr>
        <w:pStyle w:val="02TEXTOPRINCIPAL"/>
      </w:pPr>
      <w:r>
        <w:br w:type="page"/>
      </w:r>
    </w:p>
    <w:p w14:paraId="04FFA20E" w14:textId="77777777" w:rsidR="00A06397" w:rsidRDefault="00A06397" w:rsidP="00A06397">
      <w:pPr>
        <w:pStyle w:val="02TEXTOPRINCIPAL"/>
      </w:pPr>
    </w:p>
    <w:p w14:paraId="6094EECC" w14:textId="77777777" w:rsidR="00C94CCD" w:rsidRPr="007F37A7" w:rsidRDefault="00C94CCD" w:rsidP="00A06397">
      <w:pPr>
        <w:pStyle w:val="01TITULO3"/>
      </w:pPr>
      <w:r w:rsidRPr="007F37A7">
        <w:t>Encaminhamento</w:t>
      </w:r>
    </w:p>
    <w:p w14:paraId="4C99F129" w14:textId="77777777" w:rsidR="00C94CCD" w:rsidRPr="00154A64" w:rsidRDefault="00C94CCD" w:rsidP="00A06397">
      <w:pPr>
        <w:pStyle w:val="02TEXTOPRINCIPAL"/>
      </w:pPr>
    </w:p>
    <w:p w14:paraId="48C57EB2" w14:textId="6EA272FF" w:rsidR="00C94CCD" w:rsidRPr="00C94CCD" w:rsidRDefault="00C94CCD" w:rsidP="00A06397">
      <w:pPr>
        <w:pStyle w:val="02TEXTOITEM"/>
      </w:pPr>
      <w:r w:rsidRPr="00154A64">
        <w:rPr>
          <w:b/>
        </w:rPr>
        <w:t>1.</w:t>
      </w:r>
      <w:r w:rsidR="00C720AC">
        <w:tab/>
      </w:r>
      <w:r w:rsidRPr="00C94CCD">
        <w:t>Para a aula, será necessário providenciar previamente os materiais descritos no item Recursos didáticos.</w:t>
      </w:r>
    </w:p>
    <w:p w14:paraId="5B9A5378" w14:textId="77777777" w:rsidR="00C94CCD" w:rsidRPr="00154A64" w:rsidRDefault="00C94CCD" w:rsidP="00A06397">
      <w:pPr>
        <w:pStyle w:val="02TEXTOITEM"/>
      </w:pPr>
    </w:p>
    <w:p w14:paraId="4A811682" w14:textId="6A868C25" w:rsidR="00C94CCD" w:rsidRPr="00C94CCD" w:rsidRDefault="00C94CCD" w:rsidP="00A06397">
      <w:pPr>
        <w:pStyle w:val="02TEXTOITEM"/>
      </w:pPr>
      <w:r w:rsidRPr="00154A64">
        <w:rPr>
          <w:b/>
        </w:rPr>
        <w:t>2.</w:t>
      </w:r>
      <w:r w:rsidR="00C720AC">
        <w:tab/>
      </w:r>
      <w:r w:rsidRPr="00C94CCD">
        <w:t>Inicie a aula propondo que os(as) estudantes apresentem oralmente os exemplos de linguagem figurada solicitados na aula anterior, na forma de tarefa. Comente os exemplos pesquisados e peça que expliquem o sentido de cada exemplo colhido.</w:t>
      </w:r>
    </w:p>
    <w:p w14:paraId="554952FD" w14:textId="77777777" w:rsidR="00C94CCD" w:rsidRPr="00154A64" w:rsidRDefault="00C94CCD" w:rsidP="00A06397">
      <w:pPr>
        <w:pStyle w:val="02TEXTOITEM"/>
      </w:pPr>
    </w:p>
    <w:p w14:paraId="7901A4F9" w14:textId="1C12C2B5" w:rsidR="00C94CCD" w:rsidRPr="00C94CCD" w:rsidRDefault="00C94CCD" w:rsidP="00A06397">
      <w:pPr>
        <w:pStyle w:val="02TEXTOITEM"/>
      </w:pPr>
      <w:r w:rsidRPr="00154A64">
        <w:rPr>
          <w:b/>
        </w:rPr>
        <w:t>3.</w:t>
      </w:r>
      <w:r w:rsidR="00C720AC">
        <w:tab/>
      </w:r>
      <w:r w:rsidRPr="00C94CCD">
        <w:t xml:space="preserve">Encerrada a conversa sobre a tarefa, promova a escuta da música “Naquela estação”. </w:t>
      </w:r>
    </w:p>
    <w:p w14:paraId="4F22E855" w14:textId="77777777" w:rsidR="00C94CCD" w:rsidRPr="00154A64" w:rsidRDefault="00C94CCD" w:rsidP="00A06397">
      <w:pPr>
        <w:pStyle w:val="02TEXTOITEM"/>
      </w:pPr>
    </w:p>
    <w:p w14:paraId="0937D2BC" w14:textId="77777777" w:rsidR="00C94CCD" w:rsidRPr="00C94CCD" w:rsidRDefault="00C94CCD" w:rsidP="00A06397">
      <w:pPr>
        <w:pStyle w:val="02TEXTOITEM"/>
      </w:pPr>
      <w:r w:rsidRPr="00154A64">
        <w:rPr>
          <w:b/>
        </w:rPr>
        <w:t>4.</w:t>
      </w:r>
      <w:r w:rsidRPr="00C94CCD">
        <w:t xml:space="preserve"> Em seguida, faça algumas perguntas abertas que favoreçam uma conversa sobre as primeiras impressões geradas pela escuta da canção: </w:t>
      </w:r>
    </w:p>
    <w:p w14:paraId="3D9C1F35" w14:textId="786FCE16" w:rsidR="00C94CCD" w:rsidRPr="00154A64" w:rsidRDefault="00C94CCD" w:rsidP="00C720AC">
      <w:pPr>
        <w:pStyle w:val="02TEXTOITEM"/>
        <w:ind w:left="568"/>
      </w:pPr>
      <w:r w:rsidRPr="00154A64">
        <w:t>a)</w:t>
      </w:r>
      <w:r w:rsidR="00C720AC">
        <w:tab/>
      </w:r>
      <w:r w:rsidRPr="00154A64">
        <w:t>De quais sentimentos a canção trata?</w:t>
      </w:r>
    </w:p>
    <w:p w14:paraId="296614D7" w14:textId="77777777" w:rsidR="00C94CCD" w:rsidRDefault="00C94CCD" w:rsidP="00C720AC">
      <w:pPr>
        <w:pStyle w:val="02TEXTOITEM"/>
        <w:ind w:left="568"/>
      </w:pPr>
      <w:r w:rsidRPr="00154A64">
        <w:t>b) Que sensações a interpretação e o arranjo da canção despertam em você?</w:t>
      </w:r>
    </w:p>
    <w:p w14:paraId="4C3A34C0" w14:textId="77777777" w:rsidR="00C94CCD" w:rsidRPr="00154A64" w:rsidRDefault="00C94CCD" w:rsidP="00A06397">
      <w:pPr>
        <w:pStyle w:val="02TEXTOITEM"/>
      </w:pPr>
    </w:p>
    <w:p w14:paraId="70068FE0" w14:textId="1A6978E6" w:rsidR="00C94CCD" w:rsidRPr="00C94CCD" w:rsidRDefault="00C94CCD" w:rsidP="00A06397">
      <w:pPr>
        <w:pStyle w:val="02TEXTOITEM"/>
      </w:pPr>
      <w:r w:rsidRPr="00154A64">
        <w:rPr>
          <w:b/>
        </w:rPr>
        <w:t>5.</w:t>
      </w:r>
      <w:r w:rsidR="00C720AC">
        <w:tab/>
      </w:r>
      <w:r w:rsidRPr="00C94CCD">
        <w:t xml:space="preserve">Apresente a letra da canção. Solicite aos(às) estudantes que a leiam e apontem eventuais palavras ou expressões desconhecidas. </w:t>
      </w:r>
      <w:r w:rsidR="00927047">
        <w:t>C</w:t>
      </w:r>
      <w:r w:rsidR="00927047" w:rsidRPr="00C94CCD">
        <w:t xml:space="preserve">om </w:t>
      </w:r>
      <w:r w:rsidR="00927047">
        <w:t xml:space="preserve">o </w:t>
      </w:r>
      <w:r w:rsidR="00927047" w:rsidRPr="00C94CCD">
        <w:t xml:space="preserve">auxílio de um dicionário impresso ou virtual, </w:t>
      </w:r>
      <w:r w:rsidR="00927047">
        <w:t>p</w:t>
      </w:r>
      <w:r w:rsidRPr="00C94CCD">
        <w:t>eça que verifiquem o significado dessas palavras. Se não houver esse recurso, ajude os(as) estudantes a inferir, no contexto, seu significado.</w:t>
      </w:r>
    </w:p>
    <w:p w14:paraId="46CA7451" w14:textId="77777777" w:rsidR="00C94CCD" w:rsidRPr="00154A64" w:rsidRDefault="00C94CCD" w:rsidP="00A06397">
      <w:pPr>
        <w:pStyle w:val="02TEXTOITEM"/>
      </w:pPr>
    </w:p>
    <w:p w14:paraId="5FDD2FA6" w14:textId="6DF263F3" w:rsidR="00C94CCD" w:rsidRPr="00C94CCD" w:rsidRDefault="00C94CCD" w:rsidP="00A06397">
      <w:pPr>
        <w:pStyle w:val="02TEXTOITEM"/>
      </w:pPr>
      <w:r w:rsidRPr="00154A64">
        <w:rPr>
          <w:b/>
        </w:rPr>
        <w:t>6.</w:t>
      </w:r>
      <w:r w:rsidR="00C720AC">
        <w:tab/>
      </w:r>
      <w:r w:rsidRPr="00C94CCD">
        <w:t>Promova uma segunda escuta de “Naquela estação”, agora acompanhada da letra da canção. Proponha que a cantem nessa segunda audiência.</w:t>
      </w:r>
    </w:p>
    <w:p w14:paraId="4379E68B" w14:textId="77777777" w:rsidR="00C94CCD" w:rsidRPr="00154A64" w:rsidRDefault="00C94CCD" w:rsidP="00A06397">
      <w:pPr>
        <w:pStyle w:val="02TEXTOITEM"/>
      </w:pPr>
    </w:p>
    <w:p w14:paraId="368E4A46" w14:textId="44364E9F" w:rsidR="00C94CCD" w:rsidRPr="00C94CCD" w:rsidRDefault="00C94CCD" w:rsidP="00A06397">
      <w:pPr>
        <w:pStyle w:val="02TEXTOITEM"/>
      </w:pPr>
      <w:r w:rsidRPr="00154A64">
        <w:rPr>
          <w:b/>
        </w:rPr>
        <w:t>7.</w:t>
      </w:r>
      <w:r w:rsidR="00C720AC">
        <w:tab/>
      </w:r>
      <w:r w:rsidRPr="00C94CCD">
        <w:t>Apresente, oralmente, algumas questões sobre a letra da canção:</w:t>
      </w:r>
    </w:p>
    <w:p w14:paraId="0BC428DD" w14:textId="77777777" w:rsidR="00C94CCD" w:rsidRPr="00154A64" w:rsidRDefault="00C94CCD" w:rsidP="00C720AC">
      <w:pPr>
        <w:pStyle w:val="02TEXTOITEM"/>
        <w:ind w:left="568"/>
      </w:pPr>
      <w:r w:rsidRPr="00154A64">
        <w:t>a) Quem é o eu lírico?</w:t>
      </w:r>
    </w:p>
    <w:p w14:paraId="7F605A0F" w14:textId="77777777" w:rsidR="00C94CCD" w:rsidRPr="00154A64" w:rsidRDefault="00C94CCD" w:rsidP="00C720AC">
      <w:pPr>
        <w:pStyle w:val="02TEXTOITEM"/>
        <w:ind w:left="568"/>
      </w:pPr>
      <w:r w:rsidRPr="00154A64">
        <w:t>b) A quem o eu lírico se dirige?</w:t>
      </w:r>
    </w:p>
    <w:p w14:paraId="2E6BDEFF" w14:textId="5B4FC43A" w:rsidR="00C94CCD" w:rsidRPr="00154A64" w:rsidRDefault="00C94CCD" w:rsidP="00C720AC">
      <w:pPr>
        <w:pStyle w:val="02TEXTOITEM"/>
        <w:ind w:left="568"/>
      </w:pPr>
      <w:r w:rsidRPr="00154A64">
        <w:t>c) O que predomina na letra da canção: construções que utilizam o sentido literal ou o figurado?</w:t>
      </w:r>
    </w:p>
    <w:p w14:paraId="7B56A5B0" w14:textId="77777777" w:rsidR="00C94CCD" w:rsidRDefault="00C94CCD" w:rsidP="00C720AC">
      <w:pPr>
        <w:pStyle w:val="02TEXTOITEM"/>
        <w:ind w:left="568"/>
      </w:pPr>
      <w:r w:rsidRPr="00154A64">
        <w:t>d) Por que predomina esse tipo de linguagem na canção?</w:t>
      </w:r>
    </w:p>
    <w:p w14:paraId="28BF1023" w14:textId="77777777" w:rsidR="00C94CCD" w:rsidRDefault="00C94CCD" w:rsidP="00A06397">
      <w:pPr>
        <w:pStyle w:val="02TEXTOITEM"/>
      </w:pPr>
    </w:p>
    <w:p w14:paraId="461F54F6" w14:textId="44E03026" w:rsidR="00C94CCD" w:rsidRPr="00C94CCD" w:rsidRDefault="00C94CCD" w:rsidP="00A06397">
      <w:pPr>
        <w:pStyle w:val="02TEXTOITEM"/>
      </w:pPr>
      <w:r w:rsidRPr="00154A64">
        <w:rPr>
          <w:b/>
        </w:rPr>
        <w:t>8.</w:t>
      </w:r>
      <w:r w:rsidR="006701CB">
        <w:tab/>
      </w:r>
      <w:r w:rsidRPr="00C94CCD">
        <w:t>Dê um tempo razoável para que cada grupo discuta essas questões. Circule pela sala, esclareça dúvidas, acompanhe e medeie, quando considerar necessário, o processo de discussão de cada grupo.</w:t>
      </w:r>
    </w:p>
    <w:p w14:paraId="3B0B3D4E" w14:textId="77777777" w:rsidR="00C94CCD" w:rsidRPr="00154A64" w:rsidRDefault="00C94CCD" w:rsidP="00A06397">
      <w:pPr>
        <w:pStyle w:val="02TEXTOITEM"/>
      </w:pPr>
    </w:p>
    <w:p w14:paraId="393BAE4E" w14:textId="36945062" w:rsidR="00C94CCD" w:rsidRDefault="00C94CCD" w:rsidP="00A06397">
      <w:pPr>
        <w:pStyle w:val="02TEXTOITEM"/>
      </w:pPr>
      <w:r w:rsidRPr="00154A64">
        <w:rPr>
          <w:b/>
        </w:rPr>
        <w:t>9.</w:t>
      </w:r>
      <w:r w:rsidR="006701CB">
        <w:tab/>
      </w:r>
      <w:r w:rsidRPr="00C94CCD">
        <w:t xml:space="preserve">Após todos os grupos concluírem o trabalho, proceda à discussão coletiva sobre os resultados das reflexões feitas. </w:t>
      </w:r>
    </w:p>
    <w:p w14:paraId="432CC7CC" w14:textId="77777777" w:rsidR="00C720AC" w:rsidRPr="00C94CCD" w:rsidRDefault="00C720AC" w:rsidP="00A06397">
      <w:pPr>
        <w:pStyle w:val="02TEXTOITEM"/>
      </w:pPr>
    </w:p>
    <w:p w14:paraId="419ABF6D" w14:textId="77777777" w:rsidR="00C94CCD" w:rsidRPr="00154A64" w:rsidRDefault="00C94CCD" w:rsidP="00C720AC">
      <w:pPr>
        <w:pStyle w:val="02TEXTOITEM"/>
        <w:ind w:left="0" w:firstLine="0"/>
      </w:pPr>
      <w:r w:rsidRPr="00154A64">
        <w:t>As duas primeiras questões levarão os</w:t>
      </w:r>
      <w:r>
        <w:t>(</w:t>
      </w:r>
      <w:r w:rsidRPr="00154A64">
        <w:t>as</w:t>
      </w:r>
      <w:r>
        <w:t>)</w:t>
      </w:r>
      <w:r w:rsidRPr="00154A64">
        <w:t xml:space="preserve"> estudantes a observarem que a letra da canção é sobre a separação de duas pessoas com um forte vínculo afetivo, provavelmente um casal. Outras respostas devem ser aceitas, desde que fundamentadas na letra da canção.</w:t>
      </w:r>
    </w:p>
    <w:p w14:paraId="68AE9150" w14:textId="77777777" w:rsidR="00C94CCD" w:rsidRPr="00154A64" w:rsidRDefault="00C94CCD" w:rsidP="00C720AC">
      <w:pPr>
        <w:pStyle w:val="02TEXTOITEM"/>
        <w:ind w:left="0" w:firstLine="0"/>
      </w:pPr>
      <w:r w:rsidRPr="00154A64">
        <w:t xml:space="preserve">As perguntas seguintes ajudarão a turma a observar o uso recorrente de linguagem figurada (ou conotativa) na canção. A linguagem figurada é muito usada em gêneros de texto que exploram a subjetividade e a afetividade, como as letras de </w:t>
      </w:r>
      <w:r>
        <w:t>música e</w:t>
      </w:r>
      <w:r w:rsidRPr="00154A64">
        <w:t xml:space="preserve"> os poemas. </w:t>
      </w:r>
    </w:p>
    <w:p w14:paraId="0C09864D" w14:textId="77777777" w:rsidR="00C94CCD" w:rsidRPr="00A074BE" w:rsidRDefault="00C94CCD" w:rsidP="00A06397">
      <w:pPr>
        <w:pStyle w:val="02TEXTOPRINCIPAL"/>
      </w:pPr>
    </w:p>
    <w:p w14:paraId="64720273" w14:textId="77777777" w:rsidR="00C94CCD" w:rsidRDefault="00C94CCD" w:rsidP="00A06397">
      <w:pPr>
        <w:pStyle w:val="02TEXTOPRINCIPAL"/>
      </w:pPr>
      <w:r>
        <w:br w:type="page"/>
      </w:r>
    </w:p>
    <w:p w14:paraId="6D02A4A7" w14:textId="77777777" w:rsidR="00A06397" w:rsidRDefault="00A06397" w:rsidP="00A06397">
      <w:pPr>
        <w:pStyle w:val="02TEXTOPRINCIPAL"/>
      </w:pPr>
    </w:p>
    <w:p w14:paraId="04D4E4C0" w14:textId="06BA0CDC" w:rsidR="00C94CCD" w:rsidRPr="00A06397" w:rsidRDefault="00C94CCD" w:rsidP="00A06397">
      <w:pPr>
        <w:pStyle w:val="01TITULO3"/>
      </w:pPr>
      <w:r w:rsidRPr="00A06397">
        <w:t xml:space="preserve">AULAS 3 </w:t>
      </w:r>
      <w:r w:rsidR="00327589">
        <w:t>E</w:t>
      </w:r>
      <w:r w:rsidRPr="00A06397">
        <w:t xml:space="preserve"> 4</w:t>
      </w:r>
    </w:p>
    <w:p w14:paraId="76584D99" w14:textId="77777777" w:rsidR="00C94CCD" w:rsidRPr="00A06397" w:rsidRDefault="00C94CCD" w:rsidP="00A06397">
      <w:pPr>
        <w:pStyle w:val="01TITULO3"/>
      </w:pPr>
      <w:r w:rsidRPr="00A06397">
        <w:t>Figuras de linguagem</w:t>
      </w:r>
    </w:p>
    <w:p w14:paraId="1A947E3B" w14:textId="43630298" w:rsidR="00C94CCD" w:rsidRDefault="00C94CCD" w:rsidP="00A06397">
      <w:pPr>
        <w:pStyle w:val="02TEXTOPRINCIPAL"/>
      </w:pPr>
    </w:p>
    <w:p w14:paraId="34A5DB19" w14:textId="44DAD7C5" w:rsidR="00C94CCD" w:rsidRDefault="00C94CCD" w:rsidP="00A06397">
      <w:pPr>
        <w:pStyle w:val="01TITULO3"/>
      </w:pPr>
      <w:r w:rsidRPr="00A06397">
        <w:t>Conteúdos específicos</w:t>
      </w:r>
    </w:p>
    <w:p w14:paraId="48676938" w14:textId="77777777" w:rsidR="00A06397" w:rsidRPr="00A06397" w:rsidRDefault="00A06397" w:rsidP="006701CB"/>
    <w:p w14:paraId="59D312F1" w14:textId="77777777" w:rsidR="00C94CCD" w:rsidRDefault="00C94CCD" w:rsidP="00C94CCD">
      <w:pPr>
        <w:pStyle w:val="02TEXTOPRINCIPALBULLET"/>
      </w:pPr>
      <w:r w:rsidRPr="00154A64">
        <w:t>Metáfora</w:t>
      </w:r>
      <w:r>
        <w:t>.</w:t>
      </w:r>
    </w:p>
    <w:p w14:paraId="118A7E9F" w14:textId="77777777" w:rsidR="00C94CCD" w:rsidRPr="00154A64" w:rsidRDefault="00C94CCD" w:rsidP="00C94CCD">
      <w:pPr>
        <w:pStyle w:val="02TEXTOPRINCIPALBULLET"/>
      </w:pPr>
      <w:r w:rsidRPr="00154A64">
        <w:t>Metonímia</w:t>
      </w:r>
      <w:r>
        <w:t>.</w:t>
      </w:r>
    </w:p>
    <w:p w14:paraId="09284FCA" w14:textId="77777777" w:rsidR="00C94CCD" w:rsidRDefault="00C94CCD" w:rsidP="00C94CCD">
      <w:pPr>
        <w:pStyle w:val="02TEXTOPRINCIPALBULLET"/>
      </w:pPr>
      <w:r w:rsidRPr="00154A64">
        <w:t>Personificação</w:t>
      </w:r>
      <w:r>
        <w:t>.</w:t>
      </w:r>
    </w:p>
    <w:p w14:paraId="6A89AA6F" w14:textId="77777777" w:rsidR="00C94CCD" w:rsidRPr="00154A64" w:rsidRDefault="00C94CCD" w:rsidP="00C94CCD">
      <w:pPr>
        <w:pStyle w:val="02TEXTOPRINCIPALBULLET"/>
      </w:pPr>
      <w:r w:rsidRPr="00154A64">
        <w:t>Hipérbole</w:t>
      </w:r>
      <w:r>
        <w:t>.</w:t>
      </w:r>
    </w:p>
    <w:p w14:paraId="3E5C4B0D" w14:textId="77777777" w:rsidR="00C94CCD" w:rsidRPr="00154A64" w:rsidRDefault="00C94CCD" w:rsidP="00C94CCD">
      <w:pPr>
        <w:pStyle w:val="02TEXTOPRINCIPALBULLET"/>
      </w:pPr>
      <w:r w:rsidRPr="00154A64">
        <w:t>Sinestesia</w:t>
      </w:r>
      <w:r>
        <w:t>.</w:t>
      </w:r>
    </w:p>
    <w:p w14:paraId="75B80CAF" w14:textId="77777777" w:rsidR="00C94CCD" w:rsidRDefault="00C94CCD" w:rsidP="00C94CCD">
      <w:pPr>
        <w:pStyle w:val="02TEXTOPRINCIPALBULLET"/>
      </w:pPr>
      <w:r w:rsidRPr="00154A64">
        <w:t>Ironia</w:t>
      </w:r>
      <w:r>
        <w:t>.</w:t>
      </w:r>
    </w:p>
    <w:p w14:paraId="30CB830C" w14:textId="77777777" w:rsidR="00C94CCD" w:rsidRPr="00154A64" w:rsidRDefault="00C94CCD" w:rsidP="00A06397">
      <w:pPr>
        <w:pStyle w:val="02TEXTOPRINCIPAL"/>
      </w:pPr>
    </w:p>
    <w:p w14:paraId="0A6F2560" w14:textId="77777777" w:rsidR="00C94CCD" w:rsidRDefault="00C94CCD" w:rsidP="00A06397">
      <w:pPr>
        <w:pStyle w:val="01TITULO3"/>
      </w:pPr>
      <w:r w:rsidRPr="00A06397">
        <w:t>Recursos didáticos</w:t>
      </w:r>
    </w:p>
    <w:p w14:paraId="4401D7A0" w14:textId="77777777" w:rsidR="00A06397" w:rsidRPr="00A06397" w:rsidRDefault="00A06397" w:rsidP="006701CB"/>
    <w:p w14:paraId="64F98853" w14:textId="77777777" w:rsidR="00C94CCD" w:rsidRPr="00154A64" w:rsidRDefault="00C94CCD" w:rsidP="00C94CCD">
      <w:pPr>
        <w:pStyle w:val="02TEXTOPRINCIPALBULLET"/>
      </w:pPr>
      <w:r w:rsidRPr="00154A64">
        <w:t>Caderno para anotações.</w:t>
      </w:r>
    </w:p>
    <w:p w14:paraId="53EFB7AF" w14:textId="0350073D" w:rsidR="00C94CCD" w:rsidRPr="00C94CCD" w:rsidRDefault="00C94CCD" w:rsidP="00C94CCD">
      <w:pPr>
        <w:pStyle w:val="02TEXTOPRINCIPALBULLET"/>
      </w:pPr>
      <w:r w:rsidRPr="00C94CCD">
        <w:t xml:space="preserve">Mídia (CD, DVD ou </w:t>
      </w:r>
      <w:r w:rsidRPr="00154A64">
        <w:rPr>
          <w:i/>
        </w:rPr>
        <w:t>pendrive</w:t>
      </w:r>
      <w:r w:rsidRPr="00C94CCD">
        <w:t xml:space="preserve">) com a canção “Naquela estação”, de João Donato, Ronaldo Bastos e Caetano Veloso (ou </w:t>
      </w:r>
      <w:r w:rsidRPr="00154A64">
        <w:rPr>
          <w:i/>
        </w:rPr>
        <w:t>notebook</w:t>
      </w:r>
      <w:r w:rsidRPr="00C94CCD">
        <w:t xml:space="preserve"> ou computador para acessar e reproduzir o arquivo sonoro </w:t>
      </w:r>
      <w:r w:rsidRPr="00154A64">
        <w:rPr>
          <w:i/>
        </w:rPr>
        <w:t>on-line</w:t>
      </w:r>
      <w:r w:rsidRPr="00C94CCD">
        <w:t xml:space="preserve"> disponível em: &lt;</w:t>
      </w:r>
      <w:hyperlink r:id="rId14" w:history="1">
        <w:r w:rsidR="00334057" w:rsidRPr="00334057">
          <w:rPr>
            <w:rStyle w:val="Hyperlink"/>
          </w:rPr>
          <w:t>https://www.vagalume.com.br/adriana-calcanhoto/naquela-estacao.html</w:t>
        </w:r>
      </w:hyperlink>
      <w:r w:rsidRPr="00C94CCD">
        <w:t>&gt;. Acesso em</w:t>
      </w:r>
      <w:r w:rsidR="00F56081">
        <w:t>:</w:t>
      </w:r>
      <w:r w:rsidR="00931E95">
        <w:t xml:space="preserve"> 27</w:t>
      </w:r>
      <w:r w:rsidRPr="00C94CCD">
        <w:t xml:space="preserve"> out. 2018.</w:t>
      </w:r>
    </w:p>
    <w:p w14:paraId="2E66A51E" w14:textId="77777777" w:rsidR="00C94CCD" w:rsidRPr="00154A64" w:rsidRDefault="00C94CCD" w:rsidP="00C94CCD">
      <w:pPr>
        <w:pStyle w:val="02TEXTOPRINCIPALBULLET"/>
      </w:pPr>
      <w:r w:rsidRPr="00154A64">
        <w:t xml:space="preserve">Equipamento (toca-CD, leitor de DVD ou computador) para executar a canção selecionada. </w:t>
      </w:r>
    </w:p>
    <w:p w14:paraId="32D942FF" w14:textId="27A025A3" w:rsidR="00C94CCD" w:rsidRPr="00154A64" w:rsidRDefault="00C94CCD" w:rsidP="00C94CCD">
      <w:pPr>
        <w:pStyle w:val="02TEXTOPRINCIPALBULLET"/>
      </w:pPr>
      <w:r w:rsidRPr="00154A64">
        <w:t xml:space="preserve">Reprodução em papel da letra de </w:t>
      </w:r>
      <w:r>
        <w:t>“</w:t>
      </w:r>
      <w:r w:rsidRPr="00154A64">
        <w:t>Naquela estação</w:t>
      </w:r>
      <w:r>
        <w:t>”</w:t>
      </w:r>
      <w:r w:rsidRPr="00154A64">
        <w:t>, disponível em: &lt;</w:t>
      </w:r>
      <w:hyperlink r:id="rId15" w:history="1">
        <w:r w:rsidRPr="00334057">
          <w:rPr>
            <w:rStyle w:val="Hyperlink"/>
          </w:rPr>
          <w:t>https://www.vagalume.com.br/adriana-calcanhoto/naquela-estacao.html</w:t>
        </w:r>
      </w:hyperlink>
      <w:r w:rsidRPr="00154A64">
        <w:t>&gt;</w:t>
      </w:r>
      <w:r>
        <w:t>. Acesso em</w:t>
      </w:r>
      <w:r w:rsidR="00F56081">
        <w:t>:</w:t>
      </w:r>
      <w:r w:rsidR="00931E95">
        <w:t xml:space="preserve"> 27</w:t>
      </w:r>
      <w:r>
        <w:t xml:space="preserve"> out. 2018.</w:t>
      </w:r>
      <w:r w:rsidRPr="00154A64">
        <w:t xml:space="preserve"> </w:t>
      </w:r>
    </w:p>
    <w:p w14:paraId="53EBF4F8" w14:textId="77777777" w:rsidR="00C94CCD" w:rsidRPr="00154A64" w:rsidRDefault="00C94CCD" w:rsidP="00C94CCD">
      <w:pPr>
        <w:pStyle w:val="02TEXTOPRINCIPALBULLET"/>
      </w:pPr>
      <w:r w:rsidRPr="00154A64">
        <w:t>A impressão em papel poderá ser substituída por reprodução e/ou projeção em monitor, em tela, na lousa, na parede ou em outro suporte, sendo necessário equipamento para essa finalidade.</w:t>
      </w:r>
    </w:p>
    <w:p w14:paraId="1E21C11C" w14:textId="77777777" w:rsidR="00C94CCD" w:rsidRDefault="00C94CCD" w:rsidP="00A06397">
      <w:pPr>
        <w:pStyle w:val="02TEXTOPRINCIPAL"/>
      </w:pPr>
    </w:p>
    <w:p w14:paraId="0FFA220C" w14:textId="77777777" w:rsidR="00C94CCD" w:rsidRDefault="00C94CCD" w:rsidP="00A06397">
      <w:pPr>
        <w:pStyle w:val="01TITULO3"/>
      </w:pPr>
      <w:r w:rsidRPr="00A06397">
        <w:t>Gestão dos(as) estudantes</w:t>
      </w:r>
    </w:p>
    <w:p w14:paraId="60F539BF" w14:textId="77777777" w:rsidR="00A06397" w:rsidRPr="00A06397" w:rsidRDefault="00A06397" w:rsidP="006701CB"/>
    <w:p w14:paraId="09F8D5CB" w14:textId="43774E00" w:rsidR="00C94CCD" w:rsidRPr="00154A64" w:rsidRDefault="00C94CCD" w:rsidP="006701CB">
      <w:pPr>
        <w:pStyle w:val="02TEXTOPRINCIPALBULLET"/>
      </w:pPr>
      <w:r w:rsidRPr="00154A64">
        <w:t>Estudantes organizados</w:t>
      </w:r>
      <w:r w:rsidR="00F56081">
        <w:t>(</w:t>
      </w:r>
      <w:r w:rsidRPr="00154A64">
        <w:t>as</w:t>
      </w:r>
      <w:r w:rsidR="00F56081">
        <w:t>)</w:t>
      </w:r>
      <w:r w:rsidRPr="00154A64">
        <w:t xml:space="preserve"> em pequenos grupos de três ou quatro pessoas.</w:t>
      </w:r>
    </w:p>
    <w:p w14:paraId="2A2E7F66" w14:textId="77777777" w:rsidR="00C94CCD" w:rsidRPr="006701CB" w:rsidRDefault="00C94CCD" w:rsidP="006701CB">
      <w:pPr>
        <w:pStyle w:val="02TEXTOPRINCIPAL"/>
      </w:pPr>
    </w:p>
    <w:p w14:paraId="54DA3DCD" w14:textId="77777777" w:rsidR="00C94CCD" w:rsidRDefault="00C94CCD" w:rsidP="00A06397">
      <w:pPr>
        <w:pStyle w:val="01TITULO3"/>
      </w:pPr>
      <w:r w:rsidRPr="00A06397">
        <w:t>Habilidade</w:t>
      </w:r>
    </w:p>
    <w:p w14:paraId="59A7BA9B" w14:textId="77777777" w:rsidR="00A06397" w:rsidRPr="00A06397" w:rsidRDefault="00A06397" w:rsidP="006701CB"/>
    <w:p w14:paraId="5381C1D4" w14:textId="77777777" w:rsidR="00C94CCD" w:rsidRDefault="00C94CCD" w:rsidP="00C94CCD">
      <w:pPr>
        <w:pStyle w:val="02TEXTOPRINCIPALBULLET"/>
      </w:pPr>
      <w:r w:rsidRPr="00B847B0">
        <w:t>(EF67LP38)</w:t>
      </w:r>
      <w:r>
        <w:t>.</w:t>
      </w:r>
    </w:p>
    <w:p w14:paraId="33F5D27C" w14:textId="77777777" w:rsidR="00C94CCD" w:rsidRDefault="00C94CCD" w:rsidP="00C94CCD">
      <w:pPr>
        <w:pStyle w:val="02TEXTOPRINCIPAL"/>
      </w:pPr>
      <w:r>
        <w:br w:type="page"/>
      </w:r>
    </w:p>
    <w:p w14:paraId="5A749B7C" w14:textId="77777777" w:rsidR="00C94CCD" w:rsidRDefault="00C94CCD" w:rsidP="00C94CCD">
      <w:pPr>
        <w:pStyle w:val="02TEXTOPRINCIPAL"/>
      </w:pPr>
    </w:p>
    <w:p w14:paraId="7898AB2C" w14:textId="77777777" w:rsidR="00C94CCD" w:rsidRDefault="00C94CCD" w:rsidP="00C94CCD">
      <w:pPr>
        <w:pStyle w:val="01TITULO3"/>
      </w:pPr>
      <w:r w:rsidRPr="007F37A7">
        <w:t>Encaminhamento</w:t>
      </w:r>
    </w:p>
    <w:p w14:paraId="798C8E9A" w14:textId="77777777" w:rsidR="00C94CCD" w:rsidRPr="007F37A7" w:rsidRDefault="00C94CCD" w:rsidP="00A06397">
      <w:pPr>
        <w:pStyle w:val="02TEXTOITEM"/>
      </w:pPr>
    </w:p>
    <w:p w14:paraId="13EBA5CE" w14:textId="77777777" w:rsidR="00C94CCD" w:rsidRDefault="00C94CCD" w:rsidP="00A06397">
      <w:pPr>
        <w:pStyle w:val="02TEXTOITEM"/>
      </w:pPr>
      <w:r w:rsidRPr="00154A64">
        <w:rPr>
          <w:b/>
        </w:rPr>
        <w:t>1.</w:t>
      </w:r>
      <w:r w:rsidRPr="00154A64">
        <w:t xml:space="preserve"> Providencie previamente os materiais descritos em Recursos didáticos.</w:t>
      </w:r>
    </w:p>
    <w:p w14:paraId="52449C30" w14:textId="77777777" w:rsidR="00C94CCD" w:rsidRPr="00154A64" w:rsidRDefault="00C94CCD" w:rsidP="00A06397">
      <w:pPr>
        <w:pStyle w:val="02TEXTOITEM"/>
      </w:pPr>
    </w:p>
    <w:p w14:paraId="2D28BACD" w14:textId="174191EB" w:rsidR="00C94CCD" w:rsidRPr="00154A64" w:rsidRDefault="00C94CCD" w:rsidP="00A06397">
      <w:pPr>
        <w:pStyle w:val="02TEXTOITEM"/>
      </w:pPr>
      <w:r w:rsidRPr="00154A64">
        <w:rPr>
          <w:b/>
        </w:rPr>
        <w:t>2.</w:t>
      </w:r>
      <w:r w:rsidRPr="00154A64">
        <w:t xml:space="preserve"> Como anunciado no final da aula anterior, nes</w:t>
      </w:r>
      <w:r w:rsidR="00F56081">
        <w:t>t</w:t>
      </w:r>
      <w:r w:rsidRPr="00154A64">
        <w:t xml:space="preserve">a aula a turma dará continuidade à análise da letra da canção, agora voltada </w:t>
      </w:r>
      <w:r w:rsidR="00927047">
        <w:t>à</w:t>
      </w:r>
      <w:r w:rsidRPr="00154A64">
        <w:t xml:space="preserve"> análise de figuras de linguagem. Proponha que formem pequenos grupos para discutir as seguintes questões:</w:t>
      </w:r>
    </w:p>
    <w:p w14:paraId="0E930A64" w14:textId="20362FC4" w:rsidR="00C94CCD" w:rsidRPr="00154A64" w:rsidRDefault="00C94CCD" w:rsidP="00327589">
      <w:pPr>
        <w:pStyle w:val="02TEXTOITEM"/>
        <w:ind w:left="568"/>
      </w:pPr>
      <w:r w:rsidRPr="00154A64">
        <w:t>a)</w:t>
      </w:r>
      <w:r w:rsidR="006701CB">
        <w:tab/>
      </w:r>
      <w:r w:rsidRPr="00154A64">
        <w:t xml:space="preserve">Qual </w:t>
      </w:r>
      <w:r w:rsidR="00F56081">
        <w:t xml:space="preserve">é </w:t>
      </w:r>
      <w:r w:rsidRPr="00154A64">
        <w:t>o sentido do verso 3 (“Vendo um céu fugir”) no contexto do poema?</w:t>
      </w:r>
    </w:p>
    <w:p w14:paraId="3A024F7B" w14:textId="4419113A" w:rsidR="00C94CCD" w:rsidRDefault="00C94CCD" w:rsidP="00327589">
      <w:pPr>
        <w:pStyle w:val="02TEXTOITEM"/>
        <w:ind w:left="568"/>
      </w:pPr>
      <w:r w:rsidRPr="00154A64">
        <w:t>b)</w:t>
      </w:r>
      <w:r w:rsidR="006701CB">
        <w:tab/>
      </w:r>
      <w:r w:rsidRPr="00154A64">
        <w:t xml:space="preserve">No final da primeira estrofe (verso 6) é dito: “E agora, tudo bem”. </w:t>
      </w:r>
    </w:p>
    <w:p w14:paraId="266688F5" w14:textId="4987967F" w:rsidR="00C94CCD" w:rsidRDefault="00C94CCD" w:rsidP="00327589">
      <w:pPr>
        <w:pStyle w:val="02TEXTOITEM"/>
        <w:ind w:left="568"/>
      </w:pPr>
      <w:r>
        <w:t>c)</w:t>
      </w:r>
      <w:r w:rsidR="006701CB">
        <w:tab/>
      </w:r>
      <w:r w:rsidRPr="00154A64">
        <w:t>Na situação descrita na letra da canção, tudo realmente estava bem com o eu lírico?</w:t>
      </w:r>
    </w:p>
    <w:p w14:paraId="05B00185" w14:textId="548A2E35" w:rsidR="00C94CCD" w:rsidRPr="00154A64" w:rsidRDefault="00C94CCD" w:rsidP="00327589">
      <w:pPr>
        <w:pStyle w:val="02TEXTOITEM"/>
        <w:ind w:left="568"/>
      </w:pPr>
      <w:r>
        <w:t>d</w:t>
      </w:r>
      <w:r w:rsidRPr="00154A64">
        <w:t>)</w:t>
      </w:r>
      <w:r w:rsidR="006701CB">
        <w:tab/>
      </w:r>
      <w:r w:rsidRPr="00154A64">
        <w:t xml:space="preserve">Qual </w:t>
      </w:r>
      <w:r w:rsidR="00927047">
        <w:t xml:space="preserve">é </w:t>
      </w:r>
      <w:r w:rsidRPr="00154A64">
        <w:t>o sentido do verso 8 (“Para ver outras paisagens”)?</w:t>
      </w:r>
    </w:p>
    <w:p w14:paraId="4C370B01" w14:textId="541B8391" w:rsidR="00C94CCD" w:rsidRPr="00154A64" w:rsidRDefault="00C94CCD" w:rsidP="00327589">
      <w:pPr>
        <w:pStyle w:val="02TEXTOITEM"/>
        <w:ind w:left="568"/>
      </w:pPr>
      <w:r>
        <w:t>e</w:t>
      </w:r>
      <w:r w:rsidRPr="00154A64">
        <w:t>)</w:t>
      </w:r>
      <w:r w:rsidR="00C720AC">
        <w:tab/>
      </w:r>
      <w:r w:rsidRPr="00154A64">
        <w:t>No penúltimo verso</w:t>
      </w:r>
      <w:r w:rsidR="00927047">
        <w:t>,</w:t>
      </w:r>
      <w:r w:rsidRPr="00154A64">
        <w:t xml:space="preserve"> foi utilizada a expressão “mil viagens”. Qual seria a função do numeral na frase?</w:t>
      </w:r>
    </w:p>
    <w:p w14:paraId="76AE0E56" w14:textId="57D3CC56" w:rsidR="00C94CCD" w:rsidRDefault="00C94CCD" w:rsidP="00327589">
      <w:pPr>
        <w:pStyle w:val="02TEXTOITEM"/>
        <w:ind w:left="568"/>
      </w:pPr>
      <w:r>
        <w:t>f</w:t>
      </w:r>
      <w:r w:rsidRPr="00154A64">
        <w:t>)</w:t>
      </w:r>
      <w:r w:rsidR="00C720AC">
        <w:tab/>
      </w:r>
      <w:r w:rsidRPr="00154A64">
        <w:t>Quem pratica as ações descritas nos dois últimos versos (“fingir”, verso 11; “bater”, verso 12)? Essa descrição é literal ou figurada?</w:t>
      </w:r>
    </w:p>
    <w:p w14:paraId="0E68E571" w14:textId="77777777" w:rsidR="00C94CCD" w:rsidRPr="00154A64" w:rsidRDefault="00C94CCD" w:rsidP="00A06397">
      <w:pPr>
        <w:pStyle w:val="02TEXTOITEM"/>
      </w:pPr>
    </w:p>
    <w:p w14:paraId="6936DE9D" w14:textId="28FD7A59" w:rsidR="00C94CCD" w:rsidRDefault="00C94CCD" w:rsidP="00A06397">
      <w:pPr>
        <w:pStyle w:val="02TEXTOITEM"/>
      </w:pPr>
      <w:r w:rsidRPr="00154A64">
        <w:rPr>
          <w:b/>
        </w:rPr>
        <w:t>3.</w:t>
      </w:r>
      <w:r w:rsidR="006701CB">
        <w:tab/>
      </w:r>
      <w:r w:rsidRPr="00154A64">
        <w:t xml:space="preserve">As questões podem ser lançadas oralmente ou, se preferir, anotadas na lousa. Dê um tempo razoável para </w:t>
      </w:r>
      <w:r>
        <w:t xml:space="preserve">que eles(as) </w:t>
      </w:r>
      <w:r w:rsidRPr="00154A64">
        <w:t>respond</w:t>
      </w:r>
      <w:r>
        <w:t>a</w:t>
      </w:r>
      <w:r w:rsidRPr="00154A64">
        <w:t xml:space="preserve">m. Circule pela sala para acompanhar as discussões de cada grupo e </w:t>
      </w:r>
      <w:r w:rsidR="00F56081">
        <w:t>esclarecer eventuais dúvidas</w:t>
      </w:r>
      <w:r w:rsidRPr="00154A64">
        <w:t>.</w:t>
      </w:r>
    </w:p>
    <w:p w14:paraId="79072092" w14:textId="77777777" w:rsidR="00C94CCD" w:rsidRPr="00154A64" w:rsidRDefault="00C94CCD" w:rsidP="00A06397">
      <w:pPr>
        <w:pStyle w:val="02TEXTOITEM"/>
      </w:pPr>
    </w:p>
    <w:p w14:paraId="217984B1" w14:textId="2A4457E8" w:rsidR="00C94CCD" w:rsidRDefault="00C94CCD" w:rsidP="00A06397">
      <w:pPr>
        <w:pStyle w:val="02TEXTOITEM"/>
      </w:pPr>
      <w:r w:rsidRPr="00154A64">
        <w:rPr>
          <w:b/>
        </w:rPr>
        <w:t>4.</w:t>
      </w:r>
      <w:r w:rsidR="006701CB">
        <w:tab/>
      </w:r>
      <w:r w:rsidRPr="00154A64">
        <w:t xml:space="preserve">Assim que todos os grupos tiverem conversado sobre </w:t>
      </w:r>
      <w:r w:rsidR="00F56081">
        <w:t>tais</w:t>
      </w:r>
      <w:r w:rsidRPr="00154A64">
        <w:t xml:space="preserve"> questões, as discussões pode</w:t>
      </w:r>
      <w:r w:rsidR="00927047">
        <w:t>rão</w:t>
      </w:r>
      <w:r w:rsidRPr="00154A64">
        <w:t xml:space="preserve"> ser com a palavra aberta</w:t>
      </w:r>
      <w:r>
        <w:t>,</w:t>
      </w:r>
      <w:r w:rsidRPr="00154A64">
        <w:t xml:space="preserve"> para que qualquer </w:t>
      </w:r>
      <w:r>
        <w:t>estudante</w:t>
      </w:r>
      <w:r w:rsidRPr="00154A64">
        <w:t xml:space="preserve"> responda em qualquer ordem, ou pode</w:t>
      </w:r>
      <w:r w:rsidR="00927047">
        <w:t>rá</w:t>
      </w:r>
      <w:r w:rsidRPr="00154A64">
        <w:t xml:space="preserve"> ser dada a voz para um grupo por vez, para que seus membros apresentem suas considerações. </w:t>
      </w:r>
    </w:p>
    <w:p w14:paraId="4DE43352" w14:textId="77777777" w:rsidR="00C94CCD" w:rsidRPr="00154A64" w:rsidRDefault="00C94CCD" w:rsidP="00A06397">
      <w:pPr>
        <w:pStyle w:val="02TEXTOITEM"/>
      </w:pPr>
    </w:p>
    <w:p w14:paraId="4691B365" w14:textId="32CED97B" w:rsidR="00C94CCD" w:rsidRDefault="00C94CCD" w:rsidP="00A06397">
      <w:pPr>
        <w:pStyle w:val="02TEXTOITEM"/>
      </w:pPr>
      <w:r w:rsidRPr="00154A64">
        <w:rPr>
          <w:b/>
        </w:rPr>
        <w:t>5.</w:t>
      </w:r>
      <w:r w:rsidR="006701CB">
        <w:tab/>
      </w:r>
      <w:r w:rsidRPr="00154A64">
        <w:t>Poderá haver respostas diferentes às questões, dependendo da leitura que cada grupo faça do texto. Algumas observações úteis para avaliação das respostas:</w:t>
      </w:r>
    </w:p>
    <w:p w14:paraId="5E9C0507" w14:textId="7D3B46E0" w:rsidR="00C94CCD" w:rsidRDefault="00C94CCD" w:rsidP="00D05727">
      <w:pPr>
        <w:pStyle w:val="02TEXTOITEM"/>
        <w:ind w:firstLine="0"/>
      </w:pPr>
      <w:r w:rsidRPr="00154A64">
        <w:t xml:space="preserve">A expressão “vendo um céu fugir” (verso 3) pode ser entendida, nesse cenário, como uma representação da dor e da angústia que antecedem a despedida. Ora, se a situação é de tristeza, possivelmente a expressão “tudo bem” (verso 6) é carregada de tom irônico pelo eu lírico, já que ele permanecerá sem reação ao impacto da separação, ao passo que seu interlocutor terá algum tipo de compensação, poderá “ver outras paisagens” (verso 8), o que pode ser entendido como ter a oportunidade de conhecer outras pessoas, estabelecer novos vínculos de afeto. </w:t>
      </w:r>
    </w:p>
    <w:p w14:paraId="2279C77E" w14:textId="1AED2198" w:rsidR="00C94CCD" w:rsidRPr="00154A64" w:rsidRDefault="00C94CCD" w:rsidP="00D05727">
      <w:pPr>
        <w:pStyle w:val="02TEXTOITEM"/>
        <w:ind w:firstLine="0"/>
      </w:pPr>
      <w:r w:rsidRPr="00154A64">
        <w:t xml:space="preserve">O numeral mencionado no verso “finja fazer mil viagens” (referente ao item </w:t>
      </w:r>
      <w:r>
        <w:t>e</w:t>
      </w:r>
      <w:r w:rsidRPr="00154A64">
        <w:t>) equivale a um indefinido (“muitas” viagens), mas também é um recurso para conferir exagero à expressão, acentuando a inquietação causada pela separação.</w:t>
      </w:r>
    </w:p>
    <w:p w14:paraId="34E70078" w14:textId="162E948B" w:rsidR="00C94CCD" w:rsidRDefault="00C94CCD" w:rsidP="00D05727">
      <w:pPr>
        <w:pStyle w:val="02TEXTOITEM"/>
        <w:ind w:firstLine="0"/>
      </w:pPr>
      <w:r w:rsidRPr="00154A64">
        <w:t xml:space="preserve">A última pergunta (item e) se refere ao processo de personificação do “coração”, termo usado para materializar e dar vida e vontade própria </w:t>
      </w:r>
      <w:r w:rsidR="00927047">
        <w:t>a</w:t>
      </w:r>
      <w:r w:rsidRPr="00154A64">
        <w:t>o sentimento do eu lírico.</w:t>
      </w:r>
    </w:p>
    <w:p w14:paraId="2A0CFDE5" w14:textId="77777777" w:rsidR="00A06397" w:rsidRPr="00154A64" w:rsidRDefault="00A06397" w:rsidP="00A06397">
      <w:pPr>
        <w:pStyle w:val="02TEXTOITEM"/>
        <w:ind w:firstLine="0"/>
      </w:pPr>
    </w:p>
    <w:p w14:paraId="1D09D150" w14:textId="08134025" w:rsidR="00C94CCD" w:rsidRDefault="00C94CCD" w:rsidP="00A06397">
      <w:pPr>
        <w:pStyle w:val="02TEXTOITEM"/>
      </w:pPr>
      <w:r w:rsidRPr="00154A64">
        <w:rPr>
          <w:b/>
        </w:rPr>
        <w:t>6.</w:t>
      </w:r>
      <w:r w:rsidR="006701CB">
        <w:tab/>
      </w:r>
      <w:r w:rsidRPr="00154A64">
        <w:t>Ao responder às perguntas, os</w:t>
      </w:r>
      <w:r>
        <w:t>(</w:t>
      </w:r>
      <w:r w:rsidRPr="00154A64">
        <w:t>as</w:t>
      </w:r>
      <w:r>
        <w:t>)</w:t>
      </w:r>
      <w:r w:rsidRPr="00154A64">
        <w:t xml:space="preserve"> estudantes refleti</w:t>
      </w:r>
      <w:r w:rsidR="00927047">
        <w:t>rão</w:t>
      </w:r>
      <w:r w:rsidRPr="00154A64">
        <w:t xml:space="preserve"> sobre os processos de criação de sentido pelo uso de figuras de linguagem, assunto a ser explorado na sequência. Para tanto, retome a conversa sobre a distinção entre sentido literal e figurado e promova uma discussão sobre os diferentes recursos para </w:t>
      </w:r>
      <w:r>
        <w:t xml:space="preserve">a </w:t>
      </w:r>
      <w:r w:rsidRPr="00154A64">
        <w:t>constru</w:t>
      </w:r>
      <w:r>
        <w:t>ção de</w:t>
      </w:r>
      <w:r w:rsidRPr="00154A64">
        <w:t xml:space="preserve"> sentidos figurados. </w:t>
      </w:r>
      <w:r w:rsidR="00F56081">
        <w:t>Tais</w:t>
      </w:r>
      <w:r w:rsidRPr="00154A64">
        <w:t xml:space="preserve"> recursos são chamados de figuras de linguagem.</w:t>
      </w:r>
    </w:p>
    <w:p w14:paraId="1CAFBC1D" w14:textId="4F74F54F" w:rsidR="00A06397" w:rsidRDefault="00A06397" w:rsidP="00A06397">
      <w:pPr>
        <w:pStyle w:val="02TEXTOPRINCIPAL"/>
      </w:pPr>
      <w:r>
        <w:br w:type="page"/>
      </w:r>
    </w:p>
    <w:p w14:paraId="54F3BD9A" w14:textId="77777777" w:rsidR="00C94CCD" w:rsidRPr="00154A64" w:rsidRDefault="00C94CCD" w:rsidP="00A06397">
      <w:pPr>
        <w:pStyle w:val="02TEXTOITEM"/>
      </w:pPr>
    </w:p>
    <w:p w14:paraId="1CD0540B" w14:textId="03C30B2A" w:rsidR="00C94CCD" w:rsidRDefault="00C94CCD" w:rsidP="00A06397">
      <w:pPr>
        <w:pStyle w:val="02TEXTOITEM"/>
      </w:pPr>
      <w:r w:rsidRPr="00154A64">
        <w:rPr>
          <w:b/>
        </w:rPr>
        <w:t>7.</w:t>
      </w:r>
      <w:r w:rsidR="006701CB">
        <w:tab/>
      </w:r>
      <w:r w:rsidRPr="00154A64">
        <w:t>Relembre com os</w:t>
      </w:r>
      <w:r>
        <w:t>(</w:t>
      </w:r>
      <w:r w:rsidRPr="00154A64">
        <w:t>as</w:t>
      </w:r>
      <w:r>
        <w:t>)</w:t>
      </w:r>
      <w:r w:rsidRPr="00154A64">
        <w:t xml:space="preserve"> estudantes algumas das principais figuras de linguagem, objeto de estudo do “Capítulo 12 – Figuras de linguagem”, do livro:</w:t>
      </w:r>
    </w:p>
    <w:p w14:paraId="5FD47049" w14:textId="77777777" w:rsidR="00C94CCD" w:rsidRDefault="00C94CCD" w:rsidP="00A06397">
      <w:pPr>
        <w:pStyle w:val="02TEXTOITEM"/>
      </w:pPr>
    </w:p>
    <w:tbl>
      <w:tblPr>
        <w:tblStyle w:val="Tabelacomgrade"/>
        <w:tblW w:w="10149" w:type="dxa"/>
        <w:jc w:val="center"/>
        <w:tblCellMar>
          <w:top w:w="57" w:type="dxa"/>
          <w:bottom w:w="57" w:type="dxa"/>
        </w:tblCellMar>
        <w:tblLook w:val="04A0" w:firstRow="1" w:lastRow="0" w:firstColumn="1" w:lastColumn="0" w:noHBand="0" w:noVBand="1"/>
      </w:tblPr>
      <w:tblGrid>
        <w:gridCol w:w="10149"/>
      </w:tblGrid>
      <w:tr w:rsidR="00C94CCD" w14:paraId="15D92D29" w14:textId="77777777" w:rsidTr="006701CB">
        <w:trPr>
          <w:jc w:val="center"/>
        </w:trPr>
        <w:tc>
          <w:tcPr>
            <w:tcW w:w="10344" w:type="dxa"/>
          </w:tcPr>
          <w:p w14:paraId="73CF5EED" w14:textId="77777777" w:rsidR="00C94CCD" w:rsidRPr="00154A64" w:rsidRDefault="00C94CCD" w:rsidP="00C94CCD">
            <w:pPr>
              <w:pStyle w:val="02TEXTOPRINCIPALBULLET"/>
            </w:pPr>
            <w:r w:rsidRPr="00154A64">
              <w:rPr>
                <w:b/>
              </w:rPr>
              <w:t>Metáfora</w:t>
            </w:r>
            <w:r w:rsidRPr="00154A64">
              <w:t>: comparação indireta entre termos e expressões que, aparentemente, não estão relacionados entre si.</w:t>
            </w:r>
          </w:p>
          <w:p w14:paraId="7579A919" w14:textId="77777777" w:rsidR="00C94CCD" w:rsidRPr="00154A64" w:rsidRDefault="00C94CCD" w:rsidP="00C94CCD">
            <w:pPr>
              <w:pStyle w:val="02TEXTOPRINCIPALBULLET"/>
            </w:pPr>
            <w:r w:rsidRPr="00154A64">
              <w:rPr>
                <w:b/>
              </w:rPr>
              <w:t>Metonímia</w:t>
            </w:r>
            <w:r w:rsidRPr="00154A64">
              <w:t>: substituição de uma palavra utilizando outra de sentido próximo.</w:t>
            </w:r>
          </w:p>
          <w:p w14:paraId="57591FCA" w14:textId="77777777" w:rsidR="00C94CCD" w:rsidRPr="00154A64" w:rsidRDefault="00C94CCD" w:rsidP="00C94CCD">
            <w:pPr>
              <w:pStyle w:val="02TEXTOPRINCIPALBULLET"/>
            </w:pPr>
            <w:r w:rsidRPr="00154A64">
              <w:rPr>
                <w:b/>
              </w:rPr>
              <w:t>Personificação</w:t>
            </w:r>
            <w:r w:rsidRPr="00154A64">
              <w:t>: atribuição de ações e sentimentos humanos a animais ou a seres inanimados.</w:t>
            </w:r>
          </w:p>
          <w:p w14:paraId="11255E07" w14:textId="77777777" w:rsidR="00C94CCD" w:rsidRPr="00154A64" w:rsidRDefault="00C94CCD" w:rsidP="00C94CCD">
            <w:pPr>
              <w:pStyle w:val="02TEXTOPRINCIPALBULLET"/>
            </w:pPr>
            <w:r w:rsidRPr="00154A64">
              <w:rPr>
                <w:b/>
              </w:rPr>
              <w:t>Hipérbole</w:t>
            </w:r>
            <w:r w:rsidRPr="00154A64">
              <w:t>: expressão de uma ideia de forma exagerada.</w:t>
            </w:r>
          </w:p>
          <w:p w14:paraId="6194FD9F" w14:textId="77777777" w:rsidR="00C94CCD" w:rsidRPr="00154A64" w:rsidRDefault="00C94CCD" w:rsidP="00C94CCD">
            <w:pPr>
              <w:pStyle w:val="02TEXTOPRINCIPALBULLET"/>
            </w:pPr>
            <w:r w:rsidRPr="00154A64">
              <w:rPr>
                <w:b/>
              </w:rPr>
              <w:t>Sinestesia</w:t>
            </w:r>
            <w:r w:rsidRPr="00154A64">
              <w:t>: cruzamento dos sentidos (visão, audição, tato, paladar, olfato) em uma expressão.</w:t>
            </w:r>
          </w:p>
          <w:p w14:paraId="0251C402" w14:textId="10B9B6D6" w:rsidR="00C94CCD" w:rsidRDefault="00C94CCD" w:rsidP="00C94CCD">
            <w:pPr>
              <w:pStyle w:val="02TEXTOPRINCIPALBULLET"/>
            </w:pPr>
            <w:r w:rsidRPr="00154A64">
              <w:rPr>
                <w:b/>
              </w:rPr>
              <w:t>Ironia</w:t>
            </w:r>
            <w:r w:rsidRPr="00154A64">
              <w:t>: emprego de palavra ou expressão que, no contexto empregado, significa o contrário do sentido usual.</w:t>
            </w:r>
          </w:p>
        </w:tc>
      </w:tr>
    </w:tbl>
    <w:p w14:paraId="23D6FD6D" w14:textId="77777777" w:rsidR="00C94CCD" w:rsidRDefault="00C94CCD" w:rsidP="00C94CCD">
      <w:pPr>
        <w:pStyle w:val="02TEXTOITEM"/>
      </w:pPr>
    </w:p>
    <w:p w14:paraId="7F34E39D" w14:textId="5E318D94" w:rsidR="00C94CCD" w:rsidRDefault="00C94CCD" w:rsidP="00C94CCD">
      <w:pPr>
        <w:pStyle w:val="02TEXTOITEM"/>
        <w:rPr>
          <w:rFonts w:ascii="Verdana" w:hAnsi="Verdana" w:cs="Arial"/>
        </w:rPr>
      </w:pPr>
      <w:r w:rsidRPr="00154A64">
        <w:rPr>
          <w:b/>
        </w:rPr>
        <w:t>8.</w:t>
      </w:r>
      <w:r w:rsidR="00D05727">
        <w:tab/>
      </w:r>
      <w:r w:rsidRPr="00154A64">
        <w:t xml:space="preserve">Apresente mais uma vez a letra da canção </w:t>
      </w:r>
      <w:r>
        <w:t>“</w:t>
      </w:r>
      <w:r w:rsidRPr="00154A64">
        <w:t>Naquela estação</w:t>
      </w:r>
      <w:r>
        <w:t>”</w:t>
      </w:r>
      <w:r w:rsidRPr="00154A64">
        <w:t>. Peça que copiem a tabela</w:t>
      </w:r>
      <w:r>
        <w:t xml:space="preserve"> a seguir, completando-a</w:t>
      </w:r>
      <w:r w:rsidRPr="00154A64">
        <w:t xml:space="preserve"> com o número do(s) verso(s) que contenha</w:t>
      </w:r>
      <w:r w:rsidR="00EF16DF">
        <w:t>(m)</w:t>
      </w:r>
      <w:r w:rsidRPr="00154A64">
        <w:t xml:space="preserve"> a respectiva figura de linguagem:</w:t>
      </w:r>
    </w:p>
    <w:p w14:paraId="2B0CF207" w14:textId="77777777" w:rsidR="00C94CCD" w:rsidRPr="00A074BE" w:rsidRDefault="00C94CCD" w:rsidP="00C94CCD">
      <w:pPr>
        <w:pStyle w:val="02TEXTOITEM"/>
      </w:pPr>
    </w:p>
    <w:tbl>
      <w:tblPr>
        <w:tblStyle w:val="Tabelacomgrade"/>
        <w:tblW w:w="10149" w:type="dxa"/>
        <w:jc w:val="center"/>
        <w:tblCellMar>
          <w:top w:w="57" w:type="dxa"/>
          <w:bottom w:w="57" w:type="dxa"/>
        </w:tblCellMar>
        <w:tblLook w:val="04A0" w:firstRow="1" w:lastRow="0" w:firstColumn="1" w:lastColumn="0" w:noHBand="0" w:noVBand="1"/>
      </w:tblPr>
      <w:tblGrid>
        <w:gridCol w:w="5074"/>
        <w:gridCol w:w="5075"/>
      </w:tblGrid>
      <w:tr w:rsidR="00C94CCD" w:rsidRPr="00842248" w14:paraId="22BDC9BE" w14:textId="77777777" w:rsidTr="006701CB">
        <w:trPr>
          <w:jc w:val="center"/>
        </w:trPr>
        <w:tc>
          <w:tcPr>
            <w:tcW w:w="2500" w:type="pct"/>
            <w:shd w:val="clear" w:color="auto" w:fill="D9D9D9" w:themeFill="background1" w:themeFillShade="D9"/>
            <w:vAlign w:val="center"/>
          </w:tcPr>
          <w:p w14:paraId="2AADB0EA" w14:textId="77777777" w:rsidR="00C94CCD" w:rsidRPr="00154A64" w:rsidRDefault="00C94CCD" w:rsidP="00A06397">
            <w:pPr>
              <w:pStyle w:val="03TITULOTABELAS1"/>
            </w:pPr>
            <w:r w:rsidRPr="00154A64">
              <w:t>Figura de linguagem</w:t>
            </w:r>
          </w:p>
        </w:tc>
        <w:tc>
          <w:tcPr>
            <w:tcW w:w="2500" w:type="pct"/>
            <w:shd w:val="clear" w:color="auto" w:fill="D9D9D9" w:themeFill="background1" w:themeFillShade="D9"/>
            <w:vAlign w:val="center"/>
          </w:tcPr>
          <w:p w14:paraId="6468C797" w14:textId="77777777" w:rsidR="00C94CCD" w:rsidRPr="00154A64" w:rsidRDefault="00C94CCD" w:rsidP="00A06397">
            <w:pPr>
              <w:pStyle w:val="03TITULOTABELAS1"/>
            </w:pPr>
            <w:r w:rsidRPr="00154A64">
              <w:t>Verso(s) em que está</w:t>
            </w:r>
            <w:r>
              <w:t>(ão)</w:t>
            </w:r>
            <w:r w:rsidRPr="00154A64">
              <w:t xml:space="preserve"> presente</w:t>
            </w:r>
            <w:r>
              <w:t>(s)</w:t>
            </w:r>
          </w:p>
        </w:tc>
      </w:tr>
      <w:tr w:rsidR="00C94CCD" w:rsidRPr="00842248" w14:paraId="42241307" w14:textId="77777777" w:rsidTr="006701CB">
        <w:trPr>
          <w:jc w:val="center"/>
        </w:trPr>
        <w:tc>
          <w:tcPr>
            <w:tcW w:w="2500" w:type="pct"/>
          </w:tcPr>
          <w:p w14:paraId="65F1485A" w14:textId="77777777" w:rsidR="00C94CCD" w:rsidRPr="00154A64" w:rsidRDefault="00C94CCD" w:rsidP="00A06397">
            <w:pPr>
              <w:pStyle w:val="04TEXTOTABELAS"/>
            </w:pPr>
            <w:r w:rsidRPr="00154A64">
              <w:t>Metáfora</w:t>
            </w:r>
          </w:p>
        </w:tc>
        <w:tc>
          <w:tcPr>
            <w:tcW w:w="2500" w:type="pct"/>
          </w:tcPr>
          <w:p w14:paraId="747185B9" w14:textId="77777777" w:rsidR="00C94CCD" w:rsidRPr="00154A64" w:rsidRDefault="00C94CCD" w:rsidP="00A06397">
            <w:pPr>
              <w:pStyle w:val="04TEXTOTABELAS"/>
              <w:rPr>
                <w:color w:val="FF0000"/>
              </w:rPr>
            </w:pPr>
            <w:r w:rsidRPr="00154A64">
              <w:rPr>
                <w:color w:val="FF0000"/>
              </w:rPr>
              <w:t>3, 8</w:t>
            </w:r>
          </w:p>
        </w:tc>
      </w:tr>
      <w:tr w:rsidR="00C94CCD" w:rsidRPr="00842248" w14:paraId="216352E7" w14:textId="77777777" w:rsidTr="006701CB">
        <w:trPr>
          <w:jc w:val="center"/>
        </w:trPr>
        <w:tc>
          <w:tcPr>
            <w:tcW w:w="2500" w:type="pct"/>
          </w:tcPr>
          <w:p w14:paraId="7CFAC117" w14:textId="77777777" w:rsidR="00C94CCD" w:rsidRPr="00154A64" w:rsidRDefault="00C94CCD" w:rsidP="00A06397">
            <w:pPr>
              <w:pStyle w:val="04TEXTOTABELAS"/>
            </w:pPr>
            <w:r w:rsidRPr="00154A64">
              <w:t>Metonímia</w:t>
            </w:r>
          </w:p>
        </w:tc>
        <w:tc>
          <w:tcPr>
            <w:tcW w:w="2500" w:type="pct"/>
          </w:tcPr>
          <w:p w14:paraId="3ACE8F7C" w14:textId="77777777" w:rsidR="00C94CCD" w:rsidRPr="00154A64" w:rsidRDefault="00C94CCD" w:rsidP="00A06397">
            <w:pPr>
              <w:pStyle w:val="04TEXTOTABELAS"/>
              <w:rPr>
                <w:color w:val="FF0000"/>
              </w:rPr>
            </w:pPr>
            <w:r w:rsidRPr="00154A64">
              <w:rPr>
                <w:color w:val="FF0000"/>
              </w:rPr>
              <w:t>9</w:t>
            </w:r>
          </w:p>
        </w:tc>
      </w:tr>
      <w:tr w:rsidR="00C94CCD" w:rsidRPr="00842248" w14:paraId="6011D48E" w14:textId="77777777" w:rsidTr="006701CB">
        <w:trPr>
          <w:jc w:val="center"/>
        </w:trPr>
        <w:tc>
          <w:tcPr>
            <w:tcW w:w="2500" w:type="pct"/>
          </w:tcPr>
          <w:p w14:paraId="7A702D00" w14:textId="77777777" w:rsidR="00C94CCD" w:rsidRPr="00154A64" w:rsidRDefault="00C94CCD" w:rsidP="00A06397">
            <w:pPr>
              <w:pStyle w:val="04TEXTOTABELAS"/>
            </w:pPr>
            <w:r w:rsidRPr="00154A64">
              <w:t>Personificação</w:t>
            </w:r>
          </w:p>
        </w:tc>
        <w:tc>
          <w:tcPr>
            <w:tcW w:w="2500" w:type="pct"/>
          </w:tcPr>
          <w:p w14:paraId="3C7B44F9" w14:textId="77777777" w:rsidR="00C94CCD" w:rsidRPr="00154A64" w:rsidRDefault="00C94CCD" w:rsidP="00A06397">
            <w:pPr>
              <w:pStyle w:val="04TEXTOTABELAS"/>
              <w:rPr>
                <w:color w:val="FF0000"/>
              </w:rPr>
            </w:pPr>
            <w:r w:rsidRPr="00154A64">
              <w:rPr>
                <w:color w:val="FF0000"/>
              </w:rPr>
              <w:t>9, 10, 11</w:t>
            </w:r>
          </w:p>
        </w:tc>
      </w:tr>
      <w:tr w:rsidR="00C94CCD" w:rsidRPr="00842248" w14:paraId="481538BA" w14:textId="77777777" w:rsidTr="006701CB">
        <w:trPr>
          <w:jc w:val="center"/>
        </w:trPr>
        <w:tc>
          <w:tcPr>
            <w:tcW w:w="2500" w:type="pct"/>
          </w:tcPr>
          <w:p w14:paraId="27142C18" w14:textId="77777777" w:rsidR="00C94CCD" w:rsidRPr="00154A64" w:rsidRDefault="00C94CCD" w:rsidP="00A06397">
            <w:pPr>
              <w:pStyle w:val="04TEXTOTABELAS"/>
            </w:pPr>
            <w:r w:rsidRPr="00154A64">
              <w:t>Hipérbole</w:t>
            </w:r>
          </w:p>
        </w:tc>
        <w:tc>
          <w:tcPr>
            <w:tcW w:w="2500" w:type="pct"/>
          </w:tcPr>
          <w:p w14:paraId="4BEC6CC2" w14:textId="77777777" w:rsidR="00C94CCD" w:rsidRPr="00154A64" w:rsidRDefault="00C94CCD" w:rsidP="00A06397">
            <w:pPr>
              <w:pStyle w:val="04TEXTOTABELAS"/>
              <w:rPr>
                <w:color w:val="FF0000"/>
              </w:rPr>
            </w:pPr>
            <w:r w:rsidRPr="00154A64">
              <w:rPr>
                <w:color w:val="FF0000"/>
              </w:rPr>
              <w:t>10</w:t>
            </w:r>
          </w:p>
        </w:tc>
      </w:tr>
      <w:tr w:rsidR="00C94CCD" w:rsidRPr="00842248" w14:paraId="1F21E997" w14:textId="77777777" w:rsidTr="006701CB">
        <w:trPr>
          <w:jc w:val="center"/>
        </w:trPr>
        <w:tc>
          <w:tcPr>
            <w:tcW w:w="2500" w:type="pct"/>
          </w:tcPr>
          <w:p w14:paraId="712E00C6" w14:textId="77777777" w:rsidR="00C94CCD" w:rsidRPr="00154A64" w:rsidRDefault="00C94CCD" w:rsidP="00A06397">
            <w:pPr>
              <w:pStyle w:val="04TEXTOTABELAS"/>
            </w:pPr>
            <w:r w:rsidRPr="00154A64">
              <w:t>Sinestesia</w:t>
            </w:r>
          </w:p>
        </w:tc>
        <w:tc>
          <w:tcPr>
            <w:tcW w:w="2500" w:type="pct"/>
          </w:tcPr>
          <w:p w14:paraId="0CE09788" w14:textId="65908A14" w:rsidR="00C94CCD" w:rsidRPr="00154A64" w:rsidRDefault="00C94CCD" w:rsidP="00A06397">
            <w:pPr>
              <w:pStyle w:val="04TEXTOTABELAS"/>
              <w:rPr>
                <w:color w:val="FF0000"/>
              </w:rPr>
            </w:pPr>
            <w:r w:rsidRPr="00154A64">
              <w:rPr>
                <w:color w:val="FF0000"/>
              </w:rPr>
              <w:t>Não há</w:t>
            </w:r>
          </w:p>
        </w:tc>
      </w:tr>
      <w:tr w:rsidR="00C94CCD" w:rsidRPr="00842248" w14:paraId="2F7B2A0F" w14:textId="77777777" w:rsidTr="006701CB">
        <w:trPr>
          <w:jc w:val="center"/>
        </w:trPr>
        <w:tc>
          <w:tcPr>
            <w:tcW w:w="2500" w:type="pct"/>
          </w:tcPr>
          <w:p w14:paraId="730B0DA2" w14:textId="77777777" w:rsidR="00C94CCD" w:rsidRPr="00154A64" w:rsidRDefault="00C94CCD" w:rsidP="00A06397">
            <w:pPr>
              <w:pStyle w:val="04TEXTOTABELAS"/>
            </w:pPr>
            <w:r w:rsidRPr="00154A64">
              <w:t>Ironia</w:t>
            </w:r>
          </w:p>
        </w:tc>
        <w:tc>
          <w:tcPr>
            <w:tcW w:w="2500" w:type="pct"/>
          </w:tcPr>
          <w:p w14:paraId="0A170082" w14:textId="77777777" w:rsidR="00C94CCD" w:rsidRPr="00154A64" w:rsidRDefault="00C94CCD" w:rsidP="00A06397">
            <w:pPr>
              <w:pStyle w:val="04TEXTOTABELAS"/>
              <w:rPr>
                <w:color w:val="FF0000"/>
              </w:rPr>
            </w:pPr>
            <w:r w:rsidRPr="00154A64">
              <w:rPr>
                <w:color w:val="FF0000"/>
              </w:rPr>
              <w:t>6</w:t>
            </w:r>
          </w:p>
        </w:tc>
      </w:tr>
    </w:tbl>
    <w:p w14:paraId="23094915" w14:textId="77777777" w:rsidR="00C94CCD" w:rsidRPr="00A074BE" w:rsidRDefault="00C94CCD" w:rsidP="00C94CCD">
      <w:pPr>
        <w:pStyle w:val="02TEXTOITEM"/>
      </w:pPr>
    </w:p>
    <w:p w14:paraId="364576FB" w14:textId="5BD1D49D" w:rsidR="00C94CCD" w:rsidRDefault="00C94CCD" w:rsidP="00C94CCD">
      <w:pPr>
        <w:pStyle w:val="02TEXTOITEM"/>
      </w:pPr>
      <w:r w:rsidRPr="00154A64">
        <w:rPr>
          <w:b/>
        </w:rPr>
        <w:t>9.</w:t>
      </w:r>
      <w:r w:rsidR="00D05727">
        <w:tab/>
      </w:r>
      <w:r w:rsidRPr="00154A64">
        <w:t xml:space="preserve">Após concluírem o quadro, faça a correção conjuntamente. Explique que a letra da canção </w:t>
      </w:r>
      <w:proofErr w:type="gramStart"/>
      <w:r w:rsidRPr="00154A64">
        <w:t>refere-se</w:t>
      </w:r>
      <w:proofErr w:type="gramEnd"/>
      <w:r w:rsidRPr="00154A64">
        <w:t xml:space="preserve"> a determinado acontecimento que impactou o eu lírico que fala sobre o que sentiu e sente em relação ao que aconteceu. Então, pergunte aos</w:t>
      </w:r>
      <w:r>
        <w:t>(</w:t>
      </w:r>
      <w:r w:rsidRPr="00154A64">
        <w:t>às</w:t>
      </w:r>
      <w:r>
        <w:t>)</w:t>
      </w:r>
      <w:r w:rsidRPr="00154A64">
        <w:t xml:space="preserve"> estudantes que acontecimento seria esse. Essa última pergunta pretende </w:t>
      </w:r>
      <w:r w:rsidR="00EF16DF">
        <w:t>levá-los(as)</w:t>
      </w:r>
      <w:r w:rsidRPr="00154A64">
        <w:t xml:space="preserve"> a compreender que a letra da canção pode ser considerada uma metáfora para representar a separação de duas pessoas que se amam.</w:t>
      </w:r>
    </w:p>
    <w:p w14:paraId="21F2588C" w14:textId="77777777" w:rsidR="00C94CCD" w:rsidRPr="00154A64" w:rsidRDefault="00C94CCD" w:rsidP="00C94CCD">
      <w:pPr>
        <w:pStyle w:val="02TEXTOITEM"/>
      </w:pPr>
    </w:p>
    <w:p w14:paraId="693BB2C5" w14:textId="77777777" w:rsidR="00C94CCD" w:rsidRPr="00154A64" w:rsidRDefault="00C94CCD" w:rsidP="006701CB">
      <w:pPr>
        <w:pStyle w:val="02TEXTOITEM"/>
        <w:ind w:left="397" w:hanging="397"/>
      </w:pPr>
      <w:r w:rsidRPr="00154A64">
        <w:rPr>
          <w:b/>
        </w:rPr>
        <w:t>10.</w:t>
      </w:r>
      <w:r w:rsidRPr="00154A64">
        <w:t xml:space="preserve"> Conclua a atividade reforçando que, como visto no final da aula anterior, a linguagem figurada (e, por consequência, as figuras de linguagem) contribu</w:t>
      </w:r>
      <w:r>
        <w:t>i</w:t>
      </w:r>
      <w:r w:rsidRPr="00154A64">
        <w:t xml:space="preserve"> para a construção dos planos subjetivo e afetivo </w:t>
      </w:r>
      <w:r>
        <w:t>d</w:t>
      </w:r>
      <w:r w:rsidRPr="00154A64">
        <w:t xml:space="preserve">e gêneros como a letra de </w:t>
      </w:r>
      <w:r>
        <w:t>música</w:t>
      </w:r>
      <w:r w:rsidRPr="00154A64">
        <w:t>.</w:t>
      </w:r>
    </w:p>
    <w:p w14:paraId="32462D72" w14:textId="77777777" w:rsidR="00C94CCD" w:rsidRDefault="00C94CCD" w:rsidP="00C94CCD">
      <w:pPr>
        <w:pStyle w:val="02TEXTOPRINCIPAL"/>
      </w:pPr>
      <w:r>
        <w:br w:type="page"/>
      </w:r>
    </w:p>
    <w:p w14:paraId="76F34408" w14:textId="77777777" w:rsidR="00C94CCD" w:rsidRDefault="00C94CCD" w:rsidP="00C94CCD">
      <w:pPr>
        <w:pStyle w:val="02TEXTOPRINCIPAL"/>
      </w:pPr>
    </w:p>
    <w:p w14:paraId="494A4E3F" w14:textId="1BD66FF7" w:rsidR="00C94CCD" w:rsidRPr="00C94CCD" w:rsidRDefault="004E1462" w:rsidP="00C94CCD">
      <w:pPr>
        <w:pStyle w:val="01TITULO2"/>
      </w:pPr>
      <w:r>
        <w:t>E</w:t>
      </w:r>
      <w:r w:rsidR="00C94CCD" w:rsidRPr="00C94CCD">
        <w:t>. SUGESTÃO DE FONTES PARA O(A) PROFESSOR(A)</w:t>
      </w:r>
    </w:p>
    <w:p w14:paraId="6D85D13A" w14:textId="77777777" w:rsidR="00C94CCD" w:rsidRDefault="00C94CCD" w:rsidP="00C94CCD">
      <w:pPr>
        <w:pStyle w:val="02TEXTOPRINCIPAL"/>
      </w:pPr>
    </w:p>
    <w:p w14:paraId="42A8ACF0" w14:textId="646FFAAA" w:rsidR="00C94CCD" w:rsidRPr="00424B0E" w:rsidRDefault="00C94CCD" w:rsidP="006701CB">
      <w:pPr>
        <w:pStyle w:val="02TEXTOPRINCIPALBULLET"/>
      </w:pPr>
      <w:r w:rsidRPr="00424B0E">
        <w:t>BASTOS, R.; DONATO, J.</w:t>
      </w:r>
      <w:r w:rsidR="00EF16DF" w:rsidRPr="00424B0E">
        <w:t>;</w:t>
      </w:r>
      <w:r w:rsidRPr="00424B0E">
        <w:t xml:space="preserve"> VELOSO. C. </w:t>
      </w:r>
      <w:r w:rsidRPr="00424B0E">
        <w:rPr>
          <w:i/>
        </w:rPr>
        <w:t>Naquela estação</w:t>
      </w:r>
      <w:r w:rsidR="00424B0E" w:rsidRPr="00424B0E">
        <w:t xml:space="preserve">. </w:t>
      </w:r>
      <w:r w:rsidR="00424B0E">
        <w:t xml:space="preserve">Interpretada por Adriana Calcanhoto. </w:t>
      </w:r>
      <w:r w:rsidR="00E223C0">
        <w:t xml:space="preserve">In: </w:t>
      </w:r>
      <w:r w:rsidR="00424B0E">
        <w:t xml:space="preserve">Vagalume. </w:t>
      </w:r>
      <w:r w:rsidRPr="00424B0E">
        <w:t>Disponível em: &lt;</w:t>
      </w:r>
      <w:hyperlink r:id="rId16" w:history="1">
        <w:r w:rsidR="00E8695B" w:rsidRPr="00334057">
          <w:rPr>
            <w:rStyle w:val="Hyperlink"/>
            <w:rFonts w:cstheme="minorHAnsi"/>
          </w:rPr>
          <w:t>https://www.vagalume.com.br/adriana-calcanhoto/naquela-estacao.html</w:t>
        </w:r>
      </w:hyperlink>
      <w:r w:rsidR="00E223C0">
        <w:t>&gt;. Acesso em: 27</w:t>
      </w:r>
      <w:r w:rsidRPr="00424B0E">
        <w:t xml:space="preserve"> </w:t>
      </w:r>
      <w:r w:rsidR="00E223C0">
        <w:t>out</w:t>
      </w:r>
      <w:r w:rsidRPr="00424B0E">
        <w:t>. 2018.</w:t>
      </w:r>
    </w:p>
    <w:p w14:paraId="4BCDA771" w14:textId="77777777" w:rsidR="00C94CCD" w:rsidRDefault="00C94CCD" w:rsidP="00D05727"/>
    <w:p w14:paraId="5BFF5C29" w14:textId="730DF035" w:rsidR="00C94CCD" w:rsidRPr="00154A64" w:rsidRDefault="00C94CCD" w:rsidP="006701CB">
      <w:pPr>
        <w:pStyle w:val="02TEXTOPRINCIPALBULLET"/>
      </w:pPr>
      <w:r w:rsidRPr="00154A64">
        <w:t xml:space="preserve">BECHARA, E. </w:t>
      </w:r>
      <w:r w:rsidRPr="00154A64">
        <w:rPr>
          <w:i/>
        </w:rPr>
        <w:t>Moderna gramática portuguesa</w:t>
      </w:r>
      <w:r w:rsidRPr="00154A64">
        <w:t>. 37</w:t>
      </w:r>
      <w:r w:rsidR="00EF16DF">
        <w:t>.</w:t>
      </w:r>
      <w:r w:rsidRPr="00154A64">
        <w:t xml:space="preserve"> ed. Rio de Janeiro: Lucerna, 2002.</w:t>
      </w:r>
    </w:p>
    <w:p w14:paraId="2B9D6701" w14:textId="77777777" w:rsidR="00C94CCD" w:rsidRDefault="00C94CCD" w:rsidP="00D05727"/>
    <w:p w14:paraId="6E7F7D17" w14:textId="77777777" w:rsidR="00C94CCD" w:rsidRPr="000C341B" w:rsidRDefault="00C94CCD" w:rsidP="000C341B">
      <w:pPr>
        <w:pStyle w:val="02TEXTOPRINCIPALBULLET"/>
      </w:pPr>
      <w:r w:rsidRPr="000C341B">
        <w:t xml:space="preserve">BRASIL. </w:t>
      </w:r>
      <w:r w:rsidRPr="00E8695B">
        <w:rPr>
          <w:i/>
        </w:rPr>
        <w:t>Base Nacional Comum Curricular</w:t>
      </w:r>
      <w:r w:rsidRPr="000C341B">
        <w:t>. Brasília: Inep, 2018.</w:t>
      </w:r>
    </w:p>
    <w:p w14:paraId="508559BE" w14:textId="77777777" w:rsidR="00C94CCD" w:rsidRDefault="00C94CCD" w:rsidP="00D05727"/>
    <w:p w14:paraId="2BEEC049" w14:textId="77777777" w:rsidR="00C94CCD" w:rsidRPr="00154A64" w:rsidRDefault="00C94CCD" w:rsidP="000C341B">
      <w:pPr>
        <w:pStyle w:val="02TEXTOPRINCIPALBULLET"/>
      </w:pPr>
      <w:r w:rsidRPr="00154A64">
        <w:t xml:space="preserve">CUNHA, C.; CINTRA, L. </w:t>
      </w:r>
      <w:r w:rsidRPr="00154A64">
        <w:rPr>
          <w:i/>
        </w:rPr>
        <w:t>Gramática do português contemporâneo</w:t>
      </w:r>
      <w:r w:rsidRPr="00154A64">
        <w:t>. Rio de Janeiro: Nova Fronteira, 1985.</w:t>
      </w:r>
    </w:p>
    <w:p w14:paraId="26D0B9B2" w14:textId="77777777" w:rsidR="00C94CCD" w:rsidRDefault="00C94CCD" w:rsidP="00D05727"/>
    <w:p w14:paraId="01537DC6" w14:textId="77777777" w:rsidR="00C94CCD" w:rsidRPr="00154A64" w:rsidRDefault="00C94CCD" w:rsidP="000C341B">
      <w:pPr>
        <w:pStyle w:val="02TEXTOPRINCIPALBULLET"/>
      </w:pPr>
      <w:r w:rsidRPr="00154A64">
        <w:t xml:space="preserve">GARCIA, O. M. </w:t>
      </w:r>
      <w:r w:rsidRPr="00154A64">
        <w:rPr>
          <w:i/>
        </w:rPr>
        <w:t>Comunicação em prosa moderna</w:t>
      </w:r>
      <w:r w:rsidRPr="00154A64">
        <w:t xml:space="preserve">. 27. ed. Rio de Janeiro: FGV, 2010. </w:t>
      </w:r>
    </w:p>
    <w:p w14:paraId="3070BC2E" w14:textId="77777777" w:rsidR="00C94CCD" w:rsidRDefault="00C94CCD" w:rsidP="00D05727"/>
    <w:p w14:paraId="7B0CD2D1" w14:textId="14FF7302" w:rsidR="00C94CCD" w:rsidRPr="00154A64" w:rsidRDefault="00C94CCD" w:rsidP="000C341B">
      <w:pPr>
        <w:pStyle w:val="02TEXTOPRINCIPALBULLET"/>
      </w:pPr>
      <w:r w:rsidRPr="00154A64">
        <w:t xml:space="preserve">MONTEIRO, L. R. </w:t>
      </w:r>
      <w:r w:rsidRPr="00154A64">
        <w:rPr>
          <w:i/>
        </w:rPr>
        <w:t>Figuras de linguagem</w:t>
      </w:r>
      <w:r w:rsidRPr="00154A64">
        <w:t>: da retórica à aula de língua portuguesa. 2016. Dissertação (Mestrado em Educação). Faculdade de Educação da Universidade de São Paulo, São Paulo. Disponível em: &lt;</w:t>
      </w:r>
      <w:hyperlink r:id="rId17" w:history="1">
        <w:r w:rsidRPr="00334057">
          <w:rPr>
            <w:rStyle w:val="Hyperlink"/>
          </w:rPr>
          <w:t>http://www.teses.usp.br/teses/disponiveis/48/48134/tde-10052017-142524/pt-br.php</w:t>
        </w:r>
      </w:hyperlink>
      <w:r>
        <w:t xml:space="preserve">&gt;. Acesso em: </w:t>
      </w:r>
      <w:r w:rsidR="00E8695B">
        <w:t>27</w:t>
      </w:r>
      <w:r w:rsidRPr="00154A64">
        <w:t xml:space="preserve"> </w:t>
      </w:r>
      <w:r>
        <w:t>out</w:t>
      </w:r>
      <w:r w:rsidRPr="00154A64">
        <w:t>. 2018.</w:t>
      </w:r>
    </w:p>
    <w:p w14:paraId="6FEFF45E" w14:textId="77777777" w:rsidR="00C94CCD" w:rsidRDefault="00C94CCD" w:rsidP="00D05727"/>
    <w:p w14:paraId="36009D7B" w14:textId="7087CA5F" w:rsidR="00C94CCD" w:rsidRPr="00154A64" w:rsidRDefault="00C94CCD" w:rsidP="000C341B">
      <w:pPr>
        <w:pStyle w:val="02TEXTOPRINCIPALBULLET"/>
      </w:pPr>
      <w:r w:rsidRPr="00154A64">
        <w:t xml:space="preserve">VAIANO, B. </w:t>
      </w:r>
      <w:r>
        <w:t xml:space="preserve">Galileu falsificou a própria carta para tentar escapar da Inquisição. </w:t>
      </w:r>
      <w:r w:rsidRPr="00154A64">
        <w:rPr>
          <w:i/>
        </w:rPr>
        <w:t>Superinteressante</w:t>
      </w:r>
      <w:r w:rsidRPr="00154A64">
        <w:t>, 24 set. 2018. Disponível em: &lt;</w:t>
      </w:r>
      <w:hyperlink r:id="rId18" w:history="1">
        <w:r w:rsidRPr="00334057">
          <w:rPr>
            <w:rStyle w:val="Hyperlink"/>
          </w:rPr>
          <w:t>https://super.abril.com.br/historia/galileu-falsificou-as-proprias-cartas-para-tentar-escapar-da-inquisicao/</w:t>
        </w:r>
      </w:hyperlink>
      <w:r w:rsidRPr="00154A64">
        <w:t xml:space="preserve">&gt;. Acesso em: </w:t>
      </w:r>
      <w:r w:rsidR="00E8695B">
        <w:t>27</w:t>
      </w:r>
      <w:r w:rsidRPr="00B847B0">
        <w:t xml:space="preserve"> </w:t>
      </w:r>
      <w:r>
        <w:t>out</w:t>
      </w:r>
      <w:r w:rsidRPr="00B847B0">
        <w:t>. 2018.</w:t>
      </w:r>
      <w:r w:rsidRPr="00154A64">
        <w:t xml:space="preserve"> (Fragmento).</w:t>
      </w:r>
    </w:p>
    <w:p w14:paraId="13E37DC6" w14:textId="77777777" w:rsidR="00C94CCD" w:rsidRDefault="00C94CCD" w:rsidP="00C94CCD">
      <w:pPr>
        <w:pStyle w:val="02TEXTOPRINCIPAL"/>
      </w:pPr>
      <w:r>
        <w:br w:type="page"/>
      </w:r>
    </w:p>
    <w:p w14:paraId="4E11D2BC" w14:textId="77777777" w:rsidR="00C94CCD" w:rsidRDefault="00C94CCD" w:rsidP="00C94CCD">
      <w:pPr>
        <w:pStyle w:val="02TEXTOPRINCIPAL"/>
      </w:pPr>
    </w:p>
    <w:p w14:paraId="195CD0F3" w14:textId="7DEF4C2E" w:rsidR="00C94CCD" w:rsidRPr="00C94CCD" w:rsidRDefault="004E1462" w:rsidP="00C94CCD">
      <w:pPr>
        <w:pStyle w:val="01TITULO2"/>
      </w:pPr>
      <w:r>
        <w:t>F</w:t>
      </w:r>
      <w:r w:rsidR="00C94CCD" w:rsidRPr="00C94CCD">
        <w:t>. SUGESTÕES PARA VERIFICAR E ACOMPANHAR A APRENDIZAGEM DOS(AS) ESTUDANTES</w:t>
      </w:r>
    </w:p>
    <w:p w14:paraId="314CF5D8" w14:textId="77777777" w:rsidR="00C94CCD" w:rsidRDefault="00C94CCD" w:rsidP="00C94CCD">
      <w:pPr>
        <w:pStyle w:val="02TEXTOPRINCIPAL"/>
      </w:pPr>
    </w:p>
    <w:p w14:paraId="64F1C447" w14:textId="6F00D629" w:rsidR="00C94CCD" w:rsidRDefault="00C94CCD" w:rsidP="00C94CCD">
      <w:pPr>
        <w:pStyle w:val="02TEXTOPRINCIPAL"/>
      </w:pPr>
      <w:r w:rsidRPr="00154A64">
        <w:t>Esta sequência propõe a participação da turma com atividades a serem respondidas oralmente ou por escrito. Acompanhe as aprendizagens dos</w:t>
      </w:r>
      <w:r>
        <w:t>(</w:t>
      </w:r>
      <w:r w:rsidRPr="00154A64">
        <w:t>as</w:t>
      </w:r>
      <w:r>
        <w:t>)</w:t>
      </w:r>
      <w:r w:rsidRPr="00154A64">
        <w:t xml:space="preserve"> estudantes no desenvolvimento da sequência, seja pela escuta das falas, seja pela leitura das respostas escritas. Além das respostas em si, analise o processo como são elaboradas</w:t>
      </w:r>
      <w:r w:rsidR="00730934">
        <w:t xml:space="preserve"> e</w:t>
      </w:r>
      <w:r w:rsidRPr="00154A64">
        <w:t xml:space="preserve"> os elementos teóricos que o</w:t>
      </w:r>
      <w:r>
        <w:t>s(</w:t>
      </w:r>
      <w:r w:rsidRPr="00154A64">
        <w:t>as</w:t>
      </w:r>
      <w:r>
        <w:t>)</w:t>
      </w:r>
      <w:r w:rsidRPr="00154A64">
        <w:t xml:space="preserve"> estudantes utilizam</w:t>
      </w:r>
      <w:r w:rsidR="00EF16DF">
        <w:t xml:space="preserve"> </w:t>
      </w:r>
      <w:r w:rsidRPr="00154A64">
        <w:t>para sustentá-las.</w:t>
      </w:r>
    </w:p>
    <w:p w14:paraId="18C8C0B6" w14:textId="0E24C97A" w:rsidR="00C94CCD" w:rsidRPr="00154A64" w:rsidRDefault="00C94CCD" w:rsidP="00C94CCD">
      <w:pPr>
        <w:pStyle w:val="02TEXTOPRINCIPAL"/>
      </w:pPr>
      <w:r w:rsidRPr="00154A64">
        <w:t xml:space="preserve">Selecione outro texto de qualquer gênero e, de modo semelhante ao feito nesta sequência, proponha </w:t>
      </w:r>
      <w:r>
        <w:t xml:space="preserve">uma </w:t>
      </w:r>
      <w:r w:rsidRPr="00154A64">
        <w:t>discussão que leve os</w:t>
      </w:r>
      <w:r>
        <w:t>(</w:t>
      </w:r>
      <w:r w:rsidRPr="00154A64">
        <w:t>as</w:t>
      </w:r>
      <w:r>
        <w:t>) estudantes a identificar</w:t>
      </w:r>
      <w:r w:rsidRPr="00154A64">
        <w:t xml:space="preserve"> o uso de figuras de linguagem e sua importância estratégica na construção de sentido.</w:t>
      </w:r>
    </w:p>
    <w:p w14:paraId="6895D610" w14:textId="470CB9C4" w:rsidR="00C94CCD" w:rsidRPr="00154A64" w:rsidRDefault="00C94CCD" w:rsidP="00C94CCD">
      <w:pPr>
        <w:pStyle w:val="02TEXTOPRINCIPAL"/>
      </w:pPr>
      <w:r w:rsidRPr="00154A64">
        <w:t>Outra opção igualmente promissora para a verificação de aprendizagem é a proposta de determinado gênero textual com o emprego de figuras de linguagem.</w:t>
      </w:r>
    </w:p>
    <w:p w14:paraId="57421CBF" w14:textId="77777777" w:rsidR="00C94CCD" w:rsidRPr="00A074BE" w:rsidRDefault="00C94CCD" w:rsidP="00C94CCD">
      <w:pPr>
        <w:pStyle w:val="02TEXTOPRINCIPAL"/>
      </w:pPr>
    </w:p>
    <w:p w14:paraId="1E55ABAC" w14:textId="77777777" w:rsidR="00C94CCD" w:rsidRPr="00C94CCD" w:rsidRDefault="00C94CCD" w:rsidP="00C94CCD">
      <w:pPr>
        <w:pStyle w:val="02TEXTOPRINCIPAL"/>
        <w:rPr>
          <w:rFonts w:cs="Arial"/>
          <w:b/>
        </w:rPr>
      </w:pPr>
      <w:r w:rsidRPr="00C94CCD">
        <w:rPr>
          <w:b/>
        </w:rPr>
        <w:t xml:space="preserve">Proposta de autoavaliação </w:t>
      </w:r>
    </w:p>
    <w:p w14:paraId="347F1817" w14:textId="77777777" w:rsidR="000C341B" w:rsidRPr="004A7010" w:rsidRDefault="000C341B" w:rsidP="000C341B">
      <w:pPr>
        <w:pStyle w:val="02TEXTOPRINCIPAL"/>
      </w:pPr>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600" w:firstRow="0" w:lastRow="0" w:firstColumn="0" w:lastColumn="0" w:noHBand="1" w:noVBand="1"/>
      </w:tblPr>
      <w:tblGrid>
        <w:gridCol w:w="6764"/>
        <w:gridCol w:w="1128"/>
        <w:gridCol w:w="1128"/>
        <w:gridCol w:w="1129"/>
      </w:tblGrid>
      <w:tr w:rsidR="000C341B" w:rsidRPr="004A7010" w14:paraId="50CF5811" w14:textId="77777777" w:rsidTr="00F7372E">
        <w:trPr>
          <w:trHeight w:val="397"/>
          <w:jc w:val="center"/>
        </w:trPr>
        <w:tc>
          <w:tcPr>
            <w:tcW w:w="10149" w:type="dxa"/>
            <w:gridSpan w:val="4"/>
            <w:shd w:val="clear" w:color="auto" w:fill="D9D9D9" w:themeFill="background1" w:themeFillShade="D9"/>
            <w:tcMar>
              <w:top w:w="100" w:type="dxa"/>
              <w:left w:w="100" w:type="dxa"/>
              <w:bottom w:w="100" w:type="dxa"/>
              <w:right w:w="100" w:type="dxa"/>
            </w:tcMar>
            <w:vAlign w:val="center"/>
          </w:tcPr>
          <w:p w14:paraId="0ACC0B04" w14:textId="77777777" w:rsidR="000C341B" w:rsidRPr="0039049F" w:rsidRDefault="000C341B" w:rsidP="00F7372E">
            <w:pPr>
              <w:pStyle w:val="03TITULOTABELAS2"/>
              <w:jc w:val="left"/>
              <w:rPr>
                <w:sz w:val="23"/>
                <w:szCs w:val="23"/>
              </w:rPr>
            </w:pPr>
            <w:r w:rsidRPr="0039049F">
              <w:rPr>
                <w:sz w:val="23"/>
                <w:szCs w:val="23"/>
              </w:rPr>
              <w:t>CRITÉRIOS DE AUTOAVALIAÇÃO</w:t>
            </w:r>
            <w:r w:rsidRPr="0039049F" w:rsidDel="00BA4D70">
              <w:rPr>
                <w:sz w:val="23"/>
                <w:szCs w:val="23"/>
              </w:rPr>
              <w:t xml:space="preserve"> </w:t>
            </w:r>
          </w:p>
        </w:tc>
      </w:tr>
      <w:tr w:rsidR="000C341B" w:rsidRPr="004A7010" w14:paraId="68C6E307" w14:textId="77777777" w:rsidTr="00F7372E">
        <w:trPr>
          <w:trHeight w:val="510"/>
          <w:jc w:val="center"/>
        </w:trPr>
        <w:tc>
          <w:tcPr>
            <w:tcW w:w="10149" w:type="dxa"/>
            <w:gridSpan w:val="4"/>
            <w:shd w:val="clear" w:color="auto" w:fill="FFFFFF" w:themeFill="background1"/>
            <w:tcMar>
              <w:top w:w="100" w:type="dxa"/>
              <w:left w:w="100" w:type="dxa"/>
              <w:bottom w:w="100" w:type="dxa"/>
              <w:right w:w="100" w:type="dxa"/>
            </w:tcMar>
            <w:vAlign w:val="center"/>
          </w:tcPr>
          <w:p w14:paraId="3D72662F" w14:textId="77777777" w:rsidR="000C341B" w:rsidRPr="0039049F" w:rsidRDefault="000C341B" w:rsidP="00F7372E">
            <w:pPr>
              <w:pStyle w:val="03TITULOTABELAS2"/>
              <w:jc w:val="left"/>
              <w:rPr>
                <w:sz w:val="23"/>
                <w:szCs w:val="23"/>
              </w:rPr>
            </w:pPr>
            <w:r w:rsidRPr="0039049F">
              <w:rPr>
                <w:sz w:val="23"/>
                <w:szCs w:val="23"/>
              </w:rPr>
              <w:t xml:space="preserve">NOME DO(A) </w:t>
            </w:r>
            <w:r>
              <w:rPr>
                <w:sz w:val="23"/>
                <w:szCs w:val="23"/>
              </w:rPr>
              <w:t>ESTUDANTE</w:t>
            </w:r>
            <w:r w:rsidRPr="0039049F">
              <w:rPr>
                <w:sz w:val="23"/>
                <w:szCs w:val="23"/>
              </w:rPr>
              <w:t>:</w:t>
            </w:r>
            <w:r w:rsidRPr="0039049F">
              <w:rPr>
                <w:b w:val="0"/>
                <w:sz w:val="23"/>
                <w:szCs w:val="23"/>
              </w:rPr>
              <w:t xml:space="preserve"> __________________</w:t>
            </w:r>
            <w:r>
              <w:rPr>
                <w:b w:val="0"/>
                <w:sz w:val="23"/>
                <w:szCs w:val="23"/>
              </w:rPr>
              <w:t>____</w:t>
            </w:r>
            <w:r w:rsidRPr="0039049F">
              <w:rPr>
                <w:b w:val="0"/>
                <w:sz w:val="23"/>
                <w:szCs w:val="23"/>
              </w:rPr>
              <w:t>________________________________</w:t>
            </w:r>
          </w:p>
        </w:tc>
      </w:tr>
      <w:tr w:rsidR="000C341B" w:rsidRPr="004A7010" w14:paraId="084B477A" w14:textId="77777777" w:rsidTr="00F7372E">
        <w:trPr>
          <w:trHeight w:val="397"/>
          <w:jc w:val="center"/>
        </w:trPr>
        <w:tc>
          <w:tcPr>
            <w:tcW w:w="6764" w:type="dxa"/>
            <w:shd w:val="clear" w:color="auto" w:fill="F2F2F2" w:themeFill="background1" w:themeFillShade="F2"/>
            <w:tcMar>
              <w:top w:w="100" w:type="dxa"/>
              <w:left w:w="100" w:type="dxa"/>
              <w:bottom w:w="100" w:type="dxa"/>
              <w:right w:w="100" w:type="dxa"/>
            </w:tcMar>
            <w:vAlign w:val="center"/>
          </w:tcPr>
          <w:p w14:paraId="31006819" w14:textId="24409303" w:rsidR="000C341B" w:rsidRPr="004A7010" w:rsidRDefault="000C341B" w:rsidP="00F7372E">
            <w:pPr>
              <w:pStyle w:val="03TITULOTABELAS2"/>
            </w:pPr>
            <w:r>
              <w:t>CRITÉRIOS</w:t>
            </w:r>
          </w:p>
        </w:tc>
        <w:tc>
          <w:tcPr>
            <w:tcW w:w="1128" w:type="dxa"/>
            <w:shd w:val="clear" w:color="auto" w:fill="F2F2F2" w:themeFill="background1" w:themeFillShade="F2"/>
            <w:vAlign w:val="center"/>
          </w:tcPr>
          <w:p w14:paraId="77A657C7" w14:textId="10D7CAEA" w:rsidR="000C341B" w:rsidRPr="004A7010" w:rsidRDefault="000C341B" w:rsidP="00F7372E">
            <w:pPr>
              <w:pStyle w:val="03TITULOTABELAS2"/>
            </w:pPr>
            <w:r>
              <w:t>SEMPRE</w:t>
            </w:r>
          </w:p>
        </w:tc>
        <w:tc>
          <w:tcPr>
            <w:tcW w:w="1128" w:type="dxa"/>
            <w:shd w:val="clear" w:color="auto" w:fill="F2F2F2" w:themeFill="background1" w:themeFillShade="F2"/>
            <w:vAlign w:val="center"/>
          </w:tcPr>
          <w:p w14:paraId="43825F2F" w14:textId="064F99C3" w:rsidR="000C341B" w:rsidRPr="004A7010" w:rsidRDefault="000C341B" w:rsidP="00F7372E">
            <w:pPr>
              <w:pStyle w:val="03TITULOTABELAS2"/>
            </w:pPr>
            <w:r>
              <w:t>NEM SEMPRE</w:t>
            </w:r>
          </w:p>
        </w:tc>
        <w:tc>
          <w:tcPr>
            <w:tcW w:w="1129" w:type="dxa"/>
            <w:shd w:val="clear" w:color="auto" w:fill="F2F2F2" w:themeFill="background1" w:themeFillShade="F2"/>
            <w:vAlign w:val="center"/>
          </w:tcPr>
          <w:p w14:paraId="7B8A6B82" w14:textId="02B97B7F" w:rsidR="000C341B" w:rsidRPr="004A7010" w:rsidRDefault="000C341B" w:rsidP="00F7372E">
            <w:pPr>
              <w:pStyle w:val="03TITULOTABELAS2"/>
            </w:pPr>
            <w:r>
              <w:t>MUITO POUCO</w:t>
            </w:r>
          </w:p>
        </w:tc>
      </w:tr>
      <w:tr w:rsidR="000C341B" w:rsidRPr="004A7010" w14:paraId="467D0440" w14:textId="77777777" w:rsidTr="00F7372E">
        <w:trPr>
          <w:trHeight w:val="20"/>
          <w:jc w:val="center"/>
        </w:trPr>
        <w:tc>
          <w:tcPr>
            <w:tcW w:w="6764" w:type="dxa"/>
            <w:tcMar>
              <w:top w:w="100" w:type="dxa"/>
              <w:left w:w="100" w:type="dxa"/>
              <w:bottom w:w="100" w:type="dxa"/>
              <w:right w:w="100" w:type="dxa"/>
            </w:tcMar>
          </w:tcPr>
          <w:p w14:paraId="4B01C080" w14:textId="794B14E2" w:rsidR="000C341B" w:rsidRPr="004A7010" w:rsidRDefault="000C341B" w:rsidP="000C341B">
            <w:pPr>
              <w:pStyle w:val="04TEXTOTABELAS"/>
            </w:pPr>
            <w:r w:rsidRPr="00154A64">
              <w:t>Participei de todos os momentos com ideias e sugestões?</w:t>
            </w:r>
          </w:p>
        </w:tc>
        <w:tc>
          <w:tcPr>
            <w:tcW w:w="1128" w:type="dxa"/>
            <w:vAlign w:val="center"/>
          </w:tcPr>
          <w:p w14:paraId="1D42DCA6" w14:textId="77777777" w:rsidR="000C341B" w:rsidRPr="004A7010" w:rsidRDefault="000C341B" w:rsidP="000C341B">
            <w:pPr>
              <w:pStyle w:val="04TEXTOTABELAS"/>
              <w:jc w:val="center"/>
              <w:rPr>
                <w:rFonts w:eastAsia="Verdana"/>
              </w:rPr>
            </w:pPr>
          </w:p>
        </w:tc>
        <w:tc>
          <w:tcPr>
            <w:tcW w:w="1128" w:type="dxa"/>
            <w:vAlign w:val="center"/>
          </w:tcPr>
          <w:p w14:paraId="2917803B" w14:textId="77777777" w:rsidR="000C341B" w:rsidRPr="004A7010" w:rsidRDefault="000C341B" w:rsidP="000C341B">
            <w:pPr>
              <w:pStyle w:val="04TEXTOTABELAS"/>
              <w:jc w:val="center"/>
              <w:rPr>
                <w:rFonts w:eastAsia="Verdana"/>
              </w:rPr>
            </w:pPr>
          </w:p>
        </w:tc>
        <w:tc>
          <w:tcPr>
            <w:tcW w:w="1129" w:type="dxa"/>
            <w:vAlign w:val="center"/>
          </w:tcPr>
          <w:p w14:paraId="059F2C8E" w14:textId="77777777" w:rsidR="000C341B" w:rsidRPr="004A7010" w:rsidRDefault="000C341B" w:rsidP="000C341B">
            <w:pPr>
              <w:pStyle w:val="04TEXTOTABELAS"/>
              <w:jc w:val="center"/>
              <w:rPr>
                <w:rFonts w:eastAsia="Verdana"/>
              </w:rPr>
            </w:pPr>
          </w:p>
        </w:tc>
      </w:tr>
      <w:tr w:rsidR="000C341B" w:rsidRPr="004A7010" w14:paraId="27AA6E6D" w14:textId="77777777" w:rsidTr="00F7372E">
        <w:trPr>
          <w:trHeight w:val="20"/>
          <w:jc w:val="center"/>
        </w:trPr>
        <w:tc>
          <w:tcPr>
            <w:tcW w:w="6764" w:type="dxa"/>
            <w:tcMar>
              <w:top w:w="100" w:type="dxa"/>
              <w:left w:w="100" w:type="dxa"/>
              <w:bottom w:w="100" w:type="dxa"/>
              <w:right w:w="100" w:type="dxa"/>
            </w:tcMar>
          </w:tcPr>
          <w:p w14:paraId="4518DBB9" w14:textId="3736D2F6" w:rsidR="000C341B" w:rsidRPr="004A7010" w:rsidRDefault="000C341B" w:rsidP="000C341B">
            <w:pPr>
              <w:pStyle w:val="04TEXTOTABELAS"/>
            </w:pPr>
            <w:r w:rsidRPr="00154A64">
              <w:t>Colaborei com</w:t>
            </w:r>
            <w:r w:rsidR="00E8695B">
              <w:t xml:space="preserve"> o</w:t>
            </w:r>
            <w:r w:rsidRPr="00154A64">
              <w:t xml:space="preserve"> trabalho</w:t>
            </w:r>
            <w:r w:rsidR="00730934">
              <w:t>,</w:t>
            </w:r>
            <w:r w:rsidRPr="00154A64">
              <w:t xml:space="preserve"> interagindo de forma respeitosa?</w:t>
            </w:r>
          </w:p>
        </w:tc>
        <w:tc>
          <w:tcPr>
            <w:tcW w:w="1128" w:type="dxa"/>
            <w:vAlign w:val="center"/>
          </w:tcPr>
          <w:p w14:paraId="65B22531" w14:textId="77777777" w:rsidR="000C341B" w:rsidRPr="004A7010" w:rsidRDefault="000C341B" w:rsidP="000C341B">
            <w:pPr>
              <w:pStyle w:val="04TEXTOTABELAS"/>
              <w:jc w:val="center"/>
              <w:rPr>
                <w:rFonts w:eastAsia="Verdana"/>
              </w:rPr>
            </w:pPr>
          </w:p>
        </w:tc>
        <w:tc>
          <w:tcPr>
            <w:tcW w:w="1128" w:type="dxa"/>
            <w:vAlign w:val="center"/>
          </w:tcPr>
          <w:p w14:paraId="7E49B299" w14:textId="77777777" w:rsidR="000C341B" w:rsidRPr="004A7010" w:rsidRDefault="000C341B" w:rsidP="000C341B">
            <w:pPr>
              <w:pStyle w:val="04TEXTOTABELAS"/>
              <w:jc w:val="center"/>
              <w:rPr>
                <w:rFonts w:eastAsia="Verdana"/>
              </w:rPr>
            </w:pPr>
          </w:p>
        </w:tc>
        <w:tc>
          <w:tcPr>
            <w:tcW w:w="1129" w:type="dxa"/>
            <w:vAlign w:val="center"/>
          </w:tcPr>
          <w:p w14:paraId="6C5583B4" w14:textId="77777777" w:rsidR="000C341B" w:rsidRPr="004A7010" w:rsidRDefault="000C341B" w:rsidP="000C341B">
            <w:pPr>
              <w:pStyle w:val="04TEXTOTABELAS"/>
              <w:jc w:val="center"/>
              <w:rPr>
                <w:rFonts w:eastAsia="Verdana"/>
              </w:rPr>
            </w:pPr>
          </w:p>
        </w:tc>
      </w:tr>
      <w:tr w:rsidR="000C341B" w:rsidRPr="004A7010" w14:paraId="483D1BC1" w14:textId="77777777" w:rsidTr="00F7372E">
        <w:trPr>
          <w:trHeight w:val="20"/>
          <w:jc w:val="center"/>
        </w:trPr>
        <w:tc>
          <w:tcPr>
            <w:tcW w:w="6764" w:type="dxa"/>
            <w:tcMar>
              <w:top w:w="100" w:type="dxa"/>
              <w:left w:w="100" w:type="dxa"/>
              <w:bottom w:w="100" w:type="dxa"/>
              <w:right w:w="100" w:type="dxa"/>
            </w:tcMar>
          </w:tcPr>
          <w:p w14:paraId="505B23F0" w14:textId="7121027E" w:rsidR="000C341B" w:rsidRPr="004A7010" w:rsidRDefault="000C341B" w:rsidP="000C341B">
            <w:pPr>
              <w:pStyle w:val="04TEXTOTABELAS"/>
            </w:pPr>
            <w:r w:rsidRPr="00154A64">
              <w:t>Fiz os exercícios e registros solicitados?</w:t>
            </w:r>
          </w:p>
        </w:tc>
        <w:tc>
          <w:tcPr>
            <w:tcW w:w="1128" w:type="dxa"/>
            <w:vAlign w:val="center"/>
          </w:tcPr>
          <w:p w14:paraId="537E8DF2" w14:textId="77777777" w:rsidR="000C341B" w:rsidRPr="004A7010" w:rsidRDefault="000C341B" w:rsidP="000C341B">
            <w:pPr>
              <w:pStyle w:val="04TEXTOTABELAS"/>
              <w:jc w:val="center"/>
              <w:rPr>
                <w:rFonts w:eastAsia="Verdana"/>
              </w:rPr>
            </w:pPr>
          </w:p>
        </w:tc>
        <w:tc>
          <w:tcPr>
            <w:tcW w:w="1128" w:type="dxa"/>
            <w:vAlign w:val="center"/>
          </w:tcPr>
          <w:p w14:paraId="39185C00" w14:textId="77777777" w:rsidR="000C341B" w:rsidRPr="004A7010" w:rsidRDefault="000C341B" w:rsidP="000C341B">
            <w:pPr>
              <w:pStyle w:val="04TEXTOTABELAS"/>
              <w:jc w:val="center"/>
              <w:rPr>
                <w:rFonts w:eastAsia="Verdana"/>
              </w:rPr>
            </w:pPr>
          </w:p>
        </w:tc>
        <w:tc>
          <w:tcPr>
            <w:tcW w:w="1129" w:type="dxa"/>
            <w:vAlign w:val="center"/>
          </w:tcPr>
          <w:p w14:paraId="768E32BB" w14:textId="77777777" w:rsidR="000C341B" w:rsidRPr="004A7010" w:rsidRDefault="000C341B" w:rsidP="000C341B">
            <w:pPr>
              <w:pStyle w:val="04TEXTOTABELAS"/>
              <w:jc w:val="center"/>
              <w:rPr>
                <w:rFonts w:eastAsia="Verdana"/>
              </w:rPr>
            </w:pPr>
          </w:p>
        </w:tc>
      </w:tr>
      <w:tr w:rsidR="000C341B" w:rsidRPr="004A7010" w14:paraId="3EABCE01" w14:textId="77777777" w:rsidTr="00F7372E">
        <w:trPr>
          <w:trHeight w:val="20"/>
          <w:jc w:val="center"/>
        </w:trPr>
        <w:tc>
          <w:tcPr>
            <w:tcW w:w="6764" w:type="dxa"/>
            <w:tcMar>
              <w:top w:w="100" w:type="dxa"/>
              <w:left w:w="100" w:type="dxa"/>
              <w:bottom w:w="100" w:type="dxa"/>
              <w:right w:w="100" w:type="dxa"/>
            </w:tcMar>
          </w:tcPr>
          <w:p w14:paraId="6B5EA3A3" w14:textId="5B86EA5F" w:rsidR="000C341B" w:rsidRPr="004A7010" w:rsidRDefault="000C341B" w:rsidP="000C341B">
            <w:pPr>
              <w:pStyle w:val="04TEXTOTABELAS"/>
            </w:pPr>
            <w:r w:rsidRPr="00154A64">
              <w:t>Identifico e compreendo o uso das figuras de linguagem (metáfora, metonímia, hipérbole, sinestesia, personificação e ironia) como recurso para a construção de efeitos de sentidos variados?</w:t>
            </w:r>
          </w:p>
        </w:tc>
        <w:tc>
          <w:tcPr>
            <w:tcW w:w="1128" w:type="dxa"/>
            <w:vAlign w:val="center"/>
          </w:tcPr>
          <w:p w14:paraId="28B88CF7" w14:textId="77777777" w:rsidR="000C341B" w:rsidRPr="004A7010" w:rsidRDefault="000C341B" w:rsidP="000C341B">
            <w:pPr>
              <w:pStyle w:val="04TEXTOTABELAS"/>
              <w:jc w:val="center"/>
              <w:rPr>
                <w:rFonts w:eastAsia="Verdana"/>
              </w:rPr>
            </w:pPr>
          </w:p>
        </w:tc>
        <w:tc>
          <w:tcPr>
            <w:tcW w:w="1128" w:type="dxa"/>
            <w:vAlign w:val="center"/>
          </w:tcPr>
          <w:p w14:paraId="4B04B72C" w14:textId="77777777" w:rsidR="000C341B" w:rsidRPr="004A7010" w:rsidRDefault="000C341B" w:rsidP="000C341B">
            <w:pPr>
              <w:pStyle w:val="04TEXTOTABELAS"/>
              <w:jc w:val="center"/>
              <w:rPr>
                <w:rFonts w:eastAsia="Verdana"/>
              </w:rPr>
            </w:pPr>
          </w:p>
        </w:tc>
        <w:tc>
          <w:tcPr>
            <w:tcW w:w="1129" w:type="dxa"/>
            <w:vAlign w:val="center"/>
          </w:tcPr>
          <w:p w14:paraId="0EF3EBDA" w14:textId="77777777" w:rsidR="000C341B" w:rsidRPr="004A7010" w:rsidRDefault="000C341B" w:rsidP="000C341B">
            <w:pPr>
              <w:pStyle w:val="04TEXTOTABELAS"/>
              <w:jc w:val="center"/>
              <w:rPr>
                <w:rFonts w:eastAsia="Verdana"/>
              </w:rPr>
            </w:pPr>
          </w:p>
        </w:tc>
      </w:tr>
    </w:tbl>
    <w:p w14:paraId="3EBECF96" w14:textId="03C908AC" w:rsidR="000C341B" w:rsidRDefault="000C341B" w:rsidP="000C341B">
      <w:pPr>
        <w:pStyle w:val="02TEXTOPRINCIPAL"/>
      </w:pPr>
    </w:p>
    <w:p w14:paraId="49DE10C9" w14:textId="77777777" w:rsidR="00C94CCD" w:rsidRDefault="00C94CCD" w:rsidP="00C94CCD">
      <w:pPr>
        <w:pStyle w:val="02TEXTOPRINCIPAL"/>
      </w:pPr>
      <w:r>
        <w:br w:type="page"/>
      </w:r>
    </w:p>
    <w:p w14:paraId="39CC0427" w14:textId="77777777" w:rsidR="00C94CCD" w:rsidRDefault="00C94CCD" w:rsidP="00C94CCD">
      <w:pPr>
        <w:pStyle w:val="02TEXTOPRINCIPAL"/>
      </w:pPr>
    </w:p>
    <w:p w14:paraId="6736BF6A" w14:textId="4E3F77A2" w:rsidR="00C94CCD" w:rsidRPr="00C94CCD" w:rsidRDefault="004E1462" w:rsidP="00C94CCD">
      <w:pPr>
        <w:pStyle w:val="01TITULO2"/>
      </w:pPr>
      <w:r>
        <w:t>G</w:t>
      </w:r>
      <w:r w:rsidR="00C94CCD" w:rsidRPr="00C94CCD">
        <w:t>. AFERIÇÃO DO DESENVOLVIMENTO DOS(AS) ESTUDANTES DAS HABILIDADES SELECIONADAS NA SEQUÊNCIA</w:t>
      </w:r>
    </w:p>
    <w:p w14:paraId="73E3D016" w14:textId="77777777" w:rsidR="00C94CCD" w:rsidRDefault="00C94CCD" w:rsidP="00C94CCD">
      <w:pPr>
        <w:pStyle w:val="02TEXTOPRINCIPAL"/>
      </w:pPr>
    </w:p>
    <w:p w14:paraId="3A5A41E4" w14:textId="33A48BDF" w:rsidR="00C94CCD" w:rsidRPr="00154A64" w:rsidRDefault="00C94CCD" w:rsidP="00C94CCD">
      <w:pPr>
        <w:pStyle w:val="02TEXTOPRINCIPAL"/>
      </w:pPr>
      <w:r w:rsidRPr="00154A64">
        <w:t>O emprego do ponto provavelmente não representará grande dificuldade para os</w:t>
      </w:r>
      <w:r>
        <w:t>(</w:t>
      </w:r>
      <w:r w:rsidRPr="00154A64">
        <w:t>as</w:t>
      </w:r>
      <w:r>
        <w:t>)</w:t>
      </w:r>
      <w:r w:rsidRPr="00154A64">
        <w:t xml:space="preserve"> estudantes. Entretanto, o domínio do uso da vírgula exigirá um trabalho mais extensivo e contínuo em sala de aula. A compreensão e </w:t>
      </w:r>
      <w:r w:rsidR="00204BF7">
        <w:t xml:space="preserve">a </w:t>
      </w:r>
      <w:r w:rsidRPr="00154A64">
        <w:t xml:space="preserve">utilização das regras enfatizadas nesta sequência, sobretudo na aula 3 (não separar com vírgula o sujeito e seu respectivo verbo </w:t>
      </w:r>
      <w:r w:rsidR="00204BF7">
        <w:t>nem</w:t>
      </w:r>
      <w:r w:rsidRPr="00154A64">
        <w:t xml:space="preserve"> o verbo de seu respectivo complemento)</w:t>
      </w:r>
      <w:r w:rsidR="00E223C0">
        <w:t>,</w:t>
      </w:r>
      <w:r w:rsidR="00B65B83">
        <w:t xml:space="preserve"> </w:t>
      </w:r>
      <w:r w:rsidRPr="00154A64">
        <w:t>ajudar</w:t>
      </w:r>
      <w:r>
        <w:t>ão</w:t>
      </w:r>
      <w:r w:rsidRPr="00154A64">
        <w:t xml:space="preserve"> os</w:t>
      </w:r>
      <w:r>
        <w:t>(</w:t>
      </w:r>
      <w:r w:rsidRPr="00154A64">
        <w:t>as</w:t>
      </w:r>
      <w:r>
        <w:t>)</w:t>
      </w:r>
      <w:r w:rsidRPr="00154A64">
        <w:t xml:space="preserve"> estudantes a ter mai</w:t>
      </w:r>
      <w:r w:rsidR="00204BF7">
        <w:t>s</w:t>
      </w:r>
      <w:r w:rsidRPr="00154A64">
        <w:t xml:space="preserve"> domínio sobre o emprego de sinais de pontuação em suas atividades de produção textual.</w:t>
      </w:r>
    </w:p>
    <w:p w14:paraId="79496741" w14:textId="2097A00D" w:rsidR="003E5E87" w:rsidRPr="00D03B6B" w:rsidRDefault="00C94CCD" w:rsidP="00C94CCD">
      <w:pPr>
        <w:pStyle w:val="02TEXTOPRINCIPAL"/>
      </w:pPr>
      <w:r w:rsidRPr="00154A64">
        <w:t>Observe em que medida os objetivos propostos foram alcançados e realize registros que indiquem como foi a participação na sequência: o que aprenderam e o que ainda requer intervenções para orientar o trabalho do próximo período. O uso dos conhecimentos desenvolvidos nesta sequência didática pode ser feito pelos</w:t>
      </w:r>
      <w:r>
        <w:t>(</w:t>
      </w:r>
      <w:r w:rsidRPr="00154A64">
        <w:t>as</w:t>
      </w:r>
      <w:r>
        <w:t>)</w:t>
      </w:r>
      <w:r w:rsidRPr="00154A64">
        <w:t xml:space="preserve"> estudantes nas produções orais e escritas.</w:t>
      </w:r>
    </w:p>
    <w:sectPr w:rsidR="003E5E87" w:rsidRPr="00D03B6B" w:rsidSect="00C67490">
      <w:headerReference w:type="default" r:id="rId19"/>
      <w:footerReference w:type="default" r:id="rId2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7CDC26" w14:textId="77777777" w:rsidR="000A1455" w:rsidRDefault="000A1455">
      <w:r>
        <w:separator/>
      </w:r>
    </w:p>
  </w:endnote>
  <w:endnote w:type="continuationSeparator" w:id="0">
    <w:p w14:paraId="492F38A5" w14:textId="77777777" w:rsidR="000A1455" w:rsidRDefault="000A1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0DA7B9A-40F1-41B1-B93B-A51F88375841}"/>
    <w:embedBold r:id="rId2" w:fontKey="{BC6EC744-D19B-4DC9-99FB-5EF453E8A4AA}"/>
    <w:embedItalic r:id="rId3" w:fontKey="{39103DB3-F357-46C9-821F-1F597534E19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E691AE37-2265-448C-B4D0-79E3452617FA}"/>
    <w:embedBold r:id="rId5" w:fontKey="{89D7DC05-07F7-40A5-968F-06267BDF87BF}"/>
  </w:font>
  <w:font w:name="Liberation Sans">
    <w:altName w:val="Arial"/>
    <w:panose1 w:val="020B0604020202020204"/>
    <w:charset w:val="00"/>
    <w:family w:val="swiss"/>
    <w:pitch w:val="variable"/>
    <w:sig w:usb0="E0000AFF" w:usb1="500078FF" w:usb2="00000021" w:usb3="00000000" w:csb0="000001BF" w:csb1="00000000"/>
    <w:embedRegular r:id="rId6" w:fontKey="{32241A90-CEE3-4CD7-8D03-A9F1258E0C73}"/>
    <w:embedBold r:id="rId7" w:fontKey="{A68FB106-67D4-4D7F-9397-99625C3B3510}"/>
    <w:embedBoldItalic r:id="rId8" w:fontKey="{063366A8-5D7A-4182-B7FB-46CFA385C532}"/>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8BB6ABCC-CAA8-416A-9611-F7D8836FA1A5}"/>
  </w:font>
  <w:font w:name="HelveticaNeueLT Std">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1" w:fontKey="{42B73236-A51D-425A-BC1A-15EF03D65CEE}"/>
    <w:embedBold r:id="rId12" w:fontKey="{37F295EE-20CD-4B98-B5E0-3110F4E9F446}"/>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3" w:fontKey="{6617D66C-29DA-47ED-A5CB-5076C5A0CDAB}"/>
  </w:font>
  <w:font w:name="Verdana">
    <w:panose1 w:val="020B0604030504040204"/>
    <w:charset w:val="00"/>
    <w:family w:val="swiss"/>
    <w:pitch w:val="variable"/>
    <w:sig w:usb0="A10006FF" w:usb1="4000205B" w:usb2="00000010" w:usb3="00000000" w:csb0="0000019F" w:csb1="00000000"/>
    <w:embedRegular r:id="rId14" w:fontKey="{13939FE0-11D5-4E07-A0A6-C5C673FCE512}"/>
    <w:embedBold r:id="rId15" w:fontKey="{63CA41F1-4E0C-44D0-9362-4D29432D48D8}"/>
  </w:font>
  <w:font w:name="Arial">
    <w:panose1 w:val="020B0604020202020204"/>
    <w:charset w:val="00"/>
    <w:family w:val="swiss"/>
    <w:pitch w:val="variable"/>
    <w:sig w:usb0="E0002EFF" w:usb1="C0007843" w:usb2="00000009" w:usb3="00000000" w:csb0="000001FF" w:csb1="00000000"/>
  </w:font>
  <w:font w:name="Gotham-Book">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60CB0DDB" w14:textId="77777777" w:rsidTr="00DD7084">
      <w:tc>
        <w:tcPr>
          <w:tcW w:w="9606" w:type="dxa"/>
        </w:tcPr>
        <w:p w14:paraId="1975EC3F" w14:textId="26B221C8" w:rsidR="00C67490" w:rsidRPr="005A1C11" w:rsidRDefault="00045E29" w:rsidP="00DD7084">
          <w:pPr>
            <w:pStyle w:val="Rodap"/>
            <w:rPr>
              <w:sz w:val="14"/>
              <w:szCs w:val="14"/>
            </w:rPr>
          </w:pPr>
          <w:r>
            <w:rPr>
              <w:sz w:val="14"/>
              <w:szCs w:val="14"/>
            </w:rPr>
            <w:t xml:space="preserve">Este material está em Licença Aberta — CC BY NC 3.0BR ou 4.0 </w:t>
          </w:r>
          <w:r>
            <w:rPr>
              <w:i/>
              <w:sz w:val="14"/>
              <w:szCs w:val="14"/>
            </w:rPr>
            <w:t>International</w:t>
          </w:r>
          <w:r>
            <w:rPr>
              <w:sz w:val="14"/>
              <w:szCs w:val="14"/>
            </w:rPr>
            <w:t xml:space="preserve"> (permite a edição ou a criação de obras derivadas sobre a obra</w:t>
          </w:r>
          <w:r>
            <w:rPr>
              <w:sz w:val="14"/>
              <w:szCs w:val="14"/>
            </w:rPr>
            <w:br/>
            <w:t>com fins não comerciais, contanto que atribuam crédito e licenciem as criações sob os mesmos parâmetros da Licença Aberta).</w:t>
          </w:r>
        </w:p>
      </w:tc>
      <w:tc>
        <w:tcPr>
          <w:tcW w:w="738" w:type="dxa"/>
          <w:vAlign w:val="center"/>
        </w:tcPr>
        <w:p w14:paraId="5BF4FE42" w14:textId="0FB151D4" w:rsidR="00C67490" w:rsidRPr="005A1C11" w:rsidRDefault="00C67490" w:rsidP="00DD708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B65B83">
            <w:rPr>
              <w:rStyle w:val="RodapChar"/>
              <w:noProof/>
            </w:rPr>
            <w:t>1</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29BDBC" w14:textId="77777777" w:rsidR="000A1455" w:rsidRDefault="000A1455">
      <w:r>
        <w:rPr>
          <w:color w:val="000000"/>
        </w:rPr>
        <w:separator/>
      </w:r>
    </w:p>
  </w:footnote>
  <w:footnote w:type="continuationSeparator" w:id="0">
    <w:p w14:paraId="693D39A1" w14:textId="77777777" w:rsidR="000A1455" w:rsidRDefault="000A14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47CB8D9" w:rsidR="00DD7084" w:rsidRDefault="00C456EE">
    <w:r>
      <w:rPr>
        <w:noProof/>
        <w:lang w:eastAsia="pt-BR" w:bidi="ar-SA"/>
      </w:rPr>
      <w:drawing>
        <wp:inline distT="0" distB="0" distL="0" distR="0" wp14:anchorId="3FCC0957" wp14:editId="118F2FE6">
          <wp:extent cx="6248400" cy="475488"/>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NLD 2020 MD Barra superior SING PLURAL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B24508"/>
    <w:multiLevelType w:val="hybridMultilevel"/>
    <w:tmpl w:val="168A04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3"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1"/>
  </w:num>
  <w:num w:numId="2">
    <w:abstractNumId w:val="2"/>
  </w:num>
  <w:num w:numId="3">
    <w:abstractNumId w:val="3"/>
  </w:num>
  <w:num w:numId="4">
    <w:abstractNumId w:val="2"/>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7915"/>
    <w:rsid w:val="00011354"/>
    <w:rsid w:val="00011D74"/>
    <w:rsid w:val="000124A1"/>
    <w:rsid w:val="00032FED"/>
    <w:rsid w:val="00034F29"/>
    <w:rsid w:val="0003527F"/>
    <w:rsid w:val="000432B5"/>
    <w:rsid w:val="00045E29"/>
    <w:rsid w:val="00047739"/>
    <w:rsid w:val="000628EC"/>
    <w:rsid w:val="00076EF4"/>
    <w:rsid w:val="000800F2"/>
    <w:rsid w:val="00081C5C"/>
    <w:rsid w:val="000822D3"/>
    <w:rsid w:val="00092FC6"/>
    <w:rsid w:val="000953F1"/>
    <w:rsid w:val="000A1455"/>
    <w:rsid w:val="000A434A"/>
    <w:rsid w:val="000A7F47"/>
    <w:rsid w:val="000B6103"/>
    <w:rsid w:val="000C341B"/>
    <w:rsid w:val="000C6EC8"/>
    <w:rsid w:val="000D1E72"/>
    <w:rsid w:val="000E134B"/>
    <w:rsid w:val="000F7684"/>
    <w:rsid w:val="00100500"/>
    <w:rsid w:val="00106A52"/>
    <w:rsid w:val="00115B24"/>
    <w:rsid w:val="00122BA1"/>
    <w:rsid w:val="001237AE"/>
    <w:rsid w:val="00126F41"/>
    <w:rsid w:val="00137C26"/>
    <w:rsid w:val="0014338B"/>
    <w:rsid w:val="00153244"/>
    <w:rsid w:val="00166790"/>
    <w:rsid w:val="001735CD"/>
    <w:rsid w:val="0017481B"/>
    <w:rsid w:val="0017542B"/>
    <w:rsid w:val="001777DE"/>
    <w:rsid w:val="00180DF7"/>
    <w:rsid w:val="0018189C"/>
    <w:rsid w:val="00181F19"/>
    <w:rsid w:val="00182B00"/>
    <w:rsid w:val="00197457"/>
    <w:rsid w:val="001A23F7"/>
    <w:rsid w:val="001B4098"/>
    <w:rsid w:val="001B6049"/>
    <w:rsid w:val="001C166C"/>
    <w:rsid w:val="001C306B"/>
    <w:rsid w:val="001D1B95"/>
    <w:rsid w:val="001D7BE5"/>
    <w:rsid w:val="001F0279"/>
    <w:rsid w:val="001F59B3"/>
    <w:rsid w:val="00200717"/>
    <w:rsid w:val="00204BF7"/>
    <w:rsid w:val="0020549D"/>
    <w:rsid w:val="00210B7C"/>
    <w:rsid w:val="0021425F"/>
    <w:rsid w:val="00220C34"/>
    <w:rsid w:val="00224924"/>
    <w:rsid w:val="00226E6D"/>
    <w:rsid w:val="00233CC1"/>
    <w:rsid w:val="0024029B"/>
    <w:rsid w:val="00243271"/>
    <w:rsid w:val="00243A3C"/>
    <w:rsid w:val="00250FF2"/>
    <w:rsid w:val="00251D09"/>
    <w:rsid w:val="002562A3"/>
    <w:rsid w:val="00266B5F"/>
    <w:rsid w:val="00276A55"/>
    <w:rsid w:val="00282C5D"/>
    <w:rsid w:val="00284097"/>
    <w:rsid w:val="002A3216"/>
    <w:rsid w:val="002B0ACC"/>
    <w:rsid w:val="002B4837"/>
    <w:rsid w:val="002C27E6"/>
    <w:rsid w:val="002C2992"/>
    <w:rsid w:val="002C49D0"/>
    <w:rsid w:val="002E40CD"/>
    <w:rsid w:val="002E7A62"/>
    <w:rsid w:val="002F2586"/>
    <w:rsid w:val="002F294E"/>
    <w:rsid w:val="002F4AE9"/>
    <w:rsid w:val="00303449"/>
    <w:rsid w:val="003063CA"/>
    <w:rsid w:val="00311214"/>
    <w:rsid w:val="00313552"/>
    <w:rsid w:val="00322724"/>
    <w:rsid w:val="00327589"/>
    <w:rsid w:val="003320AF"/>
    <w:rsid w:val="00334057"/>
    <w:rsid w:val="00335268"/>
    <w:rsid w:val="00337D47"/>
    <w:rsid w:val="00337F00"/>
    <w:rsid w:val="0034523B"/>
    <w:rsid w:val="00352C2B"/>
    <w:rsid w:val="00352D0A"/>
    <w:rsid w:val="00361DBE"/>
    <w:rsid w:val="003678A5"/>
    <w:rsid w:val="00371A5B"/>
    <w:rsid w:val="0037318B"/>
    <w:rsid w:val="00385BE3"/>
    <w:rsid w:val="00391AA8"/>
    <w:rsid w:val="0039405B"/>
    <w:rsid w:val="00397741"/>
    <w:rsid w:val="00397851"/>
    <w:rsid w:val="003B7079"/>
    <w:rsid w:val="003B7BF3"/>
    <w:rsid w:val="003C5E4E"/>
    <w:rsid w:val="003D75AC"/>
    <w:rsid w:val="003E3A06"/>
    <w:rsid w:val="003E5E87"/>
    <w:rsid w:val="00415172"/>
    <w:rsid w:val="00424B0E"/>
    <w:rsid w:val="0042588F"/>
    <w:rsid w:val="00426FFF"/>
    <w:rsid w:val="00434104"/>
    <w:rsid w:val="00434106"/>
    <w:rsid w:val="004417E8"/>
    <w:rsid w:val="00442F0E"/>
    <w:rsid w:val="004503A8"/>
    <w:rsid w:val="0045213D"/>
    <w:rsid w:val="00457C8C"/>
    <w:rsid w:val="004626FB"/>
    <w:rsid w:val="00465C15"/>
    <w:rsid w:val="00470D5F"/>
    <w:rsid w:val="0047792C"/>
    <w:rsid w:val="00484FFE"/>
    <w:rsid w:val="00491D12"/>
    <w:rsid w:val="00494CCA"/>
    <w:rsid w:val="004A27C0"/>
    <w:rsid w:val="004B35B1"/>
    <w:rsid w:val="004B76FC"/>
    <w:rsid w:val="004C12A4"/>
    <w:rsid w:val="004C6BBE"/>
    <w:rsid w:val="004E1228"/>
    <w:rsid w:val="004E1462"/>
    <w:rsid w:val="004E1CAE"/>
    <w:rsid w:val="004E6AFA"/>
    <w:rsid w:val="004F618C"/>
    <w:rsid w:val="00512EF1"/>
    <w:rsid w:val="005209C1"/>
    <w:rsid w:val="00520F40"/>
    <w:rsid w:val="00525A49"/>
    <w:rsid w:val="005272F1"/>
    <w:rsid w:val="00530CD9"/>
    <w:rsid w:val="00546E19"/>
    <w:rsid w:val="0055204F"/>
    <w:rsid w:val="0055658E"/>
    <w:rsid w:val="00556B1B"/>
    <w:rsid w:val="00566A28"/>
    <w:rsid w:val="00575253"/>
    <w:rsid w:val="005865B1"/>
    <w:rsid w:val="0059537D"/>
    <w:rsid w:val="005A24FC"/>
    <w:rsid w:val="005A2507"/>
    <w:rsid w:val="005B1631"/>
    <w:rsid w:val="005B5F86"/>
    <w:rsid w:val="005C44F0"/>
    <w:rsid w:val="005D03F2"/>
    <w:rsid w:val="005D0D8E"/>
    <w:rsid w:val="005D0DF3"/>
    <w:rsid w:val="005D631C"/>
    <w:rsid w:val="005D67BD"/>
    <w:rsid w:val="005E3636"/>
    <w:rsid w:val="005E4159"/>
    <w:rsid w:val="005E683C"/>
    <w:rsid w:val="005F0E36"/>
    <w:rsid w:val="005F3BF6"/>
    <w:rsid w:val="005F4662"/>
    <w:rsid w:val="006002D4"/>
    <w:rsid w:val="00604F7F"/>
    <w:rsid w:val="00605BF3"/>
    <w:rsid w:val="006124AA"/>
    <w:rsid w:val="0063397C"/>
    <w:rsid w:val="00637E9B"/>
    <w:rsid w:val="006423A2"/>
    <w:rsid w:val="0064484C"/>
    <w:rsid w:val="0065331D"/>
    <w:rsid w:val="006566AA"/>
    <w:rsid w:val="00657298"/>
    <w:rsid w:val="00661D1A"/>
    <w:rsid w:val="006626D7"/>
    <w:rsid w:val="006701CB"/>
    <w:rsid w:val="006721DF"/>
    <w:rsid w:val="00674F1E"/>
    <w:rsid w:val="00676297"/>
    <w:rsid w:val="006776CC"/>
    <w:rsid w:val="00686561"/>
    <w:rsid w:val="006945D6"/>
    <w:rsid w:val="0069493D"/>
    <w:rsid w:val="006B1DB9"/>
    <w:rsid w:val="006B7F3E"/>
    <w:rsid w:val="006C3667"/>
    <w:rsid w:val="006C6221"/>
    <w:rsid w:val="006D5809"/>
    <w:rsid w:val="006E3848"/>
    <w:rsid w:val="006E489A"/>
    <w:rsid w:val="006F298C"/>
    <w:rsid w:val="00710D85"/>
    <w:rsid w:val="00711550"/>
    <w:rsid w:val="007120D0"/>
    <w:rsid w:val="00730934"/>
    <w:rsid w:val="00732901"/>
    <w:rsid w:val="00732BCA"/>
    <w:rsid w:val="00733FCB"/>
    <w:rsid w:val="00744A64"/>
    <w:rsid w:val="007471DB"/>
    <w:rsid w:val="00747AEE"/>
    <w:rsid w:val="007541F7"/>
    <w:rsid w:val="00757198"/>
    <w:rsid w:val="007606D7"/>
    <w:rsid w:val="007614BF"/>
    <w:rsid w:val="00765EBE"/>
    <w:rsid w:val="00770B51"/>
    <w:rsid w:val="00776C4C"/>
    <w:rsid w:val="0078056E"/>
    <w:rsid w:val="007813FB"/>
    <w:rsid w:val="007824A6"/>
    <w:rsid w:val="007A04BC"/>
    <w:rsid w:val="007A4B5B"/>
    <w:rsid w:val="007A79D2"/>
    <w:rsid w:val="007A7BB0"/>
    <w:rsid w:val="007B6D66"/>
    <w:rsid w:val="007B738D"/>
    <w:rsid w:val="007C28B3"/>
    <w:rsid w:val="007C66BB"/>
    <w:rsid w:val="007D4CF5"/>
    <w:rsid w:val="007D513E"/>
    <w:rsid w:val="007F2F7E"/>
    <w:rsid w:val="00801F53"/>
    <w:rsid w:val="00802F95"/>
    <w:rsid w:val="00811725"/>
    <w:rsid w:val="008117EA"/>
    <w:rsid w:val="008160AB"/>
    <w:rsid w:val="008166C2"/>
    <w:rsid w:val="0083199E"/>
    <w:rsid w:val="00843C1E"/>
    <w:rsid w:val="00844669"/>
    <w:rsid w:val="00852916"/>
    <w:rsid w:val="00862784"/>
    <w:rsid w:val="00873592"/>
    <w:rsid w:val="0089156D"/>
    <w:rsid w:val="008A3F6B"/>
    <w:rsid w:val="008A5A94"/>
    <w:rsid w:val="008B7409"/>
    <w:rsid w:val="008C392B"/>
    <w:rsid w:val="008D7346"/>
    <w:rsid w:val="008E09F8"/>
    <w:rsid w:val="008E1D01"/>
    <w:rsid w:val="008F1154"/>
    <w:rsid w:val="008F2BEC"/>
    <w:rsid w:val="008F7795"/>
    <w:rsid w:val="009068D0"/>
    <w:rsid w:val="00916998"/>
    <w:rsid w:val="00927047"/>
    <w:rsid w:val="00931E95"/>
    <w:rsid w:val="00935D6C"/>
    <w:rsid w:val="00940E78"/>
    <w:rsid w:val="00945EE1"/>
    <w:rsid w:val="009521F2"/>
    <w:rsid w:val="009566FC"/>
    <w:rsid w:val="00956D5F"/>
    <w:rsid w:val="00963A7E"/>
    <w:rsid w:val="00966458"/>
    <w:rsid w:val="009664F8"/>
    <w:rsid w:val="0097608B"/>
    <w:rsid w:val="00976A9D"/>
    <w:rsid w:val="0098358E"/>
    <w:rsid w:val="00991C57"/>
    <w:rsid w:val="009B2E0C"/>
    <w:rsid w:val="009B5047"/>
    <w:rsid w:val="009C565E"/>
    <w:rsid w:val="009D0AED"/>
    <w:rsid w:val="009D0B28"/>
    <w:rsid w:val="009D43CE"/>
    <w:rsid w:val="009D5490"/>
    <w:rsid w:val="009E1F53"/>
    <w:rsid w:val="009E4AA8"/>
    <w:rsid w:val="009F393D"/>
    <w:rsid w:val="009F4888"/>
    <w:rsid w:val="009F6D1B"/>
    <w:rsid w:val="00A06397"/>
    <w:rsid w:val="00A11E70"/>
    <w:rsid w:val="00A2676B"/>
    <w:rsid w:val="00A37A86"/>
    <w:rsid w:val="00A46FC7"/>
    <w:rsid w:val="00A61E27"/>
    <w:rsid w:val="00A632AA"/>
    <w:rsid w:val="00A7157E"/>
    <w:rsid w:val="00A726D2"/>
    <w:rsid w:val="00A74FAE"/>
    <w:rsid w:val="00A756D3"/>
    <w:rsid w:val="00A77BA9"/>
    <w:rsid w:val="00A81FC7"/>
    <w:rsid w:val="00A9352E"/>
    <w:rsid w:val="00A95D77"/>
    <w:rsid w:val="00A9713F"/>
    <w:rsid w:val="00AA5435"/>
    <w:rsid w:val="00AA66CA"/>
    <w:rsid w:val="00AB46BE"/>
    <w:rsid w:val="00AC4EFC"/>
    <w:rsid w:val="00AC53BB"/>
    <w:rsid w:val="00AE25C5"/>
    <w:rsid w:val="00AE54AB"/>
    <w:rsid w:val="00AE7A3F"/>
    <w:rsid w:val="00AF1155"/>
    <w:rsid w:val="00AF1588"/>
    <w:rsid w:val="00AF5A8A"/>
    <w:rsid w:val="00B05C32"/>
    <w:rsid w:val="00B077BB"/>
    <w:rsid w:val="00B166E3"/>
    <w:rsid w:val="00B2459B"/>
    <w:rsid w:val="00B30E90"/>
    <w:rsid w:val="00B340C8"/>
    <w:rsid w:val="00B34D99"/>
    <w:rsid w:val="00B36FBF"/>
    <w:rsid w:val="00B54FBE"/>
    <w:rsid w:val="00B55A08"/>
    <w:rsid w:val="00B603F1"/>
    <w:rsid w:val="00B63041"/>
    <w:rsid w:val="00B64C4A"/>
    <w:rsid w:val="00B656DC"/>
    <w:rsid w:val="00B65B83"/>
    <w:rsid w:val="00B7045C"/>
    <w:rsid w:val="00B75A8C"/>
    <w:rsid w:val="00B75FAF"/>
    <w:rsid w:val="00B81151"/>
    <w:rsid w:val="00B826D6"/>
    <w:rsid w:val="00B94E85"/>
    <w:rsid w:val="00BA41B3"/>
    <w:rsid w:val="00BA685F"/>
    <w:rsid w:val="00BB2081"/>
    <w:rsid w:val="00BC19A1"/>
    <w:rsid w:val="00BE346A"/>
    <w:rsid w:val="00BF4670"/>
    <w:rsid w:val="00BF7F47"/>
    <w:rsid w:val="00C021C0"/>
    <w:rsid w:val="00C24753"/>
    <w:rsid w:val="00C4098B"/>
    <w:rsid w:val="00C456EE"/>
    <w:rsid w:val="00C50B8C"/>
    <w:rsid w:val="00C65D98"/>
    <w:rsid w:val="00C67490"/>
    <w:rsid w:val="00C720AC"/>
    <w:rsid w:val="00C7746E"/>
    <w:rsid w:val="00C775F5"/>
    <w:rsid w:val="00C85723"/>
    <w:rsid w:val="00C867EE"/>
    <w:rsid w:val="00C94CCD"/>
    <w:rsid w:val="00CA0749"/>
    <w:rsid w:val="00CA2655"/>
    <w:rsid w:val="00CA2D10"/>
    <w:rsid w:val="00CC75A1"/>
    <w:rsid w:val="00CD0A41"/>
    <w:rsid w:val="00CD0DBE"/>
    <w:rsid w:val="00CD2639"/>
    <w:rsid w:val="00CD6532"/>
    <w:rsid w:val="00CF42D1"/>
    <w:rsid w:val="00CF668E"/>
    <w:rsid w:val="00D03825"/>
    <w:rsid w:val="00D05727"/>
    <w:rsid w:val="00D1662C"/>
    <w:rsid w:val="00D4738A"/>
    <w:rsid w:val="00D57814"/>
    <w:rsid w:val="00D706E3"/>
    <w:rsid w:val="00D706ED"/>
    <w:rsid w:val="00D755B8"/>
    <w:rsid w:val="00D7666B"/>
    <w:rsid w:val="00D844CB"/>
    <w:rsid w:val="00D87A64"/>
    <w:rsid w:val="00D931E3"/>
    <w:rsid w:val="00D93CD2"/>
    <w:rsid w:val="00DA1B5D"/>
    <w:rsid w:val="00DA4426"/>
    <w:rsid w:val="00DB1649"/>
    <w:rsid w:val="00DC0331"/>
    <w:rsid w:val="00DC2F93"/>
    <w:rsid w:val="00DD2DE7"/>
    <w:rsid w:val="00DD5C14"/>
    <w:rsid w:val="00DD7084"/>
    <w:rsid w:val="00DE3BE8"/>
    <w:rsid w:val="00DF2788"/>
    <w:rsid w:val="00DF3F1A"/>
    <w:rsid w:val="00E00A1F"/>
    <w:rsid w:val="00E011C2"/>
    <w:rsid w:val="00E01E8C"/>
    <w:rsid w:val="00E02273"/>
    <w:rsid w:val="00E03EAB"/>
    <w:rsid w:val="00E05E1E"/>
    <w:rsid w:val="00E06FC5"/>
    <w:rsid w:val="00E1453C"/>
    <w:rsid w:val="00E145DE"/>
    <w:rsid w:val="00E223C0"/>
    <w:rsid w:val="00E23F67"/>
    <w:rsid w:val="00E24C6F"/>
    <w:rsid w:val="00E255E8"/>
    <w:rsid w:val="00E26F2D"/>
    <w:rsid w:val="00E37A75"/>
    <w:rsid w:val="00E4240E"/>
    <w:rsid w:val="00E425B0"/>
    <w:rsid w:val="00E449E3"/>
    <w:rsid w:val="00E44F52"/>
    <w:rsid w:val="00E45BC7"/>
    <w:rsid w:val="00E54492"/>
    <w:rsid w:val="00E61032"/>
    <w:rsid w:val="00E74305"/>
    <w:rsid w:val="00E80FFC"/>
    <w:rsid w:val="00E85869"/>
    <w:rsid w:val="00E85973"/>
    <w:rsid w:val="00E860A4"/>
    <w:rsid w:val="00E8695B"/>
    <w:rsid w:val="00E9046D"/>
    <w:rsid w:val="00E90F29"/>
    <w:rsid w:val="00E92788"/>
    <w:rsid w:val="00EC5741"/>
    <w:rsid w:val="00ED12EA"/>
    <w:rsid w:val="00ED7418"/>
    <w:rsid w:val="00EE129A"/>
    <w:rsid w:val="00EF16DF"/>
    <w:rsid w:val="00EF198F"/>
    <w:rsid w:val="00F00F55"/>
    <w:rsid w:val="00F1338D"/>
    <w:rsid w:val="00F27DC5"/>
    <w:rsid w:val="00F35B82"/>
    <w:rsid w:val="00F42E34"/>
    <w:rsid w:val="00F5578A"/>
    <w:rsid w:val="00F56081"/>
    <w:rsid w:val="00F623C9"/>
    <w:rsid w:val="00F668FC"/>
    <w:rsid w:val="00F7670B"/>
    <w:rsid w:val="00F921AE"/>
    <w:rsid w:val="00F972A0"/>
    <w:rsid w:val="00FA070A"/>
    <w:rsid w:val="00FA209D"/>
    <w:rsid w:val="00FA29BC"/>
    <w:rsid w:val="00FB01C3"/>
    <w:rsid w:val="00FC0CAA"/>
    <w:rsid w:val="00FE5663"/>
    <w:rsid w:val="00FF2916"/>
    <w:rsid w:val="00FF595C"/>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49342675-C6D0-4E10-B793-72883B2C7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2E7A62"/>
    <w:pPr>
      <w:numPr>
        <w:numId w:val="4"/>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INHOSTABELA">
    <w:name w:val="TITULINHOS TABELA"/>
    <w:basedOn w:val="02TEXTOPRINCIPAL"/>
    <w:rsid w:val="00122BA1"/>
    <w:pPr>
      <w:spacing w:before="0" w:after="0"/>
    </w:pPr>
    <w:rPr>
      <w:rFonts w:eastAsia="Verdana" w:cs="Verdana"/>
      <w:b/>
    </w:rPr>
  </w:style>
  <w:style w:type="character" w:customStyle="1" w:styleId="TextodenotaderodapChar">
    <w:name w:val="Texto de nota de rodapé Char"/>
    <w:basedOn w:val="Fontepargpadro"/>
    <w:link w:val="Textodenotaderodap"/>
    <w:uiPriority w:val="99"/>
    <w:qFormat/>
    <w:rsid w:val="00122BA1"/>
    <w:rPr>
      <w:rFonts w:cs="Mangal"/>
      <w:kern w:val="2"/>
      <w:sz w:val="16"/>
      <w:szCs w:val="18"/>
    </w:rPr>
  </w:style>
  <w:style w:type="paragraph" w:styleId="Textodenotaderodap">
    <w:name w:val="footnote text"/>
    <w:basedOn w:val="Normal"/>
    <w:link w:val="TextodenotaderodapChar"/>
    <w:uiPriority w:val="99"/>
    <w:rsid w:val="00122BA1"/>
    <w:pPr>
      <w:autoSpaceDN/>
    </w:pPr>
    <w:rPr>
      <w:rFonts w:cs="Mangal"/>
      <w:kern w:val="2"/>
      <w:sz w:val="16"/>
      <w:szCs w:val="18"/>
    </w:rPr>
  </w:style>
  <w:style w:type="character" w:customStyle="1" w:styleId="TextodenotaderodapChar1">
    <w:name w:val="Texto de nota de rodapé Char1"/>
    <w:basedOn w:val="Fontepargpadro"/>
    <w:uiPriority w:val="99"/>
    <w:semiHidden/>
    <w:rsid w:val="00122BA1"/>
    <w:rPr>
      <w:rFonts w:cs="Mangal"/>
      <w:sz w:val="20"/>
      <w:szCs w:val="18"/>
    </w:rPr>
  </w:style>
  <w:style w:type="paragraph" w:styleId="Reviso">
    <w:name w:val="Revision"/>
    <w:hidden/>
    <w:uiPriority w:val="99"/>
    <w:semiHidden/>
    <w:rsid w:val="00C775F5"/>
    <w:pPr>
      <w:autoSpaceDN/>
      <w:textAlignment w:val="auto"/>
    </w:pPr>
    <w:rPr>
      <w:rFonts w:cs="Mangal"/>
      <w:szCs w:val="19"/>
    </w:rPr>
  </w:style>
  <w:style w:type="character" w:customStyle="1" w:styleId="MenoPendente3">
    <w:name w:val="Menção Pendente3"/>
    <w:basedOn w:val="Fontepargpadro"/>
    <w:uiPriority w:val="99"/>
    <w:semiHidden/>
    <w:unhideWhenUsed/>
    <w:rsid w:val="00AE25C5"/>
    <w:rPr>
      <w:color w:val="808080"/>
      <w:shd w:val="clear" w:color="auto" w:fill="E6E6E6"/>
    </w:rPr>
  </w:style>
  <w:style w:type="character" w:customStyle="1" w:styleId="MenoPendente4">
    <w:name w:val="Menção Pendente4"/>
    <w:basedOn w:val="Fontepargpadro"/>
    <w:uiPriority w:val="99"/>
    <w:semiHidden/>
    <w:unhideWhenUsed/>
    <w:rsid w:val="00D4738A"/>
    <w:rPr>
      <w:color w:val="808080"/>
      <w:shd w:val="clear" w:color="auto" w:fill="E6E6E6"/>
    </w:rPr>
  </w:style>
  <w:style w:type="paragraph" w:customStyle="1" w:styleId="Normal1">
    <w:name w:val="Normal1"/>
    <w:rsid w:val="0047792C"/>
    <w:pPr>
      <w:autoSpaceDN/>
      <w:spacing w:line="360" w:lineRule="auto"/>
      <w:jc w:val="both"/>
      <w:textAlignment w:val="auto"/>
    </w:pPr>
    <w:rPr>
      <w:rFonts w:ascii="Calibri" w:eastAsia="Calibri" w:hAnsi="Calibri" w:cs="Calibri"/>
      <w:kern w:val="0"/>
      <w:sz w:val="22"/>
      <w:szCs w:val="22"/>
      <w:lang w:eastAsia="pt-BR" w:bidi="ar-SA"/>
    </w:rPr>
  </w:style>
  <w:style w:type="paragraph" w:styleId="Ttulo">
    <w:name w:val="Title"/>
    <w:basedOn w:val="Normal1"/>
    <w:next w:val="Normal1"/>
    <w:link w:val="TtuloChar"/>
    <w:rsid w:val="003E5E87"/>
    <w:pPr>
      <w:spacing w:line="240" w:lineRule="auto"/>
      <w:jc w:val="center"/>
    </w:pPr>
    <w:rPr>
      <w:rFonts w:ascii="Arial" w:eastAsia="Arial" w:hAnsi="Arial" w:cs="Arial"/>
      <w:sz w:val="36"/>
      <w:szCs w:val="36"/>
    </w:rPr>
  </w:style>
  <w:style w:type="character" w:customStyle="1" w:styleId="TtuloChar">
    <w:name w:val="Título Char"/>
    <w:basedOn w:val="Fontepargpadro"/>
    <w:link w:val="Ttulo"/>
    <w:rsid w:val="003E5E87"/>
    <w:rPr>
      <w:rFonts w:ascii="Arial" w:eastAsia="Arial" w:hAnsi="Arial" w:cs="Arial"/>
      <w:kern w:val="0"/>
      <w:sz w:val="36"/>
      <w:szCs w:val="36"/>
      <w:lang w:eastAsia="pt-BR" w:bidi="ar-SA"/>
    </w:rPr>
  </w:style>
  <w:style w:type="paragraph" w:customStyle="1" w:styleId="Normal2">
    <w:name w:val="Normal2"/>
    <w:rsid w:val="003E5E87"/>
    <w:pPr>
      <w:pBdr>
        <w:top w:val="nil"/>
        <w:left w:val="nil"/>
        <w:bottom w:val="nil"/>
        <w:right w:val="nil"/>
        <w:between w:val="nil"/>
      </w:pBdr>
      <w:autoSpaceDN/>
      <w:spacing w:after="200" w:line="276" w:lineRule="auto"/>
      <w:textAlignment w:val="auto"/>
    </w:pPr>
    <w:rPr>
      <w:rFonts w:ascii="Calibri" w:eastAsia="Calibri" w:hAnsi="Calibri" w:cs="Calibri"/>
      <w:color w:val="000000"/>
      <w:kern w:val="0"/>
      <w:sz w:val="22"/>
      <w:szCs w:val="22"/>
      <w:lang w:eastAsia="en-US" w:bidi="ar-SA"/>
    </w:rPr>
  </w:style>
  <w:style w:type="character" w:styleId="Refdenotaderodap">
    <w:name w:val="footnote reference"/>
    <w:basedOn w:val="Fontepargpadro"/>
    <w:uiPriority w:val="99"/>
    <w:semiHidden/>
    <w:unhideWhenUsed/>
    <w:rsid w:val="003E5E87"/>
    <w:rPr>
      <w:vertAlign w:val="superscript"/>
    </w:rPr>
  </w:style>
  <w:style w:type="character" w:customStyle="1" w:styleId="MenoPendente5">
    <w:name w:val="Menção Pendente5"/>
    <w:basedOn w:val="Fontepargpadro"/>
    <w:uiPriority w:val="99"/>
    <w:semiHidden/>
    <w:unhideWhenUsed/>
    <w:rsid w:val="00D706ED"/>
    <w:rPr>
      <w:color w:val="605E5C"/>
      <w:shd w:val="clear" w:color="auto" w:fill="E1DFDD"/>
    </w:rPr>
  </w:style>
  <w:style w:type="character" w:styleId="MenoPendente">
    <w:name w:val="Unresolved Mention"/>
    <w:basedOn w:val="Fontepargpadro"/>
    <w:uiPriority w:val="99"/>
    <w:semiHidden/>
    <w:unhideWhenUsed/>
    <w:rsid w:val="00770B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661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uper.abril.com.br/historia/galileu-falsificou-as-proprias-cartas-para-tentar-escapar-da-inquisicao/" TargetMode="External"/><Relationship Id="rId13" Type="http://schemas.openxmlformats.org/officeDocument/2006/relationships/hyperlink" Target="https://www.vagalume.com.br/adriana-calcanhoto/naquela-estacao.html" TargetMode="External"/><Relationship Id="rId18" Type="http://schemas.openxmlformats.org/officeDocument/2006/relationships/hyperlink" Target="https://super.abril.com.br/historia/galileu-falsificou-as-proprias-cartas-para-tentar-escapar-da-inquisica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vagalume.com.br/adriana-calcanhoto/naquela-estacao.html" TargetMode="External"/><Relationship Id="rId17" Type="http://schemas.openxmlformats.org/officeDocument/2006/relationships/hyperlink" Target="http://www.teses.usp.br/teses/disponiveis/48/48134/tde-10052017-142524/pt-br.php" TargetMode="External"/><Relationship Id="rId2" Type="http://schemas.openxmlformats.org/officeDocument/2006/relationships/numbering" Target="numbering.xml"/><Relationship Id="rId16" Type="http://schemas.openxmlformats.org/officeDocument/2006/relationships/hyperlink" Target="https://www.vagalume.com.br/adriana-calcanhoto/naquela-estacao.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er.abril.com.br/historia/galileu-falsificou-as-proprias-cartas-para-tentar-escapar-da-inquisicao/" TargetMode="External"/><Relationship Id="rId5" Type="http://schemas.openxmlformats.org/officeDocument/2006/relationships/webSettings" Target="webSettings.xml"/><Relationship Id="rId15" Type="http://schemas.openxmlformats.org/officeDocument/2006/relationships/hyperlink" Target="https://www.vagalume.com.br/adriana-calcanhoto/naquela-estacao.html" TargetMode="External"/><Relationship Id="rId10" Type="http://schemas.openxmlformats.org/officeDocument/2006/relationships/hyperlink" Target="https://super.abril.com.br/historia/galileu-falsificou-as-proprias-cartas-para-tentar-escapar-da-inquisica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agalume.com.br/adriana-calcanhoto/naquela-estacao.html" TargetMode="External"/><Relationship Id="rId14" Type="http://schemas.openxmlformats.org/officeDocument/2006/relationships/hyperlink" Target="https://www.vagalume.com.br/adriana-calcanhoto/naquela-estacao.html"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DE947-378D-4A27-9168-77C369383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3779</Words>
  <Characters>20409</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Katia Hernandez Fortes</cp:lastModifiedBy>
  <cp:revision>11</cp:revision>
  <dcterms:created xsi:type="dcterms:W3CDTF">2018-10-28T00:05:00Z</dcterms:created>
  <dcterms:modified xsi:type="dcterms:W3CDTF">2018-11-06T13:23:00Z</dcterms:modified>
</cp:coreProperties>
</file>