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826BB9" w14:textId="416B7BF0" w:rsidR="00487D2B" w:rsidRDefault="00487D2B" w:rsidP="006C1E20">
      <w:pPr>
        <w:pStyle w:val="01TITULO1"/>
      </w:pPr>
      <w:r w:rsidRPr="0030390B">
        <w:t xml:space="preserve">Proposta de </w:t>
      </w:r>
      <w:r w:rsidRPr="006C1E20">
        <w:t>Acompanhamento</w:t>
      </w:r>
      <w:r w:rsidRPr="0030390B">
        <w:t xml:space="preserve"> da Aprendizagem</w:t>
      </w:r>
    </w:p>
    <w:p w14:paraId="2ED382F1" w14:textId="73928843" w:rsidR="0070339C" w:rsidRPr="003C2174" w:rsidRDefault="0070339C" w:rsidP="0070339C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531153" w14:textId="77777777" w:rsidR="0070339C" w:rsidRPr="003C2174" w:rsidRDefault="0070339C" w:rsidP="0070339C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24CC525A" w14:textId="77777777" w:rsidR="0070339C" w:rsidRPr="003C2174" w:rsidRDefault="0070339C" w:rsidP="0070339C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4D801F30" w14:textId="77777777" w:rsidR="0070339C" w:rsidRPr="003C2174" w:rsidRDefault="0070339C" w:rsidP="0070339C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680162">
      <w:pPr>
        <w:pStyle w:val="02TEXTOPRINCIPAL"/>
      </w:pPr>
    </w:p>
    <w:p w14:paraId="63AA824F" w14:textId="4F3028ED" w:rsidR="00122A01" w:rsidRDefault="00122A01" w:rsidP="006C1E20">
      <w:pPr>
        <w:pStyle w:val="01TITULO1"/>
      </w:pPr>
      <w:r>
        <w:t>H</w:t>
      </w:r>
      <w:r w:rsidR="00C74DE6">
        <w:t>istória</w:t>
      </w:r>
      <w:r>
        <w:t xml:space="preserve"> </w:t>
      </w:r>
      <w:r w:rsidR="003D6894">
        <w:t>–</w:t>
      </w:r>
      <w:r>
        <w:t xml:space="preserve"> </w:t>
      </w:r>
      <w:r w:rsidR="0004698A">
        <w:t>9</w:t>
      </w:r>
      <w:r>
        <w:t xml:space="preserve">º </w:t>
      </w:r>
      <w:r w:rsidR="00C74DE6">
        <w:t xml:space="preserve">ano </w:t>
      </w:r>
      <w:r w:rsidR="003D6894">
        <w:t>–</w:t>
      </w:r>
      <w:r>
        <w:t xml:space="preserve"> </w:t>
      </w:r>
      <w:r w:rsidR="0070339C">
        <w:t>3</w:t>
      </w:r>
      <w:r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680162">
      <w:pPr>
        <w:pStyle w:val="02TEXTOPRINCIPAL"/>
      </w:pPr>
    </w:p>
    <w:p w14:paraId="6C9C3B0C" w14:textId="77777777" w:rsidR="0070339C" w:rsidRPr="0070339C" w:rsidRDefault="0070339C" w:rsidP="006C1E20">
      <w:pPr>
        <w:pStyle w:val="01TITULO2"/>
      </w:pPr>
      <w:r w:rsidRPr="00487D2B">
        <w:t>Questão</w:t>
      </w:r>
      <w:r w:rsidRPr="0070339C">
        <w:t xml:space="preserve"> 1</w:t>
      </w:r>
    </w:p>
    <w:p w14:paraId="40923E56" w14:textId="77777777" w:rsidR="0070339C" w:rsidRDefault="0070339C" w:rsidP="0070339C">
      <w:pPr>
        <w:pStyle w:val="02TEXTOPRINCIPAL"/>
      </w:pPr>
    </w:p>
    <w:p w14:paraId="456E3033" w14:textId="20E10496" w:rsidR="0070339C" w:rsidRPr="0024472B" w:rsidRDefault="0070339C" w:rsidP="0070339C">
      <w:pPr>
        <w:pStyle w:val="02TEXTOPRINCIPAL"/>
      </w:pPr>
      <w:r w:rsidRPr="0024472B">
        <w:t xml:space="preserve">Em junho de 1952, o então presidente Getúlio Vargas visitou a Refinaria Landulpho Alves, </w:t>
      </w:r>
      <w:r>
        <w:t>no município</w:t>
      </w:r>
      <w:r w:rsidRPr="0024472B">
        <w:t xml:space="preserve"> de Mataripe, </w:t>
      </w:r>
      <w:r>
        <w:t xml:space="preserve">na </w:t>
      </w:r>
      <w:r w:rsidRPr="0024472B">
        <w:t xml:space="preserve">Bahia. Na ocasião, o fotógrafo Renato Pinheiro tirou uma foto </w:t>
      </w:r>
      <w:r>
        <w:t xml:space="preserve">de Vargas </w:t>
      </w:r>
      <w:r w:rsidRPr="0024472B">
        <w:t>que entraria para a história.</w:t>
      </w:r>
    </w:p>
    <w:p w14:paraId="2F3BEEE4" w14:textId="77777777" w:rsidR="0070339C" w:rsidRDefault="0070339C" w:rsidP="0070339C">
      <w:pPr>
        <w:pStyle w:val="02TEXTOPRINCIPAL"/>
      </w:pPr>
      <w:r w:rsidRPr="0024472B">
        <w:t>Leia o trecho da reportagem abaixo</w:t>
      </w:r>
      <w:r>
        <w:t>, sobre essa foto,</w:t>
      </w:r>
      <w:r w:rsidRPr="0024472B">
        <w:t xml:space="preserve"> e, em seguida, apresente o contexto político e econômico</w:t>
      </w:r>
      <w:r>
        <w:t xml:space="preserve"> relacionado à campanha “</w:t>
      </w:r>
      <w:r w:rsidRPr="00710F86">
        <w:rPr>
          <w:rFonts w:eastAsia="Times New Roman"/>
          <w:color w:val="000000"/>
          <w:kern w:val="0"/>
          <w:lang w:eastAsia="pt-BR" w:bidi="ar-SA"/>
        </w:rPr>
        <w:t>O Petróleo é Nosso</w:t>
      </w:r>
      <w:r>
        <w:rPr>
          <w:rFonts w:eastAsia="Times New Roman"/>
          <w:color w:val="000000"/>
          <w:kern w:val="0"/>
          <w:lang w:eastAsia="pt-BR" w:bidi="ar-SA"/>
        </w:rPr>
        <w:t>”.</w:t>
      </w:r>
    </w:p>
    <w:p w14:paraId="29487CEB" w14:textId="77777777" w:rsidR="0070339C" w:rsidRDefault="0070339C" w:rsidP="0070339C">
      <w:pPr>
        <w:pStyle w:val="02TEXTOPRINCIPAL"/>
        <w:rPr>
          <w:lang w:eastAsia="pt-BR" w:bidi="ar-SA"/>
        </w:rPr>
      </w:pPr>
    </w:p>
    <w:p w14:paraId="5CECFFE9" w14:textId="77777777" w:rsidR="0070339C" w:rsidRPr="00710F86" w:rsidRDefault="0070339C" w:rsidP="0070339C">
      <w:pPr>
        <w:pStyle w:val="02TEXTOPRINCIPAL"/>
        <w:rPr>
          <w:lang w:eastAsia="pt-BR" w:bidi="ar-SA"/>
        </w:rPr>
      </w:pPr>
      <w:r>
        <w:rPr>
          <w:lang w:eastAsia="pt-BR" w:bidi="ar-SA"/>
        </w:rPr>
        <w:t>“</w:t>
      </w:r>
      <w:r w:rsidRPr="00710F86">
        <w:rPr>
          <w:lang w:eastAsia="pt-BR" w:bidi="ar-SA"/>
        </w:rPr>
        <w:t>Uma foto é parte da história da exploração do petróleo no Brasil. Ela é um ícone do movimento que culmina com a criação da empresa que levou o país à autossuficiência na produção de petróleo. A foto do presidente Getúlio Vargas com uma das mãos suja de óleo é um dos símbolos da campanha O Petróleo é Nosso.</w:t>
      </w:r>
    </w:p>
    <w:p w14:paraId="0465A904" w14:textId="5309BEE8" w:rsidR="0070339C" w:rsidRPr="00710F86" w:rsidRDefault="0070339C" w:rsidP="0070339C">
      <w:pPr>
        <w:pStyle w:val="02TEXTOPRINCIPAL"/>
        <w:rPr>
          <w:lang w:eastAsia="pt-BR" w:bidi="ar-SA"/>
        </w:rPr>
      </w:pPr>
      <w:r w:rsidRPr="00710F86">
        <w:rPr>
          <w:lang w:eastAsia="pt-BR" w:bidi="ar-SA"/>
        </w:rPr>
        <w:t xml:space="preserve">Ela foi tirada em 1952, um ano antes do presidente Vargas promulgar a lei de criação da Petrobras. A foto voltou a ser estampada em peças de publicidade em diversas cidades do país, nas comemorações dos </w:t>
      </w:r>
      <w:r w:rsidR="00235C1B">
        <w:rPr>
          <w:lang w:eastAsia="pt-BR" w:bidi="ar-SA"/>
        </w:rPr>
        <w:br/>
      </w:r>
      <w:r w:rsidRPr="00710F86">
        <w:rPr>
          <w:lang w:eastAsia="pt-BR" w:bidi="ar-SA"/>
        </w:rPr>
        <w:t>50 anos da empresa.</w:t>
      </w:r>
      <w:r>
        <w:rPr>
          <w:lang w:eastAsia="pt-BR" w:bidi="ar-SA"/>
        </w:rPr>
        <w:t>”</w:t>
      </w:r>
    </w:p>
    <w:p w14:paraId="464F9F06" w14:textId="43DD4021" w:rsidR="0070339C" w:rsidRPr="0070339C" w:rsidRDefault="0070339C" w:rsidP="0070339C">
      <w:pPr>
        <w:pStyle w:val="06CREDITO"/>
      </w:pPr>
      <w:r w:rsidRPr="0024472B">
        <w:t xml:space="preserve">AMADO, Aécio. Foto de Vargas com mão suja de óleo foi símbolo da campanha O Petróleo é Nosso. </w:t>
      </w:r>
      <w:r w:rsidRPr="0024472B">
        <w:rPr>
          <w:i/>
        </w:rPr>
        <w:t>Agência Brasil</w:t>
      </w:r>
      <w:r w:rsidRPr="0024472B">
        <w:t xml:space="preserve">, 21 abr. 2006. Disponível em: </w:t>
      </w:r>
      <w:r w:rsidRPr="0070339C">
        <w:t>&lt;</w:t>
      </w:r>
      <w:hyperlink r:id="rId7" w:history="1">
        <w:r w:rsidRPr="00487D2B">
          <w:rPr>
            <w:rStyle w:val="Hyperlink"/>
          </w:rPr>
          <w:t>http://memoria.ebc.com.br/agenciabrasil/noticia/2006-04-21/foto-de-vargas-com-mao-suja-de-oleo-foi-simbolo-da-campanha-petroleo-e-nosso</w:t>
        </w:r>
      </w:hyperlink>
      <w:r w:rsidRPr="0070339C">
        <w:t>&gt;. Acesso em: 11 out. 2018.</w:t>
      </w:r>
    </w:p>
    <w:p w14:paraId="0477AA3F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7DCAE3BD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6B8FB3FB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02F89ACD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16574C45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DB2932A" w14:textId="77777777" w:rsidR="0070339C" w:rsidRDefault="0070339C" w:rsidP="0070339C">
      <w:pPr>
        <w:pStyle w:val="02TEXTOPRINCIPAL"/>
      </w:pPr>
      <w:r>
        <w:br w:type="page"/>
      </w:r>
    </w:p>
    <w:p w14:paraId="13111F69" w14:textId="77777777" w:rsidR="006C1E20" w:rsidRDefault="006C1E20" w:rsidP="006C1E20">
      <w:pPr>
        <w:pStyle w:val="02TEXTOPRINCIPAL"/>
      </w:pPr>
    </w:p>
    <w:p w14:paraId="26C4A919" w14:textId="020BA04B" w:rsidR="0070339C" w:rsidRPr="0070339C" w:rsidRDefault="0070339C" w:rsidP="006C1E20">
      <w:pPr>
        <w:pStyle w:val="01TITULO2"/>
      </w:pPr>
      <w:r w:rsidRPr="0070339C">
        <w:t>Questão 2</w:t>
      </w:r>
    </w:p>
    <w:p w14:paraId="6197DAB4" w14:textId="77777777" w:rsidR="0070339C" w:rsidRDefault="0070339C" w:rsidP="0070339C">
      <w:pPr>
        <w:pStyle w:val="Recuodecorpodetexto"/>
        <w:ind w:firstLine="0"/>
        <w:rPr>
          <w:rFonts w:ascii="Arial" w:hAnsi="Arial" w:cs="Arial"/>
          <w:b/>
          <w:bCs/>
        </w:rPr>
      </w:pPr>
    </w:p>
    <w:p w14:paraId="19AE1531" w14:textId="77777777" w:rsidR="0070339C" w:rsidRPr="00274E2F" w:rsidRDefault="0070339C" w:rsidP="0070339C">
      <w:pPr>
        <w:pStyle w:val="02TEXTOPRINCIPAL"/>
      </w:pPr>
      <w:r w:rsidRPr="00274E2F">
        <w:t xml:space="preserve">Leia o </w:t>
      </w:r>
      <w:r>
        <w:t>texto abaixo.</w:t>
      </w:r>
    </w:p>
    <w:p w14:paraId="466FBE8F" w14:textId="77777777" w:rsidR="0070339C" w:rsidRDefault="0070339C" w:rsidP="0070339C">
      <w:pPr>
        <w:pStyle w:val="02TEXTOPRINCIPAL"/>
      </w:pPr>
    </w:p>
    <w:p w14:paraId="47EE51E9" w14:textId="65E8F46B" w:rsidR="0070339C" w:rsidRPr="00274E2F" w:rsidRDefault="0070339C" w:rsidP="0070339C">
      <w:pPr>
        <w:pStyle w:val="02TEXTOPRINCIPAL"/>
      </w:pPr>
      <w:r>
        <w:t xml:space="preserve">“Em junho de 1947, os Estados Unidos deram outro passo rumo ao fortalecimento do Ocidente. O secretário de Estado George C. Marshall anunciou um formidável programa de auxílio econômico à Europa. O programa, formalmente denominado Programa de Recuperação Europeia, ficou mundialmente conhecido como Plano Marshall. Entre 1947 e 1951, a Europa recebeu uma ajuda de mais de 12 bilhões de dólares – um modesto investimento se comparado ao índice subsequente de aumento da prosperidade nos Estados Unidos, no </w:t>
      </w:r>
      <w:r w:rsidR="00B546F1">
        <w:t>O</w:t>
      </w:r>
      <w:r>
        <w:t>cidente europeu e mesmo no mundo. A Europa Ocidental recuperou-se, e os Estados Unidos ganharam aliados e parceiros comerciais economicamente fortes.”</w:t>
      </w:r>
    </w:p>
    <w:p w14:paraId="1CC928F2" w14:textId="77777777" w:rsidR="0070339C" w:rsidRDefault="0070339C" w:rsidP="0070339C">
      <w:pPr>
        <w:pStyle w:val="06CREDITO"/>
        <w:rPr>
          <w:highlight w:val="yellow"/>
        </w:rPr>
      </w:pPr>
      <w:r>
        <w:t xml:space="preserve">PERRY, Marvin. </w:t>
      </w:r>
      <w:r w:rsidRPr="00E2570A">
        <w:rPr>
          <w:i/>
        </w:rPr>
        <w:t>Civilização ocidental</w:t>
      </w:r>
      <w:r>
        <w:t>: uma história concisa. 3. ed. São Paulo: Martins Fontes, 2002. p. 636.</w:t>
      </w:r>
    </w:p>
    <w:p w14:paraId="6C348276" w14:textId="77777777" w:rsidR="0070339C" w:rsidRDefault="0070339C" w:rsidP="0070339C">
      <w:pPr>
        <w:pStyle w:val="02TEXTOPRINCIPAL"/>
      </w:pPr>
    </w:p>
    <w:p w14:paraId="357DCBB3" w14:textId="77777777" w:rsidR="0070339C" w:rsidRDefault="0070339C" w:rsidP="0070339C">
      <w:pPr>
        <w:pStyle w:val="02TEXTOPRINCIPAL"/>
      </w:pPr>
      <w:r w:rsidRPr="00274E2F">
        <w:t xml:space="preserve">A maciça ajuda econômica concedida pelos Estados Unidos a países europeus no pós-guerra ficou conhecida como Plano Marshall. Além dos objetivos econômicos, apresente o principal objetivo político </w:t>
      </w:r>
      <w:r>
        <w:t>do governo estadunidense com esse</w:t>
      </w:r>
      <w:r w:rsidRPr="00274E2F">
        <w:t xml:space="preserve"> plano.</w:t>
      </w:r>
    </w:p>
    <w:p w14:paraId="0F6AB4D8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0BA87965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945D0A3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6661D8DA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2C902A7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0E44D02F" w14:textId="77777777" w:rsidR="0070339C" w:rsidRDefault="0070339C" w:rsidP="0070339C">
      <w:pPr>
        <w:pStyle w:val="01TITULO2"/>
        <w:spacing w:before="0" w:line="240" w:lineRule="auto"/>
        <w:rPr>
          <w:sz w:val="28"/>
        </w:rPr>
      </w:pPr>
    </w:p>
    <w:p w14:paraId="00F36362" w14:textId="77777777" w:rsidR="0070339C" w:rsidRPr="0070339C" w:rsidRDefault="0070339C" w:rsidP="006C1E20">
      <w:pPr>
        <w:pStyle w:val="01TITULO2"/>
      </w:pPr>
      <w:r w:rsidRPr="0070339C">
        <w:t>Questão 3</w:t>
      </w:r>
    </w:p>
    <w:p w14:paraId="143864F2" w14:textId="77777777" w:rsidR="0070339C" w:rsidRDefault="0070339C" w:rsidP="0070339C">
      <w:pPr>
        <w:pStyle w:val="02TEXTOPRINCIPAL"/>
      </w:pPr>
    </w:p>
    <w:p w14:paraId="52855030" w14:textId="7379B213" w:rsidR="0070339C" w:rsidRDefault="0070339C" w:rsidP="0070339C">
      <w:pPr>
        <w:pStyle w:val="02TEXTOPRINCIPAL"/>
      </w:pPr>
      <w:r w:rsidRPr="004E67D0">
        <w:t xml:space="preserve">A Guerra Fria foi um período no qual os Estados Unidos e a União Soviética estabeleceram um equilíbrio de forças com base na disputa de áreas de influência política, econômica e militar. Embora essas potências </w:t>
      </w:r>
      <w:r>
        <w:t>tenham</w:t>
      </w:r>
      <w:r w:rsidRPr="004E67D0">
        <w:t xml:space="preserve"> desenvolvido tecnologia para a destruição do planeta, nunca declararam guerra oficialmente nem se enfrentaram diretamente. </w:t>
      </w:r>
      <w:r>
        <w:t>Contudo</w:t>
      </w:r>
      <w:r w:rsidRPr="004E67D0">
        <w:t>, esse período foi marcado por conflitos armados</w:t>
      </w:r>
      <w:r>
        <w:t xml:space="preserve"> com a participação d</w:t>
      </w:r>
      <w:r w:rsidRPr="004E67D0">
        <w:t>essas superpotências</w:t>
      </w:r>
      <w:r>
        <w:t xml:space="preserve"> em vários locais do planeta</w:t>
      </w:r>
      <w:r w:rsidRPr="004E67D0">
        <w:t>.</w:t>
      </w:r>
    </w:p>
    <w:p w14:paraId="5F621039" w14:textId="77777777" w:rsidR="0070339C" w:rsidRPr="00F7048F" w:rsidRDefault="0070339C" w:rsidP="0070339C">
      <w:pPr>
        <w:pStyle w:val="02TEXTOPRINCIPAL"/>
      </w:pPr>
      <w:r>
        <w:t>Identifique</w:t>
      </w:r>
      <w:r w:rsidRPr="004E67D0">
        <w:t xml:space="preserve"> a alternativa </w:t>
      </w:r>
      <w:r w:rsidRPr="004E67D0">
        <w:rPr>
          <w:b/>
        </w:rPr>
        <w:t>incorreta</w:t>
      </w:r>
      <w:r w:rsidRPr="004E67D0">
        <w:t xml:space="preserve"> em relação a esses conflitos.</w:t>
      </w:r>
    </w:p>
    <w:p w14:paraId="50154781" w14:textId="77777777" w:rsidR="0070339C" w:rsidRPr="0030362D" w:rsidRDefault="0070339C" w:rsidP="0070339C">
      <w:pPr>
        <w:pStyle w:val="02TEXTOPRINCIPAL"/>
      </w:pPr>
    </w:p>
    <w:p w14:paraId="5B64EFCF" w14:textId="77777777" w:rsidR="0070339C" w:rsidRPr="005704A0" w:rsidRDefault="0070339C" w:rsidP="0070339C">
      <w:pPr>
        <w:pStyle w:val="02TEXTOITEM"/>
      </w:pPr>
      <w:r w:rsidRPr="005704A0">
        <w:rPr>
          <w:b/>
        </w:rPr>
        <w:t>a)</w:t>
      </w:r>
      <w:r>
        <w:t xml:space="preserve"> </w:t>
      </w:r>
      <w:r w:rsidRPr="005704A0">
        <w:t>Em 1950, eclodiu na Ásia a guerra entre a Coreia do Sul e a Coreia do Norte, apoiadas pelos Estados Unidos e pela União Soviética, respectivamente.</w:t>
      </w:r>
    </w:p>
    <w:p w14:paraId="4A50D122" w14:textId="77777777" w:rsidR="0070339C" w:rsidRPr="005704A0" w:rsidRDefault="0070339C" w:rsidP="0070339C">
      <w:pPr>
        <w:pStyle w:val="02TEXTOITEM"/>
      </w:pPr>
      <w:r w:rsidRPr="0049303D">
        <w:rPr>
          <w:b/>
        </w:rPr>
        <w:t>b)</w:t>
      </w:r>
      <w:r>
        <w:t xml:space="preserve"> </w:t>
      </w:r>
      <w:r w:rsidRPr="005704A0">
        <w:t xml:space="preserve">Na década de 1960, soldados </w:t>
      </w:r>
      <w:r>
        <w:t>estadunidenses</w:t>
      </w:r>
      <w:r w:rsidRPr="005704A0">
        <w:t xml:space="preserve"> foram enviados ao Vietnã para combater guerrilheiros socialistas que pretendiam unificar o país.</w:t>
      </w:r>
    </w:p>
    <w:p w14:paraId="1973E5A3" w14:textId="77777777" w:rsidR="0070339C" w:rsidRPr="00C60B3C" w:rsidRDefault="0070339C" w:rsidP="0070339C">
      <w:pPr>
        <w:pStyle w:val="02TEXTOITEM"/>
      </w:pPr>
      <w:r w:rsidRPr="00D602EA">
        <w:rPr>
          <w:b/>
        </w:rPr>
        <w:t>c)</w:t>
      </w:r>
      <w:r>
        <w:t xml:space="preserve"> </w:t>
      </w:r>
      <w:r w:rsidRPr="005704A0">
        <w:t>Em 1967, iniciou</w:t>
      </w:r>
      <w:r>
        <w:t>-se</w:t>
      </w:r>
      <w:r w:rsidRPr="005704A0">
        <w:t xml:space="preserve"> a Guerra dos Seis Dias, </w:t>
      </w:r>
      <w:r>
        <w:t>na qual</w:t>
      </w:r>
      <w:r w:rsidRPr="005704A0">
        <w:t xml:space="preserve"> Israel, com a ajuda da U</w:t>
      </w:r>
      <w:r>
        <w:t>nião Soviética</w:t>
      </w:r>
      <w:r w:rsidRPr="005704A0">
        <w:t>, venceu uma aliança de países árabes, ocupando terras palestinas.</w:t>
      </w:r>
    </w:p>
    <w:p w14:paraId="0E3D615B" w14:textId="77777777" w:rsidR="0070339C" w:rsidRPr="005704A0" w:rsidRDefault="0070339C" w:rsidP="0070339C">
      <w:pPr>
        <w:pStyle w:val="02TEXTOITEM"/>
      </w:pPr>
      <w:r w:rsidRPr="00D602EA">
        <w:rPr>
          <w:b/>
        </w:rPr>
        <w:t>d)</w:t>
      </w:r>
      <w:r>
        <w:t xml:space="preserve"> </w:t>
      </w:r>
      <w:r w:rsidRPr="005704A0">
        <w:t>Em 1962, a U</w:t>
      </w:r>
      <w:r>
        <w:t>nião Soviética</w:t>
      </w:r>
      <w:r w:rsidRPr="005704A0">
        <w:t xml:space="preserve"> instalou mísseis em Cuba, iniciando uma crise diplomática resolvida após a retirada das armas em troca do compromisso dos E</w:t>
      </w:r>
      <w:r>
        <w:t>stados Unidos</w:t>
      </w:r>
      <w:r w:rsidRPr="005704A0">
        <w:t xml:space="preserve"> de não invadir Cuba.</w:t>
      </w:r>
    </w:p>
    <w:p w14:paraId="63CC89F1" w14:textId="25255EF9" w:rsidR="0070339C" w:rsidRDefault="0070339C">
      <w:pPr>
        <w:rPr>
          <w:rFonts w:eastAsia="Tahoma"/>
        </w:rPr>
      </w:pPr>
      <w:r>
        <w:br w:type="page"/>
      </w:r>
    </w:p>
    <w:p w14:paraId="25B94296" w14:textId="77777777" w:rsidR="0070339C" w:rsidRPr="009018BB" w:rsidRDefault="0070339C" w:rsidP="0070339C">
      <w:pPr>
        <w:pStyle w:val="02TEXTOPRINCIPAL"/>
      </w:pPr>
    </w:p>
    <w:p w14:paraId="38D4D0FF" w14:textId="4E7B4F99" w:rsidR="0070339C" w:rsidRPr="0070339C" w:rsidRDefault="0070339C" w:rsidP="006C1E20">
      <w:pPr>
        <w:pStyle w:val="01TITULO2"/>
      </w:pPr>
      <w:r w:rsidRPr="0070339C">
        <w:t>Questão 4</w:t>
      </w:r>
    </w:p>
    <w:p w14:paraId="5762966F" w14:textId="77777777" w:rsidR="0070339C" w:rsidRDefault="0070339C" w:rsidP="0070339C">
      <w:pPr>
        <w:pStyle w:val="02TEXTOPRINCIPAL"/>
      </w:pPr>
    </w:p>
    <w:p w14:paraId="7C320B52" w14:textId="77777777" w:rsidR="0070339C" w:rsidRPr="00CE3C12" w:rsidRDefault="0070339C" w:rsidP="0070339C">
      <w:pPr>
        <w:pStyle w:val="02TEXTOPRINCIPAL"/>
      </w:pPr>
      <w:r>
        <w:t>Identifique</w:t>
      </w:r>
      <w:r w:rsidRPr="00CE3C12">
        <w:t xml:space="preserve"> a alternativa </w:t>
      </w:r>
      <w:r w:rsidRPr="009E547C">
        <w:t>correta</w:t>
      </w:r>
      <w:r w:rsidRPr="00CE3C12">
        <w:t xml:space="preserve"> sobre a Revolução dos Cravos</w:t>
      </w:r>
      <w:r>
        <w:t>,</w:t>
      </w:r>
      <w:r w:rsidRPr="00CE3C12">
        <w:t xml:space="preserve"> ocorrida em Portugal</w:t>
      </w:r>
      <w:r>
        <w:t>,</w:t>
      </w:r>
      <w:r w:rsidRPr="00CE3C12">
        <w:t xml:space="preserve"> em abril de 1974.</w:t>
      </w:r>
    </w:p>
    <w:p w14:paraId="26E93151" w14:textId="77777777" w:rsidR="0070339C" w:rsidRPr="00CE3C12" w:rsidRDefault="0070339C" w:rsidP="0070339C">
      <w:pPr>
        <w:pStyle w:val="02TEXTOPRINCIPAL"/>
      </w:pPr>
    </w:p>
    <w:p w14:paraId="5B15B2E3" w14:textId="77777777" w:rsidR="0070339C" w:rsidRPr="00F833DC" w:rsidRDefault="0070339C" w:rsidP="0070339C">
      <w:pPr>
        <w:pStyle w:val="02TEXTOITEM"/>
        <w:rPr>
          <w:lang w:eastAsia="pt-BR"/>
        </w:rPr>
      </w:pPr>
      <w:r w:rsidRPr="00F833DC">
        <w:rPr>
          <w:b/>
          <w:lang w:eastAsia="pt-BR"/>
        </w:rPr>
        <w:t>a)</w:t>
      </w:r>
      <w:r>
        <w:rPr>
          <w:lang w:eastAsia="pt-BR"/>
        </w:rPr>
        <w:t xml:space="preserve"> </w:t>
      </w:r>
      <w:r w:rsidRPr="00F833DC">
        <w:rPr>
          <w:lang w:eastAsia="pt-BR"/>
        </w:rPr>
        <w:t xml:space="preserve">Foi </w:t>
      </w:r>
      <w:r>
        <w:rPr>
          <w:lang w:eastAsia="pt-BR"/>
        </w:rPr>
        <w:t>o</w:t>
      </w:r>
      <w:r w:rsidRPr="00F833DC">
        <w:rPr>
          <w:lang w:eastAsia="pt-BR"/>
        </w:rPr>
        <w:t xml:space="preserve"> movimento liderado por nacionalistas que lutaram contra comunistas portugueses para manter Salazar no poder.</w:t>
      </w:r>
    </w:p>
    <w:p w14:paraId="6A7C8CB9" w14:textId="77777777" w:rsidR="0070339C" w:rsidRPr="00F833DC" w:rsidRDefault="0070339C" w:rsidP="0070339C">
      <w:pPr>
        <w:pStyle w:val="02TEXTOITEM"/>
        <w:rPr>
          <w:lang w:eastAsia="pt-BR"/>
        </w:rPr>
      </w:pPr>
      <w:r w:rsidRPr="00D42A83">
        <w:rPr>
          <w:b/>
          <w:lang w:eastAsia="pt-BR"/>
        </w:rPr>
        <w:t>b)</w:t>
      </w:r>
      <w:r>
        <w:rPr>
          <w:lang w:eastAsia="pt-BR"/>
        </w:rPr>
        <w:t xml:space="preserve"> </w:t>
      </w:r>
      <w:r w:rsidRPr="00F833DC">
        <w:rPr>
          <w:lang w:eastAsia="pt-BR"/>
        </w:rPr>
        <w:t xml:space="preserve">Foi </w:t>
      </w:r>
      <w:r>
        <w:rPr>
          <w:lang w:eastAsia="pt-BR"/>
        </w:rPr>
        <w:t>o</w:t>
      </w:r>
      <w:r w:rsidRPr="00F833DC">
        <w:rPr>
          <w:lang w:eastAsia="pt-BR"/>
        </w:rPr>
        <w:t xml:space="preserve"> movimento</w:t>
      </w:r>
      <w:r>
        <w:rPr>
          <w:lang w:eastAsia="pt-BR"/>
        </w:rPr>
        <w:t xml:space="preserve"> em que j</w:t>
      </w:r>
      <w:r w:rsidRPr="00F833DC">
        <w:rPr>
          <w:lang w:eastAsia="pt-BR"/>
        </w:rPr>
        <w:t>ovens militares portugueses e membros da oposição civil organizada depuser</w:t>
      </w:r>
      <w:r>
        <w:rPr>
          <w:lang w:eastAsia="pt-BR"/>
        </w:rPr>
        <w:t>a</w:t>
      </w:r>
      <w:r w:rsidRPr="00F833DC">
        <w:rPr>
          <w:lang w:eastAsia="pt-BR"/>
        </w:rPr>
        <w:t>m o regime ditatorial e instaura</w:t>
      </w:r>
      <w:r>
        <w:rPr>
          <w:lang w:eastAsia="pt-BR"/>
        </w:rPr>
        <w:t>ra</w:t>
      </w:r>
      <w:r w:rsidRPr="00F833DC">
        <w:rPr>
          <w:lang w:eastAsia="pt-BR"/>
        </w:rPr>
        <w:t>m a democracia no país.</w:t>
      </w:r>
    </w:p>
    <w:p w14:paraId="472F8261" w14:textId="77777777" w:rsidR="0070339C" w:rsidRPr="00F833DC" w:rsidRDefault="0070339C" w:rsidP="0070339C">
      <w:pPr>
        <w:pStyle w:val="02TEXTOITEM"/>
        <w:rPr>
          <w:lang w:eastAsia="pt-BR"/>
        </w:rPr>
      </w:pPr>
      <w:r w:rsidRPr="00D42A83">
        <w:rPr>
          <w:b/>
          <w:lang w:eastAsia="pt-BR"/>
        </w:rPr>
        <w:t>c)</w:t>
      </w:r>
      <w:r>
        <w:rPr>
          <w:lang w:eastAsia="pt-BR"/>
        </w:rPr>
        <w:t xml:space="preserve"> F</w:t>
      </w:r>
      <w:r w:rsidRPr="00F833DC">
        <w:rPr>
          <w:lang w:eastAsia="pt-BR"/>
        </w:rPr>
        <w:t xml:space="preserve">oi </w:t>
      </w:r>
      <w:r>
        <w:rPr>
          <w:lang w:eastAsia="pt-BR"/>
        </w:rPr>
        <w:t>o</w:t>
      </w:r>
      <w:r w:rsidRPr="00F833DC">
        <w:rPr>
          <w:lang w:eastAsia="pt-BR"/>
        </w:rPr>
        <w:t xml:space="preserve"> movimento formado e liderado por médicos, engenheiros e professores que se opunham à ditadura </w:t>
      </w:r>
      <w:r>
        <w:rPr>
          <w:lang w:eastAsia="pt-BR"/>
        </w:rPr>
        <w:t>socialista no poder</w:t>
      </w:r>
      <w:r w:rsidRPr="00F833DC">
        <w:rPr>
          <w:lang w:eastAsia="pt-BR"/>
        </w:rPr>
        <w:t>.</w:t>
      </w:r>
    </w:p>
    <w:p w14:paraId="04A98FAB" w14:textId="6BA992EC" w:rsidR="0070339C" w:rsidRDefault="0070339C" w:rsidP="0070339C">
      <w:pPr>
        <w:pStyle w:val="02TEXTOITEM"/>
        <w:rPr>
          <w:lang w:eastAsia="pt-BR"/>
        </w:rPr>
      </w:pPr>
      <w:r w:rsidRPr="00D42A83">
        <w:rPr>
          <w:b/>
          <w:lang w:eastAsia="pt-BR"/>
        </w:rPr>
        <w:t>d)</w:t>
      </w:r>
      <w:r>
        <w:rPr>
          <w:lang w:eastAsia="pt-BR"/>
        </w:rPr>
        <w:t xml:space="preserve"> F</w:t>
      </w:r>
      <w:r w:rsidRPr="00F833DC">
        <w:rPr>
          <w:lang w:eastAsia="pt-BR"/>
        </w:rPr>
        <w:t xml:space="preserve">oi </w:t>
      </w:r>
      <w:r>
        <w:rPr>
          <w:lang w:eastAsia="pt-BR"/>
        </w:rPr>
        <w:t>o</w:t>
      </w:r>
      <w:r w:rsidRPr="00F833DC">
        <w:rPr>
          <w:lang w:eastAsia="pt-BR"/>
        </w:rPr>
        <w:t xml:space="preserve"> movimento </w:t>
      </w:r>
      <w:r>
        <w:rPr>
          <w:lang w:eastAsia="pt-BR"/>
        </w:rPr>
        <w:t>após o qual o novo governo</w:t>
      </w:r>
      <w:r w:rsidRPr="00F833DC">
        <w:rPr>
          <w:lang w:eastAsia="pt-BR"/>
        </w:rPr>
        <w:t xml:space="preserve"> </w:t>
      </w:r>
      <w:r>
        <w:rPr>
          <w:lang w:eastAsia="pt-BR"/>
        </w:rPr>
        <w:t>instaurou a</w:t>
      </w:r>
      <w:r w:rsidRPr="00F833DC">
        <w:rPr>
          <w:lang w:eastAsia="pt-BR"/>
        </w:rPr>
        <w:t xml:space="preserve"> democracia </w:t>
      </w:r>
      <w:r>
        <w:rPr>
          <w:lang w:eastAsia="pt-BR"/>
        </w:rPr>
        <w:t>em</w:t>
      </w:r>
      <w:r w:rsidRPr="00F833DC">
        <w:rPr>
          <w:lang w:eastAsia="pt-BR"/>
        </w:rPr>
        <w:t xml:space="preserve"> Portugal, mas </w:t>
      </w:r>
      <w:r>
        <w:rPr>
          <w:lang w:eastAsia="pt-BR"/>
        </w:rPr>
        <w:t>continuou</w:t>
      </w:r>
      <w:r w:rsidRPr="00F833DC">
        <w:rPr>
          <w:lang w:eastAsia="pt-BR"/>
        </w:rPr>
        <w:t xml:space="preserve"> </w:t>
      </w:r>
      <w:r>
        <w:rPr>
          <w:lang w:eastAsia="pt-BR"/>
        </w:rPr>
        <w:t xml:space="preserve">envolvido </w:t>
      </w:r>
      <w:r w:rsidR="005D6211">
        <w:rPr>
          <w:lang w:eastAsia="pt-BR"/>
        </w:rPr>
        <w:t>n</w:t>
      </w:r>
      <w:r w:rsidRPr="00F833DC">
        <w:rPr>
          <w:lang w:eastAsia="pt-BR"/>
        </w:rPr>
        <w:t>as guerras coloniais africanas.</w:t>
      </w:r>
    </w:p>
    <w:p w14:paraId="1674BC47" w14:textId="77777777" w:rsidR="0070339C" w:rsidRPr="00F833DC" w:rsidRDefault="0070339C" w:rsidP="0070339C">
      <w:pPr>
        <w:pStyle w:val="02TEXTOPRINCIPAL"/>
      </w:pPr>
    </w:p>
    <w:p w14:paraId="07C8900E" w14:textId="77777777" w:rsidR="00470AC4" w:rsidRDefault="00470AC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2A89B26" w14:textId="37D52A67" w:rsidR="0070339C" w:rsidRPr="0070339C" w:rsidRDefault="0070339C" w:rsidP="006C1E20">
      <w:pPr>
        <w:pStyle w:val="01TITULO2"/>
      </w:pPr>
      <w:r w:rsidRPr="0070339C">
        <w:lastRenderedPageBreak/>
        <w:t>Questão 5</w:t>
      </w:r>
    </w:p>
    <w:p w14:paraId="0954D8D9" w14:textId="77777777" w:rsidR="0070339C" w:rsidRDefault="0070339C" w:rsidP="0070339C">
      <w:pPr>
        <w:pStyle w:val="02TEXTOPRINCIPAL"/>
        <w:rPr>
          <w:lang w:eastAsia="pt-BR"/>
        </w:rPr>
      </w:pPr>
    </w:p>
    <w:p w14:paraId="170FC0B8" w14:textId="7561342E" w:rsidR="0070339C" w:rsidRPr="00A06EED" w:rsidRDefault="0070339C" w:rsidP="0070339C">
      <w:pPr>
        <w:pStyle w:val="02TEXTOPRINCIPAL"/>
      </w:pPr>
      <w:r w:rsidRPr="00A06EED">
        <w:t xml:space="preserve">No contexto da descolonização de Angola, </w:t>
      </w:r>
      <w:r w:rsidRPr="00047FC2">
        <w:rPr>
          <w:i/>
        </w:rPr>
        <w:t>Mayombe</w:t>
      </w:r>
      <w:r w:rsidRPr="00A06EED">
        <w:t xml:space="preserve">, um romance publicado originalmente em 1980, escrito pelo angolano Pepetela, narra o cotidiano dos guerrilheiros do </w:t>
      </w:r>
      <w:r>
        <w:t xml:space="preserve">Movimento </w:t>
      </w:r>
      <w:r w:rsidR="00A0438E">
        <w:t>Popular de</w:t>
      </w:r>
      <w:r>
        <w:t xml:space="preserve"> Libertação de Angola (</w:t>
      </w:r>
      <w:r w:rsidRPr="00A06EED">
        <w:t>MPLA</w:t>
      </w:r>
      <w:r>
        <w:t>)</w:t>
      </w:r>
      <w:r w:rsidRPr="00A06EED">
        <w:t>. Leia</w:t>
      </w:r>
      <w:r>
        <w:t>,</w:t>
      </w:r>
      <w:r w:rsidRPr="00A06EED">
        <w:t xml:space="preserve"> a seguir, </w:t>
      </w:r>
      <w:r>
        <w:t>o trecho dessa obra em que</w:t>
      </w:r>
      <w:r w:rsidRPr="00A06EED">
        <w:t xml:space="preserve"> o guerrilheiro de codinome “Teoria” se apresenta ao leitor e conta seus dilemas pessoais. Após a leitura, </w:t>
      </w:r>
      <w:r>
        <w:t>faça o que se pede.</w:t>
      </w:r>
    </w:p>
    <w:p w14:paraId="52611C0C" w14:textId="77777777" w:rsidR="0070339C" w:rsidRDefault="0070339C" w:rsidP="0070339C">
      <w:pPr>
        <w:pStyle w:val="02TEXTOPRINCIPAL"/>
      </w:pPr>
    </w:p>
    <w:p w14:paraId="727DE3F4" w14:textId="77777777" w:rsidR="0070339C" w:rsidRDefault="0070339C" w:rsidP="0070339C">
      <w:pPr>
        <w:pStyle w:val="02TEXTOPRINCIPAL"/>
      </w:pPr>
      <w:r w:rsidRPr="00A06EED">
        <w:t xml:space="preserve">“Eu, O Narrador, Sou Teoria. Nasci na Gabela, na terra do café. Da terra recebi a cor escura de café, vinda da mãe, misturada ao branco defunto do meu pai, comerciante português. Trago em mim o inconciliável e é este o meu motor. Num Universo de sim ou não, branco ou negro, eu represento o talvez. Talvez é não, para quem quer ouvir sim e significa sim para quem espera ouvir não. A culpa será minha se os homens exigem a pureza e recusam as combinações? Sou eu que devo tornar-me em sim ou em não? Ou são os homens que devem aceitar o talvez? Face a este problema capital, as pessoas dividem-se aos meus olhos em dois grupos: os maniqueístas e os outros. É bom esclarecer que raros são os outros, o </w:t>
      </w:r>
      <w:r>
        <w:t>m</w:t>
      </w:r>
      <w:r w:rsidRPr="00A06EED">
        <w:t>undo é geralmente maniqueísta</w:t>
      </w:r>
      <w:r>
        <w:t>.</w:t>
      </w:r>
      <w:r w:rsidRPr="00A06EED">
        <w:t>”</w:t>
      </w:r>
    </w:p>
    <w:p w14:paraId="629F018C" w14:textId="77777777" w:rsidR="0070339C" w:rsidRPr="00A06EED" w:rsidRDefault="0070339C" w:rsidP="0070339C">
      <w:pPr>
        <w:pStyle w:val="06CREDITO"/>
      </w:pPr>
      <w:r w:rsidRPr="00A0438E">
        <w:rPr>
          <w:caps/>
        </w:rPr>
        <w:t>Pepetela</w:t>
      </w:r>
      <w:r w:rsidRPr="00A06EED">
        <w:t xml:space="preserve">. </w:t>
      </w:r>
      <w:r w:rsidRPr="00047FC2">
        <w:rPr>
          <w:i/>
        </w:rPr>
        <w:t>Mayombe</w:t>
      </w:r>
      <w:r w:rsidRPr="00A06EED">
        <w:t>. São Paulo: Leya Brasil, 2013</w:t>
      </w:r>
      <w:r>
        <w:t>.</w:t>
      </w:r>
      <w:r w:rsidRPr="00A06EED">
        <w:t xml:space="preserve"> p. 14.</w:t>
      </w:r>
    </w:p>
    <w:p w14:paraId="090B4615" w14:textId="77777777" w:rsidR="0070339C" w:rsidRDefault="0070339C" w:rsidP="0070339C">
      <w:pPr>
        <w:pStyle w:val="02TEXTOPRINCIPAL"/>
      </w:pPr>
    </w:p>
    <w:p w14:paraId="108C4E87" w14:textId="6761F3F0" w:rsidR="0070339C" w:rsidRPr="0070339C" w:rsidRDefault="0070339C" w:rsidP="0070339C">
      <w:pPr>
        <w:pStyle w:val="02TEXTOITEM"/>
      </w:pPr>
      <w:r w:rsidRPr="000566AA">
        <w:rPr>
          <w:rFonts w:eastAsiaTheme="minorHAnsi"/>
          <w:b/>
          <w:kern w:val="0"/>
          <w:lang w:eastAsia="en-US" w:bidi="ar-SA"/>
        </w:rPr>
        <w:t>a)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70339C">
        <w:t>O que foi o MPLA?</w:t>
      </w:r>
    </w:p>
    <w:p w14:paraId="742DB169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17FBF006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3733D8CB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B10A994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294677B2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4FB028E" w14:textId="77777777" w:rsidR="0070339C" w:rsidRPr="002A34C2" w:rsidRDefault="0070339C" w:rsidP="006C1E20">
      <w:pPr>
        <w:pStyle w:val="02TEXTOPRINCIPAL"/>
      </w:pPr>
    </w:p>
    <w:p w14:paraId="66F33701" w14:textId="5766129C" w:rsidR="0070339C" w:rsidRPr="0070339C" w:rsidRDefault="0070339C" w:rsidP="0070339C">
      <w:pPr>
        <w:pStyle w:val="02TEXTOITEM"/>
      </w:pPr>
      <w:r w:rsidRPr="00A06EED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70339C">
        <w:t>Identifique pelos menos dois dilemas descritos pelo personagem “Teoria” no texto.</w:t>
      </w:r>
    </w:p>
    <w:p w14:paraId="47768F67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2A683358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7A867109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12AB5DB5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336B0E9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73C16BBB" w14:textId="77777777" w:rsidR="0070339C" w:rsidRDefault="0070339C" w:rsidP="0070339C">
      <w:pPr>
        <w:pStyle w:val="02TEXTOPRINCIPAL"/>
      </w:pPr>
    </w:p>
    <w:p w14:paraId="42F216B2" w14:textId="77777777" w:rsidR="00470AC4" w:rsidRDefault="00470AC4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E4ECFA1" w14:textId="344B2C5F" w:rsidR="0070339C" w:rsidRPr="0070339C" w:rsidRDefault="0070339C" w:rsidP="006C1E20">
      <w:pPr>
        <w:pStyle w:val="01TITULO2"/>
      </w:pPr>
      <w:r w:rsidRPr="0070339C">
        <w:lastRenderedPageBreak/>
        <w:t>Questão 6</w:t>
      </w:r>
    </w:p>
    <w:p w14:paraId="10804682" w14:textId="77777777" w:rsidR="0070339C" w:rsidRDefault="0070339C" w:rsidP="0070339C">
      <w:pPr>
        <w:pStyle w:val="02TEXTOPRINCIPAL"/>
      </w:pPr>
    </w:p>
    <w:p w14:paraId="241D95BC" w14:textId="77777777" w:rsidR="0070339C" w:rsidRDefault="0070339C" w:rsidP="0070339C">
      <w:pPr>
        <w:pStyle w:val="02TEXTOPRINCIPAL"/>
      </w:pPr>
      <w:r>
        <w:t>Identifique a</w:t>
      </w:r>
      <w:r w:rsidRPr="00A81777">
        <w:t xml:space="preserve"> </w:t>
      </w:r>
      <w:r>
        <w:t xml:space="preserve">alternativa que </w:t>
      </w:r>
      <w:r w:rsidRPr="00092322">
        <w:rPr>
          <w:b/>
        </w:rPr>
        <w:t>não</w:t>
      </w:r>
      <w:r>
        <w:t xml:space="preserve"> </w:t>
      </w:r>
      <w:r w:rsidRPr="00092322">
        <w:t>corresponde à</w:t>
      </w:r>
      <w:r w:rsidRPr="00934A72">
        <w:t>s</w:t>
      </w:r>
      <w:r>
        <w:t xml:space="preserve"> características do Plano de Metas do governo JK.</w:t>
      </w:r>
    </w:p>
    <w:p w14:paraId="1E062318" w14:textId="77777777" w:rsidR="0070339C" w:rsidRPr="004B72ED" w:rsidRDefault="0070339C" w:rsidP="0070339C">
      <w:pPr>
        <w:pStyle w:val="02TEXTOPRINCIPAL"/>
      </w:pPr>
      <w:r w:rsidRPr="00A81777">
        <w:t xml:space="preserve"> </w:t>
      </w:r>
    </w:p>
    <w:p w14:paraId="6C7D025E" w14:textId="77777777" w:rsidR="0070339C" w:rsidRPr="004B72ED" w:rsidRDefault="0070339C" w:rsidP="0070339C">
      <w:pPr>
        <w:pStyle w:val="02TEXTOITEM"/>
      </w:pPr>
      <w:r>
        <w:rPr>
          <w:b/>
        </w:rPr>
        <w:t>a</w:t>
      </w:r>
      <w:r w:rsidRPr="00B13D5A">
        <w:rPr>
          <w:b/>
        </w:rPr>
        <w:t>)</w:t>
      </w:r>
      <w:r>
        <w:t xml:space="preserve"> </w:t>
      </w:r>
      <w:r w:rsidRPr="004B72ED">
        <w:t xml:space="preserve">O </w:t>
      </w:r>
      <w:r w:rsidRPr="0070339C">
        <w:t>plano p</w:t>
      </w:r>
      <w:r w:rsidRPr="004B72ED">
        <w:t xml:space="preserve">revia </w:t>
      </w:r>
      <w:r>
        <w:t>o investimento</w:t>
      </w:r>
      <w:r w:rsidRPr="004B72ED">
        <w:t xml:space="preserve"> em energia, transporte, indústria de base, alimentação e educação.</w:t>
      </w:r>
    </w:p>
    <w:p w14:paraId="12D0C843" w14:textId="77777777" w:rsidR="0070339C" w:rsidRPr="004B72ED" w:rsidRDefault="0070339C" w:rsidP="0070339C">
      <w:pPr>
        <w:pStyle w:val="02TEXTOITEM"/>
      </w:pPr>
      <w:r>
        <w:rPr>
          <w:b/>
        </w:rPr>
        <w:t>b</w:t>
      </w:r>
      <w:r w:rsidRPr="00B13D5A">
        <w:rPr>
          <w:b/>
        </w:rPr>
        <w:t>)</w:t>
      </w:r>
      <w:r>
        <w:t xml:space="preserve"> </w:t>
      </w:r>
      <w:r w:rsidRPr="004B72ED">
        <w:t>A efetivação do plano priorizou as questões sociais, deixando de lado a política</w:t>
      </w:r>
      <w:r>
        <w:t xml:space="preserve"> e a</w:t>
      </w:r>
      <w:r w:rsidRPr="004B72ED">
        <w:t xml:space="preserve"> econômica.</w:t>
      </w:r>
    </w:p>
    <w:p w14:paraId="6E9F6C68" w14:textId="36BE011B" w:rsidR="0070339C" w:rsidRPr="004B72ED" w:rsidRDefault="0070339C" w:rsidP="0070339C">
      <w:pPr>
        <w:pStyle w:val="02TEXTOITEM"/>
        <w:rPr>
          <w:rFonts w:eastAsia="Times New Roman"/>
        </w:rPr>
      </w:pPr>
      <w:r>
        <w:rPr>
          <w:b/>
        </w:rPr>
        <w:t>c</w:t>
      </w:r>
      <w:r w:rsidRPr="00B13D5A">
        <w:rPr>
          <w:b/>
        </w:rPr>
        <w:t>)</w:t>
      </w:r>
      <w:r>
        <w:t xml:space="preserve"> </w:t>
      </w:r>
      <w:r w:rsidRPr="004B72ED">
        <w:t xml:space="preserve">A inauguração de Brasília representou a síntese do Plano de Metas e do </w:t>
      </w:r>
      <w:r w:rsidRPr="001B736F">
        <w:rPr>
          <w:i/>
        </w:rPr>
        <w:t>slogan</w:t>
      </w:r>
      <w:r w:rsidRPr="004B72ED">
        <w:t xml:space="preserve"> “50 anos em 5”.</w:t>
      </w:r>
    </w:p>
    <w:p w14:paraId="750EC937" w14:textId="012A3EA3" w:rsidR="0070339C" w:rsidRPr="0070339C" w:rsidRDefault="0070339C" w:rsidP="0070339C">
      <w:pPr>
        <w:pStyle w:val="02TEXTOITEM"/>
      </w:pPr>
      <w:r>
        <w:rPr>
          <w:b/>
        </w:rPr>
        <w:t>d</w:t>
      </w:r>
      <w:r w:rsidRPr="000A051C">
        <w:rPr>
          <w:b/>
        </w:rPr>
        <w:t>)</w:t>
      </w:r>
      <w:r>
        <w:t xml:space="preserve"> Com o</w:t>
      </w:r>
      <w:r w:rsidRPr="004B72ED">
        <w:t xml:space="preserve"> plano</w:t>
      </w:r>
      <w:r>
        <w:t>, o governo</w:t>
      </w:r>
      <w:r w:rsidRPr="004B72ED">
        <w:t xml:space="preserve"> pretendia promover o desenvolvimento d</w:t>
      </w:r>
      <w:r>
        <w:t>a região</w:t>
      </w:r>
      <w:r w:rsidRPr="004B72ED">
        <w:t xml:space="preserve"> Nordeste por meio da criação da </w:t>
      </w:r>
      <w:r>
        <w:t>Superintendência do Desenvolvimento do Nordeste (</w:t>
      </w:r>
      <w:r w:rsidRPr="004B72ED">
        <w:t>Sudene</w:t>
      </w:r>
      <w:r>
        <w:t>)</w:t>
      </w:r>
      <w:r w:rsidRPr="004B72ED">
        <w:t>.</w:t>
      </w:r>
    </w:p>
    <w:p w14:paraId="074D8AA8" w14:textId="77777777" w:rsidR="0070339C" w:rsidRDefault="0070339C" w:rsidP="0070339C">
      <w:pPr>
        <w:pStyle w:val="02TEXTOPRINCIPAL"/>
      </w:pPr>
    </w:p>
    <w:p w14:paraId="44CCF7F1" w14:textId="77777777" w:rsidR="0070339C" w:rsidRPr="0070339C" w:rsidRDefault="0070339C" w:rsidP="006C1E20">
      <w:pPr>
        <w:pStyle w:val="01TITULO2"/>
      </w:pPr>
      <w:r w:rsidRPr="0070339C">
        <w:t>Questão 7</w:t>
      </w:r>
    </w:p>
    <w:p w14:paraId="0650B923" w14:textId="77777777" w:rsidR="0070339C" w:rsidRDefault="0070339C" w:rsidP="0070339C">
      <w:pPr>
        <w:pStyle w:val="02TEXTOPRINCIPAL"/>
      </w:pPr>
    </w:p>
    <w:p w14:paraId="61DB2C5C" w14:textId="77777777" w:rsidR="0070339C" w:rsidRPr="006A2760" w:rsidRDefault="0070339C" w:rsidP="0070339C">
      <w:pPr>
        <w:pStyle w:val="02TEXTOPRINCIPAL"/>
      </w:pPr>
      <w:r w:rsidRPr="006A2760">
        <w:t xml:space="preserve">Leia </w:t>
      </w:r>
      <w:r>
        <w:t>um trecho do</w:t>
      </w:r>
      <w:r w:rsidRPr="006A2760">
        <w:t xml:space="preserve"> discurso </w:t>
      </w:r>
      <w:r>
        <w:t>pronunciado em 13 de março de 1964, pelo então</w:t>
      </w:r>
      <w:r w:rsidRPr="006A2760">
        <w:t xml:space="preserve"> presidente João Goulart, no </w:t>
      </w:r>
      <w:r>
        <w:t xml:space="preserve">Comício </w:t>
      </w:r>
      <w:r w:rsidRPr="006A2760">
        <w:t xml:space="preserve">da Central do Brasil. Em seguida, cite duas propostas de reformas apresentadas </w:t>
      </w:r>
      <w:r>
        <w:t>por ele</w:t>
      </w:r>
      <w:r w:rsidRPr="006A2760">
        <w:t xml:space="preserve"> durante o comício.</w:t>
      </w:r>
    </w:p>
    <w:p w14:paraId="3041AB8D" w14:textId="77777777" w:rsidR="0070339C" w:rsidRPr="006A2760" w:rsidRDefault="0070339C" w:rsidP="0070339C">
      <w:pPr>
        <w:pStyle w:val="02TEXTOPRINCIPAL"/>
      </w:pPr>
    </w:p>
    <w:p w14:paraId="625F09CD" w14:textId="77777777" w:rsidR="0070339C" w:rsidRDefault="0070339C" w:rsidP="0070339C">
      <w:pPr>
        <w:pStyle w:val="02TEXTOPRINCIPAL"/>
      </w:pPr>
      <w:r>
        <w:t>“</w:t>
      </w:r>
      <w:r w:rsidRPr="006A2760">
        <w:t>Brasileiros, a hora é das reformas de estrutura, de métodos, de estilo de trabalho e de objetivo. Já sabemos que não é mais possível progredir sem reformar; que não é mais possível admitir que essa estrutura ultrapassada possa realizar o milagre da salvação nacional para milhões de brasileiros que da</w:t>
      </w:r>
      <w:r>
        <w:t xml:space="preserve"> </w:t>
      </w:r>
      <w:r w:rsidRPr="006A2760">
        <w:t>portentosa [maravilhosa] civilização industrial, conhecem apenas a vida cara, os sofrimentos e as ilusões passadas. O</w:t>
      </w:r>
      <w:r>
        <w:t xml:space="preserve"> </w:t>
      </w:r>
      <w:r w:rsidRPr="006A2760">
        <w:t>caminho das reformas é o caminho do progresso pela paz social. Reformar é solucionar pacificamente as contradições de uma ordem econômica e jurídica superada pelas realidades do tempo em que vivemos</w:t>
      </w:r>
      <w:r>
        <w:t>.”</w:t>
      </w:r>
    </w:p>
    <w:p w14:paraId="5FECCBC9" w14:textId="059EFDFE" w:rsidR="005255C3" w:rsidRDefault="0070339C" w:rsidP="0070339C">
      <w:pPr>
        <w:pStyle w:val="06CREDITO"/>
      </w:pPr>
      <w:r w:rsidRPr="00065ECE">
        <w:t xml:space="preserve">DISCURSO de Jango na Central do Brasil em 1964. </w:t>
      </w:r>
      <w:r w:rsidRPr="00065ECE">
        <w:rPr>
          <w:i/>
        </w:rPr>
        <w:t>EBC</w:t>
      </w:r>
      <w:r w:rsidRPr="00D63603">
        <w:t>,</w:t>
      </w:r>
      <w:r w:rsidRPr="00065ECE">
        <w:t xml:space="preserve"> 2 jan. 2015. Disponível em: </w:t>
      </w:r>
      <w:r>
        <w:br/>
      </w:r>
      <w:r w:rsidRPr="00065ECE">
        <w:t>&lt;</w:t>
      </w:r>
      <w:hyperlink r:id="rId8" w:history="1">
        <w:r w:rsidRPr="00487D2B">
          <w:rPr>
            <w:rStyle w:val="Hyperlink"/>
          </w:rPr>
          <w:t>http://www.ebc.com.br/cidadania/2014/03/discurso-de-jango-na-central-do-brasil-em-1964</w:t>
        </w:r>
      </w:hyperlink>
      <w:r>
        <w:t>&gt;.</w:t>
      </w:r>
    </w:p>
    <w:p w14:paraId="7307E58C" w14:textId="0F08CEA8" w:rsidR="0070339C" w:rsidRPr="00065ECE" w:rsidRDefault="0070339C" w:rsidP="0070339C">
      <w:pPr>
        <w:pStyle w:val="06CREDITO"/>
      </w:pPr>
      <w:r>
        <w:t>Acesso em: 11 out. 2018.</w:t>
      </w:r>
    </w:p>
    <w:p w14:paraId="09EDA573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7CF0E20C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401CEC2E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309D8A70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26D4A97B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69417EC3" w14:textId="79B52D43" w:rsidR="0070339C" w:rsidRDefault="0070339C" w:rsidP="0070339C">
      <w:pPr>
        <w:pStyle w:val="02TEXTOPRINCIPAL"/>
      </w:pPr>
      <w:r>
        <w:br w:type="page"/>
      </w:r>
    </w:p>
    <w:p w14:paraId="36966A36" w14:textId="77777777" w:rsidR="0070339C" w:rsidRDefault="0070339C" w:rsidP="0070339C">
      <w:pPr>
        <w:pStyle w:val="02TEXTOPRINCIPAL"/>
      </w:pPr>
    </w:p>
    <w:p w14:paraId="10A90112" w14:textId="37BE3A5A" w:rsidR="0070339C" w:rsidRPr="0070339C" w:rsidRDefault="0070339C" w:rsidP="006C1E20">
      <w:pPr>
        <w:pStyle w:val="01TITULO2"/>
      </w:pPr>
      <w:r w:rsidRPr="0070339C">
        <w:t>Questão 8</w:t>
      </w:r>
    </w:p>
    <w:p w14:paraId="3E9AB72D" w14:textId="77777777" w:rsidR="0070339C" w:rsidRDefault="0070339C" w:rsidP="0070339C">
      <w:pPr>
        <w:pStyle w:val="02TEXTOPRINCIPAL"/>
      </w:pPr>
    </w:p>
    <w:p w14:paraId="5072168F" w14:textId="17D16038" w:rsidR="0070339C" w:rsidRPr="006A2760" w:rsidRDefault="0070339C" w:rsidP="0070339C">
      <w:pPr>
        <w:pStyle w:val="02TEXTOPRINCIPAL"/>
      </w:pPr>
      <w:r>
        <w:t xml:space="preserve">Leia o </w:t>
      </w:r>
      <w:r w:rsidRPr="006A2760">
        <w:t xml:space="preserve">texto </w:t>
      </w:r>
      <w:r>
        <w:t xml:space="preserve">a seguir, em que é </w:t>
      </w:r>
      <w:r w:rsidRPr="006A2760">
        <w:t>cita</w:t>
      </w:r>
      <w:r>
        <w:t>da</w:t>
      </w:r>
      <w:r w:rsidRPr="006A2760">
        <w:t xml:space="preserve"> </w:t>
      </w:r>
      <w:r>
        <w:t xml:space="preserve">a atuação </w:t>
      </w:r>
      <w:r w:rsidRPr="006A2760">
        <w:t xml:space="preserve">de diferentes setores da sociedade </w:t>
      </w:r>
      <w:r>
        <w:t xml:space="preserve">em </w:t>
      </w:r>
      <w:r w:rsidRPr="006A2760">
        <w:t>1964.</w:t>
      </w:r>
    </w:p>
    <w:p w14:paraId="43D8444A" w14:textId="77777777" w:rsidR="0070339C" w:rsidRPr="006A2760" w:rsidRDefault="0070339C" w:rsidP="0070339C">
      <w:pPr>
        <w:pStyle w:val="02TEXTOPRINCIPAL"/>
      </w:pPr>
    </w:p>
    <w:p w14:paraId="5AC0AAA4" w14:textId="77777777" w:rsidR="0070339C" w:rsidRPr="006A2760" w:rsidRDefault="0070339C" w:rsidP="0070339C">
      <w:pPr>
        <w:pStyle w:val="02TEXTOPRINCIPAL"/>
      </w:pPr>
      <w:r w:rsidRPr="006A2760">
        <w:t>“Não foram apenas os setores populares e progressistas que politicamente se mobilizaram nesse período. Os empresários – bem como os militares e setores da Igreja Católica – organizaram-se para defender seus interesses e para combater o avanço político dos movimentos sociais de orientação nacionalista e de esquerda</w:t>
      </w:r>
      <w:r>
        <w:t>.</w:t>
      </w:r>
      <w:r w:rsidRPr="006A2760">
        <w:t>”</w:t>
      </w:r>
    </w:p>
    <w:p w14:paraId="2C5F34AA" w14:textId="56650FCC" w:rsidR="0070339C" w:rsidRPr="006A2760" w:rsidRDefault="0070339C" w:rsidP="0070339C">
      <w:pPr>
        <w:pStyle w:val="06CREDITO"/>
      </w:pPr>
      <w:r w:rsidRPr="006A2760">
        <w:t xml:space="preserve">TOLEDO, Caio Navarro de. </w:t>
      </w:r>
      <w:r w:rsidRPr="00B57DB5">
        <w:rPr>
          <w:i/>
        </w:rPr>
        <w:t>O governo Goulart e o golpe de 64</w:t>
      </w:r>
      <w:r w:rsidRPr="006A2760">
        <w:t>. São Paulo</w:t>
      </w:r>
      <w:r>
        <w:t>:</w:t>
      </w:r>
      <w:r w:rsidRPr="006A2760">
        <w:t xml:space="preserve"> Brasiliense</w:t>
      </w:r>
      <w:r>
        <w:t>,</w:t>
      </w:r>
      <w:r w:rsidRPr="006A2760">
        <w:t xml:space="preserve"> 1982</w:t>
      </w:r>
      <w:r>
        <w:t>.</w:t>
      </w:r>
      <w:r w:rsidRPr="006A2760">
        <w:t xml:space="preserve"> p. 83.</w:t>
      </w:r>
    </w:p>
    <w:p w14:paraId="5B74247D" w14:textId="77777777" w:rsidR="0070339C" w:rsidRPr="006A2760" w:rsidRDefault="0070339C" w:rsidP="0070339C">
      <w:pPr>
        <w:pStyle w:val="02TEXTOPRINCIPAL"/>
      </w:pPr>
    </w:p>
    <w:p w14:paraId="11A8BB3C" w14:textId="05AB0DDC" w:rsidR="0070339C" w:rsidRPr="0070339C" w:rsidRDefault="0070339C" w:rsidP="0070339C">
      <w:pPr>
        <w:pStyle w:val="02TEXTOITEM"/>
      </w:pPr>
      <w:r>
        <w:rPr>
          <w:rFonts w:eastAsiaTheme="minorHAnsi"/>
          <w:b/>
          <w:kern w:val="0"/>
          <w:lang w:eastAsia="en-US" w:bidi="ar-SA"/>
        </w:rPr>
        <w:t xml:space="preserve">a) </w:t>
      </w:r>
      <w:r w:rsidRPr="0070339C">
        <w:t>Explique como parte da sociedade se mobilizou para defender seus interesses e para combater os avanços dos movimentos de orientação nacionalista e de esquerda.</w:t>
      </w:r>
    </w:p>
    <w:p w14:paraId="04B6ABB7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6EE64506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12F2E434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0B295D76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4CF31EAE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17B2ED34" w14:textId="77777777" w:rsidR="0070339C" w:rsidRDefault="0070339C" w:rsidP="0070339C">
      <w:pPr>
        <w:pStyle w:val="02TEXTOPRINCIPAL"/>
      </w:pPr>
    </w:p>
    <w:p w14:paraId="4642A527" w14:textId="37EDB581" w:rsidR="0070339C" w:rsidRPr="0070339C" w:rsidRDefault="0070339C" w:rsidP="0070339C">
      <w:pPr>
        <w:pStyle w:val="02TEXTOITEM"/>
      </w:pPr>
      <w:r w:rsidRPr="006A2760">
        <w:rPr>
          <w:rFonts w:eastAsiaTheme="minorHAnsi"/>
          <w:b/>
          <w:kern w:val="0"/>
          <w:lang w:eastAsia="en-US" w:bidi="ar-SA"/>
        </w:rPr>
        <w:t>b)</w:t>
      </w:r>
      <w:r>
        <w:rPr>
          <w:rFonts w:eastAsiaTheme="minorHAnsi"/>
          <w:b/>
          <w:kern w:val="0"/>
          <w:lang w:eastAsia="en-US" w:bidi="ar-SA"/>
        </w:rPr>
        <w:t xml:space="preserve"> </w:t>
      </w:r>
      <w:r w:rsidRPr="0070339C">
        <w:t xml:space="preserve">Apresente dois exemplos de movimentos sociais de esquerda que atuavam no Brasil antes do golpe </w:t>
      </w:r>
      <w:r w:rsidR="00235C1B">
        <w:br/>
      </w:r>
      <w:r w:rsidRPr="0070339C">
        <w:t>civil-militar de 1964.</w:t>
      </w:r>
    </w:p>
    <w:p w14:paraId="63A81BAA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433A4763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2DD179C2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838C451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14D04426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26104CFF" w14:textId="27BFC9A5" w:rsidR="0070339C" w:rsidRDefault="0070339C">
      <w:pPr>
        <w:rPr>
          <w:rFonts w:eastAsia="Tahoma"/>
        </w:rPr>
      </w:pPr>
      <w:r>
        <w:br w:type="page"/>
      </w:r>
    </w:p>
    <w:p w14:paraId="03A77EDC" w14:textId="77777777" w:rsidR="0070339C" w:rsidRDefault="0070339C" w:rsidP="0070339C">
      <w:pPr>
        <w:pStyle w:val="02TEXTOPRINCIPAL"/>
      </w:pPr>
    </w:p>
    <w:p w14:paraId="5A66A3B5" w14:textId="77777777" w:rsidR="0070339C" w:rsidRPr="0070339C" w:rsidRDefault="0070339C" w:rsidP="006C1E20">
      <w:pPr>
        <w:pStyle w:val="01TITULO2"/>
      </w:pPr>
      <w:r w:rsidRPr="0070339C">
        <w:t>Questão 9</w:t>
      </w:r>
    </w:p>
    <w:p w14:paraId="2EA34520" w14:textId="77777777" w:rsidR="0070339C" w:rsidRDefault="0070339C" w:rsidP="0070339C">
      <w:pPr>
        <w:pStyle w:val="02TEXTOPRINCIPAL"/>
      </w:pPr>
    </w:p>
    <w:p w14:paraId="489FA575" w14:textId="77777777" w:rsidR="0070339C" w:rsidRPr="00AE18CC" w:rsidRDefault="0070339C" w:rsidP="0070339C">
      <w:pPr>
        <w:pStyle w:val="02TEXTOPRINCIPAL"/>
      </w:pPr>
      <w:r>
        <w:t>Com base em seus conhecimentos sobre o tema e d</w:t>
      </w:r>
      <w:r w:rsidRPr="00AE18CC">
        <w:t xml:space="preserve">e acordo com o texto </w:t>
      </w:r>
      <w:r>
        <w:t>reproduzido a seguir</w:t>
      </w:r>
      <w:r w:rsidRPr="00AE18CC">
        <w:t xml:space="preserve">, </w:t>
      </w:r>
      <w:r>
        <w:t xml:space="preserve">responda: </w:t>
      </w:r>
      <w:r w:rsidRPr="00AE18CC">
        <w:t>qua</w:t>
      </w:r>
      <w:r>
        <w:t>is</w:t>
      </w:r>
      <w:r w:rsidRPr="00AE18CC">
        <w:t xml:space="preserve"> era</w:t>
      </w:r>
      <w:r>
        <w:t>m</w:t>
      </w:r>
      <w:r w:rsidRPr="00AE18CC">
        <w:t xml:space="preserve"> a</w:t>
      </w:r>
      <w:r>
        <w:t>s</w:t>
      </w:r>
      <w:r w:rsidRPr="00AE18CC">
        <w:t xml:space="preserve"> principa</w:t>
      </w:r>
      <w:r>
        <w:t xml:space="preserve">is </w:t>
      </w:r>
      <w:r w:rsidRPr="00AE18CC">
        <w:t>reivindicaç</w:t>
      </w:r>
      <w:r>
        <w:t>ões</w:t>
      </w:r>
      <w:r w:rsidRPr="00AE18CC">
        <w:t xml:space="preserve"> dos estudantes universitário</w:t>
      </w:r>
      <w:r>
        <w:t>s</w:t>
      </w:r>
      <w:r w:rsidRPr="00AE18CC">
        <w:t xml:space="preserve"> </w:t>
      </w:r>
      <w:r>
        <w:t>durante a ditadura civil-militar iniciada em 1964 no Brasil</w:t>
      </w:r>
      <w:r w:rsidRPr="00AE18CC">
        <w:t>?</w:t>
      </w:r>
    </w:p>
    <w:p w14:paraId="2F9B4243" w14:textId="77777777" w:rsidR="0070339C" w:rsidRPr="00AE18CC" w:rsidRDefault="0070339C" w:rsidP="0070339C">
      <w:pPr>
        <w:pStyle w:val="02TEXTOPRINCIPAL"/>
      </w:pPr>
    </w:p>
    <w:p w14:paraId="7249C620" w14:textId="77777777" w:rsidR="0070339C" w:rsidRDefault="0070339C" w:rsidP="0070339C">
      <w:pPr>
        <w:pStyle w:val="02TEXTOPRINCIPAL"/>
      </w:pPr>
      <w:r w:rsidRPr="00AE18CC">
        <w:t>“Na altura de outubro de 1968, o movimento estudantil parecia mais dividido do que nunca. Um dos seus líderes, José Arantes, ainda em meados daquele ano, fizera um levantamento que apontava 43 organizações diferentes. A divisão principal persistia num ponto: as lutas deveriam ser políticas gerais ou se basear em reivindicações mais diretamente estudantis – como a mudança do ensino</w:t>
      </w:r>
      <w:r>
        <w:t>?</w:t>
      </w:r>
      <w:r w:rsidRPr="00AE18CC">
        <w:t>”</w:t>
      </w:r>
    </w:p>
    <w:p w14:paraId="1342A5E6" w14:textId="3F82B059" w:rsidR="0070339C" w:rsidRDefault="0070339C" w:rsidP="0070339C">
      <w:pPr>
        <w:pStyle w:val="06CREDITO"/>
      </w:pPr>
      <w:r w:rsidRPr="00D373CE">
        <w:t>CROPANI, Elizabeth de Fiori di (Sup.).</w:t>
      </w:r>
      <w:r w:rsidRPr="00D373CE">
        <w:rPr>
          <w:i/>
        </w:rPr>
        <w:t xml:space="preserve"> 1960/1980</w:t>
      </w:r>
      <w:r w:rsidRPr="00D373CE">
        <w:t xml:space="preserve">: sob as ordens de Brasília. </w:t>
      </w:r>
      <w:r>
        <w:br/>
      </w:r>
      <w:r w:rsidRPr="00D373CE">
        <w:t>São Paulo: Abril Cultural, 1986</w:t>
      </w:r>
      <w:r>
        <w:t xml:space="preserve">. </w:t>
      </w:r>
      <w:r w:rsidR="003D6894">
        <w:t>P</w:t>
      </w:r>
      <w:r>
        <w:t>arte II.</w:t>
      </w:r>
      <w:r w:rsidRPr="00D373CE">
        <w:t xml:space="preserve"> p. 22.</w:t>
      </w:r>
      <w:r>
        <w:t xml:space="preserve"> (Coleção Nosso Século Brasil)</w:t>
      </w:r>
    </w:p>
    <w:p w14:paraId="7EE32E29" w14:textId="77777777" w:rsidR="0070339C" w:rsidRDefault="0070339C" w:rsidP="0070339C">
      <w:pPr>
        <w:pStyle w:val="02TEXTOPRINCIPAL"/>
      </w:pPr>
    </w:p>
    <w:p w14:paraId="3A7F7E5F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481FC379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059AE54F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225BADD7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3228D60A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521FA480" w14:textId="4BBA6F13" w:rsidR="0070339C" w:rsidRDefault="0070339C">
      <w:pPr>
        <w:rPr>
          <w:rFonts w:eastAsia="Tahoma"/>
        </w:rPr>
      </w:pPr>
      <w:r>
        <w:br w:type="page"/>
      </w:r>
    </w:p>
    <w:p w14:paraId="4A440BBC" w14:textId="77777777" w:rsidR="0070339C" w:rsidRDefault="0070339C" w:rsidP="0070339C">
      <w:pPr>
        <w:pStyle w:val="02TEXTOPRINCIPAL"/>
      </w:pPr>
    </w:p>
    <w:p w14:paraId="22F69107" w14:textId="77777777" w:rsidR="0070339C" w:rsidRPr="0070339C" w:rsidRDefault="0070339C" w:rsidP="006C1E20">
      <w:pPr>
        <w:pStyle w:val="01TITULO2"/>
      </w:pPr>
      <w:r w:rsidRPr="0070339C">
        <w:t>Questão 10</w:t>
      </w:r>
    </w:p>
    <w:p w14:paraId="68267ACE" w14:textId="77777777" w:rsidR="0070339C" w:rsidRDefault="0070339C" w:rsidP="006C1E20">
      <w:pPr>
        <w:pStyle w:val="02TEXTOPRINCIPAL"/>
      </w:pPr>
    </w:p>
    <w:p w14:paraId="274212B2" w14:textId="59E96ED1" w:rsidR="0070339C" w:rsidRPr="00F83D45" w:rsidRDefault="0070339C" w:rsidP="005B0C0A">
      <w:pPr>
        <w:pStyle w:val="02TEXTOPRINCIPAL"/>
      </w:pPr>
      <w:r w:rsidRPr="00F83D45">
        <w:t xml:space="preserve">Em julho de 2012, os ex-presidentes </w:t>
      </w:r>
      <w:r>
        <w:t xml:space="preserve">da Argentina </w:t>
      </w:r>
      <w:r w:rsidRPr="00F83D45">
        <w:t xml:space="preserve">Jorge Rafael </w:t>
      </w:r>
      <w:proofErr w:type="spellStart"/>
      <w:r w:rsidRPr="00F83D45">
        <w:t>Videla</w:t>
      </w:r>
      <w:proofErr w:type="spellEnd"/>
      <w:r w:rsidRPr="00F83D45">
        <w:t xml:space="preserve"> e Reynaldo </w:t>
      </w:r>
      <w:proofErr w:type="spellStart"/>
      <w:r w:rsidRPr="00F83D45">
        <w:t>Bignone</w:t>
      </w:r>
      <w:proofErr w:type="spellEnd"/>
      <w:r w:rsidRPr="00F83D45">
        <w:t xml:space="preserve"> </w:t>
      </w:r>
      <w:r>
        <w:t>foram condenados</w:t>
      </w:r>
      <w:r w:rsidR="00B27EEE">
        <w:t>, respectivamente,</w:t>
      </w:r>
      <w:r>
        <w:t xml:space="preserve"> </w:t>
      </w:r>
      <w:r w:rsidRPr="00F83D45">
        <w:t xml:space="preserve">a 50 e 15 anos de prisão por sequestro de bebês durante a ditadura argentina (1976-1983). A organização Avós da Praça de Maio denunciou os </w:t>
      </w:r>
      <w:r>
        <w:t xml:space="preserve">35 casos </w:t>
      </w:r>
      <w:r w:rsidRPr="00F83D45">
        <w:t xml:space="preserve">julgados nessa ocasião. A organização estima que, durante a ditadura, cerca de </w:t>
      </w:r>
      <w:r>
        <w:t>quinhentas</w:t>
      </w:r>
      <w:r w:rsidRPr="00F83D45">
        <w:t xml:space="preserve"> crianças tenham sido roubadas ao nascer nos cárceres onde suas mães estavam presas.</w:t>
      </w:r>
    </w:p>
    <w:p w14:paraId="2CD3F2AF" w14:textId="77777777" w:rsidR="0070339C" w:rsidRPr="00362DA2" w:rsidRDefault="0070339C" w:rsidP="0070339C">
      <w:pPr>
        <w:pStyle w:val="02TEXTOPRINCIPAL"/>
      </w:pPr>
    </w:p>
    <w:p w14:paraId="5A11EA01" w14:textId="1D95F99D" w:rsidR="0070339C" w:rsidRPr="00362DA2" w:rsidRDefault="0070339C" w:rsidP="0070339C">
      <w:pPr>
        <w:pStyle w:val="02TEXTOITEM"/>
      </w:pPr>
      <w:r w:rsidRPr="00362DA2">
        <w:rPr>
          <w:b/>
        </w:rPr>
        <w:t>a)</w:t>
      </w:r>
      <w:r>
        <w:rPr>
          <w:b/>
        </w:rPr>
        <w:t xml:space="preserve"> </w:t>
      </w:r>
      <w:r w:rsidRPr="00362DA2">
        <w:t>Explique</w:t>
      </w:r>
      <w:r>
        <w:t xml:space="preserve"> </w:t>
      </w:r>
      <w:r w:rsidRPr="00362DA2">
        <w:t>por que foi possível a condenação dos dois ex-presidentes argentinos pelos crimes mencionados.</w:t>
      </w:r>
    </w:p>
    <w:p w14:paraId="568AFCD7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2D129674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3D22AB85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761ADCD0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7F960D0C" w14:textId="77777777" w:rsidR="0070339C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160368C2" w14:textId="77777777" w:rsidR="0070339C" w:rsidRDefault="0070339C" w:rsidP="0070339C">
      <w:pPr>
        <w:pStyle w:val="02TEXTOPRINCIPAL"/>
      </w:pPr>
    </w:p>
    <w:p w14:paraId="1BD69C44" w14:textId="76ACABBB" w:rsidR="0070339C" w:rsidRPr="0070339C" w:rsidRDefault="0070339C" w:rsidP="0070339C">
      <w:pPr>
        <w:pStyle w:val="02TEXTOITEM"/>
      </w:pPr>
      <w:r>
        <w:rPr>
          <w:rFonts w:eastAsiaTheme="minorHAnsi"/>
          <w:b/>
          <w:kern w:val="0"/>
          <w:lang w:eastAsia="en-US" w:bidi="ar-SA"/>
        </w:rPr>
        <w:t xml:space="preserve">b) </w:t>
      </w:r>
      <w:r w:rsidRPr="0070339C">
        <w:t xml:space="preserve">O Brasil levou a julgamento os </w:t>
      </w:r>
      <w:r w:rsidR="00235C1B">
        <w:t>responsáveis pelas violações dos direitos humanos durante a ditadura</w:t>
      </w:r>
      <w:bookmarkStart w:id="0" w:name="_GoBack"/>
      <w:bookmarkEnd w:id="0"/>
      <w:r w:rsidRPr="0070339C">
        <w:t>? Justifique a sua resposta.</w:t>
      </w:r>
    </w:p>
    <w:p w14:paraId="0BAC2692" w14:textId="77777777" w:rsidR="0070339C" w:rsidRPr="002A34C2" w:rsidRDefault="0070339C" w:rsidP="0070339C">
      <w:pPr>
        <w:pStyle w:val="05LINHASRESPOSTA"/>
        <w:spacing w:line="240" w:lineRule="auto"/>
      </w:pPr>
      <w:r>
        <w:t>______________________________________________________________________________________</w:t>
      </w:r>
    </w:p>
    <w:p w14:paraId="581B7F31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31EB5085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2B7CDBD4" w14:textId="77777777" w:rsidR="0070339C" w:rsidRPr="002A34C2" w:rsidRDefault="0070339C" w:rsidP="0070339C">
      <w:pPr>
        <w:pStyle w:val="05LINHASRESPOSTA"/>
      </w:pPr>
      <w:r>
        <w:t>______________________________________________________________________________________</w:t>
      </w:r>
    </w:p>
    <w:p w14:paraId="667CC0E4" w14:textId="7A07D82C" w:rsidR="002C49D0" w:rsidRPr="00E97485" w:rsidRDefault="0070339C" w:rsidP="0070339C">
      <w:pPr>
        <w:pStyle w:val="05LINHASRESPOSTA"/>
      </w:pPr>
      <w:r>
        <w:t>______________________________________________________________________________________</w:t>
      </w:r>
    </w:p>
    <w:sectPr w:rsidR="002C49D0" w:rsidRPr="00E97485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4A1D9" w14:textId="77777777" w:rsidR="00EB3AD2" w:rsidRDefault="00EB3AD2">
      <w:r>
        <w:separator/>
      </w:r>
    </w:p>
  </w:endnote>
  <w:endnote w:type="continuationSeparator" w:id="0">
    <w:p w14:paraId="19414874" w14:textId="77777777" w:rsidR="00EB3AD2" w:rsidRDefault="00EB3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F1F226-7E79-42B7-81A7-4D3E8A1E9179}"/>
    <w:embedBold r:id="rId2" w:fontKey="{E3A50D0D-4EC3-4051-94E0-AD3AE8EE595A}"/>
    <w:embedItalic r:id="rId3" w:fontKey="{80F19415-AE3F-4E4B-85CC-D58E6542EA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0DB8764-28BE-4639-AD7C-34D637DEE7D6}"/>
    <w:embedBold r:id="rId5" w:fontKey="{0BB8D05B-0063-4C45-AA52-2D4969D2C1B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4C628B5-1928-4CF1-AEC8-18057284A20F}"/>
    <w:embedBold r:id="rId7" w:fontKey="{92882565-6D07-4F09-8A4C-29340832D468}"/>
    <w:embedBoldItalic r:id="rId8" w:fontKey="{056F1859-A626-4DC7-AD41-CCC3588BAA0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187C2C1-95F1-4F65-B85D-5B003F801B4F}"/>
    <w:embedBold r:id="rId10" w:fontKey="{13754997-73FB-48E7-8841-74933F12FB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D88D212-EF27-426D-88D6-251EF212E54B}"/>
    <w:embedBold r:id="rId12" w:fontKey="{FC2A79BF-2024-4801-B59D-BCB9082ECA16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6438364-8060-4689-8909-3173C241C941}"/>
    <w:embedBold r:id="rId14" w:fontKey="{328534A0-D0B8-4E26-92CC-A6633BCE1FB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7BE85BBD-0B24-4D56-ACC4-4EA6FC3374F8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87D2B" w:rsidRPr="005A1C11" w14:paraId="71558428" w14:textId="77777777" w:rsidTr="00016326">
      <w:tc>
        <w:tcPr>
          <w:tcW w:w="9606" w:type="dxa"/>
        </w:tcPr>
        <w:p w14:paraId="323A73BC" w14:textId="6BA48373" w:rsidR="00487D2B" w:rsidRPr="005A1C11" w:rsidRDefault="00487D2B" w:rsidP="00487D2B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r w:rsidRPr="00D05763">
            <w:rPr>
              <w:i/>
              <w:sz w:val="14"/>
              <w:szCs w:val="14"/>
            </w:rPr>
            <w:t>International </w:t>
          </w:r>
          <w:r w:rsidRPr="00D05763">
            <w:rPr>
              <w:sz w:val="14"/>
              <w:szCs w:val="14"/>
            </w:rPr>
            <w:t>(permite a edição ou a criação de obras derivadas sobre a obra</w:t>
          </w:r>
          <w:r w:rsidR="00982486">
            <w:rPr>
              <w:sz w:val="14"/>
              <w:szCs w:val="14"/>
            </w:rPr>
            <w:t xml:space="preserve"> 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0776BDA1" w14:textId="77777777" w:rsidR="00487D2B" w:rsidRPr="005A1C11" w:rsidRDefault="00487D2B" w:rsidP="00487D2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572DDA" w14:textId="77777777" w:rsidR="00EB3AD2" w:rsidRDefault="00EB3AD2">
      <w:r>
        <w:rPr>
          <w:color w:val="000000"/>
        </w:rPr>
        <w:separator/>
      </w:r>
    </w:p>
  </w:footnote>
  <w:footnote w:type="continuationSeparator" w:id="0">
    <w:p w14:paraId="2FADA034" w14:textId="77777777" w:rsidR="00EB3AD2" w:rsidRDefault="00EB3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AC4FA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4698A"/>
    <w:rsid w:val="000628EC"/>
    <w:rsid w:val="00076EF4"/>
    <w:rsid w:val="000A7F47"/>
    <w:rsid w:val="000C6EC8"/>
    <w:rsid w:val="00105018"/>
    <w:rsid w:val="00122A01"/>
    <w:rsid w:val="00126F41"/>
    <w:rsid w:val="00133AA8"/>
    <w:rsid w:val="00154889"/>
    <w:rsid w:val="00170A30"/>
    <w:rsid w:val="00182B00"/>
    <w:rsid w:val="001A5060"/>
    <w:rsid w:val="001B4098"/>
    <w:rsid w:val="001C384B"/>
    <w:rsid w:val="001D5B05"/>
    <w:rsid w:val="001E5E4C"/>
    <w:rsid w:val="0020549D"/>
    <w:rsid w:val="00210B7C"/>
    <w:rsid w:val="00235C1B"/>
    <w:rsid w:val="00246D52"/>
    <w:rsid w:val="0025600C"/>
    <w:rsid w:val="0026445C"/>
    <w:rsid w:val="00282F50"/>
    <w:rsid w:val="002B1A03"/>
    <w:rsid w:val="002B4837"/>
    <w:rsid w:val="002C49D0"/>
    <w:rsid w:val="002C6E52"/>
    <w:rsid w:val="002F294E"/>
    <w:rsid w:val="00314A40"/>
    <w:rsid w:val="00395F8C"/>
    <w:rsid w:val="003C0DC7"/>
    <w:rsid w:val="003C3801"/>
    <w:rsid w:val="003D5B4F"/>
    <w:rsid w:val="003D6894"/>
    <w:rsid w:val="00407844"/>
    <w:rsid w:val="00426FFF"/>
    <w:rsid w:val="00470AC4"/>
    <w:rsid w:val="00472D4C"/>
    <w:rsid w:val="00483741"/>
    <w:rsid w:val="00487D2B"/>
    <w:rsid w:val="004C2C31"/>
    <w:rsid w:val="004D6FA1"/>
    <w:rsid w:val="00512EF1"/>
    <w:rsid w:val="0051692C"/>
    <w:rsid w:val="005255C3"/>
    <w:rsid w:val="0053145B"/>
    <w:rsid w:val="005B0C0A"/>
    <w:rsid w:val="005D03F2"/>
    <w:rsid w:val="005D6211"/>
    <w:rsid w:val="005E589E"/>
    <w:rsid w:val="005E5DA1"/>
    <w:rsid w:val="005F2FB0"/>
    <w:rsid w:val="00644D36"/>
    <w:rsid w:val="00676297"/>
    <w:rsid w:val="00680162"/>
    <w:rsid w:val="006C1E20"/>
    <w:rsid w:val="006D5809"/>
    <w:rsid w:val="0070339C"/>
    <w:rsid w:val="00711D0B"/>
    <w:rsid w:val="00715137"/>
    <w:rsid w:val="007403A3"/>
    <w:rsid w:val="007443A4"/>
    <w:rsid w:val="007939B2"/>
    <w:rsid w:val="007F784D"/>
    <w:rsid w:val="00802F95"/>
    <w:rsid w:val="00852916"/>
    <w:rsid w:val="008C2A24"/>
    <w:rsid w:val="008C7523"/>
    <w:rsid w:val="008D21BF"/>
    <w:rsid w:val="008E09F8"/>
    <w:rsid w:val="008F7795"/>
    <w:rsid w:val="00935D6C"/>
    <w:rsid w:val="00982486"/>
    <w:rsid w:val="009A4506"/>
    <w:rsid w:val="009A69CB"/>
    <w:rsid w:val="009B7174"/>
    <w:rsid w:val="009F7BD8"/>
    <w:rsid w:val="00A0438E"/>
    <w:rsid w:val="00A45A8F"/>
    <w:rsid w:val="00A50B53"/>
    <w:rsid w:val="00A74FAE"/>
    <w:rsid w:val="00AD3F15"/>
    <w:rsid w:val="00B22083"/>
    <w:rsid w:val="00B27EEE"/>
    <w:rsid w:val="00B3283F"/>
    <w:rsid w:val="00B36FBF"/>
    <w:rsid w:val="00B546F1"/>
    <w:rsid w:val="00BE0E52"/>
    <w:rsid w:val="00BE346A"/>
    <w:rsid w:val="00BE5947"/>
    <w:rsid w:val="00C65D98"/>
    <w:rsid w:val="00C67490"/>
    <w:rsid w:val="00C74DE6"/>
    <w:rsid w:val="00C867EE"/>
    <w:rsid w:val="00CB4C97"/>
    <w:rsid w:val="00CC5CBB"/>
    <w:rsid w:val="00CD142E"/>
    <w:rsid w:val="00CE7084"/>
    <w:rsid w:val="00CF42D1"/>
    <w:rsid w:val="00D05AA0"/>
    <w:rsid w:val="00D21C54"/>
    <w:rsid w:val="00D418A3"/>
    <w:rsid w:val="00D537E4"/>
    <w:rsid w:val="00D63603"/>
    <w:rsid w:val="00D77B34"/>
    <w:rsid w:val="00D951A2"/>
    <w:rsid w:val="00DB196E"/>
    <w:rsid w:val="00DC3353"/>
    <w:rsid w:val="00DE5F95"/>
    <w:rsid w:val="00E05E1E"/>
    <w:rsid w:val="00E14CEA"/>
    <w:rsid w:val="00E27094"/>
    <w:rsid w:val="00E449E3"/>
    <w:rsid w:val="00E90F29"/>
    <w:rsid w:val="00E97485"/>
    <w:rsid w:val="00EA4012"/>
    <w:rsid w:val="00EB3AD2"/>
    <w:rsid w:val="00ED4C47"/>
    <w:rsid w:val="00ED51C3"/>
    <w:rsid w:val="00F56CF2"/>
    <w:rsid w:val="00FA044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487D2B"/>
    <w:pPr>
      <w:jc w:val="right"/>
    </w:p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  <w:style w:type="character" w:styleId="MenoPendente">
    <w:name w:val="Unresolved Mention"/>
    <w:basedOn w:val="Fontepargpadro"/>
    <w:uiPriority w:val="99"/>
    <w:rsid w:val="00487D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546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c.com.br/cidadania/2014/03/discurso-de-jango-na-central-do-brasil-em-196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memoria.ebc.com.br/agenciabrasil/noticia/2006-04-21/foto-de-vargas-com-mao-suja-de-oleo-foi-simbolo-da-campanha-petroleo-e-noss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2202</Words>
  <Characters>11894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6</cp:revision>
  <dcterms:created xsi:type="dcterms:W3CDTF">2018-10-26T19:03:00Z</dcterms:created>
  <dcterms:modified xsi:type="dcterms:W3CDTF">2018-11-05T19:13:00Z</dcterms:modified>
</cp:coreProperties>
</file>