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F4B0A" w14:textId="77777777" w:rsidR="00336B44" w:rsidRPr="006705CF" w:rsidRDefault="00336B44" w:rsidP="00336B44">
      <w:pPr>
        <w:pStyle w:val="01TITULO1"/>
      </w:pPr>
      <w:bookmarkStart w:id="0" w:name="_Hlk519352827"/>
      <w:r w:rsidRPr="00BC5203">
        <w:t>Plano de Desenvolvimento</w:t>
      </w:r>
    </w:p>
    <w:p w14:paraId="6B2E97DF" w14:textId="77777777" w:rsidR="00336B44" w:rsidRDefault="00336B44" w:rsidP="00336B44">
      <w:pPr>
        <w:pStyle w:val="02TEXTOPRINCIPAL"/>
      </w:pPr>
    </w:p>
    <w:p w14:paraId="75852CA9" w14:textId="77777777" w:rsidR="00336B44" w:rsidRPr="008657EC" w:rsidRDefault="00336B44" w:rsidP="00336B44">
      <w:pPr>
        <w:pStyle w:val="01TITULO2"/>
      </w:pPr>
      <w:r>
        <w:t>2</w:t>
      </w:r>
      <w:r w:rsidRPr="008657EC">
        <w:t>º Bimestre</w:t>
      </w:r>
    </w:p>
    <w:p w14:paraId="110F49E8" w14:textId="77777777" w:rsidR="00336B44" w:rsidRDefault="00336B44" w:rsidP="00336B44">
      <w:pPr>
        <w:pStyle w:val="02TEXTOPRINCIPAL"/>
      </w:pPr>
    </w:p>
    <w:p w14:paraId="1292FC29" w14:textId="77777777" w:rsidR="00336B44" w:rsidRPr="008657EC" w:rsidRDefault="00336B44" w:rsidP="00336B44">
      <w:pPr>
        <w:pStyle w:val="01TITULO3"/>
      </w:pPr>
      <w:r w:rsidRPr="008657EC">
        <w:t>Distribuição dos objetos de conhecimento</w:t>
      </w:r>
      <w:r>
        <w:t>,</w:t>
      </w:r>
      <w:r w:rsidRPr="008657EC">
        <w:t xml:space="preserve"> habilidades e sugestões de práticas pedagógicas</w:t>
      </w:r>
    </w:p>
    <w:p w14:paraId="2BE0712F" w14:textId="77777777" w:rsidR="00336B44" w:rsidRPr="00650A00" w:rsidRDefault="00336B44" w:rsidP="00336B44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80"/>
        <w:gridCol w:w="8269"/>
      </w:tblGrid>
      <w:tr w:rsidR="00336B44" w:rsidRPr="00650A00" w14:paraId="5A0739C4" w14:textId="77777777" w:rsidTr="00BA2C11">
        <w:tc>
          <w:tcPr>
            <w:tcW w:w="5000" w:type="pct"/>
            <w:gridSpan w:val="2"/>
            <w:shd w:val="clear" w:color="auto" w:fill="D9D9D9" w:themeFill="background1" w:themeFillShade="D9"/>
          </w:tcPr>
          <w:p w14:paraId="5C62EC11" w14:textId="77777777" w:rsidR="00336B44" w:rsidRPr="00650A00" w:rsidRDefault="00336B44" w:rsidP="00BA2C11">
            <w:pPr>
              <w:pStyle w:val="03TITULOTABELAS1"/>
              <w:rPr>
                <w:highlight w:val="yellow"/>
              </w:rPr>
            </w:pPr>
            <w:r w:rsidRPr="00650A00">
              <w:t>8</w:t>
            </w:r>
            <w:r w:rsidRPr="00650A00">
              <w:rPr>
                <w:u w:val="single"/>
                <w:vertAlign w:val="superscript"/>
              </w:rPr>
              <w:t>o</w:t>
            </w:r>
            <w:r w:rsidRPr="00650A00">
              <w:t xml:space="preserve"> ano – 2</w:t>
            </w:r>
            <w:r w:rsidRPr="00650A00">
              <w:rPr>
                <w:u w:val="single"/>
                <w:vertAlign w:val="superscript"/>
              </w:rPr>
              <w:t>o</w:t>
            </w:r>
            <w:r w:rsidRPr="00650A00">
              <w:t xml:space="preserve"> bimestre</w:t>
            </w:r>
          </w:p>
        </w:tc>
      </w:tr>
      <w:tr w:rsidR="00336B44" w:rsidRPr="00650A00" w14:paraId="3C4A3C0D" w14:textId="77777777" w:rsidTr="00BA2C11"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623FFC20" w14:textId="77777777" w:rsidR="00336B44" w:rsidRPr="0033704D" w:rsidRDefault="00336B44" w:rsidP="00BA2C11">
            <w:pPr>
              <w:pStyle w:val="03TITULOTABELAS2"/>
            </w:pPr>
            <w:r w:rsidRPr="0033704D">
              <w:t>Capítulos</w:t>
            </w:r>
          </w:p>
        </w:tc>
        <w:tc>
          <w:tcPr>
            <w:tcW w:w="4074" w:type="pct"/>
          </w:tcPr>
          <w:p w14:paraId="4BB8555B" w14:textId="77777777" w:rsidR="00336B44" w:rsidRPr="00650A00" w:rsidRDefault="00336B44" w:rsidP="00BA2C11">
            <w:pPr>
              <w:pStyle w:val="04TEXTOTABELAS"/>
            </w:pPr>
            <w:r w:rsidRPr="00650A00">
              <w:rPr>
                <w:b/>
              </w:rPr>
              <w:t>3.</w:t>
            </w:r>
            <w:r w:rsidRPr="00650A00">
              <w:t xml:space="preserve"> A independência dos Estados Unidos</w:t>
            </w:r>
          </w:p>
          <w:p w14:paraId="79AF55F4" w14:textId="77777777" w:rsidR="00336B44" w:rsidRPr="00650A00" w:rsidRDefault="00336B44" w:rsidP="00BA2C11">
            <w:pPr>
              <w:pStyle w:val="04TEXTOTABELAS"/>
            </w:pPr>
            <w:r w:rsidRPr="00650A00">
              <w:rPr>
                <w:b/>
              </w:rPr>
              <w:t>4.</w:t>
            </w:r>
            <w:r w:rsidRPr="00650A00">
              <w:t xml:space="preserve"> França: revolução e era napoleônica</w:t>
            </w:r>
          </w:p>
          <w:p w14:paraId="56815FEF" w14:textId="77777777" w:rsidR="00336B44" w:rsidRPr="00650A00" w:rsidRDefault="00336B44" w:rsidP="00BA2C11">
            <w:pPr>
              <w:pStyle w:val="04TEXTOTABELAS"/>
            </w:pPr>
            <w:r w:rsidRPr="00650A00">
              <w:rPr>
                <w:b/>
              </w:rPr>
              <w:t>5.</w:t>
            </w:r>
            <w:r w:rsidRPr="00650A00">
              <w:t xml:space="preserve"> Independências na América espanhola</w:t>
            </w:r>
          </w:p>
        </w:tc>
      </w:tr>
      <w:tr w:rsidR="00336B44" w:rsidRPr="00650A00" w14:paraId="431158F2" w14:textId="77777777" w:rsidTr="00BA2C11"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06EE8B9A" w14:textId="77777777" w:rsidR="00336B44" w:rsidRPr="0033704D" w:rsidRDefault="00336B44" w:rsidP="00BA2C11">
            <w:pPr>
              <w:pStyle w:val="03TITULOTABELAS2"/>
            </w:pPr>
            <w:r w:rsidRPr="0033704D">
              <w:t>Objetivos específicos</w:t>
            </w:r>
          </w:p>
        </w:tc>
        <w:tc>
          <w:tcPr>
            <w:tcW w:w="4074" w:type="pct"/>
          </w:tcPr>
          <w:p w14:paraId="086E545D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Caracterizar a política colonial britânica em relação às Treze Colônias.</w:t>
            </w:r>
          </w:p>
          <w:p w14:paraId="0BA716DB" w14:textId="77777777" w:rsidR="00336B44" w:rsidRPr="00650A00" w:rsidRDefault="00336B44" w:rsidP="00BA2C11">
            <w:pPr>
              <w:pStyle w:val="04TEXTOTABELAS"/>
            </w:pPr>
            <w:r>
              <w:t xml:space="preserve">– </w:t>
            </w:r>
            <w:r w:rsidRPr="00650A00">
              <w:t>Analisar os fatores de conflito entre a Grã-Bretanha e as Treze Colônias.</w:t>
            </w:r>
          </w:p>
          <w:p w14:paraId="24248356" w14:textId="77777777" w:rsidR="00336B44" w:rsidRPr="0033704D" w:rsidRDefault="00336B44" w:rsidP="00BA2C11">
            <w:pPr>
              <w:pStyle w:val="04TEXTOTABELAS"/>
            </w:pPr>
            <w:r>
              <w:t xml:space="preserve">– </w:t>
            </w:r>
            <w:r w:rsidRPr="00650A00">
              <w:t>Explicar o processo de independência dos Estados Unidos.</w:t>
            </w:r>
          </w:p>
          <w:p w14:paraId="27CF416D" w14:textId="77777777" w:rsidR="00336B44" w:rsidRPr="0033704D" w:rsidRDefault="00336B44" w:rsidP="00BA2C11">
            <w:pPr>
              <w:pStyle w:val="04TEXTOTABELAS"/>
            </w:pPr>
            <w:r>
              <w:t>–</w:t>
            </w:r>
            <w:r w:rsidRPr="0033704D">
              <w:t xml:space="preserve"> Identificar de que forma o iluminismo e o liberalismo influenciaram a independência das Treze Colônias.</w:t>
            </w:r>
          </w:p>
          <w:p w14:paraId="550DBB80" w14:textId="77777777" w:rsidR="00336B44" w:rsidRPr="0033704D" w:rsidRDefault="00336B44" w:rsidP="00BA2C11">
            <w:pPr>
              <w:pStyle w:val="04TEXTOTABELAS"/>
            </w:pPr>
            <w:r>
              <w:t>–</w:t>
            </w:r>
            <w:r w:rsidRPr="0033704D">
              <w:t xml:space="preserve"> Aplicar os conceitos de Estado, nação, país e identidade nacional no processo de emancipação dos Estados Unidos.</w:t>
            </w:r>
          </w:p>
          <w:p w14:paraId="0ADF1397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Situar o processo revolucionário no contexto da crise do Antigo Regime na França.</w:t>
            </w:r>
          </w:p>
          <w:p w14:paraId="2AFF4586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Identificar as diferentes fases da Revolução Francesa, seus principais atores e proposições políticas.</w:t>
            </w:r>
          </w:p>
          <w:p w14:paraId="1E1AEBF7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Reconhecer o papel das mulheres durante o processo revolucionário francês.</w:t>
            </w:r>
          </w:p>
          <w:p w14:paraId="09DB24BF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Perceber a presença das ideias iluministas nas medidas tomadas pelos revolucionários.</w:t>
            </w:r>
          </w:p>
          <w:p w14:paraId="371D67D6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Explicar as principais transformações políticas, econômicas, sociais e culturais promovidas ou impulsionadas na França pelo processo revolucionário.</w:t>
            </w:r>
          </w:p>
          <w:p w14:paraId="7E255C46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Incorporar a prática da cidadania, respeitando os direitos humanos, valorizando o debate democrático e intervindo de forma crítica e colaborativa na sociedade.</w:t>
            </w:r>
          </w:p>
          <w:p w14:paraId="7A51D9F8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Explicar as condições históricas que contribuíram para a ascensão de Napoleão Bonaparte ao poder na França.</w:t>
            </w:r>
          </w:p>
          <w:p w14:paraId="3123F8B4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Analisar as principais características do governo napoleônico.</w:t>
            </w:r>
          </w:p>
          <w:p w14:paraId="4C08E3BD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Compreender os acontecimentos que culminaram no fim do Império de Napoleão.</w:t>
            </w:r>
          </w:p>
          <w:p w14:paraId="0C15950B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Caracterizar o novo contexto político estabelecido pelo Congresso de Viena.</w:t>
            </w:r>
          </w:p>
          <w:p w14:paraId="33037022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Compreender as principais características e motivações dos processos de independência na América espanhola, considerando o contexto interno e externo.</w:t>
            </w:r>
          </w:p>
          <w:p w14:paraId="25F1977A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Analisar a singularidade da independência do Haiti e como ela afetou os movimentos emancipacionistas no restante da América.</w:t>
            </w:r>
          </w:p>
          <w:p w14:paraId="404CF5F7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Identificar e compreender os principais projetos políticos dos líderes dos movimentos pela independência na América hispânica.</w:t>
            </w:r>
          </w:p>
          <w:p w14:paraId="6384EBFB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Identificar os diferentes grupos sociais envolvidos nas independências da América hispânica e por que alguns foram excluídos desses processos.</w:t>
            </w:r>
          </w:p>
          <w:p w14:paraId="7D5DE18F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Analisar a imagem que se construiu de </w:t>
            </w:r>
            <w:proofErr w:type="spellStart"/>
            <w:r w:rsidRPr="00650A00">
              <w:t>Simón</w:t>
            </w:r>
            <w:proofErr w:type="spellEnd"/>
            <w:r w:rsidRPr="00650A00">
              <w:t xml:space="preserve"> Bolívar na memória coletiva dos países hispano-americanos.</w:t>
            </w:r>
          </w:p>
          <w:p w14:paraId="15A321F0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Diferenciar o significado da liberdade, no movimento de independência das colônias espanholas, para </w:t>
            </w:r>
            <w:proofErr w:type="spellStart"/>
            <w:r w:rsidRPr="00650A00">
              <w:rPr>
                <w:i/>
                <w:iCs/>
              </w:rPr>
              <w:t>criollos</w:t>
            </w:r>
            <w:proofErr w:type="spellEnd"/>
            <w:r w:rsidRPr="00650A00">
              <w:t>, negros e indígenas.</w:t>
            </w:r>
          </w:p>
          <w:p w14:paraId="2E59B8C0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Explicar a política adotada pelos recém-criados Estados nacionais em relação às populações indígenas.</w:t>
            </w:r>
          </w:p>
        </w:tc>
      </w:tr>
    </w:tbl>
    <w:p w14:paraId="0B8E026D" w14:textId="77777777" w:rsidR="00336B44" w:rsidRPr="00D4053E" w:rsidRDefault="00336B44" w:rsidP="00336B44">
      <w:pPr>
        <w:pStyle w:val="06CREDITO"/>
        <w:jc w:val="right"/>
      </w:pPr>
      <w:r w:rsidRPr="00D4053E">
        <w:t>(continua)</w:t>
      </w:r>
    </w:p>
    <w:p w14:paraId="61FFC026" w14:textId="77777777" w:rsidR="00336B44" w:rsidRDefault="00336B44" w:rsidP="00336B44">
      <w:pPr>
        <w:pStyle w:val="02TEXTOPRINCIPAL"/>
      </w:pPr>
      <w:r>
        <w:br w:type="page"/>
      </w:r>
    </w:p>
    <w:p w14:paraId="2B7B669F" w14:textId="77777777" w:rsidR="00336B44" w:rsidRDefault="00336B44" w:rsidP="00336B44">
      <w:pPr>
        <w:pStyle w:val="02TEXTOPRINCIPAL"/>
      </w:pPr>
    </w:p>
    <w:p w14:paraId="381C9C0F" w14:textId="77777777" w:rsidR="00336B44" w:rsidRPr="00221904" w:rsidRDefault="00336B44" w:rsidP="00336B44">
      <w:pPr>
        <w:pStyle w:val="06CREDITO"/>
        <w:jc w:val="right"/>
      </w:pPr>
      <w:r w:rsidRPr="00D4053E">
        <w:t>(continua</w:t>
      </w:r>
      <w:r>
        <w:t>ção</w:t>
      </w:r>
      <w:r w:rsidRPr="00D4053E">
        <w:t>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9"/>
        <w:gridCol w:w="8310"/>
      </w:tblGrid>
      <w:tr w:rsidR="00336B44" w:rsidRPr="00650A00" w14:paraId="5868B669" w14:textId="77777777" w:rsidTr="00BA2C11">
        <w:tc>
          <w:tcPr>
            <w:tcW w:w="906" w:type="pct"/>
            <w:shd w:val="clear" w:color="auto" w:fill="F2F2F2" w:themeFill="background1" w:themeFillShade="F2"/>
            <w:vAlign w:val="center"/>
          </w:tcPr>
          <w:p w14:paraId="3C9BAB10" w14:textId="77777777" w:rsidR="00336B44" w:rsidRPr="0033704D" w:rsidRDefault="00336B44" w:rsidP="00BA2C11">
            <w:pPr>
              <w:pStyle w:val="03TITULOTABELAS2"/>
            </w:pPr>
            <w:r w:rsidRPr="0033704D">
              <w:t>Objetos de conhecimento</w:t>
            </w:r>
          </w:p>
        </w:tc>
        <w:tc>
          <w:tcPr>
            <w:tcW w:w="4094" w:type="pct"/>
            <w:vAlign w:val="center"/>
          </w:tcPr>
          <w:p w14:paraId="3AFE66D2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A questão do iluminismo e da ilustração.</w:t>
            </w:r>
          </w:p>
          <w:p w14:paraId="4CBB503E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Revolução Francesa e seus desdobramentos.</w:t>
            </w:r>
          </w:p>
          <w:p w14:paraId="49023F14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Independência dos Estados Unidos da América.</w:t>
            </w:r>
          </w:p>
          <w:p w14:paraId="763AB2F6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Independências na América espanhola.</w:t>
            </w:r>
          </w:p>
          <w:p w14:paraId="44F07942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A revolução dos escravizados em São Domingo e seus múltiplos significados e desdobramentos: o caso do Haiti.</w:t>
            </w:r>
          </w:p>
        </w:tc>
      </w:tr>
      <w:tr w:rsidR="00336B44" w:rsidRPr="00650A00" w14:paraId="05925DCA" w14:textId="77777777" w:rsidTr="00BA2C11">
        <w:tc>
          <w:tcPr>
            <w:tcW w:w="906" w:type="pct"/>
            <w:shd w:val="clear" w:color="auto" w:fill="F2F2F2" w:themeFill="background1" w:themeFillShade="F2"/>
            <w:vAlign w:val="center"/>
          </w:tcPr>
          <w:p w14:paraId="442AC764" w14:textId="77777777" w:rsidR="00336B44" w:rsidRPr="0033704D" w:rsidRDefault="00336B44" w:rsidP="00BA2C11">
            <w:pPr>
              <w:pStyle w:val="03TITULOTABELAS2"/>
            </w:pPr>
            <w:r w:rsidRPr="0033704D">
              <w:t>Habilidades</w:t>
            </w:r>
          </w:p>
        </w:tc>
        <w:tc>
          <w:tcPr>
            <w:tcW w:w="4094" w:type="pct"/>
            <w:vAlign w:val="center"/>
          </w:tcPr>
          <w:p w14:paraId="38301AB9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(EF08HI01)</w:t>
            </w:r>
            <w:r w:rsidRPr="00650A00">
              <w:t xml:space="preserve"> Identificar os principais aspectos conceituais do iluminismo e do liberalismo e discutir a relação entre eles e a organização do mundo contemporâneo.</w:t>
            </w:r>
          </w:p>
          <w:p w14:paraId="287E0B6B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(EF08HI04)</w:t>
            </w:r>
            <w:r w:rsidRPr="00650A00">
              <w:t xml:space="preserve"> Identificar e relacionar os processos da Revolução Francesa e seus desdobramentos na Europa e no mundo.</w:t>
            </w:r>
          </w:p>
          <w:p w14:paraId="0688C40B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(EF08HI06)</w:t>
            </w:r>
            <w:r w:rsidRPr="00650A00">
              <w:t xml:space="preserve"> Aplicar os conceitos de Estado, nação, território, governo e país para o entendimento de conflitos e tensões.</w:t>
            </w:r>
          </w:p>
          <w:p w14:paraId="47D58800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(EF08HI07)</w:t>
            </w:r>
            <w:r w:rsidRPr="00650A00">
              <w:t xml:space="preserve"> Identificar e contextualizar as especificidades dos diversos processos de independência nas Américas, seus aspectos populacionais e suas conformações territoriais. </w:t>
            </w:r>
          </w:p>
          <w:p w14:paraId="65CF5611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(EF08HI08)</w:t>
            </w:r>
            <w:r w:rsidRPr="00650A00">
              <w:t xml:space="preserve"> Conhecer o ideário dos líderes dos movimentos independentistas e seu papel nas revoluções que levaram à independência das colônias hispano-americanas.</w:t>
            </w:r>
          </w:p>
          <w:p w14:paraId="5E25C3DC" w14:textId="165B902B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(EF08HI09)</w:t>
            </w:r>
            <w:r w:rsidRPr="00650A00">
              <w:t xml:space="preserve"> Conhecer as características e os principais pensadores do Pan-</w:t>
            </w:r>
            <w:r w:rsidR="00684CDC">
              <w:t xml:space="preserve">            -</w:t>
            </w:r>
            <w:r w:rsidRPr="00650A00">
              <w:t>americanismo.</w:t>
            </w:r>
          </w:p>
          <w:p w14:paraId="69D7A829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(EF08HI10)</w:t>
            </w:r>
            <w:r w:rsidRPr="00650A00">
              <w:t xml:space="preserve"> Identificar a Revolução de São Domingo como evento singular e desdobramento da Revolução Francesa e avaliar suas implicações.</w:t>
            </w:r>
          </w:p>
          <w:p w14:paraId="115B138D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(EF08HI11)</w:t>
            </w:r>
            <w:r w:rsidRPr="00650A00">
              <w:t xml:space="preserve"> Identificar e explicar os protagonismos e a atuação de diferentes grupos sociais e étnicos nas lutas de independência no Brasil, na América espanhola e no Haiti.</w:t>
            </w:r>
          </w:p>
          <w:p w14:paraId="6E09B5DA" w14:textId="261B42BA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rPr>
                <w:b/>
              </w:rPr>
              <w:t xml:space="preserve"> (EF08HI13)</w:t>
            </w:r>
            <w:r w:rsidRPr="00650A00">
              <w:t xml:space="preserve"> Analisar o processo de independência em diferentes países latino-</w:t>
            </w:r>
            <w:r w:rsidR="00B1567D">
              <w:t xml:space="preserve">       -</w:t>
            </w:r>
            <w:r w:rsidRPr="00650A00">
              <w:t>americanos e comparar as formas de governo neles adotadas.</w:t>
            </w:r>
          </w:p>
        </w:tc>
      </w:tr>
    </w:tbl>
    <w:p w14:paraId="5B24CFF2" w14:textId="77777777" w:rsidR="00336B44" w:rsidRPr="00D4053E" w:rsidRDefault="00336B44" w:rsidP="00336B44">
      <w:pPr>
        <w:pStyle w:val="06CREDITO"/>
        <w:jc w:val="right"/>
      </w:pPr>
      <w:r w:rsidRPr="00D4053E">
        <w:t>(continua)</w:t>
      </w:r>
    </w:p>
    <w:p w14:paraId="2E4A4E48" w14:textId="77777777" w:rsidR="00336B44" w:rsidRDefault="00336B44" w:rsidP="00336B44">
      <w:pPr>
        <w:pStyle w:val="02TEXTOPRINCIPAL"/>
      </w:pPr>
      <w:r w:rsidRPr="00A30300">
        <w:br w:type="page"/>
      </w:r>
    </w:p>
    <w:p w14:paraId="73A9F20D" w14:textId="77777777" w:rsidR="00336B44" w:rsidRDefault="00336B44" w:rsidP="00336B44">
      <w:pPr>
        <w:pStyle w:val="02TEXTOPRINCIPAL"/>
      </w:pPr>
    </w:p>
    <w:p w14:paraId="59B7CB04" w14:textId="77777777" w:rsidR="00336B44" w:rsidRPr="00A30300" w:rsidRDefault="00336B44" w:rsidP="00336B44">
      <w:pPr>
        <w:pStyle w:val="06CREDITO"/>
        <w:jc w:val="right"/>
      </w:pPr>
      <w:r w:rsidRPr="00D4053E">
        <w:t>(continua</w:t>
      </w:r>
      <w:r>
        <w:t>ção</w:t>
      </w:r>
      <w:r w:rsidRPr="00D4053E">
        <w:t>)</w:t>
      </w:r>
      <w:r>
        <w:t xml:space="preserve">     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93"/>
        <w:gridCol w:w="8456"/>
      </w:tblGrid>
      <w:tr w:rsidR="00336B44" w:rsidRPr="00650A00" w14:paraId="421BA287" w14:textId="77777777" w:rsidTr="00BA2C11"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7AF440AD" w14:textId="77777777" w:rsidR="00336B44" w:rsidRPr="0033704D" w:rsidRDefault="00336B44" w:rsidP="00BA2C11">
            <w:pPr>
              <w:pStyle w:val="03TITULOTABELAS2"/>
            </w:pPr>
            <w:r w:rsidRPr="0033704D">
              <w:t>Práticas pedagógicas</w:t>
            </w:r>
          </w:p>
        </w:tc>
        <w:tc>
          <w:tcPr>
            <w:tcW w:w="4166" w:type="pct"/>
            <w:vAlign w:val="center"/>
          </w:tcPr>
          <w:p w14:paraId="07622017" w14:textId="77777777" w:rsidR="00336B44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</w:t>
            </w:r>
            <w:r>
              <w:t>Apresentação dos motivos do arrocho colonial britânico sobre as Treze Colônias, com as ações metropolitanas (taxações) destacadas em tópicos na lousa.</w:t>
            </w:r>
          </w:p>
          <w:p w14:paraId="5A75D3EB" w14:textId="77777777" w:rsidR="00336B44" w:rsidRDefault="00336B44" w:rsidP="00BA2C11">
            <w:pPr>
              <w:pStyle w:val="04TEXTOTABELAS"/>
            </w:pPr>
            <w:r>
              <w:t>– Explicação, por meio da análise de gravuras e de textos de terceiros, da questão das terras indígenas nas Treze Colônias.</w:t>
            </w:r>
          </w:p>
          <w:p w14:paraId="754FB5BC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Análise de trecho da Declaração da Independência dos Estados Unidos</w:t>
            </w:r>
            <w:r>
              <w:t>, com a produção, pelos alunos, de texto que relacione essa fonte primária às ideias iluministas.</w:t>
            </w:r>
          </w:p>
          <w:p w14:paraId="0DFBE58F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</w:t>
            </w:r>
            <w:r>
              <w:t>D</w:t>
            </w:r>
            <w:r w:rsidRPr="00650A00">
              <w:t>iscussão sobre a relação que os estadunidenses fazem entre liberdade e porte de armas.</w:t>
            </w:r>
          </w:p>
          <w:p w14:paraId="13A266F5" w14:textId="77777777" w:rsidR="00336B44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Análise de gravura representando os três Estados franceses.</w:t>
            </w:r>
          </w:p>
          <w:p w14:paraId="58548DD5" w14:textId="45B7A53D" w:rsidR="00336B44" w:rsidRDefault="00336B44" w:rsidP="00BA2C11">
            <w:pPr>
              <w:pStyle w:val="04TEXTOTABELAS"/>
            </w:pPr>
            <w:r>
              <w:t>– Apresentação das razões da eclosão da Revolução Francesa por meio de palavras-</w:t>
            </w:r>
            <w:r w:rsidR="00C05EF5">
              <w:t xml:space="preserve">      -</w:t>
            </w:r>
            <w:r>
              <w:t>chave dispostas na lousa.</w:t>
            </w:r>
          </w:p>
          <w:p w14:paraId="3ED2137F" w14:textId="77777777" w:rsidR="00336B44" w:rsidRDefault="00336B44" w:rsidP="00BA2C11">
            <w:pPr>
              <w:pStyle w:val="04TEXTOTABELAS"/>
            </w:pPr>
            <w:r>
              <w:t>– Leitura e análise de artigos da Declaração dos Direitos do Homem e do Cidadão de 1789, com produção de texto pelos alunos avaliando a aplicação desses artigos na atualidade.</w:t>
            </w:r>
          </w:p>
          <w:p w14:paraId="1C42D74A" w14:textId="77777777" w:rsidR="00336B44" w:rsidRPr="00650A00" w:rsidRDefault="00336B44" w:rsidP="00BA2C11">
            <w:pPr>
              <w:pStyle w:val="04TEXTOTABELAS"/>
            </w:pPr>
            <w:r>
              <w:t>– Apresentação das etapas, governos e consequências da Revolução Francesa por meio de tópicos escritos na lousa.</w:t>
            </w:r>
          </w:p>
          <w:p w14:paraId="4B49F7CA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Pesquisa sobre o papel desempenhado por mulheres no processo revolucionário francês e representações gráficas de mulheres na revolução.</w:t>
            </w:r>
          </w:p>
          <w:p w14:paraId="6FB3EC47" w14:textId="77777777" w:rsidR="00336B44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Observação e leitura coletiva de mapa (ou mapas) das guerras napoleônicas.</w:t>
            </w:r>
          </w:p>
          <w:p w14:paraId="647C4F36" w14:textId="77777777" w:rsidR="00336B44" w:rsidRDefault="00336B44" w:rsidP="00BA2C11">
            <w:pPr>
              <w:pStyle w:val="04TEXTOTABELAS"/>
            </w:pPr>
            <w:r>
              <w:t>– Análise de charges do período que retratam a queda de Napoleão do poder.</w:t>
            </w:r>
          </w:p>
          <w:p w14:paraId="0FF7A85B" w14:textId="77777777" w:rsidR="00336B44" w:rsidRDefault="00336B44" w:rsidP="00BA2C11">
            <w:pPr>
              <w:pStyle w:val="04TEXTOTABELAS"/>
            </w:pPr>
            <w:r>
              <w:t>– Explicação do processo de independência haitiano, com produção de redação sobre o tema pelos alunos.</w:t>
            </w:r>
          </w:p>
          <w:p w14:paraId="2B026774" w14:textId="77777777" w:rsidR="00336B44" w:rsidRDefault="00336B44" w:rsidP="00BA2C11">
            <w:pPr>
              <w:pStyle w:val="04TEXTOTABELAS"/>
            </w:pPr>
            <w:r>
              <w:t>– Contextualização da expansão napoleônica sobre a Europa e da emergência dos processos de emancipação política na América espanhola.</w:t>
            </w:r>
          </w:p>
          <w:p w14:paraId="1647900E" w14:textId="77777777" w:rsidR="00336B44" w:rsidRPr="00650A00" w:rsidRDefault="00336B44" w:rsidP="00BA2C11">
            <w:pPr>
              <w:pStyle w:val="04TEXTOTABELAS"/>
            </w:pPr>
            <w:r>
              <w:t>– Projeção de mapa representando as independências na América espanhola, com datas das independências, principais campanhas de libertação e divisão política antes e depois das emancipações.</w:t>
            </w:r>
          </w:p>
          <w:p w14:paraId="526E246E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Leitura e análise de trecho de discurso de </w:t>
            </w:r>
            <w:proofErr w:type="spellStart"/>
            <w:r w:rsidRPr="00650A00">
              <w:t>Simón</w:t>
            </w:r>
            <w:proofErr w:type="spellEnd"/>
            <w:r w:rsidRPr="00650A00">
              <w:t xml:space="preserve"> Bolívar. </w:t>
            </w:r>
          </w:p>
          <w:p w14:paraId="66786467" w14:textId="77777777" w:rsidR="00336B44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</w:t>
            </w:r>
            <w:r>
              <w:t>Pesquisa para a produção de texto sobre Pan-americanismo, em que seja feita a comparação da ideia de Bolívar (século XIX) ao uso do termo na contemporaneidade.</w:t>
            </w:r>
          </w:p>
          <w:p w14:paraId="33B0B875" w14:textId="77777777" w:rsidR="00336B44" w:rsidRDefault="00336B44" w:rsidP="00BA2C11">
            <w:pPr>
              <w:pStyle w:val="04TEXTOTABELAS"/>
            </w:pPr>
            <w:r>
              <w:t>– Apresentação de fotos da guerra de independência de Cuba para mostrar a interferência estadunidense nesse processo.</w:t>
            </w:r>
          </w:p>
          <w:p w14:paraId="1DA12FB5" w14:textId="77777777" w:rsidR="00336B44" w:rsidRPr="00650A00" w:rsidRDefault="00336B44" w:rsidP="00BA2C11">
            <w:pPr>
              <w:pStyle w:val="04TEXTOTABELAS"/>
            </w:pPr>
            <w:r>
              <w:t>– Debate sobre a situação de negros e indígenas no contexto de formação dos novos Estados nacionais americanos, comparando a situação naquele período com a contemporaneidade.</w:t>
            </w:r>
          </w:p>
          <w:p w14:paraId="4BAFE601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650A00">
              <w:t xml:space="preserve"> Comparação entre processos revolucionários nos Estados Unidos, na França e no Haiti.</w:t>
            </w:r>
          </w:p>
          <w:p w14:paraId="3617977F" w14:textId="77777777" w:rsidR="00336B44" w:rsidRPr="00650A00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Proposição de a</w:t>
            </w:r>
            <w:r w:rsidRPr="00D13C22">
              <w:t>tividades de sistematização e de reflexão sobre os conteúdos estudados, com análise de textos primários</w:t>
            </w:r>
            <w:r>
              <w:t xml:space="preserve"> e</w:t>
            </w:r>
            <w:r w:rsidRPr="00D13C22">
              <w:t xml:space="preserve"> </w:t>
            </w:r>
            <w:r>
              <w:t>teóricos</w:t>
            </w:r>
            <w:r w:rsidRPr="00D13C22">
              <w:t xml:space="preserve"> e de imagens diversas.</w:t>
            </w:r>
          </w:p>
        </w:tc>
      </w:tr>
    </w:tbl>
    <w:p w14:paraId="3936E225" w14:textId="77777777" w:rsidR="00336B44" w:rsidRDefault="00336B44" w:rsidP="00336B44">
      <w:pPr>
        <w:pStyle w:val="02TEXTOPRINCIPAL"/>
      </w:pPr>
    </w:p>
    <w:p w14:paraId="098E7BC3" w14:textId="77777777" w:rsidR="00336B44" w:rsidRDefault="00336B44" w:rsidP="00336B44">
      <w:pPr>
        <w:pStyle w:val="02TEXTOPRINCIPAL"/>
      </w:pPr>
      <w:r>
        <w:br w:type="page"/>
      </w:r>
    </w:p>
    <w:p w14:paraId="2A79338C" w14:textId="77777777" w:rsidR="00336B44" w:rsidRPr="00524F7B" w:rsidRDefault="00336B44" w:rsidP="00336B44">
      <w:pPr>
        <w:pStyle w:val="01TITULO2"/>
      </w:pPr>
      <w:r w:rsidRPr="00524F7B">
        <w:lastRenderedPageBreak/>
        <w:t>Acompanhamento da aprendizagem</w:t>
      </w:r>
    </w:p>
    <w:p w14:paraId="06BB3E7B" w14:textId="77777777" w:rsidR="00336B44" w:rsidRDefault="00336B44" w:rsidP="00336B44">
      <w:pPr>
        <w:pStyle w:val="02TEXTOPRINCIPAL"/>
      </w:pPr>
    </w:p>
    <w:p w14:paraId="5858A623" w14:textId="77777777" w:rsidR="00336B44" w:rsidRPr="00BF5A54" w:rsidRDefault="00336B44" w:rsidP="00336B44">
      <w:pPr>
        <w:pStyle w:val="02TEXTOPRINCIPAL"/>
      </w:pPr>
      <w:r w:rsidRPr="00BF5A54">
        <w:t>Para facilitar o acompanhamento c</w:t>
      </w:r>
      <w:r>
        <w:t xml:space="preserve">ontínuo da evolução dos alunos, </w:t>
      </w:r>
      <w:r w:rsidRPr="00BF5A54">
        <w:t xml:space="preserve">especialmente aqueles exigidos na BNCC, apresenta-se abaixo uma lista de habilidades mínimas que devem ser dominadas pelos alunos </w:t>
      </w:r>
      <w:r>
        <w:t>no segundo bimestre do 8</w:t>
      </w:r>
      <w:r w:rsidRPr="00BF5A54">
        <w:rPr>
          <w:u w:val="single"/>
          <w:vertAlign w:val="superscript"/>
        </w:rPr>
        <w:t>o</w:t>
      </w:r>
      <w:r w:rsidRPr="00BF5A54">
        <w:t xml:space="preserve"> ano. </w:t>
      </w:r>
    </w:p>
    <w:p w14:paraId="5BEA620F" w14:textId="77777777" w:rsidR="00336B44" w:rsidRPr="00CA5C1B" w:rsidRDefault="00336B44" w:rsidP="00336B44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40"/>
        <w:gridCol w:w="8409"/>
      </w:tblGrid>
      <w:tr w:rsidR="00336B44" w:rsidRPr="00D4053E" w14:paraId="000716EE" w14:textId="77777777" w:rsidTr="00BA2C11">
        <w:tc>
          <w:tcPr>
            <w:tcW w:w="5000" w:type="pct"/>
            <w:gridSpan w:val="2"/>
            <w:shd w:val="clear" w:color="auto" w:fill="BFBFBF" w:themeFill="background1" w:themeFillShade="BF"/>
          </w:tcPr>
          <w:p w14:paraId="49C0AF04" w14:textId="77777777" w:rsidR="00336B44" w:rsidRPr="00D4053E" w:rsidRDefault="00336B44" w:rsidP="00BA2C11">
            <w:pPr>
              <w:pStyle w:val="03TITULOTABELAS1"/>
              <w:rPr>
                <w:highlight w:val="yellow"/>
              </w:rPr>
            </w:pPr>
            <w:r w:rsidRPr="00157830">
              <w:t>Requisitos básicos para os alunos avançarem nos estudos – 8</w:t>
            </w:r>
            <w:r w:rsidRPr="00157830">
              <w:rPr>
                <w:u w:val="single"/>
                <w:vertAlign w:val="superscript"/>
              </w:rPr>
              <w:t>o</w:t>
            </w:r>
            <w:r w:rsidRPr="00157830">
              <w:t xml:space="preserve"> ano</w:t>
            </w:r>
          </w:p>
        </w:tc>
      </w:tr>
      <w:tr w:rsidR="00336B44" w:rsidRPr="00D4053E" w14:paraId="6D54C31E" w14:textId="77777777" w:rsidTr="00BA2C11">
        <w:tc>
          <w:tcPr>
            <w:tcW w:w="857" w:type="pct"/>
            <w:shd w:val="clear" w:color="auto" w:fill="F2F2F2" w:themeFill="background1" w:themeFillShade="F2"/>
            <w:vAlign w:val="center"/>
          </w:tcPr>
          <w:p w14:paraId="2B076036" w14:textId="77777777" w:rsidR="00336B44" w:rsidRPr="0033704D" w:rsidRDefault="00336B44" w:rsidP="00BA2C11">
            <w:pPr>
              <w:pStyle w:val="03TITULOTABELAS2"/>
            </w:pPr>
            <w:r w:rsidRPr="0033704D">
              <w:t>2</w:t>
            </w:r>
            <w:r w:rsidRPr="0033704D">
              <w:rPr>
                <w:u w:val="single"/>
                <w:vertAlign w:val="superscript"/>
              </w:rPr>
              <w:t>o</w:t>
            </w:r>
            <w:r w:rsidRPr="0033704D">
              <w:t xml:space="preserve"> bimestre</w:t>
            </w:r>
          </w:p>
        </w:tc>
        <w:tc>
          <w:tcPr>
            <w:tcW w:w="4143" w:type="pct"/>
          </w:tcPr>
          <w:p w14:paraId="5502B07D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Compreender o contexto que possibilitou a emancipação política dos Estados Unidos, assim como as principais etapas desse processo e o papel de indígenas e negros no novo Estado.</w:t>
            </w:r>
          </w:p>
          <w:p w14:paraId="63398DB7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Relacionar a expansão das ideias iluministas à crise e queda do Antigo Regime na França.</w:t>
            </w:r>
          </w:p>
          <w:p w14:paraId="31FE8B4F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Descrever as principais etapas e governos da Revolução Francesa.</w:t>
            </w:r>
          </w:p>
          <w:p w14:paraId="0D3329C6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Entender </w:t>
            </w:r>
            <w:r>
              <w:t>como a Revolução Francesa contribuiu para a formação das sociedades ocidentais contemporâneas.</w:t>
            </w:r>
          </w:p>
          <w:p w14:paraId="7ED63CC2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Identificar alguns itens da Declaração dos Direitos do Homem e do Cidadão e compreender a importância desse documento.</w:t>
            </w:r>
          </w:p>
          <w:p w14:paraId="7BE5E8A4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Compreender a ascensão de Napoleão na França e o papel deste na reorganização do poder na Europa e na América.</w:t>
            </w:r>
          </w:p>
          <w:p w14:paraId="3E1AD9AF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Relacionar a invasão napoleônica na Espanha ao início dos processos de independência das colônias espanholas na América.</w:t>
            </w:r>
          </w:p>
          <w:p w14:paraId="271DDD07" w14:textId="77777777" w:rsidR="00336B44" w:rsidRPr="00D13C22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Entender a peculiaridade do processo de independência haitiano e o impacto desse processo no restante da América.</w:t>
            </w:r>
          </w:p>
          <w:p w14:paraId="3FB50FD6" w14:textId="77777777" w:rsidR="00336B44" w:rsidRDefault="00336B44" w:rsidP="00BA2C11">
            <w:pPr>
              <w:pStyle w:val="04TEXTOTABELAS"/>
            </w:pPr>
            <w:r>
              <w:t>–</w:t>
            </w:r>
            <w:r w:rsidRPr="00D13C22">
              <w:t xml:space="preserve"> </w:t>
            </w:r>
            <w:r>
              <w:t>Diferenciar alguns dos líderes dos processos de independência na América do Sul, descrevendo algumas de suas ideias para os países e o continente, com destaque para Bolívar e San Martín.</w:t>
            </w:r>
          </w:p>
          <w:p w14:paraId="202D6AB9" w14:textId="77777777" w:rsidR="00336B44" w:rsidRDefault="00336B44" w:rsidP="00BA2C11">
            <w:pPr>
              <w:pStyle w:val="04TEXTOTABELAS"/>
            </w:pPr>
            <w:r>
              <w:t>– Identificar a participação estadunidense no processo de independência cubano, compreendendo as consequências dessa intervenção para a ilha.</w:t>
            </w:r>
          </w:p>
          <w:p w14:paraId="0963F6DB" w14:textId="77777777" w:rsidR="00336B44" w:rsidRDefault="00336B44" w:rsidP="00BA2C11">
            <w:pPr>
              <w:pStyle w:val="04TEXTOTABELAS"/>
            </w:pPr>
            <w:r>
              <w:t>– Conseguir elaborar resumos esquemáticos a partir de textos próprios, de terceiros e didáticos.</w:t>
            </w:r>
          </w:p>
          <w:p w14:paraId="5B01D326" w14:textId="77777777" w:rsidR="00336B44" w:rsidRDefault="00336B44" w:rsidP="00BA2C11">
            <w:pPr>
              <w:pStyle w:val="04TEXTOTABELAS"/>
            </w:pPr>
            <w:r>
              <w:t>– Ser capaz de participar de um debate em sala de aula, colocando-se de forma assertiva e participativa, respeitando a fala e as opiniões dos colegas.</w:t>
            </w:r>
          </w:p>
          <w:p w14:paraId="700E3D5B" w14:textId="77777777" w:rsidR="00336B44" w:rsidRPr="00D4053E" w:rsidRDefault="00336B44" w:rsidP="00BA2C11">
            <w:pPr>
              <w:pStyle w:val="04TEXTOTABELAS"/>
            </w:pPr>
            <w:r>
              <w:t xml:space="preserve">– </w:t>
            </w:r>
            <w:r w:rsidRPr="00BC5203">
              <w:t xml:space="preserve">Ler e analisar fontes primárias: textos e </w:t>
            </w:r>
            <w:r>
              <w:t>imagens dos períodos estudados.</w:t>
            </w:r>
          </w:p>
        </w:tc>
      </w:tr>
    </w:tbl>
    <w:p w14:paraId="67CE47DD" w14:textId="77777777" w:rsidR="00336B44" w:rsidRDefault="00336B44" w:rsidP="00336B44">
      <w:pPr>
        <w:pStyle w:val="02TEXTOPRINCIPAL"/>
      </w:pPr>
    </w:p>
    <w:p w14:paraId="6FA7CDC3" w14:textId="77777777" w:rsidR="00336B44" w:rsidRDefault="00336B44" w:rsidP="00336B44">
      <w:pPr>
        <w:pStyle w:val="02TEXTOPRINCIPAL"/>
      </w:pPr>
      <w:r>
        <w:br w:type="page"/>
      </w:r>
    </w:p>
    <w:p w14:paraId="3B8A1D79" w14:textId="77777777" w:rsidR="00336B44" w:rsidRPr="00D4053E" w:rsidRDefault="00336B44" w:rsidP="00336B44">
      <w:pPr>
        <w:pStyle w:val="01TITULO2"/>
        <w:rPr>
          <w:szCs w:val="40"/>
          <w:lang w:eastAsia="pt-BR"/>
        </w:rPr>
      </w:pPr>
      <w:bookmarkStart w:id="1" w:name="_Hlk520688341"/>
      <w:r w:rsidRPr="0080078D">
        <w:rPr>
          <w:lang w:eastAsia="pt-BR"/>
        </w:rPr>
        <w:lastRenderedPageBreak/>
        <w:t>Sugestões para o professor</w:t>
      </w:r>
    </w:p>
    <w:p w14:paraId="3C998805" w14:textId="77777777" w:rsidR="00336B44" w:rsidRPr="00D4053E" w:rsidRDefault="00336B44" w:rsidP="00336B44">
      <w:pPr>
        <w:pStyle w:val="02TEXTOPRINCIPAL"/>
      </w:pPr>
      <w:bookmarkStart w:id="2" w:name="_Hlk521892917"/>
      <w:bookmarkEnd w:id="1"/>
    </w:p>
    <w:p w14:paraId="6903F238" w14:textId="77777777" w:rsidR="00336B44" w:rsidRPr="00D4053E" w:rsidRDefault="00336B44" w:rsidP="00336B44">
      <w:pPr>
        <w:pStyle w:val="01TITULO3"/>
        <w:rPr>
          <w:szCs w:val="32"/>
        </w:rPr>
      </w:pPr>
      <w:r w:rsidRPr="00D4053E">
        <w:t>Livros</w:t>
      </w:r>
    </w:p>
    <w:p w14:paraId="57703658" w14:textId="77777777" w:rsidR="00336B44" w:rsidRDefault="00336B44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ARMITAGE, David. </w:t>
      </w:r>
      <w:r>
        <w:rPr>
          <w:i/>
          <w:iCs/>
          <w:lang w:eastAsia="pt-BR" w:bidi="ar-SA"/>
        </w:rPr>
        <w:t>Declaração de Independência</w:t>
      </w:r>
      <w:r w:rsidRPr="00855B26">
        <w:rPr>
          <w:iCs/>
          <w:lang w:eastAsia="pt-BR" w:bidi="ar-SA"/>
        </w:rPr>
        <w:t>:</w:t>
      </w:r>
      <w:r>
        <w:rPr>
          <w:i/>
          <w:iCs/>
          <w:lang w:eastAsia="pt-BR" w:bidi="ar-SA"/>
        </w:rPr>
        <w:t xml:space="preserve"> </w:t>
      </w:r>
      <w:r w:rsidRPr="00855B26">
        <w:rPr>
          <w:iCs/>
          <w:lang w:eastAsia="pt-BR" w:bidi="ar-SA"/>
        </w:rPr>
        <w:t>uma história global</w:t>
      </w:r>
      <w:r>
        <w:rPr>
          <w:i/>
          <w:iCs/>
          <w:lang w:eastAsia="pt-BR" w:bidi="ar-SA"/>
        </w:rPr>
        <w:t xml:space="preserve">. </w:t>
      </w:r>
      <w:r>
        <w:rPr>
          <w:lang w:eastAsia="pt-BR" w:bidi="ar-SA"/>
        </w:rPr>
        <w:t>São Paulo: Companhia das Letras, 2011.</w:t>
      </w:r>
    </w:p>
    <w:p w14:paraId="06E1AC4F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1A9BFA1D" w14:textId="77777777" w:rsidR="00336B44" w:rsidRDefault="00336B44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>FERRO, Marc.</w:t>
      </w:r>
      <w:r>
        <w:rPr>
          <w:i/>
          <w:iCs/>
          <w:lang w:eastAsia="pt-BR" w:bidi="ar-SA"/>
        </w:rPr>
        <w:t xml:space="preserve"> História das colonizações</w:t>
      </w:r>
      <w:r w:rsidRPr="00855B26">
        <w:rPr>
          <w:iCs/>
          <w:lang w:eastAsia="pt-BR" w:bidi="ar-SA"/>
        </w:rPr>
        <w:t>:</w:t>
      </w:r>
      <w:r>
        <w:rPr>
          <w:i/>
          <w:iCs/>
          <w:lang w:eastAsia="pt-BR" w:bidi="ar-SA"/>
        </w:rPr>
        <w:t xml:space="preserve"> </w:t>
      </w:r>
      <w:r>
        <w:rPr>
          <w:lang w:eastAsia="pt-BR" w:bidi="ar-SA"/>
        </w:rPr>
        <w:t>das conquistas às independências, séculos XIII a XX.</w:t>
      </w:r>
      <w:r w:rsidRPr="0033704D">
        <w:t xml:space="preserve"> </w:t>
      </w:r>
      <w:r>
        <w:rPr>
          <w:lang w:eastAsia="pt-BR" w:bidi="ar-SA"/>
        </w:rPr>
        <w:t>São Paulo: Companhia das Letras, 1996.</w:t>
      </w:r>
    </w:p>
    <w:p w14:paraId="6CD6F2D7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0D2F06D0" w14:textId="77777777" w:rsidR="00336B44" w:rsidRDefault="00336B44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>FURET, François.</w:t>
      </w:r>
      <w:r>
        <w:rPr>
          <w:i/>
          <w:iCs/>
          <w:lang w:eastAsia="pt-BR" w:bidi="ar-SA"/>
        </w:rPr>
        <w:t xml:space="preserve"> Pensando a Revolução Francesa</w:t>
      </w:r>
      <w:r w:rsidRPr="0033704D">
        <w:t>. S</w:t>
      </w:r>
      <w:r>
        <w:rPr>
          <w:lang w:eastAsia="pt-BR" w:bidi="ar-SA"/>
        </w:rPr>
        <w:t>ão Paulo: Paz e Terra, 1989.</w:t>
      </w:r>
    </w:p>
    <w:p w14:paraId="602511D5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092A0208" w14:textId="5F622547" w:rsidR="00336B44" w:rsidRDefault="00A30EFC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>_____________</w:t>
      </w:r>
      <w:r w:rsidR="00336B44">
        <w:rPr>
          <w:lang w:eastAsia="pt-BR" w:bidi="ar-SA"/>
        </w:rPr>
        <w:t xml:space="preserve">; OZOUF, Mona. </w:t>
      </w:r>
      <w:r w:rsidR="00336B44">
        <w:rPr>
          <w:i/>
          <w:iCs/>
          <w:lang w:eastAsia="pt-BR" w:bidi="ar-SA"/>
        </w:rPr>
        <w:t>Dicionário crítico da Revolução Francesa</w:t>
      </w:r>
      <w:r w:rsidR="00336B44">
        <w:rPr>
          <w:lang w:eastAsia="pt-BR" w:bidi="ar-SA"/>
        </w:rPr>
        <w:t>.</w:t>
      </w:r>
      <w:r w:rsidR="00336B44" w:rsidRPr="0033704D">
        <w:t xml:space="preserve"> </w:t>
      </w:r>
      <w:r w:rsidR="00336B44">
        <w:rPr>
          <w:lang w:eastAsia="pt-BR" w:bidi="ar-SA"/>
        </w:rPr>
        <w:t>Rio de Janeiro: Nova Fronteira, 1989.</w:t>
      </w:r>
    </w:p>
    <w:p w14:paraId="2B9CA4BB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336859C6" w14:textId="77777777" w:rsidR="00336B44" w:rsidRDefault="00336B44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HUNT, Lynn. </w:t>
      </w:r>
      <w:r>
        <w:rPr>
          <w:i/>
          <w:iCs/>
          <w:lang w:eastAsia="pt-BR" w:bidi="ar-SA"/>
        </w:rPr>
        <w:t>Política, cultura e classe na Revolução Francesa.</w:t>
      </w:r>
      <w:r>
        <w:rPr>
          <w:lang w:eastAsia="pt-BR" w:bidi="ar-SA"/>
        </w:rPr>
        <w:t xml:space="preserve"> São Paulo: Companhia das Letras, 2007.</w:t>
      </w:r>
    </w:p>
    <w:p w14:paraId="4548D17A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15991947" w14:textId="77777777" w:rsidR="00336B44" w:rsidRDefault="00336B44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MIDDLETON, Richard. </w:t>
      </w:r>
      <w:r>
        <w:rPr>
          <w:i/>
          <w:iCs/>
          <w:lang w:eastAsia="pt-BR" w:bidi="ar-SA"/>
        </w:rPr>
        <w:t>A guerra da Independência dos Estados Unidos da América</w:t>
      </w:r>
      <w:r w:rsidRPr="0033704D">
        <w:t xml:space="preserve">. </w:t>
      </w:r>
      <w:r>
        <w:rPr>
          <w:lang w:eastAsia="pt-BR" w:bidi="ar-SA"/>
        </w:rPr>
        <w:t>São Paulo: Madras, 2013.</w:t>
      </w:r>
    </w:p>
    <w:p w14:paraId="2D6B781C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0EEB904F" w14:textId="77777777" w:rsidR="00336B44" w:rsidRDefault="00336B44" w:rsidP="00336B44">
      <w:pPr>
        <w:pStyle w:val="02TEXTOPRINCIPAL"/>
      </w:pPr>
      <w:r>
        <w:rPr>
          <w:lang w:eastAsia="pt-BR" w:bidi="ar-SA"/>
        </w:rPr>
        <w:t xml:space="preserve">SCHAMA, Simon. </w:t>
      </w:r>
      <w:r>
        <w:rPr>
          <w:i/>
          <w:iCs/>
          <w:lang w:eastAsia="pt-BR" w:bidi="ar-SA"/>
        </w:rPr>
        <w:t>Cidadãos</w:t>
      </w:r>
      <w:r w:rsidRPr="00855B26">
        <w:rPr>
          <w:iCs/>
          <w:lang w:eastAsia="pt-BR" w:bidi="ar-SA"/>
        </w:rPr>
        <w:t>: uma crônica da Revolução Francesa</w:t>
      </w:r>
      <w:r w:rsidRPr="0033704D">
        <w:t xml:space="preserve">. </w:t>
      </w:r>
      <w:r>
        <w:rPr>
          <w:lang w:eastAsia="pt-BR" w:bidi="ar-SA"/>
        </w:rPr>
        <w:t>São Paulo: Companhia das Letras, 1989.</w:t>
      </w:r>
    </w:p>
    <w:p w14:paraId="7E0BDAC5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27D4C0FD" w14:textId="77777777" w:rsidR="00336B44" w:rsidRDefault="00336B44" w:rsidP="00336B44">
      <w:pPr>
        <w:pStyle w:val="02TEXTOPRINCIPAL"/>
      </w:pPr>
      <w:r>
        <w:rPr>
          <w:lang w:eastAsia="pt-BR" w:bidi="ar-SA"/>
        </w:rPr>
        <w:t xml:space="preserve">SOBOUL, Albert. </w:t>
      </w:r>
      <w:r>
        <w:rPr>
          <w:i/>
          <w:iCs/>
          <w:lang w:eastAsia="pt-BR" w:bidi="ar-SA"/>
        </w:rPr>
        <w:t>A Revolução Francesa</w:t>
      </w:r>
      <w:r w:rsidRPr="0033704D">
        <w:t>. R</w:t>
      </w:r>
      <w:r>
        <w:rPr>
          <w:lang w:eastAsia="pt-BR" w:bidi="ar-SA"/>
        </w:rPr>
        <w:t xml:space="preserve">io de Janeiro: </w:t>
      </w:r>
      <w:proofErr w:type="spellStart"/>
      <w:r>
        <w:rPr>
          <w:lang w:eastAsia="pt-BR" w:bidi="ar-SA"/>
        </w:rPr>
        <w:t>Difel</w:t>
      </w:r>
      <w:proofErr w:type="spellEnd"/>
      <w:r>
        <w:rPr>
          <w:lang w:eastAsia="pt-BR" w:bidi="ar-SA"/>
        </w:rPr>
        <w:t>, 2003.</w:t>
      </w:r>
    </w:p>
    <w:p w14:paraId="27FC627C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185AE7D8" w14:textId="77777777" w:rsidR="00336B44" w:rsidRDefault="00336B44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SYRETT, Harold C. (Org.). </w:t>
      </w:r>
      <w:r>
        <w:rPr>
          <w:i/>
          <w:iCs/>
          <w:lang w:eastAsia="pt-BR" w:bidi="ar-SA"/>
        </w:rPr>
        <w:t>Documentos históricos dos Estados Unidos</w:t>
      </w:r>
      <w:r w:rsidRPr="0033704D">
        <w:t xml:space="preserve">. </w:t>
      </w:r>
      <w:r>
        <w:rPr>
          <w:lang w:eastAsia="pt-BR" w:bidi="ar-SA"/>
        </w:rPr>
        <w:t xml:space="preserve">São Paulo: </w:t>
      </w:r>
      <w:proofErr w:type="spellStart"/>
      <w:r>
        <w:rPr>
          <w:lang w:eastAsia="pt-BR" w:bidi="ar-SA"/>
        </w:rPr>
        <w:t>Cultrix</w:t>
      </w:r>
      <w:proofErr w:type="spellEnd"/>
      <w:r>
        <w:rPr>
          <w:lang w:eastAsia="pt-BR" w:bidi="ar-SA"/>
        </w:rPr>
        <w:t>, 1988.</w:t>
      </w:r>
    </w:p>
    <w:p w14:paraId="727D172B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43EEB452" w14:textId="77777777" w:rsidR="00336B44" w:rsidRDefault="00336B44" w:rsidP="00336B44">
      <w:pPr>
        <w:pStyle w:val="02TEXTOPRINCIPAL"/>
        <w:rPr>
          <w:lang w:eastAsia="pt-BR" w:bidi="ar-SA"/>
        </w:rPr>
      </w:pPr>
      <w:r>
        <w:rPr>
          <w:lang w:eastAsia="pt-BR" w:bidi="ar-SA"/>
        </w:rPr>
        <w:t>TEIXEIRA, Francisco M. P.</w:t>
      </w:r>
      <w:r>
        <w:rPr>
          <w:i/>
          <w:iCs/>
          <w:lang w:eastAsia="pt-BR" w:bidi="ar-SA"/>
        </w:rPr>
        <w:t xml:space="preserve"> As guerras de independência da América Latina</w:t>
      </w:r>
      <w:r>
        <w:rPr>
          <w:lang w:eastAsia="pt-BR" w:bidi="ar-SA"/>
        </w:rPr>
        <w:t>.</w:t>
      </w:r>
      <w:r w:rsidRPr="0033704D">
        <w:t xml:space="preserve"> </w:t>
      </w:r>
      <w:r>
        <w:rPr>
          <w:lang w:eastAsia="pt-BR" w:bidi="ar-SA"/>
        </w:rPr>
        <w:t>São Paulo: Ática, 1986.</w:t>
      </w:r>
    </w:p>
    <w:p w14:paraId="3788969D" w14:textId="77777777" w:rsidR="00336B44" w:rsidRDefault="00336B44" w:rsidP="00336B44">
      <w:pPr>
        <w:pStyle w:val="02TEXTOPRINCIPAL"/>
        <w:rPr>
          <w:lang w:eastAsia="pt-BR" w:bidi="ar-SA"/>
        </w:rPr>
      </w:pPr>
    </w:p>
    <w:p w14:paraId="0E06E34C" w14:textId="77777777" w:rsidR="00336B44" w:rsidRDefault="00336B44" w:rsidP="00336B44">
      <w:pPr>
        <w:pStyle w:val="02TEXTOPRINCIPAL"/>
      </w:pPr>
      <w:r>
        <w:rPr>
          <w:lang w:eastAsia="pt-BR" w:bidi="ar-SA"/>
        </w:rPr>
        <w:t xml:space="preserve">TOCQUEVILLE, Alexis de. </w:t>
      </w:r>
      <w:r>
        <w:rPr>
          <w:i/>
          <w:iCs/>
          <w:lang w:eastAsia="pt-BR" w:bidi="ar-SA"/>
        </w:rPr>
        <w:t>O Antigo Regime e a Revolução</w:t>
      </w:r>
      <w:r>
        <w:rPr>
          <w:lang w:eastAsia="pt-BR" w:bidi="ar-SA"/>
        </w:rPr>
        <w:t>. São Paulo: Martins Fontes, 2016.</w:t>
      </w:r>
    </w:p>
    <w:p w14:paraId="394AA16B" w14:textId="77777777" w:rsidR="00336B44" w:rsidRPr="00D4053E" w:rsidRDefault="00336B44" w:rsidP="00336B44">
      <w:pPr>
        <w:pStyle w:val="02TEXTOPRINCIPAL"/>
        <w:rPr>
          <w:lang w:eastAsia="pt-BR"/>
        </w:rPr>
      </w:pPr>
    </w:p>
    <w:p w14:paraId="7F1F524B" w14:textId="77777777" w:rsidR="00336B44" w:rsidRPr="00D4053E" w:rsidRDefault="00336B44" w:rsidP="00336B44">
      <w:pPr>
        <w:pStyle w:val="01TITULO3"/>
      </w:pPr>
      <w:r w:rsidRPr="0069052D">
        <w:t>Revistas e artigos</w:t>
      </w:r>
    </w:p>
    <w:p w14:paraId="6FA511F0" w14:textId="77777777" w:rsidR="00336B44" w:rsidRDefault="00336B44" w:rsidP="00336B44">
      <w:pPr>
        <w:pStyle w:val="02TEXTOPRINCIPAL"/>
      </w:pPr>
      <w:r w:rsidRPr="0069052D">
        <w:t>MORIN, Tania Machado</w:t>
      </w:r>
      <w:r w:rsidRPr="0033704D">
        <w:t xml:space="preserve">. </w:t>
      </w:r>
      <w:r w:rsidRPr="005A4DE2">
        <w:rPr>
          <w:i/>
        </w:rPr>
        <w:t>Práticas e representações das mulheres na Revolução Francesa (1789-1795)</w:t>
      </w:r>
      <w:r w:rsidRPr="0033704D">
        <w:t xml:space="preserve">. </w:t>
      </w:r>
      <w:r w:rsidRPr="0069052D">
        <w:t>Dissertação (Mestrado). Faculdade de Filosofia, Letras e Ciências Humanas da Universidade de São Paulo, São Paulo, 2009.</w:t>
      </w:r>
    </w:p>
    <w:p w14:paraId="2AAE066C" w14:textId="55456F50" w:rsidR="00336B44" w:rsidRDefault="00336B44" w:rsidP="00336B44">
      <w:pPr>
        <w:pStyle w:val="02TEXTOPRINCIPAL"/>
      </w:pPr>
    </w:p>
    <w:p w14:paraId="2DA38FBC" w14:textId="77777777" w:rsidR="009E50A2" w:rsidRPr="005A4DE2" w:rsidRDefault="009E50A2" w:rsidP="009E50A2">
      <w:pPr>
        <w:pStyle w:val="02TEXTOPRINCIPAL"/>
      </w:pPr>
      <w:r w:rsidRPr="0069052D">
        <w:t xml:space="preserve">PRADO, Maria Ligia Coelho. O Brasil e a distante América do Sul. </w:t>
      </w:r>
      <w:r w:rsidRPr="005A4DE2">
        <w:rPr>
          <w:i/>
        </w:rPr>
        <w:t>Revista de História</w:t>
      </w:r>
      <w:r w:rsidRPr="0069052D">
        <w:t>, n. 145, 2</w:t>
      </w:r>
      <w:r w:rsidRPr="00221904">
        <w:rPr>
          <w:u w:val="single"/>
          <w:vertAlign w:val="superscript"/>
        </w:rPr>
        <w:t>o</w:t>
      </w:r>
      <w:r w:rsidRPr="0069052D">
        <w:t xml:space="preserve"> sem. 2001.</w:t>
      </w:r>
    </w:p>
    <w:p w14:paraId="63CC3F41" w14:textId="77777777" w:rsidR="009E50A2" w:rsidRDefault="009E50A2" w:rsidP="00336B44">
      <w:pPr>
        <w:pStyle w:val="02TEXTOPRINCIPAL"/>
      </w:pPr>
    </w:p>
    <w:p w14:paraId="713915CD" w14:textId="029CE611" w:rsidR="00336B44" w:rsidRDefault="009E50A2" w:rsidP="00336B44">
      <w:pPr>
        <w:pStyle w:val="02TEXTOPRINCIPAL"/>
      </w:pPr>
      <w:r>
        <w:t xml:space="preserve">______________________. </w:t>
      </w:r>
      <w:r w:rsidR="00336B44" w:rsidRPr="0069052D">
        <w:t xml:space="preserve">Repensando a história comparada da América Latina. </w:t>
      </w:r>
      <w:r w:rsidR="00336B44" w:rsidRPr="005A4DE2">
        <w:rPr>
          <w:i/>
        </w:rPr>
        <w:t>Revista de História</w:t>
      </w:r>
      <w:r w:rsidR="00336B44" w:rsidRPr="0069052D">
        <w:t>, n. 153,</w:t>
      </w:r>
      <w:r w:rsidR="00336B44">
        <w:t xml:space="preserve"> 2</w:t>
      </w:r>
      <w:r w:rsidR="00AA7F2D" w:rsidRPr="00AA7F2D">
        <w:rPr>
          <w:u w:val="single"/>
          <w:vertAlign w:val="superscript"/>
        </w:rPr>
        <w:t>o</w:t>
      </w:r>
      <w:r w:rsidR="00336B44">
        <w:t>/</w:t>
      </w:r>
      <w:r w:rsidR="00336B44" w:rsidRPr="0069052D">
        <w:t>2005. São Paulo, FFLCH, 200</w:t>
      </w:r>
      <w:r w:rsidR="00AA7F2D">
        <w:t>5, p. 11-33</w:t>
      </w:r>
      <w:r w:rsidR="00336B44" w:rsidRPr="0069052D">
        <w:t>.</w:t>
      </w:r>
      <w:r w:rsidR="00336B44">
        <w:t xml:space="preserve"> </w:t>
      </w:r>
    </w:p>
    <w:p w14:paraId="36065EFF" w14:textId="77777777" w:rsidR="00336B44" w:rsidRDefault="00336B44" w:rsidP="00336B44">
      <w:pPr>
        <w:pStyle w:val="02TEXTOPRINCIPAL"/>
      </w:pPr>
    </w:p>
    <w:p w14:paraId="4FA5CCAF" w14:textId="77777777" w:rsidR="00336B44" w:rsidRDefault="00336B44" w:rsidP="00336B44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6AEC7B8A" w14:textId="3BA022C0" w:rsidR="00336B44" w:rsidRPr="0033704D" w:rsidRDefault="00336B44" w:rsidP="00336B44">
      <w:pPr>
        <w:pStyle w:val="01TITULO3"/>
        <w:rPr>
          <w:i/>
        </w:rPr>
      </w:pPr>
      <w:r w:rsidRPr="0033704D">
        <w:rPr>
          <w:i/>
        </w:rPr>
        <w:lastRenderedPageBreak/>
        <w:t>Site</w:t>
      </w:r>
    </w:p>
    <w:p w14:paraId="0D4C4343" w14:textId="77777777" w:rsidR="00336B44" w:rsidRPr="005A4DE2" w:rsidRDefault="00336B44" w:rsidP="00336B44">
      <w:pPr>
        <w:pStyle w:val="02TEXTOPRINCIPAL"/>
      </w:pPr>
      <w:r w:rsidRPr="005A4DE2">
        <w:t xml:space="preserve">ASSOCIAÇÃO NACIONAL DE PESQUISADORES E PROFESSORES DE HISTÓRIA DAS AMÉRICAS. </w:t>
      </w:r>
      <w:r>
        <w:br/>
      </w:r>
      <w:r w:rsidRPr="005A4DE2">
        <w:t>Disponível em: &lt;</w:t>
      </w:r>
      <w:hyperlink r:id="rId7" w:history="1">
        <w:r w:rsidRPr="00803606">
          <w:rPr>
            <w:rStyle w:val="Hyperlink"/>
          </w:rPr>
          <w:t>http://anphlac.fflch.usp.br/indep-haiti-documento</w:t>
        </w:r>
      </w:hyperlink>
      <w:r w:rsidRPr="005A4DE2">
        <w:t>&gt;. Acesso em: 21 de set. 2018.</w:t>
      </w:r>
    </w:p>
    <w:p w14:paraId="2A01A19C" w14:textId="77777777" w:rsidR="00336B44" w:rsidRPr="005A4DE2" w:rsidRDefault="00336B44" w:rsidP="00336B44">
      <w:pPr>
        <w:pStyle w:val="02TEXTOPRINCIPAL"/>
      </w:pPr>
    </w:p>
    <w:p w14:paraId="1BA1A7B4" w14:textId="77777777" w:rsidR="00336B44" w:rsidRPr="00D4053E" w:rsidRDefault="00336B44" w:rsidP="00336B44">
      <w:pPr>
        <w:pStyle w:val="01TITULO3"/>
        <w:rPr>
          <w:szCs w:val="32"/>
        </w:rPr>
      </w:pPr>
      <w:r w:rsidRPr="005A4DE2">
        <w:t>Filmes</w:t>
      </w:r>
    </w:p>
    <w:bookmarkEnd w:id="2"/>
    <w:p w14:paraId="23AB698D" w14:textId="77777777" w:rsidR="00336B44" w:rsidRDefault="00336B44" w:rsidP="00336B44">
      <w:pPr>
        <w:pStyle w:val="02TEXTOPRINCIPAL"/>
      </w:pPr>
      <w:r w:rsidRPr="005A4DE2">
        <w:rPr>
          <w:i/>
        </w:rPr>
        <w:t>Danton</w:t>
      </w:r>
      <w:r w:rsidRPr="00051509">
        <w:t>:</w:t>
      </w:r>
      <w:r w:rsidRPr="005A4DE2">
        <w:rPr>
          <w:i/>
        </w:rPr>
        <w:t xml:space="preserve"> </w:t>
      </w:r>
      <w:r w:rsidRPr="00051509">
        <w:t>o processo da Revolução</w:t>
      </w:r>
      <w:r w:rsidRPr="005A4DE2">
        <w:t xml:space="preserve">. Direção: </w:t>
      </w:r>
      <w:proofErr w:type="spellStart"/>
      <w:r>
        <w:t>A</w:t>
      </w:r>
      <w:r w:rsidRPr="005A4DE2">
        <w:t>ndrze</w:t>
      </w:r>
      <w:r>
        <w:t>j</w:t>
      </w:r>
      <w:proofErr w:type="spellEnd"/>
      <w:r w:rsidRPr="005A4DE2">
        <w:t xml:space="preserve"> Wajda. França, 1982</w:t>
      </w:r>
      <w:r>
        <w:t>,</w:t>
      </w:r>
      <w:r w:rsidRPr="005A4DE2">
        <w:t xml:space="preserve"> 130 min.</w:t>
      </w:r>
    </w:p>
    <w:p w14:paraId="01FD12CE" w14:textId="6D688FD0" w:rsidR="00336B44" w:rsidRDefault="00336B44" w:rsidP="00336B44">
      <w:pPr>
        <w:pStyle w:val="02TEXTOPRINCIPAL"/>
      </w:pPr>
    </w:p>
    <w:p w14:paraId="52EF8F31" w14:textId="77777777" w:rsidR="00CF2FC6" w:rsidRPr="005A4DE2" w:rsidRDefault="00CF2FC6" w:rsidP="00CF2FC6">
      <w:pPr>
        <w:pStyle w:val="02TEXTOPRINCIPAL"/>
      </w:pPr>
      <w:r w:rsidRPr="005A4DE2">
        <w:rPr>
          <w:i/>
        </w:rPr>
        <w:t>Libertador</w:t>
      </w:r>
      <w:r w:rsidRPr="005A4DE2">
        <w:t xml:space="preserve">. Direção: Alberto </w:t>
      </w:r>
      <w:proofErr w:type="spellStart"/>
      <w:r w:rsidRPr="005A4DE2">
        <w:t>Arvelo</w:t>
      </w:r>
      <w:proofErr w:type="spellEnd"/>
      <w:r w:rsidRPr="005A4DE2">
        <w:t>. Espanha</w:t>
      </w:r>
      <w:r>
        <w:t>/</w:t>
      </w:r>
      <w:r w:rsidRPr="005A4DE2">
        <w:t>Venezuela, 2013</w:t>
      </w:r>
      <w:r>
        <w:t>,</w:t>
      </w:r>
      <w:r w:rsidRPr="005A4DE2">
        <w:t xml:space="preserve"> 119 min.</w:t>
      </w:r>
    </w:p>
    <w:p w14:paraId="5F622342" w14:textId="1AD62B7D" w:rsidR="00CF2FC6" w:rsidRDefault="00CF2FC6" w:rsidP="00336B44">
      <w:pPr>
        <w:pStyle w:val="02TEXTOPRINCIPAL"/>
      </w:pPr>
    </w:p>
    <w:p w14:paraId="659AE636" w14:textId="77777777" w:rsidR="00CF2FC6" w:rsidRDefault="00CF2FC6" w:rsidP="00CF2FC6">
      <w:pPr>
        <w:pStyle w:val="02TEXTOPRINCIPAL"/>
        <w:rPr>
          <w:lang w:val="fr-FR"/>
        </w:rPr>
      </w:pPr>
      <w:r w:rsidRPr="005A4DE2">
        <w:rPr>
          <w:i/>
          <w:lang w:val="fr-FR"/>
        </w:rPr>
        <w:t>Maria Antonieta</w:t>
      </w:r>
      <w:r w:rsidRPr="005A4DE2">
        <w:rPr>
          <w:lang w:val="fr-FR"/>
        </w:rPr>
        <w:t>. Direção: Sofia Cop</w:t>
      </w:r>
      <w:r>
        <w:rPr>
          <w:lang w:val="fr-FR"/>
        </w:rPr>
        <w:t>p</w:t>
      </w:r>
      <w:r w:rsidRPr="005A4DE2">
        <w:rPr>
          <w:lang w:val="fr-FR"/>
        </w:rPr>
        <w:t>ola. Estados Unidos, 2006, 127 min.</w:t>
      </w:r>
    </w:p>
    <w:p w14:paraId="254F130F" w14:textId="77777777" w:rsidR="00CF2FC6" w:rsidRPr="005A4DE2" w:rsidRDefault="00CF2FC6" w:rsidP="00336B44">
      <w:pPr>
        <w:pStyle w:val="02TEXTOPRINCIPAL"/>
      </w:pPr>
    </w:p>
    <w:p w14:paraId="64C70E60" w14:textId="77777777" w:rsidR="00336B44" w:rsidRDefault="00336B44" w:rsidP="00336B44">
      <w:pPr>
        <w:pStyle w:val="02TEXTOPRINCIPAL"/>
      </w:pPr>
      <w:r w:rsidRPr="005A4DE2">
        <w:rPr>
          <w:i/>
        </w:rPr>
        <w:t>O patriota</w:t>
      </w:r>
      <w:r w:rsidRPr="005A4DE2">
        <w:t xml:space="preserve">. Direção: Roland </w:t>
      </w:r>
      <w:proofErr w:type="spellStart"/>
      <w:r w:rsidRPr="005A4DE2">
        <w:t>Emmerich</w:t>
      </w:r>
      <w:proofErr w:type="spellEnd"/>
      <w:r w:rsidRPr="005A4DE2">
        <w:t>. Estados Unidos, 2000, 164 min.</w:t>
      </w:r>
    </w:p>
    <w:p w14:paraId="437F52CB" w14:textId="77777777" w:rsidR="00336B44" w:rsidRPr="005A4DE2" w:rsidRDefault="00336B44" w:rsidP="00336B44">
      <w:pPr>
        <w:pStyle w:val="02TEXTOPRINCIPAL"/>
      </w:pPr>
    </w:p>
    <w:p w14:paraId="101F7BC0" w14:textId="77777777" w:rsidR="00336B44" w:rsidRPr="005A4DE2" w:rsidRDefault="00336B44" w:rsidP="00336B44">
      <w:pPr>
        <w:pStyle w:val="02TEXTOPRINCIPAL"/>
        <w:rPr>
          <w:lang w:val="fr-FR"/>
        </w:rPr>
      </w:pPr>
    </w:p>
    <w:p w14:paraId="4B137CB8" w14:textId="77777777" w:rsidR="00336B44" w:rsidRDefault="00336B44" w:rsidP="00336B44">
      <w:pPr>
        <w:suppressAutoHyphens/>
        <w:autoSpaceDN/>
        <w:spacing w:after="160" w:line="259" w:lineRule="auto"/>
        <w:textAlignment w:val="auto"/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5140C88C" w14:textId="77777777" w:rsidR="00336B44" w:rsidRPr="00AE7618" w:rsidRDefault="00336B44" w:rsidP="00336B44">
      <w:pPr>
        <w:pStyle w:val="01TITULO2"/>
        <w:rPr>
          <w:lang w:eastAsia="pt-BR"/>
        </w:rPr>
      </w:pPr>
      <w:r w:rsidRPr="00AE7618">
        <w:rPr>
          <w:lang w:eastAsia="pt-BR"/>
        </w:rPr>
        <w:lastRenderedPageBreak/>
        <w:t>Sugestões para o aluno</w:t>
      </w:r>
    </w:p>
    <w:p w14:paraId="3D5A8BC2" w14:textId="77777777" w:rsidR="00336B44" w:rsidRPr="00D4053E" w:rsidRDefault="00336B44" w:rsidP="00336B44">
      <w:pPr>
        <w:pStyle w:val="02TEXTOPRINCIPAL"/>
        <w:rPr>
          <w:lang w:eastAsia="pt-BR"/>
        </w:rPr>
      </w:pPr>
    </w:p>
    <w:p w14:paraId="55B076B4" w14:textId="77777777" w:rsidR="00336B44" w:rsidRPr="00F963D7" w:rsidRDefault="00336B44" w:rsidP="00336B44">
      <w:pPr>
        <w:pStyle w:val="01TITULO3"/>
      </w:pPr>
      <w:r w:rsidRPr="00D4053E">
        <w:t>Livros</w:t>
      </w:r>
    </w:p>
    <w:p w14:paraId="6DC6C070" w14:textId="53F143C6" w:rsidR="00336B44" w:rsidRPr="00E75ECB" w:rsidRDefault="00336B44" w:rsidP="00336B44">
      <w:pPr>
        <w:pStyle w:val="02TEXTOPRINCIPAL"/>
      </w:pPr>
      <w:r w:rsidRPr="00E75ECB">
        <w:t xml:space="preserve">BARBOSA, Alexandre de Freitas. </w:t>
      </w:r>
      <w:r w:rsidRPr="00E75ECB">
        <w:rPr>
          <w:i/>
        </w:rPr>
        <w:t>A independência dos países da América Latina</w:t>
      </w:r>
      <w:r w:rsidRPr="00E75ECB">
        <w:t xml:space="preserve">. São Paulo: Saraiva, 1999. (Coleção Que história </w:t>
      </w:r>
      <w:proofErr w:type="gramStart"/>
      <w:r w:rsidRPr="00E75ECB">
        <w:t xml:space="preserve">é </w:t>
      </w:r>
      <w:r>
        <w:t>E</w:t>
      </w:r>
      <w:r w:rsidRPr="00E75ECB">
        <w:t>sta</w:t>
      </w:r>
      <w:proofErr w:type="gramEnd"/>
      <w:r w:rsidRPr="00E75ECB">
        <w:t>?)</w:t>
      </w:r>
    </w:p>
    <w:p w14:paraId="7CD17BD9" w14:textId="77777777" w:rsidR="00336B44" w:rsidRDefault="00336B44" w:rsidP="00336B44">
      <w:pPr>
        <w:pStyle w:val="02TEXTOPRINCIPAL"/>
      </w:pPr>
    </w:p>
    <w:p w14:paraId="0B893B15" w14:textId="69C1D8F2" w:rsidR="00336B44" w:rsidRPr="00E75ECB" w:rsidRDefault="00336B44" w:rsidP="00336B44">
      <w:pPr>
        <w:pStyle w:val="02TEXTOPRINCIPAL"/>
      </w:pPr>
      <w:r w:rsidRPr="00E75ECB">
        <w:t xml:space="preserve">DINIZ, André. </w:t>
      </w:r>
      <w:r w:rsidRPr="00E75ECB">
        <w:rPr>
          <w:i/>
        </w:rPr>
        <w:t>A Revolução Francesa</w:t>
      </w:r>
      <w:r w:rsidRPr="00E75ECB">
        <w:t>. São Paulo: Escala, 2011. (Coleção História Mundial em Quadrinhos)</w:t>
      </w:r>
    </w:p>
    <w:p w14:paraId="2AAC42DC" w14:textId="77777777" w:rsidR="00336B44" w:rsidRDefault="00336B44" w:rsidP="00336B44">
      <w:pPr>
        <w:pStyle w:val="02TEXTOPRINCIPAL"/>
      </w:pPr>
    </w:p>
    <w:p w14:paraId="2D8DCE89" w14:textId="4CACA9D5" w:rsidR="00336B44" w:rsidRPr="00E75ECB" w:rsidRDefault="00336B44" w:rsidP="00336B44">
      <w:pPr>
        <w:pStyle w:val="02TEXTOPRINCIPAL"/>
      </w:pPr>
      <w:r w:rsidRPr="00E75ECB">
        <w:t xml:space="preserve">KARNAL, Leandro. </w:t>
      </w:r>
      <w:r w:rsidRPr="00E75ECB">
        <w:rPr>
          <w:i/>
        </w:rPr>
        <w:t>Estados Unidos e a formação da nação</w:t>
      </w:r>
      <w:r w:rsidRPr="00E75ECB">
        <w:t xml:space="preserve">. São Paulo: Contexto, 2001. (Repensando a </w:t>
      </w:r>
      <w:r>
        <w:t>H</w:t>
      </w:r>
      <w:r w:rsidRPr="00E75ECB">
        <w:t>istória)</w:t>
      </w:r>
    </w:p>
    <w:p w14:paraId="343924BA" w14:textId="77777777" w:rsidR="00336B44" w:rsidRPr="00D4053E" w:rsidRDefault="00336B44" w:rsidP="00336B44">
      <w:pPr>
        <w:pStyle w:val="02TEXTOPRINCIPAL"/>
      </w:pPr>
    </w:p>
    <w:p w14:paraId="0F42CDF0" w14:textId="77777777" w:rsidR="00336B44" w:rsidRPr="00D4053E" w:rsidRDefault="00336B44" w:rsidP="00336B44">
      <w:pPr>
        <w:pStyle w:val="01TITULO3"/>
      </w:pPr>
      <w:r w:rsidRPr="00D4053E">
        <w:t>Revistas e artigos</w:t>
      </w:r>
    </w:p>
    <w:p w14:paraId="10E325EA" w14:textId="77777777" w:rsidR="00336B44" w:rsidRPr="007A6BD1" w:rsidRDefault="00336B44" w:rsidP="00336B44">
      <w:pPr>
        <w:pStyle w:val="02TEXTOPRINCIPAL"/>
      </w:pPr>
      <w:r w:rsidRPr="007A6BD1">
        <w:t>DECLARAÇÃO dos Direitos do Homem e do Cidadão (1789). Disponível em: &lt;</w:t>
      </w:r>
      <w:hyperlink r:id="rId8" w:history="1">
        <w:r w:rsidRPr="00803606">
          <w:rPr>
            <w:rStyle w:val="Hyperlink"/>
          </w:rPr>
          <w:t>http://www.direitoshumanos.usp.br/index.php/Documentos-anteriores-%C3%A0-cria%C3%A7%C3%A3o-da-Sociedade-das-Na%C3%A7%C3%B5es-at%C3%A9-1919/declaracao-de-direitos-do-homem-e-do-cidadao-1789.html</w:t>
        </w:r>
      </w:hyperlink>
      <w:r w:rsidRPr="007A6BD1">
        <w:t>&gt;. Acesso em: 25 set. 2018.</w:t>
      </w:r>
    </w:p>
    <w:p w14:paraId="75323E8C" w14:textId="77777777" w:rsidR="00336B44" w:rsidRDefault="00336B44" w:rsidP="00336B44">
      <w:pPr>
        <w:pStyle w:val="02TEXTOPRINCIPAL"/>
      </w:pPr>
    </w:p>
    <w:p w14:paraId="23967813" w14:textId="77777777" w:rsidR="00336B44" w:rsidRPr="007A6BD1" w:rsidRDefault="00336B44" w:rsidP="00336B44">
      <w:pPr>
        <w:pStyle w:val="02TEXTOPRINCIPAL"/>
      </w:pPr>
      <w:r w:rsidRPr="007A6BD1">
        <w:t>UMA BREVE História dos Direitos Humanos. Disponível em: &lt;</w:t>
      </w:r>
      <w:hyperlink r:id="rId9" w:history="1">
        <w:r w:rsidRPr="00803606">
          <w:rPr>
            <w:rStyle w:val="Hyperlink"/>
          </w:rPr>
          <w:t>https://www.unidosparaosdireitoshumanos.com.pt/what-are-human-rights/brief-history/</w:t>
        </w:r>
      </w:hyperlink>
      <w:r w:rsidRPr="007A6BD1">
        <w:t xml:space="preserve">&gt;. </w:t>
      </w:r>
      <w:r>
        <w:br/>
      </w:r>
      <w:r w:rsidRPr="007A6BD1">
        <w:t>Acesso em: 25 set. 2018.</w:t>
      </w:r>
    </w:p>
    <w:p w14:paraId="5E892414" w14:textId="77777777" w:rsidR="00336B44" w:rsidRDefault="00336B44" w:rsidP="00336B44">
      <w:pPr>
        <w:pStyle w:val="02TEXTOPRINCIPAL"/>
      </w:pPr>
    </w:p>
    <w:p w14:paraId="4E39EF6D" w14:textId="77777777" w:rsidR="00336B44" w:rsidRPr="0033704D" w:rsidRDefault="00336B44" w:rsidP="00336B44">
      <w:pPr>
        <w:pStyle w:val="01TITULO3"/>
        <w:rPr>
          <w:i/>
          <w:szCs w:val="32"/>
        </w:rPr>
      </w:pPr>
      <w:r w:rsidRPr="0033704D">
        <w:rPr>
          <w:i/>
        </w:rPr>
        <w:t>Sites</w:t>
      </w:r>
    </w:p>
    <w:p w14:paraId="1FA31279" w14:textId="77777777" w:rsidR="00336B44" w:rsidRDefault="00336B44" w:rsidP="00336B44">
      <w:pPr>
        <w:pStyle w:val="02TEXTOPRINCIPAL"/>
      </w:pPr>
      <w:r w:rsidRPr="007A6BD1">
        <w:t>A TRÍADE: LIBERDADE, IGUALDADE E FRATERNIDADE. Disponível em:</w:t>
      </w:r>
      <w:r>
        <w:t xml:space="preserve"> </w:t>
      </w:r>
      <w:r w:rsidRPr="007A6BD1">
        <w:t>&lt;</w:t>
      </w:r>
      <w:hyperlink r:id="rId10" w:history="1">
        <w:r w:rsidRPr="00803606">
          <w:rPr>
            <w:rStyle w:val="Hyperlink"/>
          </w:rPr>
          <w:t>http://www.comunidadesvirtuais.pro.br/triade/</w:t>
        </w:r>
      </w:hyperlink>
      <w:r w:rsidRPr="007A6BD1">
        <w:t>&gt;. Acesso em: 29 ago. 2018.</w:t>
      </w:r>
    </w:p>
    <w:p w14:paraId="4E0878AF" w14:textId="77777777" w:rsidR="00336B44" w:rsidRDefault="00336B44" w:rsidP="00336B44">
      <w:pPr>
        <w:pStyle w:val="02TEXTOPRINCIPAL"/>
      </w:pPr>
    </w:p>
    <w:p w14:paraId="360AAB6A" w14:textId="77777777" w:rsidR="00336B44" w:rsidRPr="007A6BD1" w:rsidRDefault="00336B44" w:rsidP="00336B44">
      <w:pPr>
        <w:pStyle w:val="02TEXTOPRINCIPAL"/>
      </w:pPr>
      <w:r w:rsidRPr="007A6BD1">
        <w:t>AMÉRICA LATINA EM MOVIMENTO. Disponível</w:t>
      </w:r>
      <w:r>
        <w:t xml:space="preserve"> em</w:t>
      </w:r>
      <w:r w:rsidRPr="007A6BD1">
        <w:t>: &lt;</w:t>
      </w:r>
      <w:hyperlink r:id="rId11" w:history="1">
        <w:r w:rsidRPr="00803606">
          <w:rPr>
            <w:rStyle w:val="Hyperlink"/>
          </w:rPr>
          <w:t>https://www.alainet.org/pt</w:t>
        </w:r>
      </w:hyperlink>
      <w:r w:rsidRPr="007A6BD1">
        <w:t xml:space="preserve">&gt;. Acesso em: 25 set. 2018. </w:t>
      </w:r>
    </w:p>
    <w:p w14:paraId="525ED32E" w14:textId="77777777" w:rsidR="00336B44" w:rsidRDefault="00336B44" w:rsidP="00336B44">
      <w:pPr>
        <w:pStyle w:val="02TEXTOPRINCIPAL"/>
      </w:pPr>
    </w:p>
    <w:p w14:paraId="1AD8651A" w14:textId="77777777" w:rsidR="00336B44" w:rsidRDefault="00336B44" w:rsidP="00336B44">
      <w:pPr>
        <w:pStyle w:val="02TEXTOPRINCIPAL"/>
      </w:pPr>
      <w:r w:rsidRPr="007A6BD1">
        <w:t xml:space="preserve">ANTROPÓLOGO Júlio Cezar </w:t>
      </w:r>
      <w:proofErr w:type="spellStart"/>
      <w:r w:rsidRPr="007A6BD1">
        <w:t>Melatti</w:t>
      </w:r>
      <w:proofErr w:type="spellEnd"/>
      <w:r w:rsidRPr="007A6BD1">
        <w:t>. Disponível em: &lt;</w:t>
      </w:r>
      <w:hyperlink r:id="rId12" w:history="1">
        <w:r w:rsidRPr="00803606">
          <w:rPr>
            <w:rStyle w:val="Hyperlink"/>
          </w:rPr>
          <w:t>http://www.juliomelatti.pro.br/</w:t>
        </w:r>
      </w:hyperlink>
      <w:r w:rsidRPr="007A6BD1">
        <w:t xml:space="preserve">&gt;. </w:t>
      </w:r>
      <w:r>
        <w:br/>
      </w:r>
      <w:r w:rsidRPr="007A6BD1">
        <w:t>Acesso em: 24 set. 2018.</w:t>
      </w:r>
    </w:p>
    <w:p w14:paraId="272A7E37" w14:textId="77777777" w:rsidR="00336B44" w:rsidRDefault="00336B44" w:rsidP="00336B44">
      <w:pPr>
        <w:pStyle w:val="02TEXTOPRINCIPAL"/>
      </w:pPr>
    </w:p>
    <w:p w14:paraId="2438C578" w14:textId="77777777" w:rsidR="00336B44" w:rsidRPr="007A6BD1" w:rsidRDefault="00336B44" w:rsidP="00336B44">
      <w:pPr>
        <w:pStyle w:val="02TEXTOPRINCIPAL"/>
      </w:pPr>
      <w:r w:rsidRPr="007A6BD1">
        <w:t xml:space="preserve">PROJETO </w:t>
      </w:r>
      <w:r>
        <w:t>B</w:t>
      </w:r>
      <w:r w:rsidRPr="007A6BD1">
        <w:t>AQUAQUA. Disponível em: &lt;</w:t>
      </w:r>
      <w:hyperlink r:id="rId13" w:history="1">
        <w:r w:rsidRPr="00803606">
          <w:rPr>
            <w:rStyle w:val="Hyperlink"/>
          </w:rPr>
          <w:t>http://www.baquaqua.com.br/</w:t>
        </w:r>
      </w:hyperlink>
      <w:r w:rsidRPr="007A6BD1">
        <w:t>&gt;. Acesso em: 25 jul. 2018.</w:t>
      </w:r>
    </w:p>
    <w:p w14:paraId="30FC5CFE" w14:textId="77777777" w:rsidR="00336B44" w:rsidRPr="00D4053E" w:rsidRDefault="00336B44" w:rsidP="00336B44">
      <w:pPr>
        <w:pStyle w:val="02TEXTOPRINCIPAL"/>
        <w:rPr>
          <w:lang w:eastAsia="pt-BR"/>
        </w:rPr>
      </w:pPr>
    </w:p>
    <w:p w14:paraId="5C88524A" w14:textId="77777777" w:rsidR="00336B44" w:rsidRPr="00D4053E" w:rsidRDefault="00336B44" w:rsidP="00336B44">
      <w:pPr>
        <w:pStyle w:val="01TITULO3"/>
        <w:rPr>
          <w:szCs w:val="32"/>
        </w:rPr>
      </w:pPr>
      <w:r w:rsidRPr="00D4053E">
        <w:t>Filmes</w:t>
      </w:r>
    </w:p>
    <w:p w14:paraId="74C9CECD" w14:textId="77777777" w:rsidR="00336B44" w:rsidRDefault="00336B44" w:rsidP="00336B44">
      <w:pPr>
        <w:pStyle w:val="02TEXTOPRINCIPAL"/>
      </w:pPr>
      <w:r w:rsidRPr="007A6BD1">
        <w:rPr>
          <w:i/>
        </w:rPr>
        <w:t>O último dos moicanos</w:t>
      </w:r>
      <w:r w:rsidRPr="007A6BD1">
        <w:t>. Direção: Michael Mann. Estados Unidos, 1992, 112 min.</w:t>
      </w:r>
    </w:p>
    <w:p w14:paraId="7D0F7A37" w14:textId="77777777" w:rsidR="00336B44" w:rsidRPr="007A6BD1" w:rsidRDefault="00336B44" w:rsidP="00336B44">
      <w:pPr>
        <w:pStyle w:val="02TEXTOPRINCIPAL"/>
      </w:pPr>
    </w:p>
    <w:p w14:paraId="55D097F9" w14:textId="77777777" w:rsidR="00336B44" w:rsidRPr="0033704D" w:rsidRDefault="00336B44" w:rsidP="00336B44">
      <w:pPr>
        <w:pStyle w:val="02TEXTOPRINCIPAL"/>
      </w:pPr>
      <w:r w:rsidRPr="007A6BD1">
        <w:rPr>
          <w:i/>
        </w:rPr>
        <w:t>Uma história de amor e fúria</w:t>
      </w:r>
      <w:r w:rsidRPr="007A6BD1">
        <w:t xml:space="preserve">. </w:t>
      </w:r>
      <w:r w:rsidRPr="007A6BD1">
        <w:rPr>
          <w:lang w:val="fr-FR"/>
        </w:rPr>
        <w:t>Direção: Luiz Bolognesi e Jean Cullen de Moura. Brasil</w:t>
      </w:r>
      <w:r>
        <w:rPr>
          <w:lang w:val="fr-FR"/>
        </w:rPr>
        <w:t>,</w:t>
      </w:r>
      <w:r w:rsidRPr="007A6BD1">
        <w:rPr>
          <w:lang w:val="fr-FR"/>
        </w:rPr>
        <w:t xml:space="preserve"> 2013, 75 min.</w:t>
      </w:r>
    </w:p>
    <w:p w14:paraId="3E631F5F" w14:textId="77777777" w:rsidR="00336B44" w:rsidRDefault="00336B44" w:rsidP="00336B44">
      <w:pPr>
        <w:pStyle w:val="02TEXTOPRINCIPAL"/>
      </w:pPr>
      <w:r>
        <w:br w:type="page"/>
      </w:r>
    </w:p>
    <w:p w14:paraId="43E8C37F" w14:textId="77777777" w:rsidR="00336B44" w:rsidRPr="0033704D" w:rsidRDefault="00336B44" w:rsidP="00336B44">
      <w:pPr>
        <w:pStyle w:val="01TITULO1"/>
      </w:pPr>
      <w:r w:rsidRPr="0033704D">
        <w:lastRenderedPageBreak/>
        <w:t xml:space="preserve">Projeto </w:t>
      </w:r>
      <w:r w:rsidRPr="00803606">
        <w:t>Integrador</w:t>
      </w:r>
    </w:p>
    <w:p w14:paraId="53A0BCB9" w14:textId="77777777" w:rsidR="00336B44" w:rsidRDefault="00336B44" w:rsidP="00336B44">
      <w:pPr>
        <w:pStyle w:val="02TEXTOPRINCIPAL"/>
      </w:pPr>
    </w:p>
    <w:p w14:paraId="5874DA06" w14:textId="77777777" w:rsidR="00336B44" w:rsidRPr="0033704D" w:rsidRDefault="00336B44" w:rsidP="00336B44">
      <w:pPr>
        <w:pStyle w:val="01TITULO2"/>
      </w:pPr>
      <w:r>
        <w:t xml:space="preserve">Arte e </w:t>
      </w:r>
      <w:r w:rsidRPr="00803606">
        <w:t>poder</w:t>
      </w:r>
    </w:p>
    <w:p w14:paraId="15DD09B3" w14:textId="77777777" w:rsidR="00336B44" w:rsidRPr="00BC5203" w:rsidRDefault="00336B44" w:rsidP="00336B44">
      <w:pPr>
        <w:pStyle w:val="02TEXTOPRINCIPAL"/>
      </w:pPr>
    </w:p>
    <w:p w14:paraId="5BC9D29F" w14:textId="77777777" w:rsidR="00336B44" w:rsidRDefault="00336B44" w:rsidP="00336B44">
      <w:pPr>
        <w:pStyle w:val="01TITULO3"/>
      </w:pPr>
      <w:r w:rsidRPr="00317DD9">
        <w:t>Justificativa</w:t>
      </w:r>
    </w:p>
    <w:p w14:paraId="68A1F93F" w14:textId="77777777" w:rsidR="00336B44" w:rsidRPr="0033704D" w:rsidRDefault="00336B44" w:rsidP="00336B44">
      <w:pPr>
        <w:pStyle w:val="02TEXTOPRINCIPAL"/>
      </w:pPr>
      <w:r w:rsidRPr="004F08F8">
        <w:t xml:space="preserve">No século XIX, era comum que líderes políticos e </w:t>
      </w:r>
      <w:r>
        <w:t xml:space="preserve">membros de determinados </w:t>
      </w:r>
      <w:r w:rsidRPr="004F08F8">
        <w:t xml:space="preserve">grupos sociais encomendassem </w:t>
      </w:r>
      <w:r>
        <w:t>a</w:t>
      </w:r>
      <w:r w:rsidRPr="004F08F8">
        <w:t xml:space="preserve"> grandes pintores obras de arte que representassem </w:t>
      </w:r>
      <w:r>
        <w:t>seu</w:t>
      </w:r>
      <w:r w:rsidRPr="004F08F8">
        <w:t xml:space="preserve"> poder</w:t>
      </w:r>
      <w:r>
        <w:t xml:space="preserve"> e</w:t>
      </w:r>
      <w:r w:rsidRPr="004F08F8">
        <w:t xml:space="preserve"> </w:t>
      </w:r>
      <w:r>
        <w:t>sua</w:t>
      </w:r>
      <w:r w:rsidRPr="004F08F8">
        <w:t xml:space="preserve"> </w:t>
      </w:r>
      <w:r>
        <w:t>importância</w:t>
      </w:r>
      <w:r w:rsidRPr="004F08F8">
        <w:t>.</w:t>
      </w:r>
      <w:r>
        <w:t xml:space="preserve"> Até hoje pode-se ver em diferentes museus do mundo retratos de Napoleão, Bolívar, dos </w:t>
      </w:r>
      <w:proofErr w:type="spellStart"/>
      <w:r w:rsidRPr="00F74BCF">
        <w:rPr>
          <w:i/>
        </w:rPr>
        <w:t>criollos</w:t>
      </w:r>
      <w:proofErr w:type="spellEnd"/>
      <w:r>
        <w:t>, de indivíduos envolvidos nas independências espanholas etc. Se o intuito desses grupos ou dessas pessoas era eternizar a própria imagem, pode-se dizer que foram bem-sucedidos</w:t>
      </w:r>
      <w:r w:rsidRPr="0033704D">
        <w:t xml:space="preserve">. </w:t>
      </w:r>
    </w:p>
    <w:p w14:paraId="28E3DDC6" w14:textId="77777777" w:rsidR="00336B44" w:rsidRPr="00BC5203" w:rsidRDefault="00336B44" w:rsidP="00336B44">
      <w:pPr>
        <w:pStyle w:val="02TEXTOPRINCIPAL"/>
      </w:pPr>
      <w:r w:rsidRPr="00BC5203">
        <w:t xml:space="preserve">Este projeto tem como objetivo explorar </w:t>
      </w:r>
      <w:r>
        <w:t>a associação entre produção iconográfica e afirmação do poder político por determinada pessoa ou grupo. Para tanto, visando</w:t>
      </w:r>
      <w:r w:rsidRPr="00BC5203">
        <w:t xml:space="preserve"> promover reflexão</w:t>
      </w:r>
      <w:r>
        <w:t xml:space="preserve"> e análise crítica</w:t>
      </w:r>
      <w:r w:rsidRPr="00BC5203">
        <w:t>, tra</w:t>
      </w:r>
      <w:r>
        <w:t xml:space="preserve">balha-se </w:t>
      </w:r>
      <w:r w:rsidRPr="00BC5203">
        <w:t>com arte</w:t>
      </w:r>
      <w:r>
        <w:t xml:space="preserve">. Os alunos poderão perceber, por meio da criação artística, como a arte pode ser usada para a transmissão de mensagens poderosas. </w:t>
      </w:r>
      <w:r w:rsidRPr="00BC5203">
        <w:t xml:space="preserve">A ideia é que possam não apenas </w:t>
      </w:r>
      <w:r>
        <w:t>observar</w:t>
      </w:r>
      <w:r w:rsidRPr="00BC5203">
        <w:t xml:space="preserve"> a realidade e reproduzi-la ou registrá-la, mas</w:t>
      </w:r>
      <w:r>
        <w:t xml:space="preserve"> também se</w:t>
      </w:r>
      <w:r w:rsidRPr="00BC5203">
        <w:t xml:space="preserve"> expressar artisticamente</w:t>
      </w:r>
      <w:r>
        <w:t xml:space="preserve"> propondo mudanças</w:t>
      </w:r>
      <w:r w:rsidRPr="00BC5203">
        <w:t xml:space="preserve"> </w:t>
      </w:r>
      <w:r>
        <w:t xml:space="preserve">(fazendo </w:t>
      </w:r>
      <w:r w:rsidRPr="00BC5203">
        <w:t>crítica</w:t>
      </w:r>
      <w:r>
        <w:t xml:space="preserve"> ou</w:t>
      </w:r>
      <w:r w:rsidRPr="00BC5203">
        <w:t xml:space="preserve"> denúncia, </w:t>
      </w:r>
      <w:r>
        <w:t>demonstrando</w:t>
      </w:r>
      <w:r w:rsidRPr="00BC5203">
        <w:t xml:space="preserve"> indignação</w:t>
      </w:r>
      <w:r>
        <w:t>,</w:t>
      </w:r>
      <w:r w:rsidRPr="00BC5203">
        <w:t xml:space="preserve"> </w:t>
      </w:r>
      <w:r>
        <w:t>exaltando a</w:t>
      </w:r>
      <w:r w:rsidRPr="00BC5203">
        <w:t xml:space="preserve"> beleza</w:t>
      </w:r>
      <w:r>
        <w:t xml:space="preserve"> etc.), de modo a chamar a atenção da comunidade</w:t>
      </w:r>
      <w:r w:rsidRPr="00BC5203">
        <w:t xml:space="preserve">. </w:t>
      </w:r>
      <w:r>
        <w:t>Espera-se que</w:t>
      </w:r>
      <w:r w:rsidRPr="00BC5203">
        <w:t xml:space="preserve">, </w:t>
      </w:r>
      <w:r>
        <w:t>com o despertar da sensibilidade e a</w:t>
      </w:r>
      <w:r w:rsidRPr="00BC5203">
        <w:t xml:space="preserve"> produção artística</w:t>
      </w:r>
      <w:r>
        <w:t>, sugiram formas de</w:t>
      </w:r>
      <w:r w:rsidRPr="00BC5203">
        <w:t xml:space="preserve"> </w:t>
      </w:r>
      <w:r>
        <w:t xml:space="preserve">contribuir </w:t>
      </w:r>
      <w:r w:rsidRPr="00BC5203">
        <w:t xml:space="preserve">para </w:t>
      </w:r>
      <w:r>
        <w:t>a transformação da</w:t>
      </w:r>
      <w:r w:rsidRPr="00BC5203">
        <w:t xml:space="preserve"> realidade que os rodeia.</w:t>
      </w:r>
    </w:p>
    <w:p w14:paraId="48BFC062" w14:textId="77777777" w:rsidR="00336B44" w:rsidRPr="00BC5203" w:rsidRDefault="00336B44" w:rsidP="00336B44">
      <w:pPr>
        <w:pStyle w:val="02TEXTOPRINCIPAL"/>
      </w:pPr>
    </w:p>
    <w:p w14:paraId="7F444611" w14:textId="77777777" w:rsidR="00336B44" w:rsidRPr="00DA79C9" w:rsidRDefault="00336B44" w:rsidP="00336B44">
      <w:pPr>
        <w:pStyle w:val="01TITULO2"/>
        <w:rPr>
          <w:sz w:val="32"/>
          <w:szCs w:val="32"/>
        </w:rPr>
      </w:pPr>
      <w:bookmarkStart w:id="3" w:name="_Hlk525211287"/>
      <w:r w:rsidRPr="00DA79C9">
        <w:rPr>
          <w:sz w:val="32"/>
          <w:szCs w:val="32"/>
        </w:rPr>
        <w:t>Objetivos</w:t>
      </w:r>
    </w:p>
    <w:bookmarkEnd w:id="3"/>
    <w:p w14:paraId="7940EB8A" w14:textId="77777777" w:rsidR="00336B44" w:rsidRDefault="00336B44" w:rsidP="00336B44">
      <w:pPr>
        <w:pStyle w:val="02TEXTOPRINCIPALBULLET"/>
        <w:numPr>
          <w:ilvl w:val="0"/>
          <w:numId w:val="1"/>
        </w:numPr>
      </w:pPr>
      <w:r w:rsidRPr="00BC5203">
        <w:t xml:space="preserve">Refletir sobre o processo </w:t>
      </w:r>
      <w:r>
        <w:t>de formação dos novos Estados no século XIX</w:t>
      </w:r>
      <w:r w:rsidRPr="00BC5203">
        <w:t xml:space="preserve">, </w:t>
      </w:r>
      <w:r>
        <w:t>compreendendo conceitos como nação, Estado, nacionalismo, território etc.</w:t>
      </w:r>
    </w:p>
    <w:p w14:paraId="4A990697" w14:textId="77777777" w:rsidR="00336B44" w:rsidRPr="00BC5203" w:rsidRDefault="00336B44" w:rsidP="00336B44">
      <w:pPr>
        <w:pStyle w:val="02TEXTOPRINCIPALBULLET"/>
        <w:numPr>
          <w:ilvl w:val="0"/>
          <w:numId w:val="1"/>
        </w:numPr>
      </w:pPr>
      <w:r>
        <w:t>Compreender de que forma governos e Estados se relacionam com a arte e o papel desta na transmissão de ideologias e para a consolidação de imagens de poder.</w:t>
      </w:r>
    </w:p>
    <w:p w14:paraId="6B9EB9A0" w14:textId="77777777" w:rsidR="00336B44" w:rsidRDefault="00336B44" w:rsidP="00336B44">
      <w:pPr>
        <w:pStyle w:val="02TEXTOPRINCIPALBULLET"/>
        <w:numPr>
          <w:ilvl w:val="0"/>
          <w:numId w:val="1"/>
        </w:numPr>
      </w:pPr>
      <w:r w:rsidRPr="00BC5203">
        <w:t xml:space="preserve">Produzir intervenções artísticas usando como base pinturas do período </w:t>
      </w:r>
      <w:r>
        <w:t>napoleônico ou que retrataram os processos de emancipação política na América espanhola e</w:t>
      </w:r>
      <w:r w:rsidRPr="00BC5203">
        <w:t xml:space="preserve"> </w:t>
      </w:r>
      <w:r>
        <w:t xml:space="preserve">empregando a mesma linguagem artística para transmitir mensagens acerca do mundo contemporâneo e/ou da própria comunidade. </w:t>
      </w:r>
    </w:p>
    <w:p w14:paraId="4344291C" w14:textId="77777777" w:rsidR="00336B44" w:rsidRPr="00BC5203" w:rsidRDefault="00336B44" w:rsidP="00336B44">
      <w:pPr>
        <w:pStyle w:val="02TEXTOPRINCIPALBULLET"/>
        <w:numPr>
          <w:ilvl w:val="0"/>
          <w:numId w:val="1"/>
        </w:numPr>
      </w:pPr>
      <w:r>
        <w:t>Destacar nas pinturas históricas os grupos sociais deixados de fora dessas representações artísticas com o intuito de chamar a atenção para aqueles que foram excluídos historicamente.</w:t>
      </w:r>
    </w:p>
    <w:p w14:paraId="28E9E5EC" w14:textId="77777777" w:rsidR="00336B44" w:rsidRPr="002006FA" w:rsidRDefault="00336B44" w:rsidP="00336B44">
      <w:pPr>
        <w:pStyle w:val="02TEXTOPRINCIPAL"/>
      </w:pPr>
      <w:bookmarkStart w:id="4" w:name="_Hlk525211455"/>
    </w:p>
    <w:p w14:paraId="302664E7" w14:textId="77777777" w:rsidR="00336B44" w:rsidRPr="00DA79C9" w:rsidRDefault="00336B44" w:rsidP="00336B44">
      <w:pPr>
        <w:pStyle w:val="01TITULO2"/>
        <w:rPr>
          <w:sz w:val="32"/>
          <w:szCs w:val="32"/>
        </w:rPr>
      </w:pPr>
      <w:r w:rsidRPr="00DA79C9">
        <w:rPr>
          <w:sz w:val="32"/>
          <w:szCs w:val="32"/>
        </w:rPr>
        <w:t>Componentes curriculares integradores</w:t>
      </w:r>
    </w:p>
    <w:p w14:paraId="4BF9C769" w14:textId="43FBEC17" w:rsidR="00336B44" w:rsidRPr="00090EC2" w:rsidRDefault="00336B44" w:rsidP="00336B44">
      <w:pPr>
        <w:pStyle w:val="02TEXTOPRINCIPAL"/>
        <w:rPr>
          <w:rFonts w:eastAsia="Cambria"/>
          <w:bCs/>
        </w:rPr>
      </w:pPr>
      <w:r w:rsidRPr="00090EC2">
        <w:t>História e arte.</w:t>
      </w:r>
    </w:p>
    <w:p w14:paraId="3C2DC489" w14:textId="4F08040C" w:rsidR="00336B44" w:rsidRPr="00BC5203" w:rsidRDefault="00336B44" w:rsidP="00336B44">
      <w:pPr>
        <w:pStyle w:val="02TEXTOPRINCIPAL"/>
      </w:pPr>
    </w:p>
    <w:p w14:paraId="42D99AA1" w14:textId="77777777" w:rsidR="00336B44" w:rsidRPr="00DA79C9" w:rsidRDefault="00336B44" w:rsidP="00336B44">
      <w:pPr>
        <w:pStyle w:val="01TITULO2"/>
        <w:rPr>
          <w:sz w:val="28"/>
        </w:rPr>
      </w:pPr>
      <w:r w:rsidRPr="00DA79C9">
        <w:rPr>
          <w:sz w:val="28"/>
        </w:rPr>
        <w:t xml:space="preserve">Desenvolvimento </w:t>
      </w:r>
    </w:p>
    <w:p w14:paraId="310DEAAE" w14:textId="12EE698E" w:rsidR="00336B44" w:rsidRDefault="00336B44" w:rsidP="00336B44">
      <w:pPr>
        <w:pStyle w:val="02TEXTOPRINCIPAL"/>
      </w:pPr>
      <w:r>
        <w:t>P</w:t>
      </w:r>
      <w:r w:rsidRPr="00BC5203">
        <w:t>rojeto conduzido pelo professor d</w:t>
      </w:r>
      <w:r>
        <w:t>e história com a colaboração do docente</w:t>
      </w:r>
      <w:r w:rsidRPr="00BC5203">
        <w:t xml:space="preserve"> de</w:t>
      </w:r>
      <w:r>
        <w:t xml:space="preserve"> </w:t>
      </w:r>
      <w:r w:rsidRPr="00BC5203">
        <w:t>arte.</w:t>
      </w:r>
      <w:bookmarkEnd w:id="4"/>
    </w:p>
    <w:p w14:paraId="7DF0E707" w14:textId="01902F68" w:rsidR="00336B44" w:rsidRDefault="00336B44" w:rsidP="00336B44">
      <w:pPr>
        <w:pStyle w:val="02TEXTOPRINCIPAL"/>
      </w:pPr>
    </w:p>
    <w:p w14:paraId="1377639A" w14:textId="6634D4F9" w:rsidR="00CE4366" w:rsidRDefault="00CE4366" w:rsidP="00336B44">
      <w:pPr>
        <w:pStyle w:val="02TEXTOPRINCIPAL"/>
      </w:pPr>
    </w:p>
    <w:p w14:paraId="13DB4B7C" w14:textId="5EEB88F2" w:rsidR="00CE4366" w:rsidRDefault="00CE4366" w:rsidP="00336B44">
      <w:pPr>
        <w:pStyle w:val="02TEXTOPRINCIPAL"/>
      </w:pPr>
    </w:p>
    <w:p w14:paraId="0CF18EE6" w14:textId="2A03BF02" w:rsidR="00CE4366" w:rsidRDefault="00CE4366" w:rsidP="00336B44">
      <w:pPr>
        <w:pStyle w:val="02TEXTOPRINCIPAL"/>
      </w:pPr>
    </w:p>
    <w:p w14:paraId="6CC38511" w14:textId="23D4D91C" w:rsidR="00CE4366" w:rsidRDefault="00CE4366" w:rsidP="00336B44">
      <w:pPr>
        <w:pStyle w:val="02TEXTOPRINCIPAL"/>
      </w:pPr>
    </w:p>
    <w:p w14:paraId="3799CB6F" w14:textId="221E2702" w:rsidR="00CE4366" w:rsidRDefault="00CE4366" w:rsidP="00336B44">
      <w:pPr>
        <w:pStyle w:val="02TEXTOPRINCIPAL"/>
      </w:pPr>
    </w:p>
    <w:p w14:paraId="79CB4EB7" w14:textId="0797BE44" w:rsidR="00CE4366" w:rsidRDefault="00CE4366" w:rsidP="00336B44">
      <w:pPr>
        <w:pStyle w:val="02TEXTOPRINCIPAL"/>
      </w:pPr>
    </w:p>
    <w:p w14:paraId="636AECE0" w14:textId="180E33BB" w:rsidR="00CE4366" w:rsidRDefault="00CE4366" w:rsidP="00336B44">
      <w:pPr>
        <w:pStyle w:val="02TEXTOPRINCIPAL"/>
      </w:pPr>
    </w:p>
    <w:p w14:paraId="73E3450D" w14:textId="70DD05CC" w:rsidR="00CE4366" w:rsidRDefault="00CE4366" w:rsidP="00336B44">
      <w:pPr>
        <w:pStyle w:val="02TEXTOPRINCIPAL"/>
      </w:pPr>
    </w:p>
    <w:p w14:paraId="6A344989" w14:textId="72F5F24B" w:rsidR="00CE4366" w:rsidRDefault="00CE4366" w:rsidP="00336B44">
      <w:pPr>
        <w:pStyle w:val="02TEXTOPRINCIPAL"/>
      </w:pPr>
    </w:p>
    <w:p w14:paraId="605D2C2B" w14:textId="3C6C6B7C" w:rsidR="00CE4366" w:rsidRDefault="00CE4366" w:rsidP="00336B44">
      <w:pPr>
        <w:pStyle w:val="02TEXTOPRINCIPAL"/>
      </w:pPr>
    </w:p>
    <w:p w14:paraId="26643E4D" w14:textId="77777777" w:rsidR="003B58FD" w:rsidRPr="00BC5203" w:rsidRDefault="003B58FD" w:rsidP="00336B44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87"/>
        <w:gridCol w:w="6662"/>
      </w:tblGrid>
      <w:tr w:rsidR="00336B44" w:rsidRPr="00BC5203" w14:paraId="1CC194DB" w14:textId="77777777" w:rsidTr="00BA2C11">
        <w:tc>
          <w:tcPr>
            <w:tcW w:w="5000" w:type="pct"/>
            <w:gridSpan w:val="2"/>
            <w:shd w:val="clear" w:color="auto" w:fill="D9D9D9" w:themeFill="background1" w:themeFillShade="D9"/>
          </w:tcPr>
          <w:p w14:paraId="1DDC053C" w14:textId="77777777" w:rsidR="00336B44" w:rsidRPr="00BC5203" w:rsidRDefault="00336B44" w:rsidP="00BA2C11">
            <w:pPr>
              <w:pStyle w:val="03TITULOTABELAS1"/>
            </w:pPr>
            <w:r w:rsidRPr="00BC5203">
              <w:t>Competências e temas contemporâneos da BNCC mobilizados</w:t>
            </w:r>
          </w:p>
        </w:tc>
      </w:tr>
      <w:tr w:rsidR="00336B44" w:rsidRPr="00BC5203" w14:paraId="5D4A775B" w14:textId="77777777" w:rsidTr="00BA2C11">
        <w:tc>
          <w:tcPr>
            <w:tcW w:w="1718" w:type="pct"/>
            <w:shd w:val="clear" w:color="auto" w:fill="F2F2F2" w:themeFill="background1" w:themeFillShade="F2"/>
            <w:vAlign w:val="center"/>
          </w:tcPr>
          <w:p w14:paraId="49786907" w14:textId="77777777" w:rsidR="00336B44" w:rsidRPr="0033704D" w:rsidRDefault="00336B44" w:rsidP="00BA2C11">
            <w:pPr>
              <w:pStyle w:val="03TITULOTABELAS2"/>
            </w:pPr>
            <w:r w:rsidRPr="0033704D">
              <w:t>Temas contemporâneos</w:t>
            </w:r>
          </w:p>
        </w:tc>
        <w:tc>
          <w:tcPr>
            <w:tcW w:w="3282" w:type="pct"/>
            <w:shd w:val="clear" w:color="auto" w:fill="auto"/>
          </w:tcPr>
          <w:p w14:paraId="2B6218B9" w14:textId="77777777" w:rsidR="00336B44" w:rsidRDefault="00336B44" w:rsidP="00BA2C11">
            <w:pPr>
              <w:pStyle w:val="04TEXTOTABELAS"/>
            </w:pPr>
            <w:r>
              <w:t xml:space="preserve">– </w:t>
            </w:r>
            <w:r w:rsidRPr="0085660D">
              <w:t>Educação em direitos humanos</w:t>
            </w:r>
          </w:p>
          <w:p w14:paraId="6D5B2940" w14:textId="77777777" w:rsidR="00336B44" w:rsidRPr="00BC5203" w:rsidRDefault="00336B44" w:rsidP="00BA2C11">
            <w:pPr>
              <w:pStyle w:val="04TEXTOTABELAS"/>
            </w:pPr>
            <w:r>
              <w:t>– Diversidade cultural</w:t>
            </w:r>
          </w:p>
        </w:tc>
      </w:tr>
      <w:tr w:rsidR="00336B44" w:rsidRPr="00BC5203" w14:paraId="7C5EA7F9" w14:textId="77777777" w:rsidTr="00BA2C11">
        <w:tc>
          <w:tcPr>
            <w:tcW w:w="1718" w:type="pct"/>
            <w:shd w:val="clear" w:color="auto" w:fill="F2F2F2" w:themeFill="background1" w:themeFillShade="F2"/>
            <w:vAlign w:val="center"/>
          </w:tcPr>
          <w:p w14:paraId="0CD1C8AF" w14:textId="77777777" w:rsidR="00336B44" w:rsidRPr="0033704D" w:rsidRDefault="00336B44" w:rsidP="00BA2C11">
            <w:pPr>
              <w:pStyle w:val="03TITULOTABELAS2"/>
            </w:pPr>
            <w:r w:rsidRPr="0033704D">
              <w:t>Competências Gerais da Educação Básica</w:t>
            </w:r>
          </w:p>
        </w:tc>
        <w:tc>
          <w:tcPr>
            <w:tcW w:w="3282" w:type="pct"/>
          </w:tcPr>
          <w:p w14:paraId="670CA741" w14:textId="77777777" w:rsidR="00336B44" w:rsidRPr="00BC5203" w:rsidRDefault="00336B44" w:rsidP="00BA2C11">
            <w:pPr>
              <w:pStyle w:val="04TEXTOTABELAS"/>
            </w:pPr>
            <w:r w:rsidRPr="00BC5203">
              <w:rPr>
                <w:b/>
              </w:rPr>
              <w:t>1.</w:t>
            </w:r>
            <w:r w:rsidRPr="00BC5203">
      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6B7965F7" w14:textId="77777777" w:rsidR="00336B44" w:rsidRPr="0033704D" w:rsidRDefault="00336B44" w:rsidP="00BA2C11">
            <w:pPr>
              <w:pStyle w:val="04TEXTOTABELAS"/>
            </w:pPr>
            <w:r w:rsidRPr="00BC5203">
              <w:rPr>
                <w:rFonts w:eastAsia="Times New Roman"/>
                <w:b/>
                <w:bCs/>
                <w:lang w:eastAsia="pt-BR"/>
              </w:rPr>
              <w:t xml:space="preserve">3. </w:t>
            </w:r>
            <w:r w:rsidRPr="00BC5203">
              <w:rPr>
                <w:rFonts w:eastAsia="Times New Roman"/>
                <w:bCs/>
                <w:lang w:eastAsia="pt-BR"/>
              </w:rPr>
              <w:t>Valorizar e fruir as diversas manifestações artísticas e culturais, das locais às mundiais, e também participar de práticas diversificadas da produção artístico-cultural.</w:t>
            </w:r>
          </w:p>
          <w:p w14:paraId="2B49B083" w14:textId="77777777" w:rsidR="00336B44" w:rsidRPr="00224FAB" w:rsidRDefault="00336B44" w:rsidP="00BA2C11">
            <w:pPr>
              <w:pStyle w:val="04TEXTOTABELAS"/>
              <w:rPr>
                <w:rFonts w:eastAsia="Times New Roman"/>
                <w:bCs/>
                <w:lang w:eastAsia="pt-BR"/>
              </w:rPr>
            </w:pPr>
            <w:r w:rsidRPr="00BC5203">
              <w:rPr>
                <w:rFonts w:eastAsia="Times New Roman"/>
                <w:b/>
                <w:bCs/>
                <w:lang w:eastAsia="pt-BR"/>
              </w:rPr>
              <w:t xml:space="preserve">4. </w:t>
            </w:r>
            <w:r w:rsidRPr="00BC5203">
              <w:rPr>
                <w:rFonts w:eastAsia="Times New Roman"/>
                <w:bCs/>
                <w:lang w:eastAsia="pt-BR"/>
              </w:rPr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45056E20" w14:textId="77777777" w:rsidR="00336B44" w:rsidRPr="00BC5203" w:rsidRDefault="00336B44" w:rsidP="00BA2C11">
            <w:pPr>
              <w:pStyle w:val="04TEXTOTABELAS"/>
            </w:pPr>
            <w:r>
              <w:rPr>
                <w:b/>
              </w:rPr>
              <w:t xml:space="preserve">10. </w:t>
            </w:r>
            <w:r w:rsidRPr="00D17357">
              <w:t>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336B44" w:rsidRPr="00BC5203" w14:paraId="1B013BC1" w14:textId="77777777" w:rsidTr="00A21346">
        <w:trPr>
          <w:trHeight w:val="3881"/>
        </w:trPr>
        <w:tc>
          <w:tcPr>
            <w:tcW w:w="1718" w:type="pct"/>
            <w:shd w:val="clear" w:color="auto" w:fill="F2F2F2" w:themeFill="background1" w:themeFillShade="F2"/>
            <w:vAlign w:val="center"/>
          </w:tcPr>
          <w:p w14:paraId="565F004E" w14:textId="77777777" w:rsidR="00336B44" w:rsidRPr="0033704D" w:rsidRDefault="00336B44" w:rsidP="00BA2C11">
            <w:pPr>
              <w:pStyle w:val="03TITULOTABELAS2"/>
            </w:pPr>
            <w:r w:rsidRPr="0033704D">
              <w:t>Competências Específicas de Ciências Humanas</w:t>
            </w:r>
          </w:p>
        </w:tc>
        <w:tc>
          <w:tcPr>
            <w:tcW w:w="3282" w:type="pct"/>
          </w:tcPr>
          <w:p w14:paraId="159B8C20" w14:textId="698B8A4B" w:rsidR="00336B44" w:rsidRPr="00955635" w:rsidRDefault="00336B44" w:rsidP="00BA2C11">
            <w:pPr>
              <w:pStyle w:val="04TEXTOTABELAS"/>
            </w:pPr>
            <w:r w:rsidRPr="00955635">
              <w:rPr>
                <w:b/>
              </w:rPr>
              <w:t>2.</w:t>
            </w:r>
            <w:r w:rsidRPr="00955635">
              <w:t xml:space="preserve"> Analisar o mundo social, cultural e digital e o meio técnico-</w:t>
            </w:r>
            <w:r w:rsidR="00244CE5">
              <w:t xml:space="preserve">          -</w:t>
            </w:r>
            <w:r w:rsidRPr="00955635">
              <w:t xml:space="preserve">científico-informacional com base nos conhecimentos das Ciências Humanas, considerando suas variações de significado no tempo e no espaço, para intervir em situações do cotidiano e se posicionar diante de problemas do mundo contemporâneo. </w:t>
            </w:r>
          </w:p>
          <w:p w14:paraId="0B5B6EA9" w14:textId="77777777" w:rsidR="00336B44" w:rsidRPr="00955635" w:rsidRDefault="00336B44" w:rsidP="00BA2C11">
            <w:pPr>
              <w:pStyle w:val="04TEXTOTABELAS"/>
            </w:pPr>
            <w:r w:rsidRPr="00955635">
              <w:rPr>
                <w:b/>
              </w:rPr>
              <w:t>3.</w:t>
            </w:r>
            <w:r w:rsidRPr="00955635">
              <w:t xml:space="preserve"> Identificar, comparar e explicar a intervenção do ser humano na natureza e na sociedade, exercitando a curiosidade e propondo ideias e ações que contribuam para a transformação espacial, social e cultural, de modo a participar efetivamente das dinâmicas da vida social.</w:t>
            </w:r>
          </w:p>
          <w:p w14:paraId="4DB1045D" w14:textId="77777777" w:rsidR="00336B44" w:rsidRPr="00955635" w:rsidRDefault="00336B44" w:rsidP="00BA2C11">
            <w:pPr>
              <w:pStyle w:val="04TEXTOTABELAS"/>
            </w:pPr>
            <w:r>
              <w:rPr>
                <w:b/>
              </w:rPr>
              <w:t>7</w:t>
            </w:r>
            <w:r w:rsidRPr="00955635">
              <w:rPr>
                <w:b/>
              </w:rPr>
              <w:t>.</w:t>
            </w:r>
            <w:r w:rsidRPr="00955635">
              <w:t xml:space="preserve"> Utilizar as linguagens cartográfica, gráfica e iconográfica e diferentes gêneros textuais e tecnologias digitais de informação e comunicação no desenvolvimento do raciocínio espaço-temporal relacionado a localização, distância, direção, duração, simultaneidade, sucessão, ritmo e conexão.</w:t>
            </w:r>
          </w:p>
        </w:tc>
      </w:tr>
    </w:tbl>
    <w:p w14:paraId="195E1808" w14:textId="77777777" w:rsidR="00336B44" w:rsidRPr="00D4053E" w:rsidRDefault="00336B44" w:rsidP="00336B44">
      <w:pPr>
        <w:pStyle w:val="06CREDITO"/>
        <w:jc w:val="right"/>
      </w:pPr>
      <w:r w:rsidRPr="00D4053E">
        <w:t>(continua)</w:t>
      </w:r>
    </w:p>
    <w:p w14:paraId="49CCB83B" w14:textId="77777777" w:rsidR="00336B44" w:rsidRDefault="00336B44" w:rsidP="00336B44">
      <w:pPr>
        <w:pStyle w:val="02TEXTOPRINCIPAL"/>
      </w:pPr>
      <w:r>
        <w:br w:type="page"/>
      </w:r>
    </w:p>
    <w:p w14:paraId="4DC49AA8" w14:textId="77777777" w:rsidR="00336B44" w:rsidRDefault="00336B44" w:rsidP="00336B44">
      <w:pPr>
        <w:pStyle w:val="02TEXTOPRINCIPAL"/>
      </w:pPr>
    </w:p>
    <w:p w14:paraId="0A6DF61A" w14:textId="77777777" w:rsidR="00336B44" w:rsidRPr="00C52DB8" w:rsidRDefault="00336B44" w:rsidP="00336B44">
      <w:pPr>
        <w:pStyle w:val="06CREDITO"/>
        <w:jc w:val="right"/>
      </w:pPr>
      <w:r>
        <w:t xml:space="preserve"> </w:t>
      </w:r>
      <w:r w:rsidRPr="00D4053E">
        <w:t>(continua</w:t>
      </w:r>
      <w:r>
        <w:t>ção</w:t>
      </w:r>
      <w:r w:rsidRPr="00D4053E">
        <w:t>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87"/>
        <w:gridCol w:w="6662"/>
      </w:tblGrid>
      <w:tr w:rsidR="00336B44" w:rsidRPr="00BC5203" w14:paraId="17B973EB" w14:textId="77777777" w:rsidTr="00BA2C11">
        <w:tc>
          <w:tcPr>
            <w:tcW w:w="1718" w:type="pct"/>
            <w:shd w:val="clear" w:color="auto" w:fill="F2F2F2" w:themeFill="background1" w:themeFillShade="F2"/>
            <w:vAlign w:val="center"/>
          </w:tcPr>
          <w:p w14:paraId="3786F978" w14:textId="77777777" w:rsidR="00336B44" w:rsidRPr="0033704D" w:rsidRDefault="00336B44" w:rsidP="00BA2C11">
            <w:pPr>
              <w:pStyle w:val="03TITULOTABELAS2"/>
            </w:pPr>
            <w:r w:rsidRPr="0033704D">
              <w:t>Competências Específicas de Linguagens</w:t>
            </w:r>
          </w:p>
        </w:tc>
        <w:tc>
          <w:tcPr>
            <w:tcW w:w="3282" w:type="pct"/>
          </w:tcPr>
          <w:p w14:paraId="501D4902" w14:textId="77777777" w:rsidR="00336B44" w:rsidRPr="00253E25" w:rsidRDefault="00336B44" w:rsidP="00BA2C11">
            <w:pPr>
              <w:pStyle w:val="04TEXTOTABELAS"/>
            </w:pPr>
            <w:r w:rsidRPr="00253E25">
              <w:rPr>
                <w:b/>
              </w:rPr>
              <w:t>1.</w:t>
            </w:r>
            <w:r w:rsidRPr="00253E25">
              <w:t xml:space="preserve"> Compreender as linguagens como construção humana, histórica, social</w:t>
            </w:r>
            <w:r>
              <w:t xml:space="preserve"> </w:t>
            </w:r>
            <w:r w:rsidRPr="00253E25">
              <w:t>e cultural, de natureza dinâmica,</w:t>
            </w:r>
            <w:r>
              <w:t xml:space="preserve"> </w:t>
            </w:r>
            <w:r w:rsidRPr="00253E25">
              <w:t>reconhecendo-as e valorizando-as</w:t>
            </w:r>
            <w:r>
              <w:t xml:space="preserve"> </w:t>
            </w:r>
            <w:r w:rsidRPr="00253E25">
              <w:t>como formas de significação da realidade e expressão de subjetividades</w:t>
            </w:r>
            <w:r>
              <w:t xml:space="preserve"> </w:t>
            </w:r>
            <w:r w:rsidRPr="00253E25">
              <w:t>e identidades sociais e culturais.</w:t>
            </w:r>
          </w:p>
          <w:p w14:paraId="0E86B875" w14:textId="77777777" w:rsidR="00336B44" w:rsidRPr="00253E25" w:rsidRDefault="00336B44" w:rsidP="00BA2C11">
            <w:pPr>
              <w:pStyle w:val="04TEXTOTABELAS"/>
            </w:pPr>
            <w:r w:rsidRPr="00253E25">
              <w:rPr>
                <w:b/>
              </w:rPr>
              <w:t>3.</w:t>
            </w:r>
            <w:r w:rsidRPr="00253E25">
              <w:t xml:space="preserve"> Utilizar diferentes linguagens – verbal (oral ou visual</w:t>
            </w:r>
            <w:r>
              <w:t>-</w:t>
            </w:r>
            <w:r w:rsidRPr="00253E25">
              <w:t>motora, como</w:t>
            </w:r>
            <w:r>
              <w:t xml:space="preserve"> </w:t>
            </w:r>
            <w:r w:rsidRPr="00253E25">
              <w:t>Libras, e escrita), corporal, visual, sonora e digital –, para se expressar e</w:t>
            </w:r>
            <w:r>
              <w:t xml:space="preserve"> </w:t>
            </w:r>
            <w:r w:rsidRPr="00253E25">
              <w:t>partilhar informações,</w:t>
            </w:r>
            <w:r>
              <w:t xml:space="preserve"> </w:t>
            </w:r>
            <w:r w:rsidRPr="00253E25">
              <w:t>experiências, ideias e sentimentos em diferentes</w:t>
            </w:r>
            <w:r>
              <w:t xml:space="preserve"> </w:t>
            </w:r>
            <w:r w:rsidRPr="00253E25">
              <w:t>contextos e produzir sentidos que levem ao diálogo, à resolução de</w:t>
            </w:r>
            <w:r>
              <w:t xml:space="preserve"> </w:t>
            </w:r>
            <w:r w:rsidRPr="00253E25">
              <w:t>conflitos e à cooperação.</w:t>
            </w:r>
          </w:p>
          <w:p w14:paraId="615F151A" w14:textId="77777777" w:rsidR="00336B44" w:rsidRPr="00253E25" w:rsidRDefault="00336B44" w:rsidP="00BA2C11">
            <w:pPr>
              <w:pStyle w:val="04TEXTOTABELAS"/>
            </w:pPr>
            <w:r w:rsidRPr="00253E25">
              <w:rPr>
                <w:b/>
              </w:rPr>
              <w:t>5.</w:t>
            </w:r>
            <w:r w:rsidRPr="00253E25">
              <w:t xml:space="preserve"> Desenvolver o senso estético para reconhecer, fruir e respeitar as</w:t>
            </w:r>
            <w:r>
              <w:t xml:space="preserve"> </w:t>
            </w:r>
            <w:r w:rsidRPr="00253E25">
              <w:t>diversas manifestações artísticas e culturais, das locais às mundiais,</w:t>
            </w:r>
            <w:r>
              <w:t xml:space="preserve"> </w:t>
            </w:r>
            <w:r w:rsidRPr="00253E25">
              <w:t>inclusive aquelas pertencentes ao</w:t>
            </w:r>
            <w:r>
              <w:t xml:space="preserve"> </w:t>
            </w:r>
            <w:r w:rsidRPr="00253E25">
              <w:t>patrimônio cultural da humanidade,</w:t>
            </w:r>
            <w:r>
              <w:t xml:space="preserve"> </w:t>
            </w:r>
            <w:r w:rsidRPr="00253E25">
              <w:t>bem como participar de práticas diversificadas, individuais e coletivas,</w:t>
            </w:r>
            <w:r>
              <w:t xml:space="preserve"> </w:t>
            </w:r>
            <w:r w:rsidRPr="00253E25">
              <w:t>da produção artístico-cultural, com respeito à diversidade de saberes,</w:t>
            </w:r>
            <w:r>
              <w:t xml:space="preserve"> </w:t>
            </w:r>
            <w:r w:rsidRPr="00253E25">
              <w:t>identidades e culturas.</w:t>
            </w:r>
          </w:p>
        </w:tc>
      </w:tr>
      <w:tr w:rsidR="00336B44" w:rsidRPr="00BC5203" w14:paraId="62A5B41F" w14:textId="77777777" w:rsidTr="00BA2C11">
        <w:tc>
          <w:tcPr>
            <w:tcW w:w="1718" w:type="pct"/>
            <w:shd w:val="clear" w:color="auto" w:fill="F2F2F2" w:themeFill="background1" w:themeFillShade="F2"/>
            <w:vAlign w:val="center"/>
          </w:tcPr>
          <w:p w14:paraId="40A0C04F" w14:textId="77777777" w:rsidR="00336B44" w:rsidRPr="0033704D" w:rsidRDefault="00336B44" w:rsidP="00BA2C11">
            <w:pPr>
              <w:pStyle w:val="03TITULOTABELAS2"/>
            </w:pPr>
            <w:r w:rsidRPr="0033704D">
              <w:t>Competências E</w:t>
            </w:r>
            <w:r w:rsidRPr="0033704D">
              <w:rPr>
                <w:bCs/>
              </w:rPr>
              <w:t>specíficas</w:t>
            </w:r>
            <w:r w:rsidRPr="0033704D">
              <w:t xml:space="preserve"> de História</w:t>
            </w:r>
          </w:p>
        </w:tc>
        <w:tc>
          <w:tcPr>
            <w:tcW w:w="3282" w:type="pct"/>
          </w:tcPr>
          <w:p w14:paraId="71FE6A8B" w14:textId="77777777" w:rsidR="00336B44" w:rsidRPr="00BC5203" w:rsidRDefault="00336B44" w:rsidP="00BA2C11">
            <w:pPr>
              <w:pStyle w:val="04TEXTOTABELAS"/>
            </w:pPr>
            <w:r w:rsidRPr="00BC5203">
              <w:rPr>
                <w:b/>
              </w:rPr>
              <w:t>1.</w:t>
            </w:r>
            <w:r w:rsidRPr="00BC5203">
              <w:t xml:space="preserve">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      </w:r>
          </w:p>
          <w:p w14:paraId="484A3A27" w14:textId="77777777" w:rsidR="00336B44" w:rsidRPr="00BC5203" w:rsidRDefault="00336B44" w:rsidP="00BA2C11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3. </w:t>
            </w:r>
            <w:r w:rsidRPr="008012B4">
              <w:t>Elaborar questionamentos, hipóteses, argumentos e proposições em relação a documentos, interpretações e contextos históricos específicos, recorrendo a diferentes linguagens e mídias, exercitando a empatia, o diálogo, a resolução de conflitos, a cooperação e o respeito.</w:t>
            </w:r>
          </w:p>
        </w:tc>
      </w:tr>
      <w:tr w:rsidR="00336B44" w:rsidRPr="00BC5203" w14:paraId="33707AB1" w14:textId="77777777" w:rsidTr="00BA2C11">
        <w:tc>
          <w:tcPr>
            <w:tcW w:w="1718" w:type="pct"/>
            <w:shd w:val="clear" w:color="auto" w:fill="F2F2F2" w:themeFill="background1" w:themeFillShade="F2"/>
            <w:vAlign w:val="center"/>
          </w:tcPr>
          <w:p w14:paraId="09FBEDD2" w14:textId="77777777" w:rsidR="00336B44" w:rsidRPr="0033704D" w:rsidRDefault="00336B44" w:rsidP="00BA2C11">
            <w:pPr>
              <w:pStyle w:val="03TITULOTABELAS2"/>
            </w:pPr>
            <w:r w:rsidRPr="0033704D">
              <w:t>Competências E</w:t>
            </w:r>
            <w:r w:rsidRPr="0033704D">
              <w:rPr>
                <w:bCs/>
              </w:rPr>
              <w:t>specíficas</w:t>
            </w:r>
            <w:r w:rsidRPr="0033704D">
              <w:t xml:space="preserve"> de Arte</w:t>
            </w:r>
          </w:p>
        </w:tc>
        <w:tc>
          <w:tcPr>
            <w:tcW w:w="3282" w:type="pct"/>
          </w:tcPr>
          <w:p w14:paraId="20DF3BA0" w14:textId="77777777" w:rsidR="00336B44" w:rsidRPr="009F6684" w:rsidRDefault="00336B44" w:rsidP="00BA2C11">
            <w:pPr>
              <w:pStyle w:val="04TEXTOTABELAS"/>
            </w:pPr>
            <w:r w:rsidRPr="00165139">
              <w:rPr>
                <w:b/>
              </w:rPr>
              <w:t>1.</w:t>
            </w:r>
            <w:r w:rsidRPr="009F6684">
              <w:t xml:space="preserve"> Explorar, conhecer, fruir e analisar criticamente práticas e</w:t>
            </w:r>
            <w:r>
              <w:t xml:space="preserve"> </w:t>
            </w:r>
            <w:r w:rsidRPr="009F6684">
              <w:t>produções</w:t>
            </w:r>
            <w:r>
              <w:t xml:space="preserve"> </w:t>
            </w:r>
            <w:r w:rsidRPr="009F6684">
              <w:t>artísticas e culturais do seu entorno social, dos</w:t>
            </w:r>
            <w:r>
              <w:t xml:space="preserve"> </w:t>
            </w:r>
            <w:r w:rsidRPr="009F6684">
              <w:t>povos indígenas, das</w:t>
            </w:r>
            <w:r>
              <w:t xml:space="preserve"> </w:t>
            </w:r>
            <w:r w:rsidRPr="009F6684">
              <w:t>comunidades tradicionais brasileiras e de diversas sociedades, em</w:t>
            </w:r>
            <w:r>
              <w:t xml:space="preserve"> </w:t>
            </w:r>
            <w:r w:rsidRPr="009F6684">
              <w:t>distintos tempos e espaços, para reconhecer a arte como um fenômeno</w:t>
            </w:r>
            <w:r>
              <w:t xml:space="preserve"> </w:t>
            </w:r>
            <w:r w:rsidRPr="009F6684">
              <w:t>cultural, histórico, social e sensível a diferentes contextos e dialogar</w:t>
            </w:r>
            <w:r>
              <w:t xml:space="preserve"> </w:t>
            </w:r>
            <w:r w:rsidRPr="009F6684">
              <w:t>com as diversidades.</w:t>
            </w:r>
          </w:p>
          <w:p w14:paraId="2EFF34A7" w14:textId="77777777" w:rsidR="00336B44" w:rsidRPr="009F6684" w:rsidRDefault="00336B44" w:rsidP="00BA2C11">
            <w:pPr>
              <w:pStyle w:val="04TEXTOTABELAS"/>
            </w:pPr>
            <w:r w:rsidRPr="00165139">
              <w:rPr>
                <w:b/>
              </w:rPr>
              <w:t>7.</w:t>
            </w:r>
            <w:r w:rsidRPr="009F6684">
              <w:t xml:space="preserve"> Problematizar questões políticas, sociais, econômicas,</w:t>
            </w:r>
            <w:r>
              <w:t xml:space="preserve"> </w:t>
            </w:r>
            <w:r w:rsidRPr="009F6684">
              <w:t>científicas,</w:t>
            </w:r>
            <w:r>
              <w:t xml:space="preserve"> </w:t>
            </w:r>
            <w:r w:rsidRPr="009F6684">
              <w:t>tecnológicas e culturais, por meio de exercícios,</w:t>
            </w:r>
            <w:r>
              <w:t xml:space="preserve"> </w:t>
            </w:r>
            <w:r w:rsidRPr="009F6684">
              <w:t>produções, intervenções e</w:t>
            </w:r>
            <w:r>
              <w:t xml:space="preserve"> </w:t>
            </w:r>
            <w:r w:rsidRPr="009F6684">
              <w:t>apresentações artísticas.</w:t>
            </w:r>
          </w:p>
          <w:p w14:paraId="0F93C81B" w14:textId="77777777" w:rsidR="00336B44" w:rsidRPr="00165139" w:rsidRDefault="00336B44" w:rsidP="00BA2C11">
            <w:pPr>
              <w:pStyle w:val="04TEXTOTABELAS"/>
            </w:pPr>
            <w:r w:rsidRPr="00165139">
              <w:rPr>
                <w:b/>
              </w:rPr>
              <w:t>8.</w:t>
            </w:r>
            <w:r w:rsidRPr="009F6684">
              <w:t xml:space="preserve"> Desenvolver a autonomia, a crítica, a autoria e o trabalho</w:t>
            </w:r>
            <w:r>
              <w:t xml:space="preserve"> </w:t>
            </w:r>
            <w:r w:rsidRPr="009F6684">
              <w:t>coletivo e</w:t>
            </w:r>
            <w:r>
              <w:t xml:space="preserve"> </w:t>
            </w:r>
            <w:r w:rsidRPr="009F6684">
              <w:t>colaborativo nas artes.</w:t>
            </w:r>
          </w:p>
        </w:tc>
      </w:tr>
    </w:tbl>
    <w:p w14:paraId="7D1FABB1" w14:textId="77777777" w:rsidR="00336B44" w:rsidRDefault="00336B44" w:rsidP="00336B44">
      <w:pPr>
        <w:pStyle w:val="02TEXTOPRINCIPAL"/>
      </w:pPr>
      <w:r>
        <w:br w:type="page"/>
      </w:r>
    </w:p>
    <w:p w14:paraId="430AABDF" w14:textId="77777777" w:rsidR="00336B44" w:rsidRPr="00BC5203" w:rsidRDefault="00336B44" w:rsidP="00336B44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75"/>
        <w:gridCol w:w="2379"/>
        <w:gridCol w:w="5395"/>
      </w:tblGrid>
      <w:tr w:rsidR="00336B44" w:rsidRPr="00803606" w14:paraId="7300E4DD" w14:textId="77777777" w:rsidTr="00BA2C11">
        <w:trPr>
          <w:trHeight w:val="368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0B706C8C" w14:textId="77777777" w:rsidR="00336B44" w:rsidRPr="00803606" w:rsidRDefault="00336B44" w:rsidP="00BA2C11">
            <w:pPr>
              <w:pStyle w:val="03TITULOTABELAS1"/>
            </w:pPr>
            <w:bookmarkStart w:id="5" w:name="_Hlk525208918"/>
            <w:r w:rsidRPr="00803606">
              <w:t>Objetos de conhecimento e habilidades da BNCC mobilizados</w:t>
            </w:r>
          </w:p>
        </w:tc>
      </w:tr>
      <w:tr w:rsidR="00336B44" w:rsidRPr="00BC5203" w14:paraId="728538DC" w14:textId="77777777" w:rsidTr="00BA2C11">
        <w:tc>
          <w:tcPr>
            <w:tcW w:w="1170" w:type="pct"/>
            <w:shd w:val="clear" w:color="auto" w:fill="D9D9D9" w:themeFill="background1" w:themeFillShade="D9"/>
            <w:vAlign w:val="center"/>
          </w:tcPr>
          <w:p w14:paraId="0458E05C" w14:textId="5287F0CB" w:rsidR="00336B44" w:rsidRPr="0033704D" w:rsidRDefault="00336B44" w:rsidP="00BA2C11">
            <w:pPr>
              <w:pStyle w:val="03TITULOTABELAS2"/>
            </w:pPr>
            <w:r w:rsidRPr="0033704D">
              <w:t>Componente curricular</w:t>
            </w:r>
          </w:p>
        </w:tc>
        <w:tc>
          <w:tcPr>
            <w:tcW w:w="1172" w:type="pct"/>
            <w:shd w:val="clear" w:color="auto" w:fill="D9D9D9" w:themeFill="background1" w:themeFillShade="D9"/>
            <w:vAlign w:val="center"/>
          </w:tcPr>
          <w:p w14:paraId="60A3D674" w14:textId="77777777" w:rsidR="00336B44" w:rsidRPr="0033704D" w:rsidRDefault="00336B44" w:rsidP="00BA2C11">
            <w:pPr>
              <w:pStyle w:val="03TITULOTABELAS2"/>
            </w:pPr>
            <w:r w:rsidRPr="0033704D">
              <w:t>Objeto</w:t>
            </w:r>
            <w:r>
              <w:t>s</w:t>
            </w:r>
            <w:r w:rsidRPr="0033704D">
              <w:t xml:space="preserve"> de conhecimento</w:t>
            </w:r>
          </w:p>
        </w:tc>
        <w:tc>
          <w:tcPr>
            <w:tcW w:w="2659" w:type="pct"/>
            <w:shd w:val="clear" w:color="auto" w:fill="D9D9D9" w:themeFill="background1" w:themeFillShade="D9"/>
            <w:vAlign w:val="center"/>
          </w:tcPr>
          <w:p w14:paraId="0867005A" w14:textId="6CB4EFC9" w:rsidR="00336B44" w:rsidRPr="0033704D" w:rsidRDefault="00336B44" w:rsidP="00BA2C11">
            <w:pPr>
              <w:pStyle w:val="03TITULOTABELAS2"/>
            </w:pPr>
            <w:r w:rsidRPr="00CA4356">
              <w:t>Habilidade</w:t>
            </w:r>
            <w:r w:rsidR="009D121F" w:rsidRPr="00CA4356">
              <w:t>s</w:t>
            </w:r>
          </w:p>
        </w:tc>
      </w:tr>
      <w:tr w:rsidR="00336B44" w:rsidRPr="00BC5203" w14:paraId="306713F0" w14:textId="77777777" w:rsidTr="00BA2C11">
        <w:tc>
          <w:tcPr>
            <w:tcW w:w="1170" w:type="pct"/>
            <w:shd w:val="clear" w:color="auto" w:fill="F2F2F2" w:themeFill="background1" w:themeFillShade="F2"/>
            <w:vAlign w:val="center"/>
          </w:tcPr>
          <w:p w14:paraId="7BE34AA7" w14:textId="77777777" w:rsidR="00336B44" w:rsidRPr="0033704D" w:rsidRDefault="00336B44" w:rsidP="00BA2C11">
            <w:pPr>
              <w:pStyle w:val="03TITULOTABELAS2"/>
            </w:pPr>
            <w:r w:rsidRPr="0033704D">
              <w:t>História</w:t>
            </w:r>
          </w:p>
        </w:tc>
        <w:tc>
          <w:tcPr>
            <w:tcW w:w="1172" w:type="pct"/>
          </w:tcPr>
          <w:p w14:paraId="59B3D6E3" w14:textId="77777777" w:rsidR="00336B44" w:rsidRDefault="00336B44" w:rsidP="00BA2C11">
            <w:pPr>
              <w:pStyle w:val="04TEXTOTABELAS"/>
            </w:pPr>
            <w:r w:rsidRPr="00253E25">
              <w:t>–</w:t>
            </w:r>
            <w:r>
              <w:t xml:space="preserve"> </w:t>
            </w:r>
            <w:r w:rsidRPr="00BC5203">
              <w:t>R</w:t>
            </w:r>
            <w:r>
              <w:t>evolução Francesa e seus desdobramentos</w:t>
            </w:r>
          </w:p>
          <w:p w14:paraId="6347A3CB" w14:textId="125D55C6" w:rsidR="00336B44" w:rsidRDefault="00336B44" w:rsidP="00BA2C11">
            <w:pPr>
              <w:suppressAutoHyphens/>
            </w:pPr>
          </w:p>
          <w:p w14:paraId="21B0473A" w14:textId="77777777" w:rsidR="00CA459A" w:rsidRPr="0033704D" w:rsidRDefault="00CA459A" w:rsidP="00BA2C11">
            <w:pPr>
              <w:suppressAutoHyphens/>
            </w:pPr>
          </w:p>
          <w:p w14:paraId="4E63A113" w14:textId="77777777" w:rsidR="00336B44" w:rsidRPr="001C2F26" w:rsidRDefault="00336B44" w:rsidP="00BA2C11">
            <w:pPr>
              <w:pStyle w:val="04TEXTOTABELAS"/>
              <w:rPr>
                <w:shd w:val="clear" w:color="auto" w:fill="FFFFFF"/>
              </w:rPr>
            </w:pPr>
            <w:r w:rsidRPr="00253E25">
              <w:t>–</w:t>
            </w:r>
            <w:r>
              <w:t xml:space="preserve"> </w:t>
            </w:r>
            <w:r w:rsidRPr="0033704D">
              <w:t>Independências na América espanhola</w:t>
            </w:r>
          </w:p>
        </w:tc>
        <w:tc>
          <w:tcPr>
            <w:tcW w:w="2659" w:type="pct"/>
          </w:tcPr>
          <w:p w14:paraId="5F27392E" w14:textId="6C9C0EEB" w:rsidR="00336B44" w:rsidRDefault="00336B44" w:rsidP="00BA2C11">
            <w:pPr>
              <w:pStyle w:val="04TEXTOTABELAS"/>
            </w:pPr>
            <w:r w:rsidRPr="00253E25">
              <w:t>–</w:t>
            </w:r>
            <w:r w:rsidRPr="001C2F26">
              <w:t xml:space="preserve"> </w:t>
            </w:r>
            <w:r w:rsidRPr="0033704D">
              <w:rPr>
                <w:b/>
              </w:rPr>
              <w:t>(EF08HI04)</w:t>
            </w:r>
            <w:r w:rsidRPr="001C2F26">
              <w:t xml:space="preserve"> </w:t>
            </w:r>
            <w:r w:rsidRPr="0033704D">
              <w:t>Identificar e relacionar os processos da Revolução Francesa e seus desdobramentos na Europa e no mundo.</w:t>
            </w:r>
          </w:p>
          <w:p w14:paraId="39F54B7A" w14:textId="02A93BB0" w:rsidR="00CA459A" w:rsidRDefault="00CA459A" w:rsidP="00BA2C11">
            <w:pPr>
              <w:pStyle w:val="04TEXTOTABELAS"/>
            </w:pPr>
          </w:p>
          <w:p w14:paraId="31638A95" w14:textId="77777777" w:rsidR="00CA459A" w:rsidRPr="0033704D" w:rsidRDefault="00CA459A" w:rsidP="00BA2C11">
            <w:pPr>
              <w:pStyle w:val="04TEXTOTABELAS"/>
            </w:pPr>
          </w:p>
          <w:p w14:paraId="7EC98D66" w14:textId="77777777" w:rsidR="00336B44" w:rsidRDefault="00336B44" w:rsidP="00BA2C11">
            <w:pPr>
              <w:pStyle w:val="04TEXTOTABELAS"/>
            </w:pPr>
            <w:r w:rsidRPr="00253E25">
              <w:t>–</w:t>
            </w:r>
            <w:r w:rsidRPr="001C2F26">
              <w:rPr>
                <w:b/>
              </w:rPr>
              <w:t xml:space="preserve"> (EF08HI06)</w:t>
            </w:r>
            <w:r w:rsidRPr="001C2F26">
              <w:t xml:space="preserve"> Aplicar os conceitos de Estado, nação, território, governo e país para o entendimento de conflitos e tensões.</w:t>
            </w:r>
          </w:p>
          <w:p w14:paraId="15426D48" w14:textId="77777777" w:rsidR="00336B44" w:rsidRPr="001C2F26" w:rsidRDefault="00336B44" w:rsidP="00BA2C11">
            <w:pPr>
              <w:pStyle w:val="04TEXTOTABELAS"/>
            </w:pPr>
            <w:r w:rsidRPr="00253E25">
              <w:t>–</w:t>
            </w:r>
            <w:r>
              <w:rPr>
                <w:b/>
              </w:rPr>
              <w:t xml:space="preserve"> </w:t>
            </w:r>
            <w:r w:rsidRPr="00A85945">
              <w:rPr>
                <w:b/>
              </w:rPr>
              <w:t>(EF08HI11)</w:t>
            </w:r>
            <w:r>
              <w:t xml:space="preserve"> Identificar e explicar os protagonismos e a atuação de diferentes grupos sociais e étnicos nas lutas de independência no Brasil, na América espanhola e no Haiti.</w:t>
            </w:r>
          </w:p>
        </w:tc>
      </w:tr>
      <w:tr w:rsidR="00336B44" w:rsidRPr="00BC5203" w14:paraId="6E4F1338" w14:textId="77777777" w:rsidTr="00BA2C11">
        <w:trPr>
          <w:trHeight w:val="297"/>
        </w:trPr>
        <w:tc>
          <w:tcPr>
            <w:tcW w:w="1170" w:type="pct"/>
            <w:shd w:val="clear" w:color="auto" w:fill="F2F2F2" w:themeFill="background1" w:themeFillShade="F2"/>
            <w:vAlign w:val="center"/>
          </w:tcPr>
          <w:p w14:paraId="7D749B2D" w14:textId="77777777" w:rsidR="00336B44" w:rsidRPr="0033704D" w:rsidRDefault="00336B44" w:rsidP="00BA2C11">
            <w:pPr>
              <w:pStyle w:val="03TITULOTABELAS2"/>
            </w:pPr>
            <w:r w:rsidRPr="0033704D">
              <w:t>Arte</w:t>
            </w:r>
          </w:p>
        </w:tc>
        <w:tc>
          <w:tcPr>
            <w:tcW w:w="1172" w:type="pct"/>
          </w:tcPr>
          <w:p w14:paraId="7D720800" w14:textId="77777777" w:rsidR="00336B44" w:rsidRPr="0033704D" w:rsidRDefault="00336B44" w:rsidP="00BA2C11">
            <w:pPr>
              <w:pStyle w:val="04TEXTOTABELAS"/>
            </w:pPr>
            <w:r w:rsidRPr="0033704D">
              <w:t>– Contextos e práticas</w:t>
            </w:r>
          </w:p>
          <w:p w14:paraId="1AA9F58B" w14:textId="77777777" w:rsidR="00336B44" w:rsidRPr="0033704D" w:rsidRDefault="00336B44" w:rsidP="00BA2C11">
            <w:pPr>
              <w:pStyle w:val="04TEXTOTABELAS"/>
            </w:pPr>
          </w:p>
          <w:p w14:paraId="053D8D9F" w14:textId="77777777" w:rsidR="00336B44" w:rsidRPr="0033704D" w:rsidRDefault="00336B44" w:rsidP="00BA2C11">
            <w:pPr>
              <w:pStyle w:val="04TEXTOTABELAS"/>
            </w:pPr>
          </w:p>
          <w:p w14:paraId="256EC21D" w14:textId="77777777" w:rsidR="00336B44" w:rsidRPr="0033704D" w:rsidRDefault="00336B44" w:rsidP="00BA2C11">
            <w:pPr>
              <w:pStyle w:val="04TEXTOTABELAS"/>
            </w:pPr>
          </w:p>
          <w:p w14:paraId="2519929A" w14:textId="77777777" w:rsidR="00336B44" w:rsidRPr="0033704D" w:rsidRDefault="00336B44" w:rsidP="00BA2C11">
            <w:pPr>
              <w:pStyle w:val="04TEXTOTABELAS"/>
            </w:pPr>
          </w:p>
          <w:p w14:paraId="6119DD09" w14:textId="77777777" w:rsidR="00336B44" w:rsidRPr="0033704D" w:rsidRDefault="00336B44" w:rsidP="00BA2C11">
            <w:pPr>
              <w:pStyle w:val="04TEXTOTABELAS"/>
            </w:pPr>
          </w:p>
          <w:p w14:paraId="384179DD" w14:textId="77777777" w:rsidR="00336B44" w:rsidRPr="0033704D" w:rsidRDefault="00336B44" w:rsidP="00BA2C11">
            <w:pPr>
              <w:pStyle w:val="04TEXTOTABELAS"/>
            </w:pPr>
          </w:p>
          <w:p w14:paraId="42ECD3B9" w14:textId="77777777" w:rsidR="00336B44" w:rsidRPr="0033704D" w:rsidRDefault="00336B44" w:rsidP="00BA2C11">
            <w:pPr>
              <w:pStyle w:val="04TEXTOTABELAS"/>
            </w:pPr>
          </w:p>
          <w:p w14:paraId="12834224" w14:textId="77777777" w:rsidR="00336B44" w:rsidRPr="0033704D" w:rsidRDefault="00336B44" w:rsidP="00BA2C11">
            <w:pPr>
              <w:pStyle w:val="04TEXTOTABELAS"/>
            </w:pPr>
          </w:p>
          <w:p w14:paraId="508D2210" w14:textId="77777777" w:rsidR="00336B44" w:rsidRPr="0033704D" w:rsidRDefault="00336B44" w:rsidP="00BA2C11">
            <w:pPr>
              <w:pStyle w:val="04TEXTOTABELAS"/>
            </w:pPr>
          </w:p>
          <w:p w14:paraId="5160A87D" w14:textId="77777777" w:rsidR="00336B44" w:rsidRPr="0033704D" w:rsidRDefault="00336B44" w:rsidP="00BA2C11">
            <w:pPr>
              <w:pStyle w:val="04TEXTOTABELAS"/>
            </w:pPr>
          </w:p>
          <w:p w14:paraId="042C93BD" w14:textId="77777777" w:rsidR="00336B44" w:rsidRPr="0033704D" w:rsidRDefault="00336B44" w:rsidP="00BA2C11">
            <w:pPr>
              <w:pStyle w:val="04TEXTOTABELAS"/>
            </w:pPr>
          </w:p>
          <w:p w14:paraId="3D2C6259" w14:textId="77777777" w:rsidR="00336B44" w:rsidRPr="0033704D" w:rsidRDefault="00336B44" w:rsidP="00BA2C11">
            <w:pPr>
              <w:pStyle w:val="04TEXTOTABELAS"/>
            </w:pPr>
          </w:p>
          <w:p w14:paraId="6AC5BC02" w14:textId="77777777" w:rsidR="00336B44" w:rsidRPr="00BC5203" w:rsidRDefault="00336B44" w:rsidP="00BA2C11">
            <w:pPr>
              <w:pStyle w:val="04TEXTOTABELAS"/>
              <w:rPr>
                <w:shd w:val="clear" w:color="auto" w:fill="FFFFFF"/>
              </w:rPr>
            </w:pPr>
            <w:r w:rsidRPr="0033704D">
              <w:t>– Processos de criação</w:t>
            </w:r>
          </w:p>
        </w:tc>
        <w:tc>
          <w:tcPr>
            <w:tcW w:w="2659" w:type="pct"/>
          </w:tcPr>
          <w:p w14:paraId="3ECA8419" w14:textId="77777777" w:rsidR="00336B44" w:rsidRPr="004E607E" w:rsidRDefault="00336B44" w:rsidP="00BA2C11">
            <w:pPr>
              <w:pStyle w:val="04TEXTOTABELAS"/>
            </w:pPr>
            <w:r w:rsidRPr="00253E25">
              <w:t>–</w:t>
            </w:r>
            <w:r w:rsidRPr="0033704D">
              <w:t xml:space="preserve"> </w:t>
            </w:r>
            <w:r w:rsidRPr="004E607E">
              <w:rPr>
                <w:b/>
              </w:rPr>
              <w:t>(EF69AR01)</w:t>
            </w:r>
            <w:r w:rsidRPr="0033704D">
              <w:t xml:space="preserve"> </w:t>
            </w:r>
            <w:r w:rsidRPr="004E607E">
              <w:t>Pesquisar, apreciar e analisar formas distintas das artes visuais tradicionais e</w:t>
            </w:r>
          </w:p>
          <w:p w14:paraId="7A3A9828" w14:textId="77777777" w:rsidR="00336B44" w:rsidRPr="004E607E" w:rsidRDefault="00336B44" w:rsidP="00BA2C11">
            <w:pPr>
              <w:pStyle w:val="04TEXTOTABELAS"/>
            </w:pPr>
            <w:r w:rsidRPr="004E607E">
              <w:t>contemporâneas, em obras de artistas brasileiros e estrangeiros de diferentes épocas e em</w:t>
            </w:r>
          </w:p>
          <w:p w14:paraId="34EC3802" w14:textId="77777777" w:rsidR="00336B44" w:rsidRPr="004E607E" w:rsidRDefault="00336B44" w:rsidP="00BA2C11">
            <w:pPr>
              <w:pStyle w:val="04TEXTOTABELAS"/>
            </w:pPr>
            <w:r w:rsidRPr="004E607E">
              <w:t>diferentes matrizes estéticas e culturais, de modo a ampliar a experiência com diferentes</w:t>
            </w:r>
          </w:p>
          <w:p w14:paraId="652D79C5" w14:textId="77777777" w:rsidR="00336B44" w:rsidRPr="004E607E" w:rsidRDefault="00336B44" w:rsidP="00BA2C11">
            <w:pPr>
              <w:pStyle w:val="04TEXTOTABELAS"/>
            </w:pPr>
            <w:r w:rsidRPr="004E607E">
              <w:t>contextos e práticas artístico-visuais e cultivar a percepção, o imaginário, a capacidade de</w:t>
            </w:r>
          </w:p>
          <w:p w14:paraId="1CA55AA1" w14:textId="77777777" w:rsidR="00336B44" w:rsidRPr="004E607E" w:rsidRDefault="00336B44" w:rsidP="00BA2C11">
            <w:pPr>
              <w:pStyle w:val="04TEXTOTABELAS"/>
            </w:pPr>
            <w:r w:rsidRPr="004E607E">
              <w:t>simbolizar e o repertório imagético.</w:t>
            </w:r>
          </w:p>
          <w:p w14:paraId="0E9280B9" w14:textId="77777777" w:rsidR="00336B44" w:rsidRPr="0033704D" w:rsidRDefault="00336B44" w:rsidP="00BA2C11">
            <w:pPr>
              <w:pStyle w:val="04TEXTOTABELAS"/>
            </w:pPr>
            <w:r w:rsidRPr="00253E25">
              <w:t>–</w:t>
            </w:r>
            <w:r w:rsidRPr="0033704D">
              <w:t xml:space="preserve"> </w:t>
            </w:r>
            <w:r w:rsidRPr="0033704D">
              <w:rPr>
                <w:b/>
              </w:rPr>
              <w:t>(EF69AR31)</w:t>
            </w:r>
            <w:r w:rsidRPr="0033704D">
              <w:t> Relacionar as práticas artísticas às diferentes dimensões da vida social, cultural, política, histórica, econômica, estética e ética.</w:t>
            </w:r>
          </w:p>
          <w:p w14:paraId="2560EF75" w14:textId="77777777" w:rsidR="00336B44" w:rsidRPr="0033704D" w:rsidRDefault="00336B44" w:rsidP="00BA2C11">
            <w:pPr>
              <w:pStyle w:val="04TEXTOTABELAS"/>
            </w:pPr>
          </w:p>
          <w:p w14:paraId="12CF2277" w14:textId="77777777" w:rsidR="00336B44" w:rsidRPr="004E607E" w:rsidRDefault="00336B44" w:rsidP="00BA2C11">
            <w:pPr>
              <w:pStyle w:val="04TEXTOTABELAS"/>
            </w:pPr>
            <w:r w:rsidRPr="00253E25">
              <w:t>–</w:t>
            </w:r>
            <w:r w:rsidRPr="0033704D">
              <w:t xml:space="preserve"> </w:t>
            </w:r>
            <w:r w:rsidRPr="004E607E">
              <w:rPr>
                <w:b/>
              </w:rPr>
              <w:t>(EF69AR06)</w:t>
            </w:r>
            <w:r w:rsidRPr="004E607E">
              <w:t xml:space="preserve"> Desenvolver processos de criação em artes visuais, com base em temas ou</w:t>
            </w:r>
          </w:p>
          <w:p w14:paraId="2F69E33B" w14:textId="77777777" w:rsidR="00336B44" w:rsidRPr="004E607E" w:rsidRDefault="00336B44" w:rsidP="00BA2C11">
            <w:pPr>
              <w:pStyle w:val="04TEXTOTABELAS"/>
            </w:pPr>
            <w:r w:rsidRPr="004E607E">
              <w:t>interesses artísticos, de modo individual, coletivo e colaborativo, fazendo uso de materiais,</w:t>
            </w:r>
          </w:p>
          <w:p w14:paraId="0C3F2A86" w14:textId="77777777" w:rsidR="00336B44" w:rsidRPr="00BC5203" w:rsidRDefault="00336B44" w:rsidP="00BA2C11">
            <w:pPr>
              <w:pStyle w:val="04TEXTOTABELAS"/>
              <w:rPr>
                <w:shd w:val="clear" w:color="auto" w:fill="FFFFFF"/>
              </w:rPr>
            </w:pPr>
            <w:r w:rsidRPr="004E607E">
              <w:t>instrumentos e recursos convencionais, alternativos e digitais.</w:t>
            </w:r>
          </w:p>
        </w:tc>
      </w:tr>
      <w:bookmarkEnd w:id="5"/>
    </w:tbl>
    <w:p w14:paraId="6AA1428D" w14:textId="77777777" w:rsidR="00336B44" w:rsidRPr="00BC5203" w:rsidRDefault="00336B44" w:rsidP="00336B44">
      <w:pPr>
        <w:pStyle w:val="02TEXTOPRINCIPAL"/>
      </w:pPr>
    </w:p>
    <w:p w14:paraId="47831B20" w14:textId="77777777" w:rsidR="00336B44" w:rsidRPr="00443850" w:rsidRDefault="00336B44" w:rsidP="00336B44">
      <w:pPr>
        <w:pStyle w:val="01TITULO2"/>
        <w:rPr>
          <w:sz w:val="32"/>
          <w:szCs w:val="32"/>
        </w:rPr>
      </w:pPr>
      <w:r w:rsidRPr="00443850">
        <w:rPr>
          <w:sz w:val="32"/>
          <w:szCs w:val="32"/>
        </w:rPr>
        <w:t>Materiais necessários</w:t>
      </w:r>
    </w:p>
    <w:p w14:paraId="0BB476CA" w14:textId="77777777" w:rsidR="00336B44" w:rsidRPr="00854C23" w:rsidRDefault="00336B44" w:rsidP="00336B44">
      <w:pPr>
        <w:pStyle w:val="02TEXTOPRINCIPALBULLET"/>
        <w:numPr>
          <w:ilvl w:val="0"/>
          <w:numId w:val="1"/>
        </w:numPr>
      </w:pPr>
      <w:r w:rsidRPr="00854C23">
        <w:t>caderno;</w:t>
      </w:r>
    </w:p>
    <w:p w14:paraId="253DE6E5" w14:textId="77777777" w:rsidR="00336B44" w:rsidRPr="00854C23" w:rsidRDefault="00336B44" w:rsidP="00336B44">
      <w:pPr>
        <w:pStyle w:val="02TEXTOPRINCIPALBULLET"/>
        <w:numPr>
          <w:ilvl w:val="0"/>
          <w:numId w:val="1"/>
        </w:numPr>
      </w:pPr>
      <w:r>
        <w:t>projetor;</w:t>
      </w:r>
    </w:p>
    <w:p w14:paraId="52CFABEB" w14:textId="77777777" w:rsidR="00336B44" w:rsidRPr="00854C23" w:rsidRDefault="00336B44" w:rsidP="00336B44">
      <w:pPr>
        <w:pStyle w:val="02TEXTOPRINCIPALBULLET"/>
        <w:numPr>
          <w:ilvl w:val="0"/>
          <w:numId w:val="1"/>
        </w:numPr>
      </w:pPr>
      <w:r w:rsidRPr="00854C23">
        <w:t>fotocópias de textos informativos e reproduções de obras de arte;</w:t>
      </w:r>
    </w:p>
    <w:p w14:paraId="04033037" w14:textId="7FE4D1AC" w:rsidR="00336B44" w:rsidRPr="00854C23" w:rsidRDefault="00336B44" w:rsidP="00336B44">
      <w:pPr>
        <w:pStyle w:val="02TEXTOPRINCIPALBULLET"/>
        <w:numPr>
          <w:ilvl w:val="0"/>
          <w:numId w:val="1"/>
        </w:numPr>
        <w:rPr>
          <w:rFonts w:eastAsia="Times New Roman"/>
          <w:lang w:eastAsia="pt-BR"/>
        </w:rPr>
      </w:pPr>
      <w:r w:rsidRPr="00854C23">
        <w:t xml:space="preserve">papel, cola, </w:t>
      </w:r>
      <w:r w:rsidR="002E2360">
        <w:t>tesoura com pontas arredondadas</w:t>
      </w:r>
      <w:r w:rsidRPr="00854C23">
        <w:t>, revistas;</w:t>
      </w:r>
    </w:p>
    <w:p w14:paraId="095D594B" w14:textId="77777777" w:rsidR="00336B44" w:rsidRPr="00854C23" w:rsidRDefault="00336B44" w:rsidP="00336B44">
      <w:pPr>
        <w:pStyle w:val="02TEXTOPRINCIPALBULLET"/>
        <w:numPr>
          <w:ilvl w:val="0"/>
          <w:numId w:val="1"/>
        </w:numPr>
        <w:rPr>
          <w:rFonts w:eastAsia="Times New Roman"/>
          <w:lang w:eastAsia="pt-BR"/>
        </w:rPr>
      </w:pPr>
      <w:r w:rsidRPr="00854C23">
        <w:t xml:space="preserve">computadores da sala de informática, computadores pessoais, </w:t>
      </w:r>
      <w:r w:rsidRPr="00854C23">
        <w:rPr>
          <w:i/>
        </w:rPr>
        <w:t>tablets</w:t>
      </w:r>
      <w:r w:rsidRPr="00854C23">
        <w:t xml:space="preserve"> e celulares </w:t>
      </w:r>
      <w:r>
        <w:t>(se</w:t>
      </w:r>
      <w:r w:rsidRPr="00854C23">
        <w:t xml:space="preserve"> permitido</w:t>
      </w:r>
      <w:r>
        <w:t>s)</w:t>
      </w:r>
      <w:r w:rsidRPr="00854C23">
        <w:t xml:space="preserve"> para produção e edição de imagens; </w:t>
      </w:r>
    </w:p>
    <w:p w14:paraId="5D374545" w14:textId="77777777" w:rsidR="00336B44" w:rsidRPr="00854C23" w:rsidRDefault="00336B44" w:rsidP="00336B44">
      <w:pPr>
        <w:pStyle w:val="02TEXTOPRINCIPALBULLET"/>
        <w:numPr>
          <w:ilvl w:val="0"/>
          <w:numId w:val="1"/>
        </w:numPr>
        <w:rPr>
          <w:rFonts w:eastAsia="Times New Roman"/>
          <w:lang w:eastAsia="pt-BR"/>
        </w:rPr>
      </w:pPr>
      <w:r w:rsidRPr="0033704D">
        <w:t>papel</w:t>
      </w:r>
      <w:r>
        <w:t xml:space="preserve"> </w:t>
      </w:r>
      <w:proofErr w:type="spellStart"/>
      <w:r w:rsidRPr="00854C23">
        <w:rPr>
          <w:i/>
          <w:shd w:val="clear" w:color="auto" w:fill="FFFFFF"/>
        </w:rPr>
        <w:t>kraft</w:t>
      </w:r>
      <w:proofErr w:type="spellEnd"/>
      <w:r w:rsidRPr="0033704D">
        <w:t>, cartolina ou outro suporte para servir de base (mural) para a colagem das produções artísticas dos alunos.</w:t>
      </w:r>
    </w:p>
    <w:p w14:paraId="1AE78C89" w14:textId="42D2E791" w:rsidR="007A5AB4" w:rsidRDefault="007A5AB4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2C695CA8" w14:textId="7B0B1CE0" w:rsidR="00336B44" w:rsidRPr="00443850" w:rsidRDefault="00336B44" w:rsidP="00336B44">
      <w:pPr>
        <w:pStyle w:val="01TITULO2"/>
        <w:rPr>
          <w:sz w:val="32"/>
          <w:szCs w:val="32"/>
        </w:rPr>
      </w:pPr>
      <w:r w:rsidRPr="00443850">
        <w:rPr>
          <w:sz w:val="32"/>
          <w:szCs w:val="32"/>
        </w:rPr>
        <w:lastRenderedPageBreak/>
        <w:t>Produto final</w:t>
      </w:r>
    </w:p>
    <w:p w14:paraId="611464C8" w14:textId="77777777" w:rsidR="00336B44" w:rsidRDefault="00336B44" w:rsidP="00336B44">
      <w:pPr>
        <w:pStyle w:val="02TEXTOPRINCIPALBULLET"/>
        <w:numPr>
          <w:ilvl w:val="0"/>
          <w:numId w:val="1"/>
        </w:numPr>
      </w:pPr>
      <w:r w:rsidRPr="00BC5203">
        <w:rPr>
          <w:b/>
        </w:rPr>
        <w:t>Exposição de Artes Visuais</w:t>
      </w:r>
      <w:r w:rsidRPr="00BC5203">
        <w:t xml:space="preserve"> – exposição d</w:t>
      </w:r>
      <w:r>
        <w:t>os</w:t>
      </w:r>
      <w:r w:rsidRPr="00BC5203">
        <w:t xml:space="preserve"> trabalhos artísticos produzidos pelos alunos</w:t>
      </w:r>
      <w:r>
        <w:t>, com base em</w:t>
      </w:r>
      <w:r w:rsidRPr="00BC5203">
        <w:t xml:space="preserve"> obras de artistas do</w:t>
      </w:r>
      <w:r>
        <w:t xml:space="preserve"> período</w:t>
      </w:r>
      <w:r w:rsidRPr="00BC5203">
        <w:t xml:space="preserve"> </w:t>
      </w:r>
      <w:r>
        <w:t>napoleônico e das emancipações políticas na América espanhola (século XIX),</w:t>
      </w:r>
      <w:r w:rsidRPr="00BC5203">
        <w:t xml:space="preserve"> </w:t>
      </w:r>
      <w:r>
        <w:t>em um mural na sala de aula ou em um corredor da escola.</w:t>
      </w:r>
    </w:p>
    <w:p w14:paraId="666B3EFF" w14:textId="77777777" w:rsidR="00336B44" w:rsidRPr="00854C23" w:rsidRDefault="00336B44" w:rsidP="00336B44">
      <w:pPr>
        <w:pStyle w:val="02TEXTOPRINCIPAL"/>
      </w:pPr>
    </w:p>
    <w:p w14:paraId="6B13CBD5" w14:textId="7E6E12BD" w:rsidR="00336B44" w:rsidRPr="00C5394B" w:rsidRDefault="00336B44" w:rsidP="00C5394B">
      <w:pPr>
        <w:pStyle w:val="02TEXTOPRINCIPAL"/>
        <w:rPr>
          <w:rFonts w:ascii="Cambria" w:hAnsi="Cambria"/>
          <w:b/>
        </w:rPr>
      </w:pPr>
      <w:bookmarkStart w:id="6" w:name="_Hlk525209588"/>
      <w:r w:rsidRPr="00C5394B">
        <w:rPr>
          <w:rFonts w:ascii="Cambria" w:hAnsi="Cambria"/>
          <w:b/>
          <w:sz w:val="32"/>
          <w:szCs w:val="32"/>
        </w:rPr>
        <w:t>Público-alvo</w:t>
      </w:r>
    </w:p>
    <w:p w14:paraId="717FA662" w14:textId="105F9218" w:rsidR="00336B44" w:rsidRPr="00BC5203" w:rsidRDefault="00336B44" w:rsidP="00336B44">
      <w:pPr>
        <w:pStyle w:val="02TEXTOPRINCIPALBULLET"/>
        <w:numPr>
          <w:ilvl w:val="0"/>
          <w:numId w:val="1"/>
        </w:numPr>
      </w:pPr>
      <w:r>
        <w:t>p</w:t>
      </w:r>
      <w:r w:rsidRPr="00BC5203">
        <w:t>rojeto: estudantes</w:t>
      </w:r>
      <w:r>
        <w:t xml:space="preserve"> do 8</w:t>
      </w:r>
      <w:r w:rsidRPr="00221904">
        <w:rPr>
          <w:u w:val="single"/>
          <w:vertAlign w:val="superscript"/>
        </w:rPr>
        <w:t>o</w:t>
      </w:r>
      <w:r>
        <w:t xml:space="preserve"> ano do ensino fundamental;</w:t>
      </w:r>
    </w:p>
    <w:p w14:paraId="491EEF1E" w14:textId="77777777" w:rsidR="00336B44" w:rsidRPr="00BC5203" w:rsidRDefault="00336B44" w:rsidP="00336B44">
      <w:pPr>
        <w:pStyle w:val="02TEXTOPRINCIPALBULLET"/>
        <w:numPr>
          <w:ilvl w:val="0"/>
          <w:numId w:val="1"/>
        </w:numPr>
      </w:pPr>
      <w:r>
        <w:t>p</w:t>
      </w:r>
      <w:r w:rsidRPr="00BC5203">
        <w:t>roduto: toda a comunidade escolar (alunos, professores, funcionários, direção e familiares).</w:t>
      </w:r>
    </w:p>
    <w:bookmarkEnd w:id="6"/>
    <w:p w14:paraId="42C832EE" w14:textId="77777777" w:rsidR="00336B44" w:rsidRPr="00BC5203" w:rsidRDefault="00336B44" w:rsidP="00336B44">
      <w:pPr>
        <w:pStyle w:val="02TEXTOPRINCIPAL"/>
      </w:pPr>
    </w:p>
    <w:p w14:paraId="1556B6EB" w14:textId="77777777" w:rsidR="00336B44" w:rsidRPr="005574B5" w:rsidRDefault="00336B44" w:rsidP="00336B44">
      <w:pPr>
        <w:pStyle w:val="01TITULO2"/>
        <w:rPr>
          <w:sz w:val="32"/>
          <w:szCs w:val="32"/>
        </w:rPr>
      </w:pPr>
      <w:bookmarkStart w:id="7" w:name="_Hlk525209635"/>
      <w:r w:rsidRPr="005574B5">
        <w:rPr>
          <w:sz w:val="32"/>
          <w:szCs w:val="32"/>
        </w:rPr>
        <w:t>Programação</w:t>
      </w:r>
    </w:p>
    <w:p w14:paraId="3AB422C6" w14:textId="77777777" w:rsidR="00336B44" w:rsidRPr="00BC5203" w:rsidRDefault="00336B44" w:rsidP="00336B44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53"/>
        <w:gridCol w:w="3684"/>
      </w:tblGrid>
      <w:tr w:rsidR="00336B44" w:rsidRPr="00BC5203" w14:paraId="39C9D26C" w14:textId="77777777" w:rsidTr="00BA2C11">
        <w:trPr>
          <w:trHeight w:val="20"/>
          <w:jc w:val="center"/>
        </w:trPr>
        <w:tc>
          <w:tcPr>
            <w:tcW w:w="7937" w:type="dxa"/>
            <w:gridSpan w:val="2"/>
            <w:shd w:val="clear" w:color="auto" w:fill="F2F2F2" w:themeFill="background1" w:themeFillShade="F2"/>
            <w:vAlign w:val="center"/>
          </w:tcPr>
          <w:p w14:paraId="2BA6D1C2" w14:textId="77777777" w:rsidR="00336B44" w:rsidRPr="00BC5203" w:rsidRDefault="00336B44" w:rsidP="00BA2C11">
            <w:pPr>
              <w:pStyle w:val="03TITULOTABELAS1"/>
            </w:pPr>
            <w:r w:rsidRPr="00BC5203">
              <w:t xml:space="preserve">Duração do projeto: </w:t>
            </w:r>
            <w:r>
              <w:t xml:space="preserve">sete </w:t>
            </w:r>
            <w:r w:rsidRPr="00BC5203">
              <w:t>aulas de aproximadamente 50 minutos</w:t>
            </w:r>
          </w:p>
        </w:tc>
      </w:tr>
      <w:tr w:rsidR="00336B44" w:rsidRPr="00BC5203" w14:paraId="633BEF87" w14:textId="77777777" w:rsidTr="00BA2C11">
        <w:trPr>
          <w:trHeight w:val="20"/>
          <w:jc w:val="center"/>
        </w:trPr>
        <w:tc>
          <w:tcPr>
            <w:tcW w:w="4253" w:type="dxa"/>
            <w:vAlign w:val="center"/>
          </w:tcPr>
          <w:p w14:paraId="0E9A5600" w14:textId="77777777" w:rsidR="00336B44" w:rsidRPr="00BC5203" w:rsidRDefault="00336B44" w:rsidP="00BA2C11">
            <w:pPr>
              <w:pStyle w:val="04TEXTOTABELAS"/>
              <w:jc w:val="center"/>
            </w:pPr>
            <w:r w:rsidRPr="00BC5203">
              <w:t>1</w:t>
            </w:r>
            <w:r w:rsidRPr="00C34195">
              <w:rPr>
                <w:strike/>
              </w:rPr>
              <w:t>ª</w:t>
            </w:r>
            <w:r w:rsidRPr="00BC5203">
              <w:t xml:space="preserve"> fase</w:t>
            </w:r>
          </w:p>
        </w:tc>
        <w:tc>
          <w:tcPr>
            <w:tcW w:w="3684" w:type="dxa"/>
            <w:vAlign w:val="center"/>
          </w:tcPr>
          <w:p w14:paraId="51E1EC88" w14:textId="77777777" w:rsidR="00336B44" w:rsidRPr="00BC5203" w:rsidRDefault="00336B44" w:rsidP="00BA2C11">
            <w:pPr>
              <w:pStyle w:val="04TEXTOTABELAS"/>
              <w:jc w:val="center"/>
            </w:pPr>
            <w:r>
              <w:t xml:space="preserve">duas </w:t>
            </w:r>
            <w:r w:rsidRPr="00BC5203">
              <w:t>aulas</w:t>
            </w:r>
          </w:p>
        </w:tc>
      </w:tr>
      <w:tr w:rsidR="00336B44" w:rsidRPr="00BC5203" w14:paraId="08BB02F3" w14:textId="77777777" w:rsidTr="00BA2C11">
        <w:trPr>
          <w:trHeight w:val="20"/>
          <w:jc w:val="center"/>
        </w:trPr>
        <w:tc>
          <w:tcPr>
            <w:tcW w:w="4253" w:type="dxa"/>
            <w:vAlign w:val="center"/>
          </w:tcPr>
          <w:p w14:paraId="0D60EAE2" w14:textId="77777777" w:rsidR="00336B44" w:rsidRPr="00BC5203" w:rsidRDefault="00336B44" w:rsidP="00BA2C11">
            <w:pPr>
              <w:pStyle w:val="04TEXTOTABELAS"/>
              <w:jc w:val="center"/>
            </w:pPr>
            <w:r w:rsidRPr="00BC5203">
              <w:t>2</w:t>
            </w:r>
            <w:r w:rsidRPr="00C34195">
              <w:rPr>
                <w:strike/>
              </w:rPr>
              <w:t>ª</w:t>
            </w:r>
            <w:r w:rsidRPr="00BC5203">
              <w:t xml:space="preserve"> fase</w:t>
            </w:r>
          </w:p>
        </w:tc>
        <w:tc>
          <w:tcPr>
            <w:tcW w:w="3684" w:type="dxa"/>
            <w:vAlign w:val="center"/>
          </w:tcPr>
          <w:p w14:paraId="5A1F9599" w14:textId="77777777" w:rsidR="00336B44" w:rsidRPr="00BC5203" w:rsidRDefault="00336B44" w:rsidP="00BA2C11">
            <w:pPr>
              <w:pStyle w:val="04TEXTOTABELAS"/>
              <w:jc w:val="center"/>
            </w:pPr>
            <w:r>
              <w:t xml:space="preserve">uma </w:t>
            </w:r>
            <w:r w:rsidRPr="00BC5203">
              <w:t>aula</w:t>
            </w:r>
          </w:p>
        </w:tc>
      </w:tr>
      <w:tr w:rsidR="00336B44" w:rsidRPr="00BC5203" w14:paraId="37F30D7D" w14:textId="77777777" w:rsidTr="00BA2C11">
        <w:trPr>
          <w:trHeight w:val="20"/>
          <w:jc w:val="center"/>
        </w:trPr>
        <w:tc>
          <w:tcPr>
            <w:tcW w:w="4253" w:type="dxa"/>
            <w:vAlign w:val="center"/>
          </w:tcPr>
          <w:p w14:paraId="096CDB21" w14:textId="77777777" w:rsidR="00336B44" w:rsidRPr="00BC5203" w:rsidRDefault="00336B44" w:rsidP="00BA2C11">
            <w:pPr>
              <w:pStyle w:val="04TEXTOTABELAS"/>
              <w:jc w:val="center"/>
            </w:pPr>
            <w:r w:rsidRPr="00BC5203">
              <w:t>3</w:t>
            </w:r>
            <w:r w:rsidRPr="00C34195">
              <w:t>ª</w:t>
            </w:r>
            <w:r w:rsidRPr="00BC5203">
              <w:t xml:space="preserve"> fase</w:t>
            </w:r>
          </w:p>
        </w:tc>
        <w:tc>
          <w:tcPr>
            <w:tcW w:w="3684" w:type="dxa"/>
            <w:vAlign w:val="center"/>
          </w:tcPr>
          <w:p w14:paraId="301F32F7" w14:textId="77777777" w:rsidR="00336B44" w:rsidRPr="00BC5203" w:rsidRDefault="00336B44" w:rsidP="00BA2C11">
            <w:pPr>
              <w:pStyle w:val="04TEXTOTABELAS"/>
              <w:jc w:val="center"/>
            </w:pPr>
            <w:r>
              <w:t xml:space="preserve">duas </w:t>
            </w:r>
            <w:r w:rsidRPr="00BC5203">
              <w:t>aula</w:t>
            </w:r>
            <w:r>
              <w:t>s</w:t>
            </w:r>
          </w:p>
        </w:tc>
      </w:tr>
      <w:tr w:rsidR="00336B44" w:rsidRPr="00BC5203" w14:paraId="65B93178" w14:textId="77777777" w:rsidTr="00BA2C11">
        <w:trPr>
          <w:trHeight w:val="20"/>
          <w:jc w:val="center"/>
        </w:trPr>
        <w:tc>
          <w:tcPr>
            <w:tcW w:w="4253" w:type="dxa"/>
            <w:vAlign w:val="center"/>
          </w:tcPr>
          <w:p w14:paraId="02595380" w14:textId="77777777" w:rsidR="00336B44" w:rsidRPr="00BC5203" w:rsidRDefault="00336B44" w:rsidP="00BA2C11">
            <w:pPr>
              <w:pStyle w:val="04TEXTOTABELAS"/>
              <w:jc w:val="center"/>
            </w:pPr>
            <w:r>
              <w:rPr>
                <w:strike/>
              </w:rPr>
              <w:t>4</w:t>
            </w:r>
            <w:r w:rsidRPr="00C34195">
              <w:rPr>
                <w:strike/>
              </w:rPr>
              <w:t>ª</w:t>
            </w:r>
            <w:r w:rsidRPr="00BC5203">
              <w:t xml:space="preserve"> fase</w:t>
            </w:r>
          </w:p>
        </w:tc>
        <w:tc>
          <w:tcPr>
            <w:tcW w:w="3684" w:type="dxa"/>
            <w:vAlign w:val="center"/>
          </w:tcPr>
          <w:p w14:paraId="37E4F5DF" w14:textId="77777777" w:rsidR="00336B44" w:rsidRDefault="00336B44" w:rsidP="00BA2C11">
            <w:pPr>
              <w:pStyle w:val="04TEXTOTABELAS"/>
              <w:jc w:val="center"/>
            </w:pPr>
            <w:r>
              <w:t xml:space="preserve">uma </w:t>
            </w:r>
            <w:r w:rsidRPr="00BC5203">
              <w:t>aula</w:t>
            </w:r>
          </w:p>
        </w:tc>
      </w:tr>
      <w:tr w:rsidR="00336B44" w:rsidRPr="00BC5203" w14:paraId="1967AE24" w14:textId="77777777" w:rsidTr="00BA2C11">
        <w:trPr>
          <w:trHeight w:val="20"/>
          <w:jc w:val="center"/>
        </w:trPr>
        <w:tc>
          <w:tcPr>
            <w:tcW w:w="4253" w:type="dxa"/>
            <w:vAlign w:val="center"/>
          </w:tcPr>
          <w:p w14:paraId="0CABC80D" w14:textId="77777777" w:rsidR="00336B44" w:rsidRPr="00BC5203" w:rsidRDefault="00336B44" w:rsidP="00BA2C11">
            <w:pPr>
              <w:pStyle w:val="04TEXTOTABELAS"/>
              <w:jc w:val="center"/>
            </w:pPr>
            <w:r w:rsidRPr="00BC5203">
              <w:t>Avaliação da aprendizage</w:t>
            </w:r>
            <w:r>
              <w:t>m</w:t>
            </w:r>
          </w:p>
        </w:tc>
        <w:tc>
          <w:tcPr>
            <w:tcW w:w="3684" w:type="dxa"/>
            <w:vAlign w:val="center"/>
          </w:tcPr>
          <w:p w14:paraId="35264D13" w14:textId="77777777" w:rsidR="00336B44" w:rsidRPr="00BC5203" w:rsidRDefault="00336B44" w:rsidP="00BA2C11">
            <w:pPr>
              <w:pStyle w:val="04TEXTOTABELAS"/>
              <w:jc w:val="center"/>
            </w:pPr>
            <w:r w:rsidRPr="00BC5203">
              <w:t>uma aula</w:t>
            </w:r>
          </w:p>
        </w:tc>
      </w:tr>
      <w:bookmarkEnd w:id="7"/>
    </w:tbl>
    <w:p w14:paraId="3990658F" w14:textId="77777777" w:rsidR="00336B44" w:rsidRPr="00BC5203" w:rsidRDefault="00336B44" w:rsidP="00336B44">
      <w:pPr>
        <w:pStyle w:val="02TEXTOPRINCIPAL"/>
      </w:pPr>
    </w:p>
    <w:p w14:paraId="7394E78D" w14:textId="77777777" w:rsidR="00336B44" w:rsidRPr="005574B5" w:rsidRDefault="00336B44" w:rsidP="00336B44">
      <w:pPr>
        <w:pStyle w:val="01TITULO2"/>
        <w:rPr>
          <w:sz w:val="32"/>
          <w:szCs w:val="32"/>
        </w:rPr>
      </w:pPr>
      <w:bookmarkStart w:id="8" w:name="_Hlk525209710"/>
      <w:r w:rsidRPr="005574B5">
        <w:rPr>
          <w:sz w:val="32"/>
          <w:szCs w:val="32"/>
        </w:rPr>
        <w:t>Fases de execução do projeto</w:t>
      </w:r>
    </w:p>
    <w:p w14:paraId="4B6DF505" w14:textId="77777777" w:rsidR="005574B5" w:rsidRPr="004A589A" w:rsidRDefault="005574B5" w:rsidP="00336B44">
      <w:pPr>
        <w:pStyle w:val="01TITULO3"/>
        <w:rPr>
          <w:rFonts w:ascii="Tahoma" w:hAnsi="Tahoma" w:cs="Tahoma"/>
          <w:sz w:val="21"/>
          <w:szCs w:val="21"/>
        </w:rPr>
      </w:pPr>
    </w:p>
    <w:p w14:paraId="32840CCD" w14:textId="76F5B6AD" w:rsidR="00336B44" w:rsidRPr="005574B5" w:rsidRDefault="00336B44" w:rsidP="00336B44">
      <w:pPr>
        <w:pStyle w:val="01TITULO3"/>
        <w:rPr>
          <w:sz w:val="28"/>
        </w:rPr>
      </w:pPr>
      <w:r w:rsidRPr="005574B5">
        <w:rPr>
          <w:sz w:val="28"/>
        </w:rPr>
        <w:t>1ª fase: duas aulas</w:t>
      </w:r>
    </w:p>
    <w:p w14:paraId="0EEBE2A0" w14:textId="77777777" w:rsidR="00336B44" w:rsidRPr="00BC5203" w:rsidRDefault="00336B44" w:rsidP="00336B44">
      <w:pPr>
        <w:pStyle w:val="02TEXTOPRINCIPAL"/>
      </w:pPr>
    </w:p>
    <w:p w14:paraId="0A61D8EA" w14:textId="77777777" w:rsidR="00336B44" w:rsidRPr="00817A32" w:rsidRDefault="00336B44" w:rsidP="00336B44">
      <w:pPr>
        <w:pStyle w:val="01TITULO4"/>
      </w:pPr>
      <w:r w:rsidRPr="002B2D94">
        <w:t>Levantamento de conhecimento prévio e sensibilização para o projeto</w:t>
      </w:r>
    </w:p>
    <w:p w14:paraId="66CB32BE" w14:textId="77777777" w:rsidR="00336B44" w:rsidRDefault="00336B44" w:rsidP="00336B44">
      <w:pPr>
        <w:pStyle w:val="02TEXTOPRINCIPAL"/>
      </w:pPr>
      <w:bookmarkStart w:id="9" w:name="_Hlk525209763"/>
      <w:bookmarkEnd w:id="8"/>
      <w:r>
        <w:t>Inicie o projeto problematizando o uso das chamadas belas artes, principalmente a pintura, por governos de diferentes períodos como forma de transmitir para a sociedade seus valores ou exaltar determinada pessoa ou grupo social no poder. Retome exemplos estudados no bimestre, como as representações iconográficas de Napoleão, de Bolívar e das independências na América espanhola no século XIX.</w:t>
      </w:r>
    </w:p>
    <w:p w14:paraId="23D0D073" w14:textId="23D7226B" w:rsidR="00336B44" w:rsidRDefault="00336B44" w:rsidP="0002026C">
      <w:pPr>
        <w:pStyle w:val="02TEXTOPRINCIPAL"/>
      </w:pPr>
      <w:r>
        <w:t>Se possível, projete para os alunos obras de arte célebres, como as seguintes:</w:t>
      </w:r>
    </w:p>
    <w:p w14:paraId="0F50366B" w14:textId="77777777" w:rsidR="0002026C" w:rsidRDefault="0002026C" w:rsidP="0002026C">
      <w:pPr>
        <w:pStyle w:val="02TEXTOPRINCIPAL"/>
      </w:pPr>
    </w:p>
    <w:p w14:paraId="1CD98FAA" w14:textId="77777777" w:rsidR="00336B44" w:rsidRDefault="00336B44" w:rsidP="00336B44">
      <w:pPr>
        <w:pStyle w:val="02TEXTOPRINCIPAL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58370DC6" wp14:editId="5524CA59">
            <wp:extent cx="2000992" cy="2154714"/>
            <wp:effectExtent l="0" t="0" r="0" b="0"/>
            <wp:docPr id="2" name="Imagem 2" descr="Uma imagem contendo animal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-f-EH8-PD2-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23" cy="21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454D" w14:textId="77777777" w:rsidR="004B4911" w:rsidRDefault="00336B44" w:rsidP="00336B44">
      <w:pPr>
        <w:pStyle w:val="02TEXTOPRINCIPAL"/>
        <w:jc w:val="center"/>
      </w:pPr>
      <w:r w:rsidRPr="004B7989">
        <w:rPr>
          <w:i/>
        </w:rPr>
        <w:t>Bonaparte atravessando os alpes</w:t>
      </w:r>
      <w:r w:rsidRPr="004B7989">
        <w:t xml:space="preserve">, pintura de Jacques-Louis David, 1802-1803. </w:t>
      </w:r>
    </w:p>
    <w:p w14:paraId="616935F6" w14:textId="51BE89A4" w:rsidR="00336B44" w:rsidRDefault="00336B44" w:rsidP="00336B44">
      <w:pPr>
        <w:pStyle w:val="02TEXTOPRINCIPAL"/>
        <w:jc w:val="center"/>
      </w:pPr>
      <w:r w:rsidRPr="004B7989">
        <w:t>Museu de História da Arte, Viena, Áustria.</w:t>
      </w:r>
    </w:p>
    <w:p w14:paraId="7C509792" w14:textId="427D626E" w:rsidR="00336B44" w:rsidRPr="00353450" w:rsidRDefault="00336B44" w:rsidP="00353450">
      <w:pPr>
        <w:suppressAutoHyphens/>
        <w:autoSpaceDN/>
        <w:spacing w:after="160" w:line="259" w:lineRule="auto"/>
        <w:textAlignment w:val="auto"/>
      </w:pPr>
      <w:r>
        <w:br w:type="page"/>
      </w:r>
    </w:p>
    <w:p w14:paraId="3AD3BCB1" w14:textId="77777777" w:rsidR="00336B44" w:rsidRDefault="00336B44" w:rsidP="00336B44">
      <w:pPr>
        <w:pStyle w:val="02TEXTOPRINCIPAL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658B8D75" wp14:editId="4BB99A79">
            <wp:extent cx="2170800" cy="2530800"/>
            <wp:effectExtent l="0" t="0" r="127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-f-EH8-PD2-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67FAA77E" w14:textId="4AB07645" w:rsidR="00336B44" w:rsidRDefault="00336B44" w:rsidP="00336B44">
      <w:pPr>
        <w:pStyle w:val="02TEXTOPRINCIPAL"/>
        <w:jc w:val="center"/>
      </w:pPr>
      <w:r w:rsidRPr="00B27896">
        <w:rPr>
          <w:i/>
        </w:rPr>
        <w:t>Simon Bolívar, libertador e pai da pátria</w:t>
      </w:r>
      <w:r w:rsidRPr="00B27896">
        <w:t xml:space="preserve">, pintura de Pedro José de Figueroa, 1819. </w:t>
      </w:r>
      <w:r>
        <w:br/>
      </w:r>
      <w:r w:rsidRPr="00EA2054">
        <w:t>Museu Bol</w:t>
      </w:r>
      <w:r>
        <w:t>í</w:t>
      </w:r>
      <w:r w:rsidRPr="00EA2054">
        <w:t>var, Caracas</w:t>
      </w:r>
      <w:r w:rsidR="00703BF0">
        <w:t>, Venezuela.</w:t>
      </w:r>
    </w:p>
    <w:p w14:paraId="788AA3EA" w14:textId="77777777" w:rsidR="00336B44" w:rsidRDefault="00336B44" w:rsidP="00336B44">
      <w:pPr>
        <w:pStyle w:val="02TEXTOPRINCIPAL"/>
        <w:rPr>
          <w:i/>
        </w:rPr>
      </w:pPr>
    </w:p>
    <w:p w14:paraId="79BF4BBB" w14:textId="77777777" w:rsidR="00336B44" w:rsidRDefault="00336B44" w:rsidP="00336B44">
      <w:pPr>
        <w:pStyle w:val="02TEXTOPRINCIPAL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16D962F" wp14:editId="409287B6">
            <wp:extent cx="3610098" cy="2298345"/>
            <wp:effectExtent l="0" t="0" r="0" b="6985"/>
            <wp:docPr id="6" name="Imagem 6" descr="Uma imagem contendo pessoa, chão, edifício, grup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-f-EH8-PD2-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59" cy="23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92B5C" w14:textId="77777777" w:rsidR="00336B44" w:rsidRPr="000A0B4F" w:rsidRDefault="00336B44" w:rsidP="00336B44">
      <w:pPr>
        <w:pStyle w:val="02TEXTOPRINCIPAL"/>
        <w:jc w:val="center"/>
      </w:pPr>
      <w:r w:rsidRPr="000A0B4F">
        <w:rPr>
          <w:i/>
        </w:rPr>
        <w:t>San Martín proclama a independência do Peru em Lima no dia 28 de julho de 1821</w:t>
      </w:r>
      <w:r w:rsidRPr="000A0B4F">
        <w:t xml:space="preserve">, pintura de Juan </w:t>
      </w:r>
      <w:proofErr w:type="spellStart"/>
      <w:r w:rsidRPr="000A0B4F">
        <w:t>Lepiani</w:t>
      </w:r>
      <w:proofErr w:type="spellEnd"/>
      <w:r w:rsidRPr="000A0B4F">
        <w:t>, 1904. Museu Nacional de Arqueologia, Antropologia e História do Peru, Lima.</w:t>
      </w:r>
    </w:p>
    <w:p w14:paraId="52914DF3" w14:textId="77777777" w:rsidR="00336B44" w:rsidRDefault="00336B44" w:rsidP="00336B44">
      <w:pPr>
        <w:pStyle w:val="02TEXTOPRINCIPAL"/>
      </w:pPr>
    </w:p>
    <w:p w14:paraId="2B6841D7" w14:textId="17FA479F" w:rsidR="00336B44" w:rsidRDefault="00336B44" w:rsidP="00336B44">
      <w:pPr>
        <w:pStyle w:val="02TEXTOPRINCIPAL"/>
      </w:pPr>
      <w:r>
        <w:t>Oriente os alunos na</w:t>
      </w:r>
      <w:r w:rsidRPr="00BC5203">
        <w:t xml:space="preserve"> leitura d</w:t>
      </w:r>
      <w:r>
        <w:t>e cada</w:t>
      </w:r>
      <w:r w:rsidRPr="00BC5203">
        <w:t xml:space="preserve"> </w:t>
      </w:r>
      <w:r>
        <w:t>obra</w:t>
      </w:r>
      <w:r w:rsidRPr="00BC5203">
        <w:t xml:space="preserve">, </w:t>
      </w:r>
      <w:r>
        <w:t>pedindo que observem</w:t>
      </w:r>
      <w:r w:rsidRPr="00BC5203">
        <w:t xml:space="preserve"> </w:t>
      </w:r>
      <w:r>
        <w:t xml:space="preserve">o elemento que ocupa o centro da pintura, se a representação é </w:t>
      </w:r>
      <w:r w:rsidRPr="00BC5203">
        <w:t>realis</w:t>
      </w:r>
      <w:r>
        <w:t>ta ou subjetiva, as cores – se mais claras ou escuras – utilizadas pelo artista</w:t>
      </w:r>
      <w:r w:rsidRPr="00BC5203">
        <w:t>, entre outros</w:t>
      </w:r>
      <w:r>
        <w:t xml:space="preserve"> detalhes</w:t>
      </w:r>
      <w:r w:rsidRPr="00BC5203">
        <w:t>.</w:t>
      </w:r>
      <w:r>
        <w:t xml:space="preserve"> Depois, reúna-os em trios ou quartetos e solicite que levantem hipóteses para responder a questões como as sugeridas a seguir:</w:t>
      </w:r>
    </w:p>
    <w:p w14:paraId="779A5143" w14:textId="77777777" w:rsidR="0080379F" w:rsidRDefault="0080379F" w:rsidP="00336B44">
      <w:pPr>
        <w:pStyle w:val="02TEXTOPRINCIPAL"/>
      </w:pPr>
    </w:p>
    <w:p w14:paraId="59B2916C" w14:textId="1FA5C744" w:rsidR="00336B44" w:rsidRPr="00BA3E62" w:rsidRDefault="0080379F" w:rsidP="00336B44">
      <w:pPr>
        <w:pStyle w:val="02TEXTOPRINCIPALBULLET"/>
        <w:numPr>
          <w:ilvl w:val="0"/>
          <w:numId w:val="1"/>
        </w:numPr>
      </w:pPr>
      <w:r>
        <w:t>d</w:t>
      </w:r>
      <w:r w:rsidR="00336B44" w:rsidRPr="00BA3E62">
        <w:t>e que forma os</w:t>
      </w:r>
      <w:r w:rsidR="00336B44">
        <w:t xml:space="preserve"> personagens ou</w:t>
      </w:r>
      <w:r w:rsidR="00336B44" w:rsidRPr="00BA3E62">
        <w:t xml:space="preserve"> grupos sociais </w:t>
      </w:r>
      <w:r w:rsidR="00336B44">
        <w:t>foram</w:t>
      </w:r>
      <w:r w:rsidR="00336B44" w:rsidRPr="00BA3E62">
        <w:t xml:space="preserve"> retratados nas pinturas?</w:t>
      </w:r>
    </w:p>
    <w:p w14:paraId="3281BE8B" w14:textId="77777777" w:rsidR="00336B44" w:rsidRPr="00BA3E62" w:rsidRDefault="00336B44" w:rsidP="00336B44">
      <w:pPr>
        <w:pStyle w:val="02TEXTOPRINCIPALBULLET"/>
        <w:numPr>
          <w:ilvl w:val="0"/>
          <w:numId w:val="1"/>
        </w:numPr>
      </w:pPr>
      <w:r w:rsidRPr="00BA3E62">
        <w:t xml:space="preserve">Por que </w:t>
      </w:r>
      <w:r>
        <w:t>esses personagens ou esses</w:t>
      </w:r>
      <w:r w:rsidRPr="00BA3E62">
        <w:t xml:space="preserve"> momentos foram escolhidos para serem retratados?</w:t>
      </w:r>
    </w:p>
    <w:p w14:paraId="255A4670" w14:textId="66F653B1" w:rsidR="00336B44" w:rsidRPr="00CF56CE" w:rsidRDefault="00336B44" w:rsidP="00CF56CE">
      <w:pPr>
        <w:pStyle w:val="02TEXTOPRINCIPALBULLET"/>
        <w:numPr>
          <w:ilvl w:val="0"/>
          <w:numId w:val="1"/>
        </w:numPr>
      </w:pPr>
      <w:r>
        <w:t>É possível afirmar que essas pinturas foram usadas por alguém ou algum grupo social para a</w:t>
      </w:r>
      <w:r w:rsidRPr="00BA3E62">
        <w:t xml:space="preserve"> afirmação de </w:t>
      </w:r>
      <w:r>
        <w:t xml:space="preserve">seu </w:t>
      </w:r>
      <w:r w:rsidRPr="00BA3E62">
        <w:t>poder</w:t>
      </w:r>
      <w:r>
        <w:t xml:space="preserve"> político? Justifiquem.</w:t>
      </w:r>
      <w:bookmarkEnd w:id="9"/>
    </w:p>
    <w:p w14:paraId="134D08E3" w14:textId="77777777" w:rsidR="00336B44" w:rsidRPr="00904C31" w:rsidRDefault="00336B44" w:rsidP="00336B44">
      <w:pPr>
        <w:pStyle w:val="02TEXTOPRINCIPALBULLET"/>
        <w:numPr>
          <w:ilvl w:val="0"/>
          <w:numId w:val="1"/>
        </w:numPr>
      </w:pPr>
      <w:r w:rsidRPr="00BA3E62">
        <w:t xml:space="preserve">Vocês acreditam que na atualidade exista essa relação </w:t>
      </w:r>
      <w:r>
        <w:t>entre a</w:t>
      </w:r>
      <w:r w:rsidRPr="00BA3E62">
        <w:t xml:space="preserve"> afirmação de poder </w:t>
      </w:r>
      <w:r>
        <w:t>ou</w:t>
      </w:r>
      <w:r w:rsidRPr="00BA3E62">
        <w:t xml:space="preserve"> </w:t>
      </w:r>
      <w:r w:rsidRPr="00135BF0">
        <w:rPr>
          <w:i/>
        </w:rPr>
        <w:t>status</w:t>
      </w:r>
      <w:r w:rsidRPr="00BA3E62">
        <w:t xml:space="preserve"> social e</w:t>
      </w:r>
      <w:r>
        <w:t xml:space="preserve"> o</w:t>
      </w:r>
      <w:r w:rsidRPr="00BA3E62">
        <w:t xml:space="preserve"> incentivo às artes? </w:t>
      </w:r>
      <w:r w:rsidRPr="00904C31">
        <w:t>Justifiquem a resposta com exemplos.</w:t>
      </w:r>
    </w:p>
    <w:p w14:paraId="0D5AA9E9" w14:textId="77777777" w:rsidR="00336B44" w:rsidRDefault="00336B44" w:rsidP="00336B44">
      <w:pPr>
        <w:pStyle w:val="02TEXTOPRINCIPAL"/>
      </w:pPr>
    </w:p>
    <w:p w14:paraId="60BDEF1C" w14:textId="77777777" w:rsidR="009864AD" w:rsidRDefault="00336B44" w:rsidP="00336B44">
      <w:pPr>
        <w:pStyle w:val="02TEXTOPRINCIPAL"/>
      </w:pPr>
      <w:r>
        <w:t xml:space="preserve">Reserve tempo para que possam escrever as hipóteses no caderno e promova um debate entre eles sobre as questões, finalizando a primeira aula desta fase. </w:t>
      </w:r>
    </w:p>
    <w:p w14:paraId="7B65DC0C" w14:textId="77777777" w:rsidR="009864AD" w:rsidRDefault="009864AD" w:rsidP="00336B44">
      <w:pPr>
        <w:pStyle w:val="02TEXTOPRINCIPAL"/>
      </w:pPr>
    </w:p>
    <w:p w14:paraId="5A58D344" w14:textId="77777777" w:rsidR="009864AD" w:rsidRDefault="009864AD" w:rsidP="00336B44">
      <w:pPr>
        <w:pStyle w:val="02TEXTOPRINCIPAL"/>
      </w:pPr>
    </w:p>
    <w:p w14:paraId="53075F0C" w14:textId="77777777" w:rsidR="009864AD" w:rsidRDefault="009864AD" w:rsidP="00336B44">
      <w:pPr>
        <w:pStyle w:val="02TEXTOPRINCIPAL"/>
      </w:pPr>
    </w:p>
    <w:p w14:paraId="6A350105" w14:textId="1CADCFBE" w:rsidR="00336B44" w:rsidRDefault="00336B44" w:rsidP="00336B44">
      <w:pPr>
        <w:pStyle w:val="02TEXTOPRINCIPAL"/>
      </w:pPr>
      <w:r w:rsidRPr="00BC5203">
        <w:lastRenderedPageBreak/>
        <w:t xml:space="preserve">Como tarefa </w:t>
      </w:r>
      <w:r>
        <w:t>de</w:t>
      </w:r>
      <w:r w:rsidRPr="00BC5203">
        <w:t xml:space="preserve"> casa, peça </w:t>
      </w:r>
      <w:r>
        <w:t>aos grupos que</w:t>
      </w:r>
      <w:r w:rsidRPr="00BC5203">
        <w:t xml:space="preserve"> pesquis</w:t>
      </w:r>
      <w:r>
        <w:t>em</w:t>
      </w:r>
      <w:r w:rsidRPr="00BC5203">
        <w:t xml:space="preserve"> outras imagens (gravuras, pinturas etc.) produzidas no contexto </w:t>
      </w:r>
      <w:r>
        <w:t>napoleônico e/ou das independências da América espanhola, selecionem as que acharem mais relevantes e tragam-nas</w:t>
      </w:r>
      <w:r w:rsidRPr="00BC5203">
        <w:t xml:space="preserve"> para a sala de aula impressas ou em </w:t>
      </w:r>
      <w:r w:rsidRPr="00BC5203">
        <w:rPr>
          <w:i/>
        </w:rPr>
        <w:t>slide</w:t>
      </w:r>
      <w:r>
        <w:rPr>
          <w:i/>
        </w:rPr>
        <w:t>s</w:t>
      </w:r>
      <w:r w:rsidRPr="00BC5203">
        <w:t>, a ser</w:t>
      </w:r>
      <w:r>
        <w:t>em</w:t>
      </w:r>
      <w:r w:rsidRPr="00BC5203">
        <w:t xml:space="preserve"> projetad</w:t>
      </w:r>
      <w:r>
        <w:t>os;</w:t>
      </w:r>
      <w:r w:rsidRPr="00BC5203">
        <w:t xml:space="preserve"> </w:t>
      </w:r>
      <w:r>
        <w:t>t</w:t>
      </w:r>
      <w:r w:rsidRPr="00BC5203">
        <w:t>ambém devem produzir um texto sintético com dados da</w:t>
      </w:r>
      <w:r>
        <w:t>s</w:t>
      </w:r>
      <w:r w:rsidRPr="00BC5203">
        <w:t xml:space="preserve"> </w:t>
      </w:r>
      <w:r>
        <w:t>pinturas e</w:t>
      </w:r>
      <w:r w:rsidRPr="00BC5203">
        <w:t xml:space="preserve"> do</w:t>
      </w:r>
      <w:r>
        <w:t>s</w:t>
      </w:r>
      <w:r w:rsidRPr="00BC5203">
        <w:t xml:space="preserve"> autor</w:t>
      </w:r>
      <w:r>
        <w:t>es</w:t>
      </w:r>
      <w:r w:rsidRPr="00BC5203">
        <w:t>,</w:t>
      </w:r>
      <w:r>
        <w:t xml:space="preserve"> além de</w:t>
      </w:r>
      <w:r w:rsidRPr="00BC5203">
        <w:t xml:space="preserve"> uma análise </w:t>
      </w:r>
      <w:r>
        <w:t>das obras</w:t>
      </w:r>
      <w:r w:rsidRPr="00BC5203">
        <w:t xml:space="preserve"> e </w:t>
      </w:r>
      <w:r>
        <w:t>de sua relação</w:t>
      </w:r>
      <w:r w:rsidRPr="00BC5203">
        <w:t xml:space="preserve"> </w:t>
      </w:r>
      <w:r>
        <w:t>com o conteúdo estudado em história</w:t>
      </w:r>
      <w:r w:rsidRPr="00BC5203">
        <w:t>.</w:t>
      </w:r>
    </w:p>
    <w:p w14:paraId="0ED60E2A" w14:textId="77777777" w:rsidR="00B57633" w:rsidRDefault="00336B44" w:rsidP="00336B44">
      <w:pPr>
        <w:pStyle w:val="02TEXTOPRINCIPAL"/>
      </w:pPr>
      <w:r>
        <w:t xml:space="preserve">Na segunda aula, se julgar necessário, retome o trabalho com as obras projetadas na primeira aula antes de pedir aos alunos que </w:t>
      </w:r>
      <w:r w:rsidRPr="00BC5203">
        <w:t xml:space="preserve">compartilhem suas pesquisas. É </w:t>
      </w:r>
      <w:r>
        <w:t>aconselhável providenciar com antecedência um projetor</w:t>
      </w:r>
      <w:r w:rsidRPr="00BC5203">
        <w:t>.</w:t>
      </w:r>
      <w:r>
        <w:t xml:space="preserve"> Peça que r</w:t>
      </w:r>
      <w:r w:rsidRPr="00BC5203">
        <w:t>egistrem os padrões percebidos</w:t>
      </w:r>
      <w:r>
        <w:t xml:space="preserve"> nas imagens apresentadas pelos colegas</w:t>
      </w:r>
      <w:r w:rsidRPr="00BC5203">
        <w:t>,</w:t>
      </w:r>
      <w:r>
        <w:t xml:space="preserve"> como</w:t>
      </w:r>
      <w:r w:rsidRPr="00BC5203">
        <w:t xml:space="preserve"> a recorrência da </w:t>
      </w:r>
      <w:r>
        <w:t>exaltação e/ou glorificação de determinada pessoa ou grupo social. Destaque, por meio de perguntas, que grupos, por exemplo, não foram retratados, mas participaram dos processos de independências na América espanhola</w:t>
      </w:r>
      <w:r w:rsidRPr="00BC5203">
        <w:t xml:space="preserve">. </w:t>
      </w:r>
      <w:r>
        <w:t xml:space="preserve">Explore ainda </w:t>
      </w:r>
      <w:r w:rsidRPr="00BC5203">
        <w:t xml:space="preserve">a técnica </w:t>
      </w:r>
      <w:r>
        <w:t>d</w:t>
      </w:r>
      <w:r w:rsidRPr="00BC5203">
        <w:t>os artistas</w:t>
      </w:r>
      <w:r>
        <w:t xml:space="preserve"> de composição, instigando a turma com questões:</w:t>
      </w:r>
      <w:r w:rsidRPr="00BC5203">
        <w:t xml:space="preserve"> </w:t>
      </w:r>
    </w:p>
    <w:p w14:paraId="6304E3A6" w14:textId="77777777" w:rsidR="00B57633" w:rsidRDefault="00B57633" w:rsidP="00336B44">
      <w:pPr>
        <w:pStyle w:val="02TEXTOPRINCIPAL"/>
      </w:pPr>
    </w:p>
    <w:p w14:paraId="37E1D145" w14:textId="77777777" w:rsidR="00B57633" w:rsidRDefault="00336B44" w:rsidP="00336B44">
      <w:pPr>
        <w:pStyle w:val="02TEXTOPRINCIPAL"/>
      </w:pPr>
      <w:r>
        <w:t>“S</w:t>
      </w:r>
      <w:r w:rsidRPr="00BC5203">
        <w:t xml:space="preserve">erá que </w:t>
      </w:r>
      <w:r>
        <w:t>vocês conseguiriam</w:t>
      </w:r>
      <w:r w:rsidRPr="00BC5203">
        <w:t xml:space="preserve"> fazer algo parecido?</w:t>
      </w:r>
      <w:r>
        <w:t xml:space="preserve">”; </w:t>
      </w:r>
    </w:p>
    <w:p w14:paraId="0E75118F" w14:textId="511BF062" w:rsidR="00336B44" w:rsidRDefault="00336B44" w:rsidP="00336B44">
      <w:pPr>
        <w:pStyle w:val="02TEXTOPRINCIPAL"/>
      </w:pPr>
      <w:r>
        <w:t>“Vocês se interessam por esse tipo de representação ou preferem algo mais moderno?”, entre outras.</w:t>
      </w:r>
    </w:p>
    <w:p w14:paraId="4B0670A3" w14:textId="77777777" w:rsidR="00B57633" w:rsidRDefault="00B57633" w:rsidP="00336B44">
      <w:pPr>
        <w:pStyle w:val="02TEXTOPRINCIPAL"/>
      </w:pPr>
    </w:p>
    <w:p w14:paraId="3C2F4E47" w14:textId="4D9E3FE7" w:rsidR="00336B44" w:rsidRPr="00BC5203" w:rsidRDefault="00336B44" w:rsidP="00336B44">
      <w:pPr>
        <w:pStyle w:val="02TEXTOPRINCIPAL"/>
      </w:pPr>
      <w:r>
        <w:t xml:space="preserve">Solicite, como tarefa de casa, que cada grupo realize uma pesquisa sobre as diferentes técnicas usadas em obras de arte visuais, como tinta a óleo, aquarela, colagem, fotomontagem. Oriente-os a buscar informações em livros, revistas, na internet, na biblioteca da escola ou no material didático de arte. Feito isso, cada grupo deve produzir um relatório indicando a técnica que os integrantes acharam mais interessante para uma produção artística própria, justificando o que os levou a escolhê-la. </w:t>
      </w:r>
    </w:p>
    <w:p w14:paraId="7DDABD86" w14:textId="77777777" w:rsidR="00336B44" w:rsidRPr="00BC5203" w:rsidRDefault="00336B44" w:rsidP="00336B44">
      <w:pPr>
        <w:pStyle w:val="02TEXTOPRINCIPAL"/>
      </w:pPr>
    </w:p>
    <w:p w14:paraId="4BA5C5AD" w14:textId="77777777" w:rsidR="00336B44" w:rsidRPr="005574B5" w:rsidRDefault="00336B44" w:rsidP="00336B44">
      <w:pPr>
        <w:pStyle w:val="01TITULO3"/>
        <w:rPr>
          <w:sz w:val="28"/>
        </w:rPr>
      </w:pPr>
      <w:r w:rsidRPr="005574B5">
        <w:rPr>
          <w:sz w:val="28"/>
        </w:rPr>
        <w:t xml:space="preserve">2ª fase: uma aula </w:t>
      </w:r>
    </w:p>
    <w:p w14:paraId="319D4B66" w14:textId="77777777" w:rsidR="00336B44" w:rsidRPr="002551CB" w:rsidRDefault="00336B44" w:rsidP="00336B44">
      <w:pPr>
        <w:pStyle w:val="02TEXTOPRINCIPAL"/>
      </w:pPr>
    </w:p>
    <w:p w14:paraId="7A6261D1" w14:textId="77777777" w:rsidR="00336B44" w:rsidRPr="005574B5" w:rsidRDefault="00336B44" w:rsidP="00336B44">
      <w:pPr>
        <w:pStyle w:val="01TITULO4"/>
      </w:pPr>
      <w:r w:rsidRPr="005574B5">
        <w:t>Escolha do projeto a ser desenvolvido pela turma e seleção do material para produção</w:t>
      </w:r>
    </w:p>
    <w:p w14:paraId="2B4F7FFF" w14:textId="77777777" w:rsidR="00336B44" w:rsidRDefault="00336B44" w:rsidP="00336B44">
      <w:pPr>
        <w:pStyle w:val="02TEXTOPRINCIPAL"/>
      </w:pPr>
      <w:r>
        <w:t xml:space="preserve">Inicie esta fase com a tarefa de casa realizada pelos grupos. Eles devem destacar, principalmente, as razões que levaram à eleição de determinada técnica. Enquanto os grupos se apresentam, vá anotando na lousa as técnicas mencionadas. Ao final, verifique com eles as mais escolhidas. Depois, avalie a possibilidade de realização delas na produção artística: se um grupo escolher pintura com tinta a óleo, precisará providenciar tela branca apropriada e tintas específicas para trabalho em tela, o que poderá encarecer o projeto e restringir a margem de erro, por exemplo. </w:t>
      </w:r>
    </w:p>
    <w:p w14:paraId="23EE10DC" w14:textId="6B9035C2" w:rsidR="00336B44" w:rsidRDefault="00336B44" w:rsidP="00336B44">
      <w:pPr>
        <w:pStyle w:val="02TEXTOPRINCIPAL"/>
      </w:pPr>
      <w:r>
        <w:t>Em razão disso, converse com eles para que façam uma escolha não só considerando o gosto pessoal, mas também a facilidade de execução. S</w:t>
      </w:r>
      <w:r w:rsidRPr="00BC5203">
        <w:t>ugerimos</w:t>
      </w:r>
      <w:r>
        <w:t xml:space="preserve"> que os incentive a utilizar a </w:t>
      </w:r>
      <w:r w:rsidRPr="00BC5203">
        <w:t>técnica de colagem, por ter forte apelo estético</w:t>
      </w:r>
      <w:r>
        <w:t>,</w:t>
      </w:r>
      <w:r w:rsidRPr="00BC5203">
        <w:t xml:space="preserve"> afinar-se com a linguagem juvenil</w:t>
      </w:r>
      <w:r>
        <w:t xml:space="preserve"> e</w:t>
      </w:r>
      <w:r w:rsidRPr="00BC5203">
        <w:t xml:space="preserve"> permit</w:t>
      </w:r>
      <w:r>
        <w:t>ir</w:t>
      </w:r>
      <w:r w:rsidRPr="00BC5203">
        <w:t xml:space="preserve"> liberdade na mistura de elementos, </w:t>
      </w:r>
      <w:r>
        <w:t xml:space="preserve">o que </w:t>
      </w:r>
      <w:r w:rsidRPr="00BC5203">
        <w:t>resulta em composições muitas vezes surpreendentes.</w:t>
      </w:r>
      <w:r>
        <w:t xml:space="preserve"> </w:t>
      </w:r>
      <w:r w:rsidRPr="00DF4761">
        <w:t>Em seguida, é o momento d</w:t>
      </w:r>
      <w:r>
        <w:t xml:space="preserve">e </w:t>
      </w:r>
      <w:r w:rsidRPr="00DF4761">
        <w:t xml:space="preserve">os grupos definirem </w:t>
      </w:r>
      <w:r>
        <w:t>a</w:t>
      </w:r>
      <w:r w:rsidRPr="00DF4761">
        <w:t xml:space="preserve"> produção artística. Ele</w:t>
      </w:r>
      <w:r>
        <w:t>s</w:t>
      </w:r>
      <w:r w:rsidRPr="00DF4761">
        <w:t xml:space="preserve"> podem escolher entre</w:t>
      </w:r>
      <w:r>
        <w:t>:</w:t>
      </w:r>
      <w:r w:rsidRPr="00DF4761">
        <w:t xml:space="preserve"> </w:t>
      </w:r>
    </w:p>
    <w:p w14:paraId="166B3C01" w14:textId="77777777" w:rsidR="00D65393" w:rsidRDefault="00D65393" w:rsidP="00336B44">
      <w:pPr>
        <w:pStyle w:val="02TEXTOPRINCIPAL"/>
      </w:pPr>
    </w:p>
    <w:p w14:paraId="7F099CBD" w14:textId="77777777" w:rsidR="00336B44" w:rsidRPr="00425716" w:rsidRDefault="00336B44" w:rsidP="00336B44">
      <w:pPr>
        <w:pStyle w:val="02TEXTOPRINCIPALBULLET"/>
        <w:numPr>
          <w:ilvl w:val="0"/>
          <w:numId w:val="1"/>
        </w:numPr>
      </w:pPr>
      <w:r w:rsidRPr="00425716">
        <w:t xml:space="preserve">imprimir a imagem de uma pintura de um dos contextos históricos estudados e realizar colagens e montagens com </w:t>
      </w:r>
      <w:r>
        <w:t>ela</w:t>
      </w:r>
      <w:r w:rsidRPr="00425716">
        <w:t xml:space="preserve">, produzindo uma intervenção artística </w:t>
      </w:r>
      <w:r>
        <w:t xml:space="preserve">na qual estejam </w:t>
      </w:r>
      <w:r w:rsidRPr="00425716">
        <w:t>inser</w:t>
      </w:r>
      <w:r>
        <w:t>idos</w:t>
      </w:r>
      <w:r w:rsidRPr="00425716">
        <w:t xml:space="preserve">, por exemplo, grupos sociais deixados de fora </w:t>
      </w:r>
      <w:r>
        <w:t>da</w:t>
      </w:r>
      <w:r w:rsidRPr="00425716">
        <w:t xml:space="preserve"> representaç</w:t>
      </w:r>
      <w:r>
        <w:t>ão</w:t>
      </w:r>
      <w:r w:rsidRPr="00425716">
        <w:t xml:space="preserve"> artística</w:t>
      </w:r>
      <w:r>
        <w:t xml:space="preserve"> original,</w:t>
      </w:r>
      <w:r w:rsidRPr="00425716">
        <w:t xml:space="preserve"> como forma de chamar a atenção para grupos historicamente excluídos;</w:t>
      </w:r>
    </w:p>
    <w:p w14:paraId="2ECEF02E" w14:textId="77777777" w:rsidR="00336B44" w:rsidRPr="00425716" w:rsidRDefault="00336B44" w:rsidP="00336B44">
      <w:pPr>
        <w:pStyle w:val="02TEXTOPRINCIPALBULLET"/>
        <w:numPr>
          <w:ilvl w:val="0"/>
          <w:numId w:val="1"/>
        </w:numPr>
      </w:pPr>
      <w:r w:rsidRPr="00425716">
        <w:t>produzir uma pintura ou gravura própria, emulando esses quadros históricos, mas que tenha como tem</w:t>
      </w:r>
      <w:r>
        <w:t>a</w:t>
      </w:r>
      <w:r w:rsidRPr="00425716">
        <w:t xml:space="preserve"> um assunto ou personagem </w:t>
      </w:r>
      <w:r>
        <w:t>dos dias de hoje;</w:t>
      </w:r>
      <w:r w:rsidRPr="00425716">
        <w:t xml:space="preserve"> </w:t>
      </w:r>
      <w:r>
        <w:t>p</w:t>
      </w:r>
      <w:r w:rsidRPr="00425716">
        <w:t>or exemplo, pode</w:t>
      </w:r>
      <w:r>
        <w:t>m</w:t>
      </w:r>
      <w:r w:rsidRPr="00425716">
        <w:t xml:space="preserve"> retratar mulheres brasileiras contemporâneas de destaque social em postura heroica (equestre ou posada), com</w:t>
      </w:r>
      <w:r>
        <w:t>o</w:t>
      </w:r>
      <w:r w:rsidRPr="00425716">
        <w:t xml:space="preserve"> </w:t>
      </w:r>
      <w:r>
        <w:t>a de</w:t>
      </w:r>
      <w:r w:rsidRPr="00425716">
        <w:t xml:space="preserve"> Napoleão. </w:t>
      </w:r>
    </w:p>
    <w:p w14:paraId="53E0CF61" w14:textId="77777777" w:rsidR="00336B44" w:rsidRDefault="00336B44" w:rsidP="00336B44">
      <w:pPr>
        <w:pStyle w:val="02TEXTOPRINCIPAL"/>
      </w:pPr>
    </w:p>
    <w:p w14:paraId="72809EB1" w14:textId="77777777" w:rsidR="00336B44" w:rsidRDefault="00336B44" w:rsidP="00336B44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4B54E011" w14:textId="77777777" w:rsidR="00336B44" w:rsidRDefault="00336B44" w:rsidP="00336B44">
      <w:pPr>
        <w:pStyle w:val="02TEXTOPRINCIPAL"/>
      </w:pPr>
      <w:r>
        <w:lastRenderedPageBreak/>
        <w:t>Independentemente da escolha dos alunos, convém incentivá-los a destacar pessoas ou grupos relacionados à promoção dos direitos humanos na atualidade ou a retratar grupos historicamente excluídos, a fim de chamar a atenção dos observadores da exposição artística para a importância do respeito aos direitos humanos.</w:t>
      </w:r>
    </w:p>
    <w:p w14:paraId="1224B815" w14:textId="77777777" w:rsidR="00336B44" w:rsidRDefault="00336B44" w:rsidP="00336B44">
      <w:pPr>
        <w:pStyle w:val="02TEXTOPRINCIPAL"/>
      </w:pPr>
      <w:r>
        <w:t xml:space="preserve">Eleitos a técnica de representação artística e o tema, cada grupo deve pensar no material necessário para a produção, fazendo uma lista dos objetos, que devem ser providenciados para a próxima fase. </w:t>
      </w:r>
    </w:p>
    <w:p w14:paraId="25B6B12E" w14:textId="77777777" w:rsidR="00336B44" w:rsidRDefault="00336B44" w:rsidP="00336B44">
      <w:pPr>
        <w:pStyle w:val="02TEXTOPRINCIPAL"/>
      </w:pPr>
    </w:p>
    <w:p w14:paraId="6CB80A59" w14:textId="77777777" w:rsidR="00336B44" w:rsidRPr="005574B5" w:rsidRDefault="00336B44" w:rsidP="00336B44">
      <w:pPr>
        <w:pStyle w:val="01TITULO3"/>
        <w:rPr>
          <w:sz w:val="28"/>
        </w:rPr>
      </w:pPr>
      <w:r w:rsidRPr="005574B5">
        <w:rPr>
          <w:sz w:val="28"/>
        </w:rPr>
        <w:t xml:space="preserve">3ª fase: duas aulas </w:t>
      </w:r>
    </w:p>
    <w:p w14:paraId="6B71F3F6" w14:textId="77777777" w:rsidR="00336B44" w:rsidRPr="0021537A" w:rsidRDefault="00336B44" w:rsidP="00336B44">
      <w:pPr>
        <w:pStyle w:val="02TEXTOPRINCIPAL"/>
      </w:pPr>
    </w:p>
    <w:p w14:paraId="0DA9197C" w14:textId="77777777" w:rsidR="00336B44" w:rsidRPr="005574B5" w:rsidRDefault="00336B44" w:rsidP="00336B44">
      <w:pPr>
        <w:pStyle w:val="01TITULO4"/>
      </w:pPr>
      <w:r w:rsidRPr="005574B5">
        <w:t>Produção das intervenções artísticas pelos grupos</w:t>
      </w:r>
    </w:p>
    <w:p w14:paraId="2B4359ED" w14:textId="77777777" w:rsidR="00336B44" w:rsidRDefault="00336B44" w:rsidP="00336B44">
      <w:pPr>
        <w:pStyle w:val="02TEXTOPRINCIPAL"/>
        <w:rPr>
          <w:b/>
        </w:rPr>
      </w:pPr>
      <w:r>
        <w:t>De</w:t>
      </w:r>
      <w:r w:rsidRPr="00107FD0">
        <w:t xml:space="preserve"> posse do material necessário para</w:t>
      </w:r>
      <w:r>
        <w:t xml:space="preserve"> a</w:t>
      </w:r>
      <w:r w:rsidRPr="00107FD0">
        <w:t xml:space="preserve"> produção dos trabalhos, os grupos deverão elaborá-los em sala de aula, com a sua assistência e a do docente de arte</w:t>
      </w:r>
      <w:r>
        <w:t>,</w:t>
      </w:r>
      <w:r w:rsidRPr="00107FD0">
        <w:t xml:space="preserve"> se possível.</w:t>
      </w:r>
      <w:r>
        <w:t xml:space="preserve"> Para tanto,</w:t>
      </w:r>
      <w:r w:rsidRPr="00107FD0">
        <w:t xml:space="preserve"> </w:t>
      </w:r>
      <w:r>
        <w:t>r</w:t>
      </w:r>
      <w:r w:rsidRPr="00107FD0">
        <w:t>eserve duas aulas. O empenho e a dedicação na execução do projeto, a adequação ao tema escolhido e o acabamento são quesitos a serem avaliados ao longo do processo. Es</w:t>
      </w:r>
      <w:r>
        <w:t>s</w:t>
      </w:r>
      <w:r w:rsidRPr="00107FD0">
        <w:t xml:space="preserve">a avaliação pode ser feita </w:t>
      </w:r>
      <w:r>
        <w:t>com</w:t>
      </w:r>
      <w:r w:rsidRPr="00107FD0">
        <w:t xml:space="preserve"> uma ficha de acompanhamento do projeto.</w:t>
      </w:r>
      <w:r>
        <w:t xml:space="preserve"> Além disso, solicite que produzam em casa, para entrega em data posterior, um trabalho em que relacionem arte e poder e, principalmente, abordem como a arte pode ser um poderoso veículo para transmitir mensagens, mobilizar pessoas para questões e problemas da atualidade ou dar visibilidade e protagonismo a grupos sociais que historicamente não foram representados pelas belas artes – falta de representatividade que reflete o poder envolvido na produção artística. </w:t>
      </w:r>
    </w:p>
    <w:p w14:paraId="51DDB58F" w14:textId="77777777" w:rsidR="00336B44" w:rsidRPr="00EB4B88" w:rsidRDefault="00336B44" w:rsidP="00336B44">
      <w:pPr>
        <w:pStyle w:val="02TEXTOPRINCIPAL"/>
      </w:pPr>
      <w:r>
        <w:t>No fim</w:t>
      </w:r>
      <w:r w:rsidRPr="00FE3C9E">
        <w:t xml:space="preserve"> da segunda aula des</w:t>
      </w:r>
      <w:r>
        <w:t>t</w:t>
      </w:r>
      <w:r w:rsidRPr="00FE3C9E">
        <w:t>a fase, reserve um tempo para a avaliação coletiva das obras e</w:t>
      </w:r>
      <w:r>
        <w:t xml:space="preserve"> a definição</w:t>
      </w:r>
      <w:r w:rsidRPr="00FE3C9E">
        <w:t xml:space="preserve"> </w:t>
      </w:r>
      <w:r>
        <w:t>d</w:t>
      </w:r>
      <w:r w:rsidRPr="00FE3C9E">
        <w:t xml:space="preserve">a data </w:t>
      </w:r>
      <w:r>
        <w:t>de</w:t>
      </w:r>
      <w:r w:rsidRPr="00FE3C9E">
        <w:t xml:space="preserve"> exposição do</w:t>
      </w:r>
      <w:r>
        <w:t>s</w:t>
      </w:r>
      <w:r w:rsidRPr="00FE3C9E">
        <w:t xml:space="preserve"> </w:t>
      </w:r>
      <w:r>
        <w:t>trabalhos</w:t>
      </w:r>
      <w:r w:rsidRPr="00FE3C9E">
        <w:t xml:space="preserve"> para o público. No dia </w:t>
      </w:r>
      <w:r>
        <w:t>combinado,</w:t>
      </w:r>
      <w:r w:rsidRPr="00FE3C9E">
        <w:t xml:space="preserve"> a sala de aula ou outro espaço</w:t>
      </w:r>
      <w:r>
        <w:t xml:space="preserve"> da escola</w:t>
      </w:r>
      <w:r w:rsidRPr="00FE3C9E">
        <w:t xml:space="preserve"> deve </w:t>
      </w:r>
      <w:r>
        <w:t>estar</w:t>
      </w:r>
      <w:r w:rsidRPr="00FE3C9E">
        <w:t xml:space="preserve"> reservado</w:t>
      </w:r>
      <w:r>
        <w:t>, para</w:t>
      </w:r>
      <w:r w:rsidRPr="00FE3C9E">
        <w:t xml:space="preserve"> não haver outras atividades. É interessante que o</w:t>
      </w:r>
      <w:r w:rsidRPr="00BC5203">
        <w:t xml:space="preserve"> local escolhido tenha boa visibilidade.</w:t>
      </w:r>
      <w:r>
        <w:t xml:space="preserve"> </w:t>
      </w:r>
      <w:r w:rsidRPr="001C0A36">
        <w:t xml:space="preserve">Converse previamente com a direção e a administração da escola sobre o local de realização da exposição e repasse a informação aos alunos. Peça que façam convites impressos para a exposição ou, se possível, que elaborem convites digitais para serem distribuídos à comunidade e aos familiares por </w:t>
      </w:r>
      <w:r w:rsidRPr="001C0A36">
        <w:rPr>
          <w:i/>
        </w:rPr>
        <w:t>e-mail</w:t>
      </w:r>
      <w:r w:rsidRPr="001C0A36">
        <w:t xml:space="preserve"> ou por redes sociais, evitando o desperdício de papel.</w:t>
      </w:r>
      <w:r>
        <w:t xml:space="preserve"> Lembre-os de que</w:t>
      </w:r>
      <w:r w:rsidRPr="00BC5203">
        <w:t xml:space="preserve"> uma exposição deve ter um título e </w:t>
      </w:r>
      <w:r>
        <w:t>um texto de</w:t>
      </w:r>
      <w:r w:rsidRPr="00BC5203">
        <w:t xml:space="preserve"> apresentação. Es</w:t>
      </w:r>
      <w:r>
        <w:t>s</w:t>
      </w:r>
      <w:r w:rsidRPr="00BC5203">
        <w:t>e texto pode ser escrito coletivamente.</w:t>
      </w:r>
    </w:p>
    <w:p w14:paraId="418B0E55" w14:textId="77777777" w:rsidR="00336B44" w:rsidRDefault="00336B44" w:rsidP="00336B44">
      <w:pPr>
        <w:pStyle w:val="02TEXTOPRINCIPAL"/>
      </w:pPr>
    </w:p>
    <w:p w14:paraId="0EB1B57D" w14:textId="77777777" w:rsidR="00336B44" w:rsidRPr="005574B5" w:rsidRDefault="00336B44" w:rsidP="00336B44">
      <w:pPr>
        <w:pStyle w:val="01TITULO3"/>
        <w:rPr>
          <w:sz w:val="28"/>
        </w:rPr>
      </w:pPr>
      <w:r w:rsidRPr="005574B5">
        <w:rPr>
          <w:sz w:val="28"/>
        </w:rPr>
        <w:t xml:space="preserve">4ª fase: uma aula </w:t>
      </w:r>
    </w:p>
    <w:p w14:paraId="528C3162" w14:textId="77777777" w:rsidR="00336B44" w:rsidRPr="00482AA5" w:rsidRDefault="00336B44" w:rsidP="00336B44">
      <w:pPr>
        <w:pStyle w:val="02TEXTOPRINCIPAL"/>
      </w:pPr>
    </w:p>
    <w:p w14:paraId="674F668C" w14:textId="77777777" w:rsidR="00336B44" w:rsidRPr="005574B5" w:rsidRDefault="00336B44" w:rsidP="00336B44">
      <w:pPr>
        <w:pStyle w:val="01TITULO4"/>
      </w:pPr>
      <w:r w:rsidRPr="005574B5">
        <w:t>Exposição artística</w:t>
      </w:r>
    </w:p>
    <w:p w14:paraId="6C1E02EA" w14:textId="77777777" w:rsidR="00336B44" w:rsidRDefault="00336B44" w:rsidP="00336B44">
      <w:pPr>
        <w:pStyle w:val="02TEXTOPRINCIPAL"/>
      </w:pPr>
      <w:r>
        <w:t>Combine com os alunos de chegarem com antecedência ao local da exposição no dia do evento, pelo menos uma hora antes do início. Organizem a distribuição das obras no espaço, se possível mantendo a coerência temática. Se for uma sala de aula, pode-se expor de um lado as intervenções artísticas em pinturas do século XIX e de outro as criações próprias sobre temas contemporâneos.</w:t>
      </w:r>
    </w:p>
    <w:p w14:paraId="5662C717" w14:textId="77777777" w:rsidR="00336B44" w:rsidRDefault="00336B44" w:rsidP="00336B44">
      <w:pPr>
        <w:pStyle w:val="02TEXTOPRINCIPAL"/>
      </w:pPr>
      <w:r>
        <w:t xml:space="preserve">Supervisione o evento, ficando à disposição para auxiliar os alunos em qualquer necessidade eventual e explicar a proposta (objetivo) do projeto aos visitantes. Vale a pena fazer o registro fotográfico do evento. </w:t>
      </w:r>
    </w:p>
    <w:p w14:paraId="267C8F67" w14:textId="77777777" w:rsidR="00336B44" w:rsidRPr="00CD41E0" w:rsidRDefault="00336B44" w:rsidP="00336B44">
      <w:pPr>
        <w:pStyle w:val="02TEXTOPRINCIPAL"/>
      </w:pPr>
      <w:r>
        <w:t xml:space="preserve">Ao final, os alunos podem publicar, no </w:t>
      </w:r>
      <w:r w:rsidRPr="00836E5A">
        <w:rPr>
          <w:i/>
        </w:rPr>
        <w:t>site</w:t>
      </w:r>
      <w:r>
        <w:t xml:space="preserve"> da escola ou no </w:t>
      </w:r>
      <w:r w:rsidRPr="003B6A98">
        <w:rPr>
          <w:i/>
        </w:rPr>
        <w:t>blog</w:t>
      </w:r>
      <w:r>
        <w:t xml:space="preserve"> da turma, um álbum com as fotos de todas as produções artísticas realizadas pela turma e as respectivas legendas. Se possível, cole as imagens em um grande mural, que poderá ficar exposto em algum ambiente da escola previamente acordado com a direção ou na própria sala de aula da turma, caso não haja outro espaço disponível.</w:t>
      </w:r>
    </w:p>
    <w:p w14:paraId="1396384A" w14:textId="77777777" w:rsidR="00336B44" w:rsidRPr="00BC5203" w:rsidRDefault="00336B44" w:rsidP="00336B44">
      <w:pPr>
        <w:pStyle w:val="02TEXTOPRINCIPAL"/>
      </w:pPr>
    </w:p>
    <w:p w14:paraId="04FA2882" w14:textId="77777777" w:rsidR="00336B44" w:rsidRDefault="00336B44" w:rsidP="00336B44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BF0AA7E" w14:textId="77777777" w:rsidR="00336B44" w:rsidRPr="005574B5" w:rsidRDefault="00336B44" w:rsidP="00336B44">
      <w:pPr>
        <w:pStyle w:val="01TITULO2"/>
        <w:rPr>
          <w:sz w:val="28"/>
        </w:rPr>
      </w:pPr>
      <w:r w:rsidRPr="005574B5">
        <w:rPr>
          <w:sz w:val="28"/>
        </w:rPr>
        <w:lastRenderedPageBreak/>
        <w:t>Avaliação da aprendizagem: aproximadamente uma aula</w:t>
      </w:r>
    </w:p>
    <w:p w14:paraId="2AC95E25" w14:textId="228DD392" w:rsidR="00336B44" w:rsidRDefault="00336B44" w:rsidP="00336B44">
      <w:pPr>
        <w:pStyle w:val="02TEXTOPRINCIPAL"/>
      </w:pPr>
      <w:r w:rsidRPr="00BC5203">
        <w:t>O processo avaliativo</w:t>
      </w:r>
      <w:r>
        <w:t xml:space="preserve"> dos alunos</w:t>
      </w:r>
      <w:r w:rsidRPr="00BC5203">
        <w:t xml:space="preserve"> deverá ser realizado ao longo de cada etapa, com devolutivas constantes sobre o desempenho do grupo ou individual. </w:t>
      </w:r>
      <w:r>
        <w:t>Se julgar adequado, s</w:t>
      </w:r>
      <w:r w:rsidRPr="00BC5203">
        <w:t>olicite uma produção escrita de 10 a 15 linhas</w:t>
      </w:r>
      <w:r>
        <w:t xml:space="preserve"> sobre o seguinte tema</w:t>
      </w:r>
      <w:r w:rsidRPr="00BC5203">
        <w:t xml:space="preserve">: </w:t>
      </w:r>
    </w:p>
    <w:p w14:paraId="35FA3D50" w14:textId="77777777" w:rsidR="00A3721D" w:rsidRDefault="00A3721D" w:rsidP="00336B44">
      <w:pPr>
        <w:pStyle w:val="02TEXTOPRINCIPAL"/>
      </w:pPr>
    </w:p>
    <w:p w14:paraId="0A2D7807" w14:textId="77777777" w:rsidR="00336B44" w:rsidRPr="0069052D" w:rsidRDefault="00336B44" w:rsidP="00336B44">
      <w:pPr>
        <w:pStyle w:val="02TEXTOPRINCIPALBULLET"/>
        <w:numPr>
          <w:ilvl w:val="0"/>
          <w:numId w:val="1"/>
        </w:numPr>
      </w:pPr>
      <w:r w:rsidRPr="0069052D">
        <w:t>Como a arte me ajudou a ampliar meu olhar sobre as relações de poder presentes nas diferentes sociedades?</w:t>
      </w:r>
    </w:p>
    <w:p w14:paraId="0D625C11" w14:textId="77777777" w:rsidR="00336B44" w:rsidRDefault="00336B44" w:rsidP="00336B44">
      <w:pPr>
        <w:pStyle w:val="02TEXTOPRINCIPAL"/>
      </w:pPr>
    </w:p>
    <w:p w14:paraId="1172C282" w14:textId="77777777" w:rsidR="00336B44" w:rsidRPr="00D13C22" w:rsidRDefault="00336B44" w:rsidP="00336B44">
      <w:pPr>
        <w:pStyle w:val="02TEXTOPRINCIPAL"/>
      </w:pPr>
      <w:r>
        <w:t>Depois de avaliar os textos</w:t>
      </w:r>
      <w:r w:rsidRPr="00BC5203">
        <w:t>, observando a correção ortográfica</w:t>
      </w:r>
      <w:r>
        <w:t xml:space="preserve"> e gramatical,</w:t>
      </w:r>
      <w:r w:rsidRPr="00BC5203">
        <w:t xml:space="preserve"> </w:t>
      </w:r>
      <w:r>
        <w:t>bem como</w:t>
      </w:r>
      <w:r w:rsidRPr="00BC5203">
        <w:t xml:space="preserve"> o</w:t>
      </w:r>
      <w:r>
        <w:t>s</w:t>
      </w:r>
      <w:r w:rsidRPr="00BC5203">
        <w:t xml:space="preserve"> uso</w:t>
      </w:r>
      <w:r>
        <w:t>s</w:t>
      </w:r>
      <w:r w:rsidRPr="00BC5203">
        <w:t xml:space="preserve"> linguístic</w:t>
      </w:r>
      <w:r>
        <w:t>os</w:t>
      </w:r>
      <w:r w:rsidRPr="00BC5203">
        <w:t xml:space="preserve"> </w:t>
      </w:r>
      <w:r>
        <w:t>esperados</w:t>
      </w:r>
      <w:r w:rsidRPr="00BC5203">
        <w:t xml:space="preserve"> </w:t>
      </w:r>
      <w:r>
        <w:t>n</w:t>
      </w:r>
      <w:r w:rsidRPr="00BC5203">
        <w:t xml:space="preserve">o oitavo ano, </w:t>
      </w:r>
      <w:r>
        <w:t>peça que</w:t>
      </w:r>
      <w:r w:rsidRPr="00BC5203">
        <w:t xml:space="preserve"> compartilh</w:t>
      </w:r>
      <w:r>
        <w:t>em as</w:t>
      </w:r>
      <w:r w:rsidRPr="00BC5203">
        <w:t xml:space="preserve"> leituras, realizando um minidebate sobre as experiências.</w:t>
      </w:r>
      <w:r>
        <w:t xml:space="preserve"> </w:t>
      </w:r>
      <w:r w:rsidRPr="00D13C22">
        <w:t>Se considerar conveniente, apresente aos alunos a seguinte ficha de autoavaliação para responderem individual</w:t>
      </w:r>
      <w:r>
        <w:t>mente</w:t>
      </w:r>
      <w:r w:rsidRPr="00D13C22">
        <w:t xml:space="preserve">. </w:t>
      </w:r>
    </w:p>
    <w:p w14:paraId="7A9CAFE4" w14:textId="77777777" w:rsidR="00336B44" w:rsidRPr="00F62CEB" w:rsidRDefault="00336B44" w:rsidP="00336B44">
      <w:pPr>
        <w:suppressAutoHyphens/>
      </w:pPr>
    </w:p>
    <w:tbl>
      <w:tblPr>
        <w:tblW w:w="9072" w:type="dxa"/>
        <w:jc w:val="center"/>
        <w:tblCellMar>
          <w:top w:w="57" w:type="dxa"/>
          <w:left w:w="10" w:type="dxa"/>
          <w:bottom w:w="57" w:type="dxa"/>
          <w:right w:w="10" w:type="dxa"/>
        </w:tblCellMar>
        <w:tblLook w:val="0000" w:firstRow="0" w:lastRow="0" w:firstColumn="0" w:lastColumn="0" w:noHBand="0" w:noVBand="0"/>
      </w:tblPr>
      <w:tblGrid>
        <w:gridCol w:w="7111"/>
        <w:gridCol w:w="976"/>
        <w:gridCol w:w="985"/>
      </w:tblGrid>
      <w:tr w:rsidR="00336B44" w:rsidRPr="00D13C22" w14:paraId="6B780CDB" w14:textId="77777777" w:rsidTr="00BA2C11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14C6A5" w14:textId="77777777" w:rsidR="00336B44" w:rsidRPr="00D13C22" w:rsidRDefault="00336B44" w:rsidP="00BA2C11">
            <w:pPr>
              <w:pStyle w:val="03TITULOTABELAS1"/>
            </w:pPr>
            <w:r w:rsidRPr="00CA36B5">
              <w:t>AUTOAVALIAÇÃO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159BDC" w14:textId="77777777" w:rsidR="00336B44" w:rsidRPr="00D13C22" w:rsidRDefault="00336B44" w:rsidP="00BA2C11">
            <w:pPr>
              <w:pStyle w:val="03TITULOTABELAS1"/>
            </w:pPr>
            <w:r w:rsidRPr="00D13C22">
              <w:t>SIM</w:t>
            </w: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08FA52" w14:textId="77777777" w:rsidR="00336B44" w:rsidRPr="00D13C22" w:rsidRDefault="00336B44" w:rsidP="00BA2C11">
            <w:pPr>
              <w:pStyle w:val="03TITULOTABELAS1"/>
            </w:pPr>
            <w:r w:rsidRPr="00D13C22">
              <w:t>NÃO</w:t>
            </w:r>
          </w:p>
        </w:tc>
      </w:tr>
      <w:tr w:rsidR="00336B44" w:rsidRPr="00D13C22" w14:paraId="794D2315" w14:textId="77777777" w:rsidTr="00BA2C11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79218B4" w14:textId="77777777" w:rsidR="00336B44" w:rsidRPr="00D13C22" w:rsidRDefault="00336B44" w:rsidP="00BA2C11">
            <w:pPr>
              <w:pStyle w:val="04TEXTOTABELAS"/>
            </w:pPr>
            <w:r>
              <w:t>Envolvi-me</w:t>
            </w:r>
            <w:r w:rsidRPr="00D13C22">
              <w:t xml:space="preserve"> </w:t>
            </w:r>
            <w:r>
              <w:t>em</w:t>
            </w:r>
            <w:r w:rsidRPr="00D13C22">
              <w:t xml:space="preserve"> todas as etapas </w:t>
            </w:r>
            <w:r>
              <w:t>do projeto</w:t>
            </w:r>
            <w:r w:rsidRPr="00D13C22">
              <w:t xml:space="preserve"> em sala de aula e fora dela</w:t>
            </w:r>
            <w:r>
              <w:t>, participando das discussões e realizando as atividades escritas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ACAA801" w14:textId="77777777" w:rsidR="00336B44" w:rsidRPr="00D13C22" w:rsidRDefault="00336B44" w:rsidP="00BA2C11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B9BF686" w14:textId="77777777" w:rsidR="00336B44" w:rsidRPr="00D13C22" w:rsidRDefault="00336B44" w:rsidP="00BA2C11">
            <w:pPr>
              <w:pStyle w:val="04TEXTOTABELAS"/>
            </w:pPr>
          </w:p>
        </w:tc>
      </w:tr>
      <w:tr w:rsidR="00336B44" w:rsidRPr="00D13C22" w14:paraId="2A2E791E" w14:textId="77777777" w:rsidTr="00BA2C11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47C382" w14:textId="77777777" w:rsidR="00336B44" w:rsidRPr="00D13C22" w:rsidRDefault="00336B44" w:rsidP="00BA2C11">
            <w:pPr>
              <w:pStyle w:val="04TEXTOTABELAS"/>
            </w:pPr>
            <w:r w:rsidRPr="00D13C22">
              <w:t xml:space="preserve">Realizei as pesquisas </w:t>
            </w:r>
            <w:r>
              <w:t>propostas</w:t>
            </w:r>
            <w:r w:rsidRPr="00D13C22">
              <w:t xml:space="preserve">, buscando fontes confiáveis e </w:t>
            </w:r>
            <w:r>
              <w:t>contribuindo para a eleição do trabalho artístico do grupo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2414D7" w14:textId="77777777" w:rsidR="00336B44" w:rsidRPr="00D13C22" w:rsidRDefault="00336B44" w:rsidP="00BA2C11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64041F0" w14:textId="77777777" w:rsidR="00336B44" w:rsidRPr="00D13C22" w:rsidRDefault="00336B44" w:rsidP="00BA2C11">
            <w:pPr>
              <w:pStyle w:val="04TEXTOTABELAS"/>
            </w:pPr>
          </w:p>
        </w:tc>
      </w:tr>
      <w:tr w:rsidR="00336B44" w:rsidRPr="00D13C22" w14:paraId="7FDD7605" w14:textId="77777777" w:rsidTr="00BA2C11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E94113" w14:textId="77777777" w:rsidR="00336B44" w:rsidRPr="00D13C22" w:rsidRDefault="00336B44" w:rsidP="00BA2C11">
            <w:pPr>
              <w:pStyle w:val="04TEXTOTABELAS"/>
            </w:pPr>
            <w:r w:rsidRPr="00CA36B5">
              <w:t xml:space="preserve">Contribuí ativamente para a produção artística realizada pelo grupo, atentando para a coerência temática </w:t>
            </w:r>
            <w:r>
              <w:t>d</w:t>
            </w:r>
            <w:r w:rsidRPr="00CA36B5">
              <w:t>o trabalho?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6725330" w14:textId="77777777" w:rsidR="00336B44" w:rsidRPr="00D13C22" w:rsidRDefault="00336B44" w:rsidP="00BA2C11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AEE37BF" w14:textId="77777777" w:rsidR="00336B44" w:rsidRPr="00D13C22" w:rsidRDefault="00336B44" w:rsidP="00BA2C11">
            <w:pPr>
              <w:pStyle w:val="04TEXTOTABELAS"/>
            </w:pPr>
          </w:p>
        </w:tc>
      </w:tr>
      <w:tr w:rsidR="00336B44" w:rsidRPr="00D13C22" w14:paraId="2DC76C8F" w14:textId="77777777" w:rsidTr="00BA2C11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E05A3A3" w14:textId="77777777" w:rsidR="00336B44" w:rsidRPr="00D13C22" w:rsidRDefault="00336B44" w:rsidP="00BA2C11">
            <w:pPr>
              <w:pStyle w:val="04TEXTOTABELAS"/>
            </w:pPr>
            <w:r w:rsidRPr="00D13C22">
              <w:t xml:space="preserve">Participei </w:t>
            </w:r>
            <w:r>
              <w:t>da exposição, atendendo aos visitantes de forma solícita e prestativa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638DF0" w14:textId="77777777" w:rsidR="00336B44" w:rsidRPr="00D13C22" w:rsidRDefault="00336B44" w:rsidP="00BA2C11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49156B" w14:textId="77777777" w:rsidR="00336B44" w:rsidRPr="00D13C22" w:rsidRDefault="00336B44" w:rsidP="00BA2C11">
            <w:pPr>
              <w:pStyle w:val="04TEXTOTABELAS"/>
            </w:pPr>
          </w:p>
        </w:tc>
      </w:tr>
      <w:tr w:rsidR="00336B44" w:rsidRPr="00D13C22" w14:paraId="27D11B44" w14:textId="77777777" w:rsidTr="00BA2C11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9C76C0" w14:textId="77777777" w:rsidR="00336B44" w:rsidRPr="00D13C22" w:rsidRDefault="00336B44" w:rsidP="00BA2C11">
            <w:pPr>
              <w:pStyle w:val="04TEXTOTABELAS"/>
            </w:pPr>
            <w:r w:rsidRPr="00D13C22">
              <w:t>Contribuí para a divulgação dos trabalhos</w:t>
            </w:r>
            <w:r>
              <w:t xml:space="preserve"> da exposição na internet ou no mural na escola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B84848F" w14:textId="77777777" w:rsidR="00336B44" w:rsidRPr="00D13C22" w:rsidRDefault="00336B44" w:rsidP="00BA2C11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DE2F80" w14:textId="77777777" w:rsidR="00336B44" w:rsidRPr="00D13C22" w:rsidRDefault="00336B44" w:rsidP="00BA2C11">
            <w:pPr>
              <w:pStyle w:val="04TEXTOTABELAS"/>
            </w:pPr>
          </w:p>
        </w:tc>
      </w:tr>
      <w:tr w:rsidR="00336B44" w:rsidRPr="00D13C22" w14:paraId="7BCACA5A" w14:textId="77777777" w:rsidTr="00BA2C11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0FCA69" w14:textId="77777777" w:rsidR="00336B44" w:rsidRPr="00D13C22" w:rsidRDefault="00336B44" w:rsidP="00BA2C11">
            <w:pPr>
              <w:pStyle w:val="04TEXTOTABELAS"/>
            </w:pPr>
            <w:r w:rsidRPr="00D13C22">
              <w:t xml:space="preserve">O trabalho dessas aulas foi significativo para mim? 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4D4D54B" w14:textId="77777777" w:rsidR="00336B44" w:rsidRPr="00D13C22" w:rsidRDefault="00336B44" w:rsidP="00BA2C11">
            <w:pPr>
              <w:pStyle w:val="04TEXTOTABELAS"/>
            </w:pPr>
          </w:p>
        </w:tc>
        <w:tc>
          <w:tcPr>
            <w:tcW w:w="54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4076C19" w14:textId="77777777" w:rsidR="00336B44" w:rsidRPr="00D13C22" w:rsidRDefault="00336B44" w:rsidP="00BA2C11">
            <w:pPr>
              <w:pStyle w:val="04TEXTOTABELAS"/>
            </w:pPr>
          </w:p>
        </w:tc>
      </w:tr>
    </w:tbl>
    <w:p w14:paraId="2DC1E5A5" w14:textId="77777777" w:rsidR="00336B44" w:rsidRDefault="00336B44" w:rsidP="00336B44">
      <w:pPr>
        <w:pStyle w:val="02TEXTOPRINCIPAL"/>
      </w:pPr>
    </w:p>
    <w:p w14:paraId="0293A3AB" w14:textId="77777777" w:rsidR="00336B44" w:rsidRDefault="00336B44" w:rsidP="00336B44">
      <w:pPr>
        <w:pStyle w:val="02TEXTOPRINCIPAL"/>
      </w:pPr>
      <w:r>
        <w:br w:type="page"/>
      </w:r>
    </w:p>
    <w:p w14:paraId="47C6E23C" w14:textId="77777777" w:rsidR="00336B44" w:rsidRPr="00405CFF" w:rsidRDefault="00336B44" w:rsidP="00336B44">
      <w:pPr>
        <w:pStyle w:val="01TITULO2"/>
        <w:rPr>
          <w:sz w:val="32"/>
          <w:szCs w:val="32"/>
        </w:rPr>
      </w:pPr>
      <w:r w:rsidRPr="00405CFF">
        <w:rPr>
          <w:sz w:val="32"/>
          <w:szCs w:val="32"/>
        </w:rPr>
        <w:lastRenderedPageBreak/>
        <w:t xml:space="preserve">Referências bibliográficas adicionais </w:t>
      </w:r>
    </w:p>
    <w:p w14:paraId="33E1F0E3" w14:textId="77777777" w:rsidR="00336B44" w:rsidRPr="00BC5203" w:rsidRDefault="00336B44" w:rsidP="00336B44">
      <w:pPr>
        <w:pStyle w:val="02TEXTOPRINCIPAL"/>
      </w:pPr>
    </w:p>
    <w:p w14:paraId="7DE30D2D" w14:textId="77777777" w:rsidR="00336B44" w:rsidRPr="00405CFF" w:rsidRDefault="00336B44" w:rsidP="00336B44">
      <w:pPr>
        <w:pStyle w:val="01TITULO3"/>
        <w:rPr>
          <w:sz w:val="28"/>
        </w:rPr>
      </w:pPr>
      <w:bookmarkStart w:id="11" w:name="_Hlk525216631"/>
      <w:r w:rsidRPr="00405CFF">
        <w:rPr>
          <w:sz w:val="28"/>
        </w:rPr>
        <w:t>Livros</w:t>
      </w:r>
    </w:p>
    <w:p w14:paraId="0A7D79F4" w14:textId="77777777" w:rsidR="00336B44" w:rsidRPr="00340255" w:rsidRDefault="00336B44" w:rsidP="00336B44">
      <w:pPr>
        <w:pStyle w:val="02TEXTOPRINCIPAL"/>
      </w:pPr>
      <w:r w:rsidRPr="00565E11">
        <w:t xml:space="preserve">FARTHING, Stephen (Ed.). </w:t>
      </w:r>
      <w:r w:rsidRPr="00565E11">
        <w:rPr>
          <w:i/>
        </w:rPr>
        <w:t>Tudo sobre Arte</w:t>
      </w:r>
      <w:r w:rsidRPr="00565E11">
        <w:t xml:space="preserve">. </w:t>
      </w:r>
      <w:r w:rsidRPr="00340255">
        <w:t>Rio d</w:t>
      </w:r>
      <w:r>
        <w:t>e Janeiro: Sextante, 2011.</w:t>
      </w:r>
    </w:p>
    <w:p w14:paraId="0ABC29D6" w14:textId="77777777" w:rsidR="00336B44" w:rsidRDefault="00336B44" w:rsidP="00336B44">
      <w:pPr>
        <w:pStyle w:val="02TEXTOPRINCIPAL"/>
      </w:pPr>
    </w:p>
    <w:p w14:paraId="6F9D9FF3" w14:textId="77777777" w:rsidR="00336B44" w:rsidRPr="00AE3D9E" w:rsidRDefault="00336B44" w:rsidP="00336B44">
      <w:pPr>
        <w:pStyle w:val="02TEXTOPRINCIPAL"/>
      </w:pPr>
      <w:r w:rsidRPr="00AE3D9E">
        <w:t xml:space="preserve">PITAMIC, </w:t>
      </w:r>
      <w:proofErr w:type="spellStart"/>
      <w:r w:rsidRPr="00AE3D9E">
        <w:t>Maja</w:t>
      </w:r>
      <w:proofErr w:type="spellEnd"/>
      <w:r w:rsidRPr="00AE3D9E">
        <w:t xml:space="preserve">. </w:t>
      </w:r>
      <w:r w:rsidRPr="00527243">
        <w:rPr>
          <w:i/>
        </w:rPr>
        <w:t>Fazendo Arte</w:t>
      </w:r>
      <w:r w:rsidRPr="00AE3D9E">
        <w:t xml:space="preserve">. São Paulo: </w:t>
      </w:r>
      <w:proofErr w:type="spellStart"/>
      <w:r w:rsidRPr="00AE3D9E">
        <w:t>Publifolha</w:t>
      </w:r>
      <w:proofErr w:type="spellEnd"/>
      <w:r w:rsidRPr="00AE3D9E">
        <w:t>, 2012.</w:t>
      </w:r>
    </w:p>
    <w:p w14:paraId="0D0E29BD" w14:textId="77777777" w:rsidR="00336B44" w:rsidRDefault="00336B44" w:rsidP="00336B44">
      <w:pPr>
        <w:pStyle w:val="02TEXTOPRINCIPAL"/>
      </w:pPr>
    </w:p>
    <w:p w14:paraId="7363DFE5" w14:textId="77777777" w:rsidR="00336B44" w:rsidRPr="00AE3D9E" w:rsidRDefault="00336B44" w:rsidP="00336B44">
      <w:pPr>
        <w:pStyle w:val="02TEXTOPRINCIPAL"/>
      </w:pPr>
      <w:r w:rsidRPr="00AE3D9E">
        <w:t xml:space="preserve">PUBLIFOLHA. </w:t>
      </w:r>
      <w:r w:rsidRPr="00527243">
        <w:rPr>
          <w:i/>
        </w:rPr>
        <w:t xml:space="preserve">Arte para </w:t>
      </w:r>
      <w:r>
        <w:rPr>
          <w:i/>
        </w:rPr>
        <w:t>c</w:t>
      </w:r>
      <w:r w:rsidRPr="00527243">
        <w:rPr>
          <w:i/>
        </w:rPr>
        <w:t>rianças</w:t>
      </w:r>
      <w:r w:rsidRPr="00AE3D9E">
        <w:t xml:space="preserve">. São Paulo: </w:t>
      </w:r>
      <w:proofErr w:type="spellStart"/>
      <w:r w:rsidRPr="00AE3D9E">
        <w:t>Publifolha</w:t>
      </w:r>
      <w:proofErr w:type="spellEnd"/>
      <w:r w:rsidRPr="00AE3D9E">
        <w:t>, 2012.</w:t>
      </w:r>
    </w:p>
    <w:p w14:paraId="599142C9" w14:textId="77777777" w:rsidR="00336B44" w:rsidRDefault="00336B44" w:rsidP="00336B44">
      <w:pPr>
        <w:pStyle w:val="02TEXTOPRINCIPAL"/>
      </w:pPr>
    </w:p>
    <w:p w14:paraId="34BBF6C1" w14:textId="77777777" w:rsidR="00336B44" w:rsidRPr="00405CFF" w:rsidRDefault="00336B44" w:rsidP="00336B44">
      <w:pPr>
        <w:pStyle w:val="01TITULO3"/>
        <w:rPr>
          <w:i/>
          <w:sz w:val="28"/>
        </w:rPr>
      </w:pPr>
      <w:r w:rsidRPr="00405CFF">
        <w:rPr>
          <w:i/>
          <w:sz w:val="28"/>
        </w:rPr>
        <w:t>Sites</w:t>
      </w:r>
    </w:p>
    <w:p w14:paraId="29F62CDF" w14:textId="77777777" w:rsidR="00336B44" w:rsidRPr="005454D0" w:rsidRDefault="00336B44" w:rsidP="00336B44">
      <w:pPr>
        <w:pStyle w:val="02TEXTOPRINCIPAL"/>
      </w:pPr>
      <w:r w:rsidRPr="005454D0">
        <w:t xml:space="preserve">D’AMBROSIO, Oscar. Napoleão e o império da imagem. </w:t>
      </w:r>
      <w:r w:rsidRPr="005454D0">
        <w:rPr>
          <w:i/>
        </w:rPr>
        <w:t>Jornal da Unesp</w:t>
      </w:r>
      <w:r w:rsidRPr="005454D0">
        <w:t>, n. 16, jan</w:t>
      </w:r>
      <w:r>
        <w:t>.</w:t>
      </w:r>
      <w:r w:rsidRPr="005454D0">
        <w:t>-fev. 2012. Disponível em: &lt;</w:t>
      </w:r>
      <w:hyperlink r:id="rId17" w:history="1">
        <w:r w:rsidRPr="00EA2054">
          <w:rPr>
            <w:rStyle w:val="Hyperlink"/>
          </w:rPr>
          <w:t>http://www.unesp.br/aci_ses/jornalunesp/acervo/274/napoleao</w:t>
        </w:r>
      </w:hyperlink>
      <w:r w:rsidRPr="005454D0">
        <w:t>&gt;. Acesso em: 26 set. 2018.</w:t>
      </w:r>
    </w:p>
    <w:p w14:paraId="642429EC" w14:textId="77777777" w:rsidR="00336B44" w:rsidRDefault="00336B44" w:rsidP="00336B44">
      <w:pPr>
        <w:pStyle w:val="02TEXTOPRINCIPAL"/>
      </w:pPr>
    </w:p>
    <w:p w14:paraId="5A692471" w14:textId="77777777" w:rsidR="00336B44" w:rsidRDefault="00336B44" w:rsidP="00336B44">
      <w:pPr>
        <w:pStyle w:val="02TEXTOPRINCIPAL"/>
      </w:pPr>
      <w:r w:rsidRPr="005454D0">
        <w:t xml:space="preserve">PRADO, Maria Ligia Coelho. Esperança radical e desencanto conservador na Independência da América Espanhola. </w:t>
      </w:r>
      <w:r w:rsidRPr="005454D0">
        <w:rPr>
          <w:i/>
        </w:rPr>
        <w:t>História (São Paulo)</w:t>
      </w:r>
      <w:r w:rsidRPr="005454D0">
        <w:t>, v.</w:t>
      </w:r>
      <w:r>
        <w:t xml:space="preserve"> </w:t>
      </w:r>
      <w:r w:rsidRPr="005454D0">
        <w:t>22, n.</w:t>
      </w:r>
      <w:r>
        <w:t xml:space="preserve"> </w:t>
      </w:r>
      <w:r w:rsidRPr="005454D0">
        <w:t>2, 2003. Disponível em: &lt;</w:t>
      </w:r>
      <w:hyperlink r:id="rId18" w:history="1">
        <w:r w:rsidRPr="00EA2054">
          <w:rPr>
            <w:rStyle w:val="Hyperlink"/>
          </w:rPr>
          <w:t>http://www.scielo.br/scielo.php?script=sci_arttext&amp;pid=S0101-90742003000200002</w:t>
        </w:r>
      </w:hyperlink>
      <w:r w:rsidRPr="005454D0">
        <w:t xml:space="preserve">&gt;. </w:t>
      </w:r>
      <w:r>
        <w:br/>
      </w:r>
      <w:r w:rsidRPr="005454D0">
        <w:t>Acesso em: 26 set. 2018.</w:t>
      </w:r>
    </w:p>
    <w:p w14:paraId="5802F1CF" w14:textId="77777777" w:rsidR="00336B44" w:rsidRPr="00131533" w:rsidRDefault="00336B44" w:rsidP="00336B44">
      <w:pPr>
        <w:pStyle w:val="02TEXTOPRINCIPAL"/>
      </w:pPr>
    </w:p>
    <w:p w14:paraId="040387C4" w14:textId="77777777" w:rsidR="00336B44" w:rsidRPr="00232E57" w:rsidRDefault="00336B44" w:rsidP="00336B44">
      <w:pPr>
        <w:pStyle w:val="01TITULO3"/>
      </w:pPr>
      <w:r w:rsidRPr="00232E57">
        <w:t>Filmes</w:t>
      </w:r>
    </w:p>
    <w:bookmarkEnd w:id="11"/>
    <w:p w14:paraId="167C1D75" w14:textId="77777777" w:rsidR="00336B44" w:rsidRDefault="00336B44" w:rsidP="00336B44">
      <w:pPr>
        <w:pStyle w:val="02TEXTOPRINCIPAL"/>
      </w:pPr>
      <w:proofErr w:type="spellStart"/>
      <w:r w:rsidRPr="00206BED">
        <w:rPr>
          <w:i/>
        </w:rPr>
        <w:t>Désirée</w:t>
      </w:r>
      <w:proofErr w:type="spellEnd"/>
      <w:r w:rsidRPr="00206BED">
        <w:t xml:space="preserve">. Direção: Henry </w:t>
      </w:r>
      <w:proofErr w:type="spellStart"/>
      <w:r w:rsidRPr="00206BED">
        <w:t>Koster</w:t>
      </w:r>
      <w:proofErr w:type="spellEnd"/>
      <w:r w:rsidRPr="00206BED">
        <w:t>. Estados Unidos, 1954, 110 min.</w:t>
      </w:r>
    </w:p>
    <w:p w14:paraId="3282CE46" w14:textId="77777777" w:rsidR="00336B44" w:rsidRPr="00206BED" w:rsidRDefault="00336B44" w:rsidP="00336B44">
      <w:pPr>
        <w:pStyle w:val="02TEXTOPRINCIPAL"/>
      </w:pPr>
    </w:p>
    <w:p w14:paraId="5F3012D1" w14:textId="77777777" w:rsidR="00336B44" w:rsidRDefault="00336B44" w:rsidP="00336B44">
      <w:pPr>
        <w:pStyle w:val="02TEXTOPRINCIPAL"/>
      </w:pPr>
      <w:r w:rsidRPr="00206BED">
        <w:rPr>
          <w:i/>
        </w:rPr>
        <w:t>Napoleão</w:t>
      </w:r>
      <w:r w:rsidRPr="00206BED">
        <w:t xml:space="preserve">. Direção: Yves </w:t>
      </w:r>
      <w:proofErr w:type="spellStart"/>
      <w:r w:rsidRPr="00206BED">
        <w:t>Simoneau</w:t>
      </w:r>
      <w:proofErr w:type="spellEnd"/>
      <w:r w:rsidRPr="00206BED">
        <w:t>. França, 2002, 377 min.</w:t>
      </w:r>
    </w:p>
    <w:p w14:paraId="524ECF64" w14:textId="77777777" w:rsidR="00336B44" w:rsidRPr="0033704D" w:rsidRDefault="00336B44" w:rsidP="00336B44">
      <w:pPr>
        <w:pStyle w:val="02TEXTOPRINCIPAL"/>
      </w:pPr>
    </w:p>
    <w:p w14:paraId="347705A6" w14:textId="77777777" w:rsidR="00336B44" w:rsidRDefault="00336B44" w:rsidP="00336B44">
      <w:pPr>
        <w:pStyle w:val="02TEXTOPRINCIPAL"/>
      </w:pPr>
      <w:r w:rsidRPr="00206BED">
        <w:rPr>
          <w:i/>
        </w:rPr>
        <w:t>Sombras de Goya</w:t>
      </w:r>
      <w:r w:rsidRPr="00206BED">
        <w:t>. Direção: Milos Forman. Estados Unidos</w:t>
      </w:r>
      <w:r>
        <w:t>/</w:t>
      </w:r>
      <w:r w:rsidRPr="00206BED">
        <w:t>Espanha, 2006, 90 min.</w:t>
      </w:r>
    </w:p>
    <w:p w14:paraId="55206E5F" w14:textId="77777777" w:rsidR="00336B44" w:rsidRPr="00206BED" w:rsidRDefault="00336B44" w:rsidP="00336B44">
      <w:pPr>
        <w:pStyle w:val="02TEXTOPRINCIPAL"/>
      </w:pPr>
    </w:p>
    <w:bookmarkEnd w:id="0"/>
    <w:p w14:paraId="6842290E" w14:textId="77777777" w:rsidR="0033704D" w:rsidRDefault="0033704D" w:rsidP="00803606">
      <w:pPr>
        <w:pStyle w:val="02TEXTOPRINCIPAL"/>
      </w:pPr>
    </w:p>
    <w:sectPr w:rsidR="0033704D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6FFE2" w14:textId="77777777" w:rsidR="00756FF0" w:rsidRDefault="00756FF0">
      <w:r>
        <w:separator/>
      </w:r>
    </w:p>
  </w:endnote>
  <w:endnote w:type="continuationSeparator" w:id="0">
    <w:p w14:paraId="294BF2F5" w14:textId="77777777" w:rsidR="00756FF0" w:rsidRDefault="00756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92F7895-DD48-418F-B65A-CC68B45076F5}"/>
    <w:embedBold r:id="rId2" w:fontKey="{94A22EB0-3121-462C-A7A0-F1F96BAEAD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735C837-8EF8-4B8F-B879-A43E7270A886}"/>
    <w:embedBold r:id="rId4" w:fontKey="{33EF0A61-D29D-49F5-A1E1-E7EF12262115}"/>
    <w:embedItalic r:id="rId5" w:fontKey="{3B488391-9F5D-4FE1-A715-2BFABEE5E2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9E6C90F5-ECEC-4A6C-8997-F92172E889E2}"/>
    <w:embedItalic r:id="rId7" w:fontKey="{A5FAFEB4-8491-4FEF-9065-64A27D81A96D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2D7F909-E76E-47F1-A05B-2BDC76497A9D}"/>
    <w:embedBold r:id="rId9" w:fontKey="{442FDC98-A671-4BCE-B60E-05919712762B}"/>
    <w:embedBoldItalic r:id="rId10" w:fontKey="{2955CC91-87A6-4DBA-B13F-41D6F955EE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CC6B54C-FDFD-40F2-A284-BE58F140E16F}"/>
  </w:font>
  <w:font w:name="Cronos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Klavika 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803606" w14:paraId="391941E2" w14:textId="77777777" w:rsidTr="0084726C">
      <w:tc>
        <w:tcPr>
          <w:tcW w:w="9606" w:type="dxa"/>
          <w:hideMark/>
        </w:tcPr>
        <w:p w14:paraId="3EA7DF54" w14:textId="77777777" w:rsidR="00803606" w:rsidRDefault="00803606" w:rsidP="00803606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492F5D40" w14:textId="77777777" w:rsidR="00803606" w:rsidRDefault="00803606" w:rsidP="00803606"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49CB6685" w14:textId="77777777" w:rsidR="00852916" w:rsidRPr="00803606" w:rsidRDefault="00756FF0" w:rsidP="008036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E639D" w14:textId="77777777" w:rsidR="00756FF0" w:rsidRDefault="00756FF0">
      <w:r>
        <w:separator/>
      </w:r>
    </w:p>
  </w:footnote>
  <w:footnote w:type="continuationSeparator" w:id="0">
    <w:p w14:paraId="62E39EA3" w14:textId="77777777" w:rsidR="00756FF0" w:rsidRDefault="00756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6D64" w14:textId="6847A2F8" w:rsidR="00283861" w:rsidRDefault="00AE3D11">
    <w:r>
      <w:rPr>
        <w:noProof/>
        <w:lang w:eastAsia="pt-BR" w:bidi="ar-SA"/>
      </w:rPr>
      <w:drawing>
        <wp:inline distT="0" distB="0" distL="0" distR="0" wp14:anchorId="03E75241" wp14:editId="1F43FEAE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19EF8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45670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46685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99AA2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3360C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6C03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B616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A2C1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BE14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B3A7B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9F04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05A7B"/>
    <w:multiLevelType w:val="hybridMultilevel"/>
    <w:tmpl w:val="E202148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D15D2D"/>
    <w:multiLevelType w:val="hybridMultilevel"/>
    <w:tmpl w:val="8D5A4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007CA"/>
    <w:multiLevelType w:val="hybridMultilevel"/>
    <w:tmpl w:val="BDFE4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F5622"/>
    <w:multiLevelType w:val="hybridMultilevel"/>
    <w:tmpl w:val="5E382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802FA4"/>
    <w:multiLevelType w:val="multilevel"/>
    <w:tmpl w:val="BADC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8964AA"/>
    <w:multiLevelType w:val="multilevel"/>
    <w:tmpl w:val="2C78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7F2E2B"/>
    <w:multiLevelType w:val="hybridMultilevel"/>
    <w:tmpl w:val="53DC9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706BC"/>
    <w:multiLevelType w:val="hybridMultilevel"/>
    <w:tmpl w:val="250E0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F2F45"/>
    <w:multiLevelType w:val="hybridMultilevel"/>
    <w:tmpl w:val="EB084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76073"/>
    <w:multiLevelType w:val="hybridMultilevel"/>
    <w:tmpl w:val="E16EEFF0"/>
    <w:lvl w:ilvl="0" w:tplc="5FD009FC">
      <w:start w:val="1"/>
      <w:numFmt w:val="bullet"/>
      <w:lvlText w:val=""/>
      <w:lvlJc w:val="left"/>
      <w:pPr>
        <w:ind w:left="1288" w:hanging="55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B730B"/>
    <w:multiLevelType w:val="hybridMultilevel"/>
    <w:tmpl w:val="B4DC06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59377A"/>
    <w:multiLevelType w:val="hybridMultilevel"/>
    <w:tmpl w:val="FEE2A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22F2A"/>
    <w:multiLevelType w:val="hybridMultilevel"/>
    <w:tmpl w:val="3E746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8050F"/>
    <w:multiLevelType w:val="hybridMultilevel"/>
    <w:tmpl w:val="99BE9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12D42"/>
    <w:multiLevelType w:val="hybridMultilevel"/>
    <w:tmpl w:val="35903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C737EA"/>
    <w:multiLevelType w:val="hybridMultilevel"/>
    <w:tmpl w:val="9228A3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533F30"/>
    <w:multiLevelType w:val="multilevel"/>
    <w:tmpl w:val="BDFE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462CE"/>
    <w:multiLevelType w:val="hybridMultilevel"/>
    <w:tmpl w:val="FEA48A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F6047"/>
    <w:multiLevelType w:val="hybridMultilevel"/>
    <w:tmpl w:val="330A6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75AB3"/>
    <w:multiLevelType w:val="hybridMultilevel"/>
    <w:tmpl w:val="7D0A4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DCC590C"/>
    <w:multiLevelType w:val="hybridMultilevel"/>
    <w:tmpl w:val="621C2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907D3"/>
    <w:multiLevelType w:val="hybridMultilevel"/>
    <w:tmpl w:val="9D8C78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21"/>
  </w:num>
  <w:num w:numId="4">
    <w:abstractNumId w:val="24"/>
  </w:num>
  <w:num w:numId="5">
    <w:abstractNumId w:val="11"/>
  </w:num>
  <w:num w:numId="6">
    <w:abstractNumId w:val="26"/>
  </w:num>
  <w:num w:numId="7">
    <w:abstractNumId w:val="12"/>
  </w:num>
  <w:num w:numId="8">
    <w:abstractNumId w:val="29"/>
  </w:num>
  <w:num w:numId="9">
    <w:abstractNumId w:val="13"/>
  </w:num>
  <w:num w:numId="10">
    <w:abstractNumId w:val="14"/>
  </w:num>
  <w:num w:numId="11">
    <w:abstractNumId w:val="22"/>
  </w:num>
  <w:num w:numId="12">
    <w:abstractNumId w:val="34"/>
  </w:num>
  <w:num w:numId="13">
    <w:abstractNumId w:val="18"/>
  </w:num>
  <w:num w:numId="14">
    <w:abstractNumId w:val="25"/>
  </w:num>
  <w:num w:numId="15">
    <w:abstractNumId w:val="33"/>
  </w:num>
  <w:num w:numId="16">
    <w:abstractNumId w:val="30"/>
  </w:num>
  <w:num w:numId="17">
    <w:abstractNumId w:val="31"/>
  </w:num>
  <w:num w:numId="18">
    <w:abstractNumId w:val="16"/>
  </w:num>
  <w:num w:numId="19">
    <w:abstractNumId w:val="27"/>
  </w:num>
  <w:num w:numId="20">
    <w:abstractNumId w:val="15"/>
  </w:num>
  <w:num w:numId="21">
    <w:abstractNumId w:val="17"/>
  </w:num>
  <w:num w:numId="22">
    <w:abstractNumId w:val="20"/>
  </w:num>
  <w:num w:numId="23">
    <w:abstractNumId w:val="23"/>
  </w:num>
  <w:num w:numId="24">
    <w:abstractNumId w:val="19"/>
  </w:num>
  <w:num w:numId="25">
    <w:abstractNumId w:val="10"/>
  </w:num>
  <w:num w:numId="26">
    <w:abstractNumId w:val="8"/>
  </w:num>
  <w:num w:numId="27">
    <w:abstractNumId w:val="7"/>
  </w:num>
  <w:num w:numId="28">
    <w:abstractNumId w:val="6"/>
  </w:num>
  <w:num w:numId="29">
    <w:abstractNumId w:val="5"/>
  </w:num>
  <w:num w:numId="30">
    <w:abstractNumId w:val="9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32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A1"/>
    <w:rsid w:val="00003121"/>
    <w:rsid w:val="0001224E"/>
    <w:rsid w:val="0002026C"/>
    <w:rsid w:val="00042E65"/>
    <w:rsid w:val="0004607C"/>
    <w:rsid w:val="00051509"/>
    <w:rsid w:val="000628E6"/>
    <w:rsid w:val="00091550"/>
    <w:rsid w:val="001A388C"/>
    <w:rsid w:val="00207D19"/>
    <w:rsid w:val="0021537A"/>
    <w:rsid w:val="00223CDD"/>
    <w:rsid w:val="00244CE5"/>
    <w:rsid w:val="002551CB"/>
    <w:rsid w:val="002763F7"/>
    <w:rsid w:val="00277CA6"/>
    <w:rsid w:val="002A6304"/>
    <w:rsid w:val="002C167B"/>
    <w:rsid w:val="002E2360"/>
    <w:rsid w:val="003027A3"/>
    <w:rsid w:val="00307B33"/>
    <w:rsid w:val="00320576"/>
    <w:rsid w:val="00322B56"/>
    <w:rsid w:val="00324239"/>
    <w:rsid w:val="00336B44"/>
    <w:rsid w:val="0033704D"/>
    <w:rsid w:val="00346C15"/>
    <w:rsid w:val="00353450"/>
    <w:rsid w:val="00387582"/>
    <w:rsid w:val="003B58FD"/>
    <w:rsid w:val="003C5E6F"/>
    <w:rsid w:val="003E4CA5"/>
    <w:rsid w:val="00405CFF"/>
    <w:rsid w:val="0042707F"/>
    <w:rsid w:val="004369AE"/>
    <w:rsid w:val="00443850"/>
    <w:rsid w:val="00463463"/>
    <w:rsid w:val="004715F3"/>
    <w:rsid w:val="00482AA5"/>
    <w:rsid w:val="00483DF9"/>
    <w:rsid w:val="004A589A"/>
    <w:rsid w:val="004B4911"/>
    <w:rsid w:val="004B67E5"/>
    <w:rsid w:val="004F4BB4"/>
    <w:rsid w:val="004F6BBF"/>
    <w:rsid w:val="004F773E"/>
    <w:rsid w:val="00522031"/>
    <w:rsid w:val="00530928"/>
    <w:rsid w:val="00531DFF"/>
    <w:rsid w:val="0053231D"/>
    <w:rsid w:val="00540F96"/>
    <w:rsid w:val="005574B5"/>
    <w:rsid w:val="005932DD"/>
    <w:rsid w:val="00594365"/>
    <w:rsid w:val="005C7B8B"/>
    <w:rsid w:val="005F2591"/>
    <w:rsid w:val="00611F9E"/>
    <w:rsid w:val="006431B3"/>
    <w:rsid w:val="00660BCD"/>
    <w:rsid w:val="00684CDC"/>
    <w:rsid w:val="00703BF0"/>
    <w:rsid w:val="007040BF"/>
    <w:rsid w:val="00756FF0"/>
    <w:rsid w:val="007940CA"/>
    <w:rsid w:val="007A4FC9"/>
    <w:rsid w:val="007A5AB4"/>
    <w:rsid w:val="007C65D4"/>
    <w:rsid w:val="007D615F"/>
    <w:rsid w:val="007E32AF"/>
    <w:rsid w:val="00803606"/>
    <w:rsid w:val="0080379F"/>
    <w:rsid w:val="00817A32"/>
    <w:rsid w:val="00836DEF"/>
    <w:rsid w:val="00855B26"/>
    <w:rsid w:val="00863D73"/>
    <w:rsid w:val="008C7306"/>
    <w:rsid w:val="008D1957"/>
    <w:rsid w:val="00902F58"/>
    <w:rsid w:val="00923288"/>
    <w:rsid w:val="009270AD"/>
    <w:rsid w:val="00930A93"/>
    <w:rsid w:val="009319BC"/>
    <w:rsid w:val="00955909"/>
    <w:rsid w:val="00957AF6"/>
    <w:rsid w:val="009864AD"/>
    <w:rsid w:val="009867A4"/>
    <w:rsid w:val="00993179"/>
    <w:rsid w:val="009D121F"/>
    <w:rsid w:val="009E50A2"/>
    <w:rsid w:val="009F3C1F"/>
    <w:rsid w:val="00A21346"/>
    <w:rsid w:val="00A30EFC"/>
    <w:rsid w:val="00A3721D"/>
    <w:rsid w:val="00A60B7B"/>
    <w:rsid w:val="00A73982"/>
    <w:rsid w:val="00A9720B"/>
    <w:rsid w:val="00AA7F2D"/>
    <w:rsid w:val="00AC1AF9"/>
    <w:rsid w:val="00AD4E47"/>
    <w:rsid w:val="00AD6ED7"/>
    <w:rsid w:val="00AE14C1"/>
    <w:rsid w:val="00AE3D11"/>
    <w:rsid w:val="00AE6201"/>
    <w:rsid w:val="00AE768A"/>
    <w:rsid w:val="00AF2AEA"/>
    <w:rsid w:val="00AF6A62"/>
    <w:rsid w:val="00B10DAB"/>
    <w:rsid w:val="00B1567D"/>
    <w:rsid w:val="00B209EF"/>
    <w:rsid w:val="00B252D3"/>
    <w:rsid w:val="00B57633"/>
    <w:rsid w:val="00B71201"/>
    <w:rsid w:val="00BB52DD"/>
    <w:rsid w:val="00BC278B"/>
    <w:rsid w:val="00BF5346"/>
    <w:rsid w:val="00C05EF5"/>
    <w:rsid w:val="00C216BB"/>
    <w:rsid w:val="00C265B2"/>
    <w:rsid w:val="00C31D20"/>
    <w:rsid w:val="00C34195"/>
    <w:rsid w:val="00C517B0"/>
    <w:rsid w:val="00C5394B"/>
    <w:rsid w:val="00C53D8A"/>
    <w:rsid w:val="00C779A1"/>
    <w:rsid w:val="00CA4356"/>
    <w:rsid w:val="00CA459A"/>
    <w:rsid w:val="00CD11DA"/>
    <w:rsid w:val="00CE4366"/>
    <w:rsid w:val="00CF2FC6"/>
    <w:rsid w:val="00CF56CE"/>
    <w:rsid w:val="00D168D1"/>
    <w:rsid w:val="00D65393"/>
    <w:rsid w:val="00D846A1"/>
    <w:rsid w:val="00D874D5"/>
    <w:rsid w:val="00DA79C9"/>
    <w:rsid w:val="00E06C28"/>
    <w:rsid w:val="00E379E7"/>
    <w:rsid w:val="00E875A6"/>
    <w:rsid w:val="00E952B9"/>
    <w:rsid w:val="00EA2054"/>
    <w:rsid w:val="00EA3BDA"/>
    <w:rsid w:val="00ED7F04"/>
    <w:rsid w:val="00F01B32"/>
    <w:rsid w:val="00F2316E"/>
    <w:rsid w:val="00F62C94"/>
    <w:rsid w:val="00F66328"/>
    <w:rsid w:val="00F758C2"/>
    <w:rsid w:val="00F75E8B"/>
    <w:rsid w:val="00F82514"/>
    <w:rsid w:val="00F946C8"/>
    <w:rsid w:val="00F9624E"/>
    <w:rsid w:val="00FB319B"/>
    <w:rsid w:val="00FE2A9A"/>
    <w:rsid w:val="00FE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33467"/>
  <w15:chartTrackingRefBased/>
  <w15:docId w15:val="{CAB35440-C5B2-431A-AAED-ADE0838F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0360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F3C1F"/>
    <w:pPr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6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F3C1F"/>
    <w:pPr>
      <w:keepNext/>
      <w:keepLines/>
      <w:autoSpaceDN/>
      <w:spacing w:before="40" w:line="25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n-US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F3C1F"/>
    <w:pPr>
      <w:keepNext/>
      <w:keepLines/>
      <w:autoSpaceDN/>
      <w:spacing w:before="40" w:line="259" w:lineRule="auto"/>
      <w:textAlignment w:val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387582"/>
    <w:pPr>
      <w:numPr>
        <w:numId w:val="1"/>
      </w:numPr>
    </w:pPr>
  </w:style>
  <w:style w:type="paragraph" w:customStyle="1" w:styleId="02TEXTOPRINCIPAL">
    <w:name w:val="02_TEXTO_PRINCIPAL"/>
    <w:basedOn w:val="Normal"/>
    <w:rsid w:val="00803606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803606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803606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803606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803606"/>
    <w:rPr>
      <w:sz w:val="32"/>
    </w:rPr>
  </w:style>
  <w:style w:type="paragraph" w:customStyle="1" w:styleId="03TITULOTABELAS2">
    <w:name w:val="03_TITULO_TABELAS_2"/>
    <w:basedOn w:val="03TITULOTABELAS1"/>
    <w:rsid w:val="00803606"/>
    <w:rPr>
      <w:sz w:val="21"/>
    </w:rPr>
  </w:style>
  <w:style w:type="paragraph" w:customStyle="1" w:styleId="04TEXTOTABELAS">
    <w:name w:val="04_TEXTO_TABELAS"/>
    <w:basedOn w:val="02TEXTOPRINCIPAL"/>
    <w:rsid w:val="00803606"/>
    <w:pPr>
      <w:spacing w:before="0" w:after="0"/>
    </w:pPr>
  </w:style>
  <w:style w:type="paragraph" w:customStyle="1" w:styleId="06CREDITO">
    <w:name w:val="06_CREDITO"/>
    <w:basedOn w:val="02TEXTOPRINCIPAL"/>
    <w:rsid w:val="00803606"/>
    <w:rPr>
      <w:sz w:val="16"/>
    </w:rPr>
  </w:style>
  <w:style w:type="paragraph" w:customStyle="1" w:styleId="02TEXTOPRINCIPALBULLET">
    <w:name w:val="02_TEXTO_PRINCIPAL_BULLET"/>
    <w:basedOn w:val="02TEXTOITEM"/>
    <w:rsid w:val="00803606"/>
    <w:pPr>
      <w:numPr>
        <w:numId w:val="3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link w:val="RodapChar"/>
    <w:uiPriority w:val="99"/>
    <w:rsid w:val="00D84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D846A1"/>
    <w:rPr>
      <w:rFonts w:ascii="Tahoma" w:eastAsia="SimSun" w:hAnsi="Tahoma" w:cs="Tahoma"/>
      <w:kern w:val="3"/>
      <w:sz w:val="21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D846A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E3D11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AE3D11"/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9F3C1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F3C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F3C1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F3C1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F3C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3C1F"/>
    <w:pPr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3C1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3C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3C1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3C1F"/>
    <w:pPr>
      <w:autoSpaceDN/>
      <w:textAlignment w:val="auto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C1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F3C1F"/>
    <w:pPr>
      <w:autoSpaceDE w:val="0"/>
      <w:autoSpaceDN w:val="0"/>
      <w:adjustRightInd w:val="0"/>
      <w:spacing w:after="0" w:line="240" w:lineRule="auto"/>
    </w:pPr>
    <w:rPr>
      <w:rFonts w:ascii="Cronos Pro" w:hAnsi="Cronos Pro" w:cs="Cronos Pro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3C1F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US" w:eastAsia="en-US" w:bidi="ar-SA"/>
    </w:rPr>
  </w:style>
  <w:style w:type="paragraph" w:customStyle="1" w:styleId="02TEXTOPRINCIPALBULLETITEM">
    <w:name w:val="02_TEXTO_PRINCIPAL_BULLET_ITEM"/>
    <w:basedOn w:val="02TEXTOPRINCIPALBULLET"/>
    <w:rsid w:val="00803606"/>
    <w:pPr>
      <w:numPr>
        <w:numId w:val="0"/>
      </w:numPr>
      <w:ind w:left="454" w:hanging="170"/>
    </w:pPr>
  </w:style>
  <w:style w:type="paragraph" w:customStyle="1" w:styleId="02TEXTOPRINCIPALBULLET2">
    <w:name w:val="02_TEXTO_PRINCIPAL_BULLET_2"/>
    <w:basedOn w:val="02TEXTOPRINCIPALBULLET"/>
    <w:rsid w:val="00803606"/>
    <w:pPr>
      <w:numPr>
        <w:numId w:val="0"/>
      </w:numPr>
      <w:tabs>
        <w:tab w:val="clear" w:pos="227"/>
      </w:tabs>
      <w:ind w:left="227"/>
    </w:pPr>
  </w:style>
  <w:style w:type="paragraph" w:customStyle="1" w:styleId="tituloextraP4">
    <w:name w:val="titulo extra P4"/>
    <w:basedOn w:val="01TITULO2"/>
    <w:rsid w:val="009F3C1F"/>
    <w:rPr>
      <w:rFonts w:ascii="Tahoma" w:hAnsi="Tahoma" w:cs="Tahoma"/>
      <w:bCs w:val="0"/>
      <w:sz w:val="25"/>
    </w:rPr>
  </w:style>
  <w:style w:type="paragraph" w:customStyle="1" w:styleId="xxmsonormal">
    <w:name w:val="x_xmsonormal"/>
    <w:basedOn w:val="Normal"/>
    <w:rsid w:val="009F3C1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Textodenotaderodap">
    <w:name w:val="footnote text"/>
    <w:basedOn w:val="Normal"/>
    <w:link w:val="TextodenotaderodapChar"/>
    <w:rsid w:val="009F3C1F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9F3C1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9F3C1F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9F3C1F"/>
    <w:rPr>
      <w:color w:val="954F72" w:themeColor="followedHyperlink"/>
      <w:u w:val="single"/>
    </w:rPr>
  </w:style>
  <w:style w:type="character" w:customStyle="1" w:styleId="w8qarf">
    <w:name w:val="w8qarf"/>
    <w:basedOn w:val="Fontepargpadro"/>
    <w:rsid w:val="009F3C1F"/>
  </w:style>
  <w:style w:type="character" w:customStyle="1" w:styleId="lrzxr">
    <w:name w:val="lrzxr"/>
    <w:basedOn w:val="Fontepargpadro"/>
    <w:rsid w:val="009F3C1F"/>
  </w:style>
  <w:style w:type="paragraph" w:customStyle="1" w:styleId="Standard">
    <w:name w:val="Standard"/>
    <w:rsid w:val="009F3C1F"/>
    <w:pPr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customStyle="1" w:styleId="light">
    <w:name w:val="light"/>
    <w:basedOn w:val="Fontepargpadro"/>
    <w:rsid w:val="009F3C1F"/>
  </w:style>
  <w:style w:type="paragraph" w:styleId="Reviso">
    <w:name w:val="Revision"/>
    <w:hidden/>
    <w:uiPriority w:val="99"/>
    <w:semiHidden/>
    <w:rsid w:val="009F3C1F"/>
    <w:pPr>
      <w:spacing w:after="0" w:line="240" w:lineRule="auto"/>
    </w:pPr>
  </w:style>
  <w:style w:type="character" w:customStyle="1" w:styleId="A8">
    <w:name w:val="A8"/>
    <w:uiPriority w:val="99"/>
    <w:rsid w:val="009F3C1F"/>
    <w:rPr>
      <w:rFonts w:cs="Klavika Bd"/>
      <w:b/>
      <w:bCs/>
      <w:color w:val="FFFFFF"/>
      <w:sz w:val="56"/>
      <w:szCs w:val="56"/>
    </w:rPr>
  </w:style>
  <w:style w:type="character" w:customStyle="1" w:styleId="A2">
    <w:name w:val="A2"/>
    <w:uiPriority w:val="99"/>
    <w:rsid w:val="009F3C1F"/>
    <w:rPr>
      <w:rFonts w:cs="Klavika Bd"/>
      <w:b/>
      <w:bCs/>
      <w:color w:val="FFFFFF"/>
      <w:sz w:val="56"/>
      <w:szCs w:val="56"/>
    </w:rPr>
  </w:style>
  <w:style w:type="character" w:customStyle="1" w:styleId="A3">
    <w:name w:val="A3"/>
    <w:uiPriority w:val="99"/>
    <w:rsid w:val="009F3C1F"/>
    <w:rPr>
      <w:rFonts w:cs="Klavika Bd"/>
      <w:b/>
      <w:bCs/>
      <w:color w:val="FFFFFF"/>
      <w:sz w:val="56"/>
      <w:szCs w:val="56"/>
    </w:rPr>
  </w:style>
  <w:style w:type="character" w:customStyle="1" w:styleId="author">
    <w:name w:val="author"/>
    <w:basedOn w:val="Fontepargpadro"/>
    <w:rsid w:val="009F3C1F"/>
  </w:style>
  <w:style w:type="character" w:customStyle="1" w:styleId="a-color-secondary">
    <w:name w:val="a-color-secondary"/>
    <w:basedOn w:val="Fontepargpadro"/>
    <w:rsid w:val="009F3C1F"/>
  </w:style>
  <w:style w:type="paragraph" w:customStyle="1" w:styleId="Pa46">
    <w:name w:val="Pa46"/>
    <w:basedOn w:val="Default"/>
    <w:next w:val="Default"/>
    <w:uiPriority w:val="99"/>
    <w:rsid w:val="009F3C1F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9F3C1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nfase">
    <w:name w:val="Emphasis"/>
    <w:basedOn w:val="Fontepargpadro"/>
    <w:uiPriority w:val="20"/>
    <w:qFormat/>
    <w:rsid w:val="009F3C1F"/>
    <w:rPr>
      <w:i/>
      <w:iCs/>
    </w:rPr>
  </w:style>
  <w:style w:type="character" w:customStyle="1" w:styleId="ghost">
    <w:name w:val="ghost"/>
    <w:basedOn w:val="Fontepargpadro"/>
    <w:rsid w:val="009F3C1F"/>
  </w:style>
  <w:style w:type="character" w:customStyle="1" w:styleId="apple-style-span">
    <w:name w:val="apple-style-span"/>
    <w:basedOn w:val="Fontepargpadro"/>
    <w:rsid w:val="0033704D"/>
  </w:style>
  <w:style w:type="character" w:styleId="Hyperlink">
    <w:name w:val="Hyperlink"/>
    <w:basedOn w:val="Fontepargpadro"/>
    <w:uiPriority w:val="99"/>
    <w:unhideWhenUsed/>
    <w:rsid w:val="0080360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803606"/>
    <w:rPr>
      <w:color w:val="605E5C"/>
      <w:shd w:val="clear" w:color="auto" w:fill="E1DFDD"/>
    </w:rPr>
  </w:style>
  <w:style w:type="paragraph" w:customStyle="1" w:styleId="00comandoatividade">
    <w:name w:val="00_comando_atividade"/>
    <w:basedOn w:val="Normal"/>
    <w:autoRedefine/>
    <w:qFormat/>
    <w:rsid w:val="00803606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paragraph" w:customStyle="1" w:styleId="00P1">
    <w:name w:val="00_P1"/>
    <w:basedOn w:val="Normal"/>
    <w:autoRedefine/>
    <w:qFormat/>
    <w:rsid w:val="00803606"/>
    <w:pPr>
      <w:widowControl w:val="0"/>
      <w:suppressAutoHyphens/>
      <w:autoSpaceDE w:val="0"/>
      <w:adjustRightInd w:val="0"/>
      <w:spacing w:line="400" w:lineRule="atLeast"/>
      <w:textAlignment w:val="auto"/>
      <w:outlineLvl w:val="0"/>
    </w:pPr>
    <w:rPr>
      <w:rFonts w:asciiTheme="minorHAnsi" w:eastAsiaTheme="minorEastAsia" w:hAnsiTheme="minorHAnsi" w:cstheme="minorHAnsi"/>
      <w:b/>
      <w:bCs/>
      <w:color w:val="000000"/>
      <w:kern w:val="0"/>
      <w:sz w:val="28"/>
      <w:szCs w:val="28"/>
      <w:lang w:eastAsia="es-ES" w:bidi="ar-SA"/>
    </w:rPr>
  </w:style>
  <w:style w:type="paragraph" w:customStyle="1" w:styleId="01TITULO4">
    <w:name w:val="01_TITULO_4"/>
    <w:basedOn w:val="01TITULO3"/>
    <w:rsid w:val="00803606"/>
    <w:rPr>
      <w:sz w:val="28"/>
    </w:rPr>
  </w:style>
  <w:style w:type="paragraph" w:customStyle="1" w:styleId="01TITULOVINHETA2">
    <w:name w:val="01_TITULO_VINHETA_2"/>
    <w:basedOn w:val="03TITULOTABELAS1"/>
    <w:rsid w:val="00803606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803606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803606"/>
    <w:pPr>
      <w:widowControl w:val="0"/>
      <w:numPr>
        <w:numId w:val="3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TEXTOITEM">
    <w:name w:val="02_TEXTO_ITEM"/>
    <w:basedOn w:val="02TEXTOPRINCIPAL"/>
    <w:rsid w:val="00803606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803606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803606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803606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LEGENDA">
    <w:name w:val="06_LEGENDA"/>
    <w:basedOn w:val="06CREDITO"/>
    <w:rsid w:val="00803606"/>
    <w:pPr>
      <w:spacing w:before="60" w:after="6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reitoshumanos.usp.br/index.php/Documentos-anteriores-%C3%A0-cria%C3%A7%C3%A3o-da-Sociedade-das-Na%C3%A7%C3%B5es-at%C3%A9-1919/declaracao-de-direitos-do-homem-e-do-cidadao-1789.html" TargetMode="External"/><Relationship Id="rId13" Type="http://schemas.openxmlformats.org/officeDocument/2006/relationships/hyperlink" Target="http://www.baquaqua.com.br/" TargetMode="External"/><Relationship Id="rId18" Type="http://schemas.openxmlformats.org/officeDocument/2006/relationships/hyperlink" Target="http://www.scielo.br/scielo.php?script=sci_arttext&amp;pid=S0101-9074200300020000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nphlac.fflch.usp.br/indep-haiti-documento" TargetMode="External"/><Relationship Id="rId12" Type="http://schemas.openxmlformats.org/officeDocument/2006/relationships/hyperlink" Target="http://www.juliomelatti.pro.br/" TargetMode="External"/><Relationship Id="rId17" Type="http://schemas.openxmlformats.org/officeDocument/2006/relationships/hyperlink" Target="http://www.unesp.br/aci_ses/jornalunesp/acervo/274/napoleao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lainet.org/p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://www.comunidadesvirtuais.pro.br/triad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idosparaosdireitoshumanos.com.pt/what-are-human-rights/brief-history/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17</Pages>
  <Words>5203</Words>
  <Characters>28098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Gisele Marques Cirino</cp:lastModifiedBy>
  <cp:revision>118</cp:revision>
  <dcterms:created xsi:type="dcterms:W3CDTF">2018-10-17T12:36:00Z</dcterms:created>
  <dcterms:modified xsi:type="dcterms:W3CDTF">2018-10-31T20:56:00Z</dcterms:modified>
</cp:coreProperties>
</file>