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56F79" w14:textId="77777777" w:rsidR="00EC4F87" w:rsidRPr="00593011" w:rsidRDefault="00EC4F87" w:rsidP="00EC4F87">
      <w:pPr>
        <w:pStyle w:val="01TITULO3"/>
      </w:pPr>
      <w:r w:rsidRPr="00593011">
        <w:t xml:space="preserve">História – </w:t>
      </w:r>
      <w:r w:rsidRPr="00A35380">
        <w:t>9</w:t>
      </w:r>
      <w:r w:rsidRPr="00593011">
        <w:t xml:space="preserve">º ano – </w:t>
      </w:r>
      <w:r>
        <w:t>4</w:t>
      </w:r>
      <w:r w:rsidRPr="00593011">
        <w:t>º bimestre</w:t>
      </w:r>
    </w:p>
    <w:p w14:paraId="3F724DAC" w14:textId="77777777" w:rsidR="00EC4F87" w:rsidRPr="00AE469E" w:rsidRDefault="00EC4F87" w:rsidP="00EC4F87">
      <w:pPr>
        <w:pStyle w:val="02TEXTOPRINCIPAL"/>
      </w:pPr>
    </w:p>
    <w:p w14:paraId="1F1A9BB9" w14:textId="77777777" w:rsidR="00EC4F87" w:rsidRPr="00A35380" w:rsidRDefault="00EC4F87" w:rsidP="00EC4F87">
      <w:pPr>
        <w:pStyle w:val="01TITULO4"/>
      </w:pPr>
      <w:r w:rsidRPr="00A35380">
        <w:t>Gabarito, interpretação e reorientação com base nas respostas dos alunos</w:t>
      </w:r>
    </w:p>
    <w:p w14:paraId="5AD4D2AF" w14:textId="77777777" w:rsidR="00EC4F87" w:rsidRDefault="00EC4F87" w:rsidP="00EC4F87">
      <w:pPr>
        <w:pStyle w:val="02TEXTOPRINCIPAL"/>
      </w:pPr>
    </w:p>
    <w:p w14:paraId="31A3728B" w14:textId="77777777" w:rsidR="00EC4F87" w:rsidRPr="00B44B5D" w:rsidRDefault="00EC4F87" w:rsidP="00EC4F87">
      <w:pPr>
        <w:pStyle w:val="01TITULO4"/>
      </w:pPr>
      <w:r w:rsidRPr="00B44B5D">
        <w:t>Questão 1</w:t>
      </w:r>
    </w:p>
    <w:p w14:paraId="666E18B5" w14:textId="77777777" w:rsidR="00EC4F87" w:rsidRDefault="00EC4F87" w:rsidP="00EC4F87">
      <w:pPr>
        <w:pStyle w:val="02TEXTOPRINCIPAL"/>
        <w:ind w:right="-1"/>
        <w:rPr>
          <w:b/>
        </w:rPr>
      </w:pPr>
    </w:p>
    <w:p w14:paraId="28B6CC45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07C737DB" w14:textId="77777777" w:rsidR="00EC4F87" w:rsidRPr="00B44B5D" w:rsidRDefault="00EC4F87" w:rsidP="00EC4F87">
      <w:pPr>
        <w:pStyle w:val="02TEXTOPRINCIPAL"/>
      </w:pPr>
      <w:r w:rsidRPr="00B44B5D">
        <w:rPr>
          <w:b/>
        </w:rPr>
        <w:t>(EF09HI28) </w:t>
      </w:r>
      <w:r w:rsidRPr="00B44B5D">
        <w:t>Identificar e analisar aspectos da Guerra Fria, seus principais conflitos e as tensões geopolíticas no interior dos blocos liderados por soviéticos e estadunidenses.</w:t>
      </w:r>
    </w:p>
    <w:p w14:paraId="00B6764C" w14:textId="77777777" w:rsidR="00EC4F87" w:rsidRPr="00B44B5D" w:rsidRDefault="00EC4F87" w:rsidP="00EC4F87">
      <w:pPr>
        <w:pStyle w:val="02TEXTOPRINCIPAL"/>
      </w:pPr>
      <w:r>
        <w:t>–</w:t>
      </w:r>
      <w:r w:rsidRPr="00B44B5D">
        <w:t xml:space="preserve"> Trabalhada parcialmente na questão, que aborda as tensões no interior do bloco capitalista no período da Guerra Fria.</w:t>
      </w:r>
    </w:p>
    <w:p w14:paraId="72E4FBC0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559AF327" w14:textId="5204DE40" w:rsidR="00EC4F87" w:rsidRPr="006C002C" w:rsidRDefault="00404F0E" w:rsidP="00EC4F87">
      <w:pPr>
        <w:pStyle w:val="02TEXTOPRINCIPAL"/>
      </w:pPr>
      <w:r>
        <w:t>As frases</w:t>
      </w:r>
      <w:r w:rsidR="00EC4F87" w:rsidRPr="006C002C">
        <w:t xml:space="preserve"> </w:t>
      </w:r>
      <w:r w:rsidR="00EC4F87">
        <w:t>simbolizam</w:t>
      </w:r>
      <w:r w:rsidR="00EC4F87" w:rsidRPr="006C002C">
        <w:t xml:space="preserve"> a onda de protestos que agitou diversas </w:t>
      </w:r>
      <w:r w:rsidR="00EC4F87">
        <w:t>universidades francesas em maio de 1968 no contexto das críticas ao sistema vigente no bloco liderado pelos Estados Unidos (capitalismo). Uma das frases faz alusão à</w:t>
      </w:r>
      <w:r w:rsidR="00EC4F87" w:rsidRPr="006C002C">
        <w:t xml:space="preserve"> Guerra do Vietnã. </w:t>
      </w:r>
      <w:r w:rsidR="00EC4F87">
        <w:t>Na França e em outras partes do mundo, milhares</w:t>
      </w:r>
      <w:r w:rsidR="00EC4F87" w:rsidRPr="006C002C">
        <w:t xml:space="preserve"> de estudantes saíram às ruas para protestar contra o autoritarismo e outras formas de repressão, além de exigir mudanças n</w:t>
      </w:r>
      <w:r w:rsidR="00EC4F87">
        <w:t>a política educacional do país.</w:t>
      </w:r>
    </w:p>
    <w:p w14:paraId="346F1508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2486A308" w14:textId="77777777" w:rsidR="00EC4F87" w:rsidRPr="006C002C" w:rsidRDefault="00EC4F87" w:rsidP="00EC4F87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</w:t>
      </w:r>
      <w:r w:rsidRPr="00274E2F">
        <w:t>questão</w:t>
      </w:r>
      <w:r>
        <w:t xml:space="preserve">, retome a leitura do texto, evidenciando os elementos de </w:t>
      </w:r>
      <w:r w:rsidRPr="006C002C">
        <w:t xml:space="preserve">protestos </w:t>
      </w:r>
      <w:r>
        <w:t>e de reivindicações contidos nele. Compare o movimento de maio de 1968 com protestos da contemporaneidade. Solicite à turma a leitura do material didático que trata da atuação dos movimentos sociais e culturais dos anos 1960, principalmente no interior do bloco capitalista, tema da questão.</w:t>
      </w:r>
    </w:p>
    <w:p w14:paraId="5C293C8D" w14:textId="77777777" w:rsidR="00EC4F87" w:rsidRDefault="00EC4F87" w:rsidP="00EC4F87">
      <w:pPr>
        <w:pStyle w:val="02TEXTOPRINCIPAL"/>
      </w:pPr>
    </w:p>
    <w:p w14:paraId="3504D47A" w14:textId="77777777" w:rsidR="00EC4F87" w:rsidRPr="00B44B5D" w:rsidRDefault="00EC4F87" w:rsidP="00EC4F87">
      <w:pPr>
        <w:pStyle w:val="01TITULO4"/>
      </w:pPr>
      <w:r w:rsidRPr="00B44B5D">
        <w:t>Questão 2</w:t>
      </w:r>
    </w:p>
    <w:p w14:paraId="15580B57" w14:textId="77777777" w:rsidR="00EC4F87" w:rsidRPr="00B44B5D" w:rsidRDefault="00EC4F87" w:rsidP="00EC4F87">
      <w:pPr>
        <w:pStyle w:val="02TEXTOPRINCIPAL"/>
      </w:pPr>
    </w:p>
    <w:p w14:paraId="6DB7B2DD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Habilidades avaliadas</w:t>
      </w:r>
    </w:p>
    <w:p w14:paraId="3B55B335" w14:textId="77777777" w:rsidR="00EC4F87" w:rsidRPr="007B1973" w:rsidRDefault="00EC4F87" w:rsidP="00EC4F87">
      <w:pPr>
        <w:pStyle w:val="02TEXTOPRINCIPAL"/>
      </w:pPr>
      <w:r>
        <w:rPr>
          <w:b/>
        </w:rPr>
        <w:t>(</w:t>
      </w:r>
      <w:r w:rsidRPr="007B1973">
        <w:rPr>
          <w:b/>
        </w:rPr>
        <w:t>EF09HI28</w:t>
      </w:r>
      <w:r>
        <w:rPr>
          <w:b/>
        </w:rPr>
        <w:t>)</w:t>
      </w:r>
      <w:r w:rsidRPr="00CD28DE">
        <w:t xml:space="preserve"> Identificar e analisar aspectos da Guerra Fria, seus principais conflitos e as tensões geopolíticas no interior dos blocos l</w:t>
      </w:r>
      <w:r w:rsidRPr="007B1973">
        <w:t>iderados por soviéticos e estadunidenses.</w:t>
      </w:r>
    </w:p>
    <w:p w14:paraId="61C8D9E2" w14:textId="77777777" w:rsidR="00EC4F87" w:rsidRPr="007B1973" w:rsidRDefault="00EC4F87" w:rsidP="00EC4F87">
      <w:pPr>
        <w:pStyle w:val="02TEXTOPRINCIPAL"/>
      </w:pPr>
      <w:r>
        <w:t>–</w:t>
      </w:r>
      <w:r w:rsidRPr="007B1973">
        <w:t xml:space="preserve"> </w:t>
      </w:r>
      <w:r>
        <w:t>T</w:t>
      </w:r>
      <w:r w:rsidRPr="007B1973">
        <w:t>rabalhada parcialmente</w:t>
      </w:r>
      <w:r>
        <w:t xml:space="preserve"> na questão</w:t>
      </w:r>
      <w:r w:rsidRPr="007B1973">
        <w:t>, uma vez que muitos dos processos políticos ocorridos na África após a Segunda Guerra Mundial tiveram influência da Guerra Fria.</w:t>
      </w:r>
    </w:p>
    <w:p w14:paraId="715BA6F0" w14:textId="77777777" w:rsidR="00EC4F87" w:rsidRPr="00B44B5D" w:rsidRDefault="00EC4F87" w:rsidP="00EC4F87">
      <w:pPr>
        <w:pStyle w:val="02TEXTOPRINCIPAL"/>
      </w:pPr>
      <w:r w:rsidRPr="00B44B5D">
        <w:rPr>
          <w:b/>
        </w:rPr>
        <w:t>(EF09HI31)</w:t>
      </w:r>
      <w:r w:rsidRPr="00B44B5D">
        <w:t> Descrever e avaliar os processos de descolonização na África e na Ásia.</w:t>
      </w:r>
    </w:p>
    <w:p w14:paraId="64203E58" w14:textId="77777777" w:rsidR="00EC4F87" w:rsidRPr="00B44B5D" w:rsidRDefault="00EC4F87" w:rsidP="00EC4F87">
      <w:pPr>
        <w:pStyle w:val="02TEXTOPRINCIPAL"/>
      </w:pPr>
      <w:r>
        <w:t>–</w:t>
      </w:r>
      <w:r w:rsidRPr="00B44B5D">
        <w:t xml:space="preserve"> Trabalhada parcialmente na questão, que trata do contexto africano.</w:t>
      </w:r>
    </w:p>
    <w:p w14:paraId="4404AB3B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0229DA8B" w14:textId="77777777" w:rsidR="00EC4F87" w:rsidRPr="00CD28DE" w:rsidRDefault="00EC4F87" w:rsidP="00EC4F87">
      <w:pPr>
        <w:pStyle w:val="02TEXTOPRINCIPAL"/>
      </w:pPr>
      <w:r w:rsidRPr="00CD28DE">
        <w:t xml:space="preserve">Porque existia um regime de segregação racial entre brancos e negros legitimado pelo Estado. Essa política proibia </w:t>
      </w:r>
      <w:r w:rsidRPr="00CD28DE">
        <w:rPr>
          <w:rFonts w:eastAsiaTheme="minorHAnsi"/>
        </w:rPr>
        <w:t>negros de participar das eleições ou da vida política do país.</w:t>
      </w:r>
      <w:r w:rsidRPr="00CD28DE">
        <w:t xml:space="preserve"> </w:t>
      </w:r>
    </w:p>
    <w:p w14:paraId="1AB1AD63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2D556CDC" w14:textId="77777777" w:rsidR="00EC4F87" w:rsidRPr="00B44B5D" w:rsidRDefault="00EC4F87" w:rsidP="00EC4F87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</w:t>
      </w:r>
      <w:r w:rsidRPr="00274E2F">
        <w:t>questão</w:t>
      </w:r>
      <w:r>
        <w:t xml:space="preserve">, retome a leitura da </w:t>
      </w:r>
      <w:r w:rsidRPr="006C002C">
        <w:t>image</w:t>
      </w:r>
      <w:r>
        <w:t>m e o significado político e jurídico de um regime que impõe a separação entre brancos e negros. Aproveite a ocasião para debater com os alunos as formas contemporâneas de segregação racial e social.</w:t>
      </w:r>
    </w:p>
    <w:p w14:paraId="413DFFC0" w14:textId="77777777" w:rsidR="00EC4F87" w:rsidRPr="00B44B5D" w:rsidRDefault="00EC4F87" w:rsidP="00EC4F87">
      <w:pPr>
        <w:pStyle w:val="02TEXTOPRINCIPAL"/>
      </w:pPr>
      <w:r w:rsidRPr="00B44B5D">
        <w:br w:type="page"/>
      </w:r>
    </w:p>
    <w:p w14:paraId="25B16FDD" w14:textId="77777777" w:rsidR="00283773" w:rsidRDefault="00283773" w:rsidP="00EC4F87">
      <w:pPr>
        <w:pStyle w:val="01TITULO4"/>
      </w:pPr>
    </w:p>
    <w:p w14:paraId="02893BB3" w14:textId="10F1C223" w:rsidR="00EC4F87" w:rsidRPr="00B44B5D" w:rsidRDefault="00EC4F87" w:rsidP="00EC4F87">
      <w:pPr>
        <w:pStyle w:val="01TITULO4"/>
      </w:pPr>
      <w:r w:rsidRPr="00B44B5D">
        <w:t>Questão 3</w:t>
      </w:r>
    </w:p>
    <w:p w14:paraId="65C3F86C" w14:textId="77777777" w:rsidR="00EC4F87" w:rsidRPr="00B44B5D" w:rsidRDefault="00EC4F87" w:rsidP="00EC4F87">
      <w:pPr>
        <w:pStyle w:val="02TEXTOPRINCIPAL"/>
      </w:pPr>
    </w:p>
    <w:p w14:paraId="2A1E427F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65E9C4E5" w14:textId="77777777" w:rsidR="00EC4F87" w:rsidRPr="00694DB3" w:rsidRDefault="00EC4F87" w:rsidP="00EC4F87">
      <w:pPr>
        <w:pStyle w:val="02TEXTOPRINCIPAL"/>
      </w:pPr>
      <w:r>
        <w:rPr>
          <w:b/>
        </w:rPr>
        <w:t>(</w:t>
      </w:r>
      <w:r w:rsidRPr="003F595B">
        <w:rPr>
          <w:b/>
        </w:rPr>
        <w:t>EF09HI28</w:t>
      </w:r>
      <w:r>
        <w:rPr>
          <w:b/>
        </w:rPr>
        <w:t>)</w:t>
      </w:r>
      <w:r w:rsidRPr="00694DB3">
        <w:t xml:space="preserve"> Identificar e analisar aspectos da Guerra Fria, seus principais conflitos e as tensões geopolíticas no interior dos blocos liderados por soviéticos e estadunidenses.</w:t>
      </w:r>
    </w:p>
    <w:p w14:paraId="54337F53" w14:textId="77777777" w:rsidR="00EC4F87" w:rsidRPr="003D19A7" w:rsidRDefault="00EC4F87" w:rsidP="00EC4F87">
      <w:pPr>
        <w:pStyle w:val="02TEXTOPRINCIPAL"/>
        <w:rPr>
          <w:b/>
        </w:rPr>
      </w:pPr>
      <w:r w:rsidRPr="003D19A7">
        <w:rPr>
          <w:b/>
        </w:rPr>
        <w:t xml:space="preserve">Respostas </w:t>
      </w:r>
    </w:p>
    <w:p w14:paraId="56A86FD6" w14:textId="77777777" w:rsidR="00EC4F87" w:rsidRPr="00694DB3" w:rsidRDefault="00EC4F87" w:rsidP="00EC4F87">
      <w:pPr>
        <w:pStyle w:val="02TEXTOPRINCIPAL"/>
      </w:pPr>
      <w:r w:rsidRPr="003F595B">
        <w:rPr>
          <w:b/>
        </w:rPr>
        <w:t>a)</w:t>
      </w:r>
      <w:r>
        <w:t xml:space="preserve"> O</w:t>
      </w:r>
      <w:r w:rsidRPr="00694DB3">
        <w:t xml:space="preserve"> fim da </w:t>
      </w:r>
      <w:r>
        <w:t xml:space="preserve">guerra caracterizou a extinção da </w:t>
      </w:r>
      <w:r w:rsidRPr="00694DB3">
        <w:t xml:space="preserve">ordem bipolar, marcada pelas disputas entre </w:t>
      </w:r>
      <w:r>
        <w:t>União Soviética e Estados Unidos</w:t>
      </w:r>
      <w:r w:rsidRPr="00694DB3">
        <w:t>.</w:t>
      </w:r>
    </w:p>
    <w:p w14:paraId="16D75909" w14:textId="77777777" w:rsidR="00EC4F87" w:rsidRPr="00694DB3" w:rsidRDefault="00EC4F87" w:rsidP="00EC4F87">
      <w:pPr>
        <w:pStyle w:val="02TEXTOPRINCIPAL"/>
      </w:pPr>
      <w:r w:rsidRPr="003F595B">
        <w:rPr>
          <w:b/>
        </w:rPr>
        <w:t>b)</w:t>
      </w:r>
      <w:r>
        <w:t xml:space="preserve"> C</w:t>
      </w:r>
      <w:r w:rsidRPr="00694DB3">
        <w:t>om o fim da Guerra Fria, os Estados Unidos consolidaram-se como a maior potência econômica, financeira, militar e tecnológica do mundo, com poder para decidir as questões geopolíticas mais importantes do planeta, inaugurando,</w:t>
      </w:r>
      <w:r>
        <w:t xml:space="preserve"> assim, uma nova ordem mundial.</w:t>
      </w:r>
    </w:p>
    <w:p w14:paraId="5E7F5E26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das respostas e reorientações</w:t>
      </w:r>
    </w:p>
    <w:p w14:paraId="574BB444" w14:textId="77777777" w:rsidR="00EC4F87" w:rsidRPr="00B44B5D" w:rsidRDefault="00EC4F87" w:rsidP="00EC4F87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pergunta do item </w:t>
      </w:r>
      <w:r w:rsidRPr="00CE24C6">
        <w:rPr>
          <w:b/>
        </w:rPr>
        <w:t>a</w:t>
      </w:r>
      <w:r>
        <w:t xml:space="preserve">, retome a leitura do texto citado, pois são necessárias as habilidades básicas de localização e interpretação de informação. </w:t>
      </w:r>
      <w:r w:rsidRPr="00274E2F">
        <w:t>Caso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pergunta do item </w:t>
      </w:r>
      <w:r w:rsidRPr="00CE24C6">
        <w:rPr>
          <w:b/>
        </w:rPr>
        <w:t>b</w:t>
      </w:r>
      <w:r>
        <w:t>,</w:t>
      </w:r>
      <w:r w:rsidRPr="003B6B2A">
        <w:t xml:space="preserve"> </w:t>
      </w:r>
      <w:r>
        <w:t>solicite a leitura do material didático que trata do fim da União Soviética e do início da chamada “nova ordem mundial”, com a liderança dos Estados Unidos no cenário internacional, após o fim da bipolarização. Aproveite a ocasião para debater com os alunos características da atual política externa estadunidense.</w:t>
      </w:r>
    </w:p>
    <w:p w14:paraId="0E4F7417" w14:textId="77777777" w:rsidR="00EC4F87" w:rsidRDefault="00EC4F87" w:rsidP="00EC4F87">
      <w:pPr>
        <w:pStyle w:val="02TEXTOPRINCIPAL"/>
      </w:pPr>
    </w:p>
    <w:p w14:paraId="1925529A" w14:textId="77777777" w:rsidR="00EC4F87" w:rsidRPr="00B44B5D" w:rsidRDefault="00EC4F87" w:rsidP="00EC4F87">
      <w:pPr>
        <w:pStyle w:val="01TITULO4"/>
      </w:pPr>
      <w:r w:rsidRPr="00B44B5D">
        <w:t>Questão 4</w:t>
      </w:r>
    </w:p>
    <w:p w14:paraId="47DE92EB" w14:textId="77777777" w:rsidR="00EC4F87" w:rsidRPr="00B44B5D" w:rsidRDefault="00EC4F87" w:rsidP="00EC4F87">
      <w:pPr>
        <w:pStyle w:val="02TEXTOPRINCIPAL"/>
      </w:pPr>
    </w:p>
    <w:p w14:paraId="40B72B52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Habilidades avaliadas</w:t>
      </w:r>
    </w:p>
    <w:p w14:paraId="4E05BC7C" w14:textId="77777777" w:rsidR="00EC4F87" w:rsidRPr="005C5AC7" w:rsidRDefault="00EC4F87" w:rsidP="00EC4F87">
      <w:pPr>
        <w:pStyle w:val="02TEXTOPRINCIPAL"/>
      </w:pPr>
      <w:r>
        <w:rPr>
          <w:b/>
        </w:rPr>
        <w:t>(</w:t>
      </w:r>
      <w:r w:rsidRPr="00604757">
        <w:rPr>
          <w:b/>
        </w:rPr>
        <w:t>EF09HI16</w:t>
      </w:r>
      <w:r w:rsidRPr="002E6243">
        <w:rPr>
          <w:b/>
        </w:rPr>
        <w:t>)</w:t>
      </w:r>
      <w:r w:rsidRPr="005C5AC7">
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</w:r>
    </w:p>
    <w:p w14:paraId="4D1CB6C4" w14:textId="77777777" w:rsidR="00EC4F87" w:rsidRPr="005C5AC7" w:rsidRDefault="00EC4F87" w:rsidP="00EC4F87">
      <w:pPr>
        <w:pStyle w:val="02TEXTOPRINCIPAL"/>
      </w:pPr>
      <w:r>
        <w:rPr>
          <w:b/>
        </w:rPr>
        <w:t>(</w:t>
      </w:r>
      <w:r w:rsidRPr="00604757">
        <w:rPr>
          <w:b/>
        </w:rPr>
        <w:t>EF09HI22</w:t>
      </w:r>
      <w:r>
        <w:rPr>
          <w:b/>
        </w:rPr>
        <w:t>)</w:t>
      </w:r>
      <w:r w:rsidRPr="005C5AC7">
        <w:t xml:space="preserve"> Discutir o papel da mobilização da sociedade brasileira do final do período ditatorial até a Constituição de 1988.</w:t>
      </w:r>
    </w:p>
    <w:p w14:paraId="619C4F3F" w14:textId="77777777" w:rsidR="00EC4F87" w:rsidRPr="005C5AC7" w:rsidRDefault="00EC4F87" w:rsidP="00EC4F87">
      <w:pPr>
        <w:pStyle w:val="02TEXTOPRINCIPAL"/>
      </w:pPr>
      <w:r>
        <w:rPr>
          <w:b/>
        </w:rPr>
        <w:t>(</w:t>
      </w:r>
      <w:r w:rsidRPr="00604757">
        <w:rPr>
          <w:b/>
        </w:rPr>
        <w:t>EF09HI29</w:t>
      </w:r>
      <w:r>
        <w:rPr>
          <w:b/>
        </w:rPr>
        <w:t>)</w:t>
      </w:r>
      <w:r w:rsidRPr="005C5AC7">
        <w:t xml:space="preserve"> Descrever e analisar as experiências ditatoriais na América Latina, seus procedimentos e vínculos com o poder, em nível nacional e internacional, e a atuação de movimentos de contestação às ditaduras.</w:t>
      </w:r>
    </w:p>
    <w:p w14:paraId="4499201E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4171FEE2" w14:textId="77777777" w:rsidR="00EC4F87" w:rsidRDefault="00EC4F87" w:rsidP="00EC4F87">
      <w:pPr>
        <w:pStyle w:val="02TEXTOPRINCIPAL"/>
      </w:pPr>
      <w:r>
        <w:t>O</w:t>
      </w:r>
      <w:r w:rsidRPr="00C22E8A">
        <w:t xml:space="preserve"> texto </w:t>
      </w:r>
      <w:r>
        <w:t>trata</w:t>
      </w:r>
      <w:r w:rsidRPr="00C22E8A">
        <w:t xml:space="preserve"> de organizações </w:t>
      </w:r>
      <w:r>
        <w:t>de</w:t>
      </w:r>
      <w:r w:rsidRPr="00C22E8A">
        <w:t xml:space="preserve"> defesa dos direitos humanos na Argentina</w:t>
      </w:r>
      <w:r>
        <w:t xml:space="preserve">, </w:t>
      </w:r>
      <w:r w:rsidRPr="00C22E8A">
        <w:t xml:space="preserve">da Comissão Justiça e Paz da Igreja Católica, </w:t>
      </w:r>
      <w:r>
        <w:t>d</w:t>
      </w:r>
      <w:r w:rsidRPr="00C22E8A">
        <w:t xml:space="preserve">a OAB e </w:t>
      </w:r>
      <w:r>
        <w:t>d</w:t>
      </w:r>
      <w:r w:rsidRPr="00C22E8A">
        <w:t>o Movimento Feminino pela Anistia, no Brasil. Com o fim da ditadura, particularmente na Argentina, esses movimentos promoveram um debate político nacional “acerca do terrorismo de Estado, dos direitos humanos e das vítimas desaparecidas”.</w:t>
      </w:r>
      <w:r>
        <w:t xml:space="preserve"> </w:t>
      </w:r>
      <w:r w:rsidRPr="00C22E8A">
        <w:t xml:space="preserve">No processo de redemocratização, </w:t>
      </w:r>
      <w:r>
        <w:t>eles</w:t>
      </w:r>
      <w:r w:rsidRPr="00C22E8A">
        <w:t xml:space="preserve"> se engajaram na luta pela proteção </w:t>
      </w:r>
      <w:r>
        <w:t>a</w:t>
      </w:r>
      <w:r w:rsidRPr="00C22E8A">
        <w:t xml:space="preserve">os direitos humanos e </w:t>
      </w:r>
      <w:r>
        <w:t>a</w:t>
      </w:r>
      <w:r w:rsidRPr="00C22E8A">
        <w:t>o direito à vida.</w:t>
      </w:r>
    </w:p>
    <w:p w14:paraId="4D4BF1BA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75854D4D" w14:textId="77777777" w:rsidR="00EC4F87" w:rsidRPr="00B44B5D" w:rsidRDefault="00EC4F87" w:rsidP="00EC4F87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</w:t>
      </w:r>
      <w:r w:rsidRPr="00274E2F">
        <w:t xml:space="preserve">questão, </w:t>
      </w:r>
      <w:r>
        <w:t xml:space="preserve">retome o contexto ditatorial do Brasil e da Argentina, estabelecendo comparações entre as duas ditaduras. Apresente casos de violação dos direitos humanos ocorridos nos dois contextos. Em seguida, instigue a turma a analisar a importância da atuação de movimentos que denunciaram as torturas, os desaparecimentos e os assassinatos durante essas ditaduras. </w:t>
      </w:r>
      <w:r>
        <w:rPr>
          <w:rFonts w:eastAsiaTheme="minorHAnsi"/>
        </w:rPr>
        <w:t>Solicite a leitura do material didático que trata dos processos de abertura e redemocratização dos dois países.</w:t>
      </w:r>
    </w:p>
    <w:p w14:paraId="566CBB5A" w14:textId="340BF0FD" w:rsidR="00283773" w:rsidRDefault="00EC4F87" w:rsidP="00283773">
      <w:pPr>
        <w:pStyle w:val="02TEXTOPRINCIPAL"/>
      </w:pPr>
      <w:r>
        <w:br w:type="page"/>
      </w:r>
    </w:p>
    <w:p w14:paraId="4928FA7E" w14:textId="77777777" w:rsidR="00283773" w:rsidRDefault="00283773" w:rsidP="00283773">
      <w:pPr>
        <w:pStyle w:val="02TEXTOPRINCIPAL"/>
      </w:pPr>
      <w:bookmarkStart w:id="0" w:name="_GoBack"/>
      <w:bookmarkEnd w:id="0"/>
    </w:p>
    <w:p w14:paraId="37196868" w14:textId="5960175A" w:rsidR="00EC4F87" w:rsidRPr="00B44B5D" w:rsidRDefault="00EC4F87" w:rsidP="00EC4F87">
      <w:pPr>
        <w:pStyle w:val="01TITULO4"/>
      </w:pPr>
      <w:r w:rsidRPr="00B44B5D">
        <w:t>Questão 5</w:t>
      </w:r>
    </w:p>
    <w:p w14:paraId="64C7360B" w14:textId="77777777" w:rsidR="00EC4F87" w:rsidRPr="00B44B5D" w:rsidRDefault="00EC4F87" w:rsidP="00EC4F87">
      <w:pPr>
        <w:pStyle w:val="02TEXTOPRINCIPAL"/>
      </w:pPr>
    </w:p>
    <w:p w14:paraId="49714326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Habilidades avaliada</w:t>
      </w:r>
      <w:bookmarkStart w:id="1" w:name="_Hlk516499817"/>
      <w:r w:rsidRPr="00B44B5D">
        <w:rPr>
          <w:b/>
        </w:rPr>
        <w:t>s</w:t>
      </w:r>
    </w:p>
    <w:p w14:paraId="1929EC03" w14:textId="77777777" w:rsidR="00EC4F87" w:rsidRPr="00D2155C" w:rsidRDefault="00EC4F87" w:rsidP="00EC4F87">
      <w:pPr>
        <w:pStyle w:val="02TEXTOPRINCIPAL"/>
      </w:pPr>
      <w:r>
        <w:rPr>
          <w:b/>
        </w:rPr>
        <w:t>(</w:t>
      </w:r>
      <w:r w:rsidRPr="00604757">
        <w:rPr>
          <w:b/>
        </w:rPr>
        <w:t>EF09HI22</w:t>
      </w:r>
      <w:r>
        <w:rPr>
          <w:b/>
        </w:rPr>
        <w:t>)</w:t>
      </w:r>
      <w:r w:rsidRPr="00D2155C">
        <w:t xml:space="preserve"> Discutir o papel da mobilização da sociedade brasileira do final do período ditatorial até a Constituição de 1988.</w:t>
      </w:r>
    </w:p>
    <w:p w14:paraId="784FF572" w14:textId="77777777" w:rsidR="00EC4F87" w:rsidRDefault="00EC4F87" w:rsidP="00EC4F87">
      <w:pPr>
        <w:pStyle w:val="02TEXTOPRINCIPAL"/>
      </w:pPr>
      <w:r>
        <w:rPr>
          <w:b/>
        </w:rPr>
        <w:t>(</w:t>
      </w:r>
      <w:r w:rsidRPr="00604757">
        <w:rPr>
          <w:b/>
        </w:rPr>
        <w:t>EF09HI23</w:t>
      </w:r>
      <w:r>
        <w:rPr>
          <w:b/>
        </w:rPr>
        <w:t>)</w:t>
      </w:r>
      <w:r w:rsidRPr="00D2155C">
        <w:t xml:space="preserve"> Identificar direitos civis, políticos e sociais expressos na Constituição de 1988 e relacioná-los à noção de cidadania e ao pacto da sociedade brasileira de combate a diversas formas de preconceito, como o racismo.</w:t>
      </w:r>
    </w:p>
    <w:p w14:paraId="2E8805C2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Respostas</w:t>
      </w:r>
    </w:p>
    <w:p w14:paraId="3351BA52" w14:textId="0C755BE2" w:rsidR="00EC4F87" w:rsidRDefault="00EC4F87" w:rsidP="00EC4F87">
      <w:pPr>
        <w:pStyle w:val="02TEXTOPRINCIPAL"/>
      </w:pPr>
      <w:r w:rsidRPr="00D9788A">
        <w:rPr>
          <w:b/>
        </w:rPr>
        <w:t>a)</w:t>
      </w:r>
      <w:r>
        <w:t xml:space="preserve"> </w:t>
      </w:r>
      <w:r w:rsidRPr="00693746">
        <w:t>Espera-se que o</w:t>
      </w:r>
      <w:r>
        <w:t>s</w:t>
      </w:r>
      <w:r w:rsidRPr="00693746">
        <w:t xml:space="preserve"> aluno</w:t>
      </w:r>
      <w:r>
        <w:t>s</w:t>
      </w:r>
      <w:r w:rsidRPr="00693746">
        <w:t xml:space="preserve"> </w:t>
      </w:r>
      <w:r>
        <w:t>respondam</w:t>
      </w:r>
      <w:r w:rsidRPr="00693746">
        <w:t xml:space="preserve"> </w:t>
      </w:r>
      <w:r>
        <w:t xml:space="preserve">que o grupo marginalizado </w:t>
      </w:r>
      <w:r w:rsidR="00355BBF">
        <w:t>é o dos indígenas</w:t>
      </w:r>
      <w:r>
        <w:t xml:space="preserve">, </w:t>
      </w:r>
      <w:r w:rsidR="00355BBF">
        <w:t>o</w:t>
      </w:r>
      <w:r>
        <w:t>s quais</w:t>
      </w:r>
      <w:r w:rsidRPr="00693746">
        <w:t xml:space="preserve"> </w:t>
      </w:r>
      <w:r>
        <w:t>passaram a ter o direito ao reconhecimento de sua cultura e à suas terras, cabendo à União o papel de demarcá-las.</w:t>
      </w:r>
    </w:p>
    <w:p w14:paraId="6165A345" w14:textId="77777777" w:rsidR="00EC4F87" w:rsidRDefault="00EC4F87" w:rsidP="00EC4F87">
      <w:pPr>
        <w:pStyle w:val="02TEXTOPRINCIPAL"/>
      </w:pPr>
      <w:r w:rsidRPr="00D9788A">
        <w:rPr>
          <w:b/>
        </w:rPr>
        <w:t>b)</w:t>
      </w:r>
      <w:r>
        <w:t xml:space="preserve"> O racismo passou a ser crime imprescritível e inafiançável.</w:t>
      </w:r>
    </w:p>
    <w:p w14:paraId="133572D9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das respostas e reorientações</w:t>
      </w:r>
      <w:bookmarkStart w:id="2" w:name="_Hlk516424004"/>
      <w:r w:rsidRPr="00B44B5D">
        <w:rPr>
          <w:b/>
        </w:rPr>
        <w:t xml:space="preserve"> </w:t>
      </w:r>
    </w:p>
    <w:bookmarkEnd w:id="2"/>
    <w:p w14:paraId="0483AE13" w14:textId="77777777" w:rsidR="00EC4F87" w:rsidRPr="00693746" w:rsidRDefault="00EC4F87" w:rsidP="00EC4F87">
      <w:pPr>
        <w:pStyle w:val="02TEXTOPRINCIPAL"/>
        <w:rPr>
          <w:rFonts w:eastAsiaTheme="minorHAnsi"/>
        </w:rPr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em responder </w:t>
      </w:r>
      <w:r>
        <w:t xml:space="preserve">à </w:t>
      </w:r>
      <w:r w:rsidRPr="00274E2F">
        <w:t>questão</w:t>
      </w:r>
      <w:r>
        <w:t>, promova um debate com a turma, apresentando os pontos solicitados para resposta, como os motivos pelos quais as comunidades indígenas são marginalizadas no Brasil e a lei para julgar crimes de racismo.</w:t>
      </w:r>
    </w:p>
    <w:bookmarkEnd w:id="1"/>
    <w:p w14:paraId="4AB9CE11" w14:textId="77777777" w:rsidR="00EC4F87" w:rsidRDefault="00EC4F87" w:rsidP="00EC4F87">
      <w:pPr>
        <w:pStyle w:val="02TEXTOPRINCIPAL"/>
      </w:pPr>
    </w:p>
    <w:p w14:paraId="552340BC" w14:textId="77777777" w:rsidR="00EC4F87" w:rsidRPr="00B44B5D" w:rsidRDefault="00EC4F87" w:rsidP="00EC4F87">
      <w:pPr>
        <w:pStyle w:val="01TITULO4"/>
      </w:pPr>
      <w:r w:rsidRPr="00B44B5D">
        <w:t>Questão 6</w:t>
      </w:r>
    </w:p>
    <w:p w14:paraId="44774EFA" w14:textId="77777777" w:rsidR="00EC4F87" w:rsidRPr="00B44B5D" w:rsidRDefault="00EC4F87" w:rsidP="00EC4F87">
      <w:pPr>
        <w:pStyle w:val="02TEXTOPRINCIPAL"/>
      </w:pPr>
    </w:p>
    <w:p w14:paraId="301DAF21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7DD44473" w14:textId="77777777" w:rsidR="00EC4F87" w:rsidRPr="005C5AC7" w:rsidRDefault="00EC4F87" w:rsidP="00EC4F87">
      <w:pPr>
        <w:pStyle w:val="02TEXTOPRINCIPAL"/>
      </w:pPr>
      <w:r>
        <w:rPr>
          <w:b/>
        </w:rPr>
        <w:t>(</w:t>
      </w:r>
      <w:r w:rsidRPr="00A706B1">
        <w:rPr>
          <w:b/>
        </w:rPr>
        <w:t>EF09HI34</w:t>
      </w:r>
      <w:r>
        <w:rPr>
          <w:b/>
        </w:rPr>
        <w:t>)</w:t>
      </w:r>
      <w:r w:rsidRPr="005C5AC7">
        <w:t xml:space="preserve"> Discutir as motivações da adoção de diferentes políticas econômicas na América Latina, assim como seus impactos sociais nos países da região.</w:t>
      </w:r>
    </w:p>
    <w:p w14:paraId="5352EA36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2EEFEBF7" w14:textId="77777777" w:rsidR="00EC4F87" w:rsidRPr="00A969AF" w:rsidRDefault="00EC4F87" w:rsidP="00EC4F87">
      <w:pPr>
        <w:pStyle w:val="02TEXTOPRINCIPAL"/>
        <w:rPr>
          <w:rFonts w:eastAsiaTheme="minorHAnsi"/>
        </w:rPr>
      </w:pPr>
      <w:r w:rsidRPr="00A969AF">
        <w:t>Garantir</w:t>
      </w:r>
      <w:r>
        <w:t xml:space="preserve"> </w:t>
      </w:r>
      <w:r w:rsidRPr="00A969AF">
        <w:t>a livre circulação de bens, serviços e pessoas dos países-membros</w:t>
      </w:r>
      <w:r>
        <w:t>; d</w:t>
      </w:r>
      <w:r w:rsidRPr="00A969AF">
        <w:t>iminuir as tarifas de importação sobre a venda dos produtos entre os países-membros.</w:t>
      </w:r>
    </w:p>
    <w:p w14:paraId="453C2E1C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30C1B7AC" w14:textId="6E6788BF" w:rsidR="00EC4F87" w:rsidRPr="00B44B5D" w:rsidRDefault="00EC4F87" w:rsidP="00EC4F87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</w:t>
      </w:r>
      <w:r w:rsidRPr="00274E2F">
        <w:t xml:space="preserve">questão, </w:t>
      </w:r>
      <w:r>
        <w:t>solicite a leitura do material didático que trata do contexto de redemocratização e abertura e</w:t>
      </w:r>
      <w:r w:rsidRPr="005C5AC7">
        <w:t xml:space="preserve">conômica na América Latina, </w:t>
      </w:r>
      <w:r>
        <w:t xml:space="preserve">particularmente no Brasil, que conduziu à criação do Mercosul. </w:t>
      </w:r>
    </w:p>
    <w:p w14:paraId="077A0352" w14:textId="03EFBE6B" w:rsidR="00EC4F87" w:rsidRDefault="00EC4F87" w:rsidP="00EC4F87">
      <w:pPr>
        <w:pStyle w:val="02TEXTOPRINCIPAL"/>
      </w:pPr>
      <w:r>
        <w:br w:type="page"/>
      </w:r>
    </w:p>
    <w:p w14:paraId="1F68C246" w14:textId="77777777" w:rsidR="00283773" w:rsidRDefault="00283773" w:rsidP="00EC4F87">
      <w:pPr>
        <w:pStyle w:val="02TEXTOPRINCIPAL"/>
      </w:pPr>
    </w:p>
    <w:p w14:paraId="6EDE21AD" w14:textId="77777777" w:rsidR="00EC4F87" w:rsidRPr="00B44B5D" w:rsidRDefault="00EC4F87" w:rsidP="00EC4F87">
      <w:pPr>
        <w:pStyle w:val="01TITULO4"/>
      </w:pPr>
      <w:r w:rsidRPr="00B44B5D">
        <w:t>Questão 7</w:t>
      </w:r>
    </w:p>
    <w:p w14:paraId="5ABECF39" w14:textId="77777777" w:rsidR="00EC4F87" w:rsidRPr="00B44B5D" w:rsidRDefault="00EC4F87" w:rsidP="00EC4F87">
      <w:pPr>
        <w:pStyle w:val="02TEXTOPRINCIPAL"/>
      </w:pPr>
    </w:p>
    <w:p w14:paraId="6520B4C4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32C3B518" w14:textId="77777777" w:rsidR="00EC4F87" w:rsidRPr="00B14612" w:rsidRDefault="00EC4F87" w:rsidP="00EC4F87">
      <w:pPr>
        <w:pStyle w:val="02TEXTOPRINCIPAL"/>
      </w:pPr>
      <w:r>
        <w:rPr>
          <w:b/>
        </w:rPr>
        <w:t>(</w:t>
      </w:r>
      <w:r w:rsidRPr="00A706B1">
        <w:rPr>
          <w:b/>
        </w:rPr>
        <w:t>EF09HI35</w:t>
      </w:r>
      <w:r>
        <w:rPr>
          <w:b/>
        </w:rPr>
        <w:t>)</w:t>
      </w:r>
      <w:r w:rsidRPr="00B14612">
        <w:t xml:space="preserve"> Analisar os aspectos relacionados ao fenômeno do terrorismo na contemporaneidade, incluindo os movimentos migratórios e os choques entre diferentes grupos e culturas.</w:t>
      </w:r>
    </w:p>
    <w:p w14:paraId="19073728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44DBC06A" w14:textId="77777777" w:rsidR="00EC4F87" w:rsidRDefault="00EC4F87" w:rsidP="00EC4F87">
      <w:pPr>
        <w:pStyle w:val="02TEXTOPRINCIPAL"/>
        <w:ind w:right="283"/>
        <w:rPr>
          <w:b/>
        </w:rPr>
      </w:pPr>
      <w:r w:rsidRPr="00333953">
        <w:t>Alternativa</w:t>
      </w:r>
      <w:r>
        <w:rPr>
          <w:b/>
        </w:rPr>
        <w:t xml:space="preserve"> d</w:t>
      </w:r>
      <w:r w:rsidRPr="002E6243">
        <w:t>.</w:t>
      </w:r>
    </w:p>
    <w:p w14:paraId="3D7175E7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44C4FF20" w14:textId="2AF58548" w:rsidR="00EC4F87" w:rsidRPr="00CC6EC3" w:rsidRDefault="00EC4F87" w:rsidP="00EC4F87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assinalem o</w:t>
      </w:r>
      <w:r w:rsidRPr="00CC6EC3">
        <w:t xml:space="preserve"> ite</w:t>
      </w:r>
      <w:r>
        <w:t>m</w:t>
      </w:r>
      <w:r w:rsidRPr="00CC6EC3">
        <w:t xml:space="preserve"> </w:t>
      </w:r>
      <w:r>
        <w:rPr>
          <w:b/>
        </w:rPr>
        <w:t>a</w:t>
      </w:r>
      <w:r w:rsidRPr="005F555D">
        <w:t>,</w:t>
      </w:r>
      <w:r w:rsidRPr="00CC6EC3">
        <w:t xml:space="preserve"> provavelmente </w:t>
      </w:r>
      <w:r>
        <w:t xml:space="preserve">desconhecem o antiamericanismo que existe na região. Nesse caso, </w:t>
      </w:r>
      <w:r w:rsidRPr="00CC6EC3">
        <w:t>o aprendizado é considerado insatisfatório</w:t>
      </w:r>
      <w:r>
        <w:t xml:space="preserve">. Informe-os a respeito do histórico de intervenções estadunidenses na região e os protestos da população e de muitos governos locais, que se opõem a essa interferência. O item </w:t>
      </w:r>
      <w:r>
        <w:rPr>
          <w:b/>
        </w:rPr>
        <w:t>b</w:t>
      </w:r>
      <w:r>
        <w:t xml:space="preserve"> como resposta também é insatisfatório, pois, por meio dele, pressupõe-se que os alunos ignorem o fato de que os Estados Unidos nunca ocuparam militarmente os territórios palestinos. É possível que os alunos tenham associado aos Estados Unidos as guerras travadas entre israelenses e palestinos, uma vez que nesses conflitos Israel recebeu apoio estadunidense. </w:t>
      </w: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assinalem o </w:t>
      </w:r>
      <w:r w:rsidRPr="00CC6EC3">
        <w:t xml:space="preserve">item </w:t>
      </w:r>
      <w:r>
        <w:rPr>
          <w:b/>
        </w:rPr>
        <w:t>c</w:t>
      </w:r>
      <w:r>
        <w:t>, provavelmente</w:t>
      </w:r>
      <w:r w:rsidRPr="00CC6EC3">
        <w:t xml:space="preserve"> </w:t>
      </w:r>
      <w:r>
        <w:t xml:space="preserve">não entenderam o enunciado, em que se solicita a consequência imediata dos atentados. É possível que </w:t>
      </w:r>
      <w:r w:rsidRPr="00BB04A6">
        <w:t xml:space="preserve">eles tenham se confundido </w:t>
      </w:r>
      <w:r>
        <w:t xml:space="preserve">em relação à política externa estadunidense, que foi menos intervencionista no governo Barack Obama, o sucessor de George W. Bush. Nesse caso, o aprendizado é considerado regular. </w:t>
      </w:r>
      <w:r w:rsidRPr="00CC6EC3">
        <w:t xml:space="preserve">Em todos </w:t>
      </w:r>
      <w:r>
        <w:t>o</w:t>
      </w:r>
      <w:r w:rsidRPr="00CC6EC3">
        <w:t xml:space="preserve">s casos, solicite a releitura do </w:t>
      </w:r>
      <w:r>
        <w:t>trecho do material didático</w:t>
      </w:r>
      <w:r w:rsidRPr="00CC6EC3">
        <w:t xml:space="preserve"> que trata </w:t>
      </w:r>
      <w:r>
        <w:t>dos atentados de 11 de setembro</w:t>
      </w:r>
      <w:r w:rsidR="004F79F6">
        <w:t xml:space="preserve"> de 2001</w:t>
      </w:r>
      <w:r>
        <w:t xml:space="preserve">. Aproveite a ocasião para recolher outras informações da turma sobre o tema. </w:t>
      </w:r>
    </w:p>
    <w:p w14:paraId="547C5128" w14:textId="77777777" w:rsidR="00EC4F87" w:rsidRPr="00B44B5D" w:rsidRDefault="00EC4F87" w:rsidP="00EC4F87">
      <w:pPr>
        <w:pStyle w:val="02TEXTOPRINCIPAL"/>
      </w:pPr>
    </w:p>
    <w:p w14:paraId="40423FE7" w14:textId="77777777" w:rsidR="00EC4F87" w:rsidRPr="00B44B5D" w:rsidRDefault="00EC4F87" w:rsidP="00EC4F87">
      <w:pPr>
        <w:pStyle w:val="01TITULO4"/>
      </w:pPr>
      <w:r w:rsidRPr="00B44B5D">
        <w:t>Questão 8</w:t>
      </w:r>
    </w:p>
    <w:p w14:paraId="489A48A0" w14:textId="77777777" w:rsidR="00EC4F87" w:rsidRPr="00B44B5D" w:rsidRDefault="00EC4F87" w:rsidP="00EC4F87">
      <w:pPr>
        <w:pStyle w:val="02TEXTOPRINCIPAL"/>
      </w:pPr>
    </w:p>
    <w:p w14:paraId="61E0F572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0E34EFA8" w14:textId="77777777" w:rsidR="00EC4F87" w:rsidRPr="007D625A" w:rsidRDefault="00EC4F87" w:rsidP="00EC4F87">
      <w:pPr>
        <w:pStyle w:val="02TEXTOPRINCIPAL"/>
      </w:pPr>
      <w:r>
        <w:rPr>
          <w:b/>
        </w:rPr>
        <w:t>(</w:t>
      </w:r>
      <w:r w:rsidRPr="007D625A">
        <w:rPr>
          <w:b/>
        </w:rPr>
        <w:t>EF09HI26</w:t>
      </w:r>
      <w:r>
        <w:rPr>
          <w:b/>
        </w:rPr>
        <w:t>)</w:t>
      </w:r>
      <w:r w:rsidRPr="00EF35C8">
        <w:t xml:space="preserve"> Discutir e analisar as causas da violência contra populações marginalizadas (negros, indígenas, mulheres, homossexuais, camponeses, pobres etc.) com vistas à tomada de consciência e à construção de uma cultura de paz,</w:t>
      </w:r>
      <w:r>
        <w:t xml:space="preserve"> empatia e respeito às pessoas.</w:t>
      </w:r>
    </w:p>
    <w:p w14:paraId="1FDAC052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2610DDC9" w14:textId="77777777" w:rsidR="00EC4F87" w:rsidRDefault="00EC4F87" w:rsidP="00EC4F87">
      <w:pPr>
        <w:pStyle w:val="02TEXTOPRINCIPAL"/>
        <w:ind w:right="283"/>
        <w:rPr>
          <w:b/>
        </w:rPr>
      </w:pPr>
      <w:r w:rsidRPr="00333953">
        <w:t>Alternativa</w:t>
      </w:r>
      <w:r>
        <w:rPr>
          <w:b/>
        </w:rPr>
        <w:t xml:space="preserve"> a</w:t>
      </w:r>
      <w:r w:rsidRPr="007D625A">
        <w:t>.</w:t>
      </w:r>
    </w:p>
    <w:p w14:paraId="7019333F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11CFDFD1" w14:textId="77777777" w:rsidR="00EC4F87" w:rsidRDefault="00EC4F87" w:rsidP="00EC4F87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não assinalem o</w:t>
      </w:r>
      <w:r w:rsidRPr="00CC6EC3">
        <w:t xml:space="preserve"> ite</w:t>
      </w:r>
      <w:r>
        <w:t xml:space="preserve">m </w:t>
      </w:r>
      <w:proofErr w:type="gramStart"/>
      <w:r>
        <w:rPr>
          <w:b/>
        </w:rPr>
        <w:t>a</w:t>
      </w:r>
      <w:r>
        <w:t>,</w:t>
      </w:r>
      <w:r w:rsidRPr="00CC6EC3">
        <w:t xml:space="preserve"> o</w:t>
      </w:r>
      <w:proofErr w:type="gramEnd"/>
      <w:r>
        <w:t xml:space="preserve"> rendimento é considerado insatisfatório, pois as causas do feminicídio e das diferentes formas de violência praticadas contra a mulher estão associadas diretamente ao machismo e à necessidade que muitos homens têm de controlar a vida das mulheres. </w:t>
      </w:r>
      <w:r w:rsidRPr="00CC6EC3">
        <w:t>Nes</w:t>
      </w:r>
      <w:r>
        <w:t>s</w:t>
      </w:r>
      <w:r w:rsidRPr="00CC6EC3">
        <w:t xml:space="preserve">e caso, </w:t>
      </w:r>
      <w:r>
        <w:t>debata com a turma o que é o machismo e a necessidade da defesa de uma sociedade igualitária entre homens e mulheres.</w:t>
      </w:r>
      <w:r w:rsidRPr="0070788F">
        <w:rPr>
          <w:rFonts w:eastAsiaTheme="minorHAnsi"/>
        </w:rPr>
        <w:t xml:space="preserve"> </w:t>
      </w:r>
      <w:r>
        <w:rPr>
          <w:rFonts w:eastAsiaTheme="minorHAnsi"/>
        </w:rPr>
        <w:t xml:space="preserve">Peça aos alunos que apresentem sugestões que possam contribuir para a </w:t>
      </w:r>
      <w:r w:rsidRPr="00EF35C8">
        <w:rPr>
          <w:rFonts w:eastAsiaTheme="minorHAnsi"/>
        </w:rPr>
        <w:t>construção de uma cultura de paz, empatia e respeito às pessoas</w:t>
      </w:r>
      <w:r>
        <w:rPr>
          <w:rFonts w:eastAsiaTheme="minorHAnsi"/>
        </w:rPr>
        <w:t>.</w:t>
      </w:r>
    </w:p>
    <w:p w14:paraId="6ECA0600" w14:textId="77777777" w:rsidR="00EC4F87" w:rsidRDefault="00EC4F87" w:rsidP="00EC4F87">
      <w:pPr>
        <w:pStyle w:val="02TEXTOPRINCIPAL"/>
      </w:pPr>
      <w:r>
        <w:br w:type="page"/>
      </w:r>
    </w:p>
    <w:p w14:paraId="57552D3A" w14:textId="77777777" w:rsidR="00EC4F87" w:rsidRPr="00B44B5D" w:rsidRDefault="00EC4F87" w:rsidP="00EC4F87">
      <w:pPr>
        <w:pStyle w:val="02TEXTOPRINCIPAL"/>
      </w:pPr>
    </w:p>
    <w:p w14:paraId="79B4F464" w14:textId="77777777" w:rsidR="00EC4F87" w:rsidRPr="00B44B5D" w:rsidRDefault="00EC4F87" w:rsidP="00EC4F87">
      <w:pPr>
        <w:pStyle w:val="01TITULO4"/>
      </w:pPr>
      <w:r w:rsidRPr="00B44B5D">
        <w:t xml:space="preserve">Questão 9 </w:t>
      </w:r>
    </w:p>
    <w:p w14:paraId="2E1096DE" w14:textId="77777777" w:rsidR="00EC4F87" w:rsidRPr="00B44B5D" w:rsidRDefault="00EC4F87" w:rsidP="00EC4F87">
      <w:pPr>
        <w:pStyle w:val="02TEXTOPRINCIPAL"/>
      </w:pPr>
    </w:p>
    <w:p w14:paraId="4D7883E9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 avaliada</w:t>
      </w:r>
    </w:p>
    <w:p w14:paraId="23696381" w14:textId="77777777" w:rsidR="00EC4F87" w:rsidRPr="00DE6FD2" w:rsidRDefault="00EC4F87" w:rsidP="00EC4F87">
      <w:pPr>
        <w:pStyle w:val="02TEXTOPRINCIPAL"/>
      </w:pPr>
      <w:r>
        <w:rPr>
          <w:b/>
        </w:rPr>
        <w:t>(</w:t>
      </w:r>
      <w:r w:rsidRPr="00D24832">
        <w:rPr>
          <w:b/>
        </w:rPr>
        <w:t>EF09HI36</w:t>
      </w:r>
      <w:r>
        <w:rPr>
          <w:b/>
        </w:rPr>
        <w:t>)</w:t>
      </w:r>
      <w:r w:rsidRPr="00DE6FD2">
        <w:t xml:space="preserve"> Identificar e discutir as diversidades identitárias e seus significados históricos no início do século XXI, combatendo qualquer forma de preconceito e violência.</w:t>
      </w:r>
    </w:p>
    <w:p w14:paraId="1D1B07E2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Respostas</w:t>
      </w:r>
    </w:p>
    <w:p w14:paraId="310A2F89" w14:textId="5C1D6E38" w:rsidR="00EC4F87" w:rsidRDefault="00EC4F87" w:rsidP="00EC4F87">
      <w:pPr>
        <w:pStyle w:val="02TEXTOPRINCIPAL"/>
      </w:pPr>
      <w:r w:rsidRPr="00DF3CC0">
        <w:rPr>
          <w:b/>
        </w:rPr>
        <w:t>a)</w:t>
      </w:r>
      <w:r>
        <w:t xml:space="preserve"> Segundo o texto, n</w:t>
      </w:r>
      <w:r w:rsidRPr="00DE6FD2">
        <w:t>o pós-guerra, magrebinos imigravam em busca de mobilidade social para melhorar o seu nível de vida em países europeus. Na contemporaneidade, as pessoas migram “por causa de conflitos, perseguições e graves violações de direitos humanos”.</w:t>
      </w:r>
    </w:p>
    <w:p w14:paraId="6ECE6AB7" w14:textId="28617C5E" w:rsidR="00EC4F87" w:rsidRPr="00B44B5D" w:rsidRDefault="00EC4F87" w:rsidP="00EC4F87">
      <w:pPr>
        <w:pStyle w:val="02TEXTOPRINCIPAL"/>
      </w:pPr>
      <w:r w:rsidRPr="00DF3CC0">
        <w:rPr>
          <w:b/>
        </w:rPr>
        <w:t>b)</w:t>
      </w:r>
      <w:r>
        <w:t xml:space="preserve"> </w:t>
      </w:r>
      <w:r w:rsidRPr="00DE6FD2">
        <w:t>Espera-se que o</w:t>
      </w:r>
      <w:r>
        <w:t>s</w:t>
      </w:r>
      <w:r w:rsidRPr="00DE6FD2">
        <w:t xml:space="preserve"> aluno</w:t>
      </w:r>
      <w:r>
        <w:t>s</w:t>
      </w:r>
      <w:r w:rsidRPr="00DE6FD2">
        <w:t xml:space="preserve"> </w:t>
      </w:r>
      <w:r>
        <w:t xml:space="preserve">identifiquem um dos grupos a seguir: </w:t>
      </w:r>
      <w:r w:rsidRPr="00DE6FD2">
        <w:t>haitianos, sírios, congolenses, senegaleses</w:t>
      </w:r>
      <w:r>
        <w:t>,</w:t>
      </w:r>
      <w:r w:rsidRPr="00DE6FD2">
        <w:t xml:space="preserve"> venezuelanos</w:t>
      </w:r>
      <w:r>
        <w:t>, entre outros.</w:t>
      </w:r>
    </w:p>
    <w:p w14:paraId="7FE0E769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das respostas e reorientações</w:t>
      </w:r>
    </w:p>
    <w:p w14:paraId="721AADF0" w14:textId="7CC9AAF6" w:rsidR="00EC4F87" w:rsidRPr="00693746" w:rsidRDefault="00EC4F87" w:rsidP="00EC4F87">
      <w:pPr>
        <w:pStyle w:val="02TEXTOPRINCIPAL"/>
        <w:rPr>
          <w:rFonts w:eastAsiaTheme="minorHAnsi"/>
        </w:rPr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ao item </w:t>
      </w:r>
      <w:r w:rsidRPr="002E6243">
        <w:rPr>
          <w:b/>
        </w:rPr>
        <w:t>a</w:t>
      </w:r>
      <w:r>
        <w:t xml:space="preserve"> da </w:t>
      </w:r>
      <w:r w:rsidRPr="00274E2F">
        <w:t>questão</w:t>
      </w:r>
      <w:r>
        <w:t xml:space="preserve">, retome a leitura dos dois textos, pois são necessárias as habilidades básicas de localização, interpretação e comparação de informação. No caso do item </w:t>
      </w:r>
      <w:r w:rsidRPr="002E6243">
        <w:rPr>
          <w:b/>
        </w:rPr>
        <w:t>b</w:t>
      </w:r>
      <w:r>
        <w:t xml:space="preserve">, instigue a turma a acompanhar os telejornais e as notícias da internet que tratam do aumento de imigrantes no mundo. Em seguida, retome os objetivos da questão. Aproveite para solicitar a leitura do material didático que aborda as causas das imigrações contemporâneas. </w:t>
      </w:r>
    </w:p>
    <w:p w14:paraId="048FC7B4" w14:textId="77777777" w:rsidR="00EC4F87" w:rsidRDefault="00EC4F87" w:rsidP="00EC4F87">
      <w:pPr>
        <w:pStyle w:val="02TEXTOPRINCIPAL"/>
      </w:pPr>
    </w:p>
    <w:p w14:paraId="1AECED14" w14:textId="77777777" w:rsidR="00EC4F87" w:rsidRPr="00B44B5D" w:rsidRDefault="00EC4F87" w:rsidP="00EC4F87">
      <w:pPr>
        <w:pStyle w:val="01TITULO4"/>
      </w:pPr>
      <w:r w:rsidRPr="00B44B5D">
        <w:t>Questão 10</w:t>
      </w:r>
    </w:p>
    <w:p w14:paraId="0E4FE3F2" w14:textId="77777777" w:rsidR="00EC4F87" w:rsidRPr="00B44B5D" w:rsidRDefault="00EC4F87" w:rsidP="00EC4F87">
      <w:pPr>
        <w:pStyle w:val="02TEXTOPRINCIPAL"/>
      </w:pPr>
    </w:p>
    <w:p w14:paraId="29E87FED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Habilidades avaliadas</w:t>
      </w:r>
    </w:p>
    <w:p w14:paraId="578065BD" w14:textId="77777777" w:rsidR="00EC4F87" w:rsidRPr="00D26EAD" w:rsidRDefault="00EC4F87" w:rsidP="00EC4F87">
      <w:pPr>
        <w:pStyle w:val="02TEXTOPRINCIPAL"/>
      </w:pPr>
      <w:r>
        <w:rPr>
          <w:b/>
        </w:rPr>
        <w:t>(</w:t>
      </w:r>
      <w:r w:rsidRPr="00386BB0">
        <w:rPr>
          <w:b/>
        </w:rPr>
        <w:t>EF09HI32</w:t>
      </w:r>
      <w:r>
        <w:rPr>
          <w:b/>
        </w:rPr>
        <w:t>)</w:t>
      </w:r>
      <w:r w:rsidRPr="00D26EAD">
        <w:t xml:space="preserve"> Analisar mudanças e permanências associadas ao processo de globalização, considerando os argumentos dos movimentos críticos às políticas globais.</w:t>
      </w:r>
    </w:p>
    <w:p w14:paraId="73CBD7CD" w14:textId="77777777" w:rsidR="00EC4F87" w:rsidRPr="00D26EAD" w:rsidRDefault="00EC4F87" w:rsidP="00EC4F87">
      <w:pPr>
        <w:pStyle w:val="02TEXTOPRINCIPAL"/>
      </w:pPr>
      <w:r>
        <w:rPr>
          <w:b/>
        </w:rPr>
        <w:t>(</w:t>
      </w:r>
      <w:r w:rsidRPr="00386BB0">
        <w:rPr>
          <w:b/>
        </w:rPr>
        <w:t>EF09HI33</w:t>
      </w:r>
      <w:r>
        <w:rPr>
          <w:b/>
        </w:rPr>
        <w:t>)</w:t>
      </w:r>
      <w:r w:rsidRPr="00D26EAD">
        <w:t xml:space="preserve"> Analisar as transformações nas relações políticas locais e globais geradas pelo desenvolvimento das tecnologias digitais de informação e comunicação.</w:t>
      </w:r>
    </w:p>
    <w:p w14:paraId="6E22D300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Resposta</w:t>
      </w:r>
    </w:p>
    <w:p w14:paraId="490586D5" w14:textId="77777777" w:rsidR="00EC4F87" w:rsidRPr="00B44B5D" w:rsidRDefault="00EC4F87" w:rsidP="00EC4F87">
      <w:pPr>
        <w:pStyle w:val="02TEXTOPRINCIPAL"/>
      </w:pPr>
      <w:r>
        <w:t>Alternativa</w:t>
      </w:r>
      <w:r w:rsidRPr="00D26EAD">
        <w:t xml:space="preserve"> </w:t>
      </w:r>
      <w:r>
        <w:rPr>
          <w:b/>
        </w:rPr>
        <w:t>b</w:t>
      </w:r>
      <w:r w:rsidRPr="00386BB0">
        <w:t>.</w:t>
      </w:r>
    </w:p>
    <w:p w14:paraId="74127F81" w14:textId="77777777" w:rsidR="00EC4F87" w:rsidRPr="00B44B5D" w:rsidRDefault="00EC4F87" w:rsidP="00EC4F87">
      <w:pPr>
        <w:pStyle w:val="02TEXTOPRINCIPAL"/>
        <w:rPr>
          <w:b/>
        </w:rPr>
      </w:pPr>
      <w:r w:rsidRPr="00B44B5D">
        <w:rPr>
          <w:b/>
        </w:rPr>
        <w:t>Avaliação da resposta e reorientações</w:t>
      </w:r>
    </w:p>
    <w:p w14:paraId="04B267CF" w14:textId="723563DA" w:rsidR="00EC4F87" w:rsidRPr="00A35380" w:rsidRDefault="00EC4F87" w:rsidP="00EC4F87">
      <w:pPr>
        <w:pStyle w:val="02TEXTOPRINCIPAL"/>
      </w:pPr>
      <w:r w:rsidRPr="008A3B67">
        <w:t>Caso o</w:t>
      </w:r>
      <w:r>
        <w:t>s</w:t>
      </w:r>
      <w:r w:rsidRPr="008A3B67">
        <w:t xml:space="preserve"> aluno</w:t>
      </w:r>
      <w:r>
        <w:t>s</w:t>
      </w:r>
      <w:r w:rsidRPr="008A3B67">
        <w:t xml:space="preserve"> não </w:t>
      </w:r>
      <w:r>
        <w:t xml:space="preserve">assinalem </w:t>
      </w:r>
      <w:r w:rsidRPr="008A3B67">
        <w:t xml:space="preserve">o item </w:t>
      </w:r>
      <w:r w:rsidRPr="002E6243">
        <w:rPr>
          <w:b/>
        </w:rPr>
        <w:t>b</w:t>
      </w:r>
      <w:r w:rsidRPr="008A3B67">
        <w:t xml:space="preserve">, provavelmente </w:t>
      </w:r>
      <w:r w:rsidR="00EF7A8E">
        <w:t>estão com</w:t>
      </w:r>
      <w:r w:rsidRPr="008A3B67">
        <w:t xml:space="preserve"> dificuldade </w:t>
      </w:r>
      <w:r w:rsidR="00EF7A8E">
        <w:t>na</w:t>
      </w:r>
      <w:r w:rsidRPr="008A3B67">
        <w:t xml:space="preserve"> leitura d</w:t>
      </w:r>
      <w:r w:rsidR="00EF7A8E">
        <w:t>o</w:t>
      </w:r>
      <w:r w:rsidRPr="008A3B67">
        <w:t xml:space="preserve"> enunciado e de interpreta</w:t>
      </w:r>
      <w:r w:rsidR="00EF7A8E">
        <w:t>r</w:t>
      </w:r>
      <w:r w:rsidRPr="008A3B67">
        <w:t xml:space="preserve"> as informações dos </w:t>
      </w:r>
      <w:proofErr w:type="spellStart"/>
      <w:r w:rsidRPr="008A3B67">
        <w:t>distratores</w:t>
      </w:r>
      <w:proofErr w:type="spellEnd"/>
      <w:r w:rsidRPr="008A3B67">
        <w:t xml:space="preserve">. Todos </w:t>
      </w:r>
      <w:r>
        <w:t xml:space="preserve">os </w:t>
      </w:r>
      <w:r w:rsidRPr="008A3B67">
        <w:t xml:space="preserve">itens, com exceção do </w:t>
      </w:r>
      <w:r>
        <w:rPr>
          <w:b/>
        </w:rPr>
        <w:t>b</w:t>
      </w:r>
      <w:r w:rsidRPr="008A3B67">
        <w:t xml:space="preserve">, apresentam situações idealizadas e sem conflitos. Nesse caso, o aprendizado é considerado insatisfatório. Retome palavras e expressões que precisam ser </w:t>
      </w:r>
      <w:r>
        <w:t xml:space="preserve">problematizadas </w:t>
      </w:r>
      <w:r w:rsidRPr="008A3B67">
        <w:t>na hora de escolher uma alternativa. O</w:t>
      </w:r>
      <w:r>
        <w:t>s</w:t>
      </w:r>
      <w:r w:rsidRPr="008A3B67">
        <w:t xml:space="preserve"> aluno</w:t>
      </w:r>
      <w:r>
        <w:t>s</w:t>
      </w:r>
      <w:r w:rsidRPr="008A3B67">
        <w:t xml:space="preserve"> deve</w:t>
      </w:r>
      <w:r>
        <w:t>m</w:t>
      </w:r>
      <w:r w:rsidRPr="008A3B67">
        <w:t xml:space="preserve"> desconfiar de itens que apresentam expressões </w:t>
      </w:r>
      <w:r>
        <w:t xml:space="preserve">categóricas </w:t>
      </w:r>
      <w:r w:rsidRPr="008A3B67">
        <w:t xml:space="preserve">como: “qualquer pessoa”, “sem restrições”, “em qualquer parte do mundo”, </w:t>
      </w:r>
      <w:r>
        <w:t>“mundo completamente conectado</w:t>
      </w:r>
      <w:r w:rsidRPr="008A3B67">
        <w:t xml:space="preserve">”. </w:t>
      </w:r>
    </w:p>
    <w:p w14:paraId="0DD9803A" w14:textId="77777777" w:rsidR="00A35380" w:rsidRDefault="00A35380" w:rsidP="00A35380">
      <w:pPr>
        <w:pStyle w:val="02TEXTOPRINCIPAL"/>
      </w:pPr>
    </w:p>
    <w:sectPr w:rsidR="00A3538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6EC28" w14:textId="77777777" w:rsidR="00BA7EE9" w:rsidRDefault="00BA7EE9">
      <w:r>
        <w:separator/>
      </w:r>
    </w:p>
  </w:endnote>
  <w:endnote w:type="continuationSeparator" w:id="0">
    <w:p w14:paraId="001735D0" w14:textId="77777777" w:rsidR="00BA7EE9" w:rsidRDefault="00BA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F5C397-9303-4A4C-938A-7E63172F67EE}"/>
    <w:embedBold r:id="rId2" w:fontKey="{CBE11072-CDC1-4114-A73D-702DA2395FBB}"/>
    <w:embedItalic r:id="rId3" w:fontKey="{5A4BA92C-35C4-4D03-B6B5-6DA71C9CFB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BDEC16-60DC-477C-AB14-67A6A21BC297}"/>
    <w:embedBold r:id="rId5" w:fontKey="{7456FDF6-E4FD-4A1F-B68B-CBE6F248F98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A5C8FDB-DABA-4D1B-8AED-00DD7DF7B81A}"/>
    <w:embedBold r:id="rId7" w:fontKey="{F1F8B248-7ACA-4767-9C45-D1AF60389ADA}"/>
    <w:embedBoldItalic r:id="rId8" w:fontKey="{DD1D0B6F-078F-465C-9ED2-D73775C3FBF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657E296-81BA-471F-9F52-95EA83CFA016}"/>
    <w:embedBold r:id="rId10" w:fontKey="{2C40FF1B-787B-4F0C-9639-70233C3D49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519EB81-BA78-4A8E-8839-70684E6F93D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74C55C4-7B5E-45B0-9A13-70FA1FCD0C84}"/>
    <w:embedBold r:id="rId13" w:fontKey="{042E6BE4-0DE2-4124-8FCD-3D9F55D00B0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976A249D-C9B0-411B-BF9C-5382D33B7A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926D5" w:rsidRPr="005A1C11" w14:paraId="653A9CBE" w14:textId="77777777" w:rsidTr="00C10D8F">
      <w:tc>
        <w:tcPr>
          <w:tcW w:w="9606" w:type="dxa"/>
        </w:tcPr>
        <w:p w14:paraId="6BE9E22E" w14:textId="77777777" w:rsidR="002926D5" w:rsidRPr="005A1C11" w:rsidRDefault="002926D5" w:rsidP="002926D5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696E0CC" w14:textId="207BDFD7" w:rsidR="002926D5" w:rsidRPr="005A1C11" w:rsidRDefault="002926D5" w:rsidP="002926D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71A9B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2926D5" w:rsidRDefault="00852916" w:rsidP="002926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742BE" w14:textId="77777777" w:rsidR="00BA7EE9" w:rsidRDefault="00BA7EE9">
      <w:r>
        <w:rPr>
          <w:color w:val="000000"/>
        </w:rPr>
        <w:separator/>
      </w:r>
    </w:p>
  </w:footnote>
  <w:footnote w:type="continuationSeparator" w:id="0">
    <w:p w14:paraId="7B972A5D" w14:textId="77777777" w:rsidR="00BA7EE9" w:rsidRDefault="00BA7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4A9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3DF"/>
    <w:rsid w:val="00032E44"/>
    <w:rsid w:val="0004698A"/>
    <w:rsid w:val="000628EC"/>
    <w:rsid w:val="00076B04"/>
    <w:rsid w:val="00076EF4"/>
    <w:rsid w:val="0008409E"/>
    <w:rsid w:val="000A7F47"/>
    <w:rsid w:val="000C6EC8"/>
    <w:rsid w:val="00105018"/>
    <w:rsid w:val="00122A01"/>
    <w:rsid w:val="00126F41"/>
    <w:rsid w:val="00133AA8"/>
    <w:rsid w:val="00152718"/>
    <w:rsid w:val="00170A30"/>
    <w:rsid w:val="00182B00"/>
    <w:rsid w:val="001B4098"/>
    <w:rsid w:val="001C384B"/>
    <w:rsid w:val="001C4F1E"/>
    <w:rsid w:val="001E5E4C"/>
    <w:rsid w:val="0020549D"/>
    <w:rsid w:val="00210B7C"/>
    <w:rsid w:val="00246D52"/>
    <w:rsid w:val="0025600C"/>
    <w:rsid w:val="0026445C"/>
    <w:rsid w:val="00283773"/>
    <w:rsid w:val="002926D5"/>
    <w:rsid w:val="002B4837"/>
    <w:rsid w:val="002C49D0"/>
    <w:rsid w:val="002C6E52"/>
    <w:rsid w:val="002C7EA3"/>
    <w:rsid w:val="002F294E"/>
    <w:rsid w:val="00313230"/>
    <w:rsid w:val="00314A40"/>
    <w:rsid w:val="00346067"/>
    <w:rsid w:val="00355BBF"/>
    <w:rsid w:val="00395F8C"/>
    <w:rsid w:val="003C0DC7"/>
    <w:rsid w:val="003C3801"/>
    <w:rsid w:val="003D19A7"/>
    <w:rsid w:val="00404F0E"/>
    <w:rsid w:val="00426FFF"/>
    <w:rsid w:val="00483741"/>
    <w:rsid w:val="00496CB0"/>
    <w:rsid w:val="004A513B"/>
    <w:rsid w:val="004C2C31"/>
    <w:rsid w:val="004D6FA1"/>
    <w:rsid w:val="004F115F"/>
    <w:rsid w:val="004F79F6"/>
    <w:rsid w:val="00512EF1"/>
    <w:rsid w:val="00513A58"/>
    <w:rsid w:val="0053145B"/>
    <w:rsid w:val="005A7921"/>
    <w:rsid w:val="005D03F2"/>
    <w:rsid w:val="005E5DA1"/>
    <w:rsid w:val="00644D36"/>
    <w:rsid w:val="00676297"/>
    <w:rsid w:val="00680162"/>
    <w:rsid w:val="00695685"/>
    <w:rsid w:val="006D5809"/>
    <w:rsid w:val="0070339C"/>
    <w:rsid w:val="0071525B"/>
    <w:rsid w:val="007A3F4D"/>
    <w:rsid w:val="007B6B1D"/>
    <w:rsid w:val="00802F95"/>
    <w:rsid w:val="00852916"/>
    <w:rsid w:val="008C2A24"/>
    <w:rsid w:val="008C7523"/>
    <w:rsid w:val="008D21BF"/>
    <w:rsid w:val="008E09F8"/>
    <w:rsid w:val="008F7795"/>
    <w:rsid w:val="00935D6C"/>
    <w:rsid w:val="009973E3"/>
    <w:rsid w:val="009B7174"/>
    <w:rsid w:val="009E13F7"/>
    <w:rsid w:val="009F1C96"/>
    <w:rsid w:val="009F7BD8"/>
    <w:rsid w:val="00A2400B"/>
    <w:rsid w:val="00A3125E"/>
    <w:rsid w:val="00A35380"/>
    <w:rsid w:val="00A50B53"/>
    <w:rsid w:val="00A74FAE"/>
    <w:rsid w:val="00AD3F15"/>
    <w:rsid w:val="00B22083"/>
    <w:rsid w:val="00B3283F"/>
    <w:rsid w:val="00B36FBF"/>
    <w:rsid w:val="00B44B5D"/>
    <w:rsid w:val="00B65EBD"/>
    <w:rsid w:val="00B90810"/>
    <w:rsid w:val="00BA7EE9"/>
    <w:rsid w:val="00BB04A6"/>
    <w:rsid w:val="00BE0E52"/>
    <w:rsid w:val="00BE346A"/>
    <w:rsid w:val="00C40185"/>
    <w:rsid w:val="00C65D98"/>
    <w:rsid w:val="00C67490"/>
    <w:rsid w:val="00C71A9B"/>
    <w:rsid w:val="00C71CE4"/>
    <w:rsid w:val="00C74DE6"/>
    <w:rsid w:val="00C867EE"/>
    <w:rsid w:val="00C9510D"/>
    <w:rsid w:val="00CA51BB"/>
    <w:rsid w:val="00CC5CBB"/>
    <w:rsid w:val="00CE24C6"/>
    <w:rsid w:val="00CE399F"/>
    <w:rsid w:val="00CF42D1"/>
    <w:rsid w:val="00D05AA0"/>
    <w:rsid w:val="00D21C54"/>
    <w:rsid w:val="00D418A3"/>
    <w:rsid w:val="00D537E4"/>
    <w:rsid w:val="00D71F87"/>
    <w:rsid w:val="00D77B34"/>
    <w:rsid w:val="00D77E17"/>
    <w:rsid w:val="00D877B5"/>
    <w:rsid w:val="00D951A2"/>
    <w:rsid w:val="00DB196E"/>
    <w:rsid w:val="00DC3353"/>
    <w:rsid w:val="00DD1294"/>
    <w:rsid w:val="00E05E1E"/>
    <w:rsid w:val="00E14CEA"/>
    <w:rsid w:val="00E27094"/>
    <w:rsid w:val="00E449E3"/>
    <w:rsid w:val="00E712CC"/>
    <w:rsid w:val="00E90F29"/>
    <w:rsid w:val="00E97485"/>
    <w:rsid w:val="00EA4012"/>
    <w:rsid w:val="00EC4F87"/>
    <w:rsid w:val="00ED4C47"/>
    <w:rsid w:val="00ED51C3"/>
    <w:rsid w:val="00EF7A8E"/>
    <w:rsid w:val="00F31E13"/>
    <w:rsid w:val="00F56CF2"/>
    <w:rsid w:val="00F80B65"/>
    <w:rsid w:val="00FA209D"/>
    <w:rsid w:val="00FD5852"/>
    <w:rsid w:val="00FF343F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1800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Cynthia Liz Yosimoto</cp:lastModifiedBy>
  <cp:revision>10</cp:revision>
  <dcterms:created xsi:type="dcterms:W3CDTF">2018-10-30T11:15:00Z</dcterms:created>
  <dcterms:modified xsi:type="dcterms:W3CDTF">2018-10-30T13:33:00Z</dcterms:modified>
</cp:coreProperties>
</file>