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1192C" w14:textId="77777777" w:rsidR="00E645FE" w:rsidRPr="0088158B" w:rsidRDefault="00E645FE" w:rsidP="0088158B">
      <w:pPr>
        <w:pStyle w:val="01TITULO1"/>
      </w:pPr>
      <w:r w:rsidRPr="0088158B">
        <w:t>Componente curricular: GEOGRAFIA</w:t>
      </w:r>
    </w:p>
    <w:p w14:paraId="66DF8938" w14:textId="77777777" w:rsidR="00E645FE" w:rsidRPr="0088158B" w:rsidRDefault="009C1710" w:rsidP="0088158B">
      <w:pPr>
        <w:pStyle w:val="01TITULO1"/>
      </w:pPr>
      <w:r w:rsidRPr="0088158B">
        <w:t>8</w:t>
      </w:r>
      <w:r w:rsidR="00E645FE" w:rsidRPr="0088158B">
        <w:t xml:space="preserve">º ano – </w:t>
      </w:r>
      <w:r w:rsidRPr="0088158B">
        <w:t>1</w:t>
      </w:r>
      <w:r w:rsidR="00E645FE" w:rsidRPr="0088158B">
        <w:t>º bimestre</w:t>
      </w:r>
    </w:p>
    <w:p w14:paraId="28A01A30" w14:textId="77777777" w:rsidR="00E645FE" w:rsidRPr="0088158B" w:rsidRDefault="00E645FE" w:rsidP="0088158B">
      <w:pPr>
        <w:pStyle w:val="01TITULO1"/>
      </w:pPr>
      <w:r w:rsidRPr="0088158B">
        <w:t>PLANO DE DESENVOLVIMENTO</w:t>
      </w:r>
    </w:p>
    <w:p w14:paraId="21196C0C" w14:textId="77777777" w:rsidR="00795670" w:rsidRPr="0088158B" w:rsidRDefault="00795670" w:rsidP="0088158B">
      <w:pPr>
        <w:pStyle w:val="02TEXTOPRINCIPAL"/>
      </w:pPr>
    </w:p>
    <w:tbl>
      <w:tblPr>
        <w:tblStyle w:val="Tabelacomgrade"/>
        <w:tblW w:w="10591" w:type="dxa"/>
        <w:tblLayout w:type="fixed"/>
        <w:tblLook w:val="0000" w:firstRow="0" w:lastRow="0" w:firstColumn="0" w:lastColumn="0" w:noHBand="0" w:noVBand="0"/>
      </w:tblPr>
      <w:tblGrid>
        <w:gridCol w:w="1951"/>
        <w:gridCol w:w="1843"/>
        <w:gridCol w:w="6797"/>
      </w:tblGrid>
      <w:tr w:rsidR="00795670" w:rsidRPr="00BD2512" w14:paraId="6769A7F1" w14:textId="77777777" w:rsidTr="00FD5A32">
        <w:trPr>
          <w:trHeight w:hRule="exact" w:val="623"/>
        </w:trPr>
        <w:tc>
          <w:tcPr>
            <w:tcW w:w="1951" w:type="dxa"/>
          </w:tcPr>
          <w:p w14:paraId="6752BC35" w14:textId="77777777" w:rsidR="00795670" w:rsidRPr="00903D6A" w:rsidRDefault="00795670" w:rsidP="00E23E30">
            <w:pPr>
              <w:pStyle w:val="03TITULOTABELAS1"/>
              <w:rPr>
                <w:sz w:val="21"/>
              </w:rPr>
            </w:pPr>
            <w:r w:rsidRPr="00903D6A">
              <w:rPr>
                <w:sz w:val="21"/>
              </w:rPr>
              <w:t>Unidades e Capítulos</w:t>
            </w:r>
          </w:p>
        </w:tc>
        <w:tc>
          <w:tcPr>
            <w:tcW w:w="1843" w:type="dxa"/>
          </w:tcPr>
          <w:p w14:paraId="6C0B31C4" w14:textId="70FD5AEA" w:rsidR="00795670" w:rsidRPr="00903D6A" w:rsidRDefault="00795670" w:rsidP="005262F2">
            <w:pPr>
              <w:pStyle w:val="03TITULOTABELAS1"/>
              <w:rPr>
                <w:sz w:val="21"/>
              </w:rPr>
            </w:pPr>
            <w:r w:rsidRPr="00903D6A">
              <w:rPr>
                <w:sz w:val="21"/>
              </w:rPr>
              <w:t xml:space="preserve">Objetos </w:t>
            </w:r>
            <w:r w:rsidR="00710666" w:rsidRPr="00903D6A">
              <w:rPr>
                <w:sz w:val="21"/>
              </w:rPr>
              <w:t>d</w:t>
            </w:r>
            <w:r w:rsidR="00710666">
              <w:rPr>
                <w:sz w:val="21"/>
              </w:rPr>
              <w:t>e</w:t>
            </w:r>
            <w:r w:rsidR="00710666" w:rsidRPr="00903D6A">
              <w:rPr>
                <w:sz w:val="21"/>
              </w:rPr>
              <w:t xml:space="preserve"> </w:t>
            </w:r>
            <w:r w:rsidRPr="00903D6A">
              <w:rPr>
                <w:sz w:val="21"/>
              </w:rPr>
              <w:t>conheciment</w:t>
            </w:r>
            <w:r w:rsidR="005262F2">
              <w:rPr>
                <w:sz w:val="21"/>
              </w:rPr>
              <w:t>o</w:t>
            </w:r>
          </w:p>
        </w:tc>
        <w:tc>
          <w:tcPr>
            <w:tcW w:w="6797" w:type="dxa"/>
          </w:tcPr>
          <w:p w14:paraId="0481175B" w14:textId="77777777" w:rsidR="00795670" w:rsidRPr="00BA36C7" w:rsidRDefault="00795670" w:rsidP="00E23E30">
            <w:pPr>
              <w:pStyle w:val="03TITULOTABELAS1"/>
              <w:rPr>
                <w:sz w:val="21"/>
              </w:rPr>
            </w:pPr>
            <w:r w:rsidRPr="00BA36C7">
              <w:rPr>
                <w:sz w:val="21"/>
              </w:rPr>
              <w:t>Habilidades</w:t>
            </w:r>
          </w:p>
        </w:tc>
      </w:tr>
      <w:tr w:rsidR="00795670" w:rsidRPr="00BD2512" w14:paraId="0A3B0336" w14:textId="77777777" w:rsidTr="00FD5A32">
        <w:trPr>
          <w:trHeight w:val="1020"/>
        </w:trPr>
        <w:tc>
          <w:tcPr>
            <w:tcW w:w="1951" w:type="dxa"/>
            <w:vMerge w:val="restart"/>
          </w:tcPr>
          <w:p w14:paraId="5B5CB6FE" w14:textId="77777777" w:rsidR="00795670" w:rsidRPr="007F16DA" w:rsidRDefault="00795670" w:rsidP="00E23E30">
            <w:pPr>
              <w:pStyle w:val="04TEXTOTABELAS"/>
              <w:rPr>
                <w:b/>
              </w:rPr>
            </w:pPr>
            <w:r w:rsidRPr="007F16DA">
              <w:rPr>
                <w:rStyle w:val="Unidadebold"/>
                <w:bCs w:val="0"/>
              </w:rPr>
              <w:t>UNIDADE I</w:t>
            </w:r>
            <w:r w:rsidRPr="007F16DA">
              <w:rPr>
                <w:b/>
              </w:rPr>
              <w:t xml:space="preserve"> </w:t>
            </w:r>
          </w:p>
          <w:p w14:paraId="0EE52470" w14:textId="77777777" w:rsidR="00795670" w:rsidRPr="007F16DA" w:rsidRDefault="00795670" w:rsidP="00E23E30">
            <w:pPr>
              <w:pStyle w:val="04TEXTOTABELAS"/>
              <w:rPr>
                <w:b/>
              </w:rPr>
            </w:pPr>
            <w:r w:rsidRPr="007F16DA">
              <w:rPr>
                <w:b/>
              </w:rPr>
              <w:t>ESPAÇO GEOGRÁFICO E GEOPOLÍTICA MUNDIAL</w:t>
            </w:r>
          </w:p>
          <w:p w14:paraId="07B3A153" w14:textId="77777777" w:rsidR="00795670" w:rsidRPr="007F16DA" w:rsidRDefault="00795670" w:rsidP="00E23E30">
            <w:pPr>
              <w:pStyle w:val="04TEXTOTABELAS"/>
            </w:pPr>
          </w:p>
          <w:p w14:paraId="1140AF51" w14:textId="77777777" w:rsidR="00795670" w:rsidRPr="007F16DA" w:rsidRDefault="00795670" w:rsidP="00E23E30">
            <w:pPr>
              <w:pStyle w:val="04TEXTOTABELAS"/>
            </w:pPr>
            <w:r w:rsidRPr="007F16DA">
              <w:t>CAPÍTULO 1</w:t>
            </w:r>
          </w:p>
          <w:p w14:paraId="799278CF" w14:textId="77777777" w:rsidR="00795670" w:rsidRPr="007F16DA" w:rsidRDefault="00795670" w:rsidP="00E23E30">
            <w:pPr>
              <w:pStyle w:val="04TEXTOTABELAS"/>
            </w:pPr>
            <w:r w:rsidRPr="007F16DA">
              <w:t>Geopolítica e relações internacionais</w:t>
            </w:r>
          </w:p>
          <w:p w14:paraId="03319ADC" w14:textId="77777777" w:rsidR="00795670" w:rsidRPr="007F16DA" w:rsidRDefault="00795670" w:rsidP="00E23E30">
            <w:pPr>
              <w:pStyle w:val="04TEXTOTABELAS"/>
            </w:pPr>
          </w:p>
          <w:p w14:paraId="210E8E90" w14:textId="77777777" w:rsidR="00795670" w:rsidRPr="007F16DA" w:rsidRDefault="00795670" w:rsidP="00E23E30">
            <w:pPr>
              <w:pStyle w:val="04TEXTOTABELAS"/>
            </w:pPr>
            <w:r w:rsidRPr="007F16DA">
              <w:t>CAPÍTULO 2</w:t>
            </w:r>
          </w:p>
          <w:p w14:paraId="467FFD56" w14:textId="77777777" w:rsidR="00795670" w:rsidRPr="007F16DA" w:rsidRDefault="00795670" w:rsidP="00E23E30">
            <w:pPr>
              <w:pStyle w:val="04TEXTOTABELAS"/>
            </w:pPr>
            <w:r w:rsidRPr="007F16DA">
              <w:t>Da ordem bipolar à geopolítica atual</w:t>
            </w:r>
          </w:p>
          <w:p w14:paraId="3726A09D" w14:textId="77777777" w:rsidR="00795670" w:rsidRPr="007F16DA" w:rsidRDefault="00795670" w:rsidP="00E23E30">
            <w:pPr>
              <w:pStyle w:val="04TEXTOTABELAS"/>
            </w:pPr>
          </w:p>
        </w:tc>
        <w:tc>
          <w:tcPr>
            <w:tcW w:w="1843" w:type="dxa"/>
          </w:tcPr>
          <w:p w14:paraId="5FEC6EBD" w14:textId="77777777" w:rsidR="00795670" w:rsidRPr="007F16DA" w:rsidRDefault="00795670" w:rsidP="00E23E30">
            <w:pPr>
              <w:pStyle w:val="04TEXTOTABELAS"/>
            </w:pPr>
            <w:r w:rsidRPr="007F16DA">
              <w:t>Distribuição da população mundial e deslocamentos populacionais</w:t>
            </w:r>
          </w:p>
        </w:tc>
        <w:tc>
          <w:tcPr>
            <w:tcW w:w="6797" w:type="dxa"/>
          </w:tcPr>
          <w:p w14:paraId="389485FD" w14:textId="77777777" w:rsidR="00795670" w:rsidRDefault="00795670" w:rsidP="00E23E30">
            <w:pPr>
              <w:pStyle w:val="04TEXTOTABELAS"/>
            </w:pPr>
            <w:r w:rsidRPr="00BA36C7">
              <w:t xml:space="preserve">EF08GE01: Descrever as rotas de dispersão da população humana pelo planeta e os principais fluxos migratórios em diferentes períodos da história, discutindo os fatores históricos e condicionantes </w:t>
            </w:r>
            <w:r w:rsidR="00396E4C">
              <w:t xml:space="preserve">       </w:t>
            </w:r>
            <w:r w:rsidRPr="00BA36C7">
              <w:t>físico-naturais associados à distribuição da população humana pelos continentes.</w:t>
            </w:r>
          </w:p>
          <w:p w14:paraId="0C614259" w14:textId="210ADB87" w:rsidR="0088158B" w:rsidRPr="00BA36C7" w:rsidRDefault="0088158B" w:rsidP="00E23E30">
            <w:pPr>
              <w:pStyle w:val="04TEXTOTABELAS"/>
            </w:pPr>
          </w:p>
        </w:tc>
      </w:tr>
      <w:tr w:rsidR="00795670" w:rsidRPr="00BD2512" w14:paraId="4D63F8BE" w14:textId="77777777" w:rsidTr="00FD5A32">
        <w:trPr>
          <w:trHeight w:val="1042"/>
        </w:trPr>
        <w:tc>
          <w:tcPr>
            <w:tcW w:w="1951" w:type="dxa"/>
            <w:vMerge/>
          </w:tcPr>
          <w:p w14:paraId="14F6EEE9" w14:textId="77777777" w:rsidR="00795670" w:rsidRPr="007F16DA" w:rsidRDefault="00795670" w:rsidP="00E23E30">
            <w:pPr>
              <w:pStyle w:val="04TEXTOTABELAS"/>
            </w:pPr>
          </w:p>
        </w:tc>
        <w:tc>
          <w:tcPr>
            <w:tcW w:w="1843" w:type="dxa"/>
          </w:tcPr>
          <w:p w14:paraId="3832831A" w14:textId="77777777" w:rsidR="00795670" w:rsidRDefault="00795670" w:rsidP="00E23E30">
            <w:pPr>
              <w:pStyle w:val="04TEXTOTABELAS"/>
            </w:pPr>
            <w:r w:rsidRPr="002368D0">
              <w:t>Diversidade e dinâmica da população mundial e local</w:t>
            </w:r>
          </w:p>
          <w:p w14:paraId="60380E46" w14:textId="01125AD0" w:rsidR="0088158B" w:rsidRPr="007F16DA" w:rsidRDefault="0088158B" w:rsidP="00E23E30">
            <w:pPr>
              <w:pStyle w:val="04TEXTOTABELAS"/>
            </w:pPr>
          </w:p>
        </w:tc>
        <w:tc>
          <w:tcPr>
            <w:tcW w:w="6797" w:type="dxa"/>
          </w:tcPr>
          <w:p w14:paraId="61888505" w14:textId="77777777" w:rsidR="00795670" w:rsidRPr="00BA36C7" w:rsidRDefault="00795670" w:rsidP="00E23E30">
            <w:pPr>
              <w:pStyle w:val="04TEXTOTABELAS"/>
            </w:pPr>
            <w:r w:rsidRPr="00BA36C7">
              <w:t>EF08GE04: Compreender os fluxos de migração na América Latina (movimentos voluntários e forçados, assim como fatores e áreas de expulsão e atração) e as principais políticas migratórias da região.</w:t>
            </w:r>
          </w:p>
        </w:tc>
      </w:tr>
      <w:tr w:rsidR="00795670" w:rsidRPr="00BD2512" w14:paraId="387FDA13" w14:textId="77777777" w:rsidTr="00FD5A32">
        <w:trPr>
          <w:trHeight w:val="806"/>
        </w:trPr>
        <w:tc>
          <w:tcPr>
            <w:tcW w:w="1951" w:type="dxa"/>
            <w:vMerge/>
          </w:tcPr>
          <w:p w14:paraId="0F4A6865" w14:textId="77777777" w:rsidR="00795670" w:rsidRPr="007F16DA" w:rsidRDefault="00795670" w:rsidP="00E23E30">
            <w:pPr>
              <w:pStyle w:val="04TEXTOTABELAS"/>
            </w:pPr>
          </w:p>
        </w:tc>
        <w:tc>
          <w:tcPr>
            <w:tcW w:w="1843" w:type="dxa"/>
          </w:tcPr>
          <w:p w14:paraId="3493963A" w14:textId="77777777" w:rsidR="00795670" w:rsidRPr="007F16DA" w:rsidRDefault="00795670" w:rsidP="00E23E30">
            <w:pPr>
              <w:pStyle w:val="04TEXTOTABELAS"/>
            </w:pPr>
            <w:r w:rsidRPr="002368D0">
              <w:t>Corporações e organismos internacionais e do Brasil na ordem econômica mundial</w:t>
            </w:r>
          </w:p>
        </w:tc>
        <w:tc>
          <w:tcPr>
            <w:tcW w:w="6797" w:type="dxa"/>
          </w:tcPr>
          <w:p w14:paraId="1CF6F701" w14:textId="4DB5C73C" w:rsidR="00795670" w:rsidRPr="00BA36C7" w:rsidRDefault="00795670" w:rsidP="00E23E30">
            <w:pPr>
              <w:pStyle w:val="04TEXTOTABELAS"/>
            </w:pPr>
            <w:r w:rsidRPr="00BA36C7">
              <w:t xml:space="preserve">EF08GE05: Aplicar os conceitos de Estado, nação, território, governo e país para o entendimento de conflitos e tensões na contemporaneidade, com destaque para as situações geopolíticas na América e na África e suas múltiplas regionalizações a partir do </w:t>
            </w:r>
            <w:r w:rsidR="0099385F">
              <w:t xml:space="preserve">    </w:t>
            </w:r>
            <w:r w:rsidRPr="00BA36C7">
              <w:t>pós-guerra.</w:t>
            </w:r>
          </w:p>
          <w:p w14:paraId="496EA33A" w14:textId="77777777" w:rsidR="00795670" w:rsidRPr="00BA36C7" w:rsidRDefault="00795670" w:rsidP="00E23E30">
            <w:pPr>
              <w:pStyle w:val="04TEXTOTABELAS"/>
            </w:pPr>
            <w:r w:rsidRPr="00BA36C7">
              <w:t>EF08GE06: Analisar a atuação das organizações mundiais nos processos de integração cultural e econômica nos contextos americano e africano, reconhecendo, em seus lugares de vivência, marcas desses processos.</w:t>
            </w:r>
          </w:p>
          <w:p w14:paraId="3478B4F3" w14:textId="77777777" w:rsidR="00795670" w:rsidRPr="00BA36C7" w:rsidRDefault="00795670" w:rsidP="00E23E30">
            <w:pPr>
              <w:pStyle w:val="04TEXTOTABELAS"/>
            </w:pPr>
            <w:r w:rsidRPr="00BA36C7">
              <w:t>EF08GE07: Analisar os impactos geoeconômicos, geoestratégicos e geopolíticos da ascensão dos Estados Unidos da América no cenário internacional em sua posição de liderança global e na relação com a China e o Brasil.</w:t>
            </w:r>
          </w:p>
          <w:p w14:paraId="15C28FB1" w14:textId="77777777" w:rsidR="00795670" w:rsidRPr="00BA36C7" w:rsidRDefault="00795670" w:rsidP="00E23E30">
            <w:pPr>
              <w:pStyle w:val="04TEXTOTABELAS"/>
            </w:pPr>
            <w:r w:rsidRPr="00BA36C7">
              <w:t>EF08GE10: Distinguir e analisar conflitos e ações dos movimentos sociais brasileiros, no campo e na cidade, comparando com outros movimentos sociais existentes nos países latino-americanos.</w:t>
            </w:r>
          </w:p>
          <w:p w14:paraId="63C21B21" w14:textId="77777777" w:rsidR="00795670" w:rsidRDefault="00795670" w:rsidP="00E23E30">
            <w:pPr>
              <w:pStyle w:val="04TEXTOTABELAS"/>
            </w:pPr>
            <w:r w:rsidRPr="00BA36C7">
              <w:t>EF08GE11: Analisar áreas de conflito e tensões nas regiões de fronteira do continente latino-americano e o papel de organismos internacionais e regionais de cooperação nesses cenários.</w:t>
            </w:r>
          </w:p>
          <w:p w14:paraId="640F42BB" w14:textId="3C1098C9" w:rsidR="0088158B" w:rsidRPr="00BA36C7" w:rsidRDefault="0088158B" w:rsidP="00E23E30">
            <w:pPr>
              <w:pStyle w:val="04TEXTOTABELAS"/>
            </w:pPr>
          </w:p>
        </w:tc>
      </w:tr>
      <w:tr w:rsidR="00795670" w:rsidRPr="00BD2512" w14:paraId="779720D2" w14:textId="77777777" w:rsidTr="00FD5A32">
        <w:trPr>
          <w:trHeight w:val="1391"/>
        </w:trPr>
        <w:tc>
          <w:tcPr>
            <w:tcW w:w="1951" w:type="dxa"/>
            <w:vMerge/>
          </w:tcPr>
          <w:p w14:paraId="1BDDD216" w14:textId="77777777" w:rsidR="00795670" w:rsidRPr="007F16DA" w:rsidRDefault="00795670" w:rsidP="00E23E30">
            <w:pPr>
              <w:pStyle w:val="04TEXTOTABELAS"/>
            </w:pPr>
          </w:p>
        </w:tc>
        <w:tc>
          <w:tcPr>
            <w:tcW w:w="1843" w:type="dxa"/>
          </w:tcPr>
          <w:p w14:paraId="7E239294" w14:textId="77777777" w:rsidR="00795670" w:rsidRDefault="00795670" w:rsidP="005262F2">
            <w:pPr>
              <w:pStyle w:val="04TEXTOTABELAS"/>
            </w:pPr>
            <w:r w:rsidRPr="002368D0">
              <w:t>Cartografia: anamorfose, croquis e mapas temáticos da América e África</w:t>
            </w:r>
          </w:p>
          <w:p w14:paraId="27D15EE6" w14:textId="71023E79" w:rsidR="0088158B" w:rsidRPr="007F16DA" w:rsidRDefault="0088158B" w:rsidP="005262F2">
            <w:pPr>
              <w:pStyle w:val="04TEXTOTABELAS"/>
            </w:pPr>
          </w:p>
        </w:tc>
        <w:tc>
          <w:tcPr>
            <w:tcW w:w="6797" w:type="dxa"/>
          </w:tcPr>
          <w:p w14:paraId="26326D48" w14:textId="77777777" w:rsidR="00795670" w:rsidRPr="00BA36C7" w:rsidRDefault="00795670" w:rsidP="00E23E30">
            <w:pPr>
              <w:pStyle w:val="04TEXTOTABELAS"/>
            </w:pPr>
            <w:r w:rsidRPr="00BA36C7">
              <w:t>EF08GE19: Interpretar cartogramas, mapas esquemáticos (croquis) e anamorfoses geográficas com informações geográficas acerca da África e América.</w:t>
            </w:r>
          </w:p>
        </w:tc>
      </w:tr>
    </w:tbl>
    <w:p w14:paraId="0118AA06" w14:textId="77777777" w:rsidR="00CF2865" w:rsidRDefault="00CF2865" w:rsidP="00CF2865">
      <w:pPr>
        <w:ind w:right="-286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7114EB15" w14:textId="28E98D55" w:rsidR="0088158B" w:rsidRPr="0088158B" w:rsidRDefault="0088158B" w:rsidP="0088158B">
      <w:pPr>
        <w:pStyle w:val="02TEXTOPRINCIPAL"/>
      </w:pPr>
      <w:r w:rsidRPr="0088158B">
        <w:br w:type="page"/>
      </w:r>
    </w:p>
    <w:p w14:paraId="5E989996" w14:textId="77777777" w:rsidR="00CF2865" w:rsidRDefault="00CF2865" w:rsidP="00CF2865">
      <w:pPr>
        <w:ind w:right="-286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602" w:type="dxa"/>
        <w:tblLayout w:type="fixed"/>
        <w:tblLook w:val="0000" w:firstRow="0" w:lastRow="0" w:firstColumn="0" w:lastColumn="0" w:noHBand="0" w:noVBand="0"/>
      </w:tblPr>
      <w:tblGrid>
        <w:gridCol w:w="2268"/>
        <w:gridCol w:w="1701"/>
        <w:gridCol w:w="6633"/>
      </w:tblGrid>
      <w:tr w:rsidR="00177FB1" w:rsidRPr="00BD2512" w14:paraId="248E4985" w14:textId="77777777" w:rsidTr="00572532">
        <w:trPr>
          <w:trHeight w:val="1391"/>
        </w:trPr>
        <w:tc>
          <w:tcPr>
            <w:tcW w:w="2268" w:type="dxa"/>
            <w:vMerge w:val="restart"/>
          </w:tcPr>
          <w:p w14:paraId="0412416C" w14:textId="464B716B" w:rsidR="00177FB1" w:rsidRDefault="00177FB1" w:rsidP="00E23E30">
            <w:pPr>
              <w:pStyle w:val="04TEXTOTABELAS"/>
              <w:rPr>
                <w:b/>
              </w:rPr>
            </w:pPr>
            <w:r w:rsidRPr="00177FB1">
              <w:rPr>
                <w:b/>
              </w:rPr>
              <w:t xml:space="preserve">UNIDADE II </w:t>
            </w:r>
            <w:r>
              <w:rPr>
                <w:b/>
              </w:rPr>
              <w:t>POPULAÇÃO E REGIONALIZAÇÃO DO ESPAÇO MUNDIAL</w:t>
            </w:r>
          </w:p>
          <w:p w14:paraId="4B648807" w14:textId="77777777" w:rsidR="00177FB1" w:rsidRDefault="00177FB1" w:rsidP="00E23E30">
            <w:pPr>
              <w:pStyle w:val="04TEXTOTABELAS"/>
              <w:rPr>
                <w:b/>
              </w:rPr>
            </w:pPr>
          </w:p>
          <w:p w14:paraId="6AC34C6E" w14:textId="77777777" w:rsidR="00177FB1" w:rsidRDefault="00177FB1" w:rsidP="00E23E30">
            <w:pPr>
              <w:pStyle w:val="04TEXTOTABELAS"/>
            </w:pPr>
            <w:r w:rsidRPr="00177FB1">
              <w:t>CAPÍTULO 3 Aspectos demográficos</w:t>
            </w:r>
          </w:p>
          <w:p w14:paraId="61581AA2" w14:textId="77777777" w:rsidR="00177FB1" w:rsidRPr="00177FB1" w:rsidRDefault="00177FB1" w:rsidP="00E23E30">
            <w:pPr>
              <w:pStyle w:val="04TEXTOTABELAS"/>
            </w:pPr>
          </w:p>
          <w:p w14:paraId="0C02B0AA" w14:textId="77777777" w:rsidR="00177FB1" w:rsidRDefault="00177FB1" w:rsidP="00E23E30">
            <w:pPr>
              <w:pStyle w:val="04TEXTOTABELAS"/>
            </w:pPr>
            <w:r w:rsidRPr="00177FB1">
              <w:t>CAPÍTULO 4 Migrações e diversidade</w:t>
            </w:r>
          </w:p>
          <w:p w14:paraId="5E402E3E" w14:textId="77777777" w:rsidR="00177FB1" w:rsidRPr="00177FB1" w:rsidRDefault="00177FB1" w:rsidP="00E23E30">
            <w:pPr>
              <w:pStyle w:val="04TEXTOTABELAS"/>
            </w:pPr>
          </w:p>
          <w:p w14:paraId="5F3ADB1C" w14:textId="77777777" w:rsidR="00177FB1" w:rsidRPr="00177FB1" w:rsidRDefault="00177FB1" w:rsidP="00E23E30">
            <w:pPr>
              <w:pStyle w:val="04TEXTOTABELAS"/>
              <w:rPr>
                <w:b/>
              </w:rPr>
            </w:pPr>
            <w:r w:rsidRPr="00177FB1">
              <w:t>CAPÍTULO 5 Diferentes formas de regionalização</w:t>
            </w:r>
          </w:p>
        </w:tc>
        <w:tc>
          <w:tcPr>
            <w:tcW w:w="1701" w:type="dxa"/>
          </w:tcPr>
          <w:p w14:paraId="6FF4B229" w14:textId="77777777" w:rsidR="00177FB1" w:rsidRPr="002368D0" w:rsidRDefault="00177FB1" w:rsidP="00E23E30">
            <w:pPr>
              <w:pStyle w:val="04TEXTOTABELAS"/>
            </w:pPr>
            <w:r w:rsidRPr="007F16DA">
              <w:t>Distribuição da população mundial e deslocamentos populacionais</w:t>
            </w:r>
          </w:p>
        </w:tc>
        <w:tc>
          <w:tcPr>
            <w:tcW w:w="6633" w:type="dxa"/>
          </w:tcPr>
          <w:p w14:paraId="1963CBCD" w14:textId="7BE22FEF" w:rsidR="0088158B" w:rsidRPr="00BA36C7" w:rsidRDefault="00177FB1" w:rsidP="0010234F">
            <w:pPr>
              <w:pStyle w:val="04TEXTOTABELAS"/>
            </w:pPr>
            <w:r w:rsidRPr="00BA36C7">
              <w:t>EF08GE01: Descrever as rotas de dispersão da população humana pelo planeta e os principais fluxos migratórios em diferentes períodos da história, discutindo os fatores histó</w:t>
            </w:r>
            <w:r w:rsidR="00FD5A32">
              <w:t xml:space="preserve">ricos e condicionantes </w:t>
            </w:r>
            <w:r w:rsidRPr="00BA36C7">
              <w:t>físico-naturais associados à distribuição da população humana pelos continentes.</w:t>
            </w:r>
          </w:p>
        </w:tc>
      </w:tr>
      <w:tr w:rsidR="00177FB1" w:rsidRPr="00BD2512" w14:paraId="7D24672C" w14:textId="77777777" w:rsidTr="00572532">
        <w:trPr>
          <w:trHeight w:val="1391"/>
        </w:trPr>
        <w:tc>
          <w:tcPr>
            <w:tcW w:w="2268" w:type="dxa"/>
            <w:vMerge/>
          </w:tcPr>
          <w:p w14:paraId="01A74930" w14:textId="77777777" w:rsidR="00177FB1" w:rsidRPr="007F16DA" w:rsidRDefault="00177FB1" w:rsidP="00E23E30">
            <w:pPr>
              <w:pStyle w:val="04TEXTOTABELAS"/>
            </w:pPr>
          </w:p>
        </w:tc>
        <w:tc>
          <w:tcPr>
            <w:tcW w:w="1701" w:type="dxa"/>
          </w:tcPr>
          <w:p w14:paraId="09AF7010" w14:textId="77777777" w:rsidR="00177FB1" w:rsidRPr="007F16DA" w:rsidRDefault="00177FB1" w:rsidP="00094B8A">
            <w:pPr>
              <w:pStyle w:val="04TEXTOTABELAS"/>
            </w:pPr>
            <w:r w:rsidRPr="002368D0">
              <w:t>Diversidade e dinâmica da população mundial e local</w:t>
            </w:r>
          </w:p>
        </w:tc>
        <w:tc>
          <w:tcPr>
            <w:tcW w:w="6633" w:type="dxa"/>
          </w:tcPr>
          <w:p w14:paraId="2A6ABD14" w14:textId="77777777" w:rsidR="00177FB1" w:rsidRPr="00BA36C7" w:rsidRDefault="00177FB1" w:rsidP="00094B8A">
            <w:pPr>
              <w:pStyle w:val="04TEXTOTABELAS"/>
            </w:pPr>
            <w:r w:rsidRPr="00BA36C7">
              <w:t>EF08GE02:</w:t>
            </w:r>
            <w:r w:rsidR="00DE17CB" w:rsidRPr="00BA36C7">
              <w:t xml:space="preserve"> Relacionar fatos e situações representativas da história das famílias do Município em que se localiza a escola, considerando a diversidade e os fluxos migratórios da população mundial.</w:t>
            </w:r>
          </w:p>
          <w:p w14:paraId="5BE46E23" w14:textId="77777777" w:rsidR="00177FB1" w:rsidRPr="00BA36C7" w:rsidRDefault="00177FB1" w:rsidP="00094B8A">
            <w:pPr>
              <w:pStyle w:val="04TEXTOTABELAS"/>
            </w:pPr>
            <w:r w:rsidRPr="00BA36C7">
              <w:t>EF08GE03:</w:t>
            </w:r>
            <w:r w:rsidR="00DE17CB" w:rsidRPr="00BA36C7">
              <w:t xml:space="preserve"> Analisar aspectos representativos da dinâmica demográfica, considerando características da população (perfil etário, crescimento vegetativo e mobilidade espacial).</w:t>
            </w:r>
          </w:p>
          <w:p w14:paraId="656209F2" w14:textId="77777777" w:rsidR="00177FB1" w:rsidRPr="00BA36C7" w:rsidRDefault="00177FB1" w:rsidP="00094B8A">
            <w:pPr>
              <w:pStyle w:val="04TEXTOTABELAS"/>
            </w:pPr>
            <w:r w:rsidRPr="00BA36C7">
              <w:t>EF08GE04: Compreender os fluxos de migração na América Latina (movimentos voluntários e forçados, assim como fatores e áreas de expulsão e atração) e as principais políticas migratórias da região.</w:t>
            </w:r>
          </w:p>
        </w:tc>
      </w:tr>
      <w:tr w:rsidR="00177FB1" w:rsidRPr="00BD2512" w14:paraId="3D89CAFA" w14:textId="77777777" w:rsidTr="00572532">
        <w:trPr>
          <w:trHeight w:val="1391"/>
        </w:trPr>
        <w:tc>
          <w:tcPr>
            <w:tcW w:w="2268" w:type="dxa"/>
            <w:vMerge/>
          </w:tcPr>
          <w:p w14:paraId="7896F027" w14:textId="77777777" w:rsidR="00177FB1" w:rsidRPr="007F16DA" w:rsidRDefault="00177FB1" w:rsidP="00E23E30">
            <w:pPr>
              <w:pStyle w:val="04TEXTOTABELAS"/>
            </w:pPr>
          </w:p>
        </w:tc>
        <w:tc>
          <w:tcPr>
            <w:tcW w:w="1701" w:type="dxa"/>
          </w:tcPr>
          <w:p w14:paraId="5187FB08" w14:textId="77777777" w:rsidR="00177FB1" w:rsidRPr="002368D0" w:rsidRDefault="00177FB1" w:rsidP="00E23E30">
            <w:pPr>
              <w:pStyle w:val="04TEXTOTABELAS"/>
            </w:pPr>
            <w:r w:rsidRPr="002368D0">
              <w:t>Corporações e organismos internacionais e do Brasil na ordem econômica mundial</w:t>
            </w:r>
          </w:p>
        </w:tc>
        <w:tc>
          <w:tcPr>
            <w:tcW w:w="6633" w:type="dxa"/>
          </w:tcPr>
          <w:p w14:paraId="77A90578" w14:textId="77777777" w:rsidR="00FD5A32" w:rsidRDefault="00177FB1" w:rsidP="00177FB1">
            <w:pPr>
              <w:pStyle w:val="04TEXTOTABELAS"/>
            </w:pPr>
            <w:r w:rsidRPr="00BA36C7">
              <w:t>EF08GE05: Aplicar os conceitos de Estado, nação, território, governo e país para o entendimento de conflitos e tensões na contemporaneidade, com destaque para as situações geopolíticas na América e na África e suas múltip</w:t>
            </w:r>
            <w:r w:rsidR="00FD5A32">
              <w:t xml:space="preserve">las regionalizações a partir </w:t>
            </w:r>
            <w:proofErr w:type="gramStart"/>
            <w:r w:rsidR="00FD5A32">
              <w:t xml:space="preserve">do </w:t>
            </w:r>
            <w:r w:rsidRPr="00BA36C7">
              <w:t>pós</w:t>
            </w:r>
            <w:proofErr w:type="gramEnd"/>
            <w:r w:rsidRPr="00BA36C7">
              <w:t>-</w:t>
            </w:r>
          </w:p>
          <w:p w14:paraId="68B64D47" w14:textId="44AE8ECC" w:rsidR="00177FB1" w:rsidRPr="00BA36C7" w:rsidRDefault="00FD5A32" w:rsidP="00177FB1">
            <w:pPr>
              <w:pStyle w:val="04TEXTOTABELAS"/>
            </w:pPr>
            <w:r>
              <w:t>-</w:t>
            </w:r>
            <w:proofErr w:type="gramStart"/>
            <w:r w:rsidR="00177FB1" w:rsidRPr="00BA36C7">
              <w:t>guerra</w:t>
            </w:r>
            <w:proofErr w:type="gramEnd"/>
            <w:r w:rsidR="00177FB1" w:rsidRPr="00BA36C7">
              <w:t>.</w:t>
            </w:r>
          </w:p>
          <w:p w14:paraId="34BF81CC" w14:textId="77777777" w:rsidR="00177FB1" w:rsidRPr="00BA36C7" w:rsidRDefault="00177FB1" w:rsidP="00177FB1">
            <w:pPr>
              <w:pStyle w:val="04TEXTOTABELAS"/>
            </w:pPr>
            <w:r w:rsidRPr="00BA36C7">
              <w:t>EF08GE07: Analisar os impactos geoeconômicos, geoestratégicos e geopolíticos da ascensão dos Estados Unidos da América no cenário internacional em sua posição de liderança global e na relação com a China e o Brasil.</w:t>
            </w:r>
          </w:p>
          <w:p w14:paraId="7697EDC6" w14:textId="2A92505B" w:rsidR="00177FB1" w:rsidRPr="00BA36C7" w:rsidRDefault="00177FB1" w:rsidP="00E23E30">
            <w:pPr>
              <w:pStyle w:val="04TEXTOTABELAS"/>
            </w:pPr>
            <w:r w:rsidRPr="00BA36C7">
              <w:t>EF08GE09:</w:t>
            </w:r>
            <w:r w:rsidR="00DE17CB" w:rsidRPr="00BA36C7">
              <w:t xml:space="preserve"> Analisar os padrões econômicos mundiais de produção, distribuição e intercâmbio dos produtos agrícolas e industrializados, tendo como referência os Estados Unidos da América e os países denominados de </w:t>
            </w:r>
            <w:proofErr w:type="spellStart"/>
            <w:r w:rsidR="00DE17CB" w:rsidRPr="00BA36C7">
              <w:t>Brics</w:t>
            </w:r>
            <w:proofErr w:type="spellEnd"/>
            <w:r w:rsidR="00DE17CB" w:rsidRPr="00BA36C7">
              <w:t xml:space="preserve"> (Brasil, Rússia, Índia, China e África do Sul).</w:t>
            </w:r>
          </w:p>
        </w:tc>
      </w:tr>
      <w:tr w:rsidR="00177FB1" w:rsidRPr="00BD2512" w14:paraId="39ACDC71" w14:textId="77777777" w:rsidTr="00572532">
        <w:trPr>
          <w:trHeight w:val="1391"/>
        </w:trPr>
        <w:tc>
          <w:tcPr>
            <w:tcW w:w="2268" w:type="dxa"/>
            <w:vMerge/>
          </w:tcPr>
          <w:p w14:paraId="6A3CB102" w14:textId="77777777" w:rsidR="00177FB1" w:rsidRPr="007F16DA" w:rsidRDefault="00177FB1" w:rsidP="00E23E30">
            <w:pPr>
              <w:pStyle w:val="04TEXTOTABELAS"/>
            </w:pPr>
          </w:p>
        </w:tc>
        <w:tc>
          <w:tcPr>
            <w:tcW w:w="1701" w:type="dxa"/>
          </w:tcPr>
          <w:p w14:paraId="355F91EA" w14:textId="77777777" w:rsidR="00177FB1" w:rsidRPr="002368D0" w:rsidRDefault="00177FB1" w:rsidP="00E23E30">
            <w:pPr>
              <w:pStyle w:val="04TEXTOTABELAS"/>
            </w:pPr>
            <w:r w:rsidRPr="00177FB1">
              <w:t>Os diferentes contextos e os meios técnico e tecnológico na produção</w:t>
            </w:r>
          </w:p>
        </w:tc>
        <w:tc>
          <w:tcPr>
            <w:tcW w:w="6633" w:type="dxa"/>
          </w:tcPr>
          <w:p w14:paraId="2E6D7EF9" w14:textId="77777777" w:rsidR="00177FB1" w:rsidRPr="00BA36C7" w:rsidRDefault="00177FB1" w:rsidP="00E23E30">
            <w:pPr>
              <w:pStyle w:val="04TEXTOTABELAS"/>
            </w:pPr>
            <w:r w:rsidRPr="00BA36C7">
              <w:t>EF08GE13:</w:t>
            </w:r>
            <w:r w:rsidR="00DE17CB" w:rsidRPr="00BA36C7">
              <w:t xml:space="preserve"> Analisar a influência do desenvolvimento científico e tecnológico na caracterização dos tipos de trabalho e na economia dos espaços urbanos e rurais da América e da África.</w:t>
            </w:r>
          </w:p>
        </w:tc>
      </w:tr>
      <w:tr w:rsidR="00177FB1" w:rsidRPr="00BD2512" w14:paraId="70BAF928" w14:textId="77777777" w:rsidTr="00572532">
        <w:trPr>
          <w:trHeight w:val="1391"/>
        </w:trPr>
        <w:tc>
          <w:tcPr>
            <w:tcW w:w="2268" w:type="dxa"/>
            <w:vMerge/>
          </w:tcPr>
          <w:p w14:paraId="3791A78E" w14:textId="77777777" w:rsidR="00177FB1" w:rsidRPr="007F16DA" w:rsidRDefault="00177FB1" w:rsidP="00E23E30">
            <w:pPr>
              <w:pStyle w:val="04TEXTOTABELAS"/>
            </w:pPr>
          </w:p>
        </w:tc>
        <w:tc>
          <w:tcPr>
            <w:tcW w:w="1701" w:type="dxa"/>
          </w:tcPr>
          <w:p w14:paraId="69D5B785" w14:textId="1FA2ED15" w:rsidR="00177FB1" w:rsidRPr="002368D0" w:rsidRDefault="00DE17CB" w:rsidP="00E23E30">
            <w:pPr>
              <w:pStyle w:val="04TEXTOTABELAS"/>
            </w:pPr>
            <w:r w:rsidRPr="00DE17CB">
              <w:t>Transformações do espaço na sociedade urbano-</w:t>
            </w:r>
            <w:r w:rsidR="00572532">
              <w:br/>
              <w:t>-</w:t>
            </w:r>
            <w:bookmarkStart w:id="0" w:name="_GoBack"/>
            <w:bookmarkEnd w:id="0"/>
            <w:r w:rsidRPr="00DE17CB">
              <w:t>industrial na América Latina</w:t>
            </w:r>
          </w:p>
        </w:tc>
        <w:tc>
          <w:tcPr>
            <w:tcW w:w="6633" w:type="dxa"/>
          </w:tcPr>
          <w:p w14:paraId="46EE475A" w14:textId="77777777" w:rsidR="00177FB1" w:rsidRPr="00BA36C7" w:rsidRDefault="00177FB1" w:rsidP="00E23E30">
            <w:pPr>
              <w:pStyle w:val="04TEXTOTABELAS"/>
            </w:pPr>
            <w:r w:rsidRPr="00BA36C7">
              <w:t>EF08GE15:</w:t>
            </w:r>
            <w:r w:rsidR="00DE17CB" w:rsidRPr="00BA36C7">
              <w:t xml:space="preserve"> Analisar a importância dos principais recursos hídricos da América Latina (Aquífero Guarani, Bacias do rio da Prata, do Amazonas e do Orinoco, sistemas de nuvens na Amazônia e nos Andes, entre outros) e discutir os desafios relacionados à gestão e comercialização da água.</w:t>
            </w:r>
          </w:p>
          <w:p w14:paraId="3E341FF6" w14:textId="77777777" w:rsidR="00177FB1" w:rsidRPr="00BA36C7" w:rsidRDefault="00177FB1" w:rsidP="00E23E30">
            <w:pPr>
              <w:pStyle w:val="04TEXTOTABELAS"/>
            </w:pPr>
            <w:r w:rsidRPr="00BA36C7">
              <w:t>EF08GE16:</w:t>
            </w:r>
            <w:r w:rsidR="00DE17CB" w:rsidRPr="00BA36C7">
              <w:t xml:space="preserve"> Analisar as principais problemáticas comuns às grandes cidades latino-americanas, particularmente aquelas relacionadas à distribuição, estrutura e dinâmica da população e às condições de vida e trabalho.</w:t>
            </w:r>
          </w:p>
        </w:tc>
      </w:tr>
      <w:tr w:rsidR="00177FB1" w:rsidRPr="00BD2512" w14:paraId="5FFA1FCD" w14:textId="77777777" w:rsidTr="00572532">
        <w:trPr>
          <w:trHeight w:val="1391"/>
        </w:trPr>
        <w:tc>
          <w:tcPr>
            <w:tcW w:w="2268" w:type="dxa"/>
            <w:vMerge/>
          </w:tcPr>
          <w:p w14:paraId="4FF556BC" w14:textId="77777777" w:rsidR="00177FB1" w:rsidRPr="007F16DA" w:rsidRDefault="00177FB1" w:rsidP="00E23E30">
            <w:pPr>
              <w:pStyle w:val="04TEXTOTABELAS"/>
            </w:pPr>
          </w:p>
        </w:tc>
        <w:tc>
          <w:tcPr>
            <w:tcW w:w="1701" w:type="dxa"/>
          </w:tcPr>
          <w:p w14:paraId="120D5705" w14:textId="484AE39F" w:rsidR="00177FB1" w:rsidRPr="002368D0" w:rsidRDefault="00DE17CB" w:rsidP="000B49B7">
            <w:pPr>
              <w:pStyle w:val="04TEXTOTABELAS"/>
            </w:pPr>
            <w:r w:rsidRPr="00DE17CB">
              <w:t>Cartografia: anamorfose, croquis e mapas temáticos da América e África</w:t>
            </w:r>
          </w:p>
        </w:tc>
        <w:tc>
          <w:tcPr>
            <w:tcW w:w="6633" w:type="dxa"/>
          </w:tcPr>
          <w:p w14:paraId="24D023CC" w14:textId="77777777" w:rsidR="00177FB1" w:rsidRPr="00BA36C7" w:rsidRDefault="00177FB1" w:rsidP="00DE17CB">
            <w:pPr>
              <w:pStyle w:val="04TEXTOTABELAS"/>
            </w:pPr>
            <w:r w:rsidRPr="00BA36C7">
              <w:t>EF08GE19:</w:t>
            </w:r>
            <w:r w:rsidR="00DE17CB" w:rsidRPr="00BA36C7">
              <w:t xml:space="preserve"> Interpretar cartogramas, mapas esquemáticos (croquis) e anamorfoses geográficas com informações geográficas acerca da África e América.</w:t>
            </w:r>
          </w:p>
        </w:tc>
      </w:tr>
    </w:tbl>
    <w:p w14:paraId="29174697" w14:textId="6B77E7C7" w:rsidR="0088158B" w:rsidRDefault="00795670" w:rsidP="0088158B">
      <w:pPr>
        <w:pStyle w:val="02TEXTOPRINCIPAL"/>
      </w:pPr>
      <w:r w:rsidRPr="0088158B">
        <w:t>O Plano de Desenvolvimento é um documento que traz, entre outros, objetivos, objetos de conhecimento, habilidades e orientações metodológicas relativos a projetos, sequências didáticas e questões para avaliação. Assim, serve como roteiro geral das atividades previstas em cada bimestre, auxiliando a elaborar e executar o planejamento das aulas.</w:t>
      </w:r>
    </w:p>
    <w:p w14:paraId="72039E19" w14:textId="77777777" w:rsidR="0088158B" w:rsidRDefault="0088158B">
      <w:pPr>
        <w:rPr>
          <w:rFonts w:eastAsia="Tahoma"/>
        </w:rPr>
      </w:pPr>
      <w:r>
        <w:br w:type="page"/>
      </w:r>
    </w:p>
    <w:p w14:paraId="627D5B7D" w14:textId="26D2B187" w:rsidR="00EC1C47" w:rsidRPr="0088158B" w:rsidRDefault="00EC1C47" w:rsidP="0088158B">
      <w:pPr>
        <w:pStyle w:val="01TITULO3"/>
      </w:pPr>
      <w:r w:rsidRPr="0088158B">
        <w:lastRenderedPageBreak/>
        <w:t xml:space="preserve">PROJETO INTEGRADOR </w:t>
      </w:r>
    </w:p>
    <w:p w14:paraId="7E2BA9A4" w14:textId="77777777" w:rsidR="007A6F48" w:rsidRPr="0088158B" w:rsidRDefault="007A6F48" w:rsidP="0088158B">
      <w:pPr>
        <w:pStyle w:val="01TITULO3"/>
      </w:pPr>
      <w:r w:rsidRPr="0088158B">
        <w:t>Projeções de poder e geopolítica atual dos Estados Unidos da América</w:t>
      </w:r>
    </w:p>
    <w:p w14:paraId="6C17F39C" w14:textId="77777777" w:rsidR="00872A8F" w:rsidRPr="0088158B" w:rsidRDefault="00872A8F" w:rsidP="0088158B">
      <w:pPr>
        <w:pStyle w:val="02TEXTOPRINCIPAL"/>
      </w:pPr>
      <w:r w:rsidRPr="0088158B">
        <w:t xml:space="preserve">O Projeto Integrador do </w:t>
      </w:r>
      <w:r w:rsidR="0031654F" w:rsidRPr="0088158B">
        <w:t>1</w:t>
      </w:r>
      <w:r w:rsidRPr="0088158B">
        <w:t xml:space="preserve">º Bimestre do </w:t>
      </w:r>
      <w:r w:rsidR="009C1710" w:rsidRPr="0088158B">
        <w:t>8</w:t>
      </w:r>
      <w:r w:rsidRPr="0088158B">
        <w:t>º ano trabalha as seguintes Competências Gerais da Educação Básica, Objetos de Conhecimento e Habilidades propostos na BNCC:</w:t>
      </w:r>
    </w:p>
    <w:p w14:paraId="6DE98B66" w14:textId="77777777" w:rsidR="009C1710" w:rsidRPr="0088158B" w:rsidRDefault="009C1710" w:rsidP="0088158B">
      <w:pPr>
        <w:pStyle w:val="02TEXTOPRINCIPAL"/>
      </w:pPr>
      <w:r w:rsidRPr="0088158B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3395BF44" w14:textId="77777777" w:rsidR="009C1710" w:rsidRPr="0088158B" w:rsidRDefault="009C1710" w:rsidP="0088158B">
      <w:pPr>
        <w:pStyle w:val="02TEXTOPRINCIPAL"/>
      </w:pPr>
      <w:r w:rsidRPr="0088158B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12D76D3F" w14:textId="77777777" w:rsidR="00EC1C47" w:rsidRPr="0088158B" w:rsidRDefault="00EC1C47" w:rsidP="0088158B">
      <w:pPr>
        <w:pStyle w:val="02TEXTOPRINCIPAL"/>
      </w:pPr>
    </w:p>
    <w:p w14:paraId="6D86BFAF" w14:textId="77777777" w:rsidR="00EC1C47" w:rsidRPr="0088158B" w:rsidRDefault="00EC1C47" w:rsidP="0088158B">
      <w:pPr>
        <w:pStyle w:val="01TITULO4"/>
      </w:pPr>
      <w:r w:rsidRPr="0088158B">
        <w:t>Objetos de Conhecimento</w:t>
      </w:r>
    </w:p>
    <w:p w14:paraId="65748672" w14:textId="77777777" w:rsidR="00EC1C47" w:rsidRPr="0084185E" w:rsidRDefault="00EC1C47" w:rsidP="0084185E">
      <w:pPr>
        <w:pStyle w:val="02TEXTOPRINCIPAL"/>
        <w:rPr>
          <w:b/>
        </w:rPr>
      </w:pPr>
      <w:r w:rsidRPr="0084185E">
        <w:rPr>
          <w:b/>
        </w:rPr>
        <w:t>Geografia</w:t>
      </w:r>
    </w:p>
    <w:p w14:paraId="4256B694" w14:textId="77777777" w:rsidR="00EC1C47" w:rsidRPr="007C01BD" w:rsidRDefault="00362593" w:rsidP="009E4490">
      <w:pPr>
        <w:pStyle w:val="02TEXTOPRINCIPAL"/>
        <w:rPr>
          <w:lang w:eastAsia="pt-BR"/>
        </w:rPr>
      </w:pPr>
      <w:r w:rsidRPr="007C01BD">
        <w:rPr>
          <w:lang w:eastAsia="pt-BR"/>
        </w:rPr>
        <w:t>Corporações e organismos internacionais e do Brasil na ordem econômica mundial.</w:t>
      </w:r>
    </w:p>
    <w:p w14:paraId="13A72C93" w14:textId="77777777" w:rsidR="007C01BD" w:rsidRPr="0084185E" w:rsidRDefault="007C01BD" w:rsidP="0084185E">
      <w:pPr>
        <w:pStyle w:val="02TEXTOPRINCIPAL"/>
        <w:rPr>
          <w:b/>
        </w:rPr>
      </w:pPr>
      <w:r w:rsidRPr="0084185E">
        <w:rPr>
          <w:b/>
        </w:rPr>
        <w:t>História</w:t>
      </w:r>
    </w:p>
    <w:p w14:paraId="0F65D0F5" w14:textId="77777777" w:rsidR="00EC1C47" w:rsidRPr="0088158B" w:rsidRDefault="007C01BD" w:rsidP="0088158B">
      <w:pPr>
        <w:pStyle w:val="02TEXTOPRINCIPAL"/>
      </w:pPr>
      <w:r w:rsidRPr="0088158B">
        <w:t>Independência dos Estados Unidos da América.</w:t>
      </w:r>
    </w:p>
    <w:p w14:paraId="500DFA67" w14:textId="77777777" w:rsidR="00EC1C47" w:rsidRPr="0088158B" w:rsidRDefault="00EC1C47" w:rsidP="0088158B">
      <w:pPr>
        <w:pStyle w:val="02TEXTOPRINCIPAL"/>
      </w:pPr>
    </w:p>
    <w:p w14:paraId="434C327C" w14:textId="77777777" w:rsidR="00EC1C47" w:rsidRPr="0088158B" w:rsidRDefault="00EC1C47" w:rsidP="0088158B">
      <w:pPr>
        <w:pStyle w:val="01TITULO4"/>
      </w:pPr>
      <w:r w:rsidRPr="0088158B">
        <w:t>Habilidades</w:t>
      </w:r>
    </w:p>
    <w:p w14:paraId="5D399C8E" w14:textId="77777777" w:rsidR="00F448B5" w:rsidRPr="0084185E" w:rsidRDefault="00F448B5" w:rsidP="00FD5A32">
      <w:pPr>
        <w:pStyle w:val="02TEXTOPRINCIPAL"/>
        <w:rPr>
          <w:b/>
        </w:rPr>
      </w:pPr>
      <w:r w:rsidRPr="0084185E">
        <w:rPr>
          <w:b/>
        </w:rPr>
        <w:t>Geografia</w:t>
      </w:r>
    </w:p>
    <w:p w14:paraId="0637E7CE" w14:textId="77777777" w:rsidR="009F7E26" w:rsidRPr="0088158B" w:rsidRDefault="009F7E26" w:rsidP="0088158B">
      <w:pPr>
        <w:pStyle w:val="02TEXTOPRINCIPAL"/>
      </w:pPr>
      <w:r w:rsidRPr="0088158B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29C472C0" w14:textId="77777777" w:rsidR="009F7E26" w:rsidRPr="0088158B" w:rsidRDefault="009F7E26" w:rsidP="0088158B">
      <w:pPr>
        <w:pStyle w:val="02TEXTOPRINCIPAL"/>
      </w:pPr>
      <w:r w:rsidRPr="0088158B">
        <w:t>(EF08GE07) Analisar os impactos geoeconômicos, geoestratégicos e geopolíticos da ascensão dos Estados Unidos da América no cenário internacional em sua posição de liderança global e na relação com a China e o Brasil.</w:t>
      </w:r>
    </w:p>
    <w:p w14:paraId="7072E9F7" w14:textId="77777777" w:rsidR="009F7E26" w:rsidRPr="00704FBD" w:rsidRDefault="009F7E26" w:rsidP="00FD5A32">
      <w:pPr>
        <w:pStyle w:val="02TEXTOPRINCIPAL"/>
        <w:rPr>
          <w:b/>
        </w:rPr>
      </w:pPr>
      <w:r w:rsidRPr="00704FBD">
        <w:rPr>
          <w:b/>
        </w:rPr>
        <w:t>História</w:t>
      </w:r>
    </w:p>
    <w:p w14:paraId="0386AE1B" w14:textId="77777777" w:rsidR="009F7E26" w:rsidRPr="0088158B" w:rsidRDefault="009F7E26" w:rsidP="0088158B">
      <w:pPr>
        <w:pStyle w:val="02TEXTOPRINCIPAL"/>
      </w:pPr>
      <w:r w:rsidRPr="0088158B">
        <w:t xml:space="preserve">(EF08HI06) Aplicar os conceitos de Estado, nação, território, governo e país para o entendimento de conflitos e tensões. </w:t>
      </w:r>
    </w:p>
    <w:p w14:paraId="60D20192" w14:textId="77777777" w:rsidR="009F7E26" w:rsidRPr="0088158B" w:rsidRDefault="009F7E26" w:rsidP="0088158B">
      <w:pPr>
        <w:pStyle w:val="02TEXTOPRINCIPAL"/>
      </w:pPr>
    </w:p>
    <w:p w14:paraId="73932DFB" w14:textId="77777777" w:rsidR="00EC1C47" w:rsidRPr="0088158B" w:rsidRDefault="00EC1C47" w:rsidP="0088158B">
      <w:pPr>
        <w:pStyle w:val="01TITULO4"/>
      </w:pPr>
      <w:r w:rsidRPr="0088158B">
        <w:t>Objetivos Gerais de Aprendizagem</w:t>
      </w:r>
    </w:p>
    <w:p w14:paraId="7057DE42" w14:textId="5077116A" w:rsidR="008B4201" w:rsidRPr="0088158B" w:rsidRDefault="004B6D25" w:rsidP="0088158B">
      <w:pPr>
        <w:pStyle w:val="02TEXTOPRINCIPALBULLET"/>
      </w:pPr>
      <w:r w:rsidRPr="0088158B">
        <w:t xml:space="preserve">Ler e compreender texto para analisar ações geopolíticas dos </w:t>
      </w:r>
      <w:r w:rsidR="006C2A90" w:rsidRPr="0088158B">
        <w:t xml:space="preserve">Estados Unidos </w:t>
      </w:r>
      <w:r w:rsidRPr="0088158B">
        <w:t xml:space="preserve">no cenário atual. </w:t>
      </w:r>
    </w:p>
    <w:p w14:paraId="75F66F5A" w14:textId="77777777" w:rsidR="008B4201" w:rsidRPr="0088158B" w:rsidRDefault="008B4201" w:rsidP="0088158B">
      <w:pPr>
        <w:pStyle w:val="02TEXTOPRINCIPALBULLET"/>
      </w:pPr>
      <w:r w:rsidRPr="0088158B">
        <w:t>P</w:t>
      </w:r>
      <w:r w:rsidR="004B6D25" w:rsidRPr="0088158B">
        <w:t xml:space="preserve">roduzir textos e refletir sobre temas contemporâneos como democracia, autonomia e soberania política no cenário mundial contemporâneo. </w:t>
      </w:r>
    </w:p>
    <w:p w14:paraId="0A1AC6C3" w14:textId="77777777" w:rsidR="004B6D25" w:rsidRPr="0088158B" w:rsidRDefault="008B4201" w:rsidP="0088158B">
      <w:pPr>
        <w:pStyle w:val="02TEXTOPRINCIPALBULLET"/>
      </w:pPr>
      <w:r w:rsidRPr="0088158B">
        <w:t>Discutir o tema</w:t>
      </w:r>
      <w:r w:rsidR="00166F99" w:rsidRPr="0088158B">
        <w:t xml:space="preserve"> com colegas da escola e pessoas da comunidade. </w:t>
      </w:r>
    </w:p>
    <w:p w14:paraId="79992C3E" w14:textId="77777777" w:rsidR="00B11629" w:rsidRPr="0088158B" w:rsidRDefault="00B11629" w:rsidP="0088158B">
      <w:pPr>
        <w:pStyle w:val="02TEXTOPRINCIPAL"/>
      </w:pPr>
      <w:r w:rsidRPr="0088158B">
        <w:br w:type="page"/>
      </w:r>
    </w:p>
    <w:p w14:paraId="044340A9" w14:textId="744E83C5" w:rsidR="00EC1C47" w:rsidRPr="0088158B" w:rsidRDefault="00EC1C47" w:rsidP="0088158B">
      <w:pPr>
        <w:pStyle w:val="01TITULO3"/>
      </w:pPr>
      <w:r w:rsidRPr="0088158B">
        <w:lastRenderedPageBreak/>
        <w:t xml:space="preserve">SEQUÊNCIA DIDÁTICA 1 </w:t>
      </w:r>
      <w:r w:rsidR="00F448B5" w:rsidRPr="0088158B">
        <w:t xml:space="preserve">– </w:t>
      </w:r>
      <w:r w:rsidR="0052268A" w:rsidRPr="0088158B">
        <w:t>Guerras e conflitos interestatais: um estado da arte atual</w:t>
      </w:r>
    </w:p>
    <w:p w14:paraId="231449DF" w14:textId="77777777" w:rsidR="00EC1C47" w:rsidRPr="0088158B" w:rsidRDefault="00EC1C47" w:rsidP="0088158B">
      <w:pPr>
        <w:pStyle w:val="02TEXTOPRINCIPAL"/>
      </w:pPr>
    </w:p>
    <w:p w14:paraId="5C62A582" w14:textId="77777777" w:rsidR="00EC1C47" w:rsidRPr="0088158B" w:rsidRDefault="00EC1C47" w:rsidP="0088158B">
      <w:pPr>
        <w:pStyle w:val="01TITULO4"/>
      </w:pPr>
      <w:r w:rsidRPr="0088158B">
        <w:t>Objeto de Conhecimento</w:t>
      </w:r>
    </w:p>
    <w:p w14:paraId="4F746097" w14:textId="77777777" w:rsidR="000A6726" w:rsidRPr="0088158B" w:rsidRDefault="000A6726" w:rsidP="0088158B">
      <w:pPr>
        <w:pStyle w:val="02TEXTOPRINCIPAL"/>
      </w:pPr>
      <w:r w:rsidRPr="0088158B">
        <w:t>Corporações e organismos internacionais e do Brasil na ordem econômica mundial.</w:t>
      </w:r>
    </w:p>
    <w:p w14:paraId="3EAA5E11" w14:textId="77777777" w:rsidR="00EC1C47" w:rsidRPr="0088158B" w:rsidRDefault="00EC1C47" w:rsidP="0088158B">
      <w:pPr>
        <w:pStyle w:val="02TEXTOPRINCIPAL"/>
      </w:pPr>
    </w:p>
    <w:p w14:paraId="28E78A85" w14:textId="77777777" w:rsidR="00EC1C47" w:rsidRPr="0088158B" w:rsidRDefault="000A6726" w:rsidP="0088158B">
      <w:pPr>
        <w:pStyle w:val="01TITULO4"/>
      </w:pPr>
      <w:r w:rsidRPr="0088158B">
        <w:t>Habilidade</w:t>
      </w:r>
    </w:p>
    <w:p w14:paraId="55B9C9B6" w14:textId="77777777" w:rsidR="000A6726" w:rsidRPr="0088158B" w:rsidRDefault="000A6726" w:rsidP="0088158B">
      <w:pPr>
        <w:pStyle w:val="02TEXTOPRINCIPAL"/>
      </w:pPr>
      <w:r w:rsidRPr="0088158B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537C2A33" w14:textId="77777777" w:rsidR="00EC1C47" w:rsidRPr="0088158B" w:rsidRDefault="00EC1C47" w:rsidP="0088158B">
      <w:pPr>
        <w:pStyle w:val="02TEXTOPRINCIPAL"/>
      </w:pPr>
    </w:p>
    <w:p w14:paraId="5D6BD39F" w14:textId="77777777" w:rsidR="00EC1C47" w:rsidRPr="0088158B" w:rsidRDefault="00EC1C47" w:rsidP="0088158B">
      <w:pPr>
        <w:pStyle w:val="01TITULO4"/>
      </w:pPr>
      <w:r w:rsidRPr="0088158B">
        <w:t>Objetivos Gerais de Aprendizagem</w:t>
      </w:r>
    </w:p>
    <w:p w14:paraId="0CA26696" w14:textId="77777777" w:rsidR="006F4027" w:rsidRPr="0088158B" w:rsidRDefault="006F4027" w:rsidP="0088158B">
      <w:pPr>
        <w:pStyle w:val="02TEXTOPRINCIPALBULLET"/>
      </w:pPr>
      <w:r w:rsidRPr="0088158B">
        <w:t>T</w:t>
      </w:r>
      <w:r w:rsidR="00077175" w:rsidRPr="0088158B">
        <w:t xml:space="preserve">raçar um painel sobre guerras e outros </w:t>
      </w:r>
      <w:r w:rsidRPr="0088158B">
        <w:t xml:space="preserve">conflitos </w:t>
      </w:r>
      <w:r w:rsidR="00077175" w:rsidRPr="0088158B">
        <w:t>armados contemporâneos</w:t>
      </w:r>
      <w:r w:rsidRPr="0088158B">
        <w:t xml:space="preserve"> por meio da análise de textos, mapas e gráficos</w:t>
      </w:r>
      <w:r w:rsidR="00077175" w:rsidRPr="0088158B">
        <w:t xml:space="preserve">. </w:t>
      </w:r>
    </w:p>
    <w:p w14:paraId="4D464A94" w14:textId="77777777" w:rsidR="00077175" w:rsidRPr="0088158B" w:rsidRDefault="006F4027" w:rsidP="0088158B">
      <w:pPr>
        <w:pStyle w:val="02TEXTOPRINCIPALBULLET"/>
      </w:pPr>
      <w:r w:rsidRPr="0088158B">
        <w:t>R</w:t>
      </w:r>
      <w:r w:rsidR="00077175" w:rsidRPr="0088158B">
        <w:t>efletir sobre os efeitos de guerras, conflitos e tensões para a vida cotidiana das populações civis.</w:t>
      </w:r>
    </w:p>
    <w:p w14:paraId="71EA6345" w14:textId="77777777" w:rsidR="00EC1C47" w:rsidRPr="0088158B" w:rsidRDefault="00EC1C47" w:rsidP="0088158B">
      <w:pPr>
        <w:pStyle w:val="02TEXTOPRINCIPAL"/>
      </w:pPr>
    </w:p>
    <w:p w14:paraId="47EF3EFC" w14:textId="77777777" w:rsidR="00F448B5" w:rsidRPr="0088158B" w:rsidRDefault="00EC1C47" w:rsidP="0088158B">
      <w:pPr>
        <w:pStyle w:val="01TITULO3"/>
      </w:pPr>
      <w:r w:rsidRPr="0088158B">
        <w:t xml:space="preserve">SEQUÊNCIA DIDÁTICA 2 </w:t>
      </w:r>
      <w:r w:rsidR="00F448B5" w:rsidRPr="0088158B">
        <w:t xml:space="preserve">– </w:t>
      </w:r>
      <w:r w:rsidR="006450AD" w:rsidRPr="0088158B">
        <w:t>A Unesco e os patrimônios da humanidade: história, cultura e memória</w:t>
      </w:r>
    </w:p>
    <w:p w14:paraId="40501932" w14:textId="77777777" w:rsidR="00EC1C47" w:rsidRPr="0088158B" w:rsidRDefault="00EC1C47" w:rsidP="0088158B">
      <w:pPr>
        <w:pStyle w:val="02TEXTOPRINCIPAL"/>
      </w:pPr>
    </w:p>
    <w:p w14:paraId="5BE37039" w14:textId="77777777" w:rsidR="00EC1C47" w:rsidRPr="0088158B" w:rsidRDefault="00EC1C47" w:rsidP="0088158B">
      <w:pPr>
        <w:pStyle w:val="01TITULO4"/>
      </w:pPr>
      <w:r w:rsidRPr="0088158B">
        <w:t>Objeto de Conhecimento</w:t>
      </w:r>
    </w:p>
    <w:p w14:paraId="3F552B79" w14:textId="77777777" w:rsidR="006450AD" w:rsidRPr="0088158B" w:rsidRDefault="006450AD" w:rsidP="0088158B">
      <w:pPr>
        <w:pStyle w:val="02TEXTOPRINCIPAL"/>
      </w:pPr>
      <w:r w:rsidRPr="0088158B">
        <w:t>Corporações e organismos internacionais e do Brasil na ordem econômica mundial.</w:t>
      </w:r>
    </w:p>
    <w:p w14:paraId="4171A8F5" w14:textId="77777777" w:rsidR="00EC1C47" w:rsidRPr="0088158B" w:rsidRDefault="00EC1C47" w:rsidP="0088158B">
      <w:pPr>
        <w:pStyle w:val="02TEXTOPRINCIPAL"/>
      </w:pPr>
    </w:p>
    <w:p w14:paraId="406B9D57" w14:textId="77777777" w:rsidR="00EC1C47" w:rsidRPr="0088158B" w:rsidRDefault="00EC1C47" w:rsidP="0088158B">
      <w:pPr>
        <w:pStyle w:val="01TITULO4"/>
      </w:pPr>
      <w:r w:rsidRPr="0088158B">
        <w:t>Habilidade</w:t>
      </w:r>
    </w:p>
    <w:p w14:paraId="7B7FE061" w14:textId="77777777" w:rsidR="006450AD" w:rsidRPr="0088158B" w:rsidRDefault="006450AD" w:rsidP="0088158B">
      <w:pPr>
        <w:pStyle w:val="02TEXTOPRINCIPAL"/>
      </w:pPr>
      <w:r w:rsidRPr="0088158B">
        <w:t>(EF08GE06) Analisar a atuação das organizações mundiais nos processos de integração cultural e econômica nos contextos americano e africano, reconhecendo, em seus lugares de vivência, marcas desses processos.</w:t>
      </w:r>
    </w:p>
    <w:p w14:paraId="73CFD7E8" w14:textId="77777777" w:rsidR="00022F8C" w:rsidRPr="0088158B" w:rsidRDefault="00022F8C" w:rsidP="0088158B">
      <w:pPr>
        <w:pStyle w:val="02TEXTOPRINCIPAL"/>
      </w:pPr>
    </w:p>
    <w:p w14:paraId="079AC410" w14:textId="77777777" w:rsidR="00EC1C47" w:rsidRPr="0088158B" w:rsidRDefault="00EC1C47" w:rsidP="0088158B">
      <w:pPr>
        <w:pStyle w:val="01TITULO4"/>
      </w:pPr>
      <w:r w:rsidRPr="0088158B">
        <w:t>Objetivos Gerais de Aprendizagem</w:t>
      </w:r>
    </w:p>
    <w:p w14:paraId="16444BCD" w14:textId="239DBA19" w:rsidR="0088158B" w:rsidRDefault="006450AD" w:rsidP="0088158B">
      <w:pPr>
        <w:pStyle w:val="02TEXTOPRINCIPAL"/>
      </w:pPr>
      <w:r w:rsidRPr="0088158B">
        <w:t>Conhecer patrimônios culturais materiais e imateriais e patrimônios naturais da humanidade declarados pela Unesco e refletir sobre a importância deles para a memória e</w:t>
      </w:r>
      <w:r w:rsidR="00982136" w:rsidRPr="0088158B">
        <w:t xml:space="preserve"> a</w:t>
      </w:r>
      <w:r w:rsidRPr="0088158B">
        <w:t xml:space="preserve"> cultura dos </w:t>
      </w:r>
      <w:r w:rsidR="00982136" w:rsidRPr="0088158B">
        <w:t xml:space="preserve">diferentes </w:t>
      </w:r>
      <w:r w:rsidRPr="0088158B">
        <w:t>povos e países</w:t>
      </w:r>
      <w:r w:rsidR="00982136" w:rsidRPr="0088158B">
        <w:t>.</w:t>
      </w:r>
    </w:p>
    <w:p w14:paraId="74F922C0" w14:textId="77777777" w:rsidR="0088158B" w:rsidRDefault="0088158B">
      <w:pPr>
        <w:rPr>
          <w:rFonts w:eastAsia="Tahoma"/>
        </w:rPr>
      </w:pPr>
      <w:r>
        <w:br w:type="page"/>
      </w:r>
    </w:p>
    <w:p w14:paraId="7C880E14" w14:textId="35C4557C" w:rsidR="00EC1C47" w:rsidRPr="0088158B" w:rsidRDefault="00EC1C47" w:rsidP="0088158B">
      <w:pPr>
        <w:pStyle w:val="01TITULO3"/>
      </w:pPr>
      <w:r w:rsidRPr="0088158B">
        <w:lastRenderedPageBreak/>
        <w:t xml:space="preserve">SEQUÊNCIA DIDÁTICA 3 </w:t>
      </w:r>
      <w:r w:rsidR="00F448B5" w:rsidRPr="0088158B">
        <w:t xml:space="preserve">– </w:t>
      </w:r>
      <w:r w:rsidR="008A1A29" w:rsidRPr="0088158B">
        <w:t>Cenários geopolíticos ao longo de Copas do Mundo de futebol</w:t>
      </w:r>
    </w:p>
    <w:p w14:paraId="0A911A6B" w14:textId="77777777" w:rsidR="00EC1C47" w:rsidRPr="0088158B" w:rsidRDefault="00EC1C47" w:rsidP="0088158B">
      <w:pPr>
        <w:pStyle w:val="02TEXTOPRINCIPAL"/>
      </w:pPr>
    </w:p>
    <w:p w14:paraId="7BAF25CD" w14:textId="77777777" w:rsidR="00EC1C47" w:rsidRPr="0088158B" w:rsidRDefault="00EC1C47" w:rsidP="0088158B">
      <w:pPr>
        <w:pStyle w:val="01TITULO4"/>
      </w:pPr>
      <w:r w:rsidRPr="0088158B">
        <w:t>Objeto de Conhecimento</w:t>
      </w:r>
    </w:p>
    <w:p w14:paraId="094A2CC0" w14:textId="77777777" w:rsidR="008A1A29" w:rsidRPr="0088158B" w:rsidRDefault="008A1A29" w:rsidP="0088158B">
      <w:pPr>
        <w:pStyle w:val="02TEXTOPRINCIPAL"/>
      </w:pPr>
      <w:r w:rsidRPr="0088158B">
        <w:t>Corporações e organismos internacionais e do Brasil na ordem econômica mundial.</w:t>
      </w:r>
    </w:p>
    <w:p w14:paraId="7DA37E37" w14:textId="77777777" w:rsidR="00EC1C47" w:rsidRPr="0088158B" w:rsidRDefault="00EC1C47" w:rsidP="0088158B">
      <w:pPr>
        <w:pStyle w:val="02TEXTOPRINCIPAL"/>
      </w:pPr>
    </w:p>
    <w:p w14:paraId="042DF43A" w14:textId="77777777" w:rsidR="00EC1C47" w:rsidRPr="0088158B" w:rsidRDefault="00EC1C47" w:rsidP="0088158B">
      <w:pPr>
        <w:pStyle w:val="01TITULO4"/>
      </w:pPr>
      <w:r w:rsidRPr="0088158B">
        <w:t>Habilidade</w:t>
      </w:r>
    </w:p>
    <w:p w14:paraId="7EAA9218" w14:textId="31AD7A73" w:rsidR="0017750E" w:rsidRPr="0088158B" w:rsidRDefault="008A1A29" w:rsidP="0088158B">
      <w:pPr>
        <w:pStyle w:val="02TEXTOPRINCIPAL"/>
      </w:pPr>
      <w:r w:rsidRPr="0088158B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71FF0C71" w14:textId="02E3E00F" w:rsidR="00B11629" w:rsidRPr="0088158B" w:rsidRDefault="00B11629" w:rsidP="0088158B">
      <w:pPr>
        <w:pStyle w:val="02TEXTOPRINCIPAL"/>
      </w:pPr>
    </w:p>
    <w:p w14:paraId="608D2DCE" w14:textId="77777777" w:rsidR="00EC1C47" w:rsidRPr="0088158B" w:rsidRDefault="00EC1C47" w:rsidP="0088158B">
      <w:pPr>
        <w:pStyle w:val="01TITULO4"/>
      </w:pPr>
      <w:r w:rsidRPr="0088158B">
        <w:t>Objetivos Gerais de Aprendizagem</w:t>
      </w:r>
    </w:p>
    <w:p w14:paraId="23232143" w14:textId="07436544" w:rsidR="006450AD" w:rsidRPr="0088158B" w:rsidRDefault="0013313F" w:rsidP="0088158B">
      <w:pPr>
        <w:pStyle w:val="02TEXTOPRINCIPAL"/>
      </w:pPr>
      <w:r w:rsidRPr="0088158B">
        <w:t>C</w:t>
      </w:r>
      <w:r w:rsidR="006450AD" w:rsidRPr="0088158B">
        <w:t xml:space="preserve">ompreender panoramas geopolíticos a partir de textos </w:t>
      </w:r>
      <w:r w:rsidR="00190F3F" w:rsidRPr="0088158B">
        <w:t>sobre a</w:t>
      </w:r>
      <w:r w:rsidR="006450AD" w:rsidRPr="0088158B">
        <w:t xml:space="preserve"> situação mundial à época das Copas do Mundo de </w:t>
      </w:r>
      <w:r w:rsidR="00190F3F" w:rsidRPr="0088158B">
        <w:t>f</w:t>
      </w:r>
      <w:r w:rsidR="006450AD" w:rsidRPr="0088158B">
        <w:t xml:space="preserve">utebol (1950-1990). </w:t>
      </w:r>
      <w:r w:rsidR="00190F3F" w:rsidRPr="0088158B">
        <w:t>T</w:t>
      </w:r>
      <w:r w:rsidR="006450AD" w:rsidRPr="0088158B">
        <w:t>rabalh</w:t>
      </w:r>
      <w:r w:rsidR="00190F3F" w:rsidRPr="0088158B">
        <w:t>ar</w:t>
      </w:r>
      <w:r w:rsidR="006450AD" w:rsidRPr="0088158B">
        <w:t xml:space="preserve"> em grupos</w:t>
      </w:r>
      <w:r w:rsidR="00190F3F" w:rsidRPr="0088158B">
        <w:t xml:space="preserve"> e produzir cartazes </w:t>
      </w:r>
      <w:r w:rsidR="00CD49F1" w:rsidRPr="0088158B">
        <w:t xml:space="preserve">com base em </w:t>
      </w:r>
      <w:r w:rsidR="00190F3F" w:rsidRPr="0088158B">
        <w:t xml:space="preserve">textos e pesquisas. </w:t>
      </w:r>
    </w:p>
    <w:p w14:paraId="15BFD09F" w14:textId="77777777" w:rsidR="00EC1C47" w:rsidRPr="0088158B" w:rsidRDefault="00EC1C47" w:rsidP="0088158B">
      <w:pPr>
        <w:pStyle w:val="02TEXTOPRINCIPAL"/>
      </w:pPr>
    </w:p>
    <w:p w14:paraId="7F1B3C28" w14:textId="77777777" w:rsidR="00FD5A32" w:rsidRPr="0088158B" w:rsidRDefault="00FD5A32" w:rsidP="0088158B">
      <w:pPr>
        <w:pStyle w:val="01TITULO3"/>
      </w:pPr>
      <w:r w:rsidRPr="0088158B">
        <w:t>EM SALA DE AULA</w:t>
      </w:r>
    </w:p>
    <w:p w14:paraId="52DFBF45" w14:textId="77777777" w:rsidR="00FD5A32" w:rsidRPr="0088158B" w:rsidRDefault="00FD5A32" w:rsidP="0088158B">
      <w:pPr>
        <w:pStyle w:val="02TEXTOPRINCIPAL"/>
      </w:pPr>
    </w:p>
    <w:p w14:paraId="6CB993E7" w14:textId="77777777" w:rsidR="00FD5A32" w:rsidRPr="0088158B" w:rsidRDefault="00FD5A32" w:rsidP="0088158B">
      <w:pPr>
        <w:pStyle w:val="01TITULO4"/>
      </w:pPr>
      <w:r w:rsidRPr="0088158B">
        <w:t>Prática Pedagógica</w:t>
      </w:r>
    </w:p>
    <w:p w14:paraId="266BFCF4" w14:textId="77777777" w:rsidR="00FD5A32" w:rsidRPr="0088158B" w:rsidRDefault="00FD5A32" w:rsidP="0088158B">
      <w:pPr>
        <w:pStyle w:val="02TEXTOPRINCIPAL"/>
      </w:pPr>
      <w:r w:rsidRPr="0088158B">
        <w:t xml:space="preserve">O bimestre está voltado a estudos sobre guerras, revoltas, conflitos e tensões que vêm marcando o cenário internacional nas últimas décadas. Deste modo, devem ser criados espaços de discussão sobre relações de poder, geopolítica, transformações territoriais, organizações multilaterais e de cooperação regional e outros temas. Os conhecimentos sobre esses processos serão construídos a partir de pesquisas de dados sobre conflitos interestatais e suas consequências sociais, de discussões sobre patrimônios da humanidade e da contextualização de cenários geopolíticos a partir de textos literários sobre as Copas do Mundo de futebol. O apoio do professor deve se realizar no acompanhamento da leitura e do fichamento de textos, nas consultas ao atlas, na busca de dados atualizados sobre países, conflitos, guerra e paz. Se necessário, encaminhe a elaboração de glossário e de quadros-síntese com a turma. </w:t>
      </w:r>
    </w:p>
    <w:p w14:paraId="17D3F62F" w14:textId="77777777" w:rsidR="00FD5A32" w:rsidRPr="0088158B" w:rsidRDefault="00FD5A32" w:rsidP="0088158B">
      <w:pPr>
        <w:pStyle w:val="02TEXTOPRINCIPAL"/>
      </w:pPr>
    </w:p>
    <w:p w14:paraId="39981EE0" w14:textId="77777777" w:rsidR="00FD5A32" w:rsidRPr="0088158B" w:rsidRDefault="00FD5A32" w:rsidP="0088158B">
      <w:pPr>
        <w:pStyle w:val="01TITULO4"/>
      </w:pPr>
      <w:r w:rsidRPr="0088158B">
        <w:t>Gestão da Sala de Aula</w:t>
      </w:r>
    </w:p>
    <w:p w14:paraId="1BE53AE3" w14:textId="77777777" w:rsidR="00FD5A32" w:rsidRPr="0088158B" w:rsidRDefault="00FD5A32" w:rsidP="0088158B">
      <w:pPr>
        <w:pStyle w:val="02TEXTOPRINCIPAL"/>
      </w:pPr>
      <w:r w:rsidRPr="0088158B">
        <w:t>Os temas, habilidades e atividades propostos supõem uma concentração nos estudos de texto, mapas e dados sobre povos e países, tanto na sala de aula como no laboratório de informática e na biblioteca da escola. Na ausência de equipamentos e recursos, busque alternativas na comunidade local, com a ajuda do gestor.</w:t>
      </w:r>
    </w:p>
    <w:p w14:paraId="4410E331" w14:textId="77777777" w:rsidR="00FD5A32" w:rsidRPr="0088158B" w:rsidRDefault="00FD5A32" w:rsidP="0088158B">
      <w:pPr>
        <w:pStyle w:val="02TEXTOPRINCIPAL"/>
      </w:pPr>
      <w:r w:rsidRPr="0088158B">
        <w:t>Procure alternar debates coletivos com o grupo-classe e momentos de leitura individual ou trabalhos em pequenos grupos, que supõem diferentes arranjos espaciais e posturas dos estudantes na sala de aula.</w:t>
      </w:r>
    </w:p>
    <w:p w14:paraId="56E8A8A4" w14:textId="77777777" w:rsidR="00FD5A32" w:rsidRPr="0088158B" w:rsidRDefault="00FD5A32" w:rsidP="0088158B">
      <w:pPr>
        <w:pStyle w:val="02TEXTOPRINCIPAL"/>
      </w:pPr>
    </w:p>
    <w:p w14:paraId="369A6D40" w14:textId="77777777" w:rsidR="00FD5A32" w:rsidRPr="0088158B" w:rsidRDefault="00FD5A32" w:rsidP="0088158B">
      <w:pPr>
        <w:pStyle w:val="01TITULO4"/>
      </w:pPr>
      <w:r w:rsidRPr="0088158B">
        <w:t>Acompanhamento das Aprendizagens</w:t>
      </w:r>
    </w:p>
    <w:p w14:paraId="2CF47617" w14:textId="77777777" w:rsidR="00FD5A32" w:rsidRPr="0088158B" w:rsidRDefault="00FD5A32" w:rsidP="0088158B">
      <w:pPr>
        <w:pStyle w:val="02TEXTOPRINCIPAL"/>
      </w:pPr>
      <w:r w:rsidRPr="0088158B">
        <w:t>A avaliação deve ser processual e contínua, baseada na progressão das aprendizagens em cada etapa. É recomendável que esse processo seja registrado em quadros ou planilhas. Neles, podem ser anotados os objetivos e habilidades trabalhados e o que foi atingido pelo estudante em cada etapa. As questões objetivas e dissertativas da Proposta de Acompanhamento da Aprendizagem abordam itens como dispersão humana pelo planeta, dinâmicas demográficas do Brasil, pirâmides etárias, noções de Estado, fronteiras e redes, influências culturais dos Estados Unidos, trocas de bens entre Brasil e países desenvolvidos e questões agrárias, entre outras.</w:t>
      </w:r>
    </w:p>
    <w:p w14:paraId="5EBA8448" w14:textId="77777777" w:rsidR="00FD5A32" w:rsidRPr="0088158B" w:rsidRDefault="00FD5A32" w:rsidP="0088158B">
      <w:pPr>
        <w:pStyle w:val="02TEXTOPRINCIPAL"/>
      </w:pPr>
      <w:r w:rsidRPr="0088158B">
        <w:br w:type="page"/>
      </w:r>
    </w:p>
    <w:p w14:paraId="67A38693" w14:textId="4302D537" w:rsidR="00FD5A32" w:rsidRPr="0088158B" w:rsidRDefault="00FD5A32" w:rsidP="0088158B">
      <w:pPr>
        <w:pStyle w:val="01TITULO3"/>
      </w:pPr>
      <w:r w:rsidRPr="0088158B">
        <w:lastRenderedPageBreak/>
        <w:t>CONTINUANDO A APRENDER</w:t>
      </w:r>
    </w:p>
    <w:p w14:paraId="076EB409" w14:textId="77777777" w:rsidR="00FD5A32" w:rsidRPr="0088158B" w:rsidRDefault="00FD5A32" w:rsidP="0088158B">
      <w:pPr>
        <w:pStyle w:val="02TEXTOPRINCIPAL"/>
      </w:pPr>
    </w:p>
    <w:p w14:paraId="3CFD6FB2" w14:textId="77777777" w:rsidR="00FD5A32" w:rsidRPr="0088158B" w:rsidRDefault="00FD5A32" w:rsidP="0088158B">
      <w:pPr>
        <w:pStyle w:val="01TITULO4"/>
      </w:pPr>
      <w:r w:rsidRPr="0088158B">
        <w:t>Fontes de Pesquisa</w:t>
      </w:r>
    </w:p>
    <w:p w14:paraId="61B2E2DE" w14:textId="77777777" w:rsidR="00FD5A32" w:rsidRPr="0088158B" w:rsidRDefault="00FD5A32" w:rsidP="0088158B">
      <w:pPr>
        <w:pStyle w:val="02TEXTOPRINCIPAL"/>
      </w:pPr>
      <w:r w:rsidRPr="0088158B">
        <w:t>As indicações a seguir permitem ampliar conhecimentos sobre as temáticas trabalhadas no Projeto Integrador e nas Sequências Didáticas e servem como fonte de consulta, acesso à base de dados ou a construções teóricas para enriquecer o trabalho docente.</w:t>
      </w:r>
    </w:p>
    <w:p w14:paraId="26B64B5F" w14:textId="77777777" w:rsidR="00FD5A32" w:rsidRPr="0088158B" w:rsidRDefault="00FD5A32" w:rsidP="0088158B">
      <w:pPr>
        <w:pStyle w:val="02TEXTOPRINCIPAL"/>
      </w:pPr>
    </w:p>
    <w:p w14:paraId="3A76447E" w14:textId="77777777" w:rsidR="00FD5A32" w:rsidRPr="0088158B" w:rsidRDefault="00FD5A32" w:rsidP="0088158B">
      <w:pPr>
        <w:pStyle w:val="01TITULO4"/>
      </w:pPr>
      <w:r w:rsidRPr="0088158B">
        <w:t>Livros e artigos</w:t>
      </w:r>
    </w:p>
    <w:p w14:paraId="662E6C77" w14:textId="77777777" w:rsidR="00FD5A32" w:rsidRPr="00060765" w:rsidRDefault="00FD5A32" w:rsidP="00FD5A32">
      <w:pPr>
        <w:pStyle w:val="02TEXTOPRINCIPAL"/>
      </w:pPr>
      <w:r w:rsidRPr="00060765">
        <w:t xml:space="preserve">BANDEIRA, Luiz Alberto Moniz. </w:t>
      </w:r>
      <w:r w:rsidRPr="00060765">
        <w:rPr>
          <w:i/>
        </w:rPr>
        <w:t>A segunda guerra fria</w:t>
      </w:r>
      <w:r w:rsidRPr="00060765">
        <w:t>: geopolítica e dimensão estratégica dos Estados Unidos. Das rebeliões na Eurásia à África do Norte e Oriente Médio. Rio de Janeiro: Civilização Brasileira, 2013.</w:t>
      </w:r>
    </w:p>
    <w:p w14:paraId="1E03F124" w14:textId="77777777" w:rsidR="00FD5A32" w:rsidRPr="00060765" w:rsidRDefault="00FD5A32" w:rsidP="00FD5A32">
      <w:pPr>
        <w:pStyle w:val="02TEXTOPRINCIPAL"/>
      </w:pPr>
      <w:r w:rsidRPr="00060765">
        <w:t xml:space="preserve">BOBBIO, Norberto et al. </w:t>
      </w:r>
      <w:r w:rsidRPr="00060765">
        <w:rPr>
          <w:i/>
        </w:rPr>
        <w:t>Dicionário de Política</w:t>
      </w:r>
      <w:r w:rsidRPr="00060765">
        <w:t xml:space="preserve">. Brasília: </w:t>
      </w:r>
      <w:r>
        <w:t>Editora</w:t>
      </w:r>
      <w:r w:rsidRPr="00060765">
        <w:t xml:space="preserve"> UNB, 1995.</w:t>
      </w:r>
    </w:p>
    <w:p w14:paraId="1846B8BD" w14:textId="77777777" w:rsidR="00FD5A32" w:rsidRDefault="00FD5A32" w:rsidP="00FD5A32">
      <w:pPr>
        <w:pStyle w:val="02TEXTOPRINCIPAL"/>
      </w:pPr>
      <w:r w:rsidRPr="00060765">
        <w:t xml:space="preserve">GALEANO, Eduardo. </w:t>
      </w:r>
      <w:r w:rsidRPr="00060765">
        <w:rPr>
          <w:i/>
        </w:rPr>
        <w:t>Futebol ao sol e à sombra</w:t>
      </w:r>
      <w:r w:rsidRPr="00060765">
        <w:t>. Porto Alegre: L&amp;PM, 2013.</w:t>
      </w:r>
    </w:p>
    <w:p w14:paraId="1EE24361" w14:textId="082D50E8" w:rsidR="00FD5A32" w:rsidRDefault="00FD5A32" w:rsidP="00FD5A32">
      <w:pPr>
        <w:pStyle w:val="02TEXTOPRINCIPAL"/>
      </w:pPr>
      <w:r w:rsidRPr="009C3699">
        <w:t xml:space="preserve">SMITH, Dan. </w:t>
      </w:r>
      <w:r w:rsidRPr="00E123A6">
        <w:rPr>
          <w:i/>
        </w:rPr>
        <w:t>Atlas dos conflitos mundiais</w:t>
      </w:r>
      <w:r>
        <w:t>. São Paulo</w:t>
      </w:r>
      <w:r w:rsidRPr="009C3699">
        <w:t xml:space="preserve">: </w:t>
      </w:r>
      <w:r>
        <w:t>Companhia</w:t>
      </w:r>
      <w:r w:rsidRPr="009C3699">
        <w:t xml:space="preserve"> Editora Nacional, 2007.</w:t>
      </w:r>
    </w:p>
    <w:p w14:paraId="693F9B5B" w14:textId="77777777" w:rsidR="00FD5A32" w:rsidRDefault="00FD5A32" w:rsidP="00FD5A32">
      <w:pPr>
        <w:pStyle w:val="02TEXTOPRINCIPAL"/>
      </w:pPr>
    </w:p>
    <w:p w14:paraId="4837D7F6" w14:textId="77777777" w:rsidR="00FD5A32" w:rsidRPr="009C3699" w:rsidRDefault="00FD5A32" w:rsidP="00FD5A32">
      <w:pPr>
        <w:pStyle w:val="01TITULO4"/>
        <w:rPr>
          <w:i/>
        </w:rPr>
      </w:pPr>
      <w:r w:rsidRPr="009C3699">
        <w:rPr>
          <w:i/>
        </w:rPr>
        <w:t>Sites</w:t>
      </w:r>
    </w:p>
    <w:p w14:paraId="2164D368" w14:textId="36F3DD97" w:rsidR="00FD5A32" w:rsidRDefault="00FD5A32" w:rsidP="0088158B">
      <w:pPr>
        <w:pStyle w:val="02TEXTOPRINCIPAL"/>
        <w:rPr>
          <w:shd w:val="clear" w:color="auto" w:fill="FFFFFF"/>
        </w:rPr>
      </w:pPr>
      <w:r w:rsidRPr="00E123A6">
        <w:t xml:space="preserve">PREFEITURA DO RIO DE JANEIRO. </w:t>
      </w:r>
      <w:r w:rsidRPr="00FD5A32">
        <w:rPr>
          <w:i/>
        </w:rPr>
        <w:t xml:space="preserve">Rio </w:t>
      </w:r>
      <w:r w:rsidRPr="00FD5A32">
        <w:rPr>
          <w:rStyle w:val="Forte"/>
          <w:b w:val="0"/>
          <w:bCs w:val="0"/>
          <w:i/>
          <w:szCs w:val="24"/>
          <w:shd w:val="clear" w:color="auto" w:fill="FFFFFF"/>
        </w:rPr>
        <w:t>de Janeiro</w:t>
      </w:r>
      <w:r>
        <w:rPr>
          <w:rStyle w:val="Forte"/>
          <w:b w:val="0"/>
          <w:bCs w:val="0"/>
          <w:szCs w:val="24"/>
          <w:shd w:val="clear" w:color="auto" w:fill="FFFFFF"/>
        </w:rPr>
        <w:t xml:space="preserve"> -</w:t>
      </w:r>
      <w:r w:rsidRPr="00E123A6">
        <w:rPr>
          <w:rStyle w:val="Forte"/>
          <w:b w:val="0"/>
          <w:bCs w:val="0"/>
          <w:szCs w:val="24"/>
          <w:shd w:val="clear" w:color="auto" w:fill="FFFFFF"/>
        </w:rPr>
        <w:t xml:space="preserve"> Patrimônio Mundial como Paisagem Cultural Urbana.</w:t>
      </w:r>
      <w:r>
        <w:rPr>
          <w:rStyle w:val="Forte"/>
          <w:b w:val="0"/>
          <w:bCs w:val="0"/>
          <w:szCs w:val="24"/>
          <w:shd w:val="clear" w:color="auto" w:fill="FFFFFF"/>
        </w:rPr>
        <w:t xml:space="preserve"> Disponível em: &lt;</w:t>
      </w:r>
      <w:hyperlink r:id="rId8" w:history="1">
        <w:r w:rsidRPr="0088158B">
          <w:rPr>
            <w:rStyle w:val="Hyperlink"/>
            <w:szCs w:val="24"/>
            <w:shd w:val="clear" w:color="auto" w:fill="FFFFFF"/>
          </w:rPr>
          <w:t>http://www.rio.rj.gov.br/web/irph/sitio-unesco</w:t>
        </w:r>
      </w:hyperlink>
      <w:r>
        <w:rPr>
          <w:shd w:val="clear" w:color="auto" w:fill="FFFFFF"/>
        </w:rPr>
        <w:t>&gt;. Acesso em: 1º out. 2018.</w:t>
      </w:r>
    </w:p>
    <w:p w14:paraId="340F0ADC" w14:textId="7C13EDAB" w:rsidR="00FD5A32" w:rsidRDefault="00FD5A32" w:rsidP="0088158B">
      <w:pPr>
        <w:pStyle w:val="02TEXTOPRINCIPAL"/>
      </w:pPr>
      <w:r>
        <w:t xml:space="preserve">UNESCO. </w:t>
      </w:r>
      <w:r w:rsidRPr="00FD5A32">
        <w:rPr>
          <w:i/>
        </w:rPr>
        <w:t>Patrimônio Mundial no Brasil</w:t>
      </w:r>
      <w:r>
        <w:t>. Disponível em: &lt;</w:t>
      </w:r>
      <w:hyperlink r:id="rId9" w:history="1">
        <w:r w:rsidRPr="00C40455">
          <w:rPr>
            <w:rStyle w:val="Hyperlink"/>
          </w:rPr>
          <w:t>http://www.unesco.org/new/pt/brasilia/culture/world-heritage/list-of-world-heritage-in-brazil/</w:t>
        </w:r>
      </w:hyperlink>
      <w:r>
        <w:t xml:space="preserve">&gt;. Acesso em: 30 set. 2018. </w:t>
      </w:r>
    </w:p>
    <w:p w14:paraId="7CD770AC" w14:textId="77777777" w:rsidR="00FD5A32" w:rsidRPr="0088158B" w:rsidRDefault="00FD5A32" w:rsidP="0088158B">
      <w:pPr>
        <w:pStyle w:val="02TEXTOPRINCIPAL"/>
      </w:pPr>
      <w:r w:rsidRPr="0088158B">
        <w:br w:type="page"/>
      </w:r>
    </w:p>
    <w:p w14:paraId="39F9537E" w14:textId="4D48CC6E" w:rsidR="00FD5A32" w:rsidRPr="0088158B" w:rsidRDefault="00FD5A32" w:rsidP="0088158B">
      <w:pPr>
        <w:pStyle w:val="01TITULO4"/>
      </w:pPr>
      <w:r w:rsidRPr="0088158B">
        <w:lastRenderedPageBreak/>
        <w:t>Continuidade de Estudos</w:t>
      </w:r>
    </w:p>
    <w:p w14:paraId="2D04D414" w14:textId="77777777" w:rsidR="00FD5A32" w:rsidRPr="0088158B" w:rsidRDefault="00FD5A32" w:rsidP="0088158B">
      <w:pPr>
        <w:pStyle w:val="02TEXTOPRINCIPAL"/>
      </w:pPr>
      <w:r w:rsidRPr="0088158B">
        <w:t>O bimestre aborda temas como guerras, conflitos, tensões e relações de poder que marcam o cenário internacional contemporâneo. Esses temas são trabalhados a partir de habilidades ligadas à aplicação dos conceitos de Estado, nação, território e governo para compreender acontecimentos (EF08GE05), à ascensão e prevalência dos Estados Unidos como potência mundial (EF08GE07) e ao papel de organizações diversas na integração econômica, política e cultural de países e regiões (EF08GE06).</w:t>
      </w:r>
    </w:p>
    <w:p w14:paraId="2D48CBCC" w14:textId="77777777" w:rsidR="00FD5A32" w:rsidRPr="0088158B" w:rsidRDefault="00FD5A32" w:rsidP="0088158B">
      <w:pPr>
        <w:pStyle w:val="02TEXTOPRINCIPAL"/>
      </w:pPr>
      <w:r w:rsidRPr="0088158B">
        <w:t>O estudante estará apto para prosseguir seus estudos, com ênfase em análises regionais sobre continente americano, América do Norte, América Central, América do Sul e África.</w:t>
      </w:r>
    </w:p>
    <w:p w14:paraId="5CBF245A" w14:textId="77777777" w:rsidR="00FD5A32" w:rsidRPr="0088158B" w:rsidRDefault="00FD5A32" w:rsidP="0088158B">
      <w:pPr>
        <w:pStyle w:val="02TEXTOPRINCIPAL"/>
      </w:pPr>
      <w:r w:rsidRPr="0088158B">
        <w:t>No caso do continente americano e América do Norte, os estudos envolvem temas como quadro natural e regionalização, questões demográficas e econômicas, migrações, formação social e territorial de países e características econômico-sociais.</w:t>
      </w:r>
    </w:p>
    <w:p w14:paraId="2BE28955" w14:textId="77777777" w:rsidR="00FD5A32" w:rsidRPr="0088158B" w:rsidRDefault="00FD5A32" w:rsidP="0088158B">
      <w:pPr>
        <w:pStyle w:val="02TEXTOPRINCIPAL"/>
      </w:pPr>
    </w:p>
    <w:p w14:paraId="2CBB464A" w14:textId="77777777" w:rsidR="00FD5A32" w:rsidRPr="00F87E91" w:rsidRDefault="00FD5A32" w:rsidP="00FD5A32">
      <w:pPr>
        <w:pStyle w:val="02TEXTOPRINCIPALBULLET"/>
      </w:pPr>
      <w:r w:rsidRPr="00F87E91">
        <w:t xml:space="preserve">Entre as </w:t>
      </w:r>
      <w:r w:rsidRPr="00F87E91">
        <w:rPr>
          <w:b/>
          <w:u w:val="single"/>
        </w:rPr>
        <w:t>habilidades essenciais para continuidade de estudos</w:t>
      </w:r>
      <w:r w:rsidRPr="00F87E91">
        <w:t xml:space="preserve"> na próxima etapa estão, entre outras: </w:t>
      </w:r>
    </w:p>
    <w:p w14:paraId="5B97D5D9" w14:textId="77777777" w:rsidR="00FD5A32" w:rsidRDefault="00FD5A32" w:rsidP="00FD5A32">
      <w:pPr>
        <w:pStyle w:val="02TEXTOPRINCIPAL"/>
        <w:rPr>
          <w:lang w:eastAsia="pt-BR"/>
        </w:rPr>
      </w:pPr>
      <w:r w:rsidRPr="00FD5A32">
        <w:rPr>
          <w:lang w:eastAsia="pt-BR"/>
        </w:rPr>
        <w:t>(EF08GE01)</w:t>
      </w:r>
      <w:r w:rsidRPr="00F87E91">
        <w:rPr>
          <w:lang w:eastAsia="pt-BR"/>
        </w:rPr>
        <w:t xml:space="preserve"> Descrever as rotas de dispersão da população humana pelo planeta e os principais fluxos migratórios em diferentes períodos da história, discutindo os fatores históricos e condicionantes </w:t>
      </w:r>
    </w:p>
    <w:p w14:paraId="27845881" w14:textId="60F96B57" w:rsidR="00FD5A32" w:rsidRPr="00FD5A32" w:rsidRDefault="00FD5A32" w:rsidP="00FD5A32">
      <w:pPr>
        <w:pStyle w:val="02TEXTOPRINCIPAL"/>
      </w:pPr>
      <w:r w:rsidRPr="00F87E91">
        <w:rPr>
          <w:lang w:eastAsia="pt-BR"/>
        </w:rPr>
        <w:t>físico-naturais associados à distribuição da população humana pelos continentes.</w:t>
      </w:r>
    </w:p>
    <w:p w14:paraId="1B441B9E" w14:textId="77777777" w:rsidR="00FD5A32" w:rsidRPr="00F87E91" w:rsidRDefault="00FD5A32" w:rsidP="00FD5A32">
      <w:pPr>
        <w:pStyle w:val="02TEXTOPRINCIPAL"/>
        <w:rPr>
          <w:lang w:eastAsia="pt-BR"/>
        </w:rPr>
      </w:pPr>
      <w:r w:rsidRPr="00FD5A32">
        <w:rPr>
          <w:lang w:eastAsia="pt-BR"/>
        </w:rPr>
        <w:t>(EF08GE03)</w:t>
      </w:r>
      <w:r w:rsidRPr="00F87E91">
        <w:rPr>
          <w:lang w:eastAsia="pt-BR"/>
        </w:rPr>
        <w:t xml:space="preserve"> Analisar aspectos representativos da dinâmica demográfica, considerando características da população (perfil etário, crescimento vegetativo e mobilidade espacial).</w:t>
      </w:r>
    </w:p>
    <w:p w14:paraId="1EE42C34" w14:textId="77777777" w:rsidR="00FD5A32" w:rsidRPr="00FD5A32" w:rsidRDefault="00FD5A32" w:rsidP="00FD5A32">
      <w:pPr>
        <w:pStyle w:val="02TEXTOPRINCIPAL"/>
      </w:pPr>
      <w:r w:rsidRPr="00FD5A32">
        <w:rPr>
          <w:lang w:eastAsia="pt-BR"/>
        </w:rPr>
        <w:t>(EF08GE04)</w:t>
      </w:r>
      <w:r w:rsidRPr="00F87E91">
        <w:rPr>
          <w:lang w:eastAsia="pt-BR"/>
        </w:rPr>
        <w:t xml:space="preserve"> Compreender os fluxos de migração na América Latina (movimentos voluntários e forçados, assim como fatores e áreas de expulsão e atração) e as principais políticas migratórias da região.</w:t>
      </w:r>
    </w:p>
    <w:p w14:paraId="32809C63" w14:textId="77777777" w:rsidR="00FD5A32" w:rsidRPr="00F87E91" w:rsidRDefault="00FD5A32" w:rsidP="00FD5A32">
      <w:pPr>
        <w:pStyle w:val="02TEXTOPRINCIPAL"/>
        <w:rPr>
          <w:lang w:eastAsia="pt-BR"/>
        </w:rPr>
      </w:pPr>
      <w:r w:rsidRPr="00FD5A32">
        <w:rPr>
          <w:lang w:eastAsia="pt-BR"/>
        </w:rPr>
        <w:t>(EF08GE15)</w:t>
      </w:r>
      <w:r w:rsidRPr="00F87E91">
        <w:rPr>
          <w:lang w:eastAsia="pt-BR"/>
        </w:rPr>
        <w:t xml:space="preserve"> Analisar a importância dos principais recursos hídricos da América Latina (Aquífero Guarani, Bacias do rio da Prata, do Amazonas e do Orinoco, sistemas de nuvens na Amazônia e nos Andes, entre outros) e discutir os desafios relacionados à gestão e comercialização da água.</w:t>
      </w:r>
    </w:p>
    <w:p w14:paraId="0AFC3F1C" w14:textId="77777777" w:rsidR="00FD5A32" w:rsidRPr="00F87E91" w:rsidRDefault="00FD5A32" w:rsidP="00FD5A32">
      <w:pPr>
        <w:pStyle w:val="02TEXTOPRINCIPAL"/>
        <w:rPr>
          <w:lang w:eastAsia="pt-BR"/>
        </w:rPr>
      </w:pPr>
      <w:r w:rsidRPr="00FD5A32">
        <w:rPr>
          <w:lang w:eastAsia="pt-BR"/>
        </w:rPr>
        <w:t>(EF08GE18)</w:t>
      </w:r>
      <w:r w:rsidRPr="00F87E91">
        <w:rPr>
          <w:lang w:eastAsia="pt-BR"/>
        </w:rPr>
        <w:t xml:space="preserve"> Elaborar mapas ou outras formas de representação cartográfica para analisar as redes e as dinâmicas urbanas e rurais, ordenamento territorial, contextos culturais, modo de vida e usos e ocupação de solos da África e América.</w:t>
      </w:r>
    </w:p>
    <w:p w14:paraId="0A0DD10B" w14:textId="77777777" w:rsidR="00FD5A32" w:rsidRDefault="00FD5A32" w:rsidP="00FD5A32">
      <w:pPr>
        <w:pStyle w:val="02TEXTOPRINCIPAL"/>
        <w:rPr>
          <w:lang w:eastAsia="pt-BR"/>
        </w:rPr>
      </w:pPr>
      <w:r w:rsidRPr="00FD5A32">
        <w:rPr>
          <w:lang w:eastAsia="pt-BR"/>
        </w:rPr>
        <w:t>(EF08GE20)</w:t>
      </w:r>
      <w:r w:rsidRPr="00F87E91">
        <w:rPr>
          <w:lang w:eastAsia="pt-BR"/>
        </w:rPr>
        <w:t xml:space="preserve"> Analisar características de países e grupos de países da América e da África no que se refere aos</w:t>
      </w:r>
      <w:r w:rsidRPr="004C5A4E">
        <w:rPr>
          <w:lang w:eastAsia="pt-BR"/>
        </w:rPr>
        <w:t xml:space="preserve">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4F194B7E" w14:textId="77777777" w:rsidR="00FD5A32" w:rsidRPr="0088158B" w:rsidRDefault="00FD5A32" w:rsidP="0088158B">
      <w:pPr>
        <w:pStyle w:val="02TEXTOPRINCIPAL"/>
        <w:rPr>
          <w:highlight w:val="yellow"/>
        </w:rPr>
      </w:pPr>
    </w:p>
    <w:p w14:paraId="1871F8F7" w14:textId="4A9BF561" w:rsidR="00FD5A32" w:rsidRPr="00022F8C" w:rsidRDefault="00FD5A32" w:rsidP="00FD5A32">
      <w:pPr>
        <w:pStyle w:val="02TEXTOPRINCIPALBULLET"/>
      </w:pPr>
      <w:r w:rsidRPr="00DD4553">
        <w:t>A expectativa é que o desenvolvimento de temas-conteúdo, objetos de conhec</w:t>
      </w:r>
      <w:r>
        <w:t>imento e habilidades reforce a leitura e interpretação de textos e informações graficamente representadas (mapas, gráficos, tabelas etc.) e a participação em debates</w:t>
      </w:r>
      <w:r w:rsidRPr="00DD4553">
        <w:t xml:space="preserve"> coletivos</w:t>
      </w:r>
      <w:r>
        <w:t xml:space="preserve"> – o que contribui para melhor desenvolver e organizar ideias. A</w:t>
      </w:r>
      <w:r w:rsidRPr="00DD4553">
        <w:t xml:space="preserve"> </w:t>
      </w:r>
      <w:r w:rsidRPr="00DD4553">
        <w:rPr>
          <w:b/>
          <w:u w:val="single"/>
        </w:rPr>
        <w:t>gestão da sala de aula</w:t>
      </w:r>
      <w:r>
        <w:t xml:space="preserve"> nas etapas </w:t>
      </w:r>
      <w:r w:rsidRPr="00022F8C">
        <w:t>seguintes deverá alternar momentos coletivos com tarefas individuais ou em pequenos grupos. Será importante reunir dados, informações e publicações sobre os temas e atividades que serão trabalhados, organizar e utilizar os espaços da sala de aula, laboratório de informática e outros, de acordo com o previsto.</w:t>
      </w:r>
    </w:p>
    <w:sectPr w:rsidR="00FD5A32" w:rsidRPr="00022F8C" w:rsidSect="00A32C54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D4DF4" w14:textId="77777777" w:rsidR="003F67ED" w:rsidRDefault="003F67ED">
      <w:r>
        <w:separator/>
      </w:r>
    </w:p>
  </w:endnote>
  <w:endnote w:type="continuationSeparator" w:id="0">
    <w:p w14:paraId="5B726F5D" w14:textId="77777777" w:rsidR="003F67ED" w:rsidRDefault="003F6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10923D-5870-48EE-B570-9286E24A9DC7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59BB72-10AE-491E-AE6D-5A13AD5DF130}"/>
    <w:embedBold r:id="rId3" w:fontKey="{10A88E8F-5D54-4D57-AD27-B6A123127632}"/>
    <w:embedItalic r:id="rId4" w:fontKey="{F63C7ED0-538A-4AB5-A268-D9B920E12D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66787B-06C1-4B55-BCFB-0536E1E4E124}"/>
    <w:embedBold r:id="rId6" w:fontKey="{BC256150-EAD7-4C75-A69A-BC55B8D2CC18}"/>
    <w:embedBoldItalic r:id="rId7" w:fontKey="{02FB433F-B9FA-4CF1-9F51-A7CC671241A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EB14FD21-357D-4590-A337-D61A1310793F}"/>
    <w:embedBold r:id="rId9" w:fontKey="{C3E267C5-0790-422B-BB2C-DFC82006F668}"/>
    <w:embedBoldItalic r:id="rId10" w:fontKey="{4E0BBDC6-584F-4F3C-99D8-F9A042FFB90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75567A0-3FD4-48FE-9B20-DE550495BC2D}"/>
    <w:embedBold r:id="rId12" w:fontKey="{2B2A206A-A498-4E6A-A018-5329F6B0277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31423" w14:textId="77777777" w:rsidR="006829E7" w:rsidRDefault="006829E7">
    <w:pPr>
      <w:pStyle w:val="Rodap"/>
    </w:pPr>
  </w:p>
  <w:p w14:paraId="34184D45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8158B" w:rsidRPr="005A1C11" w14:paraId="7EF2DC5E" w14:textId="77777777" w:rsidTr="00677828">
      <w:tc>
        <w:tcPr>
          <w:tcW w:w="9606" w:type="dxa"/>
        </w:tcPr>
        <w:p w14:paraId="44666464" w14:textId="77777777" w:rsidR="0088158B" w:rsidRPr="005A1C11" w:rsidRDefault="0088158B" w:rsidP="0088158B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7262F57" w14:textId="61EEBD35" w:rsidR="0088158B" w:rsidRPr="005A1C11" w:rsidRDefault="0088158B" w:rsidP="0088158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2532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6A4529B" w14:textId="77777777" w:rsidR="006829E7" w:rsidRPr="0088158B" w:rsidRDefault="006829E7" w:rsidP="0088158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BFE66" w14:textId="77777777" w:rsidR="003F67ED" w:rsidRDefault="003F67ED">
      <w:r>
        <w:rPr>
          <w:color w:val="000000"/>
        </w:rPr>
        <w:separator/>
      </w:r>
    </w:p>
  </w:footnote>
  <w:footnote w:type="continuationSeparator" w:id="0">
    <w:p w14:paraId="45D7BF3D" w14:textId="77777777" w:rsidR="003F67ED" w:rsidRDefault="003F6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3DE2E" w14:textId="77777777" w:rsidR="006829E7" w:rsidRDefault="006829E7">
    <w:pPr>
      <w:pStyle w:val="Cabealho"/>
    </w:pPr>
  </w:p>
  <w:p w14:paraId="7F0F7E06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F9F09" w14:textId="3F15B45E" w:rsidR="006829E7" w:rsidRDefault="006829E7">
    <w:r>
      <w:rPr>
        <w:noProof/>
        <w:lang w:eastAsia="pt-BR" w:bidi="ar-SA"/>
      </w:rPr>
      <w:drawing>
        <wp:inline distT="0" distB="0" distL="0" distR="0" wp14:anchorId="046AE508" wp14:editId="13E11DD4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1"/>
  </w:num>
  <w:num w:numId="5">
    <w:abstractNumId w:val="13"/>
  </w:num>
  <w:num w:numId="6">
    <w:abstractNumId w:val="13"/>
  </w:num>
  <w:num w:numId="7">
    <w:abstractNumId w:val="11"/>
  </w:num>
  <w:num w:numId="8">
    <w:abstractNumId w:val="13"/>
  </w:num>
  <w:num w:numId="9">
    <w:abstractNumId w:val="13"/>
  </w:num>
  <w:num w:numId="10">
    <w:abstractNumId w:val="11"/>
  </w:num>
  <w:num w:numId="11">
    <w:abstractNumId w:val="13"/>
  </w:num>
  <w:num w:numId="12">
    <w:abstractNumId w:val="16"/>
  </w:num>
  <w:num w:numId="13">
    <w:abstractNumId w:val="3"/>
  </w:num>
  <w:num w:numId="14">
    <w:abstractNumId w:val="13"/>
  </w:num>
  <w:num w:numId="15">
    <w:abstractNumId w:val="11"/>
  </w:num>
  <w:num w:numId="16">
    <w:abstractNumId w:val="13"/>
  </w:num>
  <w:num w:numId="17">
    <w:abstractNumId w:val="13"/>
  </w:num>
  <w:num w:numId="18">
    <w:abstractNumId w:val="11"/>
  </w:num>
  <w:num w:numId="19">
    <w:abstractNumId w:val="13"/>
  </w:num>
  <w:num w:numId="20">
    <w:abstractNumId w:val="2"/>
  </w:num>
  <w:num w:numId="21">
    <w:abstractNumId w:val="9"/>
  </w:num>
  <w:num w:numId="22">
    <w:abstractNumId w:val="17"/>
  </w:num>
  <w:num w:numId="23">
    <w:abstractNumId w:val="1"/>
  </w:num>
  <w:num w:numId="24">
    <w:abstractNumId w:val="14"/>
  </w:num>
  <w:num w:numId="25">
    <w:abstractNumId w:val="7"/>
  </w:num>
  <w:num w:numId="26">
    <w:abstractNumId w:val="15"/>
  </w:num>
  <w:num w:numId="27">
    <w:abstractNumId w:val="5"/>
  </w:num>
  <w:num w:numId="28">
    <w:abstractNumId w:val="6"/>
  </w:num>
  <w:num w:numId="29">
    <w:abstractNumId w:val="10"/>
  </w:num>
  <w:num w:numId="30">
    <w:abstractNumId w:val="4"/>
  </w:num>
  <w:num w:numId="31">
    <w:abstractNumId w:val="0"/>
  </w:num>
  <w:num w:numId="32">
    <w:abstractNumId w:val="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F8C"/>
    <w:rsid w:val="000252B8"/>
    <w:rsid w:val="000311DD"/>
    <w:rsid w:val="00032FED"/>
    <w:rsid w:val="00045E06"/>
    <w:rsid w:val="00060765"/>
    <w:rsid w:val="000628EC"/>
    <w:rsid w:val="0006732F"/>
    <w:rsid w:val="00075D7F"/>
    <w:rsid w:val="00076EF4"/>
    <w:rsid w:val="00077175"/>
    <w:rsid w:val="000822D3"/>
    <w:rsid w:val="000A434A"/>
    <w:rsid w:val="000A4FF2"/>
    <w:rsid w:val="000A6726"/>
    <w:rsid w:val="000A7F47"/>
    <w:rsid w:val="000B49B7"/>
    <w:rsid w:val="000C6EC8"/>
    <w:rsid w:val="000D1E72"/>
    <w:rsid w:val="000D22C0"/>
    <w:rsid w:val="000D2C22"/>
    <w:rsid w:val="000D472A"/>
    <w:rsid w:val="000F32A3"/>
    <w:rsid w:val="00100500"/>
    <w:rsid w:val="0010234F"/>
    <w:rsid w:val="001036C4"/>
    <w:rsid w:val="00104915"/>
    <w:rsid w:val="00106A52"/>
    <w:rsid w:val="00121E10"/>
    <w:rsid w:val="001237AE"/>
    <w:rsid w:val="00126BE3"/>
    <w:rsid w:val="00126F41"/>
    <w:rsid w:val="00130125"/>
    <w:rsid w:val="00130F0B"/>
    <w:rsid w:val="0013119A"/>
    <w:rsid w:val="001317E3"/>
    <w:rsid w:val="0013313F"/>
    <w:rsid w:val="00142712"/>
    <w:rsid w:val="0014555B"/>
    <w:rsid w:val="00154AB3"/>
    <w:rsid w:val="00157B44"/>
    <w:rsid w:val="00161054"/>
    <w:rsid w:val="00166F99"/>
    <w:rsid w:val="00172849"/>
    <w:rsid w:val="00173870"/>
    <w:rsid w:val="00175082"/>
    <w:rsid w:val="0017750E"/>
    <w:rsid w:val="00177FB1"/>
    <w:rsid w:val="0018005D"/>
    <w:rsid w:val="00182B00"/>
    <w:rsid w:val="00190F3F"/>
    <w:rsid w:val="00193C08"/>
    <w:rsid w:val="001B0C32"/>
    <w:rsid w:val="001B4098"/>
    <w:rsid w:val="001C0EE2"/>
    <w:rsid w:val="001C2B49"/>
    <w:rsid w:val="001C7C3E"/>
    <w:rsid w:val="001D1B23"/>
    <w:rsid w:val="001D3876"/>
    <w:rsid w:val="001F2DC0"/>
    <w:rsid w:val="001F671A"/>
    <w:rsid w:val="0020549D"/>
    <w:rsid w:val="00210B7C"/>
    <w:rsid w:val="00213EAC"/>
    <w:rsid w:val="0021570D"/>
    <w:rsid w:val="00220C34"/>
    <w:rsid w:val="002227F8"/>
    <w:rsid w:val="00232CC4"/>
    <w:rsid w:val="002368D0"/>
    <w:rsid w:val="002414E2"/>
    <w:rsid w:val="00250FF2"/>
    <w:rsid w:val="00283C25"/>
    <w:rsid w:val="00286352"/>
    <w:rsid w:val="002877D7"/>
    <w:rsid w:val="00292F0A"/>
    <w:rsid w:val="002B4837"/>
    <w:rsid w:val="002C247E"/>
    <w:rsid w:val="002C2992"/>
    <w:rsid w:val="002C49D0"/>
    <w:rsid w:val="002E3C3C"/>
    <w:rsid w:val="002E42B3"/>
    <w:rsid w:val="002E4586"/>
    <w:rsid w:val="002F294E"/>
    <w:rsid w:val="0030122E"/>
    <w:rsid w:val="00310D10"/>
    <w:rsid w:val="0031654F"/>
    <w:rsid w:val="003349DB"/>
    <w:rsid w:val="00352C2B"/>
    <w:rsid w:val="00352D0A"/>
    <w:rsid w:val="00352FEA"/>
    <w:rsid w:val="00362593"/>
    <w:rsid w:val="00363783"/>
    <w:rsid w:val="00375E23"/>
    <w:rsid w:val="00396E4C"/>
    <w:rsid w:val="003B473D"/>
    <w:rsid w:val="003C1192"/>
    <w:rsid w:val="003C3E08"/>
    <w:rsid w:val="003C7118"/>
    <w:rsid w:val="003D75AC"/>
    <w:rsid w:val="003F67ED"/>
    <w:rsid w:val="00415172"/>
    <w:rsid w:val="00415926"/>
    <w:rsid w:val="00423EC6"/>
    <w:rsid w:val="00426FFF"/>
    <w:rsid w:val="00431320"/>
    <w:rsid w:val="00431D90"/>
    <w:rsid w:val="004374AD"/>
    <w:rsid w:val="0044003B"/>
    <w:rsid w:val="004438ED"/>
    <w:rsid w:val="0045063E"/>
    <w:rsid w:val="0045241E"/>
    <w:rsid w:val="004575A4"/>
    <w:rsid w:val="00465A00"/>
    <w:rsid w:val="00494AC0"/>
    <w:rsid w:val="004A3F1B"/>
    <w:rsid w:val="004B4F0A"/>
    <w:rsid w:val="004B6D25"/>
    <w:rsid w:val="004B7268"/>
    <w:rsid w:val="004C4CA4"/>
    <w:rsid w:val="004C6C78"/>
    <w:rsid w:val="004D3076"/>
    <w:rsid w:val="004E498D"/>
    <w:rsid w:val="004F23D4"/>
    <w:rsid w:val="004F6ACA"/>
    <w:rsid w:val="004F6D34"/>
    <w:rsid w:val="0050128C"/>
    <w:rsid w:val="00506E69"/>
    <w:rsid w:val="00507D06"/>
    <w:rsid w:val="005108EE"/>
    <w:rsid w:val="00512EF1"/>
    <w:rsid w:val="00516F46"/>
    <w:rsid w:val="005209C1"/>
    <w:rsid w:val="0052268A"/>
    <w:rsid w:val="00525A49"/>
    <w:rsid w:val="005262F2"/>
    <w:rsid w:val="00543932"/>
    <w:rsid w:val="00545C40"/>
    <w:rsid w:val="0055204F"/>
    <w:rsid w:val="00565189"/>
    <w:rsid w:val="00572532"/>
    <w:rsid w:val="00575253"/>
    <w:rsid w:val="00576C5D"/>
    <w:rsid w:val="00577D3C"/>
    <w:rsid w:val="00582B39"/>
    <w:rsid w:val="0058340F"/>
    <w:rsid w:val="00594AB4"/>
    <w:rsid w:val="0059570F"/>
    <w:rsid w:val="005A23BF"/>
    <w:rsid w:val="005A39EF"/>
    <w:rsid w:val="005B3A9F"/>
    <w:rsid w:val="005C12CF"/>
    <w:rsid w:val="005C3B58"/>
    <w:rsid w:val="005D03F2"/>
    <w:rsid w:val="005D47B1"/>
    <w:rsid w:val="005E4F6B"/>
    <w:rsid w:val="005F5B0A"/>
    <w:rsid w:val="005F6CD7"/>
    <w:rsid w:val="005F6E55"/>
    <w:rsid w:val="00604F7F"/>
    <w:rsid w:val="00607F57"/>
    <w:rsid w:val="00620591"/>
    <w:rsid w:val="00621577"/>
    <w:rsid w:val="00630507"/>
    <w:rsid w:val="00630D14"/>
    <w:rsid w:val="00631216"/>
    <w:rsid w:val="00632D25"/>
    <w:rsid w:val="006440DE"/>
    <w:rsid w:val="006450AD"/>
    <w:rsid w:val="00675BC4"/>
    <w:rsid w:val="00676297"/>
    <w:rsid w:val="006829E7"/>
    <w:rsid w:val="0068532E"/>
    <w:rsid w:val="0069436E"/>
    <w:rsid w:val="006A243C"/>
    <w:rsid w:val="006A2E38"/>
    <w:rsid w:val="006A52FC"/>
    <w:rsid w:val="006A6660"/>
    <w:rsid w:val="006A6E95"/>
    <w:rsid w:val="006B6596"/>
    <w:rsid w:val="006C1583"/>
    <w:rsid w:val="006C2A90"/>
    <w:rsid w:val="006D0019"/>
    <w:rsid w:val="006D5809"/>
    <w:rsid w:val="006E1DA6"/>
    <w:rsid w:val="006E489A"/>
    <w:rsid w:val="006F4027"/>
    <w:rsid w:val="006F5356"/>
    <w:rsid w:val="00704FBD"/>
    <w:rsid w:val="00710666"/>
    <w:rsid w:val="007219F2"/>
    <w:rsid w:val="0072203E"/>
    <w:rsid w:val="00727541"/>
    <w:rsid w:val="007461BE"/>
    <w:rsid w:val="00751907"/>
    <w:rsid w:val="007574D3"/>
    <w:rsid w:val="00760694"/>
    <w:rsid w:val="007775A5"/>
    <w:rsid w:val="0078056E"/>
    <w:rsid w:val="00784276"/>
    <w:rsid w:val="00795670"/>
    <w:rsid w:val="007A6F48"/>
    <w:rsid w:val="007B3D29"/>
    <w:rsid w:val="007C01BD"/>
    <w:rsid w:val="007C064E"/>
    <w:rsid w:val="007C4752"/>
    <w:rsid w:val="007C6CEC"/>
    <w:rsid w:val="007D05FD"/>
    <w:rsid w:val="007D1019"/>
    <w:rsid w:val="007E199D"/>
    <w:rsid w:val="007F16DA"/>
    <w:rsid w:val="00801104"/>
    <w:rsid w:val="00802F95"/>
    <w:rsid w:val="00806170"/>
    <w:rsid w:val="00812CAD"/>
    <w:rsid w:val="008277C6"/>
    <w:rsid w:val="00831243"/>
    <w:rsid w:val="0084185E"/>
    <w:rsid w:val="00842B80"/>
    <w:rsid w:val="008430C8"/>
    <w:rsid w:val="008508FA"/>
    <w:rsid w:val="00852783"/>
    <w:rsid w:val="00852916"/>
    <w:rsid w:val="00872A8F"/>
    <w:rsid w:val="00874946"/>
    <w:rsid w:val="0087664E"/>
    <w:rsid w:val="0088158B"/>
    <w:rsid w:val="00884512"/>
    <w:rsid w:val="00891BFF"/>
    <w:rsid w:val="008A08E5"/>
    <w:rsid w:val="008A15BF"/>
    <w:rsid w:val="008A1A29"/>
    <w:rsid w:val="008A79AC"/>
    <w:rsid w:val="008B1694"/>
    <w:rsid w:val="008B4201"/>
    <w:rsid w:val="008C22FD"/>
    <w:rsid w:val="008E09F8"/>
    <w:rsid w:val="008E5609"/>
    <w:rsid w:val="008F2B69"/>
    <w:rsid w:val="008F2C9D"/>
    <w:rsid w:val="008F7795"/>
    <w:rsid w:val="0090248D"/>
    <w:rsid w:val="00903D6A"/>
    <w:rsid w:val="00916998"/>
    <w:rsid w:val="00921430"/>
    <w:rsid w:val="00922A12"/>
    <w:rsid w:val="00927F38"/>
    <w:rsid w:val="009347A3"/>
    <w:rsid w:val="00935D6C"/>
    <w:rsid w:val="00937242"/>
    <w:rsid w:val="00945EE1"/>
    <w:rsid w:val="009513B1"/>
    <w:rsid w:val="00971FF3"/>
    <w:rsid w:val="00974FEA"/>
    <w:rsid w:val="00977CDD"/>
    <w:rsid w:val="00982136"/>
    <w:rsid w:val="009918DF"/>
    <w:rsid w:val="00991C57"/>
    <w:rsid w:val="0099385F"/>
    <w:rsid w:val="00995042"/>
    <w:rsid w:val="009A478D"/>
    <w:rsid w:val="009B21D2"/>
    <w:rsid w:val="009B2E0C"/>
    <w:rsid w:val="009C1710"/>
    <w:rsid w:val="009C3699"/>
    <w:rsid w:val="009D1479"/>
    <w:rsid w:val="009D4D64"/>
    <w:rsid w:val="009D5399"/>
    <w:rsid w:val="009D6A98"/>
    <w:rsid w:val="009E201B"/>
    <w:rsid w:val="009E4490"/>
    <w:rsid w:val="009F247E"/>
    <w:rsid w:val="009F7E26"/>
    <w:rsid w:val="00A00EAB"/>
    <w:rsid w:val="00A064DC"/>
    <w:rsid w:val="00A07751"/>
    <w:rsid w:val="00A14A06"/>
    <w:rsid w:val="00A21CA6"/>
    <w:rsid w:val="00A32C54"/>
    <w:rsid w:val="00A35E28"/>
    <w:rsid w:val="00A423A3"/>
    <w:rsid w:val="00A46C99"/>
    <w:rsid w:val="00A74FAE"/>
    <w:rsid w:val="00A83DB1"/>
    <w:rsid w:val="00A90DC0"/>
    <w:rsid w:val="00AA2C3C"/>
    <w:rsid w:val="00AA555F"/>
    <w:rsid w:val="00AD478A"/>
    <w:rsid w:val="00AE54AB"/>
    <w:rsid w:val="00AF1588"/>
    <w:rsid w:val="00AF212F"/>
    <w:rsid w:val="00B11629"/>
    <w:rsid w:val="00B2459B"/>
    <w:rsid w:val="00B36FBF"/>
    <w:rsid w:val="00B41054"/>
    <w:rsid w:val="00B44BD5"/>
    <w:rsid w:val="00B51216"/>
    <w:rsid w:val="00B63041"/>
    <w:rsid w:val="00B730D3"/>
    <w:rsid w:val="00BA36C7"/>
    <w:rsid w:val="00BA614F"/>
    <w:rsid w:val="00BA7F25"/>
    <w:rsid w:val="00BB34F7"/>
    <w:rsid w:val="00BB78B4"/>
    <w:rsid w:val="00BC1D4C"/>
    <w:rsid w:val="00BD2512"/>
    <w:rsid w:val="00BE105E"/>
    <w:rsid w:val="00BE346A"/>
    <w:rsid w:val="00BF1425"/>
    <w:rsid w:val="00C04056"/>
    <w:rsid w:val="00C12212"/>
    <w:rsid w:val="00C12F66"/>
    <w:rsid w:val="00C31CAF"/>
    <w:rsid w:val="00C31E75"/>
    <w:rsid w:val="00C344A0"/>
    <w:rsid w:val="00C34B73"/>
    <w:rsid w:val="00C40455"/>
    <w:rsid w:val="00C4098B"/>
    <w:rsid w:val="00C45FDE"/>
    <w:rsid w:val="00C65D98"/>
    <w:rsid w:val="00C66B75"/>
    <w:rsid w:val="00C67490"/>
    <w:rsid w:val="00C743E8"/>
    <w:rsid w:val="00C867EE"/>
    <w:rsid w:val="00CA116F"/>
    <w:rsid w:val="00CA2655"/>
    <w:rsid w:val="00CB14CB"/>
    <w:rsid w:val="00CB57D3"/>
    <w:rsid w:val="00CD49F1"/>
    <w:rsid w:val="00CE12D0"/>
    <w:rsid w:val="00CE440A"/>
    <w:rsid w:val="00CF014D"/>
    <w:rsid w:val="00CF2865"/>
    <w:rsid w:val="00CF42D1"/>
    <w:rsid w:val="00CF434E"/>
    <w:rsid w:val="00D13503"/>
    <w:rsid w:val="00D25278"/>
    <w:rsid w:val="00D341E6"/>
    <w:rsid w:val="00D472B8"/>
    <w:rsid w:val="00D47571"/>
    <w:rsid w:val="00D61D17"/>
    <w:rsid w:val="00D72FB2"/>
    <w:rsid w:val="00D75477"/>
    <w:rsid w:val="00D83956"/>
    <w:rsid w:val="00D939D3"/>
    <w:rsid w:val="00DA2FDA"/>
    <w:rsid w:val="00DA512A"/>
    <w:rsid w:val="00DC0847"/>
    <w:rsid w:val="00DC2F93"/>
    <w:rsid w:val="00DC6761"/>
    <w:rsid w:val="00DE17CB"/>
    <w:rsid w:val="00DE6D6A"/>
    <w:rsid w:val="00DF2695"/>
    <w:rsid w:val="00E00E70"/>
    <w:rsid w:val="00E013F5"/>
    <w:rsid w:val="00E03BD0"/>
    <w:rsid w:val="00E05E1E"/>
    <w:rsid w:val="00E123A6"/>
    <w:rsid w:val="00E24C6F"/>
    <w:rsid w:val="00E34309"/>
    <w:rsid w:val="00E425B0"/>
    <w:rsid w:val="00E449E3"/>
    <w:rsid w:val="00E50A11"/>
    <w:rsid w:val="00E645FE"/>
    <w:rsid w:val="00E70994"/>
    <w:rsid w:val="00E764B5"/>
    <w:rsid w:val="00E86A43"/>
    <w:rsid w:val="00E9046D"/>
    <w:rsid w:val="00E90F29"/>
    <w:rsid w:val="00E92788"/>
    <w:rsid w:val="00E957DA"/>
    <w:rsid w:val="00E96730"/>
    <w:rsid w:val="00EA5B9E"/>
    <w:rsid w:val="00EB2752"/>
    <w:rsid w:val="00EB4329"/>
    <w:rsid w:val="00EC1C47"/>
    <w:rsid w:val="00EC5741"/>
    <w:rsid w:val="00EC7311"/>
    <w:rsid w:val="00EE2675"/>
    <w:rsid w:val="00EE4F4B"/>
    <w:rsid w:val="00EF75AA"/>
    <w:rsid w:val="00F21AE2"/>
    <w:rsid w:val="00F33133"/>
    <w:rsid w:val="00F402C8"/>
    <w:rsid w:val="00F448B5"/>
    <w:rsid w:val="00F504BC"/>
    <w:rsid w:val="00F5578A"/>
    <w:rsid w:val="00F5677E"/>
    <w:rsid w:val="00F569D9"/>
    <w:rsid w:val="00F5760A"/>
    <w:rsid w:val="00F63F35"/>
    <w:rsid w:val="00F70A38"/>
    <w:rsid w:val="00F74D27"/>
    <w:rsid w:val="00F87E91"/>
    <w:rsid w:val="00F9131C"/>
    <w:rsid w:val="00F95DA9"/>
    <w:rsid w:val="00F968D8"/>
    <w:rsid w:val="00FA070A"/>
    <w:rsid w:val="00FA118D"/>
    <w:rsid w:val="00FA209D"/>
    <w:rsid w:val="00FC0514"/>
    <w:rsid w:val="00FC143F"/>
    <w:rsid w:val="00FC2417"/>
    <w:rsid w:val="00FD5A32"/>
    <w:rsid w:val="00FE3268"/>
    <w:rsid w:val="00FE4461"/>
    <w:rsid w:val="00FF2622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89C5BAD"/>
  <w15:docId w15:val="{E1492990-AE87-4306-B40A-734C67E5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B2459B"/>
    <w:rPr>
      <w:sz w:val="32"/>
    </w:rPr>
  </w:style>
  <w:style w:type="paragraph" w:customStyle="1" w:styleId="01TITULO4">
    <w:name w:val="01_TITULO_4"/>
    <w:basedOn w:val="01TITULO3"/>
    <w:qFormat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8815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o.rj.gov.br/web/irph/sitio-unesc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esco.org/new/pt/brasilia/culture/world-heritage/list-of-world-heritage-in-brazi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92528-BF08-471F-8E4C-4F77EBE3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2565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11</cp:revision>
  <dcterms:created xsi:type="dcterms:W3CDTF">2018-10-21T22:23:00Z</dcterms:created>
  <dcterms:modified xsi:type="dcterms:W3CDTF">2018-10-30T22:16:00Z</dcterms:modified>
</cp:coreProperties>
</file>