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BF714" w14:textId="77777777" w:rsidR="00995CBF" w:rsidRPr="00E9243A" w:rsidRDefault="00995CBF" w:rsidP="00995CBF">
      <w:pPr>
        <w:pStyle w:val="01TITULO1"/>
      </w:pPr>
      <w:r w:rsidRPr="00E9243A">
        <w:rPr>
          <w:szCs w:val="40"/>
        </w:rPr>
        <w:t xml:space="preserve">Componente curricular: </w:t>
      </w:r>
      <w:r w:rsidRPr="00E9243A">
        <w:t>HISTÓRIA</w:t>
      </w:r>
    </w:p>
    <w:p w14:paraId="3B929B13" w14:textId="77777777" w:rsidR="00995CBF" w:rsidRPr="00E9243A" w:rsidRDefault="00995CBF" w:rsidP="00995CBF">
      <w:pPr>
        <w:pStyle w:val="01TITULO1"/>
      </w:pPr>
      <w:r w:rsidRPr="00E9243A">
        <w:t>9º ano – 1º bimestre</w:t>
      </w:r>
    </w:p>
    <w:p w14:paraId="0253F575" w14:textId="77777777" w:rsidR="00995CBF" w:rsidRPr="00E9243A" w:rsidRDefault="00995CBF" w:rsidP="00995CBF">
      <w:pPr>
        <w:pStyle w:val="01TITULO1"/>
      </w:pPr>
      <w:r w:rsidRPr="00E9243A">
        <w:t>PLANO DE DESENVOLVIMENTO</w:t>
      </w:r>
    </w:p>
    <w:p w14:paraId="69FC3CE7" w14:textId="77777777" w:rsidR="00995CBF" w:rsidRPr="00E9243A" w:rsidRDefault="00995CBF" w:rsidP="00995CBF">
      <w:pPr>
        <w:pStyle w:val="02TEXTOPRINCIPAL"/>
      </w:pPr>
    </w:p>
    <w:tbl>
      <w:tblPr>
        <w:tblStyle w:val="Tabelacomgrade"/>
        <w:tblW w:w="10031" w:type="dxa"/>
        <w:tblLayout w:type="fixed"/>
        <w:tblLook w:val="0000" w:firstRow="0" w:lastRow="0" w:firstColumn="0" w:lastColumn="0" w:noHBand="0" w:noVBand="0"/>
      </w:tblPr>
      <w:tblGrid>
        <w:gridCol w:w="2097"/>
        <w:gridCol w:w="3572"/>
        <w:gridCol w:w="4362"/>
      </w:tblGrid>
      <w:tr w:rsidR="00995CBF" w:rsidRPr="00E9243A" w14:paraId="3DE46A10" w14:textId="77777777" w:rsidTr="00543C4B">
        <w:trPr>
          <w:trHeight w:hRule="exact" w:val="566"/>
        </w:trPr>
        <w:tc>
          <w:tcPr>
            <w:tcW w:w="10031" w:type="dxa"/>
            <w:gridSpan w:val="3"/>
          </w:tcPr>
          <w:p w14:paraId="0CB95AFE" w14:textId="77777777" w:rsidR="00995CBF" w:rsidRPr="00E9243A" w:rsidRDefault="00995CBF" w:rsidP="00543C4B">
            <w:pPr>
              <w:pStyle w:val="03TITULOTABELAS1"/>
            </w:pPr>
            <w:r w:rsidRPr="00E9243A">
              <w:t>9º ano – 1º bimestre</w:t>
            </w:r>
          </w:p>
        </w:tc>
      </w:tr>
      <w:tr w:rsidR="00995CBF" w:rsidRPr="00E9243A" w14:paraId="213852C2" w14:textId="77777777" w:rsidTr="00543C4B">
        <w:trPr>
          <w:trHeight w:hRule="exact" w:val="694"/>
        </w:trPr>
        <w:tc>
          <w:tcPr>
            <w:tcW w:w="2097" w:type="dxa"/>
          </w:tcPr>
          <w:p w14:paraId="7EC5AC98" w14:textId="77777777" w:rsidR="00995CBF" w:rsidRPr="00E9243A" w:rsidRDefault="00995CBF" w:rsidP="00543C4B">
            <w:pPr>
              <w:pStyle w:val="03TITULOTABELAS2"/>
            </w:pPr>
            <w:r w:rsidRPr="00E9243A">
              <w:t>Unidades e Capítulos</w:t>
            </w:r>
          </w:p>
        </w:tc>
        <w:tc>
          <w:tcPr>
            <w:tcW w:w="3572" w:type="dxa"/>
          </w:tcPr>
          <w:p w14:paraId="007B39AF" w14:textId="77777777" w:rsidR="00995CBF" w:rsidRPr="00E9243A" w:rsidRDefault="00995CBF" w:rsidP="00543C4B">
            <w:pPr>
              <w:pStyle w:val="03TITULOTABELAS2"/>
            </w:pPr>
            <w:r w:rsidRPr="00E9243A">
              <w:t>Objetos de conhecimento (BNCC)</w:t>
            </w:r>
          </w:p>
        </w:tc>
        <w:tc>
          <w:tcPr>
            <w:tcW w:w="4362" w:type="dxa"/>
          </w:tcPr>
          <w:p w14:paraId="1260A8CC" w14:textId="77777777" w:rsidR="00995CBF" w:rsidRPr="00E9243A" w:rsidRDefault="00995CBF" w:rsidP="00543C4B">
            <w:pPr>
              <w:pStyle w:val="03TITULOTABELAS2"/>
              <w:rPr>
                <w:u w:val="single"/>
              </w:rPr>
            </w:pPr>
            <w:r w:rsidRPr="00E9243A">
              <w:t>Habilidades (BNCC)</w:t>
            </w:r>
          </w:p>
        </w:tc>
      </w:tr>
      <w:tr w:rsidR="00995CBF" w:rsidRPr="00E9243A" w14:paraId="356690BB" w14:textId="77777777" w:rsidTr="00543C4B">
        <w:trPr>
          <w:trHeight w:val="734"/>
        </w:trPr>
        <w:tc>
          <w:tcPr>
            <w:tcW w:w="2097" w:type="dxa"/>
            <w:vMerge w:val="restart"/>
          </w:tcPr>
          <w:p w14:paraId="08CBA7BF" w14:textId="77777777" w:rsidR="00995CBF" w:rsidRDefault="00995CBF" w:rsidP="00543C4B">
            <w:pPr>
              <w:pStyle w:val="04TEXTOTABELAS"/>
              <w:rPr>
                <w:b/>
              </w:rPr>
            </w:pPr>
            <w:r w:rsidRPr="00E9243A">
              <w:rPr>
                <w:b/>
              </w:rPr>
              <w:t xml:space="preserve">UNIDADE I </w:t>
            </w:r>
          </w:p>
          <w:p w14:paraId="07EEFC41" w14:textId="77777777" w:rsidR="00995CBF" w:rsidRDefault="00995CBF" w:rsidP="00543C4B">
            <w:pPr>
              <w:pStyle w:val="04TEXTOTABELAS"/>
              <w:rPr>
                <w:b/>
              </w:rPr>
            </w:pPr>
            <w:r w:rsidRPr="00E9243A">
              <w:rPr>
                <w:b/>
              </w:rPr>
              <w:t xml:space="preserve">A REPÚBLICA CHEGA AO BRASIL </w:t>
            </w:r>
          </w:p>
          <w:p w14:paraId="3A85C015" w14:textId="77777777" w:rsidR="00601793" w:rsidRDefault="00601793" w:rsidP="00543C4B">
            <w:pPr>
              <w:pStyle w:val="04TEXTOTABELAS"/>
              <w:rPr>
                <w:b/>
              </w:rPr>
            </w:pPr>
          </w:p>
          <w:p w14:paraId="76500BBC" w14:textId="77777777" w:rsidR="00995CBF" w:rsidRDefault="00995CBF" w:rsidP="00543C4B">
            <w:pPr>
              <w:pStyle w:val="04TEXTOTABELAS"/>
            </w:pPr>
            <w:r w:rsidRPr="00E9243A">
              <w:t xml:space="preserve">CAPÍTULO 1 </w:t>
            </w:r>
          </w:p>
          <w:p w14:paraId="3826BE1F" w14:textId="77777777" w:rsidR="00601793" w:rsidRDefault="00995CBF" w:rsidP="00543C4B">
            <w:pPr>
              <w:pStyle w:val="04TEXTOTABELAS"/>
            </w:pPr>
            <w:r w:rsidRPr="00E9243A">
              <w:t>Uma rep</w:t>
            </w:r>
            <w:r>
              <w:t xml:space="preserve">ública em construção </w:t>
            </w:r>
          </w:p>
          <w:p w14:paraId="7931080F" w14:textId="77777777" w:rsidR="00601793" w:rsidRDefault="00601793" w:rsidP="00543C4B">
            <w:pPr>
              <w:pStyle w:val="04TEXTOTABELAS"/>
            </w:pPr>
          </w:p>
          <w:p w14:paraId="77DF23BE" w14:textId="41587298" w:rsidR="00995CBF" w:rsidRDefault="00995CBF" w:rsidP="00543C4B">
            <w:pPr>
              <w:pStyle w:val="04TEXTOTABELAS"/>
            </w:pPr>
            <w:r>
              <w:t>CAPÍTULO 2</w:t>
            </w:r>
          </w:p>
          <w:p w14:paraId="466B1C98" w14:textId="77777777" w:rsidR="00995CBF" w:rsidRPr="00E9243A" w:rsidRDefault="00995CBF" w:rsidP="00543C4B">
            <w:pPr>
              <w:pStyle w:val="04TEXTOTABELAS"/>
              <w:rPr>
                <w:highlight w:val="yellow"/>
              </w:rPr>
            </w:pPr>
            <w:r w:rsidRPr="00E9243A">
              <w:t>Industrialização e urbanização na Primeira República</w:t>
            </w:r>
          </w:p>
        </w:tc>
        <w:tc>
          <w:tcPr>
            <w:tcW w:w="3572" w:type="dxa"/>
          </w:tcPr>
          <w:p w14:paraId="1634D4B4" w14:textId="18A66CCF" w:rsidR="00995CBF" w:rsidRPr="00E63438" w:rsidRDefault="00995CBF" w:rsidP="00543C4B">
            <w:pPr>
              <w:pStyle w:val="04TEXTOTABELAS"/>
            </w:pPr>
            <w:r w:rsidRPr="00E63438">
              <w:t>Experiências republicanas e práticas autoritárias: as tensões e disputas do mundo contemporâneo</w:t>
            </w:r>
            <w:r w:rsidR="00601793">
              <w:t>.</w:t>
            </w:r>
          </w:p>
          <w:p w14:paraId="03D0BCEF" w14:textId="4551D06A" w:rsidR="00995CBF" w:rsidRPr="00E63438" w:rsidRDefault="00995CBF" w:rsidP="00601793">
            <w:pPr>
              <w:pStyle w:val="04TEXTOTABELAS"/>
            </w:pPr>
            <w:r w:rsidRPr="00E63438">
              <w:t>A proclamação da República e seus primeiros desdobramentos</w:t>
            </w:r>
            <w:r w:rsidR="00601793">
              <w:t>.</w:t>
            </w:r>
          </w:p>
        </w:tc>
        <w:tc>
          <w:tcPr>
            <w:tcW w:w="4362" w:type="dxa"/>
          </w:tcPr>
          <w:p w14:paraId="79ECD17F" w14:textId="32CD2652" w:rsidR="00995CBF" w:rsidRPr="00E63438" w:rsidRDefault="00995CBF" w:rsidP="00543C4B">
            <w:pPr>
              <w:pStyle w:val="04TEXTOTABELAS"/>
            </w:pPr>
            <w:r w:rsidRPr="00E63438">
              <w:t>EF09HI01: Descrever e contextualizar os principais aspectos sociais, culturais, econômicos e políticos da emergência da República no Brasil.</w:t>
            </w:r>
          </w:p>
          <w:p w14:paraId="0D2DE994" w14:textId="729472C9" w:rsidR="00995CBF" w:rsidRPr="00E63438" w:rsidRDefault="00995CBF" w:rsidP="00543C4B">
            <w:pPr>
              <w:pStyle w:val="04TEXTOTABELAS"/>
            </w:pPr>
            <w:r w:rsidRPr="00E63438">
              <w:t>EF09HI02: Caracterizar e compreender os ciclos da história republicana, identificando particularidades da história local e regional até 1954.</w:t>
            </w:r>
          </w:p>
        </w:tc>
      </w:tr>
      <w:tr w:rsidR="00995CBF" w:rsidRPr="00E9243A" w14:paraId="257799ED" w14:textId="77777777" w:rsidTr="00543C4B">
        <w:trPr>
          <w:trHeight w:val="734"/>
        </w:trPr>
        <w:tc>
          <w:tcPr>
            <w:tcW w:w="2097" w:type="dxa"/>
            <w:vMerge/>
          </w:tcPr>
          <w:p w14:paraId="3ACB3817" w14:textId="77777777" w:rsidR="00995CBF" w:rsidRPr="00E9243A" w:rsidRDefault="00995CBF" w:rsidP="00543C4B">
            <w:pPr>
              <w:pStyle w:val="04TEXTOTABELAS"/>
              <w:rPr>
                <w:highlight w:val="yellow"/>
              </w:rPr>
            </w:pPr>
          </w:p>
        </w:tc>
        <w:tc>
          <w:tcPr>
            <w:tcW w:w="3572" w:type="dxa"/>
          </w:tcPr>
          <w:p w14:paraId="663E24C8" w14:textId="6EB54A65" w:rsidR="00601793" w:rsidRDefault="00995CBF" w:rsidP="00543C4B">
            <w:pPr>
              <w:pStyle w:val="04TEXTOTABELAS"/>
            </w:pPr>
            <w:r w:rsidRPr="00E63438">
              <w:t xml:space="preserve">A questão da inserção dos negros no período republicano do </w:t>
            </w:r>
          </w:p>
          <w:p w14:paraId="2133A240" w14:textId="3BF4075E" w:rsidR="00995CBF" w:rsidRPr="00E63438" w:rsidRDefault="00995CBF" w:rsidP="00543C4B">
            <w:pPr>
              <w:pStyle w:val="04TEXTOTABELAS"/>
            </w:pPr>
            <w:r w:rsidRPr="00E63438">
              <w:t>pós-abolição</w:t>
            </w:r>
            <w:r w:rsidR="00601793">
              <w:t>.</w:t>
            </w:r>
          </w:p>
          <w:p w14:paraId="3E343F5D" w14:textId="77777777" w:rsidR="0080133C" w:rsidRDefault="00995CBF" w:rsidP="002607D4">
            <w:pPr>
              <w:pStyle w:val="04TEXTOTABELAS"/>
            </w:pPr>
            <w:r>
              <w:t xml:space="preserve">Os movimentos sociais e a </w:t>
            </w:r>
            <w:r w:rsidRPr="00E63438">
              <w:t>imprensa negra; a cultura afro-</w:t>
            </w:r>
          </w:p>
          <w:p w14:paraId="54E42733" w14:textId="6649F476" w:rsidR="00995CBF" w:rsidRPr="00E63438" w:rsidRDefault="0080133C" w:rsidP="002607D4">
            <w:pPr>
              <w:pStyle w:val="04TEXTOTABELAS"/>
            </w:pPr>
            <w:r>
              <w:t>-</w:t>
            </w:r>
            <w:proofErr w:type="gramStart"/>
            <w:r w:rsidR="00995CBF" w:rsidRPr="00E63438">
              <w:t>brasileira</w:t>
            </w:r>
            <w:proofErr w:type="gramEnd"/>
            <w:r w:rsidR="00995CBF" w:rsidRPr="00E63438">
              <w:t xml:space="preserve"> como elemento de resistência e superação das discriminações</w:t>
            </w:r>
            <w:r w:rsidR="00601793">
              <w:t>.</w:t>
            </w:r>
          </w:p>
        </w:tc>
        <w:tc>
          <w:tcPr>
            <w:tcW w:w="4362" w:type="dxa"/>
          </w:tcPr>
          <w:p w14:paraId="4FC0A0F9" w14:textId="1C31CEB6" w:rsidR="00995CBF" w:rsidRPr="00E63438" w:rsidRDefault="00995CBF" w:rsidP="00543C4B">
            <w:pPr>
              <w:pStyle w:val="04TEXTOTABELAS"/>
            </w:pPr>
            <w:r w:rsidRPr="00E63438">
              <w:t>EF09HI03: Identificar os mecanismos de inserção dos negros na sociedade brasileira pós-abolição e avaliar os seus resultados.</w:t>
            </w:r>
          </w:p>
          <w:p w14:paraId="2BEC5B4E" w14:textId="6CAB9976" w:rsidR="00995CBF" w:rsidRPr="00E63438" w:rsidRDefault="00995CBF" w:rsidP="00543C4B">
            <w:pPr>
              <w:pStyle w:val="04TEXTOTABELAS"/>
            </w:pPr>
            <w:r w:rsidRPr="00E63438">
              <w:t>EF09HI04: Discutir a importância da participação da população negra na formação econômica, política e social do Brasil.</w:t>
            </w:r>
          </w:p>
        </w:tc>
      </w:tr>
      <w:tr w:rsidR="00995CBF" w:rsidRPr="00E9243A" w14:paraId="2D6CD6C5" w14:textId="77777777" w:rsidTr="00543C4B">
        <w:trPr>
          <w:trHeight w:val="1225"/>
        </w:trPr>
        <w:tc>
          <w:tcPr>
            <w:tcW w:w="2097" w:type="dxa"/>
            <w:vMerge/>
          </w:tcPr>
          <w:p w14:paraId="7858E3B9" w14:textId="77777777" w:rsidR="00995CBF" w:rsidRPr="00E9243A" w:rsidRDefault="00995CBF" w:rsidP="00543C4B">
            <w:pPr>
              <w:pStyle w:val="04TEXTOTABELAS"/>
              <w:rPr>
                <w:highlight w:val="yellow"/>
              </w:rPr>
            </w:pPr>
          </w:p>
        </w:tc>
        <w:tc>
          <w:tcPr>
            <w:tcW w:w="3572" w:type="dxa"/>
          </w:tcPr>
          <w:p w14:paraId="05252D1E" w14:textId="226033D5" w:rsidR="00995CBF" w:rsidRPr="00E63438" w:rsidRDefault="00995CBF" w:rsidP="00543C4B">
            <w:pPr>
              <w:pStyle w:val="04TEXTOTABELAS"/>
            </w:pPr>
            <w:r w:rsidRPr="00E63438">
              <w:t>Primeira República e suas características</w:t>
            </w:r>
            <w:r w:rsidR="00601793">
              <w:t>.</w:t>
            </w:r>
          </w:p>
          <w:p w14:paraId="7E408394" w14:textId="2F4757B5" w:rsidR="00995CBF" w:rsidRPr="00E63438" w:rsidRDefault="00995CBF" w:rsidP="00543C4B">
            <w:pPr>
              <w:pStyle w:val="04TEXTOTABELAS"/>
            </w:pPr>
            <w:r w:rsidRPr="00E63438">
              <w:t>Contestações e dinâmicas da vida cultural no Brasil entre 1900 e 1930</w:t>
            </w:r>
            <w:r w:rsidR="00601793">
              <w:t>.</w:t>
            </w:r>
          </w:p>
        </w:tc>
        <w:tc>
          <w:tcPr>
            <w:tcW w:w="4362" w:type="dxa"/>
          </w:tcPr>
          <w:p w14:paraId="0C04C100" w14:textId="3E0E0463" w:rsidR="00995CBF" w:rsidRPr="00E63438" w:rsidRDefault="00995CBF" w:rsidP="00543C4B">
            <w:pPr>
              <w:pStyle w:val="04TEXTOTABELAS"/>
            </w:pPr>
            <w:r w:rsidRPr="00E63438">
              <w:t>EF09HI05: Identificar os processos de urbanização e modernização da sociedade brasileira e avaliar suas contradições e impactos na região em que vive.</w:t>
            </w:r>
          </w:p>
        </w:tc>
      </w:tr>
      <w:tr w:rsidR="00995CBF" w:rsidRPr="00E9243A" w14:paraId="6712434B" w14:textId="77777777" w:rsidTr="00543C4B">
        <w:trPr>
          <w:trHeight w:val="790"/>
        </w:trPr>
        <w:tc>
          <w:tcPr>
            <w:tcW w:w="2097" w:type="dxa"/>
            <w:vMerge/>
          </w:tcPr>
          <w:p w14:paraId="43781F21" w14:textId="77777777" w:rsidR="00995CBF" w:rsidRPr="00E9243A" w:rsidRDefault="00995CBF" w:rsidP="00543C4B">
            <w:pPr>
              <w:pStyle w:val="04TEXTOTABELAS"/>
              <w:rPr>
                <w:highlight w:val="yellow"/>
              </w:rPr>
            </w:pPr>
          </w:p>
        </w:tc>
        <w:tc>
          <w:tcPr>
            <w:tcW w:w="3572" w:type="dxa"/>
          </w:tcPr>
          <w:p w14:paraId="724F0D7A" w14:textId="1939AFC6" w:rsidR="00995CBF" w:rsidRPr="00E63438" w:rsidRDefault="00995CBF" w:rsidP="002607D4">
            <w:pPr>
              <w:pStyle w:val="04TEXTOTABELAS"/>
            </w:pPr>
            <w:r w:rsidRPr="00E63438">
              <w:t>Anarquismo e protagonismo feminino</w:t>
            </w:r>
            <w:r w:rsidR="00601793">
              <w:t>.</w:t>
            </w:r>
          </w:p>
        </w:tc>
        <w:tc>
          <w:tcPr>
            <w:tcW w:w="4362" w:type="dxa"/>
          </w:tcPr>
          <w:p w14:paraId="5DC4EF04" w14:textId="7CC8E217" w:rsidR="00995CBF" w:rsidRPr="00E63438" w:rsidRDefault="00995CBF" w:rsidP="002607D4">
            <w:pPr>
              <w:pStyle w:val="04TEXTOTABELAS"/>
            </w:pPr>
            <w:r w:rsidRPr="00E63438">
              <w:t>EF09HI09: Relacionar as conquistas de direitos políticos, sociais e civis à atuação de movimentos sociais.</w:t>
            </w:r>
          </w:p>
        </w:tc>
      </w:tr>
      <w:tr w:rsidR="00995CBF" w:rsidRPr="00E9243A" w14:paraId="5B792880" w14:textId="77777777" w:rsidTr="00543C4B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097" w:type="dxa"/>
          </w:tcPr>
          <w:p w14:paraId="42AC8217" w14:textId="77777777" w:rsidR="00995CBF" w:rsidRDefault="00995CBF" w:rsidP="00543C4B">
            <w:pPr>
              <w:pStyle w:val="04TEXTOTABELAS"/>
              <w:rPr>
                <w:b/>
                <w:bCs/>
              </w:rPr>
            </w:pPr>
            <w:r w:rsidRPr="00E9243A">
              <w:rPr>
                <w:b/>
                <w:bCs/>
              </w:rPr>
              <w:t>UNIDADE II</w:t>
            </w:r>
          </w:p>
          <w:p w14:paraId="6F079122" w14:textId="77777777" w:rsidR="00995CBF" w:rsidRDefault="00995CBF" w:rsidP="00543C4B">
            <w:pPr>
              <w:pStyle w:val="04TEXTOTABELAS"/>
              <w:rPr>
                <w:b/>
              </w:rPr>
            </w:pPr>
            <w:r w:rsidRPr="00E9243A">
              <w:rPr>
                <w:b/>
              </w:rPr>
              <w:t>A GRANDE GUERRA E A REVOLUÇÃO RUSSA</w:t>
            </w:r>
          </w:p>
          <w:p w14:paraId="5864543F" w14:textId="77777777" w:rsidR="00601793" w:rsidRPr="00E9243A" w:rsidRDefault="00601793" w:rsidP="00543C4B">
            <w:pPr>
              <w:pStyle w:val="04TEXTOTABELAS"/>
              <w:rPr>
                <w:b/>
                <w:bCs/>
              </w:rPr>
            </w:pPr>
          </w:p>
          <w:p w14:paraId="1057AAF5" w14:textId="77777777" w:rsidR="00995CBF" w:rsidRPr="00E9243A" w:rsidRDefault="00995CBF" w:rsidP="00543C4B">
            <w:pPr>
              <w:pStyle w:val="04TEXTOTABELAS"/>
            </w:pPr>
            <w:r w:rsidRPr="00E9243A">
              <w:t>CAPÍTULO 3</w:t>
            </w:r>
          </w:p>
          <w:p w14:paraId="0E46382C" w14:textId="77777777" w:rsidR="00995CBF" w:rsidRDefault="00995CBF" w:rsidP="00543C4B">
            <w:pPr>
              <w:pStyle w:val="04TEXTOTABELAS"/>
            </w:pPr>
            <w:r w:rsidRPr="00E9243A">
              <w:t>A Primeira Guerra Mundial</w:t>
            </w:r>
          </w:p>
          <w:p w14:paraId="1C00D027" w14:textId="77777777" w:rsidR="00601793" w:rsidRPr="00E9243A" w:rsidRDefault="00601793" w:rsidP="00543C4B">
            <w:pPr>
              <w:pStyle w:val="04TEXTOTABELAS"/>
            </w:pPr>
          </w:p>
          <w:p w14:paraId="36E5A82E" w14:textId="77777777" w:rsidR="00995CBF" w:rsidRPr="00E9243A" w:rsidRDefault="00995CBF" w:rsidP="00543C4B">
            <w:pPr>
              <w:pStyle w:val="04TEXTOTABELAS"/>
            </w:pPr>
            <w:r w:rsidRPr="00E9243A">
              <w:t>CAPÍTULO 4</w:t>
            </w:r>
          </w:p>
          <w:p w14:paraId="2371CF65" w14:textId="77777777" w:rsidR="00995CBF" w:rsidRPr="00E9243A" w:rsidRDefault="00995CBF" w:rsidP="00543C4B">
            <w:pPr>
              <w:pStyle w:val="04TEXTOTABELAS"/>
              <w:rPr>
                <w:highlight w:val="yellow"/>
              </w:rPr>
            </w:pPr>
            <w:r w:rsidRPr="00E9243A">
              <w:t>A Revolução Russa</w:t>
            </w:r>
          </w:p>
        </w:tc>
        <w:tc>
          <w:tcPr>
            <w:tcW w:w="3572" w:type="dxa"/>
          </w:tcPr>
          <w:p w14:paraId="602E11A2" w14:textId="3CF524F7" w:rsidR="00995CBF" w:rsidRPr="00E63438" w:rsidRDefault="00995CBF" w:rsidP="00543C4B">
            <w:pPr>
              <w:pStyle w:val="04TEXTOTABELAS"/>
            </w:pPr>
            <w:r w:rsidRPr="00E63438">
              <w:t>O mundo em conflito: a Primeira Guerra Mundial</w:t>
            </w:r>
            <w:r w:rsidR="00601793">
              <w:t>.</w:t>
            </w:r>
          </w:p>
          <w:p w14:paraId="626759AD" w14:textId="174EFD63" w:rsidR="00995CBF" w:rsidRPr="00E63438" w:rsidRDefault="00995CBF" w:rsidP="002607D4">
            <w:pPr>
              <w:pStyle w:val="04TEXTOTABELAS"/>
            </w:pPr>
            <w:r w:rsidRPr="00E63438">
              <w:t>A Revolução Russa</w:t>
            </w:r>
            <w:r w:rsidR="00601793">
              <w:t>.</w:t>
            </w:r>
          </w:p>
        </w:tc>
        <w:tc>
          <w:tcPr>
            <w:tcW w:w="4362" w:type="dxa"/>
          </w:tcPr>
          <w:p w14:paraId="31E83C48" w14:textId="5018B138" w:rsidR="00995CBF" w:rsidRPr="00E63438" w:rsidRDefault="00995CBF" w:rsidP="00543C4B">
            <w:pPr>
              <w:pStyle w:val="04TEXTOTABELAS"/>
            </w:pPr>
            <w:r w:rsidRPr="00E63438">
              <w:t>EF09HI10: Identificar e relacionar as dinâmicas do capitalismo e suas crises, os grandes conflitos mundiais e os conflitos vivenciados na Europa.</w:t>
            </w:r>
          </w:p>
          <w:p w14:paraId="355D685B" w14:textId="1F497DAA" w:rsidR="00995CBF" w:rsidRPr="00E63438" w:rsidRDefault="00995CBF" w:rsidP="00543C4B">
            <w:pPr>
              <w:pStyle w:val="04TEXTOTABELAS"/>
            </w:pPr>
            <w:r w:rsidRPr="00E63438">
              <w:t>EF09HI11: Identificar as especificidades e os desdobramentos mundiais da Revolução Russa e seu significado histórico.</w:t>
            </w:r>
          </w:p>
        </w:tc>
      </w:tr>
    </w:tbl>
    <w:p w14:paraId="5344AEE6" w14:textId="77777777" w:rsidR="008377FE" w:rsidRPr="00317227" w:rsidRDefault="008377FE" w:rsidP="00317227">
      <w:pPr>
        <w:pStyle w:val="02TEXTOPRINCIPAL"/>
      </w:pPr>
      <w:r w:rsidRPr="00317227">
        <w:br w:type="page"/>
      </w:r>
    </w:p>
    <w:p w14:paraId="68AF3F9F" w14:textId="77777777" w:rsidR="00995CBF" w:rsidRPr="00E9243A" w:rsidRDefault="005D30D9" w:rsidP="00995CBF">
      <w:pPr>
        <w:pStyle w:val="01TITULO2"/>
      </w:pPr>
      <w:r>
        <w:lastRenderedPageBreak/>
        <w:t>COMPETÊNCIAS, OBJETOS DE</w:t>
      </w:r>
      <w:r w:rsidR="00995CBF" w:rsidRPr="00560FC8">
        <w:t xml:space="preserve"> CONHECIMENTO, HABILIDADES</w:t>
      </w:r>
      <w:r w:rsidR="00995CBF">
        <w:t xml:space="preserve"> </w:t>
      </w:r>
      <w:r w:rsidR="00995CBF" w:rsidRPr="00560FC8">
        <w:t>E OBJETIVOS GERAIS DE APRENDIZAGEM</w:t>
      </w:r>
    </w:p>
    <w:p w14:paraId="26289865" w14:textId="77777777" w:rsidR="00995CBF" w:rsidRPr="00317227" w:rsidRDefault="00995CBF" w:rsidP="00317227">
      <w:pPr>
        <w:pStyle w:val="02TEXTOPRINCIPAL"/>
      </w:pPr>
    </w:p>
    <w:p w14:paraId="7E6B282A" w14:textId="77777777" w:rsidR="00995CBF" w:rsidRPr="00E9243A" w:rsidRDefault="00995CBF" w:rsidP="00995CBF">
      <w:pPr>
        <w:pStyle w:val="01TITULO3"/>
      </w:pPr>
      <w:r w:rsidRPr="00794B83">
        <w:t xml:space="preserve">PROJETO INTEGRADOR </w:t>
      </w:r>
    </w:p>
    <w:p w14:paraId="6FF0CC6A" w14:textId="6B92A719" w:rsidR="00995CBF" w:rsidRPr="00794B83" w:rsidRDefault="00995CBF" w:rsidP="00995CBF">
      <w:pPr>
        <w:pStyle w:val="01TITULO4"/>
      </w:pPr>
      <w:r>
        <w:t>Competência g</w:t>
      </w:r>
      <w:r w:rsidRPr="00794B83">
        <w:t>era</w:t>
      </w:r>
      <w:r w:rsidR="00601793">
        <w:t>l</w:t>
      </w:r>
      <w:r w:rsidRPr="00794B83">
        <w:t xml:space="preserve"> da BNCC</w:t>
      </w:r>
      <w:r w:rsidR="0080133C">
        <w:t>:</w:t>
      </w:r>
    </w:p>
    <w:p w14:paraId="03DEF3C6" w14:textId="77777777" w:rsidR="00995CBF" w:rsidRPr="008F1310" w:rsidRDefault="00995CBF" w:rsidP="00995CBF">
      <w:pPr>
        <w:pStyle w:val="02TEXTOPRINCIPAL"/>
      </w:pPr>
      <w:r w:rsidRPr="008F1310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1B3AB0C0" w14:textId="77777777" w:rsidR="00995CBF" w:rsidRPr="00317227" w:rsidRDefault="00995CBF" w:rsidP="00317227">
      <w:pPr>
        <w:pStyle w:val="02TEXTOPRINCIPAL"/>
      </w:pPr>
    </w:p>
    <w:p w14:paraId="359B639B" w14:textId="77777777" w:rsidR="00995CBF" w:rsidRPr="00794B83" w:rsidRDefault="00995CBF" w:rsidP="00995CBF">
      <w:pPr>
        <w:pStyle w:val="01TITULO4"/>
      </w:pPr>
      <w:r w:rsidRPr="00794B83">
        <w:t xml:space="preserve">Objetos de </w:t>
      </w:r>
      <w:r w:rsidR="008377FE">
        <w:t>c</w:t>
      </w:r>
      <w:r w:rsidRPr="00794B83">
        <w:t>onhecimento</w:t>
      </w:r>
    </w:p>
    <w:p w14:paraId="25491172" w14:textId="77777777" w:rsidR="00995CBF" w:rsidRPr="00E9243A" w:rsidRDefault="00995CBF" w:rsidP="00995CBF">
      <w:pPr>
        <w:pStyle w:val="02TEXTOPRINCIPAL"/>
        <w:rPr>
          <w:b/>
          <w:szCs w:val="24"/>
        </w:rPr>
      </w:pPr>
      <w:r w:rsidRPr="00E9243A">
        <w:rPr>
          <w:b/>
          <w:szCs w:val="24"/>
        </w:rPr>
        <w:t>História</w:t>
      </w:r>
    </w:p>
    <w:p w14:paraId="7F2EF79C" w14:textId="02BF4C57" w:rsidR="00995CBF" w:rsidRDefault="00995CBF" w:rsidP="00995CBF">
      <w:pPr>
        <w:pStyle w:val="02TEXTOPRINCIPAL"/>
      </w:pPr>
      <w:r>
        <w:t>A proclamação da República e seus primeiros desdobramentos</w:t>
      </w:r>
      <w:r w:rsidR="0080133C">
        <w:t>.</w:t>
      </w:r>
    </w:p>
    <w:p w14:paraId="47DE1A86" w14:textId="37A98C3B" w:rsidR="00995CBF" w:rsidRPr="005161D3" w:rsidRDefault="00995CBF" w:rsidP="00995CBF">
      <w:pPr>
        <w:pStyle w:val="02TEXTOPRINCIPAL"/>
      </w:pPr>
      <w:r w:rsidRPr="0040140C">
        <w:t>A Revolução Russa</w:t>
      </w:r>
      <w:r w:rsidR="0080133C">
        <w:t>.</w:t>
      </w:r>
    </w:p>
    <w:p w14:paraId="2EAC7473" w14:textId="77777777" w:rsidR="00995CBF" w:rsidRPr="00E9243A" w:rsidRDefault="00995CBF" w:rsidP="00995CBF">
      <w:pPr>
        <w:pStyle w:val="02TEXTOPRINCIPAL"/>
        <w:rPr>
          <w:b/>
          <w:szCs w:val="24"/>
        </w:rPr>
      </w:pPr>
      <w:r w:rsidRPr="00E9243A">
        <w:rPr>
          <w:b/>
          <w:szCs w:val="24"/>
        </w:rPr>
        <w:t>Arte</w:t>
      </w:r>
    </w:p>
    <w:p w14:paraId="28FC3D97" w14:textId="6C6A42E5" w:rsidR="00995CBF" w:rsidRDefault="00995CBF" w:rsidP="00995CBF">
      <w:pPr>
        <w:pStyle w:val="02TEXTOPRINCIPAL"/>
      </w:pPr>
      <w:r>
        <w:t>Contextos e práticas</w:t>
      </w:r>
      <w:r w:rsidR="0080133C">
        <w:t>.</w:t>
      </w:r>
    </w:p>
    <w:p w14:paraId="6FD38D37" w14:textId="0010D8CA" w:rsidR="00995CBF" w:rsidRPr="00317227" w:rsidRDefault="00995CBF" w:rsidP="00317227">
      <w:pPr>
        <w:pStyle w:val="02TEXTOPRINCIPAL"/>
      </w:pPr>
      <w:r w:rsidRPr="00317227">
        <w:t>Processos de criação</w:t>
      </w:r>
      <w:r w:rsidR="0080133C" w:rsidRPr="00317227">
        <w:t>.</w:t>
      </w:r>
    </w:p>
    <w:p w14:paraId="21DD5C23" w14:textId="77777777" w:rsidR="00995CBF" w:rsidRPr="00317227" w:rsidRDefault="00995CBF" w:rsidP="00317227">
      <w:pPr>
        <w:pStyle w:val="02TEXTOPRINCIPAL"/>
      </w:pPr>
    </w:p>
    <w:p w14:paraId="44246695" w14:textId="77777777" w:rsidR="00995CBF" w:rsidRPr="00794B83" w:rsidRDefault="00995CBF" w:rsidP="00995CBF">
      <w:pPr>
        <w:pStyle w:val="01TITULO4"/>
      </w:pPr>
      <w:r w:rsidRPr="00794B83">
        <w:t>Habilidades</w:t>
      </w:r>
    </w:p>
    <w:p w14:paraId="438040FD" w14:textId="77777777" w:rsidR="00995CBF" w:rsidRPr="00E9243A" w:rsidRDefault="00995CBF" w:rsidP="00995CBF">
      <w:pPr>
        <w:pStyle w:val="02TEXTOPRINCIPAL"/>
        <w:rPr>
          <w:b/>
          <w:szCs w:val="24"/>
        </w:rPr>
      </w:pPr>
      <w:r w:rsidRPr="00E9243A">
        <w:rPr>
          <w:b/>
          <w:szCs w:val="24"/>
        </w:rPr>
        <w:t>História</w:t>
      </w:r>
    </w:p>
    <w:p w14:paraId="2A4A021A" w14:textId="275CA67D" w:rsidR="00995CBF" w:rsidRPr="00E9243A" w:rsidRDefault="00995CBF" w:rsidP="00995CBF">
      <w:pPr>
        <w:pStyle w:val="02TEXTOPRINCIPAL"/>
        <w:rPr>
          <w:szCs w:val="24"/>
        </w:rPr>
      </w:pPr>
      <w:r w:rsidRPr="00E9243A">
        <w:rPr>
          <w:szCs w:val="24"/>
        </w:rPr>
        <w:t>EF09HI01: Descrever e contextualizar os principais aspectos sociais, culturais, econômicos e políticos da emergência da República no Brasil.</w:t>
      </w:r>
    </w:p>
    <w:p w14:paraId="743F7144" w14:textId="5212BE2A" w:rsidR="00995CBF" w:rsidRPr="00E9243A" w:rsidRDefault="00995CBF" w:rsidP="00995CBF">
      <w:pPr>
        <w:pStyle w:val="02TEXTOPRINCIPAL"/>
        <w:rPr>
          <w:szCs w:val="24"/>
        </w:rPr>
      </w:pPr>
      <w:r w:rsidRPr="00E9243A">
        <w:rPr>
          <w:szCs w:val="24"/>
        </w:rPr>
        <w:t>EF09HI11: Identificar as especificidades e os desdobramentos mundiais da Revolução Russa e seu significado histórico.</w:t>
      </w:r>
    </w:p>
    <w:p w14:paraId="40E92508" w14:textId="77777777" w:rsidR="00995CBF" w:rsidRPr="00E9243A" w:rsidRDefault="00995CBF" w:rsidP="00995CBF">
      <w:pPr>
        <w:pStyle w:val="02TEXTOPRINCIPAL"/>
        <w:rPr>
          <w:b/>
          <w:szCs w:val="24"/>
        </w:rPr>
      </w:pPr>
      <w:r w:rsidRPr="00E9243A">
        <w:rPr>
          <w:b/>
          <w:szCs w:val="24"/>
        </w:rPr>
        <w:t>Arte</w:t>
      </w:r>
    </w:p>
    <w:p w14:paraId="4B3E69F7" w14:textId="7A0B693D" w:rsidR="00995CBF" w:rsidRPr="00E9243A" w:rsidRDefault="00995CBF" w:rsidP="00995CBF">
      <w:pPr>
        <w:pStyle w:val="02TEXTOPRINCIPAL"/>
        <w:rPr>
          <w:szCs w:val="24"/>
        </w:rPr>
      </w:pPr>
      <w:r w:rsidRPr="00E9243A">
        <w:rPr>
          <w:szCs w:val="24"/>
        </w:rPr>
        <w:t>EF69AR02: Pesquisar e analisar diferentes estilos visuais, contextualizando-os no tempo e no espaço.</w:t>
      </w:r>
    </w:p>
    <w:p w14:paraId="3473FC34" w14:textId="1CA514A8" w:rsidR="00995CBF" w:rsidRPr="00E9243A" w:rsidRDefault="00995CBF" w:rsidP="00995CBF">
      <w:pPr>
        <w:pStyle w:val="02TEXTOPRINCIPAL"/>
        <w:rPr>
          <w:szCs w:val="24"/>
        </w:rPr>
      </w:pPr>
      <w:r w:rsidRPr="00E9243A">
        <w:rPr>
          <w:szCs w:val="24"/>
        </w:rPr>
        <w:t>EF69AR06: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609F17B4" w14:textId="72DCD130" w:rsidR="00995CBF" w:rsidRPr="00E9243A" w:rsidRDefault="00995CBF" w:rsidP="00995CBF">
      <w:pPr>
        <w:pStyle w:val="02TEXTOPRINCIPAL"/>
        <w:rPr>
          <w:szCs w:val="24"/>
        </w:rPr>
      </w:pPr>
      <w:r w:rsidRPr="00E9243A">
        <w:rPr>
          <w:szCs w:val="24"/>
        </w:rPr>
        <w:t>EF69AR07: Dialogar com princípios conceituais, proposições temáticas, repertórios imagéticos e processos de criação nas suas produções visuais.</w:t>
      </w:r>
    </w:p>
    <w:p w14:paraId="525D32CD" w14:textId="77777777" w:rsidR="00995CBF" w:rsidRPr="00317227" w:rsidRDefault="00995CBF" w:rsidP="00317227">
      <w:pPr>
        <w:pStyle w:val="02TEXTOPRINCIPAL"/>
      </w:pPr>
    </w:p>
    <w:p w14:paraId="5C72B737" w14:textId="77777777" w:rsidR="00995CBF" w:rsidRPr="00794B83" w:rsidRDefault="00995CBF" w:rsidP="008377FE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37EBA388" w14:textId="45A0A76F" w:rsidR="00995CBF" w:rsidRDefault="00995CBF" w:rsidP="00995CBF">
      <w:pPr>
        <w:pStyle w:val="02TEXTOPRINCIPAL"/>
      </w:pPr>
      <w:r>
        <w:t xml:space="preserve">Conhecer aspectos da produção artística do início do século XX, caracterizada pela arte de vanguarda, com destaque ao movimento modernista. </w:t>
      </w:r>
    </w:p>
    <w:p w14:paraId="65ED571F" w14:textId="3F44284A" w:rsidR="00995CBF" w:rsidRDefault="00995CBF" w:rsidP="00995CBF">
      <w:pPr>
        <w:pStyle w:val="02TEXTOPRINCIPAL"/>
      </w:pPr>
      <w:r>
        <w:t xml:space="preserve">Identificar os aspectos históricos da produção artística do Brasil e do mundo no início do século XX para promover o diálogo sobre conceitos, temas e repertórios imagéticos da produção visual. </w:t>
      </w:r>
    </w:p>
    <w:p w14:paraId="5D341B60" w14:textId="34CA65FE" w:rsidR="00995CBF" w:rsidRDefault="00995CBF" w:rsidP="00995CBF">
      <w:pPr>
        <w:pStyle w:val="02TEXTOPRINCIPAL"/>
      </w:pPr>
      <w:r>
        <w:t>Compreender as novas estéticas representativas produzidas no início da República no Brasil e na Revolução Russa.</w:t>
      </w:r>
    </w:p>
    <w:p w14:paraId="330B06EB" w14:textId="53B78336" w:rsidR="00995CBF" w:rsidRDefault="00995CBF" w:rsidP="00995CBF">
      <w:pPr>
        <w:pStyle w:val="02TEXTOPRINCIPAL"/>
      </w:pPr>
      <w:r>
        <w:t>Incentivar os estudantes a serem agentes criadores de artes visuais a partir das reflexões apresentadas pelas disciplinas.</w:t>
      </w:r>
    </w:p>
    <w:p w14:paraId="4915456E" w14:textId="77777777" w:rsidR="008377FE" w:rsidRPr="00317227" w:rsidRDefault="008377FE" w:rsidP="00317227">
      <w:pPr>
        <w:pStyle w:val="02TEXTOPRINCIPAL"/>
      </w:pPr>
      <w:r w:rsidRPr="00317227">
        <w:br w:type="page"/>
      </w:r>
    </w:p>
    <w:p w14:paraId="5F4C6132" w14:textId="158E917D" w:rsidR="00995CBF" w:rsidRPr="00794B83" w:rsidRDefault="00995CBF" w:rsidP="00995CBF">
      <w:pPr>
        <w:pStyle w:val="01TITULO3"/>
      </w:pPr>
      <w:r>
        <w:lastRenderedPageBreak/>
        <w:t xml:space="preserve">SEQUÊNCIA DIDÁTICA </w:t>
      </w:r>
      <w:r w:rsidRPr="003B2832">
        <w:t xml:space="preserve">1 – </w:t>
      </w:r>
      <w:r w:rsidRPr="002E6D22">
        <w:t>Documentos históricos da República</w:t>
      </w:r>
    </w:p>
    <w:p w14:paraId="1039A87D" w14:textId="77777777" w:rsidR="00995CBF" w:rsidRPr="00317227" w:rsidRDefault="00995CBF" w:rsidP="00317227">
      <w:pPr>
        <w:pStyle w:val="02TEXTOPRINCIPAL"/>
      </w:pPr>
    </w:p>
    <w:p w14:paraId="0F01776A" w14:textId="77777777" w:rsidR="00995CBF" w:rsidRPr="00794B83" w:rsidRDefault="00995CBF" w:rsidP="00995CBF">
      <w:pPr>
        <w:pStyle w:val="01TITULO4"/>
      </w:pPr>
      <w:r>
        <w:rPr>
          <w:szCs w:val="24"/>
        </w:rPr>
        <w:t>Objeto</w:t>
      </w:r>
      <w:r w:rsidRPr="00794B83">
        <w:t xml:space="preserve"> de </w:t>
      </w:r>
      <w:r>
        <w:t>c</w:t>
      </w:r>
      <w:r w:rsidRPr="00794B83">
        <w:t>onhecimento</w:t>
      </w:r>
    </w:p>
    <w:p w14:paraId="464ED33B" w14:textId="7BD97E4B" w:rsidR="00995CBF" w:rsidRPr="00771958" w:rsidRDefault="00995CBF" w:rsidP="00995CBF">
      <w:pPr>
        <w:pStyle w:val="02TEXTOPRINCIPAL"/>
      </w:pPr>
      <w:r w:rsidRPr="00771958">
        <w:t xml:space="preserve">A proclamação da República e seus primeiros </w:t>
      </w:r>
      <w:r>
        <w:t>d</w:t>
      </w:r>
      <w:r w:rsidRPr="00771958">
        <w:t>esdobramentos</w:t>
      </w:r>
      <w:r w:rsidR="0080133C">
        <w:t>.</w:t>
      </w:r>
    </w:p>
    <w:p w14:paraId="590A6156" w14:textId="77777777" w:rsidR="00511680" w:rsidRPr="00317227" w:rsidRDefault="00511680" w:rsidP="00317227">
      <w:pPr>
        <w:pStyle w:val="02TEXTOPRINCIPAL"/>
      </w:pPr>
    </w:p>
    <w:p w14:paraId="7E451773" w14:textId="77777777" w:rsidR="00995CBF" w:rsidRPr="00794B83" w:rsidRDefault="00995CBF" w:rsidP="00995CBF">
      <w:pPr>
        <w:pStyle w:val="01TITULO4"/>
      </w:pPr>
      <w:r w:rsidRPr="00794B83">
        <w:t>Habilidades</w:t>
      </w:r>
    </w:p>
    <w:p w14:paraId="3BA1969B" w14:textId="69F58362" w:rsidR="00995CBF" w:rsidRPr="002E6D22" w:rsidRDefault="00995CBF" w:rsidP="00995CBF">
      <w:pPr>
        <w:pStyle w:val="02TEXTOPRINCIPAL"/>
        <w:rPr>
          <w:szCs w:val="24"/>
        </w:rPr>
      </w:pPr>
      <w:r w:rsidRPr="002E6D22">
        <w:rPr>
          <w:szCs w:val="24"/>
        </w:rPr>
        <w:t>EF09HI01: Descrever e contextualizar os principais aspectos sociais, culturais, econômicos e políticos da emergência da República no Brasil.</w:t>
      </w:r>
    </w:p>
    <w:p w14:paraId="411B8DA7" w14:textId="6332F36B" w:rsidR="00995CBF" w:rsidRPr="002E6D22" w:rsidRDefault="00995CBF" w:rsidP="00995CBF">
      <w:pPr>
        <w:pStyle w:val="02TEXTOPRINCIPAL"/>
      </w:pPr>
      <w:r w:rsidRPr="002E6D22">
        <w:rPr>
          <w:szCs w:val="24"/>
        </w:rPr>
        <w:t>EF09HI02: Caracterizar e compreender os ciclos da história republicana, identificando particularidades da história local e regional até 1954</w:t>
      </w:r>
      <w:r w:rsidRPr="002E6D22">
        <w:t>.</w:t>
      </w:r>
    </w:p>
    <w:p w14:paraId="5916153C" w14:textId="77777777" w:rsidR="00995CBF" w:rsidRPr="00317227" w:rsidRDefault="00995CBF" w:rsidP="00317227">
      <w:pPr>
        <w:pStyle w:val="02TEXTOPRINCIPAL"/>
      </w:pPr>
    </w:p>
    <w:p w14:paraId="3F398945" w14:textId="77777777" w:rsidR="00995CBF" w:rsidRPr="00794B83" w:rsidRDefault="00995CBF" w:rsidP="00995CBF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1D53FA2E" w14:textId="02C0FA7D" w:rsidR="00995CBF" w:rsidRDefault="00995CBF" w:rsidP="00995CBF">
      <w:pPr>
        <w:pStyle w:val="02TEXTOPRINCIPAL"/>
      </w:pPr>
      <w:r>
        <w:t xml:space="preserve">Analisar trechos </w:t>
      </w:r>
      <w:r w:rsidR="00511680">
        <w:t xml:space="preserve">de dois documentos históricos: </w:t>
      </w:r>
      <w:r>
        <w:t>Manifesto Republica</w:t>
      </w:r>
      <w:r w:rsidR="00511680">
        <w:t xml:space="preserve">no de 1870 e </w:t>
      </w:r>
      <w:r>
        <w:t>Constituição de 1891</w:t>
      </w:r>
      <w:r w:rsidR="00511680">
        <w:t>.</w:t>
      </w:r>
    </w:p>
    <w:p w14:paraId="39B16F95" w14:textId="40563DAA" w:rsidR="00995CBF" w:rsidRDefault="00995CBF" w:rsidP="00995CBF">
      <w:pPr>
        <w:pStyle w:val="02TEXTOPRINCIPAL"/>
      </w:pPr>
      <w:r>
        <w:t xml:space="preserve">Compreender, com base na análise dos documentos, aspectos dos primeiros desdobramentos envolvidos na Proclamação da República. </w:t>
      </w:r>
    </w:p>
    <w:p w14:paraId="67127BCC" w14:textId="47888A12" w:rsidR="00511680" w:rsidRDefault="00995CBF" w:rsidP="00995CBF">
      <w:pPr>
        <w:pStyle w:val="02TEXTOPRINCIPAL"/>
      </w:pPr>
      <w:r>
        <w:t>Refletir sobre os principais conceitos republicanos em discussão no final do século XIX</w:t>
      </w:r>
      <w:r w:rsidR="00511680">
        <w:t xml:space="preserve"> e nos dias atuais.</w:t>
      </w:r>
    </w:p>
    <w:p w14:paraId="4B2424B0" w14:textId="5C25C0F5" w:rsidR="00995CBF" w:rsidRDefault="00511680" w:rsidP="00995CBF">
      <w:pPr>
        <w:pStyle w:val="02TEXTOPRINCIPAL"/>
      </w:pPr>
      <w:r>
        <w:t>C</w:t>
      </w:r>
      <w:r w:rsidR="00995CBF">
        <w:t xml:space="preserve">aracterizar </w:t>
      </w:r>
      <w:r>
        <w:t>os primeiros anos da República no Brasil</w:t>
      </w:r>
      <w:r w:rsidR="00995CBF">
        <w:t xml:space="preserve"> em seus aspectos sociais e políticos.</w:t>
      </w:r>
    </w:p>
    <w:p w14:paraId="44A05D23" w14:textId="77777777" w:rsidR="008377FE" w:rsidRPr="00317227" w:rsidRDefault="008377FE" w:rsidP="00317227">
      <w:pPr>
        <w:pStyle w:val="02TEXTOPRINCIPAL"/>
      </w:pPr>
    </w:p>
    <w:p w14:paraId="49F954B5" w14:textId="77777777" w:rsidR="00995CBF" w:rsidRPr="00794B83" w:rsidRDefault="00995CBF" w:rsidP="00995CBF">
      <w:pPr>
        <w:pStyle w:val="01TITULO3"/>
      </w:pPr>
      <w:r>
        <w:t xml:space="preserve">SEQUÊNCIA DIDÁTICA 2 </w:t>
      </w:r>
      <w:r w:rsidRPr="003B2832">
        <w:t xml:space="preserve">– </w:t>
      </w:r>
      <w:r w:rsidRPr="002E6D22">
        <w:t>Imprensa republicana: a opinião pública e as revoltas no campo e na cidade</w:t>
      </w:r>
    </w:p>
    <w:p w14:paraId="7D33720D" w14:textId="77777777" w:rsidR="00995CBF" w:rsidRPr="00317227" w:rsidRDefault="00995CBF" w:rsidP="00317227">
      <w:pPr>
        <w:pStyle w:val="02TEXTOPRINCIPAL"/>
      </w:pPr>
    </w:p>
    <w:p w14:paraId="39AB55CF" w14:textId="77777777" w:rsidR="00995CBF" w:rsidRPr="00794B83" w:rsidRDefault="00995CBF" w:rsidP="00995CBF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7D07AE0D" w14:textId="3C2726E2" w:rsidR="00995CBF" w:rsidRDefault="00995CBF" w:rsidP="00995CBF">
      <w:pPr>
        <w:pStyle w:val="02TEXTOPRINCIPAL"/>
      </w:pPr>
      <w:r w:rsidRPr="00865C34">
        <w:t>A proclamação</w:t>
      </w:r>
      <w:r>
        <w:t xml:space="preserve"> da República e seus primeiros d</w:t>
      </w:r>
      <w:r w:rsidRPr="00865C34">
        <w:t>esdobramentos</w:t>
      </w:r>
      <w:r w:rsidR="0080133C">
        <w:t>.</w:t>
      </w:r>
    </w:p>
    <w:p w14:paraId="2AAD3058" w14:textId="0730DF23" w:rsidR="00995CBF" w:rsidRDefault="00995CBF" w:rsidP="00995CBF">
      <w:pPr>
        <w:pStyle w:val="02TEXTOPRINCIPAL"/>
      </w:pPr>
      <w:r w:rsidRPr="00530851">
        <w:t>A questão da inserção dos negros no período</w:t>
      </w:r>
      <w:r>
        <w:t xml:space="preserve"> </w:t>
      </w:r>
      <w:r w:rsidRPr="00530851">
        <w:t>republicano do pós-abolição</w:t>
      </w:r>
      <w:r w:rsidR="0080133C">
        <w:t>.</w:t>
      </w:r>
    </w:p>
    <w:p w14:paraId="5124711E" w14:textId="1AF15683" w:rsidR="00995CBF" w:rsidRDefault="00995CBF" w:rsidP="00995CBF">
      <w:pPr>
        <w:pStyle w:val="02TEXTOPRINCIPAL"/>
      </w:pPr>
      <w:r w:rsidRPr="00530851">
        <w:t>Os movimentos sociais e a imprensa negra;</w:t>
      </w:r>
      <w:r>
        <w:t xml:space="preserve"> </w:t>
      </w:r>
      <w:r w:rsidRPr="00530851">
        <w:t>a cultura afro-brasileira como elemento de</w:t>
      </w:r>
      <w:r>
        <w:t xml:space="preserve"> r</w:t>
      </w:r>
      <w:r w:rsidRPr="00530851">
        <w:t>esistência e superação das discriminações</w:t>
      </w:r>
      <w:r w:rsidR="0080133C">
        <w:t>.</w:t>
      </w:r>
    </w:p>
    <w:p w14:paraId="7E145ADF" w14:textId="749C85CB" w:rsidR="00995CBF" w:rsidRDefault="00995CBF" w:rsidP="00995CBF">
      <w:pPr>
        <w:pStyle w:val="02TEXTOPRINCIPAL"/>
      </w:pPr>
      <w:r w:rsidRPr="00865C34">
        <w:t>Contestações e dinâmicas da vida cultural no Brasil entre 1900 e 1930</w:t>
      </w:r>
      <w:r w:rsidR="0080133C">
        <w:t>.</w:t>
      </w:r>
    </w:p>
    <w:p w14:paraId="6DEF0815" w14:textId="77777777" w:rsidR="00995CBF" w:rsidRPr="00317227" w:rsidRDefault="00995CBF" w:rsidP="00317227">
      <w:pPr>
        <w:pStyle w:val="02TEXTOPRINCIPAL"/>
      </w:pPr>
    </w:p>
    <w:p w14:paraId="0615FD33" w14:textId="77777777" w:rsidR="00995CBF" w:rsidRPr="00794B83" w:rsidRDefault="00995CBF" w:rsidP="00995CBF">
      <w:pPr>
        <w:pStyle w:val="01TITULO4"/>
      </w:pPr>
      <w:r w:rsidRPr="00794B83">
        <w:t>Habilidades</w:t>
      </w:r>
    </w:p>
    <w:p w14:paraId="149F52D7" w14:textId="2409FD10" w:rsidR="00995CBF" w:rsidRDefault="00995CBF" w:rsidP="00995CBF">
      <w:pPr>
        <w:pStyle w:val="02TEXTOPRINCIPAL"/>
      </w:pPr>
      <w:r w:rsidRPr="008A5FDE">
        <w:t>EF09HI01</w:t>
      </w:r>
      <w:r w:rsidRPr="00B0534B">
        <w:t>: Descrever e contextualizar os principais aspectos sociais, culturais, econômicos e políticos da emergência da República no Brasil.</w:t>
      </w:r>
    </w:p>
    <w:p w14:paraId="3F39B642" w14:textId="7B669724" w:rsidR="00995CBF" w:rsidRDefault="00995CBF" w:rsidP="00995CBF">
      <w:pPr>
        <w:pStyle w:val="02TEXTOPRINCIPAL"/>
      </w:pPr>
      <w:r w:rsidRPr="008A5FDE">
        <w:t>EF09HI02</w:t>
      </w:r>
      <w:r w:rsidRPr="00B0534B">
        <w:t>: Caracterizar e compreender os ciclos da história republicana, identificando particularidades da história local e regional até 1954.</w:t>
      </w:r>
    </w:p>
    <w:p w14:paraId="2411C5A4" w14:textId="775B6A00" w:rsidR="00995CBF" w:rsidRDefault="00995CBF" w:rsidP="00995CBF">
      <w:pPr>
        <w:pStyle w:val="02TEXTOPRINCIPAL"/>
      </w:pPr>
      <w:r w:rsidRPr="008A5FDE">
        <w:t>EF09HI03</w:t>
      </w:r>
      <w:r w:rsidRPr="00B0534B">
        <w:t>: Identificar os mecanismos de inserção dos negros na sociedade brasileira pós-abolição e avaliar os seus resultados.</w:t>
      </w:r>
    </w:p>
    <w:p w14:paraId="58D7D8E0" w14:textId="23801D20" w:rsidR="00995CBF" w:rsidRDefault="00995CBF" w:rsidP="00995CBF">
      <w:pPr>
        <w:pStyle w:val="02TEXTOPRINCIPAL"/>
      </w:pPr>
      <w:r w:rsidRPr="008A5FDE">
        <w:t>EF09HI04</w:t>
      </w:r>
      <w:r w:rsidRPr="00B0534B">
        <w:t>: Discutir a importância da participação da população negra na formação econômica, política e social do Brasil.</w:t>
      </w:r>
    </w:p>
    <w:p w14:paraId="6BA80155" w14:textId="22BE2E2D" w:rsidR="00995CBF" w:rsidRDefault="00995CBF" w:rsidP="00995CBF">
      <w:pPr>
        <w:pStyle w:val="02TEXTOPRINCIPAL"/>
      </w:pPr>
      <w:r w:rsidRPr="008A5FDE">
        <w:t>EF09HI05</w:t>
      </w:r>
      <w:r w:rsidRPr="00B0534B">
        <w:t>: Identificar os processos de urbanização e modernização da sociedade brasileira e avaliar suas contradições e impactos na região em que vive.</w:t>
      </w:r>
    </w:p>
    <w:p w14:paraId="274812AA" w14:textId="77777777" w:rsidR="008377FE" w:rsidRPr="00317227" w:rsidRDefault="008377FE" w:rsidP="00317227">
      <w:pPr>
        <w:pStyle w:val="02TEXTOPRINCIPAL"/>
      </w:pPr>
      <w:r w:rsidRPr="00317227">
        <w:br w:type="page"/>
      </w:r>
    </w:p>
    <w:p w14:paraId="22229530" w14:textId="57200B32" w:rsidR="00995CBF" w:rsidRPr="00794B83" w:rsidRDefault="00995CBF" w:rsidP="00995CBF">
      <w:pPr>
        <w:pStyle w:val="01TITULO4"/>
      </w:pPr>
      <w:r>
        <w:lastRenderedPageBreak/>
        <w:t>Objetivos gerais de a</w:t>
      </w:r>
      <w:r w:rsidRPr="00794B83">
        <w:t>prendizagem</w:t>
      </w:r>
    </w:p>
    <w:p w14:paraId="23C221F0" w14:textId="28E72804" w:rsidR="00995CBF" w:rsidRDefault="00995CBF" w:rsidP="00995CBF">
      <w:pPr>
        <w:pStyle w:val="02TEXTOPRINCIPAL"/>
      </w:pPr>
      <w:r>
        <w:t xml:space="preserve">Conhecer e discutir as revoltas que ocorreram no campo e na cidade durante o processo de modernização e urbanização após a proclamação da República no Brasil, </w:t>
      </w:r>
      <w:r w:rsidR="00B824E7">
        <w:t>partindo da atuação e do papel de</w:t>
      </w:r>
      <w:r>
        <w:t xml:space="preserve"> seus atores sociais.</w:t>
      </w:r>
    </w:p>
    <w:p w14:paraId="699CC34F" w14:textId="46F6FD04" w:rsidR="00995CBF" w:rsidRDefault="00995CBF" w:rsidP="00995CBF">
      <w:pPr>
        <w:pStyle w:val="02TEXTOPRINCIPAL"/>
      </w:pPr>
      <w:r>
        <w:t xml:space="preserve">Pesquisar e compreender a participação dos negros na sociedade brasileira pós-abolição e na formação econômica, política e social do Brasil. </w:t>
      </w:r>
    </w:p>
    <w:p w14:paraId="3DFDA6B5" w14:textId="0C555AF2" w:rsidR="00995CBF" w:rsidRDefault="00995CBF" w:rsidP="00995CBF">
      <w:pPr>
        <w:pStyle w:val="02TEXTOPRINCIPAL"/>
      </w:pPr>
      <w:r>
        <w:t xml:space="preserve">Pesquisar e compreender o papel da imprensa ao longo desse processo. </w:t>
      </w:r>
    </w:p>
    <w:p w14:paraId="46F15501" w14:textId="77777777" w:rsidR="00995CBF" w:rsidRPr="00317227" w:rsidRDefault="00995CBF" w:rsidP="00317227">
      <w:pPr>
        <w:pStyle w:val="02TEXTOPRINCIPAL"/>
      </w:pPr>
    </w:p>
    <w:p w14:paraId="3356ECBE" w14:textId="77777777" w:rsidR="00995CBF" w:rsidRPr="00794B83" w:rsidRDefault="00995CBF" w:rsidP="00995CBF">
      <w:pPr>
        <w:pStyle w:val="01TITULO3"/>
      </w:pPr>
      <w:r w:rsidRPr="00794B83">
        <w:t xml:space="preserve">SEQUÊNCIA DIDÁTICA </w:t>
      </w:r>
      <w:r>
        <w:t>3</w:t>
      </w:r>
      <w:r w:rsidRPr="00794B83">
        <w:t xml:space="preserve"> </w:t>
      </w:r>
      <w:r w:rsidRPr="003B2832">
        <w:t xml:space="preserve">– </w:t>
      </w:r>
      <w:r w:rsidRPr="002E6D22">
        <w:t>Cartazes e história da Primeira Guerra Mundial</w:t>
      </w:r>
    </w:p>
    <w:p w14:paraId="28C505A6" w14:textId="77777777" w:rsidR="00995CBF" w:rsidRPr="00317227" w:rsidRDefault="00995CBF" w:rsidP="00317227">
      <w:pPr>
        <w:pStyle w:val="02TEXTOPRINCIPAL"/>
      </w:pPr>
    </w:p>
    <w:p w14:paraId="297675DE" w14:textId="77777777" w:rsidR="00995CBF" w:rsidRPr="00794B83" w:rsidRDefault="00995CBF" w:rsidP="00995CBF">
      <w:pPr>
        <w:pStyle w:val="01TITULO4"/>
      </w:pPr>
      <w:r>
        <w:t>Objeto</w:t>
      </w:r>
      <w:r w:rsidRPr="00794B83">
        <w:t xml:space="preserve"> de </w:t>
      </w:r>
      <w:r>
        <w:t>c</w:t>
      </w:r>
      <w:r w:rsidRPr="00794B83">
        <w:t>onhecimento</w:t>
      </w:r>
    </w:p>
    <w:p w14:paraId="409480D8" w14:textId="14487656" w:rsidR="00995CBF" w:rsidRPr="00B313F7" w:rsidRDefault="00995CBF" w:rsidP="00995CBF">
      <w:pPr>
        <w:pStyle w:val="02TEXTOPRINCIPAL"/>
      </w:pPr>
      <w:r w:rsidRPr="00B313F7">
        <w:t>O mundo em conflito: a Primeira Guerra Mundial</w:t>
      </w:r>
      <w:r w:rsidR="0080133C">
        <w:t>.</w:t>
      </w:r>
    </w:p>
    <w:p w14:paraId="1C1FA4FB" w14:textId="77777777" w:rsidR="00B824E7" w:rsidRPr="00317227" w:rsidRDefault="00B824E7" w:rsidP="00317227">
      <w:pPr>
        <w:pStyle w:val="02TEXTOPRINCIPAL"/>
      </w:pPr>
    </w:p>
    <w:p w14:paraId="0508E1BE" w14:textId="77777777" w:rsidR="00995CBF" w:rsidRPr="00794B83" w:rsidRDefault="00995CBF" w:rsidP="00995CBF">
      <w:pPr>
        <w:pStyle w:val="01TITULO4"/>
      </w:pPr>
      <w:r>
        <w:t>Habilidade</w:t>
      </w:r>
    </w:p>
    <w:p w14:paraId="40C8DE1C" w14:textId="7B49D17A" w:rsidR="00995CBF" w:rsidRPr="002E6D22" w:rsidRDefault="00995CBF" w:rsidP="00995CBF">
      <w:pPr>
        <w:pStyle w:val="02TEXTOPRINCIPAL"/>
        <w:rPr>
          <w:szCs w:val="24"/>
        </w:rPr>
      </w:pPr>
      <w:r w:rsidRPr="002E6D22">
        <w:rPr>
          <w:szCs w:val="24"/>
        </w:rPr>
        <w:t>EF09HI10: Identificar e relacionar as dinâmicas do capitalismo e suas crises, os grandes conflitos mundiais e os conflitos vivenciados na Europa.</w:t>
      </w:r>
    </w:p>
    <w:p w14:paraId="74FDB8D4" w14:textId="77777777" w:rsidR="00995CBF" w:rsidRPr="00317227" w:rsidRDefault="00995CBF" w:rsidP="00317227">
      <w:pPr>
        <w:pStyle w:val="02TEXTOPRINCIPAL"/>
      </w:pPr>
    </w:p>
    <w:p w14:paraId="44A882FE" w14:textId="77777777" w:rsidR="00995CBF" w:rsidRPr="00794B83" w:rsidRDefault="00995CBF" w:rsidP="00995CBF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0FB62C5C" w14:textId="1E65FD6B" w:rsidR="00995CBF" w:rsidRDefault="00995CBF" w:rsidP="00995CBF">
      <w:pPr>
        <w:pStyle w:val="02TEXTOPRINCIPAL"/>
      </w:pPr>
      <w:r>
        <w:t>Conhecer algumas das representações publicitárias impressas nos cartazes de propaganda da Primeira Guerra Mundial.</w:t>
      </w:r>
    </w:p>
    <w:p w14:paraId="5AD06FFB" w14:textId="49B7B049" w:rsidR="00995CBF" w:rsidRDefault="00995CBF" w:rsidP="00995CBF">
      <w:pPr>
        <w:pStyle w:val="02TEXTOPRINCIPAL"/>
      </w:pPr>
      <w:r>
        <w:t xml:space="preserve">Analisar a configuração do mundo em conflito nas primeiras décadas do século XX. </w:t>
      </w:r>
    </w:p>
    <w:p w14:paraId="0964D09F" w14:textId="26F2C620" w:rsidR="008377FE" w:rsidRDefault="00995CBF" w:rsidP="00995CBF">
      <w:pPr>
        <w:pStyle w:val="02TEXTOPRINCIPAL"/>
      </w:pPr>
      <w:r>
        <w:t xml:space="preserve">Identificar e relacionar, por meio da arte e da cultura, as dinâmicas enfrentadas pelo capitalismo na Primeira Guerra Mundial. </w:t>
      </w:r>
    </w:p>
    <w:p w14:paraId="21E88AC9" w14:textId="77777777" w:rsidR="00392D47" w:rsidRPr="00317227" w:rsidRDefault="00392D47" w:rsidP="00317227">
      <w:pPr>
        <w:pStyle w:val="02TEXTOPRINCIPAL"/>
      </w:pPr>
      <w:r w:rsidRPr="00317227">
        <w:br w:type="page"/>
      </w:r>
    </w:p>
    <w:p w14:paraId="5FCBFFF6" w14:textId="7F884189" w:rsidR="00995CBF" w:rsidRPr="00794B83" w:rsidRDefault="00995CBF" w:rsidP="00995CBF">
      <w:pPr>
        <w:pStyle w:val="01TITULO2"/>
      </w:pPr>
      <w:r w:rsidRPr="00794B83">
        <w:lastRenderedPageBreak/>
        <w:t>EM SALA DE AULA</w:t>
      </w:r>
    </w:p>
    <w:p w14:paraId="30276FA3" w14:textId="77777777" w:rsidR="00995CBF" w:rsidRPr="00317227" w:rsidRDefault="00995CBF" w:rsidP="00317227">
      <w:pPr>
        <w:pStyle w:val="02TEXTOPRINCIPAL"/>
      </w:pPr>
    </w:p>
    <w:p w14:paraId="73F28FF0" w14:textId="09B5A321" w:rsidR="00995CBF" w:rsidRPr="00317227" w:rsidRDefault="00995CBF" w:rsidP="00317227">
      <w:pPr>
        <w:pStyle w:val="01TITULO3"/>
      </w:pPr>
      <w:r w:rsidRPr="00317227">
        <w:t>Prática pedagógica</w:t>
      </w:r>
    </w:p>
    <w:p w14:paraId="3B88CE38" w14:textId="64F5B6F1" w:rsidR="00995CBF" w:rsidRPr="00CD32BE" w:rsidRDefault="00995CBF" w:rsidP="00995CBF">
      <w:pPr>
        <w:pStyle w:val="02TEXTOPRINCIPAL"/>
      </w:pPr>
      <w:r w:rsidRPr="00CD32BE">
        <w:t xml:space="preserve">A criação de textos e imagens pelos estudantes é valorizada </w:t>
      </w:r>
      <w:r>
        <w:t xml:space="preserve">ao longo de todo o bimestre. Várias das </w:t>
      </w:r>
      <w:r w:rsidRPr="00CD32BE">
        <w:t>aulas proposta</w:t>
      </w:r>
      <w:r>
        <w:t>s nas Sequências Didáticas</w:t>
      </w:r>
      <w:r w:rsidRPr="00CD32BE">
        <w:t xml:space="preserve"> são cent</w:t>
      </w:r>
      <w:r>
        <w:t>radas na análise de documentos,</w:t>
      </w:r>
      <w:r w:rsidRPr="00CD32BE">
        <w:t xml:space="preserve"> que proporcionam </w:t>
      </w:r>
      <w:r>
        <w:t>reflexões necessárias</w:t>
      </w:r>
      <w:r w:rsidRPr="00CD32BE">
        <w:t xml:space="preserve"> para que os estudantes se posicionem diante de processos históricos e possam, a partir deles, </w:t>
      </w:r>
      <w:r>
        <w:t>criar</w:t>
      </w:r>
      <w:r w:rsidRPr="00CD32BE">
        <w:t xml:space="preserve"> novas possibilidades para a construção de uma sociedade mais justa e ética.</w:t>
      </w:r>
    </w:p>
    <w:p w14:paraId="0A5C00B4" w14:textId="77777777" w:rsidR="00995CBF" w:rsidRPr="00317227" w:rsidRDefault="00995CBF" w:rsidP="00317227">
      <w:pPr>
        <w:pStyle w:val="02TEXTOPRINCIPAL"/>
      </w:pPr>
    </w:p>
    <w:p w14:paraId="0693C260" w14:textId="77777777" w:rsidR="00995CBF" w:rsidRDefault="00995CBF" w:rsidP="00995CBF">
      <w:pPr>
        <w:pStyle w:val="01TITULO3"/>
      </w:pPr>
      <w:r w:rsidRPr="00B12B9B">
        <w:t xml:space="preserve">Gestão da </w:t>
      </w:r>
      <w:r>
        <w:t>s</w:t>
      </w:r>
      <w:r w:rsidRPr="00B12B9B">
        <w:t xml:space="preserve">ala de </w:t>
      </w:r>
      <w:r>
        <w:t>a</w:t>
      </w:r>
      <w:r w:rsidRPr="00B12B9B">
        <w:t>ula</w:t>
      </w:r>
    </w:p>
    <w:p w14:paraId="6D948D34" w14:textId="4AA778CA" w:rsidR="00995CBF" w:rsidRDefault="00995CBF" w:rsidP="00995CBF">
      <w:pPr>
        <w:pStyle w:val="02TEXTOPRINCIPAL"/>
      </w:pPr>
      <w:r w:rsidRPr="001C57B0">
        <w:t xml:space="preserve">As habilidades e práticas de ensino do bimestre exigem do estudante a leitura atenta </w:t>
      </w:r>
      <w:r>
        <w:t>de</w:t>
      </w:r>
      <w:r w:rsidRPr="001C57B0">
        <w:t xml:space="preserve"> imagens e textos históricos. Cabe a</w:t>
      </w:r>
      <w:r w:rsidR="00D40742">
        <w:t xml:space="preserve"> você</w:t>
      </w:r>
      <w:r w:rsidRPr="001C57B0">
        <w:t xml:space="preserve"> orientar o olhar do estudante para análises históricas mais profundas condizentes com a faixa etária </w:t>
      </w:r>
      <w:r>
        <w:t>da turma</w:t>
      </w:r>
      <w:r w:rsidRPr="001C57B0">
        <w:t>. Por isso, na sala de aula, os momentos individuais de leitura devem ser constantes</w:t>
      </w:r>
      <w:r w:rsidR="006F674C">
        <w:t>,</w:t>
      </w:r>
      <w:r w:rsidRPr="001C57B0">
        <w:t xml:space="preserve"> para a concentração dos estudantes.</w:t>
      </w:r>
    </w:p>
    <w:p w14:paraId="76F9E3CC" w14:textId="4E77D37B" w:rsidR="00995CBF" w:rsidRPr="001C57B0" w:rsidRDefault="00995CBF" w:rsidP="00995CBF">
      <w:pPr>
        <w:pStyle w:val="02TEXTOPRINCIPAL"/>
      </w:pPr>
      <w:r>
        <w:t>Lembramos que a</w:t>
      </w:r>
      <w:r w:rsidRPr="006D0ABA">
        <w:t xml:space="preserve"> </w:t>
      </w:r>
      <w:r w:rsidR="006F674C">
        <w:t xml:space="preserve">sua </w:t>
      </w:r>
      <w:r w:rsidRPr="006D0ABA">
        <w:t xml:space="preserve">mediação no desenvolvimento dos trabalhos em equipe do bimestre é fundamental. Atente-se ao envolvimento e à participação dos estudantes em cada uma das etapas previstas pelo Projeto Integrador e pelas </w:t>
      </w:r>
      <w:r w:rsidR="00C2330B">
        <w:t>s</w:t>
      </w:r>
      <w:r w:rsidRPr="006D0ABA">
        <w:t xml:space="preserve">equências </w:t>
      </w:r>
      <w:r w:rsidR="00C2330B">
        <w:t>d</w:t>
      </w:r>
      <w:r w:rsidRPr="006D0ABA">
        <w:t xml:space="preserve">idáticas. Recomenda-se, ao final de cada aula, estimular os estudantes a realizarem a </w:t>
      </w:r>
      <w:proofErr w:type="spellStart"/>
      <w:r w:rsidRPr="006D0ABA">
        <w:t>autoavaliação</w:t>
      </w:r>
      <w:proofErr w:type="spellEnd"/>
      <w:r w:rsidRPr="006D0ABA">
        <w:t xml:space="preserve"> sobre sua participação na execução das tarefas sugeridas </w:t>
      </w:r>
      <w:r w:rsidR="00C2330B">
        <w:t>por você</w:t>
      </w:r>
      <w:r w:rsidRPr="006D0ABA">
        <w:t xml:space="preserve"> e nos trabalhos que exigem a dedicação</w:t>
      </w:r>
      <w:r w:rsidR="00090616">
        <w:t xml:space="preserve"> deles</w:t>
      </w:r>
      <w:r w:rsidRPr="006D0ABA">
        <w:t xml:space="preserve"> em grupo. A </w:t>
      </w:r>
      <w:proofErr w:type="spellStart"/>
      <w:r w:rsidRPr="006D0ABA">
        <w:t>autoavaliação</w:t>
      </w:r>
      <w:proofErr w:type="spellEnd"/>
      <w:r w:rsidRPr="006D0ABA">
        <w:t xml:space="preserve"> também pode incluir a compreensão das habilidades do bimestre, como sugerida ao final de cada um dos documentos citados.</w:t>
      </w:r>
    </w:p>
    <w:p w14:paraId="1719B32F" w14:textId="77777777" w:rsidR="004B2C86" w:rsidRPr="00317227" w:rsidRDefault="004B2C86" w:rsidP="00317227">
      <w:pPr>
        <w:pStyle w:val="02TEXTOPRINCIPAL"/>
      </w:pPr>
    </w:p>
    <w:p w14:paraId="6E91E89F" w14:textId="77777777" w:rsidR="00995CBF" w:rsidRDefault="00995CBF" w:rsidP="00995CBF">
      <w:pPr>
        <w:pStyle w:val="01TITULO3"/>
      </w:pPr>
      <w:r w:rsidRPr="00FA3694">
        <w:t xml:space="preserve">Acompanhamento das </w:t>
      </w:r>
      <w:r>
        <w:t>a</w:t>
      </w:r>
      <w:r w:rsidRPr="00FA3694">
        <w:t>prendizagens</w:t>
      </w:r>
    </w:p>
    <w:p w14:paraId="6E960003" w14:textId="77777777" w:rsidR="00995CBF" w:rsidRPr="001C57B0" w:rsidRDefault="00995CBF" w:rsidP="00995CBF">
      <w:pPr>
        <w:pStyle w:val="02TEXTOPRINCIPAL"/>
      </w:pPr>
      <w:r w:rsidRPr="001C57B0">
        <w:t>A criação de materiais – textos e imagens – pelos estudantes ao longo do bimestre permite o acompanhamento do desenvolvimento criativo dos estudantes. Ressalta-se, contudo, que as atividades exigem reflexões a partir de documentos históricos para serem desenvolvidas. Isso implica o acompanhamento individual dos estudantes nas tarefas de interpretações históricas.</w:t>
      </w:r>
    </w:p>
    <w:p w14:paraId="638BC38F" w14:textId="77777777" w:rsidR="00392D47" w:rsidRPr="00317227" w:rsidRDefault="00392D47" w:rsidP="00317227">
      <w:pPr>
        <w:pStyle w:val="02TEXTOPRINCIPAL"/>
      </w:pPr>
      <w:r w:rsidRPr="00317227">
        <w:br w:type="page"/>
      </w:r>
    </w:p>
    <w:p w14:paraId="000C5369" w14:textId="587954EB" w:rsidR="00995CBF" w:rsidRPr="00794B83" w:rsidRDefault="00995CBF" w:rsidP="00995CBF">
      <w:pPr>
        <w:pStyle w:val="01TITULO2"/>
      </w:pPr>
      <w:r>
        <w:lastRenderedPageBreak/>
        <w:t>CONTINUANDO A APRENDER</w:t>
      </w:r>
    </w:p>
    <w:p w14:paraId="73E89771" w14:textId="77777777" w:rsidR="00995CBF" w:rsidRPr="00317227" w:rsidRDefault="00995CBF" w:rsidP="00317227">
      <w:pPr>
        <w:pStyle w:val="02TEXTOPRINCIPAL"/>
      </w:pPr>
    </w:p>
    <w:p w14:paraId="3D06C203" w14:textId="5DDFB358" w:rsidR="00995CBF" w:rsidRDefault="00995CBF" w:rsidP="00995CBF">
      <w:pPr>
        <w:pStyle w:val="01TITULO3"/>
      </w:pPr>
      <w:r w:rsidRPr="007207EB">
        <w:t>Fontes de Pesquisa</w:t>
      </w:r>
    </w:p>
    <w:p w14:paraId="0D3D2AAA" w14:textId="77777777" w:rsidR="00392D47" w:rsidRPr="00C374D7" w:rsidRDefault="00392D47" w:rsidP="00392D47">
      <w:pPr>
        <w:pStyle w:val="01TITULO4"/>
      </w:pPr>
      <w:r w:rsidRPr="00C374D7">
        <w:t>Livros</w:t>
      </w:r>
    </w:p>
    <w:p w14:paraId="474DCD39" w14:textId="77777777" w:rsidR="00995CBF" w:rsidRDefault="00995CBF" w:rsidP="00995CBF">
      <w:pPr>
        <w:pStyle w:val="02TEXTOPRINCIPAL"/>
      </w:pPr>
      <w:r w:rsidRPr="007A5937">
        <w:t xml:space="preserve">ALAMBERT, Francisco. </w:t>
      </w:r>
      <w:r w:rsidRPr="007A5937">
        <w:rPr>
          <w:i/>
        </w:rPr>
        <w:t>A Semana de 22</w:t>
      </w:r>
      <w:r w:rsidRPr="0080133C">
        <w:t>: A aventura modernista no Brasil</w:t>
      </w:r>
      <w:r w:rsidRPr="002607D4">
        <w:t>.</w:t>
      </w:r>
      <w:r w:rsidRPr="007A5937">
        <w:t xml:space="preserve"> São Paulo: Scipione, 1992.</w:t>
      </w:r>
    </w:p>
    <w:p w14:paraId="0EC6DF46" w14:textId="77777777" w:rsidR="00274A5E" w:rsidRDefault="00274A5E" w:rsidP="00274A5E">
      <w:pPr>
        <w:pStyle w:val="02TEXTOPRINCIPAL"/>
      </w:pPr>
      <w:r>
        <w:t xml:space="preserve">CHALHOUB, Sidney. </w:t>
      </w:r>
      <w:r>
        <w:rPr>
          <w:i/>
        </w:rPr>
        <w:t>Cidade f</w:t>
      </w:r>
      <w:r w:rsidRPr="00274A5E">
        <w:rPr>
          <w:i/>
        </w:rPr>
        <w:t>ebril</w:t>
      </w:r>
      <w:r>
        <w:t>: cortiços e epidemias na corte imperial. São Paulo: Companhia das Letras, 1996.</w:t>
      </w:r>
    </w:p>
    <w:p w14:paraId="7E70328E" w14:textId="18E4868C" w:rsidR="00274A5E" w:rsidRDefault="00274A5E" w:rsidP="00274A5E">
      <w:pPr>
        <w:pStyle w:val="02TEXTOPRINCIPAL"/>
      </w:pPr>
      <w:r>
        <w:t xml:space="preserve">COSTA, </w:t>
      </w:r>
      <w:proofErr w:type="spellStart"/>
      <w:r>
        <w:t>Emilia</w:t>
      </w:r>
      <w:proofErr w:type="spellEnd"/>
      <w:r>
        <w:t xml:space="preserve"> </w:t>
      </w:r>
      <w:proofErr w:type="spellStart"/>
      <w:r>
        <w:t>Viotti</w:t>
      </w:r>
      <w:proofErr w:type="spellEnd"/>
      <w:r>
        <w:t xml:space="preserve"> da. </w:t>
      </w:r>
      <w:r w:rsidRPr="00274A5E">
        <w:rPr>
          <w:i/>
        </w:rPr>
        <w:t>Da Monarquia à República</w:t>
      </w:r>
      <w:r>
        <w:t>. São Paulo: Unesp, 1997.</w:t>
      </w:r>
    </w:p>
    <w:p w14:paraId="31505F48" w14:textId="77777777" w:rsidR="00274A5E" w:rsidRDefault="00274A5E" w:rsidP="00274A5E">
      <w:pPr>
        <w:pStyle w:val="02TEXTOPRINCIPAL"/>
      </w:pPr>
      <w:r>
        <w:t xml:space="preserve">MARTINS, Ana Luiza. </w:t>
      </w:r>
      <w:r>
        <w:rPr>
          <w:i/>
        </w:rPr>
        <w:t>O d</w:t>
      </w:r>
      <w:r w:rsidRPr="00274A5E">
        <w:rPr>
          <w:i/>
        </w:rPr>
        <w:t>espertar da República</w:t>
      </w:r>
      <w:r>
        <w:t>. São Paulo: Contexto, 2001.</w:t>
      </w:r>
    </w:p>
    <w:p w14:paraId="736423FF" w14:textId="77777777" w:rsidR="00274A5E" w:rsidRDefault="00274A5E" w:rsidP="00274A5E">
      <w:pPr>
        <w:pStyle w:val="02TEXTOPRINCIPAL"/>
      </w:pPr>
      <w:r>
        <w:t xml:space="preserve">MEYHY, José Carlos Sebe; BERTOLI FILHO, C. </w:t>
      </w:r>
      <w:r w:rsidRPr="00274A5E">
        <w:rPr>
          <w:i/>
        </w:rPr>
        <w:t>Revolta da Vacina</w:t>
      </w:r>
      <w:r>
        <w:t>. São Paulo: Ática, 1995.</w:t>
      </w:r>
    </w:p>
    <w:p w14:paraId="63C5DB7B" w14:textId="120A5A3E" w:rsidR="00274A5E" w:rsidRPr="007A5937" w:rsidRDefault="00274A5E" w:rsidP="00274A5E">
      <w:pPr>
        <w:pStyle w:val="02TEXTOPRINCIPAL"/>
      </w:pPr>
      <w:r>
        <w:t xml:space="preserve">MORAES, José Geraldo V. de. </w:t>
      </w:r>
      <w:r>
        <w:rPr>
          <w:i/>
        </w:rPr>
        <w:t>Cidade e cultura u</w:t>
      </w:r>
      <w:r w:rsidRPr="00274A5E">
        <w:rPr>
          <w:i/>
        </w:rPr>
        <w:t>rbana na Primeira República</w:t>
      </w:r>
      <w:r>
        <w:t>. 2. ed. São Paulo: Atual, 1994.</w:t>
      </w:r>
    </w:p>
    <w:p w14:paraId="3881E29D" w14:textId="3234A489" w:rsidR="00995CBF" w:rsidRPr="007A5937" w:rsidRDefault="00995CBF" w:rsidP="00995CBF">
      <w:pPr>
        <w:pStyle w:val="02TEXTOPRINCIPAL"/>
      </w:pPr>
      <w:r w:rsidRPr="007A5937">
        <w:t xml:space="preserve">REIS, Daniel Aarão. </w:t>
      </w:r>
      <w:r w:rsidRPr="007A5937">
        <w:rPr>
          <w:i/>
        </w:rPr>
        <w:t>A Revolução que mudou o mundo</w:t>
      </w:r>
      <w:r w:rsidRPr="008E1FD6">
        <w:t>: Rússia, 1917.</w:t>
      </w:r>
      <w:r w:rsidRPr="007A5937">
        <w:t xml:space="preserve"> São Paulo</w:t>
      </w:r>
      <w:r w:rsidR="000D5493">
        <w:t>:</w:t>
      </w:r>
      <w:r w:rsidRPr="007A5937">
        <w:t xml:space="preserve"> Companhia das Letras, 2017</w:t>
      </w:r>
      <w:r w:rsidR="00BF2094">
        <w:t>.</w:t>
      </w:r>
    </w:p>
    <w:p w14:paraId="69DF6E36" w14:textId="0F0D739B" w:rsidR="00995CBF" w:rsidRPr="007A5937" w:rsidRDefault="00995CBF" w:rsidP="00995CBF">
      <w:pPr>
        <w:pStyle w:val="02TEXTOPRINCIPAL"/>
      </w:pPr>
      <w:r w:rsidRPr="007A5937">
        <w:t xml:space="preserve">REMARQUE, Erich Maria. </w:t>
      </w:r>
      <w:r>
        <w:rPr>
          <w:i/>
        </w:rPr>
        <w:t>Nada de n</w:t>
      </w:r>
      <w:r w:rsidRPr="007A5937">
        <w:rPr>
          <w:i/>
        </w:rPr>
        <w:t>ovo no Front</w:t>
      </w:r>
      <w:r w:rsidRPr="007A5937">
        <w:t>.  São Paulo</w:t>
      </w:r>
      <w:r w:rsidR="00BF2094">
        <w:t>:</w:t>
      </w:r>
      <w:r w:rsidRPr="007A5937">
        <w:t xml:space="preserve"> </w:t>
      </w:r>
      <w:r w:rsidR="00BF2094">
        <w:t>L&amp;PM</w:t>
      </w:r>
      <w:r w:rsidRPr="007A5937">
        <w:t>, 2004.</w:t>
      </w:r>
      <w:r w:rsidR="00BF2094">
        <w:t xml:space="preserve"> (</w:t>
      </w:r>
      <w:r w:rsidR="00BF2094" w:rsidRPr="007A5937">
        <w:t xml:space="preserve">Coleção L&amp;PM </w:t>
      </w:r>
      <w:proofErr w:type="spellStart"/>
      <w:r w:rsidR="00BF2094" w:rsidRPr="007A5937">
        <w:t>Pocket</w:t>
      </w:r>
      <w:proofErr w:type="spellEnd"/>
      <w:r w:rsidR="00BF2094">
        <w:t>).</w:t>
      </w:r>
    </w:p>
    <w:p w14:paraId="3B93EAE7" w14:textId="1218BC94" w:rsidR="00995CBF" w:rsidRPr="007A5937" w:rsidRDefault="00995CBF" w:rsidP="00995CBF">
      <w:pPr>
        <w:pStyle w:val="02TEXTOPRINCIPAL"/>
      </w:pPr>
      <w:r w:rsidRPr="007A5937">
        <w:t xml:space="preserve">SEVCENKO, Nicolau. </w:t>
      </w:r>
      <w:r>
        <w:rPr>
          <w:i/>
        </w:rPr>
        <w:t>Literatura como missão</w:t>
      </w:r>
      <w:r w:rsidRPr="008E1FD6">
        <w:t>: tensões sociais e criação cultural na Primeira República.</w:t>
      </w:r>
      <w:r w:rsidRPr="007A5937">
        <w:t xml:space="preserve"> São Paulo</w:t>
      </w:r>
      <w:r w:rsidR="00A65F5C">
        <w:t>:</w:t>
      </w:r>
      <w:r w:rsidRPr="007A5937">
        <w:t xml:space="preserve"> Companhia das Letras, 2003.</w:t>
      </w:r>
    </w:p>
    <w:p w14:paraId="34A77F3A" w14:textId="77777777" w:rsidR="00995CBF" w:rsidRPr="00317227" w:rsidRDefault="00995CBF" w:rsidP="00317227">
      <w:pPr>
        <w:pStyle w:val="02TEXTOPRINCIPAL"/>
      </w:pPr>
    </w:p>
    <w:p w14:paraId="6F823E2A" w14:textId="77777777" w:rsidR="0080133C" w:rsidRDefault="0080133C" w:rsidP="0080133C">
      <w:pPr>
        <w:pStyle w:val="01TITULO2"/>
      </w:pPr>
      <w:r w:rsidRPr="007207EB">
        <w:t xml:space="preserve">CONTINUIDADE DE </w:t>
      </w:r>
      <w:r>
        <w:t>E</w:t>
      </w:r>
      <w:r w:rsidRPr="007207EB">
        <w:t>STUDOS</w:t>
      </w:r>
    </w:p>
    <w:p w14:paraId="7297C5D8" w14:textId="77777777" w:rsidR="0080133C" w:rsidRDefault="0080133C" w:rsidP="0080133C">
      <w:pPr>
        <w:pStyle w:val="02TEXTOPRINCIPAL"/>
      </w:pPr>
      <w:r w:rsidRPr="00392D47">
        <w:t>EF09HI01</w:t>
      </w:r>
      <w:r>
        <w:t xml:space="preserve">: </w:t>
      </w:r>
      <w:r w:rsidRPr="00E63438">
        <w:t>Descrever e contextualizar os principais aspectos sociais, culturais, econômicos e políticos da emergência da República no Brasil.</w:t>
      </w:r>
    </w:p>
    <w:p w14:paraId="438DE196" w14:textId="77777777" w:rsidR="0080133C" w:rsidRPr="00392D47" w:rsidRDefault="0080133C" w:rsidP="0080133C">
      <w:pPr>
        <w:pStyle w:val="02TEXTOPRINCIPAL"/>
      </w:pPr>
      <w:r w:rsidRPr="00392D47">
        <w:t>EF09HI04</w:t>
      </w:r>
      <w:r w:rsidRPr="0080133C">
        <w:t>:</w:t>
      </w:r>
      <w:r>
        <w:t xml:space="preserve"> </w:t>
      </w:r>
      <w:r w:rsidRPr="00E63438">
        <w:t>Discutir a importância da participação da população negra na formação econômica, política e social do Brasil.</w:t>
      </w:r>
    </w:p>
    <w:p w14:paraId="3514038C" w14:textId="77777777" w:rsidR="0080133C" w:rsidRPr="001C57B0" w:rsidRDefault="0080133C" w:rsidP="0080133C">
      <w:pPr>
        <w:pStyle w:val="02TEXTOPRINCIPAL"/>
      </w:pPr>
      <w:r w:rsidRPr="00392D47">
        <w:t>EF09HI10</w:t>
      </w:r>
      <w:r>
        <w:t xml:space="preserve">: </w:t>
      </w:r>
      <w:r w:rsidRPr="00E63438">
        <w:t>Identificar e relacionar as dinâmicas do capitalismo e suas crises, os grandes conflitos mundiais e os conflitos vivenciados na Europa.</w:t>
      </w:r>
      <w:bookmarkStart w:id="0" w:name="_GoBack"/>
      <w:bookmarkEnd w:id="0"/>
    </w:p>
    <w:sectPr w:rsidR="0080133C" w:rsidRPr="001C57B0" w:rsidSect="00317227">
      <w:headerReference w:type="default" r:id="rId7"/>
      <w:footerReference w:type="default" r:id="rId8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03114" w14:textId="77777777" w:rsidR="00D76951" w:rsidRDefault="00D76951">
      <w:r>
        <w:separator/>
      </w:r>
    </w:p>
  </w:endnote>
  <w:endnote w:type="continuationSeparator" w:id="0">
    <w:p w14:paraId="258C1AEE" w14:textId="77777777" w:rsidR="00D76951" w:rsidRDefault="00D7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5831AC-67FF-479A-AD3A-0E08C2BA7991}"/>
    <w:embedBold r:id="rId2" w:fontKey="{E4D56367-9FD3-47F4-B6B2-D57CD1E7B37A}"/>
    <w:embedItalic r:id="rId3" w:fontKey="{7AB127B9-ACD6-4455-B1F6-E1052653A4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B15DAE-BF89-4DF1-A7AB-6CECD488B924}"/>
    <w:embedBold r:id="rId5" w:fontKey="{2CDE1A64-2733-4B0A-89EB-A0B040E20EB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F1BA301-5B49-4881-9E77-53E38D214105}"/>
    <w:embedBold r:id="rId7" w:fontKey="{8A7D7A19-CB63-443D-87E5-7C4FA20A6AD9}"/>
    <w:embedBoldItalic r:id="rId8" w:fontKey="{5099F4D1-3598-4D4E-AEA7-B9D01687F3B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06730F8-BDAD-4150-BB6A-C25496299DB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DD09B72-88F8-4E58-8B79-F33AE4B2AD94}"/>
    <w:embedBold r:id="rId11" w:fontKey="{CDE45090-E3A9-410F-B86B-5B92E51365C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17227" w:rsidRPr="005A1C11" w14:paraId="5463EC52" w14:textId="77777777" w:rsidTr="001D490E">
      <w:tc>
        <w:tcPr>
          <w:tcW w:w="9606" w:type="dxa"/>
        </w:tcPr>
        <w:p w14:paraId="0D37A9C6" w14:textId="77777777" w:rsidR="00317227" w:rsidRPr="005A1C11" w:rsidRDefault="00317227" w:rsidP="00317227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B78CD2C" w14:textId="4C998E35" w:rsidR="00317227" w:rsidRPr="00D01D69" w:rsidRDefault="00317227" w:rsidP="00317227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6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0AB81216" w14:textId="77777777" w:rsidR="00852916" w:rsidRPr="00C67490" w:rsidRDefault="00852916" w:rsidP="00317227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88CB4" w14:textId="77777777" w:rsidR="00D76951" w:rsidRDefault="00D76951">
      <w:r>
        <w:rPr>
          <w:color w:val="000000"/>
        </w:rPr>
        <w:separator/>
      </w:r>
    </w:p>
  </w:footnote>
  <w:footnote w:type="continuationSeparator" w:id="0">
    <w:p w14:paraId="6415EE48" w14:textId="77777777" w:rsidR="00D76951" w:rsidRDefault="00D76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D06E6" w14:textId="77777777" w:rsidR="00082E75" w:rsidRDefault="008B2387">
    <w:r>
      <w:rPr>
        <w:noProof/>
        <w:lang w:eastAsia="pt-BR" w:bidi="ar-SA"/>
      </w:rPr>
      <w:drawing>
        <wp:inline distT="0" distB="0" distL="0" distR="0" wp14:anchorId="4733E6C2" wp14:editId="2D28749F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1F40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2990"/>
    <w:rsid w:val="00075D7F"/>
    <w:rsid w:val="00076EF4"/>
    <w:rsid w:val="00080F51"/>
    <w:rsid w:val="000822D3"/>
    <w:rsid w:val="00082E75"/>
    <w:rsid w:val="00083B40"/>
    <w:rsid w:val="00083E51"/>
    <w:rsid w:val="000860F2"/>
    <w:rsid w:val="00090616"/>
    <w:rsid w:val="00094B3A"/>
    <w:rsid w:val="00097039"/>
    <w:rsid w:val="000A434A"/>
    <w:rsid w:val="000A7F47"/>
    <w:rsid w:val="000C16FB"/>
    <w:rsid w:val="000C6EC8"/>
    <w:rsid w:val="000D1E72"/>
    <w:rsid w:val="000D311F"/>
    <w:rsid w:val="000D5493"/>
    <w:rsid w:val="000E4EAE"/>
    <w:rsid w:val="000F4CBA"/>
    <w:rsid w:val="00100500"/>
    <w:rsid w:val="001036C4"/>
    <w:rsid w:val="00104915"/>
    <w:rsid w:val="00106A52"/>
    <w:rsid w:val="00116BEF"/>
    <w:rsid w:val="001237AE"/>
    <w:rsid w:val="00126A00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C2F13"/>
    <w:rsid w:val="001F671A"/>
    <w:rsid w:val="0020549D"/>
    <w:rsid w:val="00210733"/>
    <w:rsid w:val="00210B7C"/>
    <w:rsid w:val="00220C34"/>
    <w:rsid w:val="002227F8"/>
    <w:rsid w:val="002419FD"/>
    <w:rsid w:val="00243AE2"/>
    <w:rsid w:val="00245D15"/>
    <w:rsid w:val="00250FF2"/>
    <w:rsid w:val="002528D4"/>
    <w:rsid w:val="00254157"/>
    <w:rsid w:val="0025556C"/>
    <w:rsid w:val="002607D4"/>
    <w:rsid w:val="00274A5E"/>
    <w:rsid w:val="002768E5"/>
    <w:rsid w:val="00280AB3"/>
    <w:rsid w:val="002909AE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3198"/>
    <w:rsid w:val="00314948"/>
    <w:rsid w:val="00317227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70E85"/>
    <w:rsid w:val="003811DD"/>
    <w:rsid w:val="00392D47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63D12"/>
    <w:rsid w:val="00470081"/>
    <w:rsid w:val="00473B5E"/>
    <w:rsid w:val="004775FB"/>
    <w:rsid w:val="00492487"/>
    <w:rsid w:val="004A5811"/>
    <w:rsid w:val="004B0B9F"/>
    <w:rsid w:val="004B2C86"/>
    <w:rsid w:val="004C0B63"/>
    <w:rsid w:val="004C49E0"/>
    <w:rsid w:val="004E584A"/>
    <w:rsid w:val="004F33F5"/>
    <w:rsid w:val="004F5761"/>
    <w:rsid w:val="004F6D34"/>
    <w:rsid w:val="00503EF5"/>
    <w:rsid w:val="00504381"/>
    <w:rsid w:val="00510699"/>
    <w:rsid w:val="00511680"/>
    <w:rsid w:val="00512EF1"/>
    <w:rsid w:val="00516F46"/>
    <w:rsid w:val="00517572"/>
    <w:rsid w:val="005209C1"/>
    <w:rsid w:val="00524365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0D9"/>
    <w:rsid w:val="005D3E9B"/>
    <w:rsid w:val="005D6969"/>
    <w:rsid w:val="00601793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6F674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133C"/>
    <w:rsid w:val="00802C49"/>
    <w:rsid w:val="00802F95"/>
    <w:rsid w:val="00810E91"/>
    <w:rsid w:val="00812CAD"/>
    <w:rsid w:val="00831564"/>
    <w:rsid w:val="008377FE"/>
    <w:rsid w:val="008510A6"/>
    <w:rsid w:val="00852916"/>
    <w:rsid w:val="00853413"/>
    <w:rsid w:val="00856E9A"/>
    <w:rsid w:val="00863F51"/>
    <w:rsid w:val="008658AC"/>
    <w:rsid w:val="00866C62"/>
    <w:rsid w:val="00866C6A"/>
    <w:rsid w:val="00876B40"/>
    <w:rsid w:val="00877B9E"/>
    <w:rsid w:val="00881B98"/>
    <w:rsid w:val="00885805"/>
    <w:rsid w:val="0089090E"/>
    <w:rsid w:val="00894F78"/>
    <w:rsid w:val="008963D2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4E69"/>
    <w:rsid w:val="00945EE1"/>
    <w:rsid w:val="009825BE"/>
    <w:rsid w:val="009837DC"/>
    <w:rsid w:val="00987101"/>
    <w:rsid w:val="00991C57"/>
    <w:rsid w:val="00995CBF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65F5C"/>
    <w:rsid w:val="00A74FAE"/>
    <w:rsid w:val="00A8323A"/>
    <w:rsid w:val="00A91F0E"/>
    <w:rsid w:val="00A96A90"/>
    <w:rsid w:val="00AA555F"/>
    <w:rsid w:val="00AB7D41"/>
    <w:rsid w:val="00AC2A2A"/>
    <w:rsid w:val="00AD1706"/>
    <w:rsid w:val="00AE52D2"/>
    <w:rsid w:val="00AE54AB"/>
    <w:rsid w:val="00AE77FF"/>
    <w:rsid w:val="00AF1588"/>
    <w:rsid w:val="00AF501B"/>
    <w:rsid w:val="00B04C5C"/>
    <w:rsid w:val="00B219DF"/>
    <w:rsid w:val="00B2459B"/>
    <w:rsid w:val="00B35207"/>
    <w:rsid w:val="00B36FBF"/>
    <w:rsid w:val="00B42595"/>
    <w:rsid w:val="00B51216"/>
    <w:rsid w:val="00B56FBD"/>
    <w:rsid w:val="00B62AE9"/>
    <w:rsid w:val="00B63041"/>
    <w:rsid w:val="00B63A1E"/>
    <w:rsid w:val="00B824E7"/>
    <w:rsid w:val="00B95BEC"/>
    <w:rsid w:val="00BA3320"/>
    <w:rsid w:val="00BA614F"/>
    <w:rsid w:val="00BA7F25"/>
    <w:rsid w:val="00BB4BF0"/>
    <w:rsid w:val="00BE270F"/>
    <w:rsid w:val="00BE346A"/>
    <w:rsid w:val="00BF2094"/>
    <w:rsid w:val="00C0140E"/>
    <w:rsid w:val="00C13BC9"/>
    <w:rsid w:val="00C2330B"/>
    <w:rsid w:val="00C31E75"/>
    <w:rsid w:val="00C3323A"/>
    <w:rsid w:val="00C344A0"/>
    <w:rsid w:val="00C4098B"/>
    <w:rsid w:val="00C46B44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0742"/>
    <w:rsid w:val="00D46EBF"/>
    <w:rsid w:val="00D6196B"/>
    <w:rsid w:val="00D76951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27F6B"/>
    <w:rsid w:val="00F305B4"/>
    <w:rsid w:val="00F36F4B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D3C4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71F3C8"/>
  <w15:docId w15:val="{28A711A6-8795-4139-8E3C-17C9689C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1634</Words>
  <Characters>8826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2018-10-29T18:47:00Z</dcterms:created>
  <dcterms:modified xsi:type="dcterms:W3CDTF">2018-11-06T13:06:00Z</dcterms:modified>
</cp:coreProperties>
</file>