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93A9C" w14:textId="1E0022E1" w:rsidR="00BC4109" w:rsidRDefault="00BC4109" w:rsidP="00BC4109">
      <w:pPr>
        <w:pStyle w:val="01TITULO1"/>
      </w:pPr>
      <w:r w:rsidRPr="00A229A2">
        <w:t xml:space="preserve">Plano de desenvolvimento do </w:t>
      </w:r>
      <w:r>
        <w:t>1</w:t>
      </w:r>
      <w:r w:rsidRPr="00A229A2">
        <w:t xml:space="preserve">º bimestre do </w:t>
      </w:r>
      <w:r w:rsidR="00022AC3">
        <w:t>8</w:t>
      </w:r>
      <w:r w:rsidRPr="00A229A2">
        <w:t>º ano</w:t>
      </w:r>
    </w:p>
    <w:p w14:paraId="23C84209" w14:textId="54AC359B" w:rsidR="00022AC3" w:rsidRDefault="00022AC3" w:rsidP="00BC4109">
      <w:pPr>
        <w:pStyle w:val="02TEXTOPRINCIPAL"/>
      </w:pPr>
    </w:p>
    <w:p w14:paraId="37B63462" w14:textId="2D133385" w:rsidR="00022AC3" w:rsidRDefault="00022AC3" w:rsidP="00BC4109">
      <w:pPr>
        <w:pStyle w:val="02TEXTOPRINCIPAL"/>
      </w:pPr>
      <w:r w:rsidRPr="00022AC3">
        <w:t>O projeto pedagógico da coleção está integralmente alinhado às propostas apresentadas na BNCC. Com o objetivo de explicitar de que maneira se dá essa conexão entre a obra e a BNCC, apresentamos um plano de desenvolvimento para cada bimestre. Esse plano contém:</w:t>
      </w:r>
    </w:p>
    <w:p w14:paraId="6EACF20B" w14:textId="77777777" w:rsidR="00022AC3" w:rsidRDefault="00022AC3" w:rsidP="00022AC3">
      <w:pPr>
        <w:pStyle w:val="02TEXTOPRINCIPALBULLET"/>
      </w:pPr>
      <w:r>
        <w:t>um quadro em que relacionamos pré-requisitos para as aprendizagens, objetos de conhecimento do período, competências gerais desenvolvidas nos capítulos, em cada seção e subseção, habilidades e práticas pedagógicas trabalhadas em cada capítulo do livro.</w:t>
      </w:r>
    </w:p>
    <w:p w14:paraId="7BCE9391" w14:textId="77777777" w:rsidR="00022AC3" w:rsidRDefault="00022AC3" w:rsidP="00022AC3">
      <w:pPr>
        <w:pStyle w:val="02TEXTOPRINCIPALBULLET"/>
      </w:pPr>
      <w:r>
        <w:t>sugestões para a gestão da sala de aula de acordo com as atividades propostas.</w:t>
      </w:r>
    </w:p>
    <w:p w14:paraId="3F002061" w14:textId="77777777" w:rsidR="00022AC3" w:rsidRDefault="00022AC3" w:rsidP="00022AC3">
      <w:pPr>
        <w:pStyle w:val="02TEXTOPRINCIPALBULLET"/>
      </w:pPr>
      <w:r>
        <w:t>sugestões de procedimentos para as atividades recorrentes.</w:t>
      </w:r>
    </w:p>
    <w:p w14:paraId="02E70913" w14:textId="77777777" w:rsidR="00022AC3" w:rsidRDefault="00022AC3" w:rsidP="00022AC3">
      <w:pPr>
        <w:pStyle w:val="02TEXTOPRINCIPALBULLET"/>
      </w:pPr>
      <w:r>
        <w:t>tabela para auxiliar os alunos na autoavaliação.</w:t>
      </w:r>
    </w:p>
    <w:p w14:paraId="7946E46F" w14:textId="2827F60A" w:rsidR="00022AC3" w:rsidRPr="004B1A66" w:rsidRDefault="00022AC3" w:rsidP="00022AC3">
      <w:pPr>
        <w:pStyle w:val="02TEXTOPRINCIPALBULLET"/>
      </w:pPr>
      <w:r>
        <w:t>um projeto integrador.</w:t>
      </w:r>
    </w:p>
    <w:p w14:paraId="5022D3C8" w14:textId="77777777" w:rsidR="00BC4109" w:rsidRPr="00FE23AE" w:rsidRDefault="00BC4109" w:rsidP="00BC4109">
      <w:pPr>
        <w:pStyle w:val="02TEXTOPRINCIPAL"/>
      </w:pPr>
      <w:r w:rsidRPr="00FE23AE">
        <w:t>Esperamos que esse conjunto de recursos possa servir de apoio ao trabalho em sala de aula.</w:t>
      </w:r>
    </w:p>
    <w:p w14:paraId="63237BD1" w14:textId="77777777" w:rsidR="00BC4109" w:rsidRDefault="00BC4109" w:rsidP="00BC4109">
      <w:pPr>
        <w:autoSpaceDN/>
        <w:spacing w:after="160" w:line="259" w:lineRule="auto"/>
        <w:textAlignment w:val="auto"/>
        <w:rPr>
          <w:rFonts w:eastAsia="Tahoma"/>
        </w:rPr>
      </w:pPr>
      <w:r>
        <w:br w:type="page"/>
      </w:r>
    </w:p>
    <w:p w14:paraId="00959CCA" w14:textId="77777777" w:rsidR="00406DB1" w:rsidRPr="00831D8C" w:rsidRDefault="00406DB1" w:rsidP="00406DB1">
      <w:pPr>
        <w:pStyle w:val="02TEXTOPRINCIPAL"/>
      </w:pPr>
    </w:p>
    <w:tbl>
      <w:tblPr>
        <w:tblStyle w:val="Tabelacomgrade"/>
        <w:tblW w:w="10148" w:type="dxa"/>
        <w:jc w:val="center"/>
        <w:tblCellMar>
          <w:top w:w="57" w:type="dxa"/>
          <w:bottom w:w="57" w:type="dxa"/>
        </w:tblCellMar>
        <w:tblLook w:val="04A0" w:firstRow="1" w:lastRow="0" w:firstColumn="1" w:lastColumn="0" w:noHBand="0" w:noVBand="1"/>
      </w:tblPr>
      <w:tblGrid>
        <w:gridCol w:w="2268"/>
        <w:gridCol w:w="4535"/>
        <w:gridCol w:w="3345"/>
      </w:tblGrid>
      <w:tr w:rsidR="00406DB1" w:rsidRPr="00831D8C" w14:paraId="29FAE98D" w14:textId="77777777" w:rsidTr="009E0EF1">
        <w:trPr>
          <w:trHeight w:val="287"/>
          <w:jc w:val="center"/>
        </w:trPr>
        <w:tc>
          <w:tcPr>
            <w:tcW w:w="10148" w:type="dxa"/>
            <w:gridSpan w:val="3"/>
            <w:shd w:val="clear" w:color="auto" w:fill="D9D9D9" w:themeFill="background1" w:themeFillShade="D9"/>
            <w:tcMar>
              <w:top w:w="85" w:type="dxa"/>
              <w:left w:w="108" w:type="dxa"/>
              <w:bottom w:w="85" w:type="dxa"/>
            </w:tcMar>
          </w:tcPr>
          <w:p w14:paraId="06ACB07A" w14:textId="77777777" w:rsidR="00406DB1" w:rsidRPr="00831D8C" w:rsidRDefault="00406DB1" w:rsidP="00E816AF">
            <w:pPr>
              <w:pStyle w:val="03TITULOTABELAS1"/>
            </w:pPr>
            <w:r w:rsidRPr="00831D8C">
              <w:t xml:space="preserve">CAPÍTULO 1 – </w:t>
            </w:r>
            <w:r w:rsidRPr="00022AC3">
              <w:t>Reportagem: momento de aprofundar</w:t>
            </w:r>
          </w:p>
        </w:tc>
      </w:tr>
      <w:tr w:rsidR="00406DB1" w:rsidRPr="00831D8C" w14:paraId="0A9A1F7A" w14:textId="77777777" w:rsidTr="009E0EF1">
        <w:trPr>
          <w:trHeight w:val="287"/>
          <w:jc w:val="center"/>
        </w:trPr>
        <w:tc>
          <w:tcPr>
            <w:tcW w:w="10148" w:type="dxa"/>
            <w:gridSpan w:val="3"/>
            <w:shd w:val="clear" w:color="auto" w:fill="F2F2F2" w:themeFill="background1" w:themeFillShade="F2"/>
            <w:tcMar>
              <w:top w:w="85" w:type="dxa"/>
              <w:left w:w="108" w:type="dxa"/>
              <w:bottom w:w="85" w:type="dxa"/>
            </w:tcMar>
          </w:tcPr>
          <w:p w14:paraId="19DE922A" w14:textId="77777777" w:rsidR="00406DB1" w:rsidRPr="00831D8C" w:rsidRDefault="00406DB1" w:rsidP="00E816AF">
            <w:pPr>
              <w:pStyle w:val="03TITULOTABELAS2"/>
            </w:pPr>
            <w:r w:rsidRPr="00831D8C">
              <w:t>Competências gerais</w:t>
            </w:r>
          </w:p>
        </w:tc>
      </w:tr>
      <w:tr w:rsidR="00406DB1" w:rsidRPr="00831D8C" w14:paraId="1A3782EA" w14:textId="77777777" w:rsidTr="009E0EF1">
        <w:trPr>
          <w:trHeight w:val="2158"/>
          <w:jc w:val="center"/>
        </w:trPr>
        <w:tc>
          <w:tcPr>
            <w:tcW w:w="10148" w:type="dxa"/>
            <w:gridSpan w:val="3"/>
            <w:shd w:val="clear" w:color="auto" w:fill="auto"/>
            <w:tcMar>
              <w:top w:w="85" w:type="dxa"/>
              <w:left w:w="108" w:type="dxa"/>
              <w:bottom w:w="85" w:type="dxa"/>
            </w:tcMar>
          </w:tcPr>
          <w:p w14:paraId="55B64EB8" w14:textId="77777777" w:rsidR="00406DB1" w:rsidRPr="00831D8C" w:rsidRDefault="00406DB1" w:rsidP="00E816AF">
            <w:pPr>
              <w:pStyle w:val="04TEXTOTABELAS"/>
            </w:pPr>
            <w:r w:rsidRPr="00831D8C">
              <w:rPr>
                <w:b/>
              </w:rPr>
              <w:t>Minha canção:</w:t>
            </w:r>
            <w:r w:rsidRPr="00831D8C">
              <w:t xml:space="preserve"> </w:t>
            </w:r>
            <w:r w:rsidRPr="00022AC3">
              <w:t>2, 3, 4, 5.</w:t>
            </w:r>
          </w:p>
          <w:p w14:paraId="4DF6BE4D" w14:textId="77777777" w:rsidR="00406DB1" w:rsidRPr="00D45B7E" w:rsidRDefault="00406DB1" w:rsidP="00E816AF">
            <w:pPr>
              <w:pStyle w:val="04TEXTOTABELAS"/>
              <w:rPr>
                <w:b/>
              </w:rPr>
            </w:pPr>
            <w:r w:rsidRPr="00D45B7E">
              <w:rPr>
                <w:b/>
              </w:rPr>
              <w:t xml:space="preserve">Reportagem: momento de aprofundar: </w:t>
            </w:r>
            <w:r w:rsidRPr="00D45B7E">
              <w:t>1, 2, 6, 7, 10.</w:t>
            </w:r>
          </w:p>
          <w:p w14:paraId="0DEF5CDA" w14:textId="77777777" w:rsidR="00406DB1" w:rsidRPr="00D45B7E" w:rsidRDefault="00406DB1" w:rsidP="00E816AF">
            <w:pPr>
              <w:pStyle w:val="04TEXTOTABELAS"/>
              <w:rPr>
                <w:b/>
              </w:rPr>
            </w:pPr>
            <w:r w:rsidRPr="00D45B7E">
              <w:rPr>
                <w:b/>
              </w:rPr>
              <w:t xml:space="preserve">Se eu quiser aprender mais: </w:t>
            </w:r>
            <w:r w:rsidRPr="00D45B7E">
              <w:t>1, 2, 4.</w:t>
            </w:r>
          </w:p>
          <w:p w14:paraId="32C9D89C" w14:textId="77777777" w:rsidR="00406DB1" w:rsidRPr="00D45B7E" w:rsidRDefault="00406DB1" w:rsidP="00E816AF">
            <w:pPr>
              <w:pStyle w:val="04TEXTOTABELAS"/>
              <w:rPr>
                <w:b/>
              </w:rPr>
            </w:pPr>
            <w:r w:rsidRPr="00D45B7E">
              <w:rPr>
                <w:b/>
              </w:rPr>
              <w:t xml:space="preserve">Nossa reportagem – Na prática: </w:t>
            </w:r>
            <w:r w:rsidRPr="00D45B7E">
              <w:t>1, 2, 4, 5,</w:t>
            </w:r>
            <w:r>
              <w:t xml:space="preserve"> </w:t>
            </w:r>
            <w:r w:rsidRPr="00D45B7E">
              <w:t>9, 10.</w:t>
            </w:r>
          </w:p>
          <w:p w14:paraId="0487A21B" w14:textId="77777777" w:rsidR="00406DB1" w:rsidRPr="00D45B7E" w:rsidRDefault="00406DB1" w:rsidP="00E816AF">
            <w:pPr>
              <w:pStyle w:val="04TEXTOTABELAS"/>
              <w:rPr>
                <w:b/>
              </w:rPr>
            </w:pPr>
            <w:r w:rsidRPr="00D45B7E">
              <w:rPr>
                <w:b/>
              </w:rPr>
              <w:t xml:space="preserve">Textos em conversa: </w:t>
            </w:r>
            <w:r w:rsidRPr="00D45B7E">
              <w:t>1, 2, 3, 4, 7.</w:t>
            </w:r>
          </w:p>
          <w:p w14:paraId="62629995" w14:textId="77777777" w:rsidR="00406DB1" w:rsidRPr="00D45B7E" w:rsidRDefault="00406DB1" w:rsidP="00E816AF">
            <w:pPr>
              <w:pStyle w:val="04TEXTOTABELAS"/>
              <w:rPr>
                <w:b/>
              </w:rPr>
            </w:pPr>
            <w:r w:rsidRPr="00D45B7E">
              <w:rPr>
                <w:b/>
              </w:rPr>
              <w:t xml:space="preserve">Transformando a reportagem filmada em reportagem escrita: </w:t>
            </w:r>
            <w:r w:rsidRPr="00D45B7E">
              <w:t>4, 5,</w:t>
            </w:r>
            <w:r>
              <w:t xml:space="preserve"> </w:t>
            </w:r>
            <w:r w:rsidRPr="00D45B7E">
              <w:t>10.</w:t>
            </w:r>
          </w:p>
          <w:p w14:paraId="7BAAD6AC" w14:textId="77777777" w:rsidR="00406DB1" w:rsidRPr="00D45B7E" w:rsidRDefault="00406DB1" w:rsidP="00E816AF">
            <w:pPr>
              <w:pStyle w:val="04TEXTOTABELAS"/>
              <w:rPr>
                <w:b/>
              </w:rPr>
            </w:pPr>
            <w:r w:rsidRPr="00D45B7E">
              <w:rPr>
                <w:b/>
              </w:rPr>
              <w:t xml:space="preserve">Mais da língua: </w:t>
            </w:r>
            <w:r w:rsidRPr="00D45B7E">
              <w:t>2, 3, 4, 6, 7.</w:t>
            </w:r>
          </w:p>
          <w:p w14:paraId="63FA73C0" w14:textId="77777777" w:rsidR="00406DB1" w:rsidRPr="00831D8C" w:rsidRDefault="00406DB1" w:rsidP="00E816AF">
            <w:pPr>
              <w:pStyle w:val="04TEXTOTABELAS"/>
            </w:pPr>
            <w:r w:rsidRPr="00D45B7E">
              <w:rPr>
                <w:b/>
              </w:rPr>
              <w:t xml:space="preserve">Entre saberes: </w:t>
            </w:r>
            <w:r w:rsidRPr="00D45B7E">
              <w:t xml:space="preserve">1, 2, 4, 5, </w:t>
            </w:r>
            <w:r>
              <w:t>6, 7</w:t>
            </w:r>
            <w:r w:rsidRPr="00D45B7E">
              <w:t>.</w:t>
            </w:r>
          </w:p>
        </w:tc>
      </w:tr>
      <w:tr w:rsidR="00406DB1" w:rsidRPr="00831D8C" w14:paraId="228BA132" w14:textId="77777777" w:rsidTr="009E0EF1">
        <w:trPr>
          <w:trHeight w:val="511"/>
          <w:jc w:val="center"/>
        </w:trPr>
        <w:tc>
          <w:tcPr>
            <w:tcW w:w="10148" w:type="dxa"/>
            <w:gridSpan w:val="3"/>
            <w:shd w:val="clear" w:color="auto" w:fill="D9D9D9" w:themeFill="background1" w:themeFillShade="D9"/>
            <w:tcMar>
              <w:top w:w="85" w:type="dxa"/>
              <w:left w:w="108" w:type="dxa"/>
              <w:bottom w:w="85" w:type="dxa"/>
            </w:tcMar>
          </w:tcPr>
          <w:p w14:paraId="5EA60FA4" w14:textId="77777777" w:rsidR="00406DB1" w:rsidRPr="00831D8C" w:rsidRDefault="00406DB1" w:rsidP="00E816AF">
            <w:pPr>
              <w:pStyle w:val="04TEXTOTABELAS"/>
              <w:spacing w:after="60"/>
            </w:pPr>
            <w:r w:rsidRPr="00831D8C">
              <w:rPr>
                <w:b/>
              </w:rPr>
              <w:t>Competências específicas de Linguagens neste capítulo:</w:t>
            </w:r>
            <w:r w:rsidRPr="00831D8C">
              <w:t xml:space="preserve"> </w:t>
            </w:r>
            <w:r w:rsidRPr="00D45B7E">
              <w:t>1, 2, 3, 4, 5, 6, 7.</w:t>
            </w:r>
          </w:p>
          <w:p w14:paraId="23B2EF1B" w14:textId="77777777" w:rsidR="00406DB1" w:rsidRPr="00831D8C" w:rsidRDefault="00406DB1" w:rsidP="00E816AF">
            <w:pPr>
              <w:pStyle w:val="04TEXTOTABELAS"/>
              <w:spacing w:after="60"/>
              <w:rPr>
                <w:b/>
              </w:rPr>
            </w:pPr>
            <w:r w:rsidRPr="00831D8C">
              <w:rPr>
                <w:b/>
              </w:rPr>
              <w:t>Competências específicas de Língua Portuguesa neste capítulo:</w:t>
            </w:r>
            <w:r w:rsidRPr="00831D8C">
              <w:t xml:space="preserve"> </w:t>
            </w:r>
            <w:r w:rsidRPr="00D45B7E">
              <w:t>1, 2, 3, 5, 6, 7, 9, 10.</w:t>
            </w:r>
          </w:p>
        </w:tc>
      </w:tr>
      <w:tr w:rsidR="00406DB1" w:rsidRPr="00831D8C" w14:paraId="4A9D9D6F" w14:textId="77777777" w:rsidTr="009E0EF1">
        <w:trPr>
          <w:trHeight w:val="287"/>
          <w:jc w:val="center"/>
        </w:trPr>
        <w:tc>
          <w:tcPr>
            <w:tcW w:w="10148" w:type="dxa"/>
            <w:gridSpan w:val="3"/>
            <w:shd w:val="clear" w:color="auto" w:fill="D9D9D9" w:themeFill="background1" w:themeFillShade="D9"/>
            <w:tcMar>
              <w:top w:w="85" w:type="dxa"/>
              <w:left w:w="108" w:type="dxa"/>
              <w:bottom w:w="85" w:type="dxa"/>
            </w:tcMar>
          </w:tcPr>
          <w:p w14:paraId="61B3D274" w14:textId="77777777" w:rsidR="00406DB1" w:rsidRPr="004020A7" w:rsidRDefault="00406DB1" w:rsidP="00E816AF">
            <w:pPr>
              <w:pStyle w:val="03TITULOTABELAS2"/>
              <w:jc w:val="left"/>
            </w:pPr>
            <w:r w:rsidRPr="00831D8C">
              <w:t>Pré-requisitos</w:t>
            </w:r>
            <w:r>
              <w:t xml:space="preserve">: </w:t>
            </w:r>
            <w:r w:rsidRPr="004020A7">
              <w:rPr>
                <w:b w:val="0"/>
              </w:rPr>
              <w:t>(EF06LP01), (EF67LP08), (EF67LP09), (EF67LP14), (EF67LP38).</w:t>
            </w:r>
          </w:p>
        </w:tc>
      </w:tr>
      <w:tr w:rsidR="00406DB1" w:rsidRPr="00831D8C" w14:paraId="4B5E001C" w14:textId="77777777" w:rsidTr="009E0EF1">
        <w:trPr>
          <w:trHeight w:val="340"/>
          <w:jc w:val="center"/>
        </w:trPr>
        <w:tc>
          <w:tcPr>
            <w:tcW w:w="2268" w:type="dxa"/>
            <w:shd w:val="clear" w:color="auto" w:fill="F2F2F2" w:themeFill="background1" w:themeFillShade="F2"/>
            <w:tcMar>
              <w:top w:w="85" w:type="dxa"/>
              <w:left w:w="108" w:type="dxa"/>
              <w:bottom w:w="85" w:type="dxa"/>
            </w:tcMar>
            <w:vAlign w:val="center"/>
          </w:tcPr>
          <w:p w14:paraId="1BAD7761" w14:textId="77777777" w:rsidR="00406DB1" w:rsidRPr="00831D8C" w:rsidRDefault="00406DB1" w:rsidP="00E816AF">
            <w:pPr>
              <w:pStyle w:val="03TITULOTABELAS2"/>
            </w:pPr>
            <w:r w:rsidRPr="00831D8C">
              <w:t>Objetos de conhecimento</w:t>
            </w:r>
          </w:p>
        </w:tc>
        <w:tc>
          <w:tcPr>
            <w:tcW w:w="4535" w:type="dxa"/>
            <w:shd w:val="clear" w:color="auto" w:fill="F2F2F2" w:themeFill="background1" w:themeFillShade="F2"/>
            <w:tcMar>
              <w:top w:w="85" w:type="dxa"/>
              <w:left w:w="108" w:type="dxa"/>
              <w:bottom w:w="85" w:type="dxa"/>
            </w:tcMar>
            <w:vAlign w:val="center"/>
          </w:tcPr>
          <w:p w14:paraId="68C985B9" w14:textId="77777777" w:rsidR="00406DB1" w:rsidRPr="00831D8C" w:rsidRDefault="00406DB1" w:rsidP="00E816AF">
            <w:pPr>
              <w:pStyle w:val="03TITULOTABELAS2"/>
              <w:rPr>
                <w:highlight w:val="yellow"/>
              </w:rPr>
            </w:pPr>
            <w:r w:rsidRPr="00831D8C">
              <w:t>Habilidades</w:t>
            </w:r>
          </w:p>
        </w:tc>
        <w:tc>
          <w:tcPr>
            <w:tcW w:w="3345" w:type="dxa"/>
            <w:shd w:val="clear" w:color="auto" w:fill="F2F2F2" w:themeFill="background1" w:themeFillShade="F2"/>
            <w:tcMar>
              <w:top w:w="85" w:type="dxa"/>
              <w:left w:w="108" w:type="dxa"/>
              <w:bottom w:w="85" w:type="dxa"/>
            </w:tcMar>
            <w:vAlign w:val="center"/>
          </w:tcPr>
          <w:p w14:paraId="161C00F9" w14:textId="77777777" w:rsidR="00406DB1" w:rsidRPr="00831D8C" w:rsidRDefault="00406DB1" w:rsidP="00E816AF">
            <w:pPr>
              <w:pStyle w:val="03TITULOTABELAS2"/>
            </w:pPr>
            <w:r>
              <w:t>P</w:t>
            </w:r>
            <w:r w:rsidRPr="00831D8C">
              <w:t>ráticas pedagógicas</w:t>
            </w:r>
          </w:p>
        </w:tc>
      </w:tr>
      <w:tr w:rsidR="00406DB1" w:rsidRPr="00831D8C" w14:paraId="79EC8C9B" w14:textId="77777777" w:rsidTr="009E0EF1">
        <w:trPr>
          <w:trHeight w:val="3222"/>
          <w:jc w:val="center"/>
        </w:trPr>
        <w:tc>
          <w:tcPr>
            <w:tcW w:w="2268" w:type="dxa"/>
            <w:shd w:val="clear" w:color="auto" w:fill="FFFFFF" w:themeFill="background1"/>
            <w:tcMar>
              <w:top w:w="85" w:type="dxa"/>
              <w:left w:w="108" w:type="dxa"/>
              <w:bottom w:w="85" w:type="dxa"/>
            </w:tcMar>
          </w:tcPr>
          <w:p w14:paraId="70372017" w14:textId="77777777" w:rsidR="00406DB1" w:rsidRDefault="00406DB1" w:rsidP="00E816AF">
            <w:pPr>
              <w:pStyle w:val="04TEXTOTABELAS"/>
            </w:pPr>
            <w:r>
              <w:t>Reconstrução do contexto de produção, circulação e recepção de textos</w:t>
            </w:r>
          </w:p>
          <w:p w14:paraId="0DD6FE1B" w14:textId="77777777" w:rsidR="00406DB1" w:rsidRDefault="00406DB1" w:rsidP="00E816AF">
            <w:pPr>
              <w:pStyle w:val="04TEXTOTABELAS"/>
            </w:pPr>
          </w:p>
          <w:p w14:paraId="0BDF0D15" w14:textId="77777777" w:rsidR="00406DB1" w:rsidRPr="00831D8C" w:rsidRDefault="00406DB1" w:rsidP="00E816AF">
            <w:pPr>
              <w:pStyle w:val="04TEXTOTABELAS"/>
            </w:pPr>
            <w:r>
              <w:t>Caracterização do campo jornalístico e relação entre os gêneros em circulação, mídias e práticas da cultura digital</w:t>
            </w:r>
          </w:p>
        </w:tc>
        <w:tc>
          <w:tcPr>
            <w:tcW w:w="4535" w:type="dxa"/>
            <w:shd w:val="clear" w:color="auto" w:fill="FFFFFF" w:themeFill="background1"/>
            <w:tcMar>
              <w:top w:w="85" w:type="dxa"/>
              <w:left w:w="108" w:type="dxa"/>
              <w:bottom w:w="85" w:type="dxa"/>
            </w:tcMar>
          </w:tcPr>
          <w:p w14:paraId="070585BF" w14:textId="77777777" w:rsidR="00406DB1" w:rsidRDefault="00406DB1" w:rsidP="00E816AF">
            <w:pPr>
              <w:pStyle w:val="04TEXTOTABELAS"/>
            </w:pPr>
            <w:r w:rsidRPr="00C826AC">
              <w:rPr>
                <w:b/>
              </w:rPr>
              <w:t>(EF06LP01)</w:t>
            </w:r>
            <w:r w:rsidRPr="00D45B7E">
              <w:t xml:space="preserve"> Reconhecer a impossibilidade de uma neutralidade absoluta no relato de fatos e identificar diferentes graus de</w:t>
            </w:r>
            <w:r>
              <w:br/>
            </w:r>
            <w:r w:rsidRPr="00D45B7E">
              <w:t>parcialidade/imparcialidade dados pelo recorte feito e pelos efeitos de sentido advindos de escolhas feitas pelo autor, de forma a poder desenvolver uma atitude crítica frente aos textos jornalísticos e tornar-se consciente das escolhas feitas enquanto produtor de textos.</w:t>
            </w:r>
          </w:p>
          <w:p w14:paraId="79E89CD1" w14:textId="77777777" w:rsidR="00406DB1" w:rsidRPr="00D45B7E" w:rsidRDefault="00406DB1" w:rsidP="00E816AF">
            <w:pPr>
              <w:pStyle w:val="04TEXTOTABELAS"/>
            </w:pPr>
          </w:p>
          <w:p w14:paraId="6BD4F31C" w14:textId="77777777" w:rsidR="00406DB1" w:rsidRPr="00D45B7E" w:rsidRDefault="00406DB1" w:rsidP="00E816AF">
            <w:pPr>
              <w:pStyle w:val="04TEXTOTABELAS"/>
            </w:pPr>
            <w:r w:rsidRPr="00C826AC">
              <w:rPr>
                <w:b/>
              </w:rPr>
              <w:t>(EF06LP02)</w:t>
            </w:r>
            <w:r w:rsidRPr="00917583">
              <w:t xml:space="preserve"> Estabelecer relação entre os diferentes gêneros jornalísticos, compreendendo a centralidade da notícia.</w:t>
            </w:r>
          </w:p>
        </w:tc>
        <w:tc>
          <w:tcPr>
            <w:tcW w:w="3345" w:type="dxa"/>
            <w:vMerge w:val="restart"/>
            <w:shd w:val="clear" w:color="auto" w:fill="FFFFFF" w:themeFill="background1"/>
            <w:tcMar>
              <w:top w:w="85" w:type="dxa"/>
              <w:left w:w="108" w:type="dxa"/>
              <w:bottom w:w="85" w:type="dxa"/>
            </w:tcMar>
          </w:tcPr>
          <w:p w14:paraId="2D9267F3" w14:textId="64AA9F61" w:rsidR="00406DB1" w:rsidRDefault="00406DB1" w:rsidP="00E816AF">
            <w:pPr>
              <w:pStyle w:val="02TEXTOPRINCIPALBULLET"/>
            </w:pPr>
            <w:r w:rsidRPr="006F091C">
              <w:rPr>
                <w:rFonts w:eastAsiaTheme="minorHAnsi"/>
                <w:color w:val="211D1E"/>
                <w:kern w:val="0"/>
                <w:lang w:eastAsia="en-US" w:bidi="ar-SA"/>
              </w:rPr>
              <w:t>Explorar recursos estruturais, estilísticos e discursivos próprios do gênero</w:t>
            </w:r>
            <w:r>
              <w:rPr>
                <w:rFonts w:eastAsiaTheme="minorHAnsi"/>
                <w:color w:val="211D1E"/>
                <w:kern w:val="0"/>
                <w:lang w:eastAsia="en-US" w:bidi="ar-SA"/>
              </w:rPr>
              <w:t xml:space="preserve"> </w:t>
            </w:r>
            <w:r w:rsidRPr="00251170">
              <w:rPr>
                <w:rFonts w:eastAsiaTheme="minorHAnsi"/>
                <w:color w:val="211D1E"/>
                <w:kern w:val="0"/>
                <w:lang w:eastAsia="en-US" w:bidi="ar-SA"/>
              </w:rPr>
              <w:t>reportagem.</w:t>
            </w:r>
          </w:p>
          <w:p w14:paraId="6801CD49" w14:textId="7D652D93" w:rsidR="00406DB1" w:rsidRDefault="00406DB1" w:rsidP="00E816AF">
            <w:pPr>
              <w:pStyle w:val="02TEXTOPRINCIPALBULLET"/>
            </w:pPr>
            <w:r>
              <w:t>Entrar em contato com uma reportagem de revista impressa e outra de telejornal.</w:t>
            </w:r>
          </w:p>
          <w:p w14:paraId="282D5A97" w14:textId="77777777" w:rsidR="00406DB1" w:rsidRDefault="00406DB1" w:rsidP="00E816AF">
            <w:pPr>
              <w:pStyle w:val="02TEXTOPRINCIPALBULLET"/>
            </w:pPr>
            <w:r>
              <w:t>Reconhecer diferenças entre a notícia e a reportagem.</w:t>
            </w:r>
          </w:p>
          <w:p w14:paraId="6EF90A00" w14:textId="77777777" w:rsidR="00406DB1" w:rsidRDefault="00406DB1" w:rsidP="00E816AF">
            <w:pPr>
              <w:pStyle w:val="02TEXTOPRINCIPALBULLET"/>
            </w:pPr>
            <w:r>
              <w:t>Perceber diferentes níveis de subjetividade e de exposição de valores ideológicos em textos do gênero.</w:t>
            </w:r>
          </w:p>
          <w:p w14:paraId="63019636" w14:textId="77777777" w:rsidR="00406DB1" w:rsidRDefault="00406DB1" w:rsidP="00E816AF">
            <w:pPr>
              <w:pStyle w:val="02TEXTOPRINCIPALBULLET"/>
            </w:pPr>
            <w:r>
              <w:t xml:space="preserve">Analisar a seleção de recursos </w:t>
            </w:r>
            <w:proofErr w:type="spellStart"/>
            <w:r>
              <w:t>multissemióticos</w:t>
            </w:r>
            <w:proofErr w:type="spellEnd"/>
            <w:r>
              <w:t xml:space="preserve"> e relacioná-la à produção de efeitos específicos.</w:t>
            </w:r>
          </w:p>
          <w:p w14:paraId="53AB9E81" w14:textId="0A912691" w:rsidR="00406DB1" w:rsidRPr="00831D8C" w:rsidRDefault="00406DB1" w:rsidP="00406DB1">
            <w:pPr>
              <w:pStyle w:val="02TEXTOPRINCIPALBULLET"/>
            </w:pPr>
            <w:r>
              <w:t>Aprofundar o estudo sobre a relação entre a linguagem verbal e as outras linguagens nos textos informativos.</w:t>
            </w:r>
          </w:p>
        </w:tc>
      </w:tr>
      <w:tr w:rsidR="00406DB1" w:rsidRPr="00831D8C" w14:paraId="1F9D1799" w14:textId="77777777" w:rsidTr="009E0EF1">
        <w:trPr>
          <w:trHeight w:val="567"/>
          <w:jc w:val="center"/>
        </w:trPr>
        <w:tc>
          <w:tcPr>
            <w:tcW w:w="2268" w:type="dxa"/>
            <w:shd w:val="clear" w:color="auto" w:fill="FFFFFF" w:themeFill="background1"/>
            <w:tcMar>
              <w:top w:w="85" w:type="dxa"/>
              <w:left w:w="108" w:type="dxa"/>
              <w:bottom w:w="85" w:type="dxa"/>
            </w:tcMar>
          </w:tcPr>
          <w:p w14:paraId="02DB1D09" w14:textId="77777777" w:rsidR="00406DB1" w:rsidRPr="00132554" w:rsidRDefault="00406DB1" w:rsidP="00A34234">
            <w:pPr>
              <w:pStyle w:val="04TEXTOTABELAS"/>
              <w:rPr>
                <w:lang w:eastAsia="en-US" w:bidi="ar-SA"/>
              </w:rPr>
            </w:pPr>
            <w:r w:rsidRPr="00132554">
              <w:rPr>
                <w:lang w:eastAsia="en-US" w:bidi="ar-SA"/>
              </w:rPr>
              <w:t>Semântica</w:t>
            </w:r>
          </w:p>
          <w:p w14:paraId="2AF58629" w14:textId="77777777" w:rsidR="00406DB1" w:rsidRPr="00132554" w:rsidRDefault="00406DB1" w:rsidP="00A34234">
            <w:pPr>
              <w:pStyle w:val="04TEXTOTABELAS"/>
              <w:rPr>
                <w:lang w:eastAsia="en-US" w:bidi="ar-SA"/>
              </w:rPr>
            </w:pPr>
          </w:p>
          <w:p w14:paraId="2828ACF6" w14:textId="77777777" w:rsidR="00406DB1" w:rsidRPr="00132554" w:rsidRDefault="00406DB1" w:rsidP="00A34234">
            <w:pPr>
              <w:pStyle w:val="04TEXTOTABELAS"/>
            </w:pPr>
            <w:r w:rsidRPr="00132554">
              <w:rPr>
                <w:lang w:eastAsia="en-US" w:bidi="ar-SA"/>
              </w:rPr>
              <w:t>Coesão</w:t>
            </w:r>
          </w:p>
        </w:tc>
        <w:tc>
          <w:tcPr>
            <w:tcW w:w="4535" w:type="dxa"/>
            <w:shd w:val="clear" w:color="auto" w:fill="FFFFFF" w:themeFill="background1"/>
            <w:tcMar>
              <w:top w:w="85" w:type="dxa"/>
              <w:left w:w="108" w:type="dxa"/>
              <w:bottom w:w="85" w:type="dxa"/>
            </w:tcMar>
          </w:tcPr>
          <w:p w14:paraId="3B803096" w14:textId="77777777" w:rsidR="00406DB1" w:rsidRPr="00132554" w:rsidRDefault="00406DB1" w:rsidP="00A34234">
            <w:pPr>
              <w:pStyle w:val="04TEXTOTABELAS"/>
              <w:rPr>
                <w:lang w:eastAsia="en-US" w:bidi="ar-SA"/>
              </w:rPr>
            </w:pPr>
            <w:r w:rsidRPr="00132554">
              <w:rPr>
                <w:b/>
              </w:rPr>
              <w:t xml:space="preserve">(EF06LP12) </w:t>
            </w:r>
            <w:r w:rsidRPr="00132554">
              <w:rPr>
                <w:lang w:eastAsia="en-US" w:bidi="ar-SA"/>
              </w:rPr>
              <w:t>Utilizar, ao produzir texto,</w:t>
            </w:r>
          </w:p>
          <w:p w14:paraId="3FD4AE74" w14:textId="77777777" w:rsidR="00406DB1" w:rsidRPr="00132554" w:rsidRDefault="00406DB1" w:rsidP="00A34234">
            <w:pPr>
              <w:pStyle w:val="04TEXTOTABELAS"/>
              <w:rPr>
                <w:lang w:eastAsia="en-US" w:bidi="ar-SA"/>
              </w:rPr>
            </w:pPr>
            <w:r w:rsidRPr="00132554">
              <w:rPr>
                <w:lang w:eastAsia="en-US" w:bidi="ar-SA"/>
              </w:rPr>
              <w:t>recursos de coesão referencial (nome e</w:t>
            </w:r>
          </w:p>
          <w:p w14:paraId="5D356850" w14:textId="77777777" w:rsidR="00406DB1" w:rsidRPr="00132554" w:rsidRDefault="00406DB1" w:rsidP="00A34234">
            <w:pPr>
              <w:pStyle w:val="04TEXTOTABELAS"/>
              <w:rPr>
                <w:lang w:eastAsia="en-US" w:bidi="ar-SA"/>
              </w:rPr>
            </w:pPr>
            <w:r w:rsidRPr="00132554">
              <w:rPr>
                <w:lang w:eastAsia="en-US" w:bidi="ar-SA"/>
              </w:rPr>
              <w:t>pronomes), recursos semânticos de sinonímia,</w:t>
            </w:r>
          </w:p>
          <w:p w14:paraId="64EFAC89" w14:textId="77777777" w:rsidR="00406DB1" w:rsidRPr="00132554" w:rsidRDefault="00406DB1" w:rsidP="00A34234">
            <w:pPr>
              <w:pStyle w:val="04TEXTOTABELAS"/>
              <w:rPr>
                <w:lang w:eastAsia="en-US" w:bidi="ar-SA"/>
              </w:rPr>
            </w:pPr>
            <w:r w:rsidRPr="00132554">
              <w:rPr>
                <w:lang w:eastAsia="en-US" w:bidi="ar-SA"/>
              </w:rPr>
              <w:t>antonímia e homonímia e mecanismos de</w:t>
            </w:r>
          </w:p>
          <w:p w14:paraId="59BAFE0D" w14:textId="77777777" w:rsidR="00406DB1" w:rsidRPr="00132554" w:rsidRDefault="00406DB1" w:rsidP="00A34234">
            <w:pPr>
              <w:pStyle w:val="04TEXTOTABELAS"/>
              <w:rPr>
                <w:lang w:eastAsia="en-US" w:bidi="ar-SA"/>
              </w:rPr>
            </w:pPr>
            <w:r w:rsidRPr="00132554">
              <w:rPr>
                <w:lang w:eastAsia="en-US" w:bidi="ar-SA"/>
              </w:rPr>
              <w:t>representação de diferentes vozes (discurso</w:t>
            </w:r>
          </w:p>
          <w:p w14:paraId="75B12358" w14:textId="77777777" w:rsidR="00406DB1" w:rsidRPr="00132554" w:rsidRDefault="00406DB1" w:rsidP="00A34234">
            <w:pPr>
              <w:pStyle w:val="04TEXTOTABELAS"/>
              <w:rPr>
                <w:b/>
                <w:highlight w:val="yellow"/>
              </w:rPr>
            </w:pPr>
            <w:r w:rsidRPr="00132554">
              <w:rPr>
                <w:lang w:eastAsia="en-US" w:bidi="ar-SA"/>
              </w:rPr>
              <w:t>direto e indireto).</w:t>
            </w:r>
          </w:p>
        </w:tc>
        <w:tc>
          <w:tcPr>
            <w:tcW w:w="3345" w:type="dxa"/>
            <w:vMerge/>
            <w:shd w:val="clear" w:color="auto" w:fill="FFFFFF" w:themeFill="background1"/>
            <w:tcMar>
              <w:top w:w="85" w:type="dxa"/>
              <w:left w:w="108" w:type="dxa"/>
              <w:bottom w:w="85" w:type="dxa"/>
            </w:tcMar>
          </w:tcPr>
          <w:p w14:paraId="27A5D304" w14:textId="77777777" w:rsidR="00406DB1" w:rsidRPr="00831D8C" w:rsidRDefault="00406DB1" w:rsidP="00E816AF">
            <w:pPr>
              <w:pStyle w:val="04TEXTOTABELAS"/>
            </w:pPr>
          </w:p>
        </w:tc>
      </w:tr>
    </w:tbl>
    <w:p w14:paraId="1F0F669A" w14:textId="2CDFDEB7" w:rsidR="00406DB1" w:rsidRPr="00831D8C" w:rsidRDefault="00406DB1" w:rsidP="00406DB1">
      <w:pPr>
        <w:pStyle w:val="06CREDITO"/>
        <w:jc w:val="right"/>
      </w:pPr>
      <w:r w:rsidRPr="00831D8C">
        <w:t>(continua)</w:t>
      </w:r>
    </w:p>
    <w:p w14:paraId="675E56C8" w14:textId="29341E95" w:rsidR="00406DB1" w:rsidRDefault="00406DB1">
      <w:r>
        <w:br w:type="page"/>
      </w:r>
    </w:p>
    <w:p w14:paraId="085E88FB" w14:textId="77777777" w:rsidR="00406DB1" w:rsidRPr="00831D8C" w:rsidRDefault="00406DB1" w:rsidP="00406DB1">
      <w:pPr>
        <w:pStyle w:val="06CREDITO"/>
        <w:jc w:val="right"/>
      </w:pPr>
      <w:r w:rsidRPr="00831D8C">
        <w:lastRenderedPageBreak/>
        <w:t>(continuação)</w:t>
      </w:r>
    </w:p>
    <w:tbl>
      <w:tblPr>
        <w:tblStyle w:val="Tabelacomgrade"/>
        <w:tblW w:w="10148" w:type="dxa"/>
        <w:jc w:val="center"/>
        <w:tblCellMar>
          <w:top w:w="57" w:type="dxa"/>
          <w:bottom w:w="57" w:type="dxa"/>
        </w:tblCellMar>
        <w:tblLook w:val="04A0" w:firstRow="1" w:lastRow="0" w:firstColumn="1" w:lastColumn="0" w:noHBand="0" w:noVBand="1"/>
      </w:tblPr>
      <w:tblGrid>
        <w:gridCol w:w="2268"/>
        <w:gridCol w:w="4535"/>
        <w:gridCol w:w="3345"/>
      </w:tblGrid>
      <w:tr w:rsidR="00406DB1" w:rsidRPr="00831D8C" w14:paraId="3C27A7CA" w14:textId="77777777" w:rsidTr="009E0EF1">
        <w:trPr>
          <w:trHeight w:val="567"/>
          <w:jc w:val="center"/>
        </w:trPr>
        <w:tc>
          <w:tcPr>
            <w:tcW w:w="2268" w:type="dxa"/>
            <w:shd w:val="clear" w:color="auto" w:fill="FFFFFF" w:themeFill="background1"/>
            <w:tcMar>
              <w:top w:w="85" w:type="dxa"/>
              <w:left w:w="108" w:type="dxa"/>
              <w:bottom w:w="85" w:type="dxa"/>
            </w:tcMar>
          </w:tcPr>
          <w:p w14:paraId="37A5ACB3" w14:textId="4448D090" w:rsidR="00406DB1" w:rsidRPr="00132554" w:rsidRDefault="00406DB1" w:rsidP="00A34234">
            <w:pPr>
              <w:pStyle w:val="04TEXTOTABELAS"/>
              <w:rPr>
                <w:lang w:eastAsia="en-US" w:bidi="ar-SA"/>
              </w:rPr>
            </w:pPr>
            <w:r w:rsidRPr="00132554">
              <w:rPr>
                <w:lang w:eastAsia="en-US" w:bidi="ar-SA"/>
              </w:rPr>
              <w:t>Reconstrução do contexto de produção,</w:t>
            </w:r>
            <w:r w:rsidR="0041743C">
              <w:rPr>
                <w:lang w:eastAsia="en-US" w:bidi="ar-SA"/>
              </w:rPr>
              <w:t xml:space="preserve"> </w:t>
            </w:r>
            <w:r w:rsidRPr="00132554">
              <w:rPr>
                <w:lang w:eastAsia="en-US" w:bidi="ar-SA"/>
              </w:rPr>
              <w:t>circulação e recepção de textos</w:t>
            </w:r>
          </w:p>
          <w:p w14:paraId="69DF0FC3" w14:textId="77777777" w:rsidR="00406DB1" w:rsidRPr="00132554" w:rsidRDefault="00406DB1" w:rsidP="00A34234">
            <w:pPr>
              <w:pStyle w:val="04TEXTOTABELAS"/>
              <w:rPr>
                <w:lang w:eastAsia="en-US" w:bidi="ar-SA"/>
              </w:rPr>
            </w:pPr>
          </w:p>
          <w:p w14:paraId="05938403" w14:textId="073A05F0" w:rsidR="00406DB1" w:rsidRDefault="00406DB1" w:rsidP="00A34234">
            <w:pPr>
              <w:pStyle w:val="04TEXTOTABELAS"/>
            </w:pPr>
            <w:r w:rsidRPr="00132554">
              <w:rPr>
                <w:lang w:eastAsia="en-US" w:bidi="ar-SA"/>
              </w:rPr>
              <w:t>Caracterização do campo jornalístico e relação</w:t>
            </w:r>
            <w:r w:rsidR="00A34234">
              <w:rPr>
                <w:lang w:eastAsia="en-US" w:bidi="ar-SA"/>
              </w:rPr>
              <w:t xml:space="preserve"> </w:t>
            </w:r>
            <w:r w:rsidRPr="00132554">
              <w:rPr>
                <w:lang w:eastAsia="en-US" w:bidi="ar-SA"/>
              </w:rPr>
              <w:t>entre os gêneros em circulação, mídias e práticas</w:t>
            </w:r>
            <w:r w:rsidR="00A34234">
              <w:rPr>
                <w:lang w:eastAsia="en-US" w:bidi="ar-SA"/>
              </w:rPr>
              <w:t xml:space="preserve"> </w:t>
            </w:r>
            <w:r w:rsidRPr="00132554">
              <w:rPr>
                <w:lang w:eastAsia="en-US" w:bidi="ar-SA"/>
              </w:rPr>
              <w:t>da cultura digital</w:t>
            </w:r>
          </w:p>
        </w:tc>
        <w:tc>
          <w:tcPr>
            <w:tcW w:w="4535" w:type="dxa"/>
            <w:shd w:val="clear" w:color="auto" w:fill="FFFFFF" w:themeFill="background1"/>
            <w:tcMar>
              <w:top w:w="85" w:type="dxa"/>
              <w:left w:w="108" w:type="dxa"/>
              <w:bottom w:w="85" w:type="dxa"/>
            </w:tcMar>
          </w:tcPr>
          <w:p w14:paraId="46944ED5" w14:textId="211F4A88" w:rsidR="00406DB1" w:rsidRPr="00917583" w:rsidRDefault="00406DB1" w:rsidP="0041743C">
            <w:pPr>
              <w:pStyle w:val="04TEXTOTABELAS"/>
              <w:rPr>
                <w:b/>
              </w:rPr>
            </w:pPr>
            <w:r w:rsidRPr="00132554">
              <w:rPr>
                <w:b/>
              </w:rPr>
              <w:t xml:space="preserve">(EF08LP01) </w:t>
            </w:r>
            <w:r w:rsidRPr="00132554">
              <w:rPr>
                <w:lang w:eastAsia="en-US" w:bidi="ar-SA"/>
              </w:rPr>
              <w:t>Identificar e comparar as várias</w:t>
            </w:r>
            <w:r w:rsidR="0041743C">
              <w:rPr>
                <w:lang w:eastAsia="en-US" w:bidi="ar-SA"/>
              </w:rPr>
              <w:t xml:space="preserve"> </w:t>
            </w:r>
            <w:r w:rsidRPr="00132554">
              <w:rPr>
                <w:lang w:eastAsia="en-US" w:bidi="ar-SA"/>
              </w:rPr>
              <w:t>editorias de jornais impressos e digitais</w:t>
            </w:r>
            <w:r w:rsidR="0041743C">
              <w:rPr>
                <w:lang w:eastAsia="en-US" w:bidi="ar-SA"/>
              </w:rPr>
              <w:t xml:space="preserve"> </w:t>
            </w:r>
            <w:r w:rsidRPr="00132554">
              <w:rPr>
                <w:lang w:eastAsia="en-US" w:bidi="ar-SA"/>
              </w:rPr>
              <w:t xml:space="preserve">e de </w:t>
            </w:r>
            <w:r w:rsidRPr="00132554">
              <w:rPr>
                <w:i/>
                <w:iCs/>
                <w:lang w:eastAsia="en-US" w:bidi="ar-SA"/>
              </w:rPr>
              <w:t xml:space="preserve">sites </w:t>
            </w:r>
            <w:r w:rsidRPr="00132554">
              <w:rPr>
                <w:lang w:eastAsia="en-US" w:bidi="ar-SA"/>
              </w:rPr>
              <w:t>noticiosos, de forma a refletir</w:t>
            </w:r>
            <w:r w:rsidR="0041743C">
              <w:rPr>
                <w:lang w:eastAsia="en-US" w:bidi="ar-SA"/>
              </w:rPr>
              <w:t xml:space="preserve"> </w:t>
            </w:r>
            <w:r w:rsidRPr="00132554">
              <w:rPr>
                <w:lang w:eastAsia="en-US" w:bidi="ar-SA"/>
              </w:rPr>
              <w:t>sobre os tipos de fato que são noticiados e</w:t>
            </w:r>
            <w:r w:rsidR="0041743C">
              <w:rPr>
                <w:lang w:eastAsia="en-US" w:bidi="ar-SA"/>
              </w:rPr>
              <w:t xml:space="preserve"> </w:t>
            </w:r>
            <w:r w:rsidRPr="00132554">
              <w:rPr>
                <w:lang w:eastAsia="en-US" w:bidi="ar-SA"/>
              </w:rPr>
              <w:t>comentados, as escolhas sobre o que noticiar</w:t>
            </w:r>
            <w:r w:rsidR="0041743C">
              <w:rPr>
                <w:lang w:eastAsia="en-US" w:bidi="ar-SA"/>
              </w:rPr>
              <w:t xml:space="preserve"> </w:t>
            </w:r>
            <w:r w:rsidRPr="00132554">
              <w:rPr>
                <w:lang w:eastAsia="en-US" w:bidi="ar-SA"/>
              </w:rPr>
              <w:t>e o que não noticiar e o destaque/enfoque</w:t>
            </w:r>
            <w:r w:rsidR="0041743C">
              <w:rPr>
                <w:lang w:eastAsia="en-US" w:bidi="ar-SA"/>
              </w:rPr>
              <w:t xml:space="preserve"> </w:t>
            </w:r>
            <w:r w:rsidRPr="00132554">
              <w:rPr>
                <w:lang w:eastAsia="en-US" w:bidi="ar-SA"/>
              </w:rPr>
              <w:t>dado e a fidedignidade da informação.</w:t>
            </w:r>
          </w:p>
        </w:tc>
        <w:tc>
          <w:tcPr>
            <w:tcW w:w="3345" w:type="dxa"/>
            <w:vMerge w:val="restart"/>
            <w:shd w:val="clear" w:color="auto" w:fill="FFFFFF" w:themeFill="background1"/>
            <w:tcMar>
              <w:top w:w="85" w:type="dxa"/>
              <w:left w:w="108" w:type="dxa"/>
              <w:bottom w:w="85" w:type="dxa"/>
            </w:tcMar>
          </w:tcPr>
          <w:p w14:paraId="655A0708" w14:textId="77777777" w:rsidR="00406DB1" w:rsidRDefault="00406DB1" w:rsidP="00406DB1">
            <w:pPr>
              <w:pStyle w:val="02TEXTOPRINCIPALBULLET"/>
            </w:pPr>
            <w:r>
              <w:t>Considerar a criatividade um recurso do jornalismo.</w:t>
            </w:r>
          </w:p>
          <w:p w14:paraId="49CCAC33" w14:textId="77777777" w:rsidR="00406DB1" w:rsidRDefault="00406DB1" w:rsidP="00406DB1">
            <w:pPr>
              <w:pStyle w:val="02TEXTOPRINCIPALBULLET"/>
            </w:pPr>
            <w:r>
              <w:t xml:space="preserve">Conhecer o gênero </w:t>
            </w:r>
            <w:r w:rsidRPr="00251170">
              <w:t>fotorreportagem</w:t>
            </w:r>
            <w:r>
              <w:t xml:space="preserve"> e analisar seus recursos.</w:t>
            </w:r>
          </w:p>
          <w:p w14:paraId="4BF708C1" w14:textId="77777777" w:rsidR="00406DB1" w:rsidRDefault="00406DB1" w:rsidP="00406DB1">
            <w:pPr>
              <w:pStyle w:val="02TEXTOPRINCIPALBULLET"/>
            </w:pPr>
            <w:r>
              <w:t xml:space="preserve">Produzir uma reportagem </w:t>
            </w:r>
            <w:proofErr w:type="spellStart"/>
            <w:r>
              <w:t>multimidiática</w:t>
            </w:r>
            <w:proofErr w:type="spellEnd"/>
            <w:r>
              <w:t>.</w:t>
            </w:r>
          </w:p>
          <w:p w14:paraId="5F17A0FD" w14:textId="77777777" w:rsidR="00406DB1" w:rsidRDefault="00406DB1" w:rsidP="00406DB1">
            <w:pPr>
              <w:pStyle w:val="02TEXTOPRINCIPALBULLET"/>
            </w:pPr>
            <w:r>
              <w:t>Reconhecer similaridades temáticas entre uma reportagem e um relato de viagem.</w:t>
            </w:r>
          </w:p>
          <w:p w14:paraId="2887F1B0" w14:textId="77777777" w:rsidR="00406DB1" w:rsidRDefault="00406DB1" w:rsidP="00406DB1">
            <w:pPr>
              <w:pStyle w:val="02TEXTOPRINCIPALBULLET"/>
            </w:pPr>
            <w:r>
              <w:t>Explorar recursos próprios da reportagem filmada e escrita em atividade de adaptação de texto.</w:t>
            </w:r>
          </w:p>
          <w:p w14:paraId="024FB65F" w14:textId="77777777" w:rsidR="00406DB1" w:rsidRDefault="00406DB1" w:rsidP="00406DB1">
            <w:pPr>
              <w:pStyle w:val="02TEXTOPRINCIPALBULLET"/>
            </w:pPr>
            <w:r>
              <w:t>Reconhecer algumas das principais figuras de linguagem.</w:t>
            </w:r>
          </w:p>
          <w:p w14:paraId="47140E49" w14:textId="77777777" w:rsidR="00406DB1" w:rsidRDefault="00406DB1" w:rsidP="00406DB1">
            <w:pPr>
              <w:pStyle w:val="02TEXTOPRINCIPALBULLET"/>
            </w:pPr>
            <w:r>
              <w:t>Reconhecer os efeitos expressivos produzidos por figuras de linguagem.</w:t>
            </w:r>
          </w:p>
          <w:p w14:paraId="6774F411" w14:textId="77777777" w:rsidR="00406DB1" w:rsidRDefault="00406DB1" w:rsidP="00406DB1">
            <w:pPr>
              <w:pStyle w:val="02TEXTOPRINCIPALBULLET"/>
            </w:pPr>
            <w:r>
              <w:t>Relacionar o uso das figuras de linguagem a textos de diversos gêneros e a diferentes contextos de comunicação.</w:t>
            </w:r>
          </w:p>
          <w:p w14:paraId="0CC41016" w14:textId="77777777" w:rsidR="00406DB1" w:rsidRDefault="00406DB1" w:rsidP="00406DB1">
            <w:pPr>
              <w:pStyle w:val="02TEXTOPRINCIPALBULLET"/>
            </w:pPr>
            <w:r>
              <w:t>Perceber o aproveitamento de relações de sentido típicas das figuras de linguagem também na linguagem não verbal.</w:t>
            </w:r>
          </w:p>
          <w:p w14:paraId="58A9E2A6" w14:textId="77777777" w:rsidR="00406DB1" w:rsidRDefault="00406DB1" w:rsidP="00406DB1">
            <w:pPr>
              <w:pStyle w:val="02TEXTOPRINCIPALBULLET"/>
            </w:pPr>
            <w:r>
              <w:t>Revisar o uso de pronomes demonstrativos.</w:t>
            </w:r>
          </w:p>
          <w:p w14:paraId="42A12C27" w14:textId="0868DF29" w:rsidR="00406DB1" w:rsidRPr="00831D8C" w:rsidRDefault="00406DB1" w:rsidP="00406DB1">
            <w:pPr>
              <w:pStyle w:val="02TEXTOPRINCIPALBULLET"/>
            </w:pPr>
            <w:r>
              <w:t>Realizar uma campanha publicitária com o fim de provocar reflexão sobre um problema ambiental.</w:t>
            </w:r>
          </w:p>
        </w:tc>
      </w:tr>
      <w:tr w:rsidR="00406DB1" w:rsidRPr="00831D8C" w14:paraId="0C980191" w14:textId="77777777" w:rsidTr="009E0EF1">
        <w:trPr>
          <w:trHeight w:val="567"/>
          <w:jc w:val="center"/>
        </w:trPr>
        <w:tc>
          <w:tcPr>
            <w:tcW w:w="2268" w:type="dxa"/>
            <w:shd w:val="clear" w:color="auto" w:fill="FFFFFF" w:themeFill="background1"/>
            <w:tcMar>
              <w:top w:w="85" w:type="dxa"/>
              <w:left w:w="108" w:type="dxa"/>
              <w:bottom w:w="85" w:type="dxa"/>
            </w:tcMar>
          </w:tcPr>
          <w:p w14:paraId="585CBF22" w14:textId="77777777" w:rsidR="00406DB1" w:rsidRPr="00132554" w:rsidRDefault="00406DB1" w:rsidP="00E816AF">
            <w:pPr>
              <w:pStyle w:val="04TEXTOTABELAS"/>
            </w:pPr>
            <w:r w:rsidRPr="00132554">
              <w:rPr>
                <w:rFonts w:eastAsiaTheme="minorHAnsi"/>
                <w:kern w:val="0"/>
                <w:lang w:eastAsia="en-US" w:bidi="ar-SA"/>
              </w:rPr>
              <w:t>Relação entre textos</w:t>
            </w:r>
          </w:p>
        </w:tc>
        <w:tc>
          <w:tcPr>
            <w:tcW w:w="4535" w:type="dxa"/>
            <w:shd w:val="clear" w:color="auto" w:fill="FFFFFF" w:themeFill="background1"/>
            <w:tcMar>
              <w:top w:w="85" w:type="dxa"/>
              <w:left w:w="108" w:type="dxa"/>
              <w:bottom w:w="85" w:type="dxa"/>
            </w:tcMar>
          </w:tcPr>
          <w:p w14:paraId="4EADA375" w14:textId="7D9ECE68" w:rsidR="00406DB1" w:rsidRPr="00132554" w:rsidRDefault="00406DB1" w:rsidP="0041743C">
            <w:pPr>
              <w:pStyle w:val="04TEXTOTABELAS"/>
              <w:rPr>
                <w:b/>
              </w:rPr>
            </w:pPr>
            <w:r w:rsidRPr="00132554">
              <w:rPr>
                <w:b/>
              </w:rPr>
              <w:t xml:space="preserve">(EF08LP02) </w:t>
            </w:r>
            <w:r w:rsidRPr="00132554">
              <w:rPr>
                <w:lang w:eastAsia="en-US" w:bidi="ar-SA"/>
              </w:rPr>
              <w:t>Justificar diferenças ou</w:t>
            </w:r>
            <w:r w:rsidR="0041743C">
              <w:rPr>
                <w:lang w:eastAsia="en-US" w:bidi="ar-SA"/>
              </w:rPr>
              <w:t xml:space="preserve"> </w:t>
            </w:r>
            <w:r w:rsidRPr="00132554">
              <w:rPr>
                <w:lang w:eastAsia="en-US" w:bidi="ar-SA"/>
              </w:rPr>
              <w:t>semelhanças no tratamento dado a uma</w:t>
            </w:r>
            <w:r w:rsidR="0041743C">
              <w:rPr>
                <w:lang w:eastAsia="en-US" w:bidi="ar-SA"/>
              </w:rPr>
              <w:t xml:space="preserve"> </w:t>
            </w:r>
            <w:r w:rsidRPr="00132554">
              <w:rPr>
                <w:lang w:eastAsia="en-US" w:bidi="ar-SA"/>
              </w:rPr>
              <w:t>mesma informação veiculada em textos</w:t>
            </w:r>
            <w:r w:rsidR="0041743C">
              <w:rPr>
                <w:lang w:eastAsia="en-US" w:bidi="ar-SA"/>
              </w:rPr>
              <w:t xml:space="preserve"> </w:t>
            </w:r>
            <w:r w:rsidRPr="00132554">
              <w:rPr>
                <w:lang w:eastAsia="en-US" w:bidi="ar-SA"/>
              </w:rPr>
              <w:t xml:space="preserve">diferentes, consultando </w:t>
            </w:r>
            <w:r w:rsidRPr="00132554">
              <w:rPr>
                <w:i/>
                <w:iCs/>
                <w:lang w:eastAsia="en-US" w:bidi="ar-SA"/>
              </w:rPr>
              <w:t xml:space="preserve">sites </w:t>
            </w:r>
            <w:r w:rsidRPr="00132554">
              <w:rPr>
                <w:lang w:eastAsia="en-US" w:bidi="ar-SA"/>
              </w:rPr>
              <w:t>e serviços de</w:t>
            </w:r>
            <w:r w:rsidR="0041743C">
              <w:rPr>
                <w:lang w:eastAsia="en-US" w:bidi="ar-SA"/>
              </w:rPr>
              <w:t xml:space="preserve"> </w:t>
            </w:r>
            <w:proofErr w:type="spellStart"/>
            <w:r w:rsidRPr="00132554">
              <w:rPr>
                <w:lang w:eastAsia="en-US" w:bidi="ar-SA"/>
              </w:rPr>
              <w:t>checadores</w:t>
            </w:r>
            <w:proofErr w:type="spellEnd"/>
            <w:r w:rsidRPr="00132554">
              <w:rPr>
                <w:lang w:eastAsia="en-US" w:bidi="ar-SA"/>
              </w:rPr>
              <w:t xml:space="preserve"> de fatos.</w:t>
            </w:r>
          </w:p>
        </w:tc>
        <w:tc>
          <w:tcPr>
            <w:tcW w:w="3345" w:type="dxa"/>
            <w:vMerge/>
            <w:shd w:val="clear" w:color="auto" w:fill="FFFFFF" w:themeFill="background1"/>
            <w:tcMar>
              <w:top w:w="85" w:type="dxa"/>
              <w:left w:w="108" w:type="dxa"/>
              <w:bottom w:w="85" w:type="dxa"/>
            </w:tcMar>
          </w:tcPr>
          <w:p w14:paraId="76649AEA" w14:textId="77777777" w:rsidR="00406DB1" w:rsidRPr="00831D8C" w:rsidRDefault="00406DB1" w:rsidP="00E816AF">
            <w:pPr>
              <w:pStyle w:val="04TEXTOTABELAS"/>
            </w:pPr>
          </w:p>
        </w:tc>
      </w:tr>
      <w:tr w:rsidR="00406DB1" w:rsidRPr="00831D8C" w14:paraId="69DEF5BF" w14:textId="77777777" w:rsidTr="009E0EF1">
        <w:trPr>
          <w:trHeight w:val="2905"/>
          <w:jc w:val="center"/>
        </w:trPr>
        <w:tc>
          <w:tcPr>
            <w:tcW w:w="2268" w:type="dxa"/>
            <w:shd w:val="clear" w:color="auto" w:fill="FFFFFF" w:themeFill="background1"/>
            <w:tcMar>
              <w:top w:w="85" w:type="dxa"/>
              <w:left w:w="108" w:type="dxa"/>
              <w:bottom w:w="85" w:type="dxa"/>
            </w:tcMar>
          </w:tcPr>
          <w:p w14:paraId="3E80C336" w14:textId="77777777" w:rsidR="00406DB1" w:rsidRPr="00132554" w:rsidRDefault="00406DB1" w:rsidP="00E816AF">
            <w:pPr>
              <w:pStyle w:val="04TEXTOTABELAS"/>
            </w:pPr>
            <w:r w:rsidRPr="00132554">
              <w:rPr>
                <w:rFonts w:eastAsiaTheme="minorHAnsi"/>
                <w:kern w:val="0"/>
                <w:lang w:eastAsia="en-US" w:bidi="ar-SA"/>
              </w:rPr>
              <w:t>Morfossintaxe</w:t>
            </w:r>
          </w:p>
        </w:tc>
        <w:tc>
          <w:tcPr>
            <w:tcW w:w="4535" w:type="dxa"/>
            <w:shd w:val="clear" w:color="auto" w:fill="FFFFFF" w:themeFill="background1"/>
            <w:tcMar>
              <w:top w:w="85" w:type="dxa"/>
              <w:left w:w="108" w:type="dxa"/>
              <w:bottom w:w="85" w:type="dxa"/>
            </w:tcMar>
          </w:tcPr>
          <w:p w14:paraId="176E4EE3" w14:textId="45552567" w:rsidR="00406DB1" w:rsidRPr="00132554" w:rsidRDefault="00406DB1" w:rsidP="00A34234">
            <w:pPr>
              <w:pStyle w:val="04TEXTOTABELAS"/>
              <w:rPr>
                <w:lang w:eastAsia="en-US" w:bidi="ar-SA"/>
              </w:rPr>
            </w:pPr>
            <w:r w:rsidRPr="00132554">
              <w:rPr>
                <w:b/>
              </w:rPr>
              <w:t xml:space="preserve">(EF08LP09) </w:t>
            </w:r>
            <w:r w:rsidRPr="00132554">
              <w:rPr>
                <w:lang w:eastAsia="en-US" w:bidi="ar-SA"/>
              </w:rPr>
              <w:t>Interpretar efeitos de sentido de</w:t>
            </w:r>
            <w:r w:rsidR="0041743C">
              <w:rPr>
                <w:lang w:eastAsia="en-US" w:bidi="ar-SA"/>
              </w:rPr>
              <w:t xml:space="preserve"> </w:t>
            </w:r>
            <w:r w:rsidRPr="00132554">
              <w:rPr>
                <w:lang w:eastAsia="en-US" w:bidi="ar-SA"/>
              </w:rPr>
              <w:t>modificadores (adjuntos adnominais – artigos</w:t>
            </w:r>
            <w:r w:rsidR="0041743C">
              <w:rPr>
                <w:lang w:eastAsia="en-US" w:bidi="ar-SA"/>
              </w:rPr>
              <w:t xml:space="preserve"> </w:t>
            </w:r>
            <w:r w:rsidRPr="00132554">
              <w:rPr>
                <w:lang w:eastAsia="en-US" w:bidi="ar-SA"/>
              </w:rPr>
              <w:t>definido ou indefinido, adjetivos, expressões</w:t>
            </w:r>
            <w:r w:rsidR="0041743C">
              <w:rPr>
                <w:lang w:eastAsia="en-US" w:bidi="ar-SA"/>
              </w:rPr>
              <w:t xml:space="preserve"> </w:t>
            </w:r>
            <w:r w:rsidRPr="00132554">
              <w:rPr>
                <w:lang w:eastAsia="en-US" w:bidi="ar-SA"/>
              </w:rPr>
              <w:t>adjetivas) em substantivos com função de</w:t>
            </w:r>
            <w:r w:rsidR="0041743C">
              <w:rPr>
                <w:lang w:eastAsia="en-US" w:bidi="ar-SA"/>
              </w:rPr>
              <w:t xml:space="preserve"> </w:t>
            </w:r>
            <w:r w:rsidRPr="00132554">
              <w:rPr>
                <w:lang w:eastAsia="en-US" w:bidi="ar-SA"/>
              </w:rPr>
              <w:t>sujeito ou de complemento verbal, usando-os</w:t>
            </w:r>
            <w:r w:rsidR="0041743C">
              <w:rPr>
                <w:lang w:eastAsia="en-US" w:bidi="ar-SA"/>
              </w:rPr>
              <w:t xml:space="preserve"> </w:t>
            </w:r>
            <w:r w:rsidRPr="00132554">
              <w:rPr>
                <w:lang w:eastAsia="en-US" w:bidi="ar-SA"/>
              </w:rPr>
              <w:t>para enriquecer seus próprios textos.</w:t>
            </w:r>
          </w:p>
          <w:p w14:paraId="7DD51E1F" w14:textId="77777777" w:rsidR="00406DB1" w:rsidRPr="00132554" w:rsidRDefault="00406DB1" w:rsidP="00A34234">
            <w:pPr>
              <w:pStyle w:val="04TEXTOTABELAS"/>
              <w:rPr>
                <w:b/>
              </w:rPr>
            </w:pPr>
          </w:p>
          <w:p w14:paraId="07CC5736" w14:textId="260F5F0F" w:rsidR="00406DB1" w:rsidRPr="00132554" w:rsidRDefault="00406DB1" w:rsidP="0041743C">
            <w:pPr>
              <w:pStyle w:val="04TEXTOTABELAS"/>
              <w:rPr>
                <w:b/>
              </w:rPr>
            </w:pPr>
            <w:r w:rsidRPr="00132554">
              <w:rPr>
                <w:b/>
              </w:rPr>
              <w:t xml:space="preserve">(EF08LP10) </w:t>
            </w:r>
            <w:r w:rsidRPr="00132554">
              <w:rPr>
                <w:lang w:eastAsia="en-US" w:bidi="ar-SA"/>
              </w:rPr>
              <w:t>Interpretar, em textos lidos ou</w:t>
            </w:r>
            <w:r w:rsidR="0041743C">
              <w:rPr>
                <w:lang w:eastAsia="en-US" w:bidi="ar-SA"/>
              </w:rPr>
              <w:t xml:space="preserve"> </w:t>
            </w:r>
            <w:r w:rsidRPr="00132554">
              <w:rPr>
                <w:lang w:eastAsia="en-US" w:bidi="ar-SA"/>
              </w:rPr>
              <w:t>de produção própria, efeitos de sentido de</w:t>
            </w:r>
            <w:r w:rsidR="0041743C">
              <w:rPr>
                <w:lang w:eastAsia="en-US" w:bidi="ar-SA"/>
              </w:rPr>
              <w:t xml:space="preserve"> </w:t>
            </w:r>
            <w:r w:rsidRPr="00132554">
              <w:rPr>
                <w:lang w:eastAsia="en-US" w:bidi="ar-SA"/>
              </w:rPr>
              <w:t>modificadores do verbo (adjuntos adverbiais –</w:t>
            </w:r>
            <w:r w:rsidR="0041743C">
              <w:rPr>
                <w:lang w:eastAsia="en-US" w:bidi="ar-SA"/>
              </w:rPr>
              <w:t xml:space="preserve"> </w:t>
            </w:r>
            <w:r w:rsidRPr="00132554">
              <w:rPr>
                <w:lang w:eastAsia="en-US" w:bidi="ar-SA"/>
              </w:rPr>
              <w:t>advérbios e expressões adverbiais), usando-os</w:t>
            </w:r>
            <w:r w:rsidR="0041743C">
              <w:rPr>
                <w:lang w:eastAsia="en-US" w:bidi="ar-SA"/>
              </w:rPr>
              <w:t xml:space="preserve"> </w:t>
            </w:r>
            <w:r w:rsidRPr="00132554">
              <w:rPr>
                <w:lang w:eastAsia="en-US" w:bidi="ar-SA"/>
              </w:rPr>
              <w:t>para enriquecer seus próprios textos.</w:t>
            </w:r>
          </w:p>
        </w:tc>
        <w:tc>
          <w:tcPr>
            <w:tcW w:w="3345" w:type="dxa"/>
            <w:vMerge/>
            <w:shd w:val="clear" w:color="auto" w:fill="FFFFFF" w:themeFill="background1"/>
            <w:tcMar>
              <w:top w:w="85" w:type="dxa"/>
              <w:left w:w="108" w:type="dxa"/>
              <w:bottom w:w="85" w:type="dxa"/>
            </w:tcMar>
          </w:tcPr>
          <w:p w14:paraId="453A5516" w14:textId="77777777" w:rsidR="00406DB1" w:rsidRPr="00831D8C" w:rsidRDefault="00406DB1" w:rsidP="00E816AF">
            <w:pPr>
              <w:pStyle w:val="04TEXTOTABELAS"/>
            </w:pPr>
          </w:p>
        </w:tc>
      </w:tr>
      <w:tr w:rsidR="00406DB1" w:rsidRPr="00831D8C" w14:paraId="688C1D87" w14:textId="77777777" w:rsidTr="009E0EF1">
        <w:trPr>
          <w:trHeight w:val="567"/>
          <w:jc w:val="center"/>
        </w:trPr>
        <w:tc>
          <w:tcPr>
            <w:tcW w:w="2268" w:type="dxa"/>
            <w:shd w:val="clear" w:color="auto" w:fill="FFFFFF" w:themeFill="background1"/>
            <w:tcMar>
              <w:top w:w="85" w:type="dxa"/>
              <w:left w:w="108" w:type="dxa"/>
              <w:bottom w:w="85" w:type="dxa"/>
            </w:tcMar>
          </w:tcPr>
          <w:p w14:paraId="2986888A" w14:textId="77777777" w:rsidR="00406DB1" w:rsidRPr="00831D8C" w:rsidRDefault="00406DB1" w:rsidP="00E816AF">
            <w:pPr>
              <w:pStyle w:val="04TEXTOTABELAS"/>
            </w:pPr>
            <w:r>
              <w:t>Semântica</w:t>
            </w:r>
          </w:p>
        </w:tc>
        <w:tc>
          <w:tcPr>
            <w:tcW w:w="4535" w:type="dxa"/>
            <w:shd w:val="clear" w:color="auto" w:fill="FFFFFF" w:themeFill="background1"/>
            <w:tcMar>
              <w:top w:w="85" w:type="dxa"/>
              <w:left w:w="108" w:type="dxa"/>
              <w:bottom w:w="85" w:type="dxa"/>
            </w:tcMar>
          </w:tcPr>
          <w:p w14:paraId="52765787" w14:textId="5697FC85" w:rsidR="00406DB1" w:rsidRPr="00917583" w:rsidRDefault="00406DB1" w:rsidP="00A34234">
            <w:pPr>
              <w:pStyle w:val="04TEXTOTABELAS"/>
            </w:pPr>
            <w:r w:rsidRPr="00917583">
              <w:rPr>
                <w:b/>
              </w:rPr>
              <w:t>(EF08LP14)</w:t>
            </w:r>
            <w:r>
              <w:t xml:space="preserve"> Utilizar, ao produzir texto, recursos de coesão sequencial (articuladores) e referencial (léxica e pronominal),</w:t>
            </w:r>
            <w:r w:rsidR="00A34234">
              <w:t xml:space="preserve"> </w:t>
            </w:r>
            <w:r>
              <w:t>construções passivas e impessoais, discurso direto e indireto e outros recursos expressivos adequados ao gênero textual.</w:t>
            </w:r>
          </w:p>
        </w:tc>
        <w:tc>
          <w:tcPr>
            <w:tcW w:w="3345" w:type="dxa"/>
            <w:vMerge/>
            <w:shd w:val="clear" w:color="auto" w:fill="FFFFFF" w:themeFill="background1"/>
            <w:tcMar>
              <w:top w:w="85" w:type="dxa"/>
              <w:left w:w="108" w:type="dxa"/>
              <w:bottom w:w="85" w:type="dxa"/>
            </w:tcMar>
          </w:tcPr>
          <w:p w14:paraId="2108C577" w14:textId="77777777" w:rsidR="00406DB1" w:rsidRPr="00831D8C" w:rsidRDefault="00406DB1" w:rsidP="00E816AF">
            <w:pPr>
              <w:pStyle w:val="04TEXTOTABELAS"/>
            </w:pPr>
          </w:p>
        </w:tc>
      </w:tr>
      <w:tr w:rsidR="00406DB1" w:rsidRPr="00831D8C" w14:paraId="528FE2CC" w14:textId="77777777" w:rsidTr="009E0EF1">
        <w:trPr>
          <w:trHeight w:val="567"/>
          <w:jc w:val="center"/>
        </w:trPr>
        <w:tc>
          <w:tcPr>
            <w:tcW w:w="2268" w:type="dxa"/>
            <w:shd w:val="clear" w:color="auto" w:fill="FFFFFF" w:themeFill="background1"/>
            <w:tcMar>
              <w:top w:w="85" w:type="dxa"/>
              <w:left w:w="108" w:type="dxa"/>
              <w:bottom w:w="85" w:type="dxa"/>
            </w:tcMar>
          </w:tcPr>
          <w:p w14:paraId="62559FD4" w14:textId="77777777" w:rsidR="00406DB1" w:rsidRDefault="00406DB1" w:rsidP="00E816AF">
            <w:pPr>
              <w:pStyle w:val="04TEXTOTABELAS"/>
            </w:pPr>
            <w:r>
              <w:t>Estratégia de leitura</w:t>
            </w:r>
          </w:p>
          <w:p w14:paraId="09E1756A" w14:textId="77777777" w:rsidR="00406DB1" w:rsidRDefault="00406DB1" w:rsidP="00E816AF">
            <w:pPr>
              <w:pStyle w:val="04TEXTOTABELAS"/>
            </w:pPr>
          </w:p>
          <w:p w14:paraId="29621E7A" w14:textId="77777777" w:rsidR="00406DB1" w:rsidRPr="00831D8C" w:rsidRDefault="00406DB1" w:rsidP="00E816AF">
            <w:pPr>
              <w:pStyle w:val="04TEXTOTABELAS"/>
            </w:pPr>
            <w:r>
              <w:t>Distinção de fato e opinião</w:t>
            </w:r>
          </w:p>
        </w:tc>
        <w:tc>
          <w:tcPr>
            <w:tcW w:w="4535" w:type="dxa"/>
            <w:shd w:val="clear" w:color="auto" w:fill="FFFFFF" w:themeFill="background1"/>
            <w:tcMar>
              <w:top w:w="85" w:type="dxa"/>
              <w:left w:w="108" w:type="dxa"/>
              <w:bottom w:w="85" w:type="dxa"/>
            </w:tcMar>
          </w:tcPr>
          <w:p w14:paraId="3438064A" w14:textId="77777777" w:rsidR="00406DB1" w:rsidRPr="00917583" w:rsidRDefault="00406DB1" w:rsidP="00E816AF">
            <w:pPr>
              <w:pStyle w:val="04TEXTOTABELAS"/>
            </w:pPr>
            <w:r w:rsidRPr="00917583">
              <w:rPr>
                <w:b/>
              </w:rPr>
              <w:t>(EF67LP04)</w:t>
            </w:r>
            <w:r w:rsidRPr="00917583">
              <w:t xml:space="preserve"> Distinguir, em segmentos descontínuos de textos, fato da opinião enunciada em relação a esse mesmo fato.</w:t>
            </w:r>
          </w:p>
        </w:tc>
        <w:tc>
          <w:tcPr>
            <w:tcW w:w="3345" w:type="dxa"/>
            <w:vMerge/>
            <w:shd w:val="clear" w:color="auto" w:fill="FFFFFF" w:themeFill="background1"/>
            <w:tcMar>
              <w:top w:w="85" w:type="dxa"/>
              <w:left w:w="108" w:type="dxa"/>
              <w:bottom w:w="85" w:type="dxa"/>
            </w:tcMar>
          </w:tcPr>
          <w:p w14:paraId="645601CC" w14:textId="77777777" w:rsidR="00406DB1" w:rsidRPr="00831D8C" w:rsidRDefault="00406DB1" w:rsidP="00E816AF">
            <w:pPr>
              <w:pStyle w:val="04TEXTOTABELAS"/>
            </w:pPr>
          </w:p>
        </w:tc>
      </w:tr>
    </w:tbl>
    <w:p w14:paraId="74FC9754" w14:textId="77777777" w:rsidR="00406DB1" w:rsidRPr="00831D8C" w:rsidRDefault="00406DB1" w:rsidP="00406DB1">
      <w:pPr>
        <w:pStyle w:val="06CREDITO"/>
        <w:jc w:val="right"/>
      </w:pPr>
      <w:r w:rsidRPr="00831D8C">
        <w:t>(continua)</w:t>
      </w:r>
      <w:r w:rsidRPr="00831D8C">
        <w:br w:type="page"/>
      </w:r>
    </w:p>
    <w:p w14:paraId="19466EF3" w14:textId="77777777" w:rsidR="00406DB1" w:rsidRPr="00831D8C" w:rsidRDefault="00406DB1" w:rsidP="00406DB1">
      <w:pPr>
        <w:pStyle w:val="06CREDITO"/>
        <w:jc w:val="right"/>
      </w:pPr>
      <w:r w:rsidRPr="00831D8C">
        <w:lastRenderedPageBreak/>
        <w:t xml:space="preserve"> (continuação)</w:t>
      </w:r>
    </w:p>
    <w:tbl>
      <w:tblPr>
        <w:tblStyle w:val="Tabelacomgrade"/>
        <w:tblW w:w="10148" w:type="dxa"/>
        <w:jc w:val="center"/>
        <w:tblCellMar>
          <w:top w:w="57" w:type="dxa"/>
          <w:bottom w:w="57" w:type="dxa"/>
        </w:tblCellMar>
        <w:tblLook w:val="04A0" w:firstRow="1" w:lastRow="0" w:firstColumn="1" w:lastColumn="0" w:noHBand="0" w:noVBand="1"/>
      </w:tblPr>
      <w:tblGrid>
        <w:gridCol w:w="2268"/>
        <w:gridCol w:w="4535"/>
        <w:gridCol w:w="3345"/>
      </w:tblGrid>
      <w:tr w:rsidR="00406DB1" w:rsidRPr="00831D8C" w14:paraId="5B7E6363" w14:textId="77777777" w:rsidTr="009E0EF1">
        <w:trPr>
          <w:trHeight w:val="567"/>
          <w:jc w:val="center"/>
        </w:trPr>
        <w:tc>
          <w:tcPr>
            <w:tcW w:w="2268" w:type="dxa"/>
            <w:shd w:val="clear" w:color="auto" w:fill="FFFFFF" w:themeFill="background1"/>
            <w:tcMar>
              <w:top w:w="85" w:type="dxa"/>
              <w:left w:w="108" w:type="dxa"/>
              <w:bottom w:w="85" w:type="dxa"/>
            </w:tcMar>
          </w:tcPr>
          <w:p w14:paraId="3E1B1673" w14:textId="77777777" w:rsidR="00406DB1" w:rsidRDefault="00406DB1" w:rsidP="00E816AF">
            <w:pPr>
              <w:pStyle w:val="04TEXTOTABELAS"/>
            </w:pPr>
            <w:r w:rsidRPr="002B3346">
              <w:t>Efeitos de sentido</w:t>
            </w:r>
          </w:p>
          <w:p w14:paraId="30392021" w14:textId="77777777" w:rsidR="00406DB1" w:rsidRDefault="00406DB1" w:rsidP="00E816AF">
            <w:pPr>
              <w:pStyle w:val="04TEXTOTABELAS"/>
            </w:pPr>
          </w:p>
          <w:p w14:paraId="1A92707A" w14:textId="77777777" w:rsidR="00406DB1" w:rsidRPr="00924596" w:rsidRDefault="00406DB1" w:rsidP="00E816AF">
            <w:pPr>
              <w:pStyle w:val="04TEXTOTABELAS"/>
            </w:pPr>
            <w:r w:rsidRPr="00924596">
              <w:rPr>
                <w:rFonts w:eastAsiaTheme="minorHAnsi"/>
                <w:kern w:val="0"/>
                <w:lang w:eastAsia="en-US" w:bidi="ar-SA"/>
              </w:rPr>
              <w:t xml:space="preserve">Exploração da </w:t>
            </w:r>
            <w:proofErr w:type="spellStart"/>
            <w:r w:rsidRPr="00924596">
              <w:rPr>
                <w:rFonts w:eastAsiaTheme="minorHAnsi"/>
                <w:kern w:val="0"/>
                <w:lang w:eastAsia="en-US" w:bidi="ar-SA"/>
              </w:rPr>
              <w:t>multissemiose</w:t>
            </w:r>
            <w:proofErr w:type="spellEnd"/>
          </w:p>
        </w:tc>
        <w:tc>
          <w:tcPr>
            <w:tcW w:w="4535" w:type="dxa"/>
            <w:shd w:val="clear" w:color="auto" w:fill="FFFFFF" w:themeFill="background1"/>
            <w:tcMar>
              <w:top w:w="85" w:type="dxa"/>
              <w:left w:w="108" w:type="dxa"/>
              <w:bottom w:w="85" w:type="dxa"/>
            </w:tcMar>
          </w:tcPr>
          <w:p w14:paraId="7EF1ADAA" w14:textId="77777777" w:rsidR="00406DB1" w:rsidRPr="008E4B46" w:rsidRDefault="00406DB1" w:rsidP="00E816AF">
            <w:pPr>
              <w:pStyle w:val="04TEXTOTABELAS"/>
              <w:rPr>
                <w:lang w:eastAsia="en-US" w:bidi="ar-SA"/>
              </w:rPr>
            </w:pPr>
            <w:r w:rsidRPr="00924EB5">
              <w:rPr>
                <w:b/>
                <w:lang w:eastAsia="en-US" w:bidi="ar-SA"/>
              </w:rPr>
              <w:t>(EF67LP08)</w:t>
            </w:r>
            <w:r w:rsidRPr="002B3346">
              <w:rPr>
                <w:lang w:eastAsia="en-US" w:bidi="ar-SA"/>
              </w:rPr>
              <w:t xml:space="preserve"> Identificar os efeitos de sentido devidos à escolha de imagens estáticas, sequenciação ou sobreposição de imagens, definição de figura/fundo, ângulo, profundidade e foco, cores/tonalidades, relação com o escrito (relações de reiteração, complementação ou oposição) etc. em notícias, reportagens, fotorreportagens,</w:t>
            </w:r>
            <w:r>
              <w:rPr>
                <w:lang w:eastAsia="en-US" w:bidi="ar-SA"/>
              </w:rPr>
              <w:br/>
            </w:r>
            <w:r w:rsidRPr="002B3346">
              <w:rPr>
                <w:lang w:eastAsia="en-US" w:bidi="ar-SA"/>
              </w:rPr>
              <w:t xml:space="preserve">foto-denúncias, memes, </w:t>
            </w:r>
            <w:r w:rsidRPr="002B3346">
              <w:rPr>
                <w:i/>
                <w:lang w:eastAsia="en-US" w:bidi="ar-SA"/>
              </w:rPr>
              <w:t>gifs</w:t>
            </w:r>
            <w:r w:rsidRPr="002B3346">
              <w:rPr>
                <w:lang w:eastAsia="en-US" w:bidi="ar-SA"/>
              </w:rPr>
              <w:t xml:space="preserve">, anúncios publicitários e propagandas publicados em jornais, revistas, </w:t>
            </w:r>
            <w:r w:rsidRPr="0040536E">
              <w:rPr>
                <w:i/>
                <w:lang w:eastAsia="en-US" w:bidi="ar-SA"/>
              </w:rPr>
              <w:t>sites</w:t>
            </w:r>
            <w:r w:rsidRPr="002B3346">
              <w:rPr>
                <w:lang w:eastAsia="en-US" w:bidi="ar-SA"/>
              </w:rPr>
              <w:t xml:space="preserve"> na internet etc.</w:t>
            </w:r>
          </w:p>
        </w:tc>
        <w:tc>
          <w:tcPr>
            <w:tcW w:w="3345" w:type="dxa"/>
            <w:vMerge w:val="restart"/>
            <w:shd w:val="clear" w:color="auto" w:fill="FFFFFF" w:themeFill="background1"/>
            <w:tcMar>
              <w:top w:w="85" w:type="dxa"/>
              <w:left w:w="108" w:type="dxa"/>
              <w:bottom w:w="85" w:type="dxa"/>
            </w:tcMar>
          </w:tcPr>
          <w:p w14:paraId="18A05F8D" w14:textId="77777777" w:rsidR="00406DB1" w:rsidRPr="005F53B2" w:rsidRDefault="00406DB1" w:rsidP="00E816AF">
            <w:pPr>
              <w:pStyle w:val="04TEXTOTABELAS"/>
            </w:pPr>
          </w:p>
        </w:tc>
      </w:tr>
      <w:tr w:rsidR="00406DB1" w:rsidRPr="00831D8C" w14:paraId="06B55F21" w14:textId="77777777" w:rsidTr="009E0EF1">
        <w:trPr>
          <w:trHeight w:val="567"/>
          <w:jc w:val="center"/>
        </w:trPr>
        <w:tc>
          <w:tcPr>
            <w:tcW w:w="2268" w:type="dxa"/>
            <w:shd w:val="clear" w:color="auto" w:fill="FFFFFF" w:themeFill="background1"/>
            <w:tcMar>
              <w:top w:w="57" w:type="dxa"/>
              <w:left w:w="108" w:type="dxa"/>
              <w:bottom w:w="57" w:type="dxa"/>
            </w:tcMar>
          </w:tcPr>
          <w:p w14:paraId="1AB7AB87" w14:textId="77777777" w:rsidR="00406DB1" w:rsidRPr="00831D8C" w:rsidRDefault="00406DB1" w:rsidP="00E816AF">
            <w:pPr>
              <w:pStyle w:val="04TEXTOTABELAS"/>
            </w:pPr>
            <w:r w:rsidRPr="002B3346">
              <w:t>Produção e edição de textos publicitários</w:t>
            </w:r>
          </w:p>
        </w:tc>
        <w:tc>
          <w:tcPr>
            <w:tcW w:w="4535" w:type="dxa"/>
            <w:shd w:val="clear" w:color="auto" w:fill="FFFFFF" w:themeFill="background1"/>
            <w:tcMar>
              <w:top w:w="57" w:type="dxa"/>
              <w:left w:w="108" w:type="dxa"/>
              <w:bottom w:w="57" w:type="dxa"/>
            </w:tcMar>
          </w:tcPr>
          <w:p w14:paraId="0332A9BB" w14:textId="20ACBAF7" w:rsidR="00406DB1" w:rsidRPr="00831D8C" w:rsidRDefault="00406DB1" w:rsidP="0041743C">
            <w:pPr>
              <w:pStyle w:val="04TEXTOTABELAS"/>
              <w:rPr>
                <w:b/>
              </w:rPr>
            </w:pPr>
            <w:r w:rsidRPr="002B3346">
              <w:rPr>
                <w:b/>
              </w:rPr>
              <w:t xml:space="preserve">(EF67LP13) </w:t>
            </w:r>
            <w:r w:rsidRPr="002B3346">
              <w:t>Produzir, revisar e editar textos publicitários, levando em conta o contexto de</w:t>
            </w:r>
            <w:r w:rsidR="0041743C">
              <w:t xml:space="preserve"> </w:t>
            </w:r>
            <w:r w:rsidRPr="002B3346">
              <w:t xml:space="preserve">produção dado, explorando recursos </w:t>
            </w:r>
            <w:proofErr w:type="spellStart"/>
            <w:r w:rsidRPr="002B3346">
              <w:t>multissemióticos</w:t>
            </w:r>
            <w:proofErr w:type="spellEnd"/>
            <w:r w:rsidRPr="002B3346">
              <w:t>, relacionando elementos verbais e visuais, utilizando adequadamente estratégias discursivas de persuasão e/ou convencimento e criando</w:t>
            </w:r>
            <w:r>
              <w:t xml:space="preserve"> </w:t>
            </w:r>
            <w:r w:rsidRPr="002B3346">
              <w:t xml:space="preserve">título ou </w:t>
            </w:r>
            <w:r w:rsidRPr="0040536E">
              <w:rPr>
                <w:i/>
              </w:rPr>
              <w:t>slogan</w:t>
            </w:r>
            <w:r w:rsidRPr="002B3346">
              <w:t xml:space="preserve"> que façam o leitor motivar-se a interagir com o texto produzido e se sinta</w:t>
            </w:r>
            <w:r>
              <w:t xml:space="preserve"> </w:t>
            </w:r>
            <w:r w:rsidRPr="002B3346">
              <w:t>atraído pelo serviço, ideia ou produto em questão.</w:t>
            </w:r>
          </w:p>
        </w:tc>
        <w:tc>
          <w:tcPr>
            <w:tcW w:w="3345" w:type="dxa"/>
            <w:vMerge/>
            <w:shd w:val="clear" w:color="auto" w:fill="FFFFFF" w:themeFill="background1"/>
            <w:tcMar>
              <w:top w:w="57" w:type="dxa"/>
              <w:left w:w="108" w:type="dxa"/>
              <w:bottom w:w="57" w:type="dxa"/>
            </w:tcMar>
          </w:tcPr>
          <w:p w14:paraId="49A62A66" w14:textId="77777777" w:rsidR="00406DB1" w:rsidRPr="00831D8C" w:rsidRDefault="00406DB1" w:rsidP="00E816AF">
            <w:pPr>
              <w:pStyle w:val="04TEXTOTABELAS"/>
            </w:pPr>
          </w:p>
        </w:tc>
      </w:tr>
      <w:tr w:rsidR="00406DB1" w:rsidRPr="00831D8C" w14:paraId="134A175D" w14:textId="77777777" w:rsidTr="009E0EF1">
        <w:trPr>
          <w:trHeight w:val="567"/>
          <w:jc w:val="center"/>
        </w:trPr>
        <w:tc>
          <w:tcPr>
            <w:tcW w:w="2268" w:type="dxa"/>
            <w:shd w:val="clear" w:color="auto" w:fill="FFFFFF" w:themeFill="background1"/>
            <w:tcMar>
              <w:top w:w="57" w:type="dxa"/>
              <w:left w:w="108" w:type="dxa"/>
              <w:bottom w:w="57" w:type="dxa"/>
            </w:tcMar>
          </w:tcPr>
          <w:p w14:paraId="770F37D2" w14:textId="77777777" w:rsidR="00406DB1" w:rsidRPr="00831D8C" w:rsidRDefault="00406DB1" w:rsidP="00E816AF">
            <w:pPr>
              <w:pStyle w:val="04TEXTOTABELAS"/>
            </w:pPr>
            <w:r w:rsidRPr="002B3346">
              <w:t>Curadoria de informação</w:t>
            </w:r>
          </w:p>
        </w:tc>
        <w:tc>
          <w:tcPr>
            <w:tcW w:w="4535" w:type="dxa"/>
            <w:shd w:val="clear" w:color="auto" w:fill="FFFFFF" w:themeFill="background1"/>
            <w:tcMar>
              <w:top w:w="57" w:type="dxa"/>
              <w:left w:w="108" w:type="dxa"/>
              <w:bottom w:w="57" w:type="dxa"/>
            </w:tcMar>
          </w:tcPr>
          <w:p w14:paraId="1DDD7465" w14:textId="77777777" w:rsidR="00406DB1" w:rsidRPr="00831D8C" w:rsidRDefault="00406DB1" w:rsidP="00E816AF">
            <w:pPr>
              <w:pStyle w:val="04TEXTOTABELAS"/>
            </w:pPr>
            <w:r w:rsidRPr="002B3346">
              <w:rPr>
                <w:b/>
              </w:rPr>
              <w:t>(EF67LP20)</w:t>
            </w:r>
            <w:r>
              <w:t xml:space="preserve"> Realizar pesquisa, a partir de recortes e questões definidos previamente, usando fontes indicadas e abertas.</w:t>
            </w:r>
          </w:p>
        </w:tc>
        <w:tc>
          <w:tcPr>
            <w:tcW w:w="3345" w:type="dxa"/>
            <w:vMerge/>
            <w:shd w:val="clear" w:color="auto" w:fill="FFFFFF" w:themeFill="background1"/>
            <w:tcMar>
              <w:top w:w="57" w:type="dxa"/>
              <w:left w:w="108" w:type="dxa"/>
              <w:bottom w:w="57" w:type="dxa"/>
            </w:tcMar>
          </w:tcPr>
          <w:p w14:paraId="53C6F8F8" w14:textId="77777777" w:rsidR="00406DB1" w:rsidRPr="00831D8C" w:rsidRDefault="00406DB1" w:rsidP="00E816AF">
            <w:pPr>
              <w:pStyle w:val="04TEXTOTABELAS"/>
            </w:pPr>
          </w:p>
        </w:tc>
      </w:tr>
      <w:tr w:rsidR="00406DB1" w:rsidRPr="00831D8C" w14:paraId="7A1EF462" w14:textId="77777777" w:rsidTr="009E0EF1">
        <w:trPr>
          <w:trHeight w:val="567"/>
          <w:jc w:val="center"/>
        </w:trPr>
        <w:tc>
          <w:tcPr>
            <w:tcW w:w="2268" w:type="dxa"/>
            <w:shd w:val="clear" w:color="auto" w:fill="FFFFFF" w:themeFill="background1"/>
            <w:tcMar>
              <w:top w:w="57" w:type="dxa"/>
              <w:left w:w="108" w:type="dxa"/>
              <w:bottom w:w="57" w:type="dxa"/>
            </w:tcMar>
          </w:tcPr>
          <w:p w14:paraId="1C6F1963" w14:textId="77777777" w:rsidR="00406DB1" w:rsidRPr="002B3346" w:rsidRDefault="00406DB1" w:rsidP="00E816AF">
            <w:pPr>
              <w:pStyle w:val="04TEXTOTABELAS"/>
            </w:pPr>
            <w:r w:rsidRPr="002B3346">
              <w:t>Estratégias de escrita: textualização, revisão e edição</w:t>
            </w:r>
          </w:p>
        </w:tc>
        <w:tc>
          <w:tcPr>
            <w:tcW w:w="4535" w:type="dxa"/>
            <w:shd w:val="clear" w:color="auto" w:fill="FFFFFF" w:themeFill="background1"/>
            <w:tcMar>
              <w:top w:w="57" w:type="dxa"/>
              <w:left w:w="108" w:type="dxa"/>
              <w:bottom w:w="57" w:type="dxa"/>
            </w:tcMar>
          </w:tcPr>
          <w:p w14:paraId="6D2DB331" w14:textId="77777777" w:rsidR="00406DB1" w:rsidRDefault="00406DB1" w:rsidP="00E816AF">
            <w:pPr>
              <w:pStyle w:val="04TEXTOTABELAS"/>
            </w:pPr>
            <w:r w:rsidRPr="002B3346">
              <w:rPr>
                <w:b/>
              </w:rPr>
              <w:t>(EF67LP22)</w:t>
            </w:r>
            <w:r w:rsidRPr="002B3346">
              <w:t xml:space="preserve"> Produzir resumos, a partir das notas e/ou esquemas feitos, com o uso adequado de paráfrases e citações.</w:t>
            </w:r>
          </w:p>
        </w:tc>
        <w:tc>
          <w:tcPr>
            <w:tcW w:w="3345" w:type="dxa"/>
            <w:vMerge/>
            <w:shd w:val="clear" w:color="auto" w:fill="FFFFFF" w:themeFill="background1"/>
            <w:tcMar>
              <w:top w:w="57" w:type="dxa"/>
              <w:left w:w="108" w:type="dxa"/>
              <w:bottom w:w="57" w:type="dxa"/>
            </w:tcMar>
          </w:tcPr>
          <w:p w14:paraId="0D4062E7" w14:textId="77777777" w:rsidR="00406DB1" w:rsidRPr="00831D8C" w:rsidRDefault="00406DB1" w:rsidP="00E816AF">
            <w:pPr>
              <w:pStyle w:val="04TEXTOTABELAS"/>
            </w:pPr>
          </w:p>
        </w:tc>
      </w:tr>
      <w:tr w:rsidR="00406DB1" w:rsidRPr="00831D8C" w14:paraId="5359E737" w14:textId="77777777" w:rsidTr="009E0EF1">
        <w:trPr>
          <w:trHeight w:val="567"/>
          <w:jc w:val="center"/>
        </w:trPr>
        <w:tc>
          <w:tcPr>
            <w:tcW w:w="2268" w:type="dxa"/>
            <w:shd w:val="clear" w:color="auto" w:fill="FFFFFF" w:themeFill="background1"/>
            <w:tcMar>
              <w:top w:w="57" w:type="dxa"/>
              <w:left w:w="108" w:type="dxa"/>
              <w:bottom w:w="57" w:type="dxa"/>
            </w:tcMar>
          </w:tcPr>
          <w:p w14:paraId="109243D9" w14:textId="77777777" w:rsidR="00406DB1" w:rsidRPr="002B3346" w:rsidRDefault="00406DB1" w:rsidP="00E816AF">
            <w:pPr>
              <w:pStyle w:val="04TEXTOTABELAS"/>
            </w:pPr>
            <w:r w:rsidRPr="002B3346">
              <w:t>Figuras de linguagem</w:t>
            </w:r>
          </w:p>
        </w:tc>
        <w:tc>
          <w:tcPr>
            <w:tcW w:w="4535" w:type="dxa"/>
            <w:shd w:val="clear" w:color="auto" w:fill="FFFFFF" w:themeFill="background1"/>
            <w:tcMar>
              <w:top w:w="57" w:type="dxa"/>
              <w:left w:w="108" w:type="dxa"/>
              <w:bottom w:w="57" w:type="dxa"/>
            </w:tcMar>
          </w:tcPr>
          <w:p w14:paraId="56419334" w14:textId="77777777" w:rsidR="00406DB1" w:rsidRPr="002B3346" w:rsidRDefault="00406DB1" w:rsidP="00E816AF">
            <w:pPr>
              <w:pStyle w:val="04TEXTOTABELAS"/>
            </w:pPr>
            <w:r w:rsidRPr="002B3346">
              <w:rPr>
                <w:b/>
              </w:rPr>
              <w:t>(EF67LP38)</w:t>
            </w:r>
            <w:r w:rsidRPr="002B3346">
              <w:t xml:space="preserve"> Analisar os efeitos de sentido do uso de figuras de linguagem, como comparação, metáfora, metonímia, personificação, hipérbole, dentre outras.</w:t>
            </w:r>
          </w:p>
        </w:tc>
        <w:tc>
          <w:tcPr>
            <w:tcW w:w="3345" w:type="dxa"/>
            <w:vMerge/>
            <w:shd w:val="clear" w:color="auto" w:fill="FFFFFF" w:themeFill="background1"/>
            <w:tcMar>
              <w:top w:w="57" w:type="dxa"/>
              <w:left w:w="108" w:type="dxa"/>
              <w:bottom w:w="57" w:type="dxa"/>
            </w:tcMar>
          </w:tcPr>
          <w:p w14:paraId="2CB914A6" w14:textId="77777777" w:rsidR="00406DB1" w:rsidRPr="00831D8C" w:rsidRDefault="00406DB1" w:rsidP="00E816AF">
            <w:pPr>
              <w:pStyle w:val="04TEXTOTABELAS"/>
            </w:pPr>
          </w:p>
        </w:tc>
      </w:tr>
    </w:tbl>
    <w:p w14:paraId="3B080AB0" w14:textId="77777777" w:rsidR="00406DB1" w:rsidRPr="00831D8C" w:rsidRDefault="00406DB1" w:rsidP="00406DB1">
      <w:pPr>
        <w:pStyle w:val="06CREDITO"/>
        <w:jc w:val="right"/>
      </w:pPr>
      <w:r w:rsidRPr="00831D8C">
        <w:t>(continua)</w:t>
      </w:r>
      <w:r w:rsidRPr="00831D8C">
        <w:br w:type="page"/>
      </w:r>
    </w:p>
    <w:p w14:paraId="3E8ED662" w14:textId="77777777" w:rsidR="00406DB1" w:rsidRPr="00831D8C" w:rsidRDefault="00406DB1" w:rsidP="00406DB1">
      <w:pPr>
        <w:pStyle w:val="06CREDITO"/>
        <w:jc w:val="right"/>
      </w:pPr>
      <w:r w:rsidRPr="00831D8C">
        <w:lastRenderedPageBreak/>
        <w:t>(continuação)</w:t>
      </w:r>
    </w:p>
    <w:tbl>
      <w:tblPr>
        <w:tblStyle w:val="Tabelacomgrade"/>
        <w:tblW w:w="10148" w:type="dxa"/>
        <w:jc w:val="center"/>
        <w:tblCellMar>
          <w:top w:w="57" w:type="dxa"/>
          <w:bottom w:w="57" w:type="dxa"/>
        </w:tblCellMar>
        <w:tblLook w:val="04A0" w:firstRow="1" w:lastRow="0" w:firstColumn="1" w:lastColumn="0" w:noHBand="0" w:noVBand="1"/>
      </w:tblPr>
      <w:tblGrid>
        <w:gridCol w:w="2268"/>
        <w:gridCol w:w="4535"/>
        <w:gridCol w:w="3345"/>
      </w:tblGrid>
      <w:tr w:rsidR="00406DB1" w:rsidRPr="002B3346" w14:paraId="54863A98" w14:textId="77777777" w:rsidTr="009E0EF1">
        <w:trPr>
          <w:trHeight w:val="567"/>
          <w:jc w:val="center"/>
        </w:trPr>
        <w:tc>
          <w:tcPr>
            <w:tcW w:w="2268" w:type="dxa"/>
          </w:tcPr>
          <w:p w14:paraId="08C33C48" w14:textId="77777777" w:rsidR="00406DB1" w:rsidRPr="002B3346" w:rsidRDefault="00406DB1" w:rsidP="00E816AF">
            <w:pPr>
              <w:pStyle w:val="04TEXTOTABELAS"/>
              <w:rPr>
                <w:rFonts w:cs="Arial"/>
              </w:rPr>
            </w:pPr>
            <w:r w:rsidRPr="002B3346">
              <w:t>Estratégia de leitura: apreender os sentidos globais do texto</w:t>
            </w:r>
          </w:p>
        </w:tc>
        <w:tc>
          <w:tcPr>
            <w:tcW w:w="4535" w:type="dxa"/>
          </w:tcPr>
          <w:p w14:paraId="44EC3EFE" w14:textId="77777777" w:rsidR="00406DB1" w:rsidRPr="002B3346" w:rsidRDefault="00406DB1" w:rsidP="00E816AF">
            <w:pPr>
              <w:pStyle w:val="04TEXTOTABELAS"/>
              <w:rPr>
                <w:rFonts w:cs="Arial"/>
              </w:rPr>
            </w:pPr>
            <w:r w:rsidRPr="00CC4E5B">
              <w:rPr>
                <w:b/>
              </w:rPr>
              <w:t>(EF69LP03)</w:t>
            </w:r>
            <w:r w:rsidRPr="002B3346">
              <w:rPr>
                <w:rFonts w:cs="Gotham-Medium"/>
              </w:rPr>
              <w:t xml:space="preserve"> </w:t>
            </w:r>
            <w:r w:rsidRPr="002B3346">
              <w:t>Identificar, em notícias, o fato central, suas principais circunstâncias e eventuais decorrências; em reportagens e fotorreportagens o fato ou a temática retratada e a perspectiva de abordagem, em entrevistas os principais temas/ subtemas abordados, explicações dadas ou teses defendidas em relação a esses subtemas; em tirinhas, memes, charge, a crítica, ironia ou humor presente.</w:t>
            </w:r>
          </w:p>
        </w:tc>
        <w:tc>
          <w:tcPr>
            <w:tcW w:w="3345" w:type="dxa"/>
            <w:vMerge w:val="restart"/>
          </w:tcPr>
          <w:p w14:paraId="36396FE3" w14:textId="77777777" w:rsidR="00406DB1" w:rsidRPr="002B3346" w:rsidRDefault="00406DB1" w:rsidP="00E816AF">
            <w:pPr>
              <w:pStyle w:val="04TEXTOTABELAS"/>
              <w:rPr>
                <w:rFonts w:cs="Arial"/>
              </w:rPr>
            </w:pPr>
          </w:p>
        </w:tc>
      </w:tr>
      <w:tr w:rsidR="00406DB1" w:rsidRPr="002B3346" w14:paraId="76614321" w14:textId="77777777" w:rsidTr="009E0EF1">
        <w:trPr>
          <w:trHeight w:val="567"/>
          <w:jc w:val="center"/>
        </w:trPr>
        <w:tc>
          <w:tcPr>
            <w:tcW w:w="2268" w:type="dxa"/>
          </w:tcPr>
          <w:p w14:paraId="3C82BEF9" w14:textId="77777777" w:rsidR="00406DB1" w:rsidRPr="002B3346" w:rsidRDefault="00406DB1" w:rsidP="00E816AF">
            <w:pPr>
              <w:pStyle w:val="04TEXTOTABELAS"/>
              <w:rPr>
                <w:rFonts w:cs="Arial"/>
              </w:rPr>
            </w:pPr>
            <w:r w:rsidRPr="002B3346">
              <w:t>Efeitos de sentido</w:t>
            </w:r>
          </w:p>
        </w:tc>
        <w:tc>
          <w:tcPr>
            <w:tcW w:w="4535" w:type="dxa"/>
          </w:tcPr>
          <w:p w14:paraId="7EE5238E" w14:textId="77777777" w:rsidR="00406DB1" w:rsidRPr="002B3346" w:rsidRDefault="00406DB1" w:rsidP="00E816AF">
            <w:pPr>
              <w:pStyle w:val="04TEXTOTABELAS"/>
              <w:rPr>
                <w:rFonts w:eastAsia="Times New Roman" w:cs="Arial"/>
                <w:lang w:eastAsia="pt-BR"/>
              </w:rPr>
            </w:pPr>
            <w:r w:rsidRPr="00CC4E5B">
              <w:rPr>
                <w:b/>
              </w:rPr>
              <w:t>(EF69LP05)</w:t>
            </w:r>
            <w:r w:rsidRPr="002B3346">
              <w:rPr>
                <w:rFonts w:cs="Gotham-Medium"/>
              </w:rPr>
              <w:t xml:space="preserve"> </w:t>
            </w:r>
            <w:r w:rsidRPr="002B3346">
              <w:t xml:space="preserve">Inferir e justificar, em textos </w:t>
            </w:r>
            <w:proofErr w:type="spellStart"/>
            <w:r w:rsidRPr="002B3346">
              <w:t>multissemióticos</w:t>
            </w:r>
            <w:proofErr w:type="spellEnd"/>
            <w:r w:rsidRPr="002B3346">
              <w:t xml:space="preserve"> – tirinhas, charges, memes, </w:t>
            </w:r>
            <w:r w:rsidRPr="002B3346">
              <w:rPr>
                <w:rFonts w:cs="Gotham-BookItalic"/>
                <w:i/>
                <w:iCs/>
              </w:rPr>
              <w:t xml:space="preserve">gifs </w:t>
            </w:r>
            <w:r w:rsidRPr="002B3346">
              <w:t>etc. –, o efeito de humor, ironia e/ou crítica pelo uso ambíguo de palavras, expressões ou imagens</w:t>
            </w:r>
            <w:r>
              <w:t xml:space="preserve"> </w:t>
            </w:r>
            <w:r w:rsidRPr="002B3346">
              <w:t>ambíguas, de clichês, de recursos iconográficos, de pontuação etc.</w:t>
            </w:r>
          </w:p>
        </w:tc>
        <w:tc>
          <w:tcPr>
            <w:tcW w:w="3345" w:type="dxa"/>
            <w:vMerge/>
          </w:tcPr>
          <w:p w14:paraId="3791FB44" w14:textId="77777777" w:rsidR="00406DB1" w:rsidRPr="002B3346" w:rsidRDefault="00406DB1" w:rsidP="00E816AF">
            <w:pPr>
              <w:pStyle w:val="04TEXTOTABELAS"/>
            </w:pPr>
          </w:p>
        </w:tc>
      </w:tr>
      <w:tr w:rsidR="00406DB1" w:rsidRPr="002B3346" w14:paraId="7AEB5953" w14:textId="77777777" w:rsidTr="009E0EF1">
        <w:trPr>
          <w:trHeight w:val="567"/>
          <w:jc w:val="center"/>
        </w:trPr>
        <w:tc>
          <w:tcPr>
            <w:tcW w:w="2268" w:type="dxa"/>
          </w:tcPr>
          <w:p w14:paraId="58904C2A" w14:textId="1C646929" w:rsidR="00406DB1" w:rsidRPr="002B3346" w:rsidRDefault="00406DB1" w:rsidP="0041743C">
            <w:pPr>
              <w:pStyle w:val="04TEXTOTABELAS"/>
            </w:pPr>
            <w:r w:rsidRPr="002B3346">
              <w:t>Relação do texto com o contexto de produção e</w:t>
            </w:r>
            <w:r w:rsidR="0041743C">
              <w:t xml:space="preserve"> </w:t>
            </w:r>
            <w:r w:rsidRPr="002B3346">
              <w:t>experimentação de papéis sociais</w:t>
            </w:r>
          </w:p>
        </w:tc>
        <w:tc>
          <w:tcPr>
            <w:tcW w:w="4535" w:type="dxa"/>
          </w:tcPr>
          <w:p w14:paraId="0FB3B932" w14:textId="518BB8EC" w:rsidR="00406DB1" w:rsidRPr="002B3346" w:rsidRDefault="00406DB1" w:rsidP="0041743C">
            <w:pPr>
              <w:pStyle w:val="04TEXTOTABELAS"/>
            </w:pPr>
            <w:r w:rsidRPr="00A77900">
              <w:rPr>
                <w:rFonts w:cs="Gotham-Medium"/>
                <w:b/>
              </w:rPr>
              <w:t>(EF69LP06)</w:t>
            </w:r>
            <w:r w:rsidRPr="002B3346">
              <w:rPr>
                <w:rFonts w:cs="Gotham-Medium"/>
              </w:rPr>
              <w:t xml:space="preserve"> </w:t>
            </w:r>
            <w:r w:rsidRPr="002B3346">
              <w:t xml:space="preserve">Produzir e publicar notícias, </w:t>
            </w:r>
            <w:proofErr w:type="spellStart"/>
            <w:r w:rsidRPr="002B3346">
              <w:t>fotodenúncias</w:t>
            </w:r>
            <w:proofErr w:type="spellEnd"/>
            <w:r w:rsidRPr="002B3346">
              <w:t>, fotorreportagens, reportagens,</w:t>
            </w:r>
            <w:r w:rsidR="0041743C">
              <w:t xml:space="preserve"> </w:t>
            </w:r>
            <w:r w:rsidRPr="002B3346">
              <w:t xml:space="preserve">reportagens </w:t>
            </w:r>
            <w:proofErr w:type="spellStart"/>
            <w:r w:rsidRPr="002B3346">
              <w:t>multimidiáticas</w:t>
            </w:r>
            <w:proofErr w:type="spellEnd"/>
            <w:r w:rsidRPr="002B3346">
              <w:t xml:space="preserve">, infográficos, </w:t>
            </w:r>
            <w:r w:rsidRPr="002B3346">
              <w:rPr>
                <w:rFonts w:cs="Gotham-BookItalic"/>
                <w:i/>
                <w:iCs/>
              </w:rPr>
              <w:t>podcast</w:t>
            </w:r>
            <w:r w:rsidRPr="002B3346">
              <w:t>s noticiosos, entrevistas, cartas de leitor,</w:t>
            </w:r>
            <w:r>
              <w:t xml:space="preserve"> </w:t>
            </w:r>
            <w:r w:rsidRPr="002B3346">
              <w:t xml:space="preserve">comentários, artigos de opinião de interesse local ou global, textos de apresentação e apreciação de produção cultural – resenhas e outros próprios das formas de expressão das culturas juvenis, tais como </w:t>
            </w:r>
            <w:proofErr w:type="spellStart"/>
            <w:r w:rsidRPr="002B3346">
              <w:rPr>
                <w:rFonts w:cs="Gotham-BookItalic"/>
                <w:i/>
                <w:iCs/>
              </w:rPr>
              <w:t>vlogs</w:t>
            </w:r>
            <w:proofErr w:type="spellEnd"/>
            <w:r w:rsidRPr="002B3346">
              <w:rPr>
                <w:rFonts w:cs="Gotham-BookItalic"/>
                <w:i/>
                <w:iCs/>
              </w:rPr>
              <w:t xml:space="preserve"> </w:t>
            </w:r>
            <w:r w:rsidRPr="002B3346">
              <w:t xml:space="preserve">e </w:t>
            </w:r>
            <w:r w:rsidRPr="002B3346">
              <w:rPr>
                <w:rFonts w:cs="Gotham-BookItalic"/>
                <w:i/>
                <w:iCs/>
              </w:rPr>
              <w:t xml:space="preserve">podcasts </w:t>
            </w:r>
            <w:r w:rsidRPr="002B3346">
              <w:t xml:space="preserve">culturais, </w:t>
            </w:r>
            <w:r w:rsidRPr="002B3346">
              <w:rPr>
                <w:rFonts w:cs="Gotham-BookItalic"/>
                <w:i/>
                <w:iCs/>
              </w:rPr>
              <w:t>gameplay</w:t>
            </w:r>
            <w:r w:rsidRPr="002B3346">
              <w:t xml:space="preserve">, detonado etc. – e cartazes, anúncios, propagandas, </w:t>
            </w:r>
            <w:r w:rsidRPr="002B3346">
              <w:rPr>
                <w:rFonts w:cs="Gotham-BookItalic"/>
                <w:i/>
                <w:iCs/>
              </w:rPr>
              <w:t>spots</w:t>
            </w:r>
            <w:r w:rsidRPr="002B3346">
              <w:t xml:space="preserve">, </w:t>
            </w:r>
            <w:r w:rsidRPr="002B3346">
              <w:rPr>
                <w:rFonts w:cs="Gotham-BookItalic"/>
                <w:i/>
                <w:iCs/>
              </w:rPr>
              <w:t xml:space="preserve">jingles </w:t>
            </w:r>
            <w:r w:rsidRPr="002B3346">
              <w:t xml:space="preserve">de campanhas sociais, dentre outros em várias mídias, vivenciando de forma significativa o papel de repórter, de comentador, de analista, de crítico, de editor ou articulista, de </w:t>
            </w:r>
            <w:proofErr w:type="spellStart"/>
            <w:r w:rsidRPr="002B3346">
              <w:rPr>
                <w:rFonts w:cs="Gotham-BookItalic"/>
                <w:i/>
                <w:iCs/>
              </w:rPr>
              <w:t>booktuber</w:t>
            </w:r>
            <w:proofErr w:type="spellEnd"/>
            <w:r w:rsidRPr="002B3346">
              <w:t xml:space="preserve">, de </w:t>
            </w:r>
            <w:r w:rsidRPr="002B3346">
              <w:rPr>
                <w:rFonts w:cs="Gotham-BookItalic"/>
                <w:i/>
                <w:iCs/>
              </w:rPr>
              <w:t xml:space="preserve">vlogger </w:t>
            </w:r>
            <w:r w:rsidRPr="002B3346">
              <w:t>(</w:t>
            </w:r>
            <w:proofErr w:type="spellStart"/>
            <w:r w:rsidRPr="002B3346">
              <w:t>vlogueiro</w:t>
            </w:r>
            <w:proofErr w:type="spellEnd"/>
            <w:r w:rsidRPr="002B3346">
              <w:t xml:space="preserve">) etc., como forma de compreender as condições de produção que envolvem a circulação desses textos e poder participar e vislumbrar possibilidades de participação nas práticas de linguagem do campo jornalístico e do campo midiático de forma ética e responsável, levando-se em consideração o contexto da </w:t>
            </w:r>
            <w:r w:rsidRPr="002B3346">
              <w:rPr>
                <w:rFonts w:cs="Gotham-BookItalic"/>
                <w:i/>
                <w:iCs/>
              </w:rPr>
              <w:t xml:space="preserve">Web </w:t>
            </w:r>
            <w:r w:rsidRPr="002B3346">
              <w:t>2.0, que amplia a possibilidade de circulação desses textos e “funde” os papéis de leitor e autor, de consumidor e produtor.</w:t>
            </w:r>
          </w:p>
        </w:tc>
        <w:tc>
          <w:tcPr>
            <w:tcW w:w="3345" w:type="dxa"/>
            <w:vMerge/>
          </w:tcPr>
          <w:p w14:paraId="7CD4631D" w14:textId="77777777" w:rsidR="00406DB1" w:rsidRPr="002B3346" w:rsidRDefault="00406DB1" w:rsidP="00E816AF">
            <w:pPr>
              <w:pStyle w:val="04TEXTOTABELAS"/>
              <w:rPr>
                <w:rFonts w:cstheme="minorHAnsi"/>
              </w:rPr>
            </w:pPr>
          </w:p>
        </w:tc>
      </w:tr>
    </w:tbl>
    <w:p w14:paraId="31CEC6DB" w14:textId="77777777" w:rsidR="00406DB1" w:rsidRDefault="00406DB1" w:rsidP="00406DB1">
      <w:pPr>
        <w:pStyle w:val="06CREDITO"/>
        <w:jc w:val="right"/>
      </w:pPr>
      <w:r w:rsidRPr="00831D8C">
        <w:t>(continua)</w:t>
      </w:r>
      <w:r>
        <w:rPr>
          <w:rFonts w:eastAsia="SimSun"/>
        </w:rPr>
        <w:br w:type="page"/>
      </w:r>
    </w:p>
    <w:p w14:paraId="64AF8338" w14:textId="77777777" w:rsidR="00406DB1" w:rsidRDefault="00406DB1" w:rsidP="00406DB1">
      <w:pPr>
        <w:pStyle w:val="06CREDITO"/>
        <w:jc w:val="right"/>
      </w:pPr>
      <w:r w:rsidRPr="00831D8C">
        <w:lastRenderedPageBreak/>
        <w:t>(continua</w:t>
      </w:r>
      <w:r>
        <w:t>ção</w:t>
      </w:r>
      <w:r w:rsidRPr="00831D8C">
        <w:t>)</w:t>
      </w:r>
    </w:p>
    <w:tbl>
      <w:tblPr>
        <w:tblStyle w:val="Tabelacomgrade"/>
        <w:tblW w:w="10148" w:type="dxa"/>
        <w:jc w:val="center"/>
        <w:tblCellMar>
          <w:top w:w="57" w:type="dxa"/>
          <w:bottom w:w="57" w:type="dxa"/>
        </w:tblCellMar>
        <w:tblLook w:val="04A0" w:firstRow="1" w:lastRow="0" w:firstColumn="1" w:lastColumn="0" w:noHBand="0" w:noVBand="1"/>
      </w:tblPr>
      <w:tblGrid>
        <w:gridCol w:w="2268"/>
        <w:gridCol w:w="4535"/>
        <w:gridCol w:w="3345"/>
      </w:tblGrid>
      <w:tr w:rsidR="00406DB1" w:rsidRPr="002B3346" w14:paraId="579BB57C" w14:textId="77777777" w:rsidTr="009E0EF1">
        <w:trPr>
          <w:trHeight w:val="567"/>
          <w:jc w:val="center"/>
        </w:trPr>
        <w:tc>
          <w:tcPr>
            <w:tcW w:w="2268" w:type="dxa"/>
          </w:tcPr>
          <w:p w14:paraId="3C49D602" w14:textId="77777777" w:rsidR="00406DB1" w:rsidRPr="002B3346" w:rsidRDefault="00406DB1" w:rsidP="00E816AF">
            <w:pPr>
              <w:pStyle w:val="04TEXTOTABELAS"/>
            </w:pPr>
            <w:r w:rsidRPr="002B3346">
              <w:t>Textualização</w:t>
            </w:r>
          </w:p>
        </w:tc>
        <w:tc>
          <w:tcPr>
            <w:tcW w:w="4535" w:type="dxa"/>
          </w:tcPr>
          <w:p w14:paraId="402F8FC0" w14:textId="1B5A19F3" w:rsidR="00406DB1" w:rsidRPr="002B3346" w:rsidRDefault="00406DB1" w:rsidP="0041743C">
            <w:pPr>
              <w:pStyle w:val="04TEXTOTABELAS"/>
            </w:pPr>
            <w:r w:rsidRPr="00894AF7">
              <w:rPr>
                <w:rFonts w:cs="Gotham-Medium"/>
                <w:b/>
              </w:rPr>
              <w:t>(EF69LP07)</w:t>
            </w:r>
            <w:r w:rsidRPr="002B3346">
              <w:rPr>
                <w:rFonts w:cs="Gotham-Medium"/>
              </w:rPr>
              <w:t xml:space="preserve"> </w:t>
            </w:r>
            <w:r w:rsidRPr="002B3346">
              <w:t xml:space="preserve">Produzir textos em diferentes gêneros, considerando sua adequação ao contexto produção e circulação </w:t>
            </w:r>
            <w:r w:rsidRPr="002B3346">
              <w:rPr>
                <w:rFonts w:cs="Gotham-BookItalic"/>
                <w:i/>
                <w:iCs/>
              </w:rPr>
              <w:t xml:space="preserve">– </w:t>
            </w:r>
            <w:r w:rsidRPr="002B3346">
              <w:t>os enunciadores envolvidos, os objetivos, o gênero, o suporte, a</w:t>
            </w:r>
            <w:r>
              <w:t xml:space="preserve"> </w:t>
            </w:r>
            <w:r w:rsidRPr="002B3346">
              <w:t xml:space="preserve">circulação </w:t>
            </w:r>
            <w:r w:rsidRPr="002B3346">
              <w:rPr>
                <w:rFonts w:cs="Gotham-BookItalic"/>
                <w:i/>
                <w:iCs/>
              </w:rPr>
              <w:t>–</w:t>
            </w:r>
            <w:r w:rsidRPr="002B3346">
              <w:t>, ao modo (escrito ou oral; imagem estática ou em movimento etc.), à variedade</w:t>
            </w:r>
            <w:r w:rsidR="0041743C">
              <w:t xml:space="preserve"> </w:t>
            </w:r>
            <w:r w:rsidRPr="002B3346">
              <w:t>linguística</w:t>
            </w:r>
            <w:r w:rsidR="0041743C">
              <w:br/>
            </w:r>
            <w:r w:rsidRPr="002B3346">
              <w:t>e/ou semiótica apropriada a esse contexto, à construção da textualidade relacionada às propriedades textuais e do gênero), utilizando estratégias de planejamento, elaboração, revisão, edição, reescrita/</w:t>
            </w:r>
            <w:proofErr w:type="spellStart"/>
            <w:r w:rsidRPr="002B3346">
              <w:rPr>
                <w:rFonts w:cs="Gotham-BookItalic"/>
                <w:i/>
                <w:iCs/>
              </w:rPr>
              <w:t>redesign</w:t>
            </w:r>
            <w:proofErr w:type="spellEnd"/>
            <w:r w:rsidRPr="002B3346">
              <w:rPr>
                <w:rFonts w:cs="Gotham-BookItalic"/>
                <w:i/>
                <w:iCs/>
              </w:rPr>
              <w:t xml:space="preserve"> </w:t>
            </w:r>
            <w:r w:rsidRPr="002B3346">
              <w:t>e avaliação de textos, para, com a ajuda do professor e a colaboração dos colegas, corrigir e aprimorar as produções realizadas, fazendo cortes, acréscimos, reformulações, correções de concordância, ortografia, pontuação em textos e</w:t>
            </w:r>
            <w:r w:rsidR="0041743C">
              <w:t xml:space="preserve"> </w:t>
            </w:r>
            <w:r w:rsidRPr="002B3346">
              <w:t>editando imagens, arquivos sonoros, fazendo cortes, acréscimos, ajustes,</w:t>
            </w:r>
            <w:r>
              <w:t xml:space="preserve"> </w:t>
            </w:r>
            <w:r w:rsidRPr="002B3346">
              <w:t>acrescentando/alterando efeitos, ordenamentos etc.</w:t>
            </w:r>
          </w:p>
        </w:tc>
        <w:tc>
          <w:tcPr>
            <w:tcW w:w="3345" w:type="dxa"/>
            <w:vMerge w:val="restart"/>
          </w:tcPr>
          <w:p w14:paraId="7BAA8420" w14:textId="77777777" w:rsidR="00406DB1" w:rsidRPr="002B3346" w:rsidRDefault="00406DB1" w:rsidP="00E816AF">
            <w:pPr>
              <w:pStyle w:val="04TEXTOTABELAS"/>
              <w:rPr>
                <w:rFonts w:cstheme="minorHAnsi"/>
              </w:rPr>
            </w:pPr>
          </w:p>
        </w:tc>
      </w:tr>
      <w:tr w:rsidR="00406DB1" w:rsidRPr="002B3346" w14:paraId="05C26E23" w14:textId="77777777" w:rsidTr="009E0EF1">
        <w:trPr>
          <w:trHeight w:val="567"/>
          <w:jc w:val="center"/>
        </w:trPr>
        <w:tc>
          <w:tcPr>
            <w:tcW w:w="2268" w:type="dxa"/>
          </w:tcPr>
          <w:p w14:paraId="0B8E4B9D" w14:textId="77777777" w:rsidR="00406DB1" w:rsidRPr="002B3346" w:rsidRDefault="00406DB1" w:rsidP="00E816AF">
            <w:pPr>
              <w:pStyle w:val="04TEXTOTABELAS"/>
              <w:rPr>
                <w:rFonts w:cs="Arial"/>
              </w:rPr>
            </w:pPr>
            <w:r w:rsidRPr="002B3346">
              <w:t>Revisão/edição de texto informativo e opinativo</w:t>
            </w:r>
          </w:p>
        </w:tc>
        <w:tc>
          <w:tcPr>
            <w:tcW w:w="4535" w:type="dxa"/>
          </w:tcPr>
          <w:p w14:paraId="6CF77949" w14:textId="77777777" w:rsidR="00406DB1" w:rsidRPr="002B3346" w:rsidRDefault="00406DB1" w:rsidP="00E816AF">
            <w:pPr>
              <w:pStyle w:val="04TEXTOTABELAS"/>
              <w:rPr>
                <w:rFonts w:cs="Arial"/>
              </w:rPr>
            </w:pPr>
            <w:r w:rsidRPr="00894AF7">
              <w:rPr>
                <w:b/>
              </w:rPr>
              <w:t>(EF69LP08)</w:t>
            </w:r>
            <w:r w:rsidRPr="002B3346">
              <w:rPr>
                <w:rFonts w:cs="Gotham-Medium"/>
              </w:rPr>
              <w:t xml:space="preserve"> </w:t>
            </w:r>
            <w:r w:rsidRPr="002B3346">
              <w:t>Revisar/editar o texto</w:t>
            </w:r>
            <w:r>
              <w:br/>
            </w:r>
            <w:r w:rsidRPr="002B3346">
              <w:t>produzido – notícia, reportagem, resenha, artigo de opinião, dentre outros –, tendo em vista sua adequação ao contexto de produção, a mídia em questão, características do gênero, aspectos relativos à textualidade, a relação entre as diferentes semioses, a formatação e uso adequado das ferramentas de edição (de texto, foto, áudio e vídeo, dependendo do caso) e adequação à norma culta.</w:t>
            </w:r>
          </w:p>
        </w:tc>
        <w:tc>
          <w:tcPr>
            <w:tcW w:w="3345" w:type="dxa"/>
            <w:vMerge/>
          </w:tcPr>
          <w:p w14:paraId="6CF4C8A6" w14:textId="77777777" w:rsidR="00406DB1" w:rsidRPr="002B3346" w:rsidRDefault="00406DB1" w:rsidP="00E816AF">
            <w:pPr>
              <w:pStyle w:val="04TEXTOTABELAS"/>
            </w:pPr>
          </w:p>
        </w:tc>
      </w:tr>
      <w:tr w:rsidR="00406DB1" w:rsidRPr="002B3346" w14:paraId="00763D27" w14:textId="77777777" w:rsidTr="009E0EF1">
        <w:trPr>
          <w:trHeight w:val="567"/>
          <w:jc w:val="center"/>
        </w:trPr>
        <w:tc>
          <w:tcPr>
            <w:tcW w:w="2268" w:type="dxa"/>
          </w:tcPr>
          <w:p w14:paraId="0F07E280" w14:textId="77777777" w:rsidR="00406DB1" w:rsidRPr="002B3346" w:rsidRDefault="00406DB1" w:rsidP="00E816AF">
            <w:pPr>
              <w:pStyle w:val="04TEXTOTABELAS"/>
              <w:rPr>
                <w:rFonts w:cs="Arial"/>
              </w:rPr>
            </w:pPr>
            <w:r w:rsidRPr="002B3346">
              <w:t>Planejamento de textos de peças publicitárias de campanhas sociais</w:t>
            </w:r>
          </w:p>
        </w:tc>
        <w:tc>
          <w:tcPr>
            <w:tcW w:w="4535" w:type="dxa"/>
          </w:tcPr>
          <w:p w14:paraId="3C88FB4D" w14:textId="77777777" w:rsidR="00406DB1" w:rsidRPr="002B3346" w:rsidRDefault="00406DB1" w:rsidP="00E816AF">
            <w:pPr>
              <w:pStyle w:val="04TEXTOTABELAS"/>
            </w:pPr>
            <w:r w:rsidRPr="00894AF7">
              <w:rPr>
                <w:rFonts w:cs="Gotham-Medium"/>
                <w:b/>
              </w:rPr>
              <w:t>(EF69LP09)</w:t>
            </w:r>
            <w:r w:rsidRPr="002B3346">
              <w:rPr>
                <w:rFonts w:cs="Gotham-Medium"/>
              </w:rPr>
              <w:t xml:space="preserve"> Planejar uma campanha publicitária sobre questões/problemas, temas, causas significativas para a escola e/ou comunidade, a partir de um levantamento de material sobre o tema ou evento, da definição do público-alvo, do texto ou peça a ser produzido – cartaz, </w:t>
            </w:r>
            <w:r w:rsidRPr="002B3346">
              <w:rPr>
                <w:rFonts w:cs="Gotham-Medium"/>
                <w:i/>
              </w:rPr>
              <w:t>banner</w:t>
            </w:r>
            <w:r w:rsidRPr="002B3346">
              <w:rPr>
                <w:rFonts w:cs="Gotham-Medium"/>
              </w:rPr>
              <w:t xml:space="preserve">, folheto, panfleto, anúncio impresso e para internet, </w:t>
            </w:r>
            <w:r w:rsidRPr="002B3346">
              <w:rPr>
                <w:rFonts w:cs="Gotham-Medium"/>
                <w:i/>
              </w:rPr>
              <w:t>spot</w:t>
            </w:r>
            <w:r w:rsidRPr="002B3346">
              <w:rPr>
                <w:rFonts w:cs="Gotham-Medium"/>
              </w:rPr>
              <w:t>, propaganda de rádio, TV etc. –, da ferramenta de edição de texto, áudio ou vídeo que será utilizada, do recorte e enfoque a ser dado, das estratégias de persuasão que serão utilizadas etc.</w:t>
            </w:r>
          </w:p>
        </w:tc>
        <w:tc>
          <w:tcPr>
            <w:tcW w:w="3345" w:type="dxa"/>
            <w:vMerge/>
          </w:tcPr>
          <w:p w14:paraId="6E1D98A7" w14:textId="77777777" w:rsidR="00406DB1" w:rsidRPr="002B3346" w:rsidRDefault="00406DB1" w:rsidP="00E816AF">
            <w:pPr>
              <w:pStyle w:val="04TEXTOTABELAS"/>
            </w:pPr>
          </w:p>
        </w:tc>
      </w:tr>
    </w:tbl>
    <w:p w14:paraId="5314A5A8" w14:textId="77777777" w:rsidR="00406DB1" w:rsidRDefault="00406DB1" w:rsidP="00406DB1">
      <w:pPr>
        <w:pStyle w:val="06CREDITO"/>
        <w:jc w:val="right"/>
      </w:pPr>
      <w:r w:rsidRPr="00831D8C">
        <w:t>(continua)</w:t>
      </w:r>
      <w:r>
        <w:rPr>
          <w:rFonts w:eastAsia="SimSun"/>
        </w:rPr>
        <w:br w:type="page"/>
      </w:r>
    </w:p>
    <w:p w14:paraId="5A24097A" w14:textId="77777777" w:rsidR="00406DB1" w:rsidRDefault="00406DB1" w:rsidP="00406DB1">
      <w:pPr>
        <w:pStyle w:val="06CREDITO"/>
        <w:jc w:val="right"/>
      </w:pPr>
      <w:r w:rsidRPr="00831D8C">
        <w:lastRenderedPageBreak/>
        <w:t>(continua</w:t>
      </w:r>
      <w:r>
        <w:t>ção</w:t>
      </w:r>
      <w:r w:rsidRPr="00831D8C">
        <w:t>)</w:t>
      </w:r>
    </w:p>
    <w:tbl>
      <w:tblPr>
        <w:tblStyle w:val="Tabelacomgrade"/>
        <w:tblW w:w="10148" w:type="dxa"/>
        <w:jc w:val="center"/>
        <w:tblCellMar>
          <w:top w:w="57" w:type="dxa"/>
          <w:bottom w:w="57" w:type="dxa"/>
        </w:tblCellMar>
        <w:tblLook w:val="04A0" w:firstRow="1" w:lastRow="0" w:firstColumn="1" w:lastColumn="0" w:noHBand="0" w:noVBand="1"/>
      </w:tblPr>
      <w:tblGrid>
        <w:gridCol w:w="2268"/>
        <w:gridCol w:w="4535"/>
        <w:gridCol w:w="3345"/>
      </w:tblGrid>
      <w:tr w:rsidR="00406DB1" w:rsidRPr="002B3346" w14:paraId="6EC0CE01" w14:textId="77777777" w:rsidTr="009E0EF1">
        <w:trPr>
          <w:trHeight w:val="567"/>
          <w:jc w:val="center"/>
        </w:trPr>
        <w:tc>
          <w:tcPr>
            <w:tcW w:w="2268" w:type="dxa"/>
          </w:tcPr>
          <w:p w14:paraId="338C84C2" w14:textId="77777777" w:rsidR="00406DB1" w:rsidRPr="00132554" w:rsidRDefault="00406DB1" w:rsidP="00E816AF">
            <w:pPr>
              <w:pStyle w:val="04TEXTOTABELAS"/>
            </w:pPr>
            <w:r w:rsidRPr="00132554">
              <w:rPr>
                <w:rFonts w:eastAsiaTheme="minorHAnsi"/>
                <w:kern w:val="0"/>
                <w:lang w:eastAsia="en-US" w:bidi="ar-SA"/>
              </w:rPr>
              <w:t>Produção de textos jornalísticos orais</w:t>
            </w:r>
          </w:p>
        </w:tc>
        <w:tc>
          <w:tcPr>
            <w:tcW w:w="4535" w:type="dxa"/>
          </w:tcPr>
          <w:p w14:paraId="120E077F" w14:textId="7EA77CC0" w:rsidR="00406DB1" w:rsidRPr="00132554" w:rsidRDefault="00406DB1" w:rsidP="00F47097">
            <w:pPr>
              <w:pStyle w:val="04TEXTOTABELAS"/>
              <w:rPr>
                <w:b/>
              </w:rPr>
            </w:pPr>
            <w:r w:rsidRPr="00132554">
              <w:rPr>
                <w:b/>
              </w:rPr>
              <w:t xml:space="preserve">(EF69LP10) </w:t>
            </w:r>
            <w:r w:rsidRPr="00132554">
              <w:rPr>
                <w:lang w:eastAsia="en-US" w:bidi="ar-SA"/>
              </w:rPr>
              <w:t>Produzir notícias para rádios,</w:t>
            </w:r>
            <w:r w:rsidR="00F47097">
              <w:rPr>
                <w:lang w:eastAsia="en-US" w:bidi="ar-SA"/>
              </w:rPr>
              <w:br/>
            </w:r>
            <w:r w:rsidRPr="00132554">
              <w:rPr>
                <w:lang w:eastAsia="en-US" w:bidi="ar-SA"/>
              </w:rPr>
              <w:t xml:space="preserve">TV ou vídeos, </w:t>
            </w:r>
            <w:r w:rsidRPr="00132554">
              <w:rPr>
                <w:i/>
                <w:iCs/>
                <w:lang w:eastAsia="en-US" w:bidi="ar-SA"/>
              </w:rPr>
              <w:t>podcast</w:t>
            </w:r>
            <w:r w:rsidRPr="00132554">
              <w:rPr>
                <w:lang w:eastAsia="en-US" w:bidi="ar-SA"/>
              </w:rPr>
              <w:t>s noticiosos e de opinião,</w:t>
            </w:r>
            <w:r w:rsidR="00F47097">
              <w:rPr>
                <w:lang w:eastAsia="en-US" w:bidi="ar-SA"/>
              </w:rPr>
              <w:t xml:space="preserve"> </w:t>
            </w:r>
            <w:r w:rsidRPr="00132554">
              <w:rPr>
                <w:lang w:eastAsia="en-US" w:bidi="ar-SA"/>
              </w:rPr>
              <w:t xml:space="preserve">entrevistas, comentários, </w:t>
            </w:r>
            <w:proofErr w:type="spellStart"/>
            <w:r w:rsidRPr="00132554">
              <w:rPr>
                <w:i/>
                <w:iCs/>
                <w:lang w:eastAsia="en-US" w:bidi="ar-SA"/>
              </w:rPr>
              <w:t>vlogs</w:t>
            </w:r>
            <w:proofErr w:type="spellEnd"/>
            <w:r w:rsidRPr="00132554">
              <w:rPr>
                <w:lang w:eastAsia="en-US" w:bidi="ar-SA"/>
              </w:rPr>
              <w:t>, jornais radiofônicos e televisivos, dentre outros possíveis,</w:t>
            </w:r>
            <w:r>
              <w:rPr>
                <w:lang w:eastAsia="en-US" w:bidi="ar-SA"/>
              </w:rPr>
              <w:t xml:space="preserve"> </w:t>
            </w:r>
            <w:r w:rsidRPr="00132554">
              <w:rPr>
                <w:lang w:eastAsia="en-US" w:bidi="ar-SA"/>
              </w:rPr>
              <w:t>relativos a fato e temas de interesse pessoal, local ou global e textos orais de apreciação e</w:t>
            </w:r>
            <w:r>
              <w:rPr>
                <w:lang w:eastAsia="en-US" w:bidi="ar-SA"/>
              </w:rPr>
              <w:t xml:space="preserve"> </w:t>
            </w:r>
            <w:r w:rsidRPr="00132554">
              <w:rPr>
                <w:lang w:eastAsia="en-US" w:bidi="ar-SA"/>
              </w:rPr>
              <w:t xml:space="preserve">opinião – </w:t>
            </w:r>
            <w:r w:rsidRPr="00132554">
              <w:rPr>
                <w:i/>
                <w:iCs/>
                <w:lang w:eastAsia="en-US" w:bidi="ar-SA"/>
              </w:rPr>
              <w:t xml:space="preserve">podcasts </w:t>
            </w:r>
            <w:r w:rsidRPr="00132554">
              <w:rPr>
                <w:lang w:eastAsia="en-US" w:bidi="ar-SA"/>
              </w:rPr>
              <w:t xml:space="preserve">e </w:t>
            </w:r>
            <w:proofErr w:type="spellStart"/>
            <w:r w:rsidRPr="00132554">
              <w:rPr>
                <w:i/>
                <w:iCs/>
                <w:lang w:eastAsia="en-US" w:bidi="ar-SA"/>
              </w:rPr>
              <w:t>vlogs</w:t>
            </w:r>
            <w:proofErr w:type="spellEnd"/>
            <w:r w:rsidRPr="00132554">
              <w:rPr>
                <w:i/>
                <w:iCs/>
                <w:lang w:eastAsia="en-US" w:bidi="ar-SA"/>
              </w:rPr>
              <w:t xml:space="preserve"> </w:t>
            </w:r>
            <w:r w:rsidRPr="00132554">
              <w:rPr>
                <w:lang w:eastAsia="en-US" w:bidi="ar-SA"/>
              </w:rPr>
              <w:t>noticiosos, culturais e de opinião,</w:t>
            </w:r>
            <w:r w:rsidR="00E816AF">
              <w:rPr>
                <w:lang w:eastAsia="en-US" w:bidi="ar-SA"/>
              </w:rPr>
              <w:br/>
            </w:r>
            <w:r w:rsidRPr="00132554">
              <w:rPr>
                <w:lang w:eastAsia="en-US" w:bidi="ar-SA"/>
              </w:rPr>
              <w:t>orientando-se por roteiro ou texto,</w:t>
            </w:r>
            <w:r w:rsidR="00F47097">
              <w:rPr>
                <w:lang w:eastAsia="en-US" w:bidi="ar-SA"/>
              </w:rPr>
              <w:t xml:space="preserve"> </w:t>
            </w:r>
            <w:r w:rsidRPr="00132554">
              <w:rPr>
                <w:lang w:eastAsia="en-US" w:bidi="ar-SA"/>
              </w:rPr>
              <w:t>considerando o contexto de produção e demonstrando domínio dos gêneros.</w:t>
            </w:r>
          </w:p>
        </w:tc>
        <w:tc>
          <w:tcPr>
            <w:tcW w:w="3345" w:type="dxa"/>
            <w:vMerge w:val="restart"/>
          </w:tcPr>
          <w:p w14:paraId="3F4254ED" w14:textId="77777777" w:rsidR="00406DB1" w:rsidRPr="002B3346" w:rsidRDefault="00406DB1" w:rsidP="00E816AF">
            <w:pPr>
              <w:pStyle w:val="04TEXTOTABELAS"/>
            </w:pPr>
          </w:p>
        </w:tc>
      </w:tr>
      <w:tr w:rsidR="00406DB1" w:rsidRPr="002B3346" w14:paraId="79976B5A" w14:textId="77777777" w:rsidTr="009E0EF1">
        <w:trPr>
          <w:trHeight w:val="567"/>
          <w:jc w:val="center"/>
        </w:trPr>
        <w:tc>
          <w:tcPr>
            <w:tcW w:w="2268" w:type="dxa"/>
          </w:tcPr>
          <w:p w14:paraId="75ABE842" w14:textId="77777777" w:rsidR="00406DB1" w:rsidRPr="002B3346" w:rsidRDefault="00406DB1" w:rsidP="00E816AF">
            <w:pPr>
              <w:pStyle w:val="04TEXTOTABELAS"/>
            </w:pPr>
            <w:r w:rsidRPr="002B3346">
              <w:t>Construção composicional</w:t>
            </w:r>
          </w:p>
        </w:tc>
        <w:tc>
          <w:tcPr>
            <w:tcW w:w="4535" w:type="dxa"/>
          </w:tcPr>
          <w:p w14:paraId="5EFA1B65" w14:textId="765C8E56" w:rsidR="00406DB1" w:rsidRPr="002B3346" w:rsidRDefault="00406DB1" w:rsidP="00E816AF">
            <w:pPr>
              <w:pStyle w:val="04TEXTOTABELAS"/>
              <w:rPr>
                <w:rFonts w:cs="Gotham-Medium"/>
              </w:rPr>
            </w:pPr>
            <w:r w:rsidRPr="00894AF7">
              <w:rPr>
                <w:rFonts w:cs="Gotham-Medium"/>
                <w:b/>
              </w:rPr>
              <w:t>(EF69LP16)</w:t>
            </w:r>
            <w:r w:rsidRPr="002B3346">
              <w:rPr>
                <w:rFonts w:cs="Gotham-Medium"/>
              </w:rPr>
              <w:t xml:space="preserve"> </w:t>
            </w:r>
            <w:r w:rsidRPr="002B3346">
              <w:t xml:space="preserve">Analisar e utilizar as formas de composição dos gêneros jornalísticos da ordem do relatar, tais como notícias (pirâmide invertida no impresso </w:t>
            </w:r>
            <w:r w:rsidR="00E816AF" w:rsidRPr="00E816AF">
              <w:t>×</w:t>
            </w:r>
            <w:r w:rsidRPr="002B3346">
              <w:t xml:space="preserve"> blocos noticiosos </w:t>
            </w:r>
            <w:proofErr w:type="spellStart"/>
            <w:r w:rsidRPr="002B3346">
              <w:t>hipertextuais</w:t>
            </w:r>
            <w:proofErr w:type="spellEnd"/>
            <w:r>
              <w:t xml:space="preserve"> </w:t>
            </w:r>
            <w:r w:rsidRPr="002B3346">
              <w:t xml:space="preserve">e </w:t>
            </w:r>
            <w:proofErr w:type="spellStart"/>
            <w:r w:rsidRPr="002B3346">
              <w:t>hipermidiáticos</w:t>
            </w:r>
            <w:proofErr w:type="spellEnd"/>
            <w:r w:rsidRPr="002B3346">
              <w:t xml:space="preserve"> no digital, que também pode contar com imagens de vários tipos, vídeos,</w:t>
            </w:r>
            <w:r>
              <w:t xml:space="preserve"> </w:t>
            </w:r>
            <w:r w:rsidRPr="002B3346">
              <w:t>gravações de áudio etc.), da ordem do argumentar, tais como artigos de opinião e editorial</w:t>
            </w:r>
            <w:r>
              <w:t xml:space="preserve"> </w:t>
            </w:r>
            <w:r w:rsidRPr="002B3346">
              <w:t>(contextualização, defesa de tese/opinião e uso de argumentos) e das entrevistas:</w:t>
            </w:r>
            <w:r>
              <w:t xml:space="preserve"> </w:t>
            </w:r>
            <w:r w:rsidRPr="002B3346">
              <w:t>apresentação e contextualização do entrevistado e do tema, estrutura pergunta e resposta etc.</w:t>
            </w:r>
          </w:p>
        </w:tc>
        <w:tc>
          <w:tcPr>
            <w:tcW w:w="3345" w:type="dxa"/>
            <w:vMerge/>
          </w:tcPr>
          <w:p w14:paraId="3BF9CF6D" w14:textId="77777777" w:rsidR="00406DB1" w:rsidRPr="002B3346" w:rsidRDefault="00406DB1" w:rsidP="00E816AF">
            <w:pPr>
              <w:pStyle w:val="04TEXTOTABELAS"/>
            </w:pPr>
          </w:p>
        </w:tc>
      </w:tr>
      <w:tr w:rsidR="00406DB1" w:rsidRPr="002B3346" w14:paraId="569142EF" w14:textId="77777777" w:rsidTr="009E0EF1">
        <w:trPr>
          <w:trHeight w:val="567"/>
          <w:jc w:val="center"/>
        </w:trPr>
        <w:tc>
          <w:tcPr>
            <w:tcW w:w="2268" w:type="dxa"/>
          </w:tcPr>
          <w:p w14:paraId="40FE44F8" w14:textId="77777777" w:rsidR="00406DB1" w:rsidRPr="00132554" w:rsidRDefault="00406DB1" w:rsidP="00E816AF">
            <w:pPr>
              <w:pStyle w:val="04TEXTOTABELAS"/>
            </w:pPr>
            <w:r w:rsidRPr="00132554">
              <w:t>Estilo</w:t>
            </w:r>
          </w:p>
        </w:tc>
        <w:tc>
          <w:tcPr>
            <w:tcW w:w="4535" w:type="dxa"/>
          </w:tcPr>
          <w:p w14:paraId="75A8BFDF" w14:textId="77777777" w:rsidR="00406DB1" w:rsidRPr="000E7AC6" w:rsidRDefault="00406DB1" w:rsidP="00F47097">
            <w:pPr>
              <w:pStyle w:val="04TEXTOTABELAS"/>
              <w:rPr>
                <w:lang w:eastAsia="en-US" w:bidi="ar-SA"/>
              </w:rPr>
            </w:pPr>
            <w:r w:rsidRPr="00132554">
              <w:rPr>
                <w:b/>
              </w:rPr>
              <w:t xml:space="preserve">(EF69LP17) </w:t>
            </w:r>
            <w:r w:rsidRPr="00132554">
              <w:rPr>
                <w:lang w:eastAsia="en-US" w:bidi="ar-SA"/>
              </w:rPr>
              <w:t>Utilizar, na escrita/reescrita de textos argumentativos, recursos linguísticos que</w:t>
            </w:r>
            <w:r>
              <w:rPr>
                <w:lang w:eastAsia="en-US" w:bidi="ar-SA"/>
              </w:rPr>
              <w:t xml:space="preserve"> </w:t>
            </w:r>
            <w:r w:rsidRPr="00132554">
              <w:rPr>
                <w:lang w:eastAsia="en-US" w:bidi="ar-SA"/>
              </w:rPr>
              <w:t>marquem as relações de sentido entre parágrafos e enunciados do texto e operadores de conexão</w:t>
            </w:r>
            <w:r>
              <w:rPr>
                <w:lang w:eastAsia="en-US" w:bidi="ar-SA"/>
              </w:rPr>
              <w:t xml:space="preserve"> </w:t>
            </w:r>
            <w:r w:rsidRPr="00132554">
              <w:rPr>
                <w:lang w:eastAsia="en-US" w:bidi="ar-SA"/>
              </w:rPr>
              <w:t>adequados aos tipos de argumento e à forma de composição de textos argumentativos, de</w:t>
            </w:r>
            <w:r>
              <w:rPr>
                <w:lang w:eastAsia="en-US" w:bidi="ar-SA"/>
              </w:rPr>
              <w:t xml:space="preserve"> </w:t>
            </w:r>
            <w:r w:rsidRPr="00132554">
              <w:rPr>
                <w:lang w:eastAsia="en-US" w:bidi="ar-SA"/>
              </w:rPr>
              <w:t>maneira a garantir a coesão, a coerência e a progressão temática nesses textos (“primeiramente,</w:t>
            </w:r>
            <w:r>
              <w:rPr>
                <w:lang w:eastAsia="en-US" w:bidi="ar-SA"/>
              </w:rPr>
              <w:t xml:space="preserve"> </w:t>
            </w:r>
            <w:r w:rsidRPr="00132554">
              <w:rPr>
                <w:lang w:eastAsia="en-US" w:bidi="ar-SA"/>
              </w:rPr>
              <w:t>mas, no entanto, em primeiro/segundo/terceiro lugar, finalmente, em conclusão” etc.).</w:t>
            </w:r>
          </w:p>
        </w:tc>
        <w:tc>
          <w:tcPr>
            <w:tcW w:w="3345" w:type="dxa"/>
            <w:vMerge/>
          </w:tcPr>
          <w:p w14:paraId="65D5CFC9" w14:textId="77777777" w:rsidR="00406DB1" w:rsidRPr="002B3346" w:rsidRDefault="00406DB1" w:rsidP="00E816AF">
            <w:pPr>
              <w:pStyle w:val="04TEXTOTABELAS"/>
            </w:pPr>
          </w:p>
        </w:tc>
      </w:tr>
      <w:tr w:rsidR="00406DB1" w:rsidRPr="002B3346" w14:paraId="3881BEF5" w14:textId="77777777" w:rsidTr="009E0EF1">
        <w:trPr>
          <w:trHeight w:val="567"/>
          <w:jc w:val="center"/>
        </w:trPr>
        <w:tc>
          <w:tcPr>
            <w:tcW w:w="2268" w:type="dxa"/>
          </w:tcPr>
          <w:p w14:paraId="1DC1C0C4" w14:textId="77777777" w:rsidR="00406DB1" w:rsidRPr="002B3346" w:rsidRDefault="00406DB1" w:rsidP="00E816AF">
            <w:pPr>
              <w:pStyle w:val="04TEXTOTABELAS"/>
              <w:rPr>
                <w:rFonts w:cs="Arial"/>
              </w:rPr>
            </w:pPr>
            <w:r w:rsidRPr="002B3346">
              <w:t>Apreciação e réplica</w:t>
            </w:r>
          </w:p>
        </w:tc>
        <w:tc>
          <w:tcPr>
            <w:tcW w:w="4535" w:type="dxa"/>
          </w:tcPr>
          <w:p w14:paraId="2D0CCEEF" w14:textId="77777777" w:rsidR="00406DB1" w:rsidRPr="002B3346" w:rsidRDefault="00406DB1" w:rsidP="00E816AF">
            <w:pPr>
              <w:pStyle w:val="04TEXTOTABELAS"/>
              <w:rPr>
                <w:rFonts w:cs="Arial"/>
              </w:rPr>
            </w:pPr>
            <w:r w:rsidRPr="00894AF7">
              <w:rPr>
                <w:b/>
              </w:rPr>
              <w:t>(EF69LP21)</w:t>
            </w:r>
            <w:r w:rsidRPr="002B3346">
              <w:rPr>
                <w:rFonts w:cs="Gotham-Medium"/>
              </w:rPr>
              <w:t xml:space="preserve"> </w:t>
            </w:r>
            <w:r w:rsidRPr="002B3346">
              <w:t>Posicionar-se em relação a conteúdos veiculados em práticas não institucionalizadas de participação social, sobretudo àquelas vinculadas a manifestações artísticas, produções culturais, intervenções urbanas e práticas próprias das culturas juvenis que pretendam denunciar, expor uma problemática ou “convocar” para uma reflexão/ação, relacionando esse texto/produção com seu contexto de produção e relacionando as partes e semioses presentes para a construção de sentidos.</w:t>
            </w:r>
          </w:p>
        </w:tc>
        <w:tc>
          <w:tcPr>
            <w:tcW w:w="3345" w:type="dxa"/>
            <w:vMerge/>
          </w:tcPr>
          <w:p w14:paraId="5F6B7559" w14:textId="77777777" w:rsidR="00406DB1" w:rsidRPr="002B3346" w:rsidRDefault="00406DB1" w:rsidP="00E816AF">
            <w:pPr>
              <w:pStyle w:val="04TEXTOTABELAS"/>
            </w:pPr>
          </w:p>
        </w:tc>
      </w:tr>
    </w:tbl>
    <w:p w14:paraId="25351014" w14:textId="5F040BF5" w:rsidR="00F47097" w:rsidRDefault="00F47097" w:rsidP="00F47097">
      <w:pPr>
        <w:pStyle w:val="06CREDITO"/>
        <w:jc w:val="right"/>
        <w:rPr>
          <w:rFonts w:eastAsia="SimSun"/>
        </w:rPr>
      </w:pPr>
      <w:r w:rsidRPr="00831D8C">
        <w:t>(continua)</w:t>
      </w:r>
      <w:r>
        <w:rPr>
          <w:rFonts w:eastAsia="SimSun"/>
        </w:rPr>
        <w:br w:type="page"/>
      </w:r>
    </w:p>
    <w:p w14:paraId="2688F8B9" w14:textId="77777777" w:rsidR="00F47097" w:rsidRDefault="00F47097" w:rsidP="00F47097">
      <w:pPr>
        <w:pStyle w:val="06CREDITO"/>
        <w:jc w:val="right"/>
      </w:pPr>
      <w:r w:rsidRPr="00831D8C">
        <w:lastRenderedPageBreak/>
        <w:t>(continua</w:t>
      </w:r>
      <w:r>
        <w:t>ção</w:t>
      </w:r>
      <w:r w:rsidRPr="00831D8C">
        <w:t>)</w:t>
      </w:r>
    </w:p>
    <w:tbl>
      <w:tblPr>
        <w:tblStyle w:val="Tabelacomgrade"/>
        <w:tblW w:w="10148" w:type="dxa"/>
        <w:jc w:val="center"/>
        <w:tblCellMar>
          <w:top w:w="57" w:type="dxa"/>
          <w:bottom w:w="57" w:type="dxa"/>
        </w:tblCellMar>
        <w:tblLook w:val="04A0" w:firstRow="1" w:lastRow="0" w:firstColumn="1" w:lastColumn="0" w:noHBand="0" w:noVBand="1"/>
      </w:tblPr>
      <w:tblGrid>
        <w:gridCol w:w="2268"/>
        <w:gridCol w:w="4535"/>
        <w:gridCol w:w="3345"/>
      </w:tblGrid>
      <w:tr w:rsidR="00B47CB1" w:rsidRPr="002B3346" w14:paraId="27256517" w14:textId="77777777" w:rsidTr="009E0EF1">
        <w:trPr>
          <w:trHeight w:val="5323"/>
          <w:jc w:val="center"/>
        </w:trPr>
        <w:tc>
          <w:tcPr>
            <w:tcW w:w="2268" w:type="dxa"/>
          </w:tcPr>
          <w:p w14:paraId="64879EDC" w14:textId="788519A0" w:rsidR="00B47CB1" w:rsidRPr="002B3346" w:rsidRDefault="00B47CB1" w:rsidP="00E816AF">
            <w:pPr>
              <w:pStyle w:val="04TEXTOTABELAS"/>
            </w:pPr>
            <w:r w:rsidRPr="002B3346">
              <w:t>Estratégias e procedimentos de leitura</w:t>
            </w:r>
          </w:p>
          <w:p w14:paraId="41E6404E" w14:textId="77777777" w:rsidR="00B47CB1" w:rsidRPr="002B3346" w:rsidRDefault="00B47CB1" w:rsidP="00E816AF">
            <w:pPr>
              <w:pStyle w:val="04TEXTOTABELAS"/>
            </w:pPr>
          </w:p>
          <w:p w14:paraId="393DB6C5" w14:textId="77777777" w:rsidR="00B47CB1" w:rsidRPr="002B3346" w:rsidRDefault="00B47CB1" w:rsidP="00E816AF">
            <w:pPr>
              <w:pStyle w:val="04TEXTOTABELAS"/>
            </w:pPr>
            <w:r w:rsidRPr="002B3346">
              <w:t>Relação do verbal com outras semioses</w:t>
            </w:r>
          </w:p>
          <w:p w14:paraId="0F997385" w14:textId="77777777" w:rsidR="00B47CB1" w:rsidRPr="002B3346" w:rsidRDefault="00B47CB1" w:rsidP="00E816AF">
            <w:pPr>
              <w:pStyle w:val="04TEXTOTABELAS"/>
            </w:pPr>
          </w:p>
          <w:p w14:paraId="233731F7" w14:textId="6D8470A2" w:rsidR="00B47CB1" w:rsidRPr="002B3346" w:rsidRDefault="00B47CB1" w:rsidP="0041743C">
            <w:pPr>
              <w:pStyle w:val="04TEXTOTABELAS"/>
            </w:pPr>
            <w:r w:rsidRPr="002B3346">
              <w:t>Procedimentos e gêneros de apoio à</w:t>
            </w:r>
            <w:r>
              <w:t xml:space="preserve"> </w:t>
            </w:r>
            <w:r w:rsidRPr="002B3346">
              <w:t>compreensão</w:t>
            </w:r>
          </w:p>
        </w:tc>
        <w:tc>
          <w:tcPr>
            <w:tcW w:w="4535" w:type="dxa"/>
          </w:tcPr>
          <w:p w14:paraId="178493DE" w14:textId="77777777" w:rsidR="00B47CB1" w:rsidRDefault="00B47CB1" w:rsidP="00E816AF">
            <w:pPr>
              <w:pStyle w:val="04TEXTOTABELAS"/>
            </w:pPr>
            <w:r w:rsidRPr="00894AF7">
              <w:rPr>
                <w:rFonts w:cs="Gotham-Medium"/>
                <w:b/>
              </w:rPr>
              <w:t>(EF69LP32)</w:t>
            </w:r>
            <w:r w:rsidRPr="002B3346">
              <w:rPr>
                <w:rFonts w:cs="Gotham-Medium"/>
              </w:rPr>
              <w:t xml:space="preserve"> </w:t>
            </w:r>
            <w:r w:rsidRPr="002B3346">
              <w:t xml:space="preserve">Selecionar informações e dados relevantes de fontes diversas (impressas, digitais, orais etc.), avaliando a qualidade e a utilidade dessas fontes, e organizar, esquematicamente, com ajuda do professor, as informações necessárias (sem excedê-las) com ou sem apoio de ferramentas digitais, em quadros, tabelas ou </w:t>
            </w:r>
            <w:proofErr w:type="spellStart"/>
            <w:r w:rsidRPr="002B3346">
              <w:t>gráﬁcos</w:t>
            </w:r>
            <w:proofErr w:type="spellEnd"/>
            <w:r w:rsidRPr="002B3346">
              <w:t>.</w:t>
            </w:r>
          </w:p>
          <w:p w14:paraId="54297BE5" w14:textId="77777777" w:rsidR="00B47CB1" w:rsidRPr="002B3346" w:rsidRDefault="00B47CB1" w:rsidP="00E816AF">
            <w:pPr>
              <w:pStyle w:val="04TEXTOTABELAS"/>
            </w:pPr>
          </w:p>
          <w:p w14:paraId="5682EEA2" w14:textId="66B1F13B" w:rsidR="00B47CB1" w:rsidRPr="002B3346" w:rsidRDefault="00B47CB1" w:rsidP="00E816AF">
            <w:pPr>
              <w:pStyle w:val="04TEXTOTABELAS"/>
            </w:pPr>
            <w:r w:rsidRPr="00894AF7">
              <w:rPr>
                <w:rFonts w:cs="Gotham-Medium"/>
                <w:b/>
              </w:rPr>
              <w:t>(EF69LP33)</w:t>
            </w:r>
            <w:r w:rsidRPr="002B3346">
              <w:rPr>
                <w:rFonts w:cs="Gotham-Medium"/>
              </w:rPr>
              <w:t xml:space="preserve"> </w:t>
            </w:r>
            <w:r w:rsidRPr="002B3346">
              <w:t>Articular o verbal com os esquemas, infográficos, imagens variadas etc. na</w:t>
            </w:r>
            <w:r>
              <w:t xml:space="preserve"> </w:t>
            </w:r>
            <w:r w:rsidRPr="002B3346">
              <w:t>(</w:t>
            </w:r>
            <w:proofErr w:type="spellStart"/>
            <w:r w:rsidRPr="002B3346">
              <w:t>re</w:t>
            </w:r>
            <w:proofErr w:type="spellEnd"/>
            <w:r w:rsidRPr="002B3346">
              <w:t xml:space="preserve">)construção dos sentidos dos textos de divulgação científica e </w:t>
            </w:r>
            <w:proofErr w:type="spellStart"/>
            <w:r w:rsidRPr="002B3346">
              <w:t>retextualizar</w:t>
            </w:r>
            <w:proofErr w:type="spellEnd"/>
            <w:r w:rsidRPr="002B3346">
              <w:t xml:space="preserve"> do discursivo</w:t>
            </w:r>
            <w:r>
              <w:t xml:space="preserve"> </w:t>
            </w:r>
            <w:r w:rsidRPr="002B3346">
              <w:t>para o esquemático – infográfico, esquema, tabela, gráfico, ilustração etc.</w:t>
            </w:r>
            <w:r w:rsidR="00251170">
              <w:t xml:space="preserve"> </w:t>
            </w:r>
            <w:r w:rsidRPr="00251170">
              <w:rPr>
                <w:rFonts w:cs="Gotham-BookItalic"/>
                <w:iCs/>
              </w:rPr>
              <w:t xml:space="preserve">– </w:t>
            </w:r>
            <w:r w:rsidRPr="002B3346">
              <w:t>e, ao contrário, transformar o conteúdo das tabelas, esquemas, infográficos, ilustrações etc. em texto</w:t>
            </w:r>
            <w:r>
              <w:t xml:space="preserve"> </w:t>
            </w:r>
            <w:r w:rsidRPr="002B3346">
              <w:t xml:space="preserve">discursivo, como forma de ampliar as possibilidades de compreensão desses textos e analisar as características das </w:t>
            </w:r>
            <w:proofErr w:type="spellStart"/>
            <w:r w:rsidRPr="002B3346">
              <w:t>multissemioses</w:t>
            </w:r>
            <w:proofErr w:type="spellEnd"/>
            <w:r w:rsidRPr="002B3346">
              <w:t xml:space="preserve"> e dos gêneros em questão.</w:t>
            </w:r>
          </w:p>
        </w:tc>
        <w:tc>
          <w:tcPr>
            <w:tcW w:w="3345" w:type="dxa"/>
            <w:vMerge w:val="restart"/>
          </w:tcPr>
          <w:p w14:paraId="7809B303" w14:textId="77777777" w:rsidR="00B47CB1" w:rsidRPr="002B3346" w:rsidRDefault="00B47CB1" w:rsidP="00E816AF">
            <w:pPr>
              <w:pStyle w:val="04TEXTOTABELAS"/>
            </w:pPr>
          </w:p>
        </w:tc>
      </w:tr>
      <w:tr w:rsidR="00B47CB1" w:rsidRPr="002B3346" w14:paraId="3A6AA152" w14:textId="77777777" w:rsidTr="009E0EF1">
        <w:trPr>
          <w:trHeight w:val="567"/>
          <w:jc w:val="center"/>
        </w:trPr>
        <w:tc>
          <w:tcPr>
            <w:tcW w:w="2268" w:type="dxa"/>
            <w:tcBorders>
              <w:bottom w:val="single" w:sz="4" w:space="0" w:color="auto"/>
            </w:tcBorders>
          </w:tcPr>
          <w:p w14:paraId="4EEC3152" w14:textId="77777777" w:rsidR="00B47CB1" w:rsidRDefault="00B47CB1" w:rsidP="00E816AF">
            <w:pPr>
              <w:autoSpaceDE w:val="0"/>
              <w:adjustRightInd w:val="0"/>
              <w:textAlignment w:val="auto"/>
              <w:rPr>
                <w:rFonts w:eastAsiaTheme="minorHAnsi"/>
                <w:kern w:val="0"/>
                <w:lang w:eastAsia="en-US" w:bidi="ar-SA"/>
              </w:rPr>
            </w:pPr>
            <w:r w:rsidRPr="00AF0808">
              <w:rPr>
                <w:rFonts w:eastAsiaTheme="minorHAnsi"/>
                <w:kern w:val="0"/>
                <w:lang w:eastAsia="en-US" w:bidi="ar-SA"/>
              </w:rPr>
              <w:t>Construção composicional e estilo</w:t>
            </w:r>
          </w:p>
          <w:p w14:paraId="562CECCE" w14:textId="77777777" w:rsidR="00B47CB1" w:rsidRPr="00AF0808" w:rsidRDefault="00B47CB1" w:rsidP="00E816AF">
            <w:pPr>
              <w:autoSpaceDE w:val="0"/>
              <w:adjustRightInd w:val="0"/>
              <w:textAlignment w:val="auto"/>
              <w:rPr>
                <w:rFonts w:eastAsiaTheme="minorHAnsi"/>
                <w:kern w:val="0"/>
                <w:lang w:eastAsia="en-US" w:bidi="ar-SA"/>
              </w:rPr>
            </w:pPr>
          </w:p>
          <w:p w14:paraId="148588C2" w14:textId="77777777" w:rsidR="00B47CB1" w:rsidRPr="002B3346" w:rsidRDefault="00B47CB1" w:rsidP="00E816AF">
            <w:pPr>
              <w:pStyle w:val="04TEXTOTABELAS"/>
              <w:rPr>
                <w:rFonts w:cs="Arial"/>
              </w:rPr>
            </w:pPr>
            <w:r w:rsidRPr="00AF0808">
              <w:rPr>
                <w:rFonts w:eastAsiaTheme="minorHAnsi"/>
                <w:kern w:val="0"/>
                <w:lang w:eastAsia="en-US" w:bidi="ar-SA"/>
              </w:rPr>
              <w:t>Gêneros de divulgação científica</w:t>
            </w:r>
          </w:p>
        </w:tc>
        <w:tc>
          <w:tcPr>
            <w:tcW w:w="4535" w:type="dxa"/>
          </w:tcPr>
          <w:p w14:paraId="61DC3FDC" w14:textId="77777777" w:rsidR="00B47CB1" w:rsidRPr="002B3346" w:rsidRDefault="00B47CB1" w:rsidP="00E816AF">
            <w:pPr>
              <w:pStyle w:val="04TEXTOTABELAS"/>
              <w:rPr>
                <w:rFonts w:cs="Arial"/>
              </w:rPr>
            </w:pPr>
            <w:r w:rsidRPr="00894AF7">
              <w:rPr>
                <w:b/>
              </w:rPr>
              <w:t>(EF69LP42)</w:t>
            </w:r>
            <w:r w:rsidRPr="002B3346">
              <w:rPr>
                <w:rFonts w:cs="Gotham-Medium"/>
              </w:rPr>
              <w:t xml:space="preserve"> </w:t>
            </w:r>
            <w:r w:rsidRPr="002B3346">
              <w:t xml:space="preserve">Analisar a construção composicional dos textos pertencentes a gêneros relacionados à divulgação de conhecimentos: título, (olho), introdução, divisão do texto em subtítulos, imagens ilustrativas de conceitos, relações, ou resultados complexos (fotos, ilustrações, esquemas, gráficos, infográficos, diagramas, figuras, tabelas, mapas) etc., exposição, contendo definições, descrições, comparações, enumerações, exemplificações e remissões a conceitos e relações por meio de notas de rodapé, boxes ou </w:t>
            </w:r>
            <w:r w:rsidRPr="002B3346">
              <w:rPr>
                <w:rFonts w:cs="Gotham-BookItalic"/>
                <w:i/>
                <w:iCs/>
              </w:rPr>
              <w:t>links</w:t>
            </w:r>
            <w:r w:rsidRPr="002B3346">
              <w:t xml:space="preserve">; ou título, contextualização do campo, ordenação temporal ou temática por tema ou subtema, intercalação de trechos verbais com fotos, ilustrações, áudios, vídeos etc. e reconhecer traços da linguagem dos textos de divulgação científica, fazendo uso consciente das estratégias de </w:t>
            </w:r>
            <w:proofErr w:type="spellStart"/>
            <w:r w:rsidRPr="002B3346">
              <w:t>impessoalização</w:t>
            </w:r>
            <w:proofErr w:type="spellEnd"/>
            <w:r w:rsidRPr="002B3346">
              <w:t xml:space="preserve"> da linguagem (ou de </w:t>
            </w:r>
            <w:proofErr w:type="spellStart"/>
            <w:r w:rsidRPr="002B3346">
              <w:t>pessoalização</w:t>
            </w:r>
            <w:proofErr w:type="spellEnd"/>
            <w:r w:rsidRPr="002B3346">
              <w:t xml:space="preserve">, se o tipo de publicação e objetivos assim o demandarem, como em alguns </w:t>
            </w:r>
            <w:r w:rsidRPr="002B3346">
              <w:rPr>
                <w:rFonts w:cs="Gotham-BookItalic"/>
                <w:i/>
                <w:iCs/>
              </w:rPr>
              <w:t xml:space="preserve">podcasts </w:t>
            </w:r>
            <w:r w:rsidRPr="002B3346">
              <w:t>e vídeos de divulgação científica), 3</w:t>
            </w:r>
            <w:r w:rsidRPr="00894AF7">
              <w:rPr>
                <w:u w:val="single"/>
                <w:vertAlign w:val="superscript"/>
              </w:rPr>
              <w:t>a</w:t>
            </w:r>
            <w:r w:rsidRPr="002B3346">
              <w:t xml:space="preserve"> pessoa, presente atemporal, recurso à citação, uso de vocabulário</w:t>
            </w:r>
            <w:r>
              <w:br/>
            </w:r>
            <w:r w:rsidRPr="002B3346">
              <w:t>técnico/especializado etc., como forma de ampliar suas capacidades de</w:t>
            </w:r>
            <w:r>
              <w:t xml:space="preserve"> </w:t>
            </w:r>
            <w:r w:rsidRPr="002B3346">
              <w:t>compreensão e produção de textos nesses gêneros.</w:t>
            </w:r>
          </w:p>
        </w:tc>
        <w:tc>
          <w:tcPr>
            <w:tcW w:w="3345" w:type="dxa"/>
            <w:vMerge/>
          </w:tcPr>
          <w:p w14:paraId="598ABC67" w14:textId="77777777" w:rsidR="00B47CB1" w:rsidRPr="002B3346" w:rsidRDefault="00B47CB1" w:rsidP="00E816AF">
            <w:pPr>
              <w:pStyle w:val="04TEXTOTABELAS"/>
            </w:pPr>
          </w:p>
        </w:tc>
      </w:tr>
    </w:tbl>
    <w:p w14:paraId="4AF4DB72" w14:textId="719DE267" w:rsidR="00F47097" w:rsidRDefault="00F47097" w:rsidP="00F47097">
      <w:pPr>
        <w:pStyle w:val="06CREDITO"/>
        <w:jc w:val="right"/>
      </w:pPr>
      <w:r w:rsidRPr="00831D8C">
        <w:t>(continua)</w:t>
      </w:r>
      <w:r>
        <w:br w:type="page"/>
      </w:r>
    </w:p>
    <w:p w14:paraId="7C331841" w14:textId="77777777" w:rsidR="00F47097" w:rsidRDefault="00F47097" w:rsidP="00F47097">
      <w:pPr>
        <w:pStyle w:val="06CREDITO"/>
        <w:jc w:val="right"/>
      </w:pPr>
      <w:r w:rsidRPr="00831D8C">
        <w:lastRenderedPageBreak/>
        <w:t>(continua</w:t>
      </w:r>
      <w:r>
        <w:t>ção</w:t>
      </w:r>
      <w:r w:rsidRPr="00831D8C">
        <w:t>)</w:t>
      </w:r>
    </w:p>
    <w:tbl>
      <w:tblPr>
        <w:tblStyle w:val="Tabelacomgrade"/>
        <w:tblW w:w="10148" w:type="dxa"/>
        <w:jc w:val="center"/>
        <w:tblCellMar>
          <w:top w:w="57" w:type="dxa"/>
          <w:bottom w:w="57" w:type="dxa"/>
        </w:tblCellMar>
        <w:tblLook w:val="04A0" w:firstRow="1" w:lastRow="0" w:firstColumn="1" w:lastColumn="0" w:noHBand="0" w:noVBand="1"/>
      </w:tblPr>
      <w:tblGrid>
        <w:gridCol w:w="2268"/>
        <w:gridCol w:w="4535"/>
        <w:gridCol w:w="3345"/>
      </w:tblGrid>
      <w:tr w:rsidR="00406DB1" w:rsidRPr="002B3346" w14:paraId="04D81490" w14:textId="77777777" w:rsidTr="009E0EF1">
        <w:trPr>
          <w:trHeight w:val="567"/>
          <w:jc w:val="center"/>
        </w:trPr>
        <w:tc>
          <w:tcPr>
            <w:tcW w:w="2268" w:type="dxa"/>
            <w:tcBorders>
              <w:top w:val="single" w:sz="4" w:space="0" w:color="auto"/>
              <w:bottom w:val="single" w:sz="4" w:space="0" w:color="auto"/>
            </w:tcBorders>
          </w:tcPr>
          <w:p w14:paraId="27BBA1D4" w14:textId="2D770B2F" w:rsidR="00406DB1" w:rsidRPr="00132554" w:rsidRDefault="00406DB1" w:rsidP="00E816AF">
            <w:pPr>
              <w:autoSpaceDE w:val="0"/>
              <w:adjustRightInd w:val="0"/>
              <w:textAlignment w:val="auto"/>
              <w:rPr>
                <w:rFonts w:eastAsiaTheme="minorHAnsi"/>
                <w:kern w:val="0"/>
                <w:lang w:eastAsia="en-US" w:bidi="ar-SA"/>
              </w:rPr>
            </w:pPr>
            <w:r w:rsidRPr="00132554">
              <w:rPr>
                <w:rFonts w:eastAsiaTheme="minorHAnsi"/>
                <w:kern w:val="0"/>
                <w:lang w:eastAsia="en-US" w:bidi="ar-SA"/>
              </w:rPr>
              <w:t>Marcas linguísticas</w:t>
            </w:r>
          </w:p>
          <w:p w14:paraId="643C1017" w14:textId="77777777" w:rsidR="00406DB1" w:rsidRPr="00132554" w:rsidRDefault="00406DB1" w:rsidP="00E816AF">
            <w:pPr>
              <w:autoSpaceDE w:val="0"/>
              <w:adjustRightInd w:val="0"/>
              <w:textAlignment w:val="auto"/>
              <w:rPr>
                <w:rFonts w:eastAsiaTheme="minorHAnsi"/>
                <w:kern w:val="0"/>
                <w:lang w:eastAsia="en-US" w:bidi="ar-SA"/>
              </w:rPr>
            </w:pPr>
          </w:p>
          <w:p w14:paraId="6F422688" w14:textId="77777777" w:rsidR="00406DB1" w:rsidRPr="00132554" w:rsidRDefault="00406DB1" w:rsidP="00E816AF">
            <w:pPr>
              <w:pStyle w:val="04TEXTOTABELAS"/>
            </w:pPr>
            <w:r w:rsidRPr="00132554">
              <w:rPr>
                <w:rFonts w:eastAsiaTheme="minorHAnsi"/>
                <w:kern w:val="0"/>
                <w:lang w:eastAsia="en-US" w:bidi="ar-SA"/>
              </w:rPr>
              <w:t>Intertextualidade</w:t>
            </w:r>
          </w:p>
        </w:tc>
        <w:tc>
          <w:tcPr>
            <w:tcW w:w="4535" w:type="dxa"/>
          </w:tcPr>
          <w:p w14:paraId="57CD29FD" w14:textId="1851FDDF" w:rsidR="00406DB1" w:rsidRPr="000E7AC6" w:rsidRDefault="00406DB1" w:rsidP="00F47097">
            <w:pPr>
              <w:pStyle w:val="04TEXTOTABELAS"/>
              <w:rPr>
                <w:lang w:eastAsia="en-US" w:bidi="ar-SA"/>
              </w:rPr>
            </w:pPr>
            <w:r w:rsidRPr="00132554">
              <w:rPr>
                <w:b/>
              </w:rPr>
              <w:t xml:space="preserve">(EF69LP43) </w:t>
            </w:r>
            <w:r w:rsidRPr="00132554">
              <w:rPr>
                <w:lang w:eastAsia="en-US" w:bidi="ar-SA"/>
              </w:rPr>
              <w:t>Identificar e utilizar os modos de introdução de outras vozes no texto – citação</w:t>
            </w:r>
            <w:r>
              <w:rPr>
                <w:lang w:eastAsia="en-US" w:bidi="ar-SA"/>
              </w:rPr>
              <w:t xml:space="preserve"> </w:t>
            </w:r>
            <w:r w:rsidRPr="00132554">
              <w:rPr>
                <w:lang w:eastAsia="en-US" w:bidi="ar-SA"/>
              </w:rPr>
              <w:t>literal e sua formatação e paráfrase –, as pistas linguísticas responsáveis por</w:t>
            </w:r>
            <w:r>
              <w:rPr>
                <w:lang w:eastAsia="en-US" w:bidi="ar-SA"/>
              </w:rPr>
              <w:t xml:space="preserve"> </w:t>
            </w:r>
            <w:r w:rsidRPr="00132554">
              <w:rPr>
                <w:lang w:eastAsia="en-US" w:bidi="ar-SA"/>
              </w:rPr>
              <w:t>introduzir no texto a</w:t>
            </w:r>
            <w:r>
              <w:rPr>
                <w:lang w:eastAsia="en-US" w:bidi="ar-SA"/>
              </w:rPr>
              <w:t xml:space="preserve"> </w:t>
            </w:r>
            <w:r w:rsidRPr="00132554">
              <w:rPr>
                <w:lang w:eastAsia="en-US" w:bidi="ar-SA"/>
              </w:rPr>
              <w:t>posição do autor e dos outros autores citados (“Segundo X; De acordo com Y; De minha/nossa</w:t>
            </w:r>
            <w:r>
              <w:rPr>
                <w:lang w:eastAsia="en-US" w:bidi="ar-SA"/>
              </w:rPr>
              <w:t xml:space="preserve"> </w:t>
            </w:r>
            <w:r w:rsidRPr="00132554">
              <w:rPr>
                <w:lang w:eastAsia="en-US" w:bidi="ar-SA"/>
              </w:rPr>
              <w:t>parte,</w:t>
            </w:r>
            <w:r w:rsidR="007267E7">
              <w:rPr>
                <w:lang w:eastAsia="en-US" w:bidi="ar-SA"/>
              </w:rPr>
              <w:br/>
            </w:r>
            <w:r w:rsidRPr="00132554">
              <w:rPr>
                <w:lang w:eastAsia="en-US" w:bidi="ar-SA"/>
              </w:rPr>
              <w:t>penso/amos que”...) e os elementos de normatização (tais como as regras de inclusão e</w:t>
            </w:r>
            <w:r>
              <w:rPr>
                <w:lang w:eastAsia="en-US" w:bidi="ar-SA"/>
              </w:rPr>
              <w:t xml:space="preserve"> </w:t>
            </w:r>
            <w:r w:rsidRPr="00132554">
              <w:rPr>
                <w:lang w:eastAsia="en-US" w:bidi="ar-SA"/>
              </w:rPr>
              <w:t>formatação de citações e paráfrases, de organização de referências bibliográficas) em textos</w:t>
            </w:r>
            <w:r>
              <w:rPr>
                <w:lang w:eastAsia="en-US" w:bidi="ar-SA"/>
              </w:rPr>
              <w:t xml:space="preserve"> </w:t>
            </w:r>
            <w:r w:rsidRPr="00132554">
              <w:rPr>
                <w:lang w:eastAsia="en-US" w:bidi="ar-SA"/>
              </w:rPr>
              <w:t xml:space="preserve">científicos, desenvolvendo reflexão sobre o modo como a intertextualidade e a </w:t>
            </w:r>
            <w:proofErr w:type="spellStart"/>
            <w:r w:rsidRPr="00132554">
              <w:rPr>
                <w:lang w:eastAsia="en-US" w:bidi="ar-SA"/>
              </w:rPr>
              <w:t>retextualização</w:t>
            </w:r>
            <w:proofErr w:type="spellEnd"/>
            <w:r>
              <w:rPr>
                <w:lang w:eastAsia="en-US" w:bidi="ar-SA"/>
              </w:rPr>
              <w:t xml:space="preserve"> </w:t>
            </w:r>
            <w:r w:rsidRPr="00132554">
              <w:rPr>
                <w:lang w:eastAsia="en-US" w:bidi="ar-SA"/>
              </w:rPr>
              <w:t>ocorrem nesses textos.</w:t>
            </w:r>
          </w:p>
        </w:tc>
        <w:tc>
          <w:tcPr>
            <w:tcW w:w="3345" w:type="dxa"/>
            <w:vMerge w:val="restart"/>
          </w:tcPr>
          <w:p w14:paraId="74D0AF0A" w14:textId="77777777" w:rsidR="00406DB1" w:rsidRPr="002B3346" w:rsidRDefault="00406DB1" w:rsidP="00E816AF">
            <w:pPr>
              <w:pStyle w:val="04TEXTOTABELAS"/>
            </w:pPr>
          </w:p>
        </w:tc>
      </w:tr>
      <w:tr w:rsidR="00406DB1" w:rsidRPr="002B3346" w14:paraId="3CDD2EE4" w14:textId="77777777" w:rsidTr="009E0EF1">
        <w:trPr>
          <w:trHeight w:val="567"/>
          <w:jc w:val="center"/>
        </w:trPr>
        <w:tc>
          <w:tcPr>
            <w:tcW w:w="2268" w:type="dxa"/>
            <w:tcBorders>
              <w:top w:val="single" w:sz="4" w:space="0" w:color="auto"/>
              <w:bottom w:val="single" w:sz="4" w:space="0" w:color="auto"/>
            </w:tcBorders>
          </w:tcPr>
          <w:p w14:paraId="70998A96" w14:textId="77777777" w:rsidR="00406DB1" w:rsidRPr="002B3346" w:rsidRDefault="00406DB1" w:rsidP="00E816AF">
            <w:pPr>
              <w:pStyle w:val="04TEXTOTABELAS"/>
            </w:pPr>
            <w:r w:rsidRPr="002B3346">
              <w:t>Reconstrução das condições de produção, circulação e recepção</w:t>
            </w:r>
          </w:p>
          <w:p w14:paraId="4D669820" w14:textId="77777777" w:rsidR="00406DB1" w:rsidRPr="002B3346" w:rsidRDefault="00406DB1" w:rsidP="00E816AF">
            <w:pPr>
              <w:pStyle w:val="04TEXTOTABELAS"/>
            </w:pPr>
          </w:p>
          <w:p w14:paraId="73E6D25F" w14:textId="77777777" w:rsidR="00406DB1" w:rsidRPr="002B3346" w:rsidRDefault="00406DB1" w:rsidP="00E816AF">
            <w:pPr>
              <w:pStyle w:val="04TEXTOTABELAS"/>
              <w:rPr>
                <w:rFonts w:cs="Arial"/>
              </w:rPr>
            </w:pPr>
            <w:r w:rsidRPr="002B3346">
              <w:t>Apreciação e réplica</w:t>
            </w:r>
          </w:p>
        </w:tc>
        <w:tc>
          <w:tcPr>
            <w:tcW w:w="4535" w:type="dxa"/>
          </w:tcPr>
          <w:p w14:paraId="15AD12A4" w14:textId="527975EF" w:rsidR="00406DB1" w:rsidRPr="002B3346" w:rsidRDefault="00406DB1" w:rsidP="0041743C">
            <w:pPr>
              <w:pStyle w:val="04TEXTOTABELAS"/>
              <w:rPr>
                <w:rFonts w:cs="Arial"/>
              </w:rPr>
            </w:pPr>
            <w:r w:rsidRPr="00DF09F6">
              <w:rPr>
                <w:rFonts w:cs="Gotham-Medium"/>
                <w:b/>
              </w:rPr>
              <w:t>(EF69LP46)</w:t>
            </w:r>
            <w:r w:rsidRPr="002B3346">
              <w:rPr>
                <w:rFonts w:cs="Gotham-Medium"/>
              </w:rPr>
              <w:t xml:space="preserve"> </w:t>
            </w:r>
            <w:r w:rsidRPr="002B3346">
              <w:t xml:space="preserve">Participar de práticas de compartilhamento de leitura/recepção de obras literárias/manifestações artísticas, como rodas de leitura, clubes de leitura, eventos de </w:t>
            </w:r>
            <w:proofErr w:type="spellStart"/>
            <w:r w:rsidRPr="002B3346">
              <w:t>contação</w:t>
            </w:r>
            <w:proofErr w:type="spellEnd"/>
            <w:r w:rsidRPr="002B3346">
              <w:t xml:space="preserve"> de histórias, de leituras dramáticas, de apresentações teatrais, musicais e de filmes, cineclubes, festivais de vídeo, saraus, </w:t>
            </w:r>
            <w:proofErr w:type="spellStart"/>
            <w:r w:rsidRPr="002B3346">
              <w:rPr>
                <w:rFonts w:cs="Gotham-BookItalic"/>
                <w:i/>
                <w:iCs/>
              </w:rPr>
              <w:t>slam</w:t>
            </w:r>
            <w:r w:rsidRPr="002B3346">
              <w:t>s</w:t>
            </w:r>
            <w:proofErr w:type="spellEnd"/>
            <w:r w:rsidRPr="002B3346">
              <w:t xml:space="preserve">, canais de </w:t>
            </w:r>
            <w:proofErr w:type="spellStart"/>
            <w:r w:rsidRPr="002B3346">
              <w:rPr>
                <w:rFonts w:cs="Gotham-BookItalic"/>
                <w:i/>
                <w:iCs/>
              </w:rPr>
              <w:t>booktubers</w:t>
            </w:r>
            <w:proofErr w:type="spellEnd"/>
            <w:r w:rsidRPr="002B3346">
              <w:t xml:space="preserve">, redes sociais temáticas (de leitores, de cinéfilos, de música etc.), dentre outros, tecendo, quando possível, comentários de ordem estética e afetiva e justificando </w:t>
            </w:r>
            <w:proofErr w:type="spellStart"/>
            <w:r w:rsidRPr="002B3346">
              <w:t>suas</w:t>
            </w:r>
            <w:proofErr w:type="spellEnd"/>
            <w:r w:rsidRPr="002B3346">
              <w:t xml:space="preserve"> apreciações, escrevendo comentários e resenhas para jornais, </w:t>
            </w:r>
            <w:r w:rsidRPr="002B3346">
              <w:rPr>
                <w:rFonts w:cs="Gotham-BookItalic"/>
                <w:i/>
                <w:iCs/>
              </w:rPr>
              <w:t>blog</w:t>
            </w:r>
            <w:r w:rsidRPr="0041743C">
              <w:rPr>
                <w:i/>
              </w:rPr>
              <w:t>s</w:t>
            </w:r>
            <w:r w:rsidRPr="002B3346">
              <w:t xml:space="preserve"> e redes sociais e utilizando formas de expressão das culturas juvenis,</w:t>
            </w:r>
            <w:r>
              <w:br/>
            </w:r>
            <w:r w:rsidRPr="002B3346">
              <w:t xml:space="preserve">tais como, </w:t>
            </w:r>
            <w:proofErr w:type="spellStart"/>
            <w:r w:rsidRPr="002B3346">
              <w:rPr>
                <w:rFonts w:cs="Gotham-BookItalic"/>
                <w:i/>
                <w:iCs/>
              </w:rPr>
              <w:t>vlog</w:t>
            </w:r>
            <w:r w:rsidRPr="0041743C">
              <w:rPr>
                <w:i/>
              </w:rPr>
              <w:t>s</w:t>
            </w:r>
            <w:proofErr w:type="spellEnd"/>
            <w:r w:rsidRPr="002B3346">
              <w:t xml:space="preserve"> e </w:t>
            </w:r>
            <w:r w:rsidRPr="002B3346">
              <w:rPr>
                <w:rFonts w:cs="Gotham-BookItalic"/>
                <w:i/>
                <w:iCs/>
              </w:rPr>
              <w:t>podcast</w:t>
            </w:r>
            <w:r w:rsidRPr="0041743C">
              <w:rPr>
                <w:i/>
              </w:rPr>
              <w:t>s</w:t>
            </w:r>
            <w:r w:rsidRPr="002B3346">
              <w:t xml:space="preserve"> culturais</w:t>
            </w:r>
            <w:r w:rsidR="0041743C">
              <w:br/>
            </w:r>
            <w:r w:rsidRPr="002B3346">
              <w:t xml:space="preserve">(literatura, cinema, teatro, música), </w:t>
            </w:r>
            <w:r w:rsidRPr="002B3346">
              <w:rPr>
                <w:rFonts w:cs="Gotham-BookItalic"/>
                <w:i/>
                <w:iCs/>
              </w:rPr>
              <w:t xml:space="preserve">playlists </w:t>
            </w:r>
            <w:r w:rsidRPr="002B3346">
              <w:t xml:space="preserve">comentadas, </w:t>
            </w:r>
            <w:r w:rsidRPr="002B3346">
              <w:rPr>
                <w:rFonts w:cs="Gotham-BookItalic"/>
                <w:i/>
                <w:iCs/>
              </w:rPr>
              <w:t>fanfics</w:t>
            </w:r>
            <w:r w:rsidRPr="002B3346">
              <w:t xml:space="preserve">, </w:t>
            </w:r>
            <w:proofErr w:type="spellStart"/>
            <w:r w:rsidRPr="002B3346">
              <w:t>fanzines</w:t>
            </w:r>
            <w:proofErr w:type="spellEnd"/>
            <w:r w:rsidRPr="002B3346">
              <w:t xml:space="preserve">, </w:t>
            </w:r>
            <w:r w:rsidRPr="002B3346">
              <w:rPr>
                <w:rFonts w:cs="Gotham-BookItalic"/>
                <w:i/>
                <w:iCs/>
              </w:rPr>
              <w:t>e-zines</w:t>
            </w:r>
            <w:r w:rsidRPr="002B3346">
              <w:t xml:space="preserve">, </w:t>
            </w:r>
            <w:proofErr w:type="spellStart"/>
            <w:r w:rsidRPr="002B3346">
              <w:t>fanvídeos</w:t>
            </w:r>
            <w:proofErr w:type="spellEnd"/>
            <w:r w:rsidRPr="002B3346">
              <w:t xml:space="preserve">, </w:t>
            </w:r>
            <w:proofErr w:type="spellStart"/>
            <w:r w:rsidRPr="002B3346">
              <w:t>fanclipes</w:t>
            </w:r>
            <w:proofErr w:type="spellEnd"/>
            <w:r w:rsidRPr="002B3346">
              <w:t xml:space="preserve">, </w:t>
            </w:r>
            <w:r w:rsidRPr="002B3346">
              <w:rPr>
                <w:rFonts w:cs="Gotham-BookItalic"/>
                <w:i/>
                <w:iCs/>
              </w:rPr>
              <w:t xml:space="preserve">posts </w:t>
            </w:r>
            <w:r w:rsidRPr="002B3346">
              <w:t xml:space="preserve">em </w:t>
            </w:r>
            <w:r w:rsidRPr="002B3346">
              <w:rPr>
                <w:i/>
              </w:rPr>
              <w:t>fanpages</w:t>
            </w:r>
            <w:r w:rsidRPr="002B3346">
              <w:t xml:space="preserve">, </w:t>
            </w:r>
            <w:r w:rsidRPr="002B3346">
              <w:rPr>
                <w:rFonts w:cs="Gotham-BookItalic"/>
                <w:i/>
                <w:iCs/>
              </w:rPr>
              <w:t xml:space="preserve">trailer </w:t>
            </w:r>
            <w:r w:rsidRPr="002B3346">
              <w:t>honesto, vídeo-minuto, dentre outras possibilidades de</w:t>
            </w:r>
            <w:r>
              <w:t xml:space="preserve"> </w:t>
            </w:r>
            <w:r w:rsidRPr="002B3346">
              <w:t>práticas de apreciação e de manifestação da cultura de fãs.</w:t>
            </w:r>
          </w:p>
        </w:tc>
        <w:tc>
          <w:tcPr>
            <w:tcW w:w="3345" w:type="dxa"/>
            <w:vMerge/>
          </w:tcPr>
          <w:p w14:paraId="2BB0E8BC" w14:textId="77777777" w:rsidR="00406DB1" w:rsidRPr="002B3346" w:rsidRDefault="00406DB1" w:rsidP="00E816AF">
            <w:pPr>
              <w:pStyle w:val="04TEXTOTABELAS"/>
            </w:pPr>
          </w:p>
        </w:tc>
      </w:tr>
    </w:tbl>
    <w:p w14:paraId="0C5CBC52" w14:textId="77777777" w:rsidR="00406DB1" w:rsidRDefault="00406DB1" w:rsidP="00406DB1">
      <w:pPr>
        <w:pStyle w:val="06CREDITO"/>
        <w:jc w:val="right"/>
      </w:pPr>
      <w:r w:rsidRPr="00831D8C">
        <w:t>(continua)</w:t>
      </w:r>
      <w:r>
        <w:rPr>
          <w:rFonts w:eastAsia="SimSun"/>
        </w:rPr>
        <w:br w:type="page"/>
      </w:r>
    </w:p>
    <w:p w14:paraId="5CB140F2" w14:textId="77777777" w:rsidR="00406DB1" w:rsidRDefault="00406DB1" w:rsidP="00406DB1">
      <w:pPr>
        <w:pStyle w:val="06CREDITO"/>
        <w:jc w:val="right"/>
      </w:pPr>
      <w:r w:rsidRPr="00831D8C">
        <w:lastRenderedPageBreak/>
        <w:t>(continua</w:t>
      </w:r>
      <w:r>
        <w:t>ção</w:t>
      </w:r>
      <w:r w:rsidRPr="00831D8C">
        <w:t>)</w:t>
      </w:r>
    </w:p>
    <w:tbl>
      <w:tblPr>
        <w:tblStyle w:val="Tabelacomgrade"/>
        <w:tblW w:w="10148" w:type="dxa"/>
        <w:jc w:val="center"/>
        <w:tblCellMar>
          <w:top w:w="57" w:type="dxa"/>
          <w:bottom w:w="57" w:type="dxa"/>
        </w:tblCellMar>
        <w:tblLook w:val="04A0" w:firstRow="1" w:lastRow="0" w:firstColumn="1" w:lastColumn="0" w:noHBand="0" w:noVBand="1"/>
      </w:tblPr>
      <w:tblGrid>
        <w:gridCol w:w="2268"/>
        <w:gridCol w:w="4535"/>
        <w:gridCol w:w="3345"/>
      </w:tblGrid>
      <w:tr w:rsidR="00406DB1" w:rsidRPr="002B3346" w14:paraId="26FF1ED1" w14:textId="77777777" w:rsidTr="009E0EF1">
        <w:trPr>
          <w:trHeight w:val="567"/>
          <w:jc w:val="center"/>
        </w:trPr>
        <w:tc>
          <w:tcPr>
            <w:tcW w:w="2268" w:type="dxa"/>
            <w:tcBorders>
              <w:bottom w:val="nil"/>
            </w:tcBorders>
          </w:tcPr>
          <w:p w14:paraId="4BD6036C" w14:textId="582EAE29" w:rsidR="00406DB1" w:rsidRPr="00B7093F" w:rsidRDefault="00406DB1" w:rsidP="0041743C">
            <w:pPr>
              <w:pStyle w:val="04TEXTOTABELAS"/>
            </w:pPr>
            <w:r w:rsidRPr="00B7093F">
              <w:rPr>
                <w:lang w:eastAsia="en-US" w:bidi="ar-SA"/>
              </w:rPr>
              <w:t>Reconstrução da textualidade e compreensão</w:t>
            </w:r>
            <w:r w:rsidR="0041743C">
              <w:rPr>
                <w:lang w:eastAsia="en-US" w:bidi="ar-SA"/>
              </w:rPr>
              <w:t xml:space="preserve"> </w:t>
            </w:r>
            <w:r w:rsidRPr="00B7093F">
              <w:rPr>
                <w:lang w:eastAsia="en-US" w:bidi="ar-SA"/>
              </w:rPr>
              <w:t>dos efeitos de sentidos provocados pelos usos</w:t>
            </w:r>
            <w:r w:rsidR="0041743C">
              <w:rPr>
                <w:lang w:eastAsia="en-US" w:bidi="ar-SA"/>
              </w:rPr>
              <w:t xml:space="preserve"> </w:t>
            </w:r>
            <w:r w:rsidRPr="00B7093F">
              <w:rPr>
                <w:lang w:eastAsia="en-US" w:bidi="ar-SA"/>
              </w:rPr>
              <w:t xml:space="preserve">de recursos linguísticos e </w:t>
            </w:r>
            <w:proofErr w:type="spellStart"/>
            <w:r w:rsidRPr="00B7093F">
              <w:rPr>
                <w:lang w:eastAsia="en-US" w:bidi="ar-SA"/>
              </w:rPr>
              <w:t>multissemióticos</w:t>
            </w:r>
            <w:proofErr w:type="spellEnd"/>
          </w:p>
        </w:tc>
        <w:tc>
          <w:tcPr>
            <w:tcW w:w="4535" w:type="dxa"/>
          </w:tcPr>
          <w:p w14:paraId="6C4E1941" w14:textId="6C645298" w:rsidR="00406DB1" w:rsidRPr="00B7093F" w:rsidRDefault="00406DB1" w:rsidP="00F47097">
            <w:pPr>
              <w:pStyle w:val="04TEXTOTABELAS"/>
              <w:rPr>
                <w:lang w:eastAsia="en-US" w:bidi="ar-SA"/>
              </w:rPr>
            </w:pPr>
            <w:r w:rsidRPr="00B7093F">
              <w:rPr>
                <w:b/>
              </w:rPr>
              <w:t xml:space="preserve">(EF69LP48) </w:t>
            </w:r>
            <w:r w:rsidRPr="00B7093F">
              <w:rPr>
                <w:lang w:eastAsia="en-US" w:bidi="ar-SA"/>
              </w:rPr>
              <w:t>Interpretar, em poemas, efeitos produzidos pelo uso de recursos expressivos sonoros (</w:t>
            </w:r>
            <w:proofErr w:type="spellStart"/>
            <w:r w:rsidRPr="00B7093F">
              <w:rPr>
                <w:lang w:eastAsia="en-US" w:bidi="ar-SA"/>
              </w:rPr>
              <w:t>estrofação</w:t>
            </w:r>
            <w:proofErr w:type="spellEnd"/>
            <w:r w:rsidRPr="00B7093F">
              <w:rPr>
                <w:lang w:eastAsia="en-US" w:bidi="ar-SA"/>
              </w:rPr>
              <w:t>, rimas, aliterações etc</w:t>
            </w:r>
            <w:r w:rsidR="0076227A">
              <w:rPr>
                <w:lang w:eastAsia="en-US" w:bidi="ar-SA"/>
              </w:rPr>
              <w:t>.</w:t>
            </w:r>
            <w:r w:rsidRPr="00B7093F">
              <w:rPr>
                <w:lang w:eastAsia="en-US" w:bidi="ar-SA"/>
              </w:rPr>
              <w:t>), semânticos (figuras de linguagem, por exemplo), gráfico</w:t>
            </w:r>
            <w:r w:rsidR="0041743C">
              <w:rPr>
                <w:lang w:eastAsia="en-US" w:bidi="ar-SA"/>
              </w:rPr>
              <w:t xml:space="preserve"> </w:t>
            </w:r>
            <w:r w:rsidRPr="00B7093F">
              <w:rPr>
                <w:lang w:eastAsia="en-US" w:bidi="ar-SA"/>
              </w:rPr>
              <w:t>espacial (distribuição da mancha gráfica no papel), imagens e sua relação com o texto verbal.</w:t>
            </w:r>
          </w:p>
        </w:tc>
        <w:tc>
          <w:tcPr>
            <w:tcW w:w="3345" w:type="dxa"/>
            <w:vMerge w:val="restart"/>
          </w:tcPr>
          <w:p w14:paraId="0B2BB659" w14:textId="77777777" w:rsidR="00406DB1" w:rsidRPr="002B3346" w:rsidRDefault="00406DB1" w:rsidP="00E816AF">
            <w:pPr>
              <w:pStyle w:val="04TEXTOTABELAS"/>
            </w:pPr>
          </w:p>
        </w:tc>
      </w:tr>
      <w:tr w:rsidR="00406DB1" w:rsidRPr="002B3346" w14:paraId="4DA3236A" w14:textId="77777777" w:rsidTr="009E0EF1">
        <w:trPr>
          <w:trHeight w:val="567"/>
          <w:jc w:val="center"/>
        </w:trPr>
        <w:tc>
          <w:tcPr>
            <w:tcW w:w="2268" w:type="dxa"/>
            <w:tcBorders>
              <w:bottom w:val="nil"/>
            </w:tcBorders>
          </w:tcPr>
          <w:p w14:paraId="244E1164" w14:textId="77777777" w:rsidR="00406DB1" w:rsidRPr="002B3346" w:rsidRDefault="00406DB1" w:rsidP="00E816AF">
            <w:pPr>
              <w:pStyle w:val="04TEXTOTABELAS"/>
            </w:pPr>
            <w:r w:rsidRPr="002B3346">
              <w:t>Adesão às práticas de leitura</w:t>
            </w:r>
          </w:p>
        </w:tc>
        <w:tc>
          <w:tcPr>
            <w:tcW w:w="4535" w:type="dxa"/>
          </w:tcPr>
          <w:p w14:paraId="61FDFE85" w14:textId="77777777" w:rsidR="00406DB1" w:rsidRPr="002B3346" w:rsidRDefault="00406DB1" w:rsidP="00E816AF">
            <w:pPr>
              <w:pStyle w:val="04TEXTOTABELAS"/>
              <w:rPr>
                <w:rFonts w:cs="Gotham-Medium"/>
              </w:rPr>
            </w:pPr>
            <w:r w:rsidRPr="00DF09F6">
              <w:rPr>
                <w:b/>
              </w:rPr>
              <w:t>(EF69LP49)</w:t>
            </w:r>
            <w:r w:rsidRPr="002B3346">
              <w:rPr>
                <w:rFonts w:cs="Gotham-Medium"/>
              </w:rPr>
              <w:t xml:space="preserve"> </w:t>
            </w:r>
            <w:r w:rsidRPr="002B3346">
              <w:t>Mostrar-se interessado e envolvido pela leitura de livros de literatura e por outras produções culturais do campo e receptivo a textos que rompam com seu universo de expectativas, que representem um desafio em relação às suas possibilidades atuais e suas experiências anteriores de leitura, apoiando-se nas marcas linguísticas, em seu conhecimento sobre os gêneros e a temática e nas orientações dadas pelo professor.</w:t>
            </w:r>
          </w:p>
        </w:tc>
        <w:tc>
          <w:tcPr>
            <w:tcW w:w="3345" w:type="dxa"/>
            <w:vMerge/>
          </w:tcPr>
          <w:p w14:paraId="681A224F" w14:textId="77777777" w:rsidR="00406DB1" w:rsidRPr="002B3346" w:rsidRDefault="00406DB1" w:rsidP="00E816AF">
            <w:pPr>
              <w:pStyle w:val="04TEXTOTABELAS"/>
            </w:pPr>
          </w:p>
        </w:tc>
      </w:tr>
      <w:tr w:rsidR="00406DB1" w:rsidRPr="002B3346" w14:paraId="1174D3B4" w14:textId="77777777" w:rsidTr="009E0EF1">
        <w:trPr>
          <w:trHeight w:val="567"/>
          <w:jc w:val="center"/>
        </w:trPr>
        <w:tc>
          <w:tcPr>
            <w:tcW w:w="2268" w:type="dxa"/>
          </w:tcPr>
          <w:p w14:paraId="069276DF" w14:textId="77777777" w:rsidR="00406DB1" w:rsidRPr="002B3346" w:rsidRDefault="00406DB1" w:rsidP="00E816AF">
            <w:pPr>
              <w:pStyle w:val="04TEXTOTABELAS"/>
            </w:pPr>
            <w:r w:rsidRPr="002B3346">
              <w:t>Recursos linguísticos e semióticos que operam nos textos pertencentes aos gêneros literários</w:t>
            </w:r>
          </w:p>
        </w:tc>
        <w:tc>
          <w:tcPr>
            <w:tcW w:w="4535" w:type="dxa"/>
          </w:tcPr>
          <w:p w14:paraId="294E439E" w14:textId="0DA702D3" w:rsidR="00406DB1" w:rsidRPr="002B3346" w:rsidRDefault="00406DB1" w:rsidP="00F47097">
            <w:pPr>
              <w:pStyle w:val="04TEXTOTABELAS"/>
            </w:pPr>
            <w:r w:rsidRPr="00DF09F6">
              <w:rPr>
                <w:rFonts w:cs="Gotham-Medium"/>
                <w:b/>
              </w:rPr>
              <w:t>(EF69LP54)</w:t>
            </w:r>
            <w:r w:rsidRPr="002B3346">
              <w:rPr>
                <w:rFonts w:cs="Gotham-Medium"/>
              </w:rPr>
              <w:t xml:space="preserve"> </w:t>
            </w:r>
            <w:r w:rsidRPr="002B3346">
              <w:t>Analisar os efeitos de sentido decorrentes da interação entre os elementos</w:t>
            </w:r>
            <w:r w:rsidR="00F47097">
              <w:t xml:space="preserve"> </w:t>
            </w:r>
            <w:r w:rsidRPr="002B3346">
              <w:t xml:space="preserve">linguísticos e os recursos </w:t>
            </w:r>
            <w:proofErr w:type="spellStart"/>
            <w:r w:rsidRPr="002B3346">
              <w:t>paralinguísticos</w:t>
            </w:r>
            <w:proofErr w:type="spellEnd"/>
            <w:r w:rsidRPr="002B3346">
              <w:t xml:space="preserve"> e </w:t>
            </w:r>
            <w:proofErr w:type="spellStart"/>
            <w:r w:rsidRPr="002B3346">
              <w:t>cinésicos</w:t>
            </w:r>
            <w:proofErr w:type="spellEnd"/>
            <w:r w:rsidRPr="002B3346">
              <w:t xml:space="preserve">, como as variações no ritmo, as modulações no tom de voz, as pausas, as manipulações do estrato sonoro da linguagem, obtidos por meio da </w:t>
            </w:r>
            <w:proofErr w:type="spellStart"/>
            <w:r w:rsidRPr="002B3346">
              <w:t>estrofação</w:t>
            </w:r>
            <w:proofErr w:type="spellEnd"/>
            <w:r w:rsidRPr="002B3346">
              <w:t>, das rimas e de figuras de linguagem como as aliterações, as assonâncias, as onomatopeias, dentre outras, a postura corporal e a gestualidade, na declamação de poemas, apresentações musicais e teatrais, tanto em gêneros em prosa quanto nos gêneros poéticos, os efeitos de sentido decorrentes do emprego de figuras de linguagem, tais como comparação, metáfora, personificação, metonímia, hipérbole, eufemismo, ironia, paradoxo e antítese e os</w:t>
            </w:r>
            <w:r>
              <w:t xml:space="preserve"> </w:t>
            </w:r>
            <w:r w:rsidRPr="002B3346">
              <w:t>efeitos de sentido decorrentes do emprego de palavras e expressões denotativas e conotativas (adjetivos, locuções adjetivas, orações subordinadas adjetivas etc.), que funcionam como modificadores, percebendo sua função na caracterização dos espaços, tempos, personagens e ações próprios de cada gênero narrativo.</w:t>
            </w:r>
          </w:p>
        </w:tc>
        <w:tc>
          <w:tcPr>
            <w:tcW w:w="3345" w:type="dxa"/>
            <w:vMerge/>
          </w:tcPr>
          <w:p w14:paraId="3A84BDDE" w14:textId="77777777" w:rsidR="00406DB1" w:rsidRPr="002B3346" w:rsidRDefault="00406DB1" w:rsidP="00E816AF">
            <w:pPr>
              <w:pStyle w:val="04TEXTOTABELAS"/>
            </w:pPr>
          </w:p>
        </w:tc>
      </w:tr>
    </w:tbl>
    <w:p w14:paraId="3B4CD62A" w14:textId="5D80645A" w:rsidR="00F47097" w:rsidRDefault="00F47097" w:rsidP="00F47097">
      <w:pPr>
        <w:pStyle w:val="06CREDITO"/>
        <w:jc w:val="right"/>
      </w:pPr>
      <w:r w:rsidRPr="00831D8C">
        <w:t>(continua)</w:t>
      </w:r>
    </w:p>
    <w:p w14:paraId="4124C957" w14:textId="77777777" w:rsidR="00F47097" w:rsidRDefault="00F47097" w:rsidP="00F47097">
      <w:pPr>
        <w:pStyle w:val="06CREDITO"/>
        <w:jc w:val="right"/>
      </w:pPr>
      <w:r>
        <w:br w:type="page"/>
      </w:r>
      <w:r w:rsidRPr="00831D8C">
        <w:lastRenderedPageBreak/>
        <w:t>(continua</w:t>
      </w:r>
      <w:r>
        <w:t>ção</w:t>
      </w:r>
      <w:r w:rsidRPr="00831D8C">
        <w:t>)</w:t>
      </w:r>
    </w:p>
    <w:tbl>
      <w:tblPr>
        <w:tblStyle w:val="Tabelacomgrade"/>
        <w:tblW w:w="10148" w:type="dxa"/>
        <w:jc w:val="center"/>
        <w:tblCellMar>
          <w:top w:w="57" w:type="dxa"/>
          <w:bottom w:w="57" w:type="dxa"/>
        </w:tblCellMar>
        <w:tblLook w:val="04A0" w:firstRow="1" w:lastRow="0" w:firstColumn="1" w:lastColumn="0" w:noHBand="0" w:noVBand="1"/>
      </w:tblPr>
      <w:tblGrid>
        <w:gridCol w:w="2268"/>
        <w:gridCol w:w="4535"/>
        <w:gridCol w:w="3345"/>
      </w:tblGrid>
      <w:tr w:rsidR="00406DB1" w:rsidRPr="002B3346" w14:paraId="67F47667" w14:textId="77777777" w:rsidTr="009E0EF1">
        <w:trPr>
          <w:trHeight w:val="567"/>
          <w:jc w:val="center"/>
        </w:trPr>
        <w:tc>
          <w:tcPr>
            <w:tcW w:w="2268" w:type="dxa"/>
            <w:tcBorders>
              <w:top w:val="single" w:sz="4" w:space="0" w:color="auto"/>
              <w:bottom w:val="single" w:sz="4" w:space="0" w:color="auto"/>
            </w:tcBorders>
          </w:tcPr>
          <w:p w14:paraId="3FE4E332" w14:textId="0610C63C" w:rsidR="00406DB1" w:rsidRPr="00D7349B" w:rsidRDefault="00406DB1" w:rsidP="00E816AF">
            <w:pPr>
              <w:autoSpaceDE w:val="0"/>
              <w:adjustRightInd w:val="0"/>
              <w:textAlignment w:val="auto"/>
              <w:rPr>
                <w:rFonts w:eastAsiaTheme="minorHAnsi"/>
                <w:kern w:val="0"/>
                <w:lang w:eastAsia="en-US" w:bidi="ar-SA"/>
              </w:rPr>
            </w:pPr>
            <w:r w:rsidRPr="00D7349B">
              <w:rPr>
                <w:rFonts w:eastAsiaTheme="minorHAnsi"/>
                <w:kern w:val="0"/>
                <w:lang w:eastAsia="en-US" w:bidi="ar-SA"/>
              </w:rPr>
              <w:t>Reconstrução do contexto de</w:t>
            </w:r>
            <w:r>
              <w:rPr>
                <w:rFonts w:eastAsiaTheme="minorHAnsi"/>
                <w:kern w:val="0"/>
                <w:lang w:eastAsia="en-US" w:bidi="ar-SA"/>
              </w:rPr>
              <w:t xml:space="preserve"> </w:t>
            </w:r>
            <w:r w:rsidRPr="00D7349B">
              <w:rPr>
                <w:rFonts w:eastAsiaTheme="minorHAnsi"/>
                <w:kern w:val="0"/>
                <w:lang w:eastAsia="en-US" w:bidi="ar-SA"/>
              </w:rPr>
              <w:t>produção,</w:t>
            </w:r>
            <w:r w:rsidR="0041743C">
              <w:rPr>
                <w:rFonts w:eastAsiaTheme="minorHAnsi"/>
                <w:kern w:val="0"/>
                <w:lang w:eastAsia="en-US" w:bidi="ar-SA"/>
              </w:rPr>
              <w:t xml:space="preserve"> </w:t>
            </w:r>
            <w:r w:rsidRPr="00D7349B">
              <w:rPr>
                <w:rFonts w:eastAsiaTheme="minorHAnsi"/>
                <w:kern w:val="0"/>
                <w:lang w:eastAsia="en-US" w:bidi="ar-SA"/>
              </w:rPr>
              <w:t>circulação e recepção de textos</w:t>
            </w:r>
          </w:p>
          <w:p w14:paraId="4AECDA18" w14:textId="77777777" w:rsidR="00406DB1" w:rsidRPr="00D7349B" w:rsidRDefault="00406DB1" w:rsidP="00E816AF">
            <w:pPr>
              <w:autoSpaceDE w:val="0"/>
              <w:adjustRightInd w:val="0"/>
              <w:textAlignment w:val="auto"/>
              <w:rPr>
                <w:rFonts w:eastAsiaTheme="minorHAnsi"/>
                <w:kern w:val="0"/>
                <w:lang w:eastAsia="en-US" w:bidi="ar-SA"/>
              </w:rPr>
            </w:pPr>
          </w:p>
          <w:p w14:paraId="60776CB4" w14:textId="0D1E0DF1" w:rsidR="00406DB1" w:rsidRPr="00D7349B" w:rsidRDefault="00406DB1" w:rsidP="0041743C">
            <w:pPr>
              <w:autoSpaceDE w:val="0"/>
              <w:adjustRightInd w:val="0"/>
              <w:textAlignment w:val="auto"/>
            </w:pPr>
            <w:r w:rsidRPr="00D7349B">
              <w:rPr>
                <w:rFonts w:eastAsiaTheme="minorHAnsi"/>
                <w:kern w:val="0"/>
                <w:lang w:eastAsia="en-US" w:bidi="ar-SA"/>
              </w:rPr>
              <w:t>Caracterização do campo jornalístico e relação</w:t>
            </w:r>
            <w:r w:rsidR="0041743C">
              <w:rPr>
                <w:rFonts w:eastAsiaTheme="minorHAnsi"/>
                <w:kern w:val="0"/>
                <w:lang w:eastAsia="en-US" w:bidi="ar-SA"/>
              </w:rPr>
              <w:t xml:space="preserve"> </w:t>
            </w:r>
            <w:r w:rsidRPr="00D7349B">
              <w:rPr>
                <w:rFonts w:eastAsiaTheme="minorHAnsi"/>
                <w:kern w:val="0"/>
                <w:lang w:eastAsia="en-US" w:bidi="ar-SA"/>
              </w:rPr>
              <w:t>entre os gêneros em circulação, mídias e práticas</w:t>
            </w:r>
            <w:r w:rsidR="0041743C">
              <w:rPr>
                <w:rFonts w:eastAsiaTheme="minorHAnsi"/>
                <w:kern w:val="0"/>
                <w:lang w:eastAsia="en-US" w:bidi="ar-SA"/>
              </w:rPr>
              <w:t xml:space="preserve"> </w:t>
            </w:r>
            <w:r w:rsidRPr="00D7349B">
              <w:rPr>
                <w:rFonts w:eastAsiaTheme="minorHAnsi"/>
                <w:kern w:val="0"/>
                <w:lang w:eastAsia="en-US" w:bidi="ar-SA"/>
              </w:rPr>
              <w:t>da cultura digital</w:t>
            </w:r>
          </w:p>
        </w:tc>
        <w:tc>
          <w:tcPr>
            <w:tcW w:w="4535" w:type="dxa"/>
          </w:tcPr>
          <w:p w14:paraId="609217FF" w14:textId="77777777" w:rsidR="00406DB1" w:rsidRPr="00D7349B" w:rsidRDefault="00406DB1" w:rsidP="00F47097">
            <w:pPr>
              <w:pStyle w:val="04TEXTOTABELAS"/>
              <w:rPr>
                <w:lang w:eastAsia="en-US" w:bidi="ar-SA"/>
              </w:rPr>
            </w:pPr>
            <w:r w:rsidRPr="00D7349B">
              <w:rPr>
                <w:b/>
                <w:lang w:eastAsia="en-US" w:bidi="ar-SA"/>
              </w:rPr>
              <w:t>(EF89LP01)</w:t>
            </w:r>
            <w:r w:rsidRPr="00D7349B">
              <w:rPr>
                <w:lang w:eastAsia="en-US" w:bidi="ar-SA"/>
              </w:rPr>
              <w:t xml:space="preserve"> Analisar os interesses que movem o campo jornalístico, os efeitos das novas</w:t>
            </w:r>
            <w:r>
              <w:rPr>
                <w:lang w:eastAsia="en-US" w:bidi="ar-SA"/>
              </w:rPr>
              <w:t xml:space="preserve"> </w:t>
            </w:r>
            <w:r w:rsidRPr="00D7349B">
              <w:rPr>
                <w:lang w:eastAsia="en-US" w:bidi="ar-SA"/>
              </w:rPr>
              <w:t>tecnologias no campo e as condições que fazem da informação uma mercadoria, de forma a</w:t>
            </w:r>
            <w:r>
              <w:rPr>
                <w:lang w:eastAsia="en-US" w:bidi="ar-SA"/>
              </w:rPr>
              <w:t xml:space="preserve"> </w:t>
            </w:r>
            <w:r w:rsidRPr="00D7349B">
              <w:rPr>
                <w:lang w:eastAsia="en-US" w:bidi="ar-SA"/>
              </w:rPr>
              <w:t>poder desenvolver uma atitude crítica frente aos textos jornalísticos.</w:t>
            </w:r>
          </w:p>
        </w:tc>
        <w:tc>
          <w:tcPr>
            <w:tcW w:w="3345" w:type="dxa"/>
            <w:vMerge w:val="restart"/>
          </w:tcPr>
          <w:p w14:paraId="5FAF6CF9" w14:textId="77777777" w:rsidR="00406DB1" w:rsidRPr="002B3346" w:rsidRDefault="00406DB1" w:rsidP="00E816AF">
            <w:pPr>
              <w:pStyle w:val="04TEXTOTABELAS"/>
            </w:pPr>
          </w:p>
        </w:tc>
      </w:tr>
      <w:tr w:rsidR="00406DB1" w:rsidRPr="002B3346" w14:paraId="0547F3C3" w14:textId="77777777" w:rsidTr="009E0EF1">
        <w:trPr>
          <w:trHeight w:val="567"/>
          <w:jc w:val="center"/>
        </w:trPr>
        <w:tc>
          <w:tcPr>
            <w:tcW w:w="2268" w:type="dxa"/>
            <w:tcBorders>
              <w:top w:val="single" w:sz="4" w:space="0" w:color="auto"/>
              <w:bottom w:val="single" w:sz="4" w:space="0" w:color="auto"/>
            </w:tcBorders>
          </w:tcPr>
          <w:p w14:paraId="5015E90A" w14:textId="6A96797D" w:rsidR="00406DB1" w:rsidRPr="00D7349B" w:rsidRDefault="00406DB1" w:rsidP="00F47097">
            <w:pPr>
              <w:pStyle w:val="04TEXTOTABELAS"/>
              <w:rPr>
                <w:lang w:eastAsia="en-US" w:bidi="ar-SA"/>
              </w:rPr>
            </w:pPr>
            <w:r w:rsidRPr="00D7349B">
              <w:rPr>
                <w:lang w:eastAsia="en-US" w:bidi="ar-SA"/>
              </w:rPr>
              <w:t>Estratégia de leitura: apreender os sentidos</w:t>
            </w:r>
            <w:r w:rsidR="0041743C">
              <w:rPr>
                <w:lang w:eastAsia="en-US" w:bidi="ar-SA"/>
              </w:rPr>
              <w:t xml:space="preserve"> </w:t>
            </w:r>
            <w:r w:rsidRPr="00D7349B">
              <w:rPr>
                <w:lang w:eastAsia="en-US" w:bidi="ar-SA"/>
              </w:rPr>
              <w:t>globais do texto</w:t>
            </w:r>
          </w:p>
          <w:p w14:paraId="7399F6AD" w14:textId="77777777" w:rsidR="00406DB1" w:rsidRPr="00D7349B" w:rsidRDefault="00406DB1" w:rsidP="00F47097">
            <w:pPr>
              <w:pStyle w:val="04TEXTOTABELAS"/>
              <w:rPr>
                <w:lang w:eastAsia="en-US" w:bidi="ar-SA"/>
              </w:rPr>
            </w:pPr>
          </w:p>
          <w:p w14:paraId="74994713" w14:textId="77777777" w:rsidR="00406DB1" w:rsidRPr="00D7349B" w:rsidRDefault="00406DB1" w:rsidP="00F47097">
            <w:pPr>
              <w:pStyle w:val="04TEXTOTABELAS"/>
            </w:pPr>
            <w:r w:rsidRPr="00D7349B">
              <w:rPr>
                <w:lang w:eastAsia="en-US" w:bidi="ar-SA"/>
              </w:rPr>
              <w:t>Apreciação e réplica</w:t>
            </w:r>
          </w:p>
        </w:tc>
        <w:tc>
          <w:tcPr>
            <w:tcW w:w="4535" w:type="dxa"/>
          </w:tcPr>
          <w:p w14:paraId="3748AA66" w14:textId="77777777" w:rsidR="00406DB1" w:rsidRPr="008A7C68" w:rsidRDefault="00406DB1" w:rsidP="00F47097">
            <w:pPr>
              <w:pStyle w:val="04TEXTOTABELAS"/>
              <w:rPr>
                <w:lang w:eastAsia="en-US" w:bidi="ar-SA"/>
              </w:rPr>
            </w:pPr>
            <w:r w:rsidRPr="00D7349B">
              <w:rPr>
                <w:b/>
                <w:lang w:eastAsia="en-US" w:bidi="ar-SA"/>
              </w:rPr>
              <w:t>(EF89LP04)</w:t>
            </w:r>
            <w:r w:rsidRPr="00D7349B">
              <w:rPr>
                <w:lang w:eastAsia="en-US" w:bidi="ar-SA"/>
              </w:rPr>
              <w:t xml:space="preserve"> Identificar e avaliar teses/opiniões/posicionamentos explícitos e</w:t>
            </w:r>
            <w:r>
              <w:rPr>
                <w:lang w:eastAsia="en-US" w:bidi="ar-SA"/>
              </w:rPr>
              <w:t xml:space="preserve"> </w:t>
            </w:r>
            <w:r w:rsidRPr="00D7349B">
              <w:rPr>
                <w:lang w:eastAsia="en-US" w:bidi="ar-SA"/>
              </w:rPr>
              <w:t>implícitos,</w:t>
            </w:r>
            <w:r>
              <w:rPr>
                <w:lang w:eastAsia="en-US" w:bidi="ar-SA"/>
              </w:rPr>
              <w:t xml:space="preserve"> </w:t>
            </w:r>
            <w:r w:rsidRPr="00D7349B">
              <w:rPr>
                <w:lang w:eastAsia="en-US" w:bidi="ar-SA"/>
              </w:rPr>
              <w:t>argumentos e contra-argumentos em textos argumentativos do campo (carta de leitor,</w:t>
            </w:r>
            <w:r>
              <w:rPr>
                <w:lang w:eastAsia="en-US" w:bidi="ar-SA"/>
              </w:rPr>
              <w:t xml:space="preserve"> </w:t>
            </w:r>
            <w:r w:rsidRPr="00D7349B">
              <w:rPr>
                <w:lang w:eastAsia="en-US" w:bidi="ar-SA"/>
              </w:rPr>
              <w:t>comentário, artigo de opinião, resenha crítica etc.), posicionando-se frente à questão controversa</w:t>
            </w:r>
            <w:r>
              <w:rPr>
                <w:lang w:eastAsia="en-US" w:bidi="ar-SA"/>
              </w:rPr>
              <w:t xml:space="preserve"> </w:t>
            </w:r>
            <w:r w:rsidRPr="00D7349B">
              <w:rPr>
                <w:lang w:eastAsia="en-US" w:bidi="ar-SA"/>
              </w:rPr>
              <w:t>de forma sustentada.</w:t>
            </w:r>
          </w:p>
        </w:tc>
        <w:tc>
          <w:tcPr>
            <w:tcW w:w="3345" w:type="dxa"/>
            <w:vMerge/>
          </w:tcPr>
          <w:p w14:paraId="79BDE6B0" w14:textId="77777777" w:rsidR="00406DB1" w:rsidRPr="002B3346" w:rsidRDefault="00406DB1" w:rsidP="00E816AF">
            <w:pPr>
              <w:pStyle w:val="04TEXTOTABELAS"/>
            </w:pPr>
          </w:p>
        </w:tc>
      </w:tr>
      <w:tr w:rsidR="00406DB1" w:rsidRPr="002B3346" w14:paraId="0F15EF2C" w14:textId="77777777" w:rsidTr="009E0EF1">
        <w:trPr>
          <w:trHeight w:val="567"/>
          <w:jc w:val="center"/>
        </w:trPr>
        <w:tc>
          <w:tcPr>
            <w:tcW w:w="2268" w:type="dxa"/>
            <w:tcBorders>
              <w:top w:val="single" w:sz="4" w:space="0" w:color="auto"/>
              <w:bottom w:val="single" w:sz="4" w:space="0" w:color="auto"/>
            </w:tcBorders>
          </w:tcPr>
          <w:p w14:paraId="345F4334" w14:textId="77777777" w:rsidR="00406DB1" w:rsidRPr="008A7C68" w:rsidRDefault="00406DB1" w:rsidP="00E816AF">
            <w:pPr>
              <w:pStyle w:val="04TEXTOTABELAS"/>
            </w:pPr>
            <w:r w:rsidRPr="008A7C68">
              <w:rPr>
                <w:rFonts w:eastAsiaTheme="minorHAnsi"/>
                <w:kern w:val="0"/>
                <w:lang w:eastAsia="en-US" w:bidi="ar-SA"/>
              </w:rPr>
              <w:t>Efeitos de sentido</w:t>
            </w:r>
          </w:p>
        </w:tc>
        <w:tc>
          <w:tcPr>
            <w:tcW w:w="4535" w:type="dxa"/>
          </w:tcPr>
          <w:p w14:paraId="45A1E0AE" w14:textId="77777777" w:rsidR="00406DB1" w:rsidRPr="008A7C68" w:rsidRDefault="00406DB1" w:rsidP="00F47097">
            <w:pPr>
              <w:pStyle w:val="04TEXTOTABELAS"/>
              <w:rPr>
                <w:lang w:eastAsia="en-US" w:bidi="ar-SA"/>
              </w:rPr>
            </w:pPr>
            <w:r w:rsidRPr="008A7C68">
              <w:rPr>
                <w:b/>
                <w:lang w:eastAsia="en-US" w:bidi="ar-SA"/>
              </w:rPr>
              <w:t>(EF89LP05)</w:t>
            </w:r>
            <w:r w:rsidRPr="008A7C68">
              <w:rPr>
                <w:lang w:eastAsia="en-US" w:bidi="ar-SA"/>
              </w:rPr>
              <w:t xml:space="preserve"> Analisar o efeito de sentido produzido pelo uso, em textos, de recurso a</w:t>
            </w:r>
            <w:r>
              <w:rPr>
                <w:lang w:eastAsia="en-US" w:bidi="ar-SA"/>
              </w:rPr>
              <w:t xml:space="preserve"> </w:t>
            </w:r>
            <w:r w:rsidRPr="008A7C68">
              <w:rPr>
                <w:lang w:eastAsia="en-US" w:bidi="ar-SA"/>
              </w:rPr>
              <w:t>formas de</w:t>
            </w:r>
            <w:r>
              <w:rPr>
                <w:lang w:eastAsia="en-US" w:bidi="ar-SA"/>
              </w:rPr>
              <w:t xml:space="preserve"> </w:t>
            </w:r>
            <w:r w:rsidRPr="008A7C68">
              <w:rPr>
                <w:lang w:eastAsia="en-US" w:bidi="ar-SA"/>
              </w:rPr>
              <w:t>apropriação textual (paráfrases, citações, discurso direto, indireto ou indireto livre).</w:t>
            </w:r>
          </w:p>
        </w:tc>
        <w:tc>
          <w:tcPr>
            <w:tcW w:w="3345" w:type="dxa"/>
            <w:vMerge/>
          </w:tcPr>
          <w:p w14:paraId="6E35554A" w14:textId="77777777" w:rsidR="00406DB1" w:rsidRPr="002B3346" w:rsidRDefault="00406DB1" w:rsidP="00E816AF">
            <w:pPr>
              <w:pStyle w:val="04TEXTOTABELAS"/>
            </w:pPr>
          </w:p>
        </w:tc>
      </w:tr>
      <w:tr w:rsidR="00406DB1" w:rsidRPr="002B3346" w14:paraId="3352D004" w14:textId="77777777" w:rsidTr="009E0EF1">
        <w:trPr>
          <w:trHeight w:val="567"/>
          <w:jc w:val="center"/>
        </w:trPr>
        <w:tc>
          <w:tcPr>
            <w:tcW w:w="2268" w:type="dxa"/>
            <w:tcBorders>
              <w:top w:val="single" w:sz="4" w:space="0" w:color="auto"/>
              <w:bottom w:val="single" w:sz="4" w:space="0" w:color="auto"/>
            </w:tcBorders>
          </w:tcPr>
          <w:p w14:paraId="5785250D" w14:textId="77777777" w:rsidR="00406DB1" w:rsidRPr="002B3346" w:rsidRDefault="00406DB1" w:rsidP="00E816AF">
            <w:pPr>
              <w:pStyle w:val="04TEXTOTABELAS"/>
            </w:pPr>
            <w:r w:rsidRPr="002B3346">
              <w:t>Efeitos de sentido</w:t>
            </w:r>
          </w:p>
          <w:p w14:paraId="29EB5B29" w14:textId="77777777" w:rsidR="00406DB1" w:rsidRPr="002B3346" w:rsidRDefault="00406DB1" w:rsidP="00E816AF">
            <w:pPr>
              <w:pStyle w:val="04TEXTOTABELAS"/>
            </w:pPr>
          </w:p>
          <w:p w14:paraId="4514FBE7" w14:textId="77777777" w:rsidR="00406DB1" w:rsidRPr="002B3346" w:rsidRDefault="00406DB1" w:rsidP="00E816AF">
            <w:pPr>
              <w:pStyle w:val="04TEXTOTABELAS"/>
              <w:rPr>
                <w:rFonts w:ascii="Calibri" w:hAnsi="Calibri"/>
              </w:rPr>
            </w:pPr>
            <w:r w:rsidRPr="002B3346">
              <w:t xml:space="preserve">Exploração da </w:t>
            </w:r>
            <w:proofErr w:type="spellStart"/>
            <w:r w:rsidRPr="002B3346">
              <w:t>multissemiose</w:t>
            </w:r>
            <w:proofErr w:type="spellEnd"/>
          </w:p>
        </w:tc>
        <w:tc>
          <w:tcPr>
            <w:tcW w:w="4535" w:type="dxa"/>
          </w:tcPr>
          <w:p w14:paraId="511095BF" w14:textId="77777777" w:rsidR="00406DB1" w:rsidRPr="002B3346" w:rsidRDefault="00406DB1" w:rsidP="00E816AF">
            <w:pPr>
              <w:pStyle w:val="04TEXTOTABELAS"/>
              <w:rPr>
                <w:rFonts w:ascii="Calibri" w:hAnsi="Calibri" w:cs="Gotham-Medium"/>
              </w:rPr>
            </w:pPr>
            <w:r w:rsidRPr="0040536E">
              <w:rPr>
                <w:rFonts w:cs="Gotham-Medium"/>
                <w:b/>
              </w:rPr>
              <w:t>(EF89LP07)</w:t>
            </w:r>
            <w:r w:rsidRPr="002B3346">
              <w:rPr>
                <w:rFonts w:cs="Gotham-Medium"/>
              </w:rPr>
              <w:t xml:space="preserve"> </w:t>
            </w:r>
            <w:r w:rsidRPr="002B3346">
              <w:t>Analisar, em notícias, reportagens e peças publicitárias em várias mídias, os efeitos de sentido devidos ao tratamento e à composição dos elementos nas imagens em movimento, à performance, à montagem feita (ritmo, duração e sincronização entre as linguagens –</w:t>
            </w:r>
            <w:r>
              <w:t xml:space="preserve"> </w:t>
            </w:r>
            <w:r w:rsidRPr="002B3346">
              <w:t xml:space="preserve">complementaridades, interferências etc.) e ao ritmo, melodia, instrumentos e </w:t>
            </w:r>
            <w:proofErr w:type="spellStart"/>
            <w:r w:rsidRPr="002B3346">
              <w:t>sampleamentos</w:t>
            </w:r>
            <w:proofErr w:type="spellEnd"/>
            <w:r w:rsidRPr="002B3346">
              <w:t xml:space="preserve"> das</w:t>
            </w:r>
            <w:r>
              <w:t xml:space="preserve"> </w:t>
            </w:r>
            <w:r w:rsidRPr="002B3346">
              <w:t>músicas e efeitos sonoros.</w:t>
            </w:r>
          </w:p>
        </w:tc>
        <w:tc>
          <w:tcPr>
            <w:tcW w:w="3345" w:type="dxa"/>
            <w:vMerge/>
          </w:tcPr>
          <w:p w14:paraId="044DAF82" w14:textId="77777777" w:rsidR="00406DB1" w:rsidRPr="002B3346" w:rsidRDefault="00406DB1" w:rsidP="00E816AF">
            <w:pPr>
              <w:pStyle w:val="04TEXTOTABELAS"/>
            </w:pPr>
          </w:p>
        </w:tc>
      </w:tr>
    </w:tbl>
    <w:p w14:paraId="0B02EF5D" w14:textId="77777777" w:rsidR="00406DB1" w:rsidRDefault="00406DB1" w:rsidP="00406DB1">
      <w:pPr>
        <w:pStyle w:val="06CREDITO"/>
        <w:jc w:val="right"/>
      </w:pPr>
      <w:r w:rsidRPr="00831D8C">
        <w:t>(continua)</w:t>
      </w:r>
      <w:r>
        <w:rPr>
          <w:rFonts w:eastAsia="SimSun"/>
        </w:rPr>
        <w:br w:type="page"/>
      </w:r>
    </w:p>
    <w:p w14:paraId="0AA58852" w14:textId="77777777" w:rsidR="00406DB1" w:rsidRDefault="00406DB1" w:rsidP="00406DB1">
      <w:pPr>
        <w:pStyle w:val="06CREDITO"/>
        <w:jc w:val="right"/>
      </w:pPr>
      <w:r w:rsidRPr="00831D8C">
        <w:lastRenderedPageBreak/>
        <w:t>(continua</w:t>
      </w:r>
      <w:r>
        <w:t>ção</w:t>
      </w:r>
      <w:r w:rsidRPr="00831D8C">
        <w:t>)</w:t>
      </w:r>
    </w:p>
    <w:tbl>
      <w:tblPr>
        <w:tblStyle w:val="Tabelacomgrade"/>
        <w:tblW w:w="10148" w:type="dxa"/>
        <w:jc w:val="center"/>
        <w:tblCellMar>
          <w:top w:w="57" w:type="dxa"/>
          <w:bottom w:w="57" w:type="dxa"/>
        </w:tblCellMar>
        <w:tblLook w:val="04A0" w:firstRow="1" w:lastRow="0" w:firstColumn="1" w:lastColumn="0" w:noHBand="0" w:noVBand="1"/>
      </w:tblPr>
      <w:tblGrid>
        <w:gridCol w:w="2268"/>
        <w:gridCol w:w="4535"/>
        <w:gridCol w:w="3345"/>
      </w:tblGrid>
      <w:tr w:rsidR="00406DB1" w:rsidRPr="002B3346" w14:paraId="53499053" w14:textId="77777777" w:rsidTr="009E0EF1">
        <w:trPr>
          <w:trHeight w:val="567"/>
          <w:jc w:val="center"/>
        </w:trPr>
        <w:tc>
          <w:tcPr>
            <w:tcW w:w="2268" w:type="dxa"/>
            <w:tcBorders>
              <w:top w:val="single" w:sz="4" w:space="0" w:color="auto"/>
              <w:bottom w:val="single" w:sz="4" w:space="0" w:color="auto"/>
            </w:tcBorders>
          </w:tcPr>
          <w:p w14:paraId="0B6B7AD9" w14:textId="77777777" w:rsidR="00406DB1" w:rsidRPr="00DF09F6" w:rsidRDefault="00406DB1" w:rsidP="00E816AF">
            <w:pPr>
              <w:pStyle w:val="04TEXTOTABELAS"/>
            </w:pPr>
            <w:r w:rsidRPr="00DF09F6">
              <w:t>Estratégia de produção: planejamento de textos informativos</w:t>
            </w:r>
          </w:p>
        </w:tc>
        <w:tc>
          <w:tcPr>
            <w:tcW w:w="4535" w:type="dxa"/>
          </w:tcPr>
          <w:p w14:paraId="35548E21" w14:textId="77777777" w:rsidR="00406DB1" w:rsidRPr="00DF09F6" w:rsidRDefault="00406DB1" w:rsidP="00E816AF">
            <w:pPr>
              <w:pStyle w:val="04TEXTOTABELAS"/>
            </w:pPr>
            <w:r w:rsidRPr="00DF09F6">
              <w:rPr>
                <w:b/>
              </w:rPr>
              <w:t>(EF89LP08)</w:t>
            </w:r>
            <w:r w:rsidRPr="00DF09F6">
              <w:t xml:space="preserve"> Planejar reportagem impressa e em outras mídias (rádio ou TV/vídeo, </w:t>
            </w:r>
            <w:r w:rsidRPr="0040536E">
              <w:rPr>
                <w:i/>
              </w:rPr>
              <w:t>sites</w:t>
            </w:r>
            <w:r w:rsidRPr="00DF09F6">
              <w:t xml:space="preserve">), tendo em vista as condições de produção do texto – objetivo, leitores/espectadores, veículos e mídia de circulação etc. – a partir da escolha do fato a ser aprofundado ou do tema a ser focado (de relevância para a turma, escola ou comunidade), do levantamento de dados e informações sobre o fato ou tema – que pode envolver entrevistas com envolvidos ou com especialistas, consultas a fontes diversas, análise de documentos, cobertura de eventos etc. –, do registro dessas informações e dados, da escolha de fotos ou imagens a produzir ou a utilizar etc., da produção de infográficos, quando for o caso, e da organização </w:t>
            </w:r>
            <w:proofErr w:type="spellStart"/>
            <w:r w:rsidRPr="00DF09F6">
              <w:t>hipertextual</w:t>
            </w:r>
            <w:proofErr w:type="spellEnd"/>
            <w:r w:rsidRPr="00DF09F6">
              <w:t xml:space="preserve"> (no caso a publicação em </w:t>
            </w:r>
            <w:r w:rsidRPr="0040536E">
              <w:rPr>
                <w:i/>
              </w:rPr>
              <w:t>sites</w:t>
            </w:r>
            <w:r w:rsidRPr="00DF09F6">
              <w:t xml:space="preserve"> ou </w:t>
            </w:r>
            <w:r w:rsidRPr="00DF09F6">
              <w:rPr>
                <w:i/>
              </w:rPr>
              <w:t>blogs</w:t>
            </w:r>
            <w:r w:rsidRPr="00DF09F6">
              <w:t xml:space="preserve"> noticiosos ou mesmo de jornais impressos, por meio de boxes variados).</w:t>
            </w:r>
          </w:p>
        </w:tc>
        <w:tc>
          <w:tcPr>
            <w:tcW w:w="3345" w:type="dxa"/>
            <w:vMerge w:val="restart"/>
          </w:tcPr>
          <w:p w14:paraId="07DD63C7" w14:textId="77777777" w:rsidR="00406DB1" w:rsidRPr="002B3346" w:rsidRDefault="00406DB1" w:rsidP="00E816AF">
            <w:pPr>
              <w:pStyle w:val="04TEXTOTABELAS"/>
            </w:pPr>
          </w:p>
        </w:tc>
      </w:tr>
      <w:tr w:rsidR="00406DB1" w:rsidRPr="002B3346" w14:paraId="132D59F8" w14:textId="77777777" w:rsidTr="009E0EF1">
        <w:trPr>
          <w:trHeight w:val="567"/>
          <w:jc w:val="center"/>
        </w:trPr>
        <w:tc>
          <w:tcPr>
            <w:tcW w:w="2268" w:type="dxa"/>
            <w:tcBorders>
              <w:top w:val="single" w:sz="4" w:space="0" w:color="auto"/>
              <w:bottom w:val="single" w:sz="4" w:space="0" w:color="auto"/>
            </w:tcBorders>
          </w:tcPr>
          <w:p w14:paraId="4832A17C" w14:textId="77777777" w:rsidR="00406DB1" w:rsidRPr="002B3346" w:rsidRDefault="00406DB1" w:rsidP="00E816AF">
            <w:pPr>
              <w:pStyle w:val="04TEXTOTABELAS"/>
              <w:rPr>
                <w:rFonts w:ascii="Calibri" w:hAnsi="Calibri"/>
              </w:rPr>
            </w:pPr>
            <w:r w:rsidRPr="002B3346">
              <w:t>Estratégia de produção: textualização de textos informativos</w:t>
            </w:r>
          </w:p>
        </w:tc>
        <w:tc>
          <w:tcPr>
            <w:tcW w:w="4535" w:type="dxa"/>
          </w:tcPr>
          <w:p w14:paraId="4F43585F" w14:textId="3677B048" w:rsidR="00406DB1" w:rsidRPr="002B3346" w:rsidRDefault="00406DB1" w:rsidP="0041743C">
            <w:pPr>
              <w:pStyle w:val="04TEXTOTABELAS"/>
              <w:rPr>
                <w:rFonts w:ascii="Calibri" w:hAnsi="Calibri" w:cs="Gotham-Medium"/>
              </w:rPr>
            </w:pPr>
            <w:r w:rsidRPr="00DF09F6">
              <w:rPr>
                <w:rFonts w:cs="Gotham-Medium"/>
                <w:b/>
              </w:rPr>
              <w:t>(EF89LP09)</w:t>
            </w:r>
            <w:r w:rsidRPr="002B3346">
              <w:rPr>
                <w:rFonts w:cs="Gotham-Medium"/>
              </w:rPr>
              <w:t xml:space="preserve"> </w:t>
            </w:r>
            <w:r w:rsidRPr="002B3346">
              <w:t>Produzir reportagem impressa, com título, linha fina (optativa), organização</w:t>
            </w:r>
            <w:r w:rsidR="0041743C">
              <w:t xml:space="preserve"> </w:t>
            </w:r>
            <w:r w:rsidRPr="002B3346">
              <w:t xml:space="preserve">composicional (expositiva, interpretativa e/ou opinativa), progressão temática e uso de recursos linguísticos compatíveis com as escolhas feitas e reportagens </w:t>
            </w:r>
            <w:proofErr w:type="spellStart"/>
            <w:r w:rsidRPr="002B3346">
              <w:t>multimidiáticas</w:t>
            </w:r>
            <w:proofErr w:type="spellEnd"/>
            <w:r w:rsidRPr="002B3346">
              <w:t xml:space="preserve">, tendo em vista as condições de produção, as características do gênero, os recursos e mídias disponíveis, sua organização </w:t>
            </w:r>
            <w:proofErr w:type="spellStart"/>
            <w:r w:rsidRPr="002B3346">
              <w:t>hipertextual</w:t>
            </w:r>
            <w:proofErr w:type="spellEnd"/>
            <w:r w:rsidRPr="002B3346">
              <w:t xml:space="preserve"> e o manejo adequado de recursos de captação e edição de áudio e</w:t>
            </w:r>
            <w:r>
              <w:t xml:space="preserve"> </w:t>
            </w:r>
            <w:r w:rsidRPr="002B3346">
              <w:t>imagem e adequação à norma-padrão.</w:t>
            </w:r>
          </w:p>
        </w:tc>
        <w:tc>
          <w:tcPr>
            <w:tcW w:w="3345" w:type="dxa"/>
            <w:vMerge/>
          </w:tcPr>
          <w:p w14:paraId="65A201D6" w14:textId="77777777" w:rsidR="00406DB1" w:rsidRPr="002B3346" w:rsidRDefault="00406DB1" w:rsidP="00E816AF">
            <w:pPr>
              <w:pStyle w:val="04TEXTOTABELAS"/>
            </w:pPr>
          </w:p>
        </w:tc>
      </w:tr>
      <w:tr w:rsidR="00406DB1" w:rsidRPr="002B3346" w14:paraId="5763B0F3" w14:textId="77777777" w:rsidTr="009E0EF1">
        <w:trPr>
          <w:trHeight w:val="567"/>
          <w:jc w:val="center"/>
        </w:trPr>
        <w:tc>
          <w:tcPr>
            <w:tcW w:w="2268" w:type="dxa"/>
            <w:tcBorders>
              <w:top w:val="single" w:sz="4" w:space="0" w:color="auto"/>
              <w:bottom w:val="single" w:sz="4" w:space="0" w:color="auto"/>
            </w:tcBorders>
          </w:tcPr>
          <w:p w14:paraId="4DE12FCC" w14:textId="77777777" w:rsidR="00406DB1" w:rsidRPr="00DF09F6" w:rsidRDefault="00406DB1" w:rsidP="00E816AF">
            <w:pPr>
              <w:pStyle w:val="04TEXTOTABELAS"/>
            </w:pPr>
            <w:r w:rsidRPr="00DF09F6">
              <w:t>Estratégias de produção: planejamento, textualização, revisão e edição de textos publicitários</w:t>
            </w:r>
          </w:p>
        </w:tc>
        <w:tc>
          <w:tcPr>
            <w:tcW w:w="4535" w:type="dxa"/>
          </w:tcPr>
          <w:p w14:paraId="52F3817F" w14:textId="6515789E" w:rsidR="00406DB1" w:rsidRPr="00DF09F6" w:rsidRDefault="00406DB1" w:rsidP="00E816AF">
            <w:pPr>
              <w:pStyle w:val="04TEXTOTABELAS"/>
            </w:pPr>
            <w:r w:rsidRPr="00DF09F6">
              <w:rPr>
                <w:b/>
              </w:rPr>
              <w:t>(EF89LP11)</w:t>
            </w:r>
            <w:r w:rsidRPr="00DF09F6">
              <w:t xml:space="preserve"> Produzir, revisar e editar peças e campanhas publicitárias, envolvendo o uso articulado e complementar de diferentes peças publicitárias: cartaz, </w:t>
            </w:r>
            <w:r w:rsidRPr="00DF09F6">
              <w:rPr>
                <w:i/>
              </w:rPr>
              <w:t>banner</w:t>
            </w:r>
            <w:r w:rsidRPr="00DF09F6">
              <w:t xml:space="preserve">, </w:t>
            </w:r>
            <w:r w:rsidRPr="00DF09F6">
              <w:rPr>
                <w:i/>
              </w:rPr>
              <w:t>indoor</w:t>
            </w:r>
            <w:r w:rsidRPr="00DF09F6">
              <w:t xml:space="preserve">, folheto, panfleto, anúncio de jornal/revista, para internet, </w:t>
            </w:r>
            <w:r w:rsidRPr="00DF09F6">
              <w:rPr>
                <w:i/>
              </w:rPr>
              <w:t>spot</w:t>
            </w:r>
            <w:r w:rsidRPr="00DF09F6">
              <w:t>, propaganda de rádio,</w:t>
            </w:r>
            <w:r w:rsidR="0041743C">
              <w:br/>
            </w:r>
            <w:r w:rsidRPr="00DF09F6">
              <w:t>TV, a partir da escolha da</w:t>
            </w:r>
            <w:r>
              <w:t xml:space="preserve"> </w:t>
            </w:r>
            <w:r w:rsidRPr="00DF09F6">
              <w:t>questão/problema/causa significativa para a escola e/ou a comunidade escolar, da definição do público-alvo, das peças que serão produzidas, das estratégias de persuasão e convencimento que serão utilizadas.</w:t>
            </w:r>
          </w:p>
        </w:tc>
        <w:tc>
          <w:tcPr>
            <w:tcW w:w="3345" w:type="dxa"/>
            <w:vMerge/>
          </w:tcPr>
          <w:p w14:paraId="62BBBD8D" w14:textId="77777777" w:rsidR="00406DB1" w:rsidRPr="002B3346" w:rsidRDefault="00406DB1" w:rsidP="00E816AF">
            <w:pPr>
              <w:pStyle w:val="04TEXTOTABELAS"/>
            </w:pPr>
          </w:p>
        </w:tc>
      </w:tr>
    </w:tbl>
    <w:p w14:paraId="2688353E" w14:textId="77777777" w:rsidR="00406DB1" w:rsidRDefault="00406DB1" w:rsidP="00406DB1">
      <w:pPr>
        <w:pStyle w:val="06CREDITO"/>
        <w:jc w:val="right"/>
      </w:pPr>
      <w:r w:rsidRPr="00831D8C">
        <w:t>(continua)</w:t>
      </w:r>
      <w:r>
        <w:rPr>
          <w:rFonts w:eastAsia="SimSun"/>
        </w:rPr>
        <w:br w:type="page"/>
      </w:r>
    </w:p>
    <w:p w14:paraId="526F52A1" w14:textId="77777777" w:rsidR="00406DB1" w:rsidRDefault="00406DB1" w:rsidP="00406DB1">
      <w:pPr>
        <w:pStyle w:val="06CREDITO"/>
        <w:jc w:val="right"/>
      </w:pPr>
      <w:r w:rsidRPr="00831D8C">
        <w:lastRenderedPageBreak/>
        <w:t>(continua</w:t>
      </w:r>
      <w:r>
        <w:t>ção</w:t>
      </w:r>
      <w:r w:rsidRPr="00831D8C">
        <w:t>)</w:t>
      </w:r>
    </w:p>
    <w:tbl>
      <w:tblPr>
        <w:tblStyle w:val="Tabelacomgrade"/>
        <w:tblW w:w="10148" w:type="dxa"/>
        <w:jc w:val="center"/>
        <w:tblCellMar>
          <w:top w:w="57" w:type="dxa"/>
          <w:bottom w:w="57" w:type="dxa"/>
        </w:tblCellMar>
        <w:tblLook w:val="04A0" w:firstRow="1" w:lastRow="0" w:firstColumn="1" w:lastColumn="0" w:noHBand="0" w:noVBand="1"/>
      </w:tblPr>
      <w:tblGrid>
        <w:gridCol w:w="2268"/>
        <w:gridCol w:w="4535"/>
        <w:gridCol w:w="3345"/>
      </w:tblGrid>
      <w:tr w:rsidR="00406DB1" w:rsidRPr="002B3346" w14:paraId="581C2860" w14:textId="77777777" w:rsidTr="009E0EF1">
        <w:trPr>
          <w:trHeight w:val="567"/>
          <w:jc w:val="center"/>
        </w:trPr>
        <w:tc>
          <w:tcPr>
            <w:tcW w:w="2268" w:type="dxa"/>
            <w:tcBorders>
              <w:top w:val="single" w:sz="4" w:space="0" w:color="auto"/>
              <w:bottom w:val="single" w:sz="4" w:space="0" w:color="auto"/>
            </w:tcBorders>
          </w:tcPr>
          <w:p w14:paraId="13C1D2CB" w14:textId="77777777" w:rsidR="00406DB1" w:rsidRPr="002B3346" w:rsidRDefault="00406DB1" w:rsidP="00E816AF">
            <w:pPr>
              <w:pStyle w:val="04TEXTOTABELAS"/>
              <w:rPr>
                <w:rFonts w:ascii="Calibri" w:hAnsi="Calibri"/>
              </w:rPr>
            </w:pPr>
            <w:r w:rsidRPr="002B3346">
              <w:t>Estratégias de produção: planejamento, realização e edição de entrevistas orais</w:t>
            </w:r>
          </w:p>
        </w:tc>
        <w:tc>
          <w:tcPr>
            <w:tcW w:w="4535" w:type="dxa"/>
          </w:tcPr>
          <w:p w14:paraId="0DC0633B" w14:textId="77777777" w:rsidR="00406DB1" w:rsidRPr="002B3346" w:rsidRDefault="00406DB1" w:rsidP="00E816AF">
            <w:pPr>
              <w:pStyle w:val="04TEXTOTABELAS"/>
              <w:rPr>
                <w:rFonts w:ascii="Calibri" w:hAnsi="Calibri" w:cs="Gotham-Medium"/>
              </w:rPr>
            </w:pPr>
            <w:r w:rsidRPr="00DF09F6">
              <w:rPr>
                <w:b/>
              </w:rPr>
              <w:t>(EF89LP13)</w:t>
            </w:r>
            <w:r w:rsidRPr="002B3346">
              <w:t xml:space="preserve"> Planejar entrevistas orais com pessoas ligadas ao fato noticiado, especialistas etc., como forma de obter dados e informações sobre os fatos cobertos sobre o tema ou questão discutida ou temáticas em estudo, levando em conta o gênero e seu contexto de produção, partindo do levantamento de informações sobre o entrevistado e sobre a temática e da elaboração de um roteiro de perguntas, garantindo a relevância das informações mantidas e a continuidade temática, realizar entrevista e fazer edição em áudio ou vídeo, incluindo uma contextualização inicial e uma fala de encerramento para publicação da entrevista isoladamente ou como parte integrante de reportagem </w:t>
            </w:r>
            <w:proofErr w:type="spellStart"/>
            <w:r w:rsidRPr="002B3346">
              <w:t>multimidiática</w:t>
            </w:r>
            <w:proofErr w:type="spellEnd"/>
            <w:r w:rsidRPr="002B3346">
              <w:t>, adequando-a a seu contexto de publicação e garantindo a relevância das informações mantidas e a continuidade temática.</w:t>
            </w:r>
          </w:p>
        </w:tc>
        <w:tc>
          <w:tcPr>
            <w:tcW w:w="3345" w:type="dxa"/>
            <w:vMerge w:val="restart"/>
          </w:tcPr>
          <w:p w14:paraId="28AB8BBA" w14:textId="77777777" w:rsidR="00406DB1" w:rsidRPr="002B3346" w:rsidRDefault="00406DB1" w:rsidP="00E816AF">
            <w:pPr>
              <w:pStyle w:val="04TEXTOTABELAS"/>
            </w:pPr>
          </w:p>
        </w:tc>
      </w:tr>
      <w:tr w:rsidR="00406DB1" w:rsidRPr="002B3346" w14:paraId="17EA4A36" w14:textId="77777777" w:rsidTr="009E0EF1">
        <w:trPr>
          <w:trHeight w:val="567"/>
          <w:jc w:val="center"/>
        </w:trPr>
        <w:tc>
          <w:tcPr>
            <w:tcW w:w="2268" w:type="dxa"/>
            <w:tcBorders>
              <w:top w:val="single" w:sz="4" w:space="0" w:color="auto"/>
              <w:bottom w:val="single" w:sz="4" w:space="0" w:color="auto"/>
            </w:tcBorders>
          </w:tcPr>
          <w:p w14:paraId="438C5242" w14:textId="28ED6AD1" w:rsidR="00406DB1" w:rsidRPr="008A7C68" w:rsidRDefault="00406DB1" w:rsidP="0041743C">
            <w:pPr>
              <w:pStyle w:val="04TEXTOTABELAS"/>
            </w:pPr>
            <w:r w:rsidRPr="008A7C68">
              <w:rPr>
                <w:lang w:eastAsia="en-US" w:bidi="ar-SA"/>
              </w:rPr>
              <w:t>Reconstrução do contexto de produção,</w:t>
            </w:r>
            <w:r w:rsidR="0041743C">
              <w:rPr>
                <w:lang w:eastAsia="en-US" w:bidi="ar-SA"/>
              </w:rPr>
              <w:t xml:space="preserve"> </w:t>
            </w:r>
            <w:r w:rsidRPr="008A7C68">
              <w:rPr>
                <w:lang w:eastAsia="en-US" w:bidi="ar-SA"/>
              </w:rPr>
              <w:t>circulação e recepção de textos legais e</w:t>
            </w:r>
            <w:r w:rsidR="0041743C">
              <w:rPr>
                <w:lang w:eastAsia="en-US" w:bidi="ar-SA"/>
              </w:rPr>
              <w:t xml:space="preserve"> </w:t>
            </w:r>
            <w:r w:rsidRPr="008A7C68">
              <w:rPr>
                <w:lang w:eastAsia="en-US" w:bidi="ar-SA"/>
              </w:rPr>
              <w:t>normativos</w:t>
            </w:r>
          </w:p>
        </w:tc>
        <w:tc>
          <w:tcPr>
            <w:tcW w:w="4535" w:type="dxa"/>
          </w:tcPr>
          <w:p w14:paraId="100EA77A" w14:textId="373C25A2" w:rsidR="00406DB1" w:rsidRPr="008A7C68" w:rsidRDefault="00406DB1" w:rsidP="00F47097">
            <w:pPr>
              <w:pStyle w:val="04TEXTOTABELAS"/>
              <w:rPr>
                <w:lang w:eastAsia="en-US" w:bidi="ar-SA"/>
              </w:rPr>
            </w:pPr>
            <w:r w:rsidRPr="008A7C68">
              <w:rPr>
                <w:b/>
                <w:lang w:eastAsia="en-US" w:bidi="ar-SA"/>
              </w:rPr>
              <w:t>(EF89LP17)</w:t>
            </w:r>
            <w:r w:rsidRPr="008A7C68">
              <w:rPr>
                <w:lang w:eastAsia="en-US" w:bidi="ar-SA"/>
              </w:rPr>
              <w:t xml:space="preserve"> Relacionar textos e documentos legais e normativos de importância universal,</w:t>
            </w:r>
            <w:r w:rsidR="00F47097">
              <w:rPr>
                <w:lang w:eastAsia="en-US" w:bidi="ar-SA"/>
              </w:rPr>
              <w:t xml:space="preserve"> </w:t>
            </w:r>
            <w:r w:rsidRPr="008A7C68">
              <w:rPr>
                <w:lang w:eastAsia="en-US" w:bidi="ar-SA"/>
              </w:rPr>
              <w:t xml:space="preserve">nacional ou local que envolvam direitos, em especial, de crianças, adolescentes e jovens </w:t>
            </w:r>
            <w:r w:rsidRPr="008A7C68">
              <w:rPr>
                <w:i/>
                <w:iCs/>
                <w:lang w:eastAsia="en-US" w:bidi="ar-SA"/>
              </w:rPr>
              <w:t xml:space="preserve">– </w:t>
            </w:r>
            <w:r w:rsidRPr="008A7C68">
              <w:rPr>
                <w:lang w:eastAsia="en-US" w:bidi="ar-SA"/>
              </w:rPr>
              <w:t>tais</w:t>
            </w:r>
            <w:r>
              <w:rPr>
                <w:lang w:eastAsia="en-US" w:bidi="ar-SA"/>
              </w:rPr>
              <w:t xml:space="preserve"> </w:t>
            </w:r>
            <w:r w:rsidRPr="008A7C68">
              <w:rPr>
                <w:lang w:eastAsia="en-US" w:bidi="ar-SA"/>
              </w:rPr>
              <w:t xml:space="preserve">como a Declaração dos Direitos Humanos, a Constituição Brasileira, o ECA </w:t>
            </w:r>
            <w:r w:rsidR="0076227A">
              <w:rPr>
                <w:lang w:eastAsia="en-US" w:bidi="ar-SA"/>
              </w:rPr>
              <w:softHyphen/>
              <w:t>–</w:t>
            </w:r>
            <w:r w:rsidRPr="008A7C68">
              <w:rPr>
                <w:lang w:eastAsia="en-US" w:bidi="ar-SA"/>
              </w:rPr>
              <w:t>, e a regulamentação</w:t>
            </w:r>
            <w:r>
              <w:rPr>
                <w:lang w:eastAsia="en-US" w:bidi="ar-SA"/>
              </w:rPr>
              <w:t xml:space="preserve"> </w:t>
            </w:r>
            <w:r w:rsidRPr="008A7C68">
              <w:rPr>
                <w:lang w:eastAsia="en-US" w:bidi="ar-SA"/>
              </w:rPr>
              <w:t xml:space="preserve">da organização escolar </w:t>
            </w:r>
            <w:r w:rsidRPr="008A7C68">
              <w:rPr>
                <w:i/>
                <w:iCs/>
                <w:lang w:eastAsia="en-US" w:bidi="ar-SA"/>
              </w:rPr>
              <w:t xml:space="preserve">– </w:t>
            </w:r>
            <w:r w:rsidRPr="008A7C68">
              <w:rPr>
                <w:lang w:eastAsia="en-US" w:bidi="ar-SA"/>
              </w:rPr>
              <w:t xml:space="preserve">por exemplo, regimento escolar </w:t>
            </w:r>
            <w:r w:rsidR="0076227A">
              <w:rPr>
                <w:lang w:eastAsia="en-US" w:bidi="ar-SA"/>
              </w:rPr>
              <w:t>–</w:t>
            </w:r>
            <w:r w:rsidRPr="008A7C68">
              <w:rPr>
                <w:lang w:eastAsia="en-US" w:bidi="ar-SA"/>
              </w:rPr>
              <w:t>, a seus contextos de produção,</w:t>
            </w:r>
            <w:r>
              <w:rPr>
                <w:lang w:eastAsia="en-US" w:bidi="ar-SA"/>
              </w:rPr>
              <w:t xml:space="preserve"> </w:t>
            </w:r>
            <w:r w:rsidRPr="008A7C68">
              <w:rPr>
                <w:lang w:eastAsia="en-US" w:bidi="ar-SA"/>
              </w:rPr>
              <w:t>reconhecendo e analisando possíveis motivações, finalidades e sua vinculação com experiências</w:t>
            </w:r>
            <w:r w:rsidR="00F47097">
              <w:rPr>
                <w:lang w:eastAsia="en-US" w:bidi="ar-SA"/>
              </w:rPr>
              <w:t xml:space="preserve"> </w:t>
            </w:r>
            <w:r w:rsidRPr="008A7C68">
              <w:rPr>
                <w:lang w:eastAsia="en-US" w:bidi="ar-SA"/>
              </w:rPr>
              <w:t>humanas e fatos históricos e sociais, como forma de ampliar a compreensão dos direitos</w:t>
            </w:r>
            <w:r w:rsidR="00F47097">
              <w:rPr>
                <w:lang w:eastAsia="en-US" w:bidi="ar-SA"/>
              </w:rPr>
              <w:t xml:space="preserve"> </w:t>
            </w:r>
            <w:r w:rsidRPr="008A7C68">
              <w:rPr>
                <w:lang w:eastAsia="en-US" w:bidi="ar-SA"/>
              </w:rPr>
              <w:t>e deveres, de fomentar os princípios democráticos e uma atuação pautada pela ética da</w:t>
            </w:r>
            <w:r>
              <w:rPr>
                <w:lang w:eastAsia="en-US" w:bidi="ar-SA"/>
              </w:rPr>
              <w:t xml:space="preserve"> </w:t>
            </w:r>
            <w:r w:rsidRPr="008A7C68">
              <w:rPr>
                <w:lang w:eastAsia="en-US" w:bidi="ar-SA"/>
              </w:rPr>
              <w:t>responsabilidade (o outro tem direito a uma vida digna tanto quanto eu tenho).</w:t>
            </w:r>
          </w:p>
        </w:tc>
        <w:tc>
          <w:tcPr>
            <w:tcW w:w="3345" w:type="dxa"/>
            <w:vMerge/>
          </w:tcPr>
          <w:p w14:paraId="1D3BBDBA" w14:textId="77777777" w:rsidR="00406DB1" w:rsidRPr="002B3346" w:rsidRDefault="00406DB1" w:rsidP="00E816AF">
            <w:pPr>
              <w:pStyle w:val="04TEXTOTABELAS"/>
            </w:pPr>
          </w:p>
        </w:tc>
      </w:tr>
      <w:tr w:rsidR="00406DB1" w:rsidRPr="002B3346" w14:paraId="70F7294F" w14:textId="77777777" w:rsidTr="009E0EF1">
        <w:trPr>
          <w:trHeight w:val="567"/>
          <w:jc w:val="center"/>
        </w:trPr>
        <w:tc>
          <w:tcPr>
            <w:tcW w:w="2268" w:type="dxa"/>
            <w:tcBorders>
              <w:top w:val="single" w:sz="4" w:space="0" w:color="auto"/>
              <w:bottom w:val="single" w:sz="4" w:space="0" w:color="auto"/>
            </w:tcBorders>
          </w:tcPr>
          <w:p w14:paraId="122DB197" w14:textId="77777777" w:rsidR="00406DB1" w:rsidRPr="002B3346" w:rsidRDefault="00406DB1" w:rsidP="00E816AF">
            <w:pPr>
              <w:pStyle w:val="04TEXTOTABELAS"/>
              <w:rPr>
                <w:rFonts w:cs="Arial"/>
              </w:rPr>
            </w:pPr>
            <w:r w:rsidRPr="002B3346">
              <w:t>Curadoria de informação</w:t>
            </w:r>
          </w:p>
        </w:tc>
        <w:tc>
          <w:tcPr>
            <w:tcW w:w="4535" w:type="dxa"/>
          </w:tcPr>
          <w:p w14:paraId="7E02BBA1" w14:textId="77777777" w:rsidR="00406DB1" w:rsidRPr="002B3346" w:rsidRDefault="00406DB1" w:rsidP="00E816AF">
            <w:pPr>
              <w:pStyle w:val="04TEXTOTABELAS"/>
              <w:rPr>
                <w:rFonts w:cs="Gotham-Medium"/>
              </w:rPr>
            </w:pPr>
            <w:r w:rsidRPr="00DF09F6">
              <w:rPr>
                <w:rFonts w:cs="Gotham-Medium"/>
                <w:b/>
              </w:rPr>
              <w:t>(EF89LP24)</w:t>
            </w:r>
            <w:r w:rsidRPr="002B3346">
              <w:rPr>
                <w:rFonts w:cs="Gotham-Medium"/>
              </w:rPr>
              <w:t xml:space="preserve"> </w:t>
            </w:r>
            <w:r w:rsidRPr="002B3346">
              <w:t>Realizar pesquisa, estabelecendo o recorte das questões, usando fontes abertas e confiáveis.</w:t>
            </w:r>
          </w:p>
        </w:tc>
        <w:tc>
          <w:tcPr>
            <w:tcW w:w="3345" w:type="dxa"/>
            <w:vMerge/>
          </w:tcPr>
          <w:p w14:paraId="49E4FE28" w14:textId="77777777" w:rsidR="00406DB1" w:rsidRPr="002B3346" w:rsidRDefault="00406DB1" w:rsidP="00E816AF">
            <w:pPr>
              <w:pStyle w:val="04TEXTOTABELAS"/>
            </w:pPr>
          </w:p>
        </w:tc>
      </w:tr>
    </w:tbl>
    <w:p w14:paraId="0A659EBC" w14:textId="77874060" w:rsidR="00F47097" w:rsidRDefault="00F47097" w:rsidP="00F47097">
      <w:pPr>
        <w:pStyle w:val="06CREDITO"/>
        <w:jc w:val="right"/>
      </w:pPr>
      <w:r w:rsidRPr="00831D8C">
        <w:t>(continua)</w:t>
      </w:r>
    </w:p>
    <w:p w14:paraId="0067576C" w14:textId="179171A6" w:rsidR="00F47097" w:rsidRDefault="00F47097">
      <w:r>
        <w:br w:type="page"/>
      </w:r>
    </w:p>
    <w:p w14:paraId="3F6114BE" w14:textId="77777777" w:rsidR="00F47097" w:rsidRDefault="00F47097" w:rsidP="00F47097">
      <w:pPr>
        <w:pStyle w:val="06CREDITO"/>
        <w:jc w:val="right"/>
      </w:pPr>
      <w:r w:rsidRPr="00831D8C">
        <w:lastRenderedPageBreak/>
        <w:t>(continua</w:t>
      </w:r>
      <w:r>
        <w:t>ção</w:t>
      </w:r>
      <w:r w:rsidRPr="00831D8C">
        <w:t>)</w:t>
      </w:r>
    </w:p>
    <w:tbl>
      <w:tblPr>
        <w:tblStyle w:val="Tabelacomgrade"/>
        <w:tblW w:w="10148" w:type="dxa"/>
        <w:jc w:val="center"/>
        <w:tblCellMar>
          <w:top w:w="57" w:type="dxa"/>
          <w:bottom w:w="57" w:type="dxa"/>
        </w:tblCellMar>
        <w:tblLook w:val="04A0" w:firstRow="1" w:lastRow="0" w:firstColumn="1" w:lastColumn="0" w:noHBand="0" w:noVBand="1"/>
      </w:tblPr>
      <w:tblGrid>
        <w:gridCol w:w="2268"/>
        <w:gridCol w:w="4535"/>
        <w:gridCol w:w="3345"/>
      </w:tblGrid>
      <w:tr w:rsidR="00406DB1" w:rsidRPr="002B3346" w14:paraId="29D5A605" w14:textId="77777777" w:rsidTr="009E0EF1">
        <w:trPr>
          <w:trHeight w:val="567"/>
          <w:jc w:val="center"/>
        </w:trPr>
        <w:tc>
          <w:tcPr>
            <w:tcW w:w="2268" w:type="dxa"/>
            <w:tcBorders>
              <w:top w:val="single" w:sz="4" w:space="0" w:color="auto"/>
            </w:tcBorders>
          </w:tcPr>
          <w:p w14:paraId="54F8A14D" w14:textId="54920219" w:rsidR="00406DB1" w:rsidRPr="002B3346" w:rsidRDefault="00406DB1" w:rsidP="00E816AF">
            <w:pPr>
              <w:pStyle w:val="04TEXTOTABELAS"/>
            </w:pPr>
            <w:r w:rsidRPr="002B3346">
              <w:t xml:space="preserve">Textualização </w:t>
            </w:r>
          </w:p>
          <w:p w14:paraId="6150EC80" w14:textId="77777777" w:rsidR="00406DB1" w:rsidRPr="002B3346" w:rsidRDefault="00406DB1" w:rsidP="00E816AF">
            <w:pPr>
              <w:pStyle w:val="04TEXTOTABELAS"/>
            </w:pPr>
          </w:p>
          <w:p w14:paraId="788DC90E" w14:textId="77777777" w:rsidR="00406DB1" w:rsidRPr="002B3346" w:rsidRDefault="00406DB1" w:rsidP="00E816AF">
            <w:pPr>
              <w:pStyle w:val="04TEXTOTABELAS"/>
            </w:pPr>
            <w:r w:rsidRPr="002B3346">
              <w:t>Progressão temática</w:t>
            </w:r>
          </w:p>
        </w:tc>
        <w:tc>
          <w:tcPr>
            <w:tcW w:w="4535" w:type="dxa"/>
          </w:tcPr>
          <w:p w14:paraId="72672721" w14:textId="77777777" w:rsidR="00406DB1" w:rsidRPr="002B3346" w:rsidRDefault="00406DB1" w:rsidP="00E816AF">
            <w:pPr>
              <w:pStyle w:val="04TEXTOTABELAS"/>
              <w:rPr>
                <w:rFonts w:cs="Gotham-Medium"/>
              </w:rPr>
            </w:pPr>
            <w:r w:rsidRPr="009378B4">
              <w:rPr>
                <w:rFonts w:cs="Gotham-Medium"/>
                <w:b/>
              </w:rPr>
              <w:t>(EF89LP29)</w:t>
            </w:r>
            <w:r w:rsidRPr="002B3346">
              <w:rPr>
                <w:rFonts w:cs="Gotham-Medium"/>
              </w:rPr>
              <w:t xml:space="preserve"> Utilizar e perceber mecanismos de progressão temática, tais como retomadas anafóricas (“que, cujo, onde”, pronomes do caso reto e oblíquos, pronomes demonstrativos, nomes </w:t>
            </w:r>
            <w:proofErr w:type="spellStart"/>
            <w:r w:rsidRPr="002B3346">
              <w:rPr>
                <w:rFonts w:cs="Gotham-Medium"/>
              </w:rPr>
              <w:t>correferentes</w:t>
            </w:r>
            <w:proofErr w:type="spellEnd"/>
            <w:r w:rsidRPr="002B3346">
              <w:rPr>
                <w:rFonts w:cs="Gotham-Medium"/>
              </w:rPr>
              <w:t xml:space="preserve"> etc.), catáforas (remetendo para adiante ao invés de retomar o já dito), uso de organizadores textuais, de coesivos etc., e analisar os mecanismos de reformulação e paráfrase utilizados nos textos de divulgação do conhecimento.</w:t>
            </w:r>
          </w:p>
        </w:tc>
        <w:tc>
          <w:tcPr>
            <w:tcW w:w="3345" w:type="dxa"/>
            <w:vMerge w:val="restart"/>
          </w:tcPr>
          <w:p w14:paraId="7A54FF5E" w14:textId="77777777" w:rsidR="00406DB1" w:rsidRPr="002B3346" w:rsidRDefault="00406DB1" w:rsidP="00E816AF">
            <w:pPr>
              <w:pStyle w:val="04TEXTOTABELAS"/>
            </w:pPr>
          </w:p>
        </w:tc>
      </w:tr>
      <w:tr w:rsidR="00406DB1" w:rsidRPr="002B3346" w14:paraId="2989DD18" w14:textId="77777777" w:rsidTr="009E0EF1">
        <w:trPr>
          <w:trHeight w:val="567"/>
          <w:jc w:val="center"/>
        </w:trPr>
        <w:tc>
          <w:tcPr>
            <w:tcW w:w="2268" w:type="dxa"/>
            <w:tcBorders>
              <w:top w:val="single" w:sz="4" w:space="0" w:color="auto"/>
              <w:bottom w:val="single" w:sz="4" w:space="0" w:color="auto"/>
            </w:tcBorders>
          </w:tcPr>
          <w:p w14:paraId="044EE4D0" w14:textId="77777777" w:rsidR="00406DB1" w:rsidRPr="002B3346" w:rsidRDefault="00406DB1" w:rsidP="00E816AF">
            <w:pPr>
              <w:pStyle w:val="04TEXTOTABELAS"/>
            </w:pPr>
            <w:r w:rsidRPr="002B3346">
              <w:t>Estratégias de leitura</w:t>
            </w:r>
          </w:p>
          <w:p w14:paraId="61ACAE9E" w14:textId="77777777" w:rsidR="00406DB1" w:rsidRPr="002B3346" w:rsidRDefault="00406DB1" w:rsidP="00E816AF">
            <w:pPr>
              <w:pStyle w:val="04TEXTOTABELAS"/>
            </w:pPr>
          </w:p>
          <w:p w14:paraId="38B3BFF0" w14:textId="77777777" w:rsidR="00406DB1" w:rsidRPr="002B3346" w:rsidRDefault="00406DB1" w:rsidP="00E816AF">
            <w:pPr>
              <w:pStyle w:val="04TEXTOTABELAS"/>
            </w:pPr>
            <w:r w:rsidRPr="002B3346">
              <w:t>Apreciação e réplica</w:t>
            </w:r>
          </w:p>
        </w:tc>
        <w:tc>
          <w:tcPr>
            <w:tcW w:w="4535" w:type="dxa"/>
          </w:tcPr>
          <w:p w14:paraId="62D71A2D" w14:textId="77777777" w:rsidR="00406DB1" w:rsidRPr="002B3346" w:rsidRDefault="00406DB1" w:rsidP="00E816AF">
            <w:pPr>
              <w:pStyle w:val="04TEXTOTABELAS"/>
              <w:rPr>
                <w:rFonts w:cs="Gotham-Medium"/>
              </w:rPr>
            </w:pPr>
            <w:r w:rsidRPr="0061209F">
              <w:rPr>
                <w:rFonts w:cs="Gotham-Medium"/>
                <w:b/>
              </w:rPr>
              <w:t>(EF89LP33)</w:t>
            </w:r>
            <w:r w:rsidRPr="002B3346">
              <w:rPr>
                <w:rFonts w:cs="Gotham-Medium"/>
              </w:rPr>
              <w:t xml:space="preserve"> </w:t>
            </w:r>
            <w:r w:rsidRPr="002B3346">
              <w:t xml:space="preserve">Ler, de forma autônoma, e compreender – selecionando procedimentos e estratégias de leitura adequados a diferentes objetivos e levando em conta características dos gêneros e suportes – romances, contos contemporâneos, minicontos, fábulas contemporâneas, romances juvenis, biografias romanceadas, novelas, crônicas visuais, narrativas de ficção científica, narrativas de suspense, poemas de forma livre e fixa (como haicai), poema concreto, </w:t>
            </w:r>
            <w:proofErr w:type="spellStart"/>
            <w:r w:rsidRPr="002B3346">
              <w:t>ciberpoema</w:t>
            </w:r>
            <w:proofErr w:type="spellEnd"/>
            <w:r w:rsidRPr="002B3346">
              <w:t>, dentre outros, expressando avaliação sobre o texto lido e estabelecendo preferências por gêneros, temas, autores.</w:t>
            </w:r>
          </w:p>
        </w:tc>
        <w:tc>
          <w:tcPr>
            <w:tcW w:w="3345" w:type="dxa"/>
            <w:vMerge/>
          </w:tcPr>
          <w:p w14:paraId="71140ED4" w14:textId="77777777" w:rsidR="00406DB1" w:rsidRPr="002B3346" w:rsidRDefault="00406DB1" w:rsidP="00E816AF">
            <w:pPr>
              <w:pStyle w:val="04TEXTOTABELAS"/>
            </w:pPr>
          </w:p>
        </w:tc>
      </w:tr>
      <w:tr w:rsidR="00406DB1" w:rsidRPr="002B3346" w14:paraId="69C8D7A4" w14:textId="77777777" w:rsidTr="009E0EF1">
        <w:trPr>
          <w:trHeight w:val="567"/>
          <w:jc w:val="center"/>
        </w:trPr>
        <w:tc>
          <w:tcPr>
            <w:tcW w:w="2268" w:type="dxa"/>
            <w:tcBorders>
              <w:top w:val="single" w:sz="4" w:space="0" w:color="auto"/>
            </w:tcBorders>
          </w:tcPr>
          <w:p w14:paraId="28F3A1C9" w14:textId="77777777" w:rsidR="00406DB1" w:rsidRPr="002B3346" w:rsidRDefault="00406DB1" w:rsidP="00E816AF">
            <w:pPr>
              <w:pStyle w:val="04TEXTOTABELAS"/>
            </w:pPr>
            <w:r w:rsidRPr="002B3346">
              <w:t>Figuras de linguagem</w:t>
            </w:r>
          </w:p>
        </w:tc>
        <w:tc>
          <w:tcPr>
            <w:tcW w:w="4535" w:type="dxa"/>
          </w:tcPr>
          <w:p w14:paraId="25925B1C" w14:textId="77777777" w:rsidR="00406DB1" w:rsidRPr="002B3346" w:rsidRDefault="00406DB1" w:rsidP="00E816AF">
            <w:pPr>
              <w:pStyle w:val="04TEXTOTABELAS"/>
            </w:pPr>
            <w:r w:rsidRPr="0040536E">
              <w:rPr>
                <w:b/>
              </w:rPr>
              <w:t xml:space="preserve">(EF89LP37) </w:t>
            </w:r>
            <w:r w:rsidRPr="002B3346">
              <w:t>Analisar os efeitos de sentido do uso de figuras de linguagem como ironia, eufemismo, antítese, aliteração, assonância, dentre outras.</w:t>
            </w:r>
          </w:p>
        </w:tc>
        <w:tc>
          <w:tcPr>
            <w:tcW w:w="3345" w:type="dxa"/>
            <w:vMerge/>
          </w:tcPr>
          <w:p w14:paraId="7ABE18C3" w14:textId="77777777" w:rsidR="00406DB1" w:rsidRPr="002B3346" w:rsidRDefault="00406DB1" w:rsidP="00E816AF">
            <w:pPr>
              <w:pStyle w:val="04TEXTOTABELAS"/>
            </w:pPr>
          </w:p>
        </w:tc>
      </w:tr>
    </w:tbl>
    <w:p w14:paraId="59059082" w14:textId="77777777" w:rsidR="00406DB1" w:rsidRDefault="00406DB1" w:rsidP="00406DB1">
      <w:pPr>
        <w:autoSpaceDN/>
        <w:spacing w:after="160" w:line="259" w:lineRule="auto"/>
        <w:textAlignment w:val="auto"/>
        <w:rPr>
          <w:rFonts w:eastAsia="Tahoma"/>
          <w:sz w:val="16"/>
        </w:rPr>
      </w:pPr>
      <w:r>
        <w:br w:type="page"/>
      </w:r>
    </w:p>
    <w:p w14:paraId="4585B493" w14:textId="77777777" w:rsidR="00406DB1" w:rsidRDefault="00406DB1" w:rsidP="00406DB1">
      <w:pPr>
        <w:pStyle w:val="02TEXTOPRINCIPAL"/>
      </w:pPr>
    </w:p>
    <w:tbl>
      <w:tblPr>
        <w:tblStyle w:val="Tabelacomgrade"/>
        <w:tblW w:w="10148" w:type="dxa"/>
        <w:jc w:val="center"/>
        <w:tblCellMar>
          <w:top w:w="57" w:type="dxa"/>
          <w:bottom w:w="57" w:type="dxa"/>
        </w:tblCellMar>
        <w:tblLook w:val="04A0" w:firstRow="1" w:lastRow="0" w:firstColumn="1" w:lastColumn="0" w:noHBand="0" w:noVBand="1"/>
      </w:tblPr>
      <w:tblGrid>
        <w:gridCol w:w="2268"/>
        <w:gridCol w:w="4535"/>
        <w:gridCol w:w="3345"/>
      </w:tblGrid>
      <w:tr w:rsidR="00406DB1" w:rsidRPr="00831D8C" w14:paraId="3E3F5397" w14:textId="77777777" w:rsidTr="009E0EF1">
        <w:trPr>
          <w:trHeight w:val="287"/>
          <w:jc w:val="center"/>
        </w:trPr>
        <w:tc>
          <w:tcPr>
            <w:tcW w:w="10148" w:type="dxa"/>
            <w:gridSpan w:val="3"/>
            <w:shd w:val="clear" w:color="auto" w:fill="D9D9D9" w:themeFill="background1" w:themeFillShade="D9"/>
            <w:tcMar>
              <w:top w:w="85" w:type="dxa"/>
              <w:left w:w="108" w:type="dxa"/>
              <w:bottom w:w="85" w:type="dxa"/>
            </w:tcMar>
          </w:tcPr>
          <w:p w14:paraId="356D5414" w14:textId="77777777" w:rsidR="00406DB1" w:rsidRPr="00831D8C" w:rsidRDefault="00406DB1" w:rsidP="00E816AF">
            <w:pPr>
              <w:pStyle w:val="03TITULOTABELAS1"/>
            </w:pPr>
            <w:r w:rsidRPr="00831D8C">
              <w:t xml:space="preserve">CAPÍTULO </w:t>
            </w:r>
            <w:r>
              <w:t>2</w:t>
            </w:r>
            <w:r w:rsidRPr="00831D8C">
              <w:t xml:space="preserve"> – </w:t>
            </w:r>
            <w:r w:rsidRPr="00DB5672">
              <w:rPr>
                <w:i/>
              </w:rPr>
              <w:t>Rap</w:t>
            </w:r>
            <w:r w:rsidRPr="00DB5672">
              <w:t>: o grito da periferia</w:t>
            </w:r>
          </w:p>
        </w:tc>
      </w:tr>
      <w:tr w:rsidR="00406DB1" w:rsidRPr="00831D8C" w14:paraId="46880DF5" w14:textId="77777777" w:rsidTr="009E0EF1">
        <w:trPr>
          <w:trHeight w:val="287"/>
          <w:jc w:val="center"/>
        </w:trPr>
        <w:tc>
          <w:tcPr>
            <w:tcW w:w="10148" w:type="dxa"/>
            <w:gridSpan w:val="3"/>
            <w:shd w:val="clear" w:color="auto" w:fill="F2F2F2" w:themeFill="background1" w:themeFillShade="F2"/>
            <w:tcMar>
              <w:top w:w="85" w:type="dxa"/>
              <w:left w:w="108" w:type="dxa"/>
              <w:bottom w:w="85" w:type="dxa"/>
            </w:tcMar>
          </w:tcPr>
          <w:p w14:paraId="1E7696E8" w14:textId="77777777" w:rsidR="00406DB1" w:rsidRPr="00831D8C" w:rsidRDefault="00406DB1" w:rsidP="00E816AF">
            <w:pPr>
              <w:pStyle w:val="03TITULOTABELAS2"/>
            </w:pPr>
            <w:r w:rsidRPr="00831D8C">
              <w:t>Competências gerais</w:t>
            </w:r>
          </w:p>
        </w:tc>
      </w:tr>
      <w:tr w:rsidR="00406DB1" w:rsidRPr="00831D8C" w14:paraId="67A78A63" w14:textId="77777777" w:rsidTr="009E0EF1">
        <w:trPr>
          <w:trHeight w:val="2300"/>
          <w:jc w:val="center"/>
        </w:trPr>
        <w:tc>
          <w:tcPr>
            <w:tcW w:w="10148" w:type="dxa"/>
            <w:gridSpan w:val="3"/>
            <w:shd w:val="clear" w:color="auto" w:fill="auto"/>
            <w:tcMar>
              <w:top w:w="85" w:type="dxa"/>
              <w:left w:w="108" w:type="dxa"/>
              <w:bottom w:w="85" w:type="dxa"/>
            </w:tcMar>
          </w:tcPr>
          <w:p w14:paraId="6C8C5B60" w14:textId="77777777" w:rsidR="00406DB1" w:rsidRPr="00DB5672" w:rsidRDefault="00406DB1" w:rsidP="00E816AF">
            <w:pPr>
              <w:pStyle w:val="04TEXTOTABELAS"/>
              <w:rPr>
                <w:b/>
              </w:rPr>
            </w:pPr>
            <w:r w:rsidRPr="00DB5672">
              <w:rPr>
                <w:b/>
                <w:i/>
              </w:rPr>
              <w:t>Rap</w:t>
            </w:r>
            <w:r w:rsidRPr="00DB5672">
              <w:rPr>
                <w:b/>
              </w:rPr>
              <w:t xml:space="preserve">: o grito da periferia: </w:t>
            </w:r>
            <w:r w:rsidRPr="00DB5672">
              <w:t xml:space="preserve">1, 2, 3, 6, 7, 8, </w:t>
            </w:r>
            <w:r>
              <w:t xml:space="preserve">9, </w:t>
            </w:r>
            <w:r w:rsidRPr="00DB5672">
              <w:t>10.</w:t>
            </w:r>
          </w:p>
          <w:p w14:paraId="5F9A56E0" w14:textId="77777777" w:rsidR="00406DB1" w:rsidRPr="00DB5672" w:rsidRDefault="00406DB1" w:rsidP="00E816AF">
            <w:pPr>
              <w:pStyle w:val="04TEXTOTABELAS"/>
              <w:rPr>
                <w:b/>
              </w:rPr>
            </w:pPr>
            <w:r w:rsidRPr="00DB5672">
              <w:rPr>
                <w:b/>
              </w:rPr>
              <w:t xml:space="preserve">Se eu quiser aprender mais: </w:t>
            </w:r>
            <w:r w:rsidRPr="00DB5672">
              <w:t xml:space="preserve">1, 2, </w:t>
            </w:r>
            <w:r>
              <w:t>3</w:t>
            </w:r>
            <w:r w:rsidRPr="00DB5672">
              <w:t>.</w:t>
            </w:r>
          </w:p>
          <w:p w14:paraId="3F03C9E2" w14:textId="77777777" w:rsidR="00406DB1" w:rsidRPr="00DB5672" w:rsidRDefault="00406DB1" w:rsidP="00E816AF">
            <w:pPr>
              <w:pStyle w:val="04TEXTOTABELAS"/>
              <w:rPr>
                <w:b/>
              </w:rPr>
            </w:pPr>
            <w:r w:rsidRPr="00DB5672">
              <w:rPr>
                <w:b/>
              </w:rPr>
              <w:t xml:space="preserve">Nosso </w:t>
            </w:r>
            <w:r w:rsidRPr="00DB5672">
              <w:rPr>
                <w:b/>
                <w:i/>
              </w:rPr>
              <w:t>rap</w:t>
            </w:r>
            <w:r w:rsidRPr="00DB5672">
              <w:rPr>
                <w:b/>
              </w:rPr>
              <w:t xml:space="preserve"> – Na prática: </w:t>
            </w:r>
            <w:r w:rsidRPr="00DB5672">
              <w:t xml:space="preserve">1, 2, 3, 4, 6, 8, </w:t>
            </w:r>
            <w:r>
              <w:t xml:space="preserve">9, </w:t>
            </w:r>
            <w:r w:rsidRPr="00DB5672">
              <w:t>10.</w:t>
            </w:r>
          </w:p>
          <w:p w14:paraId="0F64BC45" w14:textId="77777777" w:rsidR="00406DB1" w:rsidRPr="00DB5672" w:rsidRDefault="00406DB1" w:rsidP="00E816AF">
            <w:pPr>
              <w:pStyle w:val="04TEXTOTABELAS"/>
              <w:rPr>
                <w:b/>
              </w:rPr>
            </w:pPr>
            <w:r w:rsidRPr="00DB5672">
              <w:rPr>
                <w:b/>
              </w:rPr>
              <w:t xml:space="preserve">Textos em conversa: </w:t>
            </w:r>
            <w:r w:rsidRPr="00DB5672">
              <w:t>1, 3, 6, 7.</w:t>
            </w:r>
          </w:p>
          <w:p w14:paraId="26975C63" w14:textId="77777777" w:rsidR="00406DB1" w:rsidRPr="00DB5672" w:rsidRDefault="00406DB1" w:rsidP="00E816AF">
            <w:pPr>
              <w:pStyle w:val="04TEXTOTABELAS"/>
              <w:rPr>
                <w:b/>
              </w:rPr>
            </w:pPr>
            <w:r w:rsidRPr="00DB5672">
              <w:rPr>
                <w:b/>
              </w:rPr>
              <w:t xml:space="preserve">Mais da língua: </w:t>
            </w:r>
            <w:r>
              <w:t xml:space="preserve"> </w:t>
            </w:r>
            <w:r w:rsidRPr="00DB5672">
              <w:t>2, 3, 4, 7</w:t>
            </w:r>
            <w:r>
              <w:t>, 9</w:t>
            </w:r>
            <w:r w:rsidRPr="00DB5672">
              <w:t>.</w:t>
            </w:r>
          </w:p>
          <w:p w14:paraId="17C01A15" w14:textId="77777777" w:rsidR="00406DB1" w:rsidRPr="00DB5672" w:rsidRDefault="00406DB1" w:rsidP="00E816AF">
            <w:pPr>
              <w:pStyle w:val="04TEXTOTABELAS"/>
              <w:rPr>
                <w:b/>
              </w:rPr>
            </w:pPr>
            <w:r w:rsidRPr="00DB5672">
              <w:rPr>
                <w:b/>
              </w:rPr>
              <w:t xml:space="preserve">Conversa com arte: </w:t>
            </w:r>
            <w:r w:rsidRPr="00DB5672">
              <w:t xml:space="preserve">1, 2, 3, 6, </w:t>
            </w:r>
            <w:r>
              <w:t>9</w:t>
            </w:r>
            <w:r w:rsidRPr="00DB5672">
              <w:t>.</w:t>
            </w:r>
          </w:p>
          <w:p w14:paraId="3FB5627C" w14:textId="77777777" w:rsidR="00406DB1" w:rsidRPr="00DB5672" w:rsidRDefault="00406DB1" w:rsidP="00E816AF">
            <w:pPr>
              <w:pStyle w:val="04TEXTOTABELAS"/>
              <w:rPr>
                <w:b/>
              </w:rPr>
            </w:pPr>
            <w:r w:rsidRPr="00DB5672">
              <w:rPr>
                <w:b/>
              </w:rPr>
              <w:t>Expresse-</w:t>
            </w:r>
            <w:proofErr w:type="gramStart"/>
            <w:r w:rsidRPr="00DB5672">
              <w:rPr>
                <w:b/>
              </w:rPr>
              <w:t>se!:</w:t>
            </w:r>
            <w:proofErr w:type="gramEnd"/>
            <w:r w:rsidRPr="00DB5672">
              <w:rPr>
                <w:b/>
              </w:rPr>
              <w:t xml:space="preserve"> </w:t>
            </w:r>
            <w:r w:rsidRPr="00DB5672">
              <w:t>1, 2, 3, 6,</w:t>
            </w:r>
            <w:r>
              <w:t xml:space="preserve"> 9</w:t>
            </w:r>
            <w:r w:rsidRPr="00DB5672">
              <w:t>.</w:t>
            </w:r>
          </w:p>
          <w:p w14:paraId="2C8FF422" w14:textId="77777777" w:rsidR="00406DB1" w:rsidRPr="00DB5672" w:rsidRDefault="00406DB1" w:rsidP="00E816AF">
            <w:pPr>
              <w:pStyle w:val="04TEXTOTABELAS"/>
              <w:rPr>
                <w:b/>
              </w:rPr>
            </w:pPr>
            <w:r w:rsidRPr="00DB5672">
              <w:rPr>
                <w:b/>
              </w:rPr>
              <w:t xml:space="preserve">Leitura puxa leitura: </w:t>
            </w:r>
            <w:r w:rsidRPr="00DB5672">
              <w:t>3, 6.</w:t>
            </w:r>
          </w:p>
          <w:p w14:paraId="299581F6" w14:textId="77777777" w:rsidR="00406DB1" w:rsidRPr="00831D8C" w:rsidRDefault="00406DB1" w:rsidP="00E816AF">
            <w:pPr>
              <w:pStyle w:val="04TEXTOTABELAS"/>
            </w:pPr>
            <w:r w:rsidRPr="00DB5672">
              <w:rPr>
                <w:b/>
              </w:rPr>
              <w:t xml:space="preserve">Biblioteca cultural em expansão: </w:t>
            </w:r>
            <w:r w:rsidRPr="00DB5672">
              <w:t>3, 6.</w:t>
            </w:r>
          </w:p>
        </w:tc>
      </w:tr>
      <w:tr w:rsidR="00406DB1" w:rsidRPr="00831D8C" w14:paraId="3BDE7E13" w14:textId="77777777" w:rsidTr="009E0EF1">
        <w:trPr>
          <w:trHeight w:val="765"/>
          <w:jc w:val="center"/>
        </w:trPr>
        <w:tc>
          <w:tcPr>
            <w:tcW w:w="10148" w:type="dxa"/>
            <w:gridSpan w:val="3"/>
            <w:shd w:val="clear" w:color="auto" w:fill="D9D9D9" w:themeFill="background1" w:themeFillShade="D9"/>
            <w:tcMar>
              <w:top w:w="85" w:type="dxa"/>
              <w:left w:w="108" w:type="dxa"/>
              <w:bottom w:w="85" w:type="dxa"/>
            </w:tcMar>
          </w:tcPr>
          <w:p w14:paraId="2174F7DF" w14:textId="77777777" w:rsidR="00406DB1" w:rsidRPr="00831D8C" w:rsidRDefault="00406DB1" w:rsidP="00E816AF">
            <w:pPr>
              <w:pStyle w:val="04TEXTOTABELAS"/>
              <w:spacing w:after="60"/>
            </w:pPr>
            <w:r w:rsidRPr="00831D8C">
              <w:rPr>
                <w:b/>
              </w:rPr>
              <w:t>Competências específicas de Linguagens neste capítulo:</w:t>
            </w:r>
            <w:r w:rsidRPr="00831D8C">
              <w:t xml:space="preserve"> </w:t>
            </w:r>
            <w:r w:rsidRPr="00DB5672">
              <w:t>1, 2, 3, 4, 5.</w:t>
            </w:r>
          </w:p>
          <w:p w14:paraId="1F55DBD0" w14:textId="77777777" w:rsidR="00406DB1" w:rsidRPr="00DB5672" w:rsidRDefault="00406DB1" w:rsidP="00E816AF">
            <w:pPr>
              <w:pStyle w:val="04TEXTOTABELAS"/>
              <w:spacing w:after="60"/>
              <w:rPr>
                <w:b/>
                <w:i/>
              </w:rPr>
            </w:pPr>
            <w:r w:rsidRPr="00831D8C">
              <w:rPr>
                <w:b/>
              </w:rPr>
              <w:t>Competências específicas de Língua Portuguesa neste capítulo:</w:t>
            </w:r>
            <w:r w:rsidRPr="00831D8C">
              <w:t xml:space="preserve"> </w:t>
            </w:r>
            <w:r w:rsidRPr="00DB5672">
              <w:t>1, 2, 3, 4, 5, 6, 7, 8, 9, 10.</w:t>
            </w:r>
          </w:p>
        </w:tc>
      </w:tr>
      <w:tr w:rsidR="00406DB1" w:rsidRPr="00831D8C" w14:paraId="0908D955" w14:textId="77777777" w:rsidTr="009E0EF1">
        <w:trPr>
          <w:trHeight w:val="287"/>
          <w:jc w:val="center"/>
        </w:trPr>
        <w:tc>
          <w:tcPr>
            <w:tcW w:w="10148" w:type="dxa"/>
            <w:gridSpan w:val="3"/>
            <w:shd w:val="clear" w:color="auto" w:fill="D9D9D9" w:themeFill="background1" w:themeFillShade="D9"/>
            <w:tcMar>
              <w:top w:w="85" w:type="dxa"/>
              <w:left w:w="108" w:type="dxa"/>
              <w:bottom w:w="85" w:type="dxa"/>
            </w:tcMar>
          </w:tcPr>
          <w:p w14:paraId="61976BA1" w14:textId="77777777" w:rsidR="00406DB1" w:rsidRPr="00BE3982" w:rsidRDefault="00406DB1" w:rsidP="00E816AF">
            <w:pPr>
              <w:pStyle w:val="03TITULOTABELAS2"/>
              <w:jc w:val="left"/>
            </w:pPr>
            <w:r w:rsidRPr="00831D8C">
              <w:t>Pré-requisitos</w:t>
            </w:r>
            <w:r>
              <w:t xml:space="preserve">: </w:t>
            </w:r>
            <w:r w:rsidRPr="00BE3982">
              <w:rPr>
                <w:b w:val="0"/>
              </w:rPr>
              <w:t>(EF06LP05), (EF67LP28), (EF67LP31), (EF67LP38).</w:t>
            </w:r>
          </w:p>
        </w:tc>
      </w:tr>
      <w:tr w:rsidR="00406DB1" w:rsidRPr="00831D8C" w14:paraId="447E8847" w14:textId="77777777" w:rsidTr="009E0EF1">
        <w:trPr>
          <w:trHeight w:val="340"/>
          <w:jc w:val="center"/>
        </w:trPr>
        <w:tc>
          <w:tcPr>
            <w:tcW w:w="2268" w:type="dxa"/>
            <w:shd w:val="clear" w:color="auto" w:fill="F2F2F2" w:themeFill="background1" w:themeFillShade="F2"/>
            <w:tcMar>
              <w:top w:w="85" w:type="dxa"/>
              <w:left w:w="108" w:type="dxa"/>
              <w:bottom w:w="85" w:type="dxa"/>
            </w:tcMar>
            <w:vAlign w:val="center"/>
          </w:tcPr>
          <w:p w14:paraId="33863D30" w14:textId="77777777" w:rsidR="00406DB1" w:rsidRPr="00831D8C" w:rsidRDefault="00406DB1" w:rsidP="00E816AF">
            <w:pPr>
              <w:pStyle w:val="03TITULOTABELAS2"/>
            </w:pPr>
            <w:r w:rsidRPr="00831D8C">
              <w:t>Objetos de conhecimento</w:t>
            </w:r>
          </w:p>
        </w:tc>
        <w:tc>
          <w:tcPr>
            <w:tcW w:w="4535" w:type="dxa"/>
            <w:shd w:val="clear" w:color="auto" w:fill="F2F2F2" w:themeFill="background1" w:themeFillShade="F2"/>
            <w:tcMar>
              <w:top w:w="85" w:type="dxa"/>
              <w:left w:w="108" w:type="dxa"/>
              <w:bottom w:w="85" w:type="dxa"/>
            </w:tcMar>
            <w:vAlign w:val="center"/>
          </w:tcPr>
          <w:p w14:paraId="3FE633D4" w14:textId="77777777" w:rsidR="00406DB1" w:rsidRPr="00831D8C" w:rsidRDefault="00406DB1" w:rsidP="00E816AF">
            <w:pPr>
              <w:pStyle w:val="03TITULOTABELAS2"/>
              <w:rPr>
                <w:highlight w:val="yellow"/>
              </w:rPr>
            </w:pPr>
            <w:r w:rsidRPr="00831D8C">
              <w:t>Habilidades</w:t>
            </w:r>
          </w:p>
        </w:tc>
        <w:tc>
          <w:tcPr>
            <w:tcW w:w="3345" w:type="dxa"/>
            <w:shd w:val="clear" w:color="auto" w:fill="F2F2F2" w:themeFill="background1" w:themeFillShade="F2"/>
            <w:tcMar>
              <w:top w:w="85" w:type="dxa"/>
              <w:left w:w="108" w:type="dxa"/>
              <w:bottom w:w="85" w:type="dxa"/>
            </w:tcMar>
            <w:vAlign w:val="center"/>
          </w:tcPr>
          <w:p w14:paraId="7D5F1A3D" w14:textId="77777777" w:rsidR="00406DB1" w:rsidRPr="00831D8C" w:rsidRDefault="00406DB1" w:rsidP="00E816AF">
            <w:pPr>
              <w:pStyle w:val="03TITULOTABELAS2"/>
            </w:pPr>
            <w:r>
              <w:t>P</w:t>
            </w:r>
            <w:r w:rsidRPr="00831D8C">
              <w:t>ráticas pedagógicas</w:t>
            </w:r>
          </w:p>
        </w:tc>
      </w:tr>
      <w:tr w:rsidR="00406DB1" w:rsidRPr="003006DE" w14:paraId="4AF4249B" w14:textId="77777777" w:rsidTr="009E0EF1">
        <w:trPr>
          <w:jc w:val="center"/>
        </w:trPr>
        <w:tc>
          <w:tcPr>
            <w:tcW w:w="2268" w:type="dxa"/>
          </w:tcPr>
          <w:p w14:paraId="453ED7D8" w14:textId="77777777" w:rsidR="00406DB1" w:rsidRPr="00336740" w:rsidRDefault="00406DB1" w:rsidP="00E816AF">
            <w:pPr>
              <w:pStyle w:val="02TEXTOPRINCIPAL"/>
            </w:pPr>
            <w:r w:rsidRPr="00336740">
              <w:rPr>
                <w:rFonts w:eastAsiaTheme="minorHAnsi"/>
                <w:kern w:val="0"/>
                <w:lang w:eastAsia="en-US" w:bidi="ar-SA"/>
              </w:rPr>
              <w:t>Léxico/morfologia</w:t>
            </w:r>
          </w:p>
        </w:tc>
        <w:tc>
          <w:tcPr>
            <w:tcW w:w="4535" w:type="dxa"/>
          </w:tcPr>
          <w:p w14:paraId="16EB6152" w14:textId="77777777" w:rsidR="00406DB1" w:rsidRPr="00336740" w:rsidRDefault="00406DB1" w:rsidP="00F47097">
            <w:pPr>
              <w:pStyle w:val="04TEXTOTABELAS"/>
              <w:rPr>
                <w:lang w:eastAsia="en-US" w:bidi="ar-SA"/>
              </w:rPr>
            </w:pPr>
            <w:r w:rsidRPr="00336740">
              <w:rPr>
                <w:b/>
              </w:rPr>
              <w:t xml:space="preserve">(EF06LP03) </w:t>
            </w:r>
            <w:r w:rsidRPr="00336740">
              <w:rPr>
                <w:lang w:eastAsia="en-US" w:bidi="ar-SA"/>
              </w:rPr>
              <w:t>Analisar diferenças de sentido</w:t>
            </w:r>
          </w:p>
          <w:p w14:paraId="5F015730" w14:textId="77777777" w:rsidR="00406DB1" w:rsidRPr="00336740" w:rsidRDefault="00406DB1" w:rsidP="00F47097">
            <w:pPr>
              <w:pStyle w:val="04TEXTOTABELAS"/>
              <w:rPr>
                <w:b/>
              </w:rPr>
            </w:pPr>
            <w:r w:rsidRPr="00336740">
              <w:rPr>
                <w:lang w:eastAsia="en-US" w:bidi="ar-SA"/>
              </w:rPr>
              <w:t>entre palavras de uma série sinonímica.</w:t>
            </w:r>
          </w:p>
        </w:tc>
        <w:tc>
          <w:tcPr>
            <w:tcW w:w="3345" w:type="dxa"/>
            <w:vMerge w:val="restart"/>
          </w:tcPr>
          <w:p w14:paraId="517AA274" w14:textId="77777777" w:rsidR="00406DB1" w:rsidRPr="003006DE" w:rsidRDefault="00406DB1" w:rsidP="00E816AF">
            <w:pPr>
              <w:pStyle w:val="02TEXTOPRINCIPALBULLET"/>
            </w:pPr>
            <w:r w:rsidRPr="003006DE">
              <w:t xml:space="preserve">Explorar recursos estruturais, estilísticos e discursivos próprios do </w:t>
            </w:r>
            <w:r w:rsidRPr="0040536E">
              <w:rPr>
                <w:i/>
              </w:rPr>
              <w:t>rap</w:t>
            </w:r>
            <w:r w:rsidRPr="003006DE">
              <w:t>.</w:t>
            </w:r>
          </w:p>
          <w:p w14:paraId="68B72A0F" w14:textId="77777777" w:rsidR="00406DB1" w:rsidRPr="003006DE" w:rsidRDefault="00406DB1" w:rsidP="00E816AF">
            <w:pPr>
              <w:pStyle w:val="02TEXTOPRINCIPALBULLET"/>
            </w:pPr>
            <w:r w:rsidRPr="003006DE">
              <w:t xml:space="preserve">Observar as particularidades do contexto de produção e de circulação do </w:t>
            </w:r>
            <w:r w:rsidRPr="003006DE">
              <w:rPr>
                <w:i/>
              </w:rPr>
              <w:t>rap</w:t>
            </w:r>
            <w:r w:rsidRPr="003006DE">
              <w:t>.</w:t>
            </w:r>
          </w:p>
          <w:p w14:paraId="55D56D32" w14:textId="77777777" w:rsidR="00406DB1" w:rsidRPr="003006DE" w:rsidRDefault="00406DB1" w:rsidP="00E816AF">
            <w:pPr>
              <w:pStyle w:val="02TEXTOPRINCIPALBULLET"/>
            </w:pPr>
            <w:r w:rsidRPr="003006DE">
              <w:t>Identificar a expressão de ideologias em textos do gênero.</w:t>
            </w:r>
          </w:p>
          <w:p w14:paraId="77CAF8A5" w14:textId="5944981D" w:rsidR="00406DB1" w:rsidRPr="003006DE" w:rsidRDefault="00406DB1" w:rsidP="00E816AF">
            <w:pPr>
              <w:pStyle w:val="02TEXTOPRINCIPALBULLET"/>
            </w:pPr>
            <w:r w:rsidRPr="003006DE">
              <w:t xml:space="preserve">Relacionar os temas do </w:t>
            </w:r>
            <w:r w:rsidRPr="003006DE">
              <w:rPr>
                <w:i/>
              </w:rPr>
              <w:t>rap</w:t>
            </w:r>
            <w:r w:rsidRPr="003006DE">
              <w:t xml:space="preserve"> a questões de interesse social</w:t>
            </w:r>
            <w:r w:rsidR="0076227A">
              <w:br/>
            </w:r>
            <w:r w:rsidRPr="003006DE">
              <w:t>e/ou a experiências próprias do artista.</w:t>
            </w:r>
          </w:p>
          <w:p w14:paraId="40B1B7D8" w14:textId="77777777" w:rsidR="00406DB1" w:rsidRPr="003006DE" w:rsidRDefault="00406DB1" w:rsidP="00E816AF">
            <w:pPr>
              <w:pStyle w:val="02TEXTOPRINCIPALBULLET"/>
            </w:pPr>
            <w:r w:rsidRPr="003006DE">
              <w:t>Compreender a combinação de elementos do poema e da música como característica central do gênero.</w:t>
            </w:r>
          </w:p>
          <w:p w14:paraId="138AB2A5" w14:textId="7491CC27" w:rsidR="00406DB1" w:rsidRPr="003006DE" w:rsidRDefault="00406DB1" w:rsidP="00F47097">
            <w:pPr>
              <w:pStyle w:val="02TEXTOPRINCIPALBULLET"/>
            </w:pPr>
            <w:r w:rsidRPr="003006DE">
              <w:t>Analisar o efeito de recursos expressivos sonoros e semânticos.</w:t>
            </w:r>
          </w:p>
        </w:tc>
      </w:tr>
      <w:tr w:rsidR="00406DB1" w:rsidRPr="003006DE" w14:paraId="407B8AFF" w14:textId="77777777" w:rsidTr="009E0EF1">
        <w:trPr>
          <w:jc w:val="center"/>
        </w:trPr>
        <w:tc>
          <w:tcPr>
            <w:tcW w:w="2268" w:type="dxa"/>
          </w:tcPr>
          <w:p w14:paraId="132D1EC9" w14:textId="77777777" w:rsidR="00406DB1" w:rsidRPr="003006DE" w:rsidRDefault="00406DB1" w:rsidP="00F47097">
            <w:pPr>
              <w:pStyle w:val="04TEXTOTABELAS"/>
              <w:rPr>
                <w:rFonts w:cs="Arial"/>
              </w:rPr>
            </w:pPr>
            <w:proofErr w:type="spellStart"/>
            <w:r w:rsidRPr="003006DE">
              <w:t>Fono</w:t>
            </w:r>
            <w:proofErr w:type="spellEnd"/>
            <w:r w:rsidRPr="003006DE">
              <w:t>-ortografia</w:t>
            </w:r>
          </w:p>
        </w:tc>
        <w:tc>
          <w:tcPr>
            <w:tcW w:w="4535" w:type="dxa"/>
          </w:tcPr>
          <w:p w14:paraId="4502BBA4" w14:textId="77777777" w:rsidR="00406DB1" w:rsidRPr="003006DE" w:rsidRDefault="00406DB1" w:rsidP="00F47097">
            <w:pPr>
              <w:pStyle w:val="04TEXTOTABELAS"/>
              <w:rPr>
                <w:rFonts w:cs="Arial"/>
              </w:rPr>
            </w:pPr>
            <w:r w:rsidRPr="00982B49">
              <w:rPr>
                <w:rFonts w:cs="Gotham-Medium"/>
                <w:b/>
              </w:rPr>
              <w:t>(EF08LP04)</w:t>
            </w:r>
            <w:r w:rsidRPr="003006DE">
              <w:rPr>
                <w:rFonts w:cs="Gotham-Medium"/>
              </w:rPr>
              <w:t xml:space="preserve"> </w:t>
            </w:r>
            <w:r w:rsidRPr="003006DE">
              <w:t>Utilizar, ao produzir texto, conhecimentos linguísticos e gramaticais: ortografia, regências e concordâncias nominal e verbal, modos e tempos verbais, pontuação etc.</w:t>
            </w:r>
          </w:p>
        </w:tc>
        <w:tc>
          <w:tcPr>
            <w:tcW w:w="3345" w:type="dxa"/>
            <w:vMerge/>
          </w:tcPr>
          <w:p w14:paraId="14E56C61" w14:textId="77777777" w:rsidR="00406DB1" w:rsidRPr="003006DE" w:rsidRDefault="00406DB1" w:rsidP="00E816AF">
            <w:pPr>
              <w:pStyle w:val="02TEXTOPRINCIPALBULLET"/>
              <w:numPr>
                <w:ilvl w:val="0"/>
                <w:numId w:val="0"/>
              </w:numPr>
              <w:rPr>
                <w:rFonts w:cstheme="minorHAnsi"/>
              </w:rPr>
            </w:pPr>
          </w:p>
        </w:tc>
      </w:tr>
      <w:tr w:rsidR="00406DB1" w:rsidRPr="003006DE" w14:paraId="1FB0D21C" w14:textId="77777777" w:rsidTr="009E0EF1">
        <w:trPr>
          <w:jc w:val="center"/>
        </w:trPr>
        <w:tc>
          <w:tcPr>
            <w:tcW w:w="2268" w:type="dxa"/>
          </w:tcPr>
          <w:p w14:paraId="5E903698" w14:textId="77777777" w:rsidR="00406DB1" w:rsidRPr="00336740" w:rsidRDefault="00406DB1" w:rsidP="00F47097">
            <w:pPr>
              <w:pStyle w:val="04TEXTOTABELAS"/>
            </w:pPr>
            <w:r w:rsidRPr="00336740">
              <w:rPr>
                <w:lang w:eastAsia="en-US" w:bidi="ar-SA"/>
              </w:rPr>
              <w:t>Morfossintaxe</w:t>
            </w:r>
          </w:p>
        </w:tc>
        <w:tc>
          <w:tcPr>
            <w:tcW w:w="4535" w:type="dxa"/>
          </w:tcPr>
          <w:p w14:paraId="73C25EA7" w14:textId="4A20C48F" w:rsidR="00406DB1" w:rsidRPr="00336740" w:rsidRDefault="00406DB1" w:rsidP="0041743C">
            <w:pPr>
              <w:pStyle w:val="04TEXTOTABELAS"/>
              <w:rPr>
                <w:b/>
              </w:rPr>
            </w:pPr>
            <w:r w:rsidRPr="00336740">
              <w:rPr>
                <w:b/>
              </w:rPr>
              <w:t>(EF08LP09)</w:t>
            </w:r>
            <w:r w:rsidRPr="00336740">
              <w:rPr>
                <w:lang w:eastAsia="en-US" w:bidi="ar-SA"/>
              </w:rPr>
              <w:t xml:space="preserve"> Interpretar efeitos de sentido de</w:t>
            </w:r>
            <w:r w:rsidR="0041743C">
              <w:rPr>
                <w:lang w:eastAsia="en-US" w:bidi="ar-SA"/>
              </w:rPr>
              <w:t xml:space="preserve"> </w:t>
            </w:r>
            <w:r w:rsidRPr="00336740">
              <w:rPr>
                <w:lang w:eastAsia="en-US" w:bidi="ar-SA"/>
              </w:rPr>
              <w:t>modificadores (adjuntos adnominais – artigos</w:t>
            </w:r>
            <w:r w:rsidR="0041743C">
              <w:rPr>
                <w:lang w:eastAsia="en-US" w:bidi="ar-SA"/>
              </w:rPr>
              <w:t xml:space="preserve"> </w:t>
            </w:r>
            <w:r w:rsidRPr="00336740">
              <w:rPr>
                <w:lang w:eastAsia="en-US" w:bidi="ar-SA"/>
              </w:rPr>
              <w:t>definido ou indefinido, adjetivos, expressões</w:t>
            </w:r>
            <w:r w:rsidR="0041743C">
              <w:rPr>
                <w:lang w:eastAsia="en-US" w:bidi="ar-SA"/>
              </w:rPr>
              <w:t xml:space="preserve"> </w:t>
            </w:r>
            <w:r w:rsidRPr="00336740">
              <w:rPr>
                <w:lang w:eastAsia="en-US" w:bidi="ar-SA"/>
              </w:rPr>
              <w:t>adjetivas) em substantivos com função de</w:t>
            </w:r>
            <w:r w:rsidR="0041743C">
              <w:rPr>
                <w:lang w:eastAsia="en-US" w:bidi="ar-SA"/>
              </w:rPr>
              <w:t xml:space="preserve"> </w:t>
            </w:r>
            <w:r w:rsidRPr="00336740">
              <w:rPr>
                <w:lang w:eastAsia="en-US" w:bidi="ar-SA"/>
              </w:rPr>
              <w:t>sujeito ou de complemento verbal, usando-os</w:t>
            </w:r>
            <w:r w:rsidR="0041743C">
              <w:rPr>
                <w:lang w:eastAsia="en-US" w:bidi="ar-SA"/>
              </w:rPr>
              <w:t xml:space="preserve"> </w:t>
            </w:r>
            <w:r w:rsidRPr="00336740">
              <w:rPr>
                <w:lang w:eastAsia="en-US" w:bidi="ar-SA"/>
              </w:rPr>
              <w:t>para enriquecer seus próprios textos.</w:t>
            </w:r>
          </w:p>
        </w:tc>
        <w:tc>
          <w:tcPr>
            <w:tcW w:w="3345" w:type="dxa"/>
            <w:vMerge/>
          </w:tcPr>
          <w:p w14:paraId="02B61E30" w14:textId="77777777" w:rsidR="00406DB1" w:rsidRPr="003006DE" w:rsidRDefault="00406DB1" w:rsidP="00E816AF">
            <w:pPr>
              <w:pStyle w:val="02TEXTOPRINCIPAL"/>
            </w:pPr>
          </w:p>
        </w:tc>
      </w:tr>
      <w:tr w:rsidR="00406DB1" w:rsidRPr="003006DE" w14:paraId="17B365F8" w14:textId="77777777" w:rsidTr="009E0EF1">
        <w:trPr>
          <w:jc w:val="center"/>
        </w:trPr>
        <w:tc>
          <w:tcPr>
            <w:tcW w:w="2268" w:type="dxa"/>
          </w:tcPr>
          <w:p w14:paraId="5D793844" w14:textId="1874EE9E" w:rsidR="00406DB1" w:rsidRPr="00336740" w:rsidRDefault="00406DB1" w:rsidP="00F47097">
            <w:pPr>
              <w:pStyle w:val="04TEXTOTABELAS"/>
            </w:pPr>
            <w:r w:rsidRPr="00336740">
              <w:rPr>
                <w:lang w:eastAsia="en-US" w:bidi="ar-SA"/>
              </w:rPr>
              <w:t>Semântica</w:t>
            </w:r>
          </w:p>
        </w:tc>
        <w:tc>
          <w:tcPr>
            <w:tcW w:w="4535" w:type="dxa"/>
          </w:tcPr>
          <w:p w14:paraId="69921D7F" w14:textId="26F7389D" w:rsidR="00406DB1" w:rsidRPr="00336740" w:rsidRDefault="00406DB1" w:rsidP="0041743C">
            <w:pPr>
              <w:pStyle w:val="04TEXTOTABELAS"/>
              <w:rPr>
                <w:b/>
              </w:rPr>
            </w:pPr>
            <w:r w:rsidRPr="00336740">
              <w:rPr>
                <w:b/>
              </w:rPr>
              <w:t xml:space="preserve">(EF08LP14) </w:t>
            </w:r>
            <w:r w:rsidRPr="00336740">
              <w:rPr>
                <w:lang w:eastAsia="en-US" w:bidi="ar-SA"/>
              </w:rPr>
              <w:t>Utilizar, ao produzir texto,</w:t>
            </w:r>
            <w:r w:rsidR="0041743C">
              <w:rPr>
                <w:lang w:eastAsia="en-US" w:bidi="ar-SA"/>
              </w:rPr>
              <w:t xml:space="preserve"> </w:t>
            </w:r>
            <w:r w:rsidRPr="00336740">
              <w:rPr>
                <w:lang w:eastAsia="en-US" w:bidi="ar-SA"/>
              </w:rPr>
              <w:t>recursos de coesão sequencial (articuladores)</w:t>
            </w:r>
            <w:r w:rsidR="0041743C">
              <w:rPr>
                <w:lang w:eastAsia="en-US" w:bidi="ar-SA"/>
              </w:rPr>
              <w:t xml:space="preserve"> </w:t>
            </w:r>
            <w:r w:rsidRPr="00336740">
              <w:rPr>
                <w:lang w:eastAsia="en-US" w:bidi="ar-SA"/>
              </w:rPr>
              <w:t>e referencial (léxica e pronominal),</w:t>
            </w:r>
            <w:r w:rsidR="0041743C">
              <w:rPr>
                <w:lang w:eastAsia="en-US" w:bidi="ar-SA"/>
              </w:rPr>
              <w:t xml:space="preserve"> </w:t>
            </w:r>
            <w:r w:rsidRPr="00336740">
              <w:rPr>
                <w:lang w:eastAsia="en-US" w:bidi="ar-SA"/>
              </w:rPr>
              <w:t>construções passivas e impessoais, discurso</w:t>
            </w:r>
            <w:r w:rsidR="0041743C">
              <w:rPr>
                <w:lang w:eastAsia="en-US" w:bidi="ar-SA"/>
              </w:rPr>
              <w:t xml:space="preserve"> </w:t>
            </w:r>
            <w:r w:rsidRPr="00336740">
              <w:rPr>
                <w:lang w:eastAsia="en-US" w:bidi="ar-SA"/>
              </w:rPr>
              <w:t>direto e indireto e outros recursos expressivos</w:t>
            </w:r>
            <w:r w:rsidR="0041743C">
              <w:rPr>
                <w:lang w:eastAsia="en-US" w:bidi="ar-SA"/>
              </w:rPr>
              <w:t xml:space="preserve"> </w:t>
            </w:r>
            <w:r w:rsidRPr="00336740">
              <w:rPr>
                <w:lang w:eastAsia="en-US" w:bidi="ar-SA"/>
              </w:rPr>
              <w:t>adequados ao gênero textual.</w:t>
            </w:r>
          </w:p>
        </w:tc>
        <w:tc>
          <w:tcPr>
            <w:tcW w:w="3345" w:type="dxa"/>
            <w:vMerge/>
          </w:tcPr>
          <w:p w14:paraId="25826D9A" w14:textId="77777777" w:rsidR="00406DB1" w:rsidRPr="003006DE" w:rsidRDefault="00406DB1" w:rsidP="00E816AF">
            <w:pPr>
              <w:pStyle w:val="02TEXTOPRINCIPAL"/>
            </w:pPr>
          </w:p>
        </w:tc>
      </w:tr>
    </w:tbl>
    <w:p w14:paraId="3C9376E5" w14:textId="0044FED8" w:rsidR="00F47097" w:rsidRDefault="00F47097" w:rsidP="00F47097">
      <w:pPr>
        <w:pStyle w:val="06CREDITO"/>
        <w:jc w:val="right"/>
      </w:pPr>
      <w:r w:rsidRPr="00831D8C">
        <w:t>(continua)</w:t>
      </w:r>
    </w:p>
    <w:p w14:paraId="234FA089" w14:textId="40CE6A15" w:rsidR="00F47097" w:rsidRDefault="00F47097">
      <w:r>
        <w:br w:type="page"/>
      </w:r>
    </w:p>
    <w:p w14:paraId="095169DD" w14:textId="77777777" w:rsidR="0052748A" w:rsidRDefault="0052748A" w:rsidP="0052748A">
      <w:pPr>
        <w:pStyle w:val="06CREDITO"/>
        <w:jc w:val="right"/>
      </w:pPr>
      <w:r w:rsidRPr="00831D8C">
        <w:lastRenderedPageBreak/>
        <w:t>(continua</w:t>
      </w:r>
      <w:r>
        <w:t>ção</w:t>
      </w:r>
      <w:r w:rsidRPr="00831D8C">
        <w:t>)</w:t>
      </w:r>
    </w:p>
    <w:tbl>
      <w:tblPr>
        <w:tblStyle w:val="Tabelacomgrade"/>
        <w:tblW w:w="10148" w:type="dxa"/>
        <w:jc w:val="center"/>
        <w:tblCellMar>
          <w:top w:w="57" w:type="dxa"/>
          <w:bottom w:w="57" w:type="dxa"/>
        </w:tblCellMar>
        <w:tblLook w:val="04A0" w:firstRow="1" w:lastRow="0" w:firstColumn="1" w:lastColumn="0" w:noHBand="0" w:noVBand="1"/>
      </w:tblPr>
      <w:tblGrid>
        <w:gridCol w:w="2268"/>
        <w:gridCol w:w="4535"/>
        <w:gridCol w:w="3345"/>
      </w:tblGrid>
      <w:tr w:rsidR="00406DB1" w:rsidRPr="003006DE" w14:paraId="195815ED" w14:textId="77777777" w:rsidTr="009E0EF1">
        <w:trPr>
          <w:jc w:val="center"/>
        </w:trPr>
        <w:tc>
          <w:tcPr>
            <w:tcW w:w="2268" w:type="dxa"/>
          </w:tcPr>
          <w:p w14:paraId="585B9756" w14:textId="3D4BE2FC" w:rsidR="00406DB1" w:rsidRPr="00336740" w:rsidRDefault="00406DB1" w:rsidP="00F47097">
            <w:pPr>
              <w:pStyle w:val="04TEXTOTABELAS"/>
              <w:rPr>
                <w:lang w:eastAsia="en-US" w:bidi="ar-SA"/>
              </w:rPr>
            </w:pPr>
            <w:r w:rsidRPr="00336740">
              <w:rPr>
                <w:lang w:eastAsia="en-US" w:bidi="ar-SA"/>
              </w:rPr>
              <w:t>Efeitos de sentido</w:t>
            </w:r>
          </w:p>
          <w:p w14:paraId="4CC99994" w14:textId="77777777" w:rsidR="00406DB1" w:rsidRPr="00336740" w:rsidRDefault="00406DB1" w:rsidP="00F47097">
            <w:pPr>
              <w:pStyle w:val="04TEXTOTABELAS"/>
              <w:rPr>
                <w:lang w:eastAsia="en-US" w:bidi="ar-SA"/>
              </w:rPr>
            </w:pPr>
          </w:p>
          <w:p w14:paraId="6D15ACB6" w14:textId="77777777" w:rsidR="00406DB1" w:rsidRPr="00336740" w:rsidRDefault="00406DB1" w:rsidP="00F47097">
            <w:pPr>
              <w:pStyle w:val="04TEXTOTABELAS"/>
            </w:pPr>
            <w:r w:rsidRPr="00336740">
              <w:rPr>
                <w:lang w:eastAsia="en-US" w:bidi="ar-SA"/>
              </w:rPr>
              <w:t xml:space="preserve">Exploração da </w:t>
            </w:r>
            <w:proofErr w:type="spellStart"/>
            <w:r w:rsidRPr="00336740">
              <w:rPr>
                <w:lang w:eastAsia="en-US" w:bidi="ar-SA"/>
              </w:rPr>
              <w:t>multissemiose</w:t>
            </w:r>
            <w:proofErr w:type="spellEnd"/>
          </w:p>
        </w:tc>
        <w:tc>
          <w:tcPr>
            <w:tcW w:w="4535" w:type="dxa"/>
          </w:tcPr>
          <w:p w14:paraId="4939B069" w14:textId="6C7FE532" w:rsidR="00406DB1" w:rsidRPr="00336740" w:rsidRDefault="00406DB1" w:rsidP="00F47097">
            <w:pPr>
              <w:pStyle w:val="04TEXTOTABELAS"/>
              <w:rPr>
                <w:lang w:eastAsia="en-US" w:bidi="ar-SA"/>
              </w:rPr>
            </w:pPr>
            <w:r w:rsidRPr="00336740">
              <w:rPr>
                <w:b/>
              </w:rPr>
              <w:t xml:space="preserve">(EF67LP08) </w:t>
            </w:r>
            <w:r w:rsidRPr="00336740">
              <w:rPr>
                <w:lang w:eastAsia="en-US" w:bidi="ar-SA"/>
              </w:rPr>
              <w:t>Identificar os efeitos de sentido devidos à escolha de imagens estáticas,</w:t>
            </w:r>
            <w:r w:rsidR="00F47097">
              <w:rPr>
                <w:lang w:eastAsia="en-US" w:bidi="ar-SA"/>
              </w:rPr>
              <w:t xml:space="preserve"> </w:t>
            </w:r>
            <w:r w:rsidRPr="00336740">
              <w:rPr>
                <w:lang w:eastAsia="en-US" w:bidi="ar-SA"/>
              </w:rPr>
              <w:t>sequenciação ou sobreposição de imagens, definição de figura/fundo, ângulo, profundidade</w:t>
            </w:r>
            <w:r w:rsidR="00F47097">
              <w:rPr>
                <w:lang w:eastAsia="en-US" w:bidi="ar-SA"/>
              </w:rPr>
              <w:t xml:space="preserve"> </w:t>
            </w:r>
            <w:r w:rsidRPr="00336740">
              <w:rPr>
                <w:lang w:eastAsia="en-US" w:bidi="ar-SA"/>
              </w:rPr>
              <w:t>e foco, cores/tonalidades, relação com o escrito (relações de reiteração, complementação ou</w:t>
            </w:r>
            <w:r w:rsidR="00F47097">
              <w:rPr>
                <w:lang w:eastAsia="en-US" w:bidi="ar-SA"/>
              </w:rPr>
              <w:t xml:space="preserve"> </w:t>
            </w:r>
            <w:r w:rsidRPr="00336740">
              <w:rPr>
                <w:lang w:eastAsia="en-US" w:bidi="ar-SA"/>
              </w:rPr>
              <w:t>oposição) etc. em notícias, reportagens, fotorreportagens,</w:t>
            </w:r>
            <w:r w:rsidR="00F47097">
              <w:rPr>
                <w:lang w:eastAsia="en-US" w:bidi="ar-SA"/>
              </w:rPr>
              <w:br/>
            </w:r>
            <w:r w:rsidRPr="00336740">
              <w:rPr>
                <w:lang w:eastAsia="en-US" w:bidi="ar-SA"/>
              </w:rPr>
              <w:t xml:space="preserve">foto-denúncias, memes, </w:t>
            </w:r>
            <w:r w:rsidRPr="00336740">
              <w:rPr>
                <w:i/>
                <w:iCs/>
                <w:lang w:eastAsia="en-US" w:bidi="ar-SA"/>
              </w:rPr>
              <w:t>gifs</w:t>
            </w:r>
            <w:r w:rsidRPr="00336740">
              <w:rPr>
                <w:lang w:eastAsia="en-US" w:bidi="ar-SA"/>
              </w:rPr>
              <w:t xml:space="preserve">, anúncios publicitários e propagandas publicados em jornais, revistas, </w:t>
            </w:r>
            <w:r w:rsidRPr="00336740">
              <w:rPr>
                <w:i/>
                <w:iCs/>
                <w:lang w:eastAsia="en-US" w:bidi="ar-SA"/>
              </w:rPr>
              <w:t xml:space="preserve">sites </w:t>
            </w:r>
            <w:r w:rsidRPr="00336740">
              <w:rPr>
                <w:lang w:eastAsia="en-US" w:bidi="ar-SA"/>
              </w:rPr>
              <w:t>na internet etc.</w:t>
            </w:r>
          </w:p>
        </w:tc>
        <w:tc>
          <w:tcPr>
            <w:tcW w:w="3345" w:type="dxa"/>
            <w:vMerge w:val="restart"/>
          </w:tcPr>
          <w:p w14:paraId="2AAE9AB1" w14:textId="77777777" w:rsidR="00F47097" w:rsidRPr="003006DE" w:rsidRDefault="00F47097" w:rsidP="00F47097">
            <w:pPr>
              <w:pStyle w:val="02TEXTOPRINCIPALBULLET"/>
            </w:pPr>
            <w:r w:rsidRPr="003006DE">
              <w:t>Ampliar o estudo das variedades linguísticas.</w:t>
            </w:r>
          </w:p>
          <w:p w14:paraId="077143FB" w14:textId="77777777" w:rsidR="00F47097" w:rsidRPr="003006DE" w:rsidRDefault="00F47097" w:rsidP="00F47097">
            <w:pPr>
              <w:pStyle w:val="02TEXTOPRINCIPALBULLET"/>
            </w:pPr>
            <w:r w:rsidRPr="003006DE">
              <w:t xml:space="preserve">Aprofundar o estudo sobre </w:t>
            </w:r>
            <w:r w:rsidRPr="003006DE">
              <w:rPr>
                <w:i/>
              </w:rPr>
              <w:t>metalinguagem</w:t>
            </w:r>
            <w:r w:rsidRPr="003006DE">
              <w:t xml:space="preserve"> e </w:t>
            </w:r>
            <w:r w:rsidRPr="003006DE">
              <w:rPr>
                <w:i/>
              </w:rPr>
              <w:t>intertextualidade</w:t>
            </w:r>
            <w:r w:rsidRPr="003006DE">
              <w:t>.</w:t>
            </w:r>
          </w:p>
          <w:p w14:paraId="1F49B932" w14:textId="77777777" w:rsidR="00F47097" w:rsidRPr="003006DE" w:rsidRDefault="00F47097" w:rsidP="00F47097">
            <w:pPr>
              <w:pStyle w:val="02TEXTOPRINCIPALBULLET"/>
            </w:pPr>
            <w:r w:rsidRPr="003006DE">
              <w:t>Analisar o recurso da rima em textos de diferentes gêneros.</w:t>
            </w:r>
          </w:p>
          <w:p w14:paraId="6A5271CD" w14:textId="77777777" w:rsidR="00F47097" w:rsidRPr="003006DE" w:rsidRDefault="00F47097" w:rsidP="00F47097">
            <w:pPr>
              <w:pStyle w:val="02TEXTOPRINCIPALBULLET"/>
            </w:pPr>
            <w:r w:rsidRPr="003006DE">
              <w:t xml:space="preserve">Produzir um </w:t>
            </w:r>
            <w:r w:rsidRPr="003006DE">
              <w:rPr>
                <w:i/>
              </w:rPr>
              <w:t>rap</w:t>
            </w:r>
            <w:r w:rsidRPr="003006DE">
              <w:t xml:space="preserve">. </w:t>
            </w:r>
          </w:p>
          <w:p w14:paraId="77E4BFFA" w14:textId="77777777" w:rsidR="00F47097" w:rsidRPr="003006DE" w:rsidRDefault="00F47097" w:rsidP="00F47097">
            <w:pPr>
              <w:pStyle w:val="02TEXTOPRINCIPALBULLET"/>
            </w:pPr>
            <w:r w:rsidRPr="003006DE">
              <w:t xml:space="preserve">Identificar diferenças e semelhanças entre o </w:t>
            </w:r>
            <w:r w:rsidRPr="003006DE">
              <w:rPr>
                <w:i/>
              </w:rPr>
              <w:t xml:space="preserve">rap </w:t>
            </w:r>
            <w:r w:rsidRPr="003006DE">
              <w:t>e o repente nordestino.</w:t>
            </w:r>
          </w:p>
          <w:p w14:paraId="1DA5D95A" w14:textId="77777777" w:rsidR="00F47097" w:rsidRPr="003006DE" w:rsidRDefault="00F47097" w:rsidP="00F47097">
            <w:pPr>
              <w:pStyle w:val="02TEXTOPRINCIPALBULLET"/>
            </w:pPr>
            <w:r w:rsidRPr="003006DE">
              <w:t>Dar continuidade ao estudo das principais figuras de linguagem.</w:t>
            </w:r>
          </w:p>
          <w:p w14:paraId="7E900B29" w14:textId="77777777" w:rsidR="00F47097" w:rsidRPr="003006DE" w:rsidRDefault="00F47097" w:rsidP="00F47097">
            <w:pPr>
              <w:pStyle w:val="02TEXTOPRINCIPALBULLET"/>
            </w:pPr>
            <w:r w:rsidRPr="003006DE">
              <w:t>Reconhecer os efeitos expressivos produzidos por figuras de linguagem.</w:t>
            </w:r>
          </w:p>
          <w:p w14:paraId="7709304F" w14:textId="77777777" w:rsidR="00F47097" w:rsidRPr="003006DE" w:rsidRDefault="00F47097" w:rsidP="00F47097">
            <w:pPr>
              <w:pStyle w:val="02TEXTOPRINCIPALBULLET"/>
            </w:pPr>
            <w:r w:rsidRPr="003006DE">
              <w:t xml:space="preserve">Revisar o uso do acento diferencial na conjugação dos verbos </w:t>
            </w:r>
            <w:r w:rsidRPr="0040536E">
              <w:rPr>
                <w:i/>
              </w:rPr>
              <w:t>ter</w:t>
            </w:r>
            <w:r w:rsidRPr="003006DE">
              <w:t xml:space="preserve">, </w:t>
            </w:r>
            <w:r w:rsidRPr="0040536E">
              <w:rPr>
                <w:i/>
              </w:rPr>
              <w:t>vir</w:t>
            </w:r>
            <w:r w:rsidRPr="003006DE">
              <w:t xml:space="preserve"> e seus derivados.</w:t>
            </w:r>
          </w:p>
          <w:p w14:paraId="368F2FD3" w14:textId="77777777" w:rsidR="00F47097" w:rsidRPr="003006DE" w:rsidRDefault="00F47097" w:rsidP="00F47097">
            <w:pPr>
              <w:pStyle w:val="02TEXTOPRINCIPALBULLET"/>
            </w:pPr>
            <w:r w:rsidRPr="003006DE">
              <w:t>Explorar produções de dança.</w:t>
            </w:r>
          </w:p>
          <w:p w14:paraId="2E2A8580" w14:textId="77777777" w:rsidR="00F47097" w:rsidRPr="003006DE" w:rsidRDefault="00F47097" w:rsidP="00F47097">
            <w:pPr>
              <w:pStyle w:val="02TEXTOPRINCIPALBULLET"/>
            </w:pPr>
            <w:r w:rsidRPr="003006DE">
              <w:t>Organizar um festival de filmes sobre dança.</w:t>
            </w:r>
          </w:p>
          <w:p w14:paraId="45318F6D" w14:textId="52FD54D7" w:rsidR="00406DB1" w:rsidRPr="003006DE" w:rsidRDefault="00F47097" w:rsidP="00F47097">
            <w:pPr>
              <w:pStyle w:val="02TEXTOPRINCIPALBULLET"/>
              <w:rPr>
                <w:rFonts w:cstheme="minorHAnsi"/>
              </w:rPr>
            </w:pPr>
            <w:r w:rsidRPr="003006DE">
              <w:t>Conhecer diferentes fontes</w:t>
            </w:r>
            <w:r>
              <w:t xml:space="preserve"> </w:t>
            </w:r>
            <w:r w:rsidRPr="003006DE">
              <w:t>relacionadas ao empoderamento feminino e a manifestações da cultura popular.</w:t>
            </w:r>
          </w:p>
        </w:tc>
      </w:tr>
      <w:tr w:rsidR="00406DB1" w:rsidRPr="003006DE" w14:paraId="1B100B77" w14:textId="77777777" w:rsidTr="009E0EF1">
        <w:trPr>
          <w:jc w:val="center"/>
        </w:trPr>
        <w:tc>
          <w:tcPr>
            <w:tcW w:w="2268" w:type="dxa"/>
          </w:tcPr>
          <w:p w14:paraId="634DE9F4" w14:textId="77777777" w:rsidR="00406DB1" w:rsidRPr="003006DE" w:rsidRDefault="00406DB1" w:rsidP="00F47097">
            <w:pPr>
              <w:pStyle w:val="04TEXTOTABELAS"/>
            </w:pPr>
            <w:r w:rsidRPr="003006DE">
              <w:t>Construção da textualidade</w:t>
            </w:r>
          </w:p>
          <w:p w14:paraId="3F153312" w14:textId="77777777" w:rsidR="00406DB1" w:rsidRPr="003006DE" w:rsidRDefault="00406DB1" w:rsidP="00F47097">
            <w:pPr>
              <w:pStyle w:val="04TEXTOTABELAS"/>
            </w:pPr>
          </w:p>
          <w:p w14:paraId="2B5515ED" w14:textId="77777777" w:rsidR="00406DB1" w:rsidRPr="003006DE" w:rsidRDefault="00406DB1" w:rsidP="00F47097">
            <w:pPr>
              <w:pStyle w:val="04TEXTOTABELAS"/>
            </w:pPr>
            <w:r w:rsidRPr="003006DE">
              <w:t>Relação entre textos</w:t>
            </w:r>
          </w:p>
        </w:tc>
        <w:tc>
          <w:tcPr>
            <w:tcW w:w="4535" w:type="dxa"/>
          </w:tcPr>
          <w:p w14:paraId="7A36FD83" w14:textId="4C820666" w:rsidR="00406DB1" w:rsidRPr="003006DE" w:rsidRDefault="00406DB1" w:rsidP="00F47097">
            <w:pPr>
              <w:pStyle w:val="04TEXTOTABELAS"/>
              <w:rPr>
                <w:rFonts w:cs="Arial"/>
              </w:rPr>
            </w:pPr>
            <w:r w:rsidRPr="00982B49">
              <w:rPr>
                <w:rFonts w:cs="Gotham-Medium"/>
                <w:b/>
              </w:rPr>
              <w:t>(EF67LP31)</w:t>
            </w:r>
            <w:r w:rsidRPr="003006DE">
              <w:rPr>
                <w:rFonts w:cs="Gotham-Medium"/>
              </w:rPr>
              <w:t xml:space="preserve"> </w:t>
            </w:r>
            <w:r w:rsidRPr="003006DE">
              <w:t>Criar poemas compostos por versos livres e de forma fixa (como quadras e sonetos), utilizando recursos visuais, semânticos e sonoros, tais como cadências, ritmos e rimas, e poemas visuais e</w:t>
            </w:r>
            <w:r w:rsidR="002E0168">
              <w:br/>
            </w:r>
            <w:r w:rsidRPr="003006DE">
              <w:t>vídeo-poemas, explorando as relações entre imagem e texto verbal, a distribuição da mancha gráfica (poema visual) e outros recursos visuais e sonoros.</w:t>
            </w:r>
          </w:p>
        </w:tc>
        <w:tc>
          <w:tcPr>
            <w:tcW w:w="3345" w:type="dxa"/>
            <w:vMerge/>
          </w:tcPr>
          <w:p w14:paraId="2AA87151" w14:textId="77777777" w:rsidR="00406DB1" w:rsidRPr="003006DE" w:rsidRDefault="00406DB1" w:rsidP="00E816AF">
            <w:pPr>
              <w:pStyle w:val="02TEXTOPRINCIPAL"/>
              <w:rPr>
                <w:rFonts w:cstheme="minorHAnsi"/>
              </w:rPr>
            </w:pPr>
          </w:p>
        </w:tc>
      </w:tr>
    </w:tbl>
    <w:p w14:paraId="5194A24E" w14:textId="77777777" w:rsidR="00406DB1" w:rsidRDefault="00406DB1" w:rsidP="00406DB1">
      <w:pPr>
        <w:pStyle w:val="06CREDITO"/>
        <w:jc w:val="right"/>
      </w:pPr>
      <w:r w:rsidRPr="00831D8C">
        <w:t>(continua)</w:t>
      </w:r>
      <w:r>
        <w:rPr>
          <w:rFonts w:eastAsia="SimSun"/>
        </w:rPr>
        <w:br w:type="page"/>
      </w:r>
    </w:p>
    <w:p w14:paraId="4E236E84" w14:textId="77777777" w:rsidR="00406DB1" w:rsidRDefault="00406DB1" w:rsidP="00406DB1">
      <w:pPr>
        <w:pStyle w:val="06CREDITO"/>
        <w:jc w:val="right"/>
      </w:pPr>
      <w:r w:rsidRPr="00831D8C">
        <w:lastRenderedPageBreak/>
        <w:t>(continua</w:t>
      </w:r>
      <w:r>
        <w:t>ção</w:t>
      </w:r>
      <w:r w:rsidRPr="00831D8C">
        <w:t>)</w:t>
      </w:r>
    </w:p>
    <w:tbl>
      <w:tblPr>
        <w:tblStyle w:val="Tabelacomgrade"/>
        <w:tblW w:w="10148" w:type="dxa"/>
        <w:jc w:val="center"/>
        <w:tblCellMar>
          <w:top w:w="57" w:type="dxa"/>
          <w:bottom w:w="57" w:type="dxa"/>
        </w:tblCellMar>
        <w:tblLook w:val="04A0" w:firstRow="1" w:lastRow="0" w:firstColumn="1" w:lastColumn="0" w:noHBand="0" w:noVBand="1"/>
      </w:tblPr>
      <w:tblGrid>
        <w:gridCol w:w="2268"/>
        <w:gridCol w:w="4535"/>
        <w:gridCol w:w="3345"/>
      </w:tblGrid>
      <w:tr w:rsidR="00406DB1" w:rsidRPr="003006DE" w14:paraId="0F5B4B5C" w14:textId="77777777" w:rsidTr="009E0EF1">
        <w:trPr>
          <w:jc w:val="center"/>
        </w:trPr>
        <w:tc>
          <w:tcPr>
            <w:tcW w:w="2268" w:type="dxa"/>
            <w:tcBorders>
              <w:bottom w:val="nil"/>
            </w:tcBorders>
          </w:tcPr>
          <w:p w14:paraId="4053922C" w14:textId="77777777" w:rsidR="00406DB1" w:rsidRPr="003006DE" w:rsidRDefault="00406DB1" w:rsidP="0052748A">
            <w:pPr>
              <w:pStyle w:val="04TEXTOTABELAS"/>
              <w:rPr>
                <w:rFonts w:cs="Arial"/>
              </w:rPr>
            </w:pPr>
            <w:r w:rsidRPr="003006DE">
              <w:t xml:space="preserve">Figuras de linguagem </w:t>
            </w:r>
          </w:p>
        </w:tc>
        <w:tc>
          <w:tcPr>
            <w:tcW w:w="4535" w:type="dxa"/>
          </w:tcPr>
          <w:p w14:paraId="611B821E" w14:textId="77777777" w:rsidR="00406DB1" w:rsidRPr="003006DE" w:rsidRDefault="00406DB1" w:rsidP="0052748A">
            <w:pPr>
              <w:pStyle w:val="04TEXTOTABELAS"/>
            </w:pPr>
            <w:r w:rsidRPr="00982B49">
              <w:rPr>
                <w:rFonts w:cs="Gotham-Medium"/>
                <w:b/>
              </w:rPr>
              <w:t>(EF67LP38)</w:t>
            </w:r>
            <w:r w:rsidRPr="003006DE">
              <w:rPr>
                <w:rFonts w:cs="Gotham-Medium"/>
              </w:rPr>
              <w:t xml:space="preserve"> </w:t>
            </w:r>
            <w:r w:rsidRPr="003006DE">
              <w:t>Analisar os efeitos de sentido do uso de figuras de linguagem, como comparação, metáfora, metonímia, personificação, hipérbole, dentre outras.</w:t>
            </w:r>
          </w:p>
        </w:tc>
        <w:tc>
          <w:tcPr>
            <w:tcW w:w="3345" w:type="dxa"/>
            <w:vMerge w:val="restart"/>
          </w:tcPr>
          <w:p w14:paraId="775B9475" w14:textId="77777777" w:rsidR="00406DB1" w:rsidRPr="003006DE" w:rsidRDefault="00406DB1" w:rsidP="00E816AF">
            <w:pPr>
              <w:pStyle w:val="02TEXTOPRINCIPALBULLET"/>
              <w:numPr>
                <w:ilvl w:val="0"/>
                <w:numId w:val="0"/>
              </w:numPr>
              <w:ind w:left="227"/>
            </w:pPr>
          </w:p>
        </w:tc>
      </w:tr>
      <w:tr w:rsidR="00406DB1" w:rsidRPr="003006DE" w14:paraId="5AD7ED07" w14:textId="77777777" w:rsidTr="009E0EF1">
        <w:trPr>
          <w:jc w:val="center"/>
        </w:trPr>
        <w:tc>
          <w:tcPr>
            <w:tcW w:w="2268" w:type="dxa"/>
          </w:tcPr>
          <w:p w14:paraId="3C66CFD4" w14:textId="77777777" w:rsidR="00406DB1" w:rsidRPr="003006DE" w:rsidRDefault="00406DB1" w:rsidP="0052748A">
            <w:pPr>
              <w:pStyle w:val="04TEXTOTABELAS"/>
              <w:rPr>
                <w:rFonts w:cs="Arial"/>
              </w:rPr>
            </w:pPr>
            <w:r w:rsidRPr="003006DE">
              <w:t>Estratégia de leitura: apreender os sentidos globais do texto</w:t>
            </w:r>
          </w:p>
        </w:tc>
        <w:tc>
          <w:tcPr>
            <w:tcW w:w="4535" w:type="dxa"/>
          </w:tcPr>
          <w:p w14:paraId="4F3FD5D3" w14:textId="77777777" w:rsidR="00406DB1" w:rsidRPr="003006DE" w:rsidRDefault="00406DB1" w:rsidP="0052748A">
            <w:pPr>
              <w:pStyle w:val="04TEXTOTABELAS"/>
              <w:rPr>
                <w:rFonts w:cs="Arial"/>
              </w:rPr>
            </w:pPr>
            <w:r w:rsidRPr="00982B49">
              <w:rPr>
                <w:b/>
              </w:rPr>
              <w:t>(EF69LP03)</w:t>
            </w:r>
            <w:r w:rsidRPr="003006DE">
              <w:rPr>
                <w:rFonts w:cs="Gotham-Medium"/>
              </w:rPr>
              <w:t xml:space="preserve"> </w:t>
            </w:r>
            <w:r w:rsidRPr="003006DE">
              <w:t>Identificar, em notícias, o fato central, suas principais circunstâncias e eventuais decorrências; em reportagens e fotorreportagens o fato ou a temática retratada e a perspectiva de abordagem, em entrevistas os principais temas/subtemas abordados, explicações dadas ou teses defendidas em relação a esses subtemas; em tirinhas, memes, charge, a crítica, ironia ou humor presente.</w:t>
            </w:r>
          </w:p>
        </w:tc>
        <w:tc>
          <w:tcPr>
            <w:tcW w:w="3345" w:type="dxa"/>
            <w:vMerge/>
          </w:tcPr>
          <w:p w14:paraId="5EFAE960" w14:textId="77777777" w:rsidR="00406DB1" w:rsidRPr="003006DE" w:rsidRDefault="00406DB1" w:rsidP="00E816AF">
            <w:pPr>
              <w:pStyle w:val="02TEXTOPRINCIPAL"/>
              <w:rPr>
                <w:rFonts w:cs="Arial"/>
              </w:rPr>
            </w:pPr>
          </w:p>
        </w:tc>
      </w:tr>
      <w:tr w:rsidR="00406DB1" w:rsidRPr="003006DE" w14:paraId="49A33ED1" w14:textId="77777777" w:rsidTr="009E0EF1">
        <w:trPr>
          <w:jc w:val="center"/>
        </w:trPr>
        <w:tc>
          <w:tcPr>
            <w:tcW w:w="2268" w:type="dxa"/>
          </w:tcPr>
          <w:p w14:paraId="28AD07A0" w14:textId="77777777" w:rsidR="00406DB1" w:rsidRPr="003006DE" w:rsidRDefault="00406DB1" w:rsidP="0052748A">
            <w:pPr>
              <w:pStyle w:val="04TEXTOTABELAS"/>
            </w:pPr>
            <w:r w:rsidRPr="003006DE">
              <w:t>Efeitos de sentido</w:t>
            </w:r>
          </w:p>
        </w:tc>
        <w:tc>
          <w:tcPr>
            <w:tcW w:w="4535" w:type="dxa"/>
          </w:tcPr>
          <w:p w14:paraId="110A560D" w14:textId="77777777" w:rsidR="00406DB1" w:rsidRPr="003006DE" w:rsidRDefault="00406DB1" w:rsidP="0052748A">
            <w:pPr>
              <w:pStyle w:val="04TEXTOTABELAS"/>
              <w:rPr>
                <w:rFonts w:cs="Gotham-Medium"/>
              </w:rPr>
            </w:pPr>
            <w:r w:rsidRPr="00982B49">
              <w:rPr>
                <w:rFonts w:cs="Gotham-Medium"/>
                <w:b/>
              </w:rPr>
              <w:t>(EF69LP04)</w:t>
            </w:r>
            <w:r w:rsidRPr="003006DE">
              <w:rPr>
                <w:rFonts w:cs="Gotham-Medium"/>
              </w:rPr>
              <w:t xml:space="preserve"> </w:t>
            </w:r>
            <w:r w:rsidRPr="003006DE">
              <w:t>Identificar e analisar os efeitos de sentido que fortalecem a persuasão nos textos publicitários, relacionando as estratégias de persuasão e apelo ao consumo com os recursos linguístico-discursivos utilizados, como imagens, tempo verbal, jogos de palavras, figuras de linguagem etc., com vistas a fomentar práticas de consumo conscientes.</w:t>
            </w:r>
          </w:p>
        </w:tc>
        <w:tc>
          <w:tcPr>
            <w:tcW w:w="3345" w:type="dxa"/>
            <w:vMerge/>
          </w:tcPr>
          <w:p w14:paraId="5493EACB" w14:textId="77777777" w:rsidR="00406DB1" w:rsidRPr="003006DE" w:rsidRDefault="00406DB1" w:rsidP="00E816AF">
            <w:pPr>
              <w:pStyle w:val="02TEXTOPRINCIPAL"/>
            </w:pPr>
          </w:p>
        </w:tc>
      </w:tr>
      <w:tr w:rsidR="00406DB1" w:rsidRPr="003006DE" w14:paraId="36ACABFD" w14:textId="77777777" w:rsidTr="009E0EF1">
        <w:trPr>
          <w:jc w:val="center"/>
        </w:trPr>
        <w:tc>
          <w:tcPr>
            <w:tcW w:w="2268" w:type="dxa"/>
          </w:tcPr>
          <w:p w14:paraId="16ADC64C" w14:textId="77777777" w:rsidR="00406DB1" w:rsidRPr="003006DE" w:rsidRDefault="00406DB1" w:rsidP="0052748A">
            <w:pPr>
              <w:pStyle w:val="04TEXTOTABELAS"/>
              <w:rPr>
                <w:rFonts w:cs="Arial"/>
              </w:rPr>
            </w:pPr>
            <w:r w:rsidRPr="003006DE">
              <w:t>Textualização</w:t>
            </w:r>
          </w:p>
        </w:tc>
        <w:tc>
          <w:tcPr>
            <w:tcW w:w="4535" w:type="dxa"/>
          </w:tcPr>
          <w:p w14:paraId="239D1A71" w14:textId="77777777" w:rsidR="00406DB1" w:rsidRPr="003006DE" w:rsidRDefault="00406DB1" w:rsidP="0052748A">
            <w:pPr>
              <w:pStyle w:val="04TEXTOTABELAS"/>
            </w:pPr>
            <w:r w:rsidRPr="00982B49">
              <w:rPr>
                <w:rFonts w:cs="Gotham-Medium"/>
                <w:b/>
              </w:rPr>
              <w:t>(EF69LP07)</w:t>
            </w:r>
            <w:r w:rsidRPr="003006DE">
              <w:rPr>
                <w:rFonts w:cs="Gotham-Medium"/>
              </w:rPr>
              <w:t xml:space="preserve"> </w:t>
            </w:r>
            <w:r w:rsidRPr="003006DE">
              <w:t xml:space="preserve">Produzir textos em diferentes gêneros, considerando sua adequação ao contexto produção e circulação </w:t>
            </w:r>
            <w:r w:rsidRPr="003006DE">
              <w:rPr>
                <w:rFonts w:cs="Gotham-BookItalic"/>
                <w:i/>
                <w:iCs/>
              </w:rPr>
              <w:t xml:space="preserve">– </w:t>
            </w:r>
            <w:r w:rsidRPr="003006DE">
              <w:t>os enunciadores envolvidos, os objetivos, o gênero, o suporte, a</w:t>
            </w:r>
            <w:r>
              <w:t xml:space="preserve"> </w:t>
            </w:r>
            <w:r w:rsidRPr="003006DE">
              <w:t xml:space="preserve">circulação </w:t>
            </w:r>
            <w:r>
              <w:t>–</w:t>
            </w:r>
            <w:r w:rsidRPr="003006DE">
              <w:t>, ao modo (escrito ou oral; imagem estática ou em movimento etc.), à variedade linguística</w:t>
            </w:r>
            <w:r>
              <w:br/>
            </w:r>
            <w:r w:rsidRPr="003006DE">
              <w:t>e/ou semiótica apropriada a esse contexto, à construção da textualidade relacionada às propriedades textuais e do gênero), utilizando estratégias de planejamento, elaboração, revisão, edição, reescrita/</w:t>
            </w:r>
            <w:proofErr w:type="spellStart"/>
            <w:r w:rsidRPr="003006DE">
              <w:rPr>
                <w:rFonts w:cs="Gotham-BookItalic"/>
                <w:i/>
                <w:iCs/>
              </w:rPr>
              <w:t>redesign</w:t>
            </w:r>
            <w:proofErr w:type="spellEnd"/>
            <w:r w:rsidRPr="003006DE">
              <w:rPr>
                <w:rFonts w:cs="Gotham-BookItalic"/>
                <w:i/>
                <w:iCs/>
              </w:rPr>
              <w:t xml:space="preserve"> </w:t>
            </w:r>
            <w:r w:rsidRPr="003006DE">
              <w:t>e avaliação de textos, para, com a ajuda do professor e a colaboração dos colegas, corrigir e aprimorar as produções realizadas, fazendo cortes, acréscimos, reformulações, correções de concordância, ortografia, pontuação em textos e editando imagens, arquivos sonoros, fazendo cortes, acréscimos, ajustes, acrescentando/alterando efeitos, ordenamentos etc.</w:t>
            </w:r>
          </w:p>
        </w:tc>
        <w:tc>
          <w:tcPr>
            <w:tcW w:w="3345" w:type="dxa"/>
            <w:vMerge/>
          </w:tcPr>
          <w:p w14:paraId="5D0C29CE" w14:textId="77777777" w:rsidR="00406DB1" w:rsidRPr="003006DE" w:rsidRDefault="00406DB1" w:rsidP="00E816AF">
            <w:pPr>
              <w:pStyle w:val="02TEXTOPRINCIPAL"/>
            </w:pPr>
          </w:p>
        </w:tc>
      </w:tr>
    </w:tbl>
    <w:p w14:paraId="194ECED2" w14:textId="77777777" w:rsidR="00406DB1" w:rsidRDefault="00406DB1" w:rsidP="00406DB1">
      <w:pPr>
        <w:pStyle w:val="06CREDITO"/>
        <w:jc w:val="right"/>
      </w:pPr>
      <w:r w:rsidRPr="00831D8C">
        <w:t>(continua)</w:t>
      </w:r>
      <w:r>
        <w:rPr>
          <w:rFonts w:eastAsia="SimSun"/>
        </w:rPr>
        <w:br w:type="page"/>
      </w:r>
    </w:p>
    <w:p w14:paraId="7F6113D2" w14:textId="77777777" w:rsidR="00406DB1" w:rsidRDefault="00406DB1" w:rsidP="00406DB1">
      <w:pPr>
        <w:pStyle w:val="06CREDITO"/>
        <w:jc w:val="right"/>
      </w:pPr>
      <w:r w:rsidRPr="00831D8C">
        <w:lastRenderedPageBreak/>
        <w:t>(continua</w:t>
      </w:r>
      <w:r>
        <w:t>ção</w:t>
      </w:r>
      <w:r w:rsidRPr="00831D8C">
        <w:t>)</w:t>
      </w:r>
    </w:p>
    <w:tbl>
      <w:tblPr>
        <w:tblStyle w:val="Tabelacomgrade"/>
        <w:tblW w:w="10148" w:type="dxa"/>
        <w:jc w:val="center"/>
        <w:tblCellMar>
          <w:top w:w="57" w:type="dxa"/>
          <w:bottom w:w="57" w:type="dxa"/>
        </w:tblCellMar>
        <w:tblLook w:val="04A0" w:firstRow="1" w:lastRow="0" w:firstColumn="1" w:lastColumn="0" w:noHBand="0" w:noVBand="1"/>
      </w:tblPr>
      <w:tblGrid>
        <w:gridCol w:w="2268"/>
        <w:gridCol w:w="4535"/>
        <w:gridCol w:w="3345"/>
      </w:tblGrid>
      <w:tr w:rsidR="00406DB1" w:rsidRPr="003006DE" w14:paraId="4C6DC5AE" w14:textId="77777777" w:rsidTr="009E0EF1">
        <w:trPr>
          <w:jc w:val="center"/>
        </w:trPr>
        <w:tc>
          <w:tcPr>
            <w:tcW w:w="2268" w:type="dxa"/>
          </w:tcPr>
          <w:p w14:paraId="4A424EB5" w14:textId="77777777" w:rsidR="00406DB1" w:rsidRPr="003006DE" w:rsidRDefault="00406DB1" w:rsidP="0052748A">
            <w:pPr>
              <w:pStyle w:val="04TEXTOTABELAS"/>
              <w:rPr>
                <w:rFonts w:cs="Arial"/>
              </w:rPr>
            </w:pPr>
            <w:r w:rsidRPr="003006DE">
              <w:t>Estilo</w:t>
            </w:r>
          </w:p>
        </w:tc>
        <w:tc>
          <w:tcPr>
            <w:tcW w:w="4535" w:type="dxa"/>
          </w:tcPr>
          <w:p w14:paraId="6CD2537D" w14:textId="77777777" w:rsidR="00406DB1" w:rsidRPr="003006DE" w:rsidRDefault="00406DB1" w:rsidP="0052748A">
            <w:pPr>
              <w:pStyle w:val="04TEXTOTABELAS"/>
              <w:rPr>
                <w:rFonts w:cs="Arial"/>
              </w:rPr>
            </w:pPr>
            <w:r w:rsidRPr="00982B49">
              <w:rPr>
                <w:b/>
              </w:rPr>
              <w:t>(EF69LP17)</w:t>
            </w:r>
            <w:r w:rsidRPr="003006DE">
              <w:rPr>
                <w:rFonts w:cs="Gotham-Medium"/>
              </w:rPr>
              <w:t xml:space="preserve"> </w:t>
            </w:r>
            <w:r w:rsidRPr="003006DE">
              <w:t>Perceber e analisar os recursos estilísticos e semióticos dos gêneros jornalísticos e publicitários, os aspectos relativos ao tratamento da informação em notícias, como a ordenação dos eventos, as escolhas lexicais, o efeito de imparcialidade do relato, a morfologia do verbo, em textos noticiosos e argumentativos, reconhecendo marcas de pessoa, número, tempo, modo, a distribuição dos verbos nos gêneros textuais (por exemplo, as formas de pretérito em</w:t>
            </w:r>
            <w:r>
              <w:t xml:space="preserve"> </w:t>
            </w:r>
            <w:r w:rsidRPr="003006DE">
              <w:t>relatos; as formas de presente e futuro em gêneros argumentativos; as formas de imperativo em gêneros publicitários), o uso de recursos persuasivos em textos argumentativos diversos (como a elaboração do título, escolhas lexicais, construções metafóricas, a explicitação ou a ocultação de fontes de informação) e as estratégias de persuasão e apelo ao consumo com os recursos linguístico-discursivos utilizados (tempo verbal, jogos de palavras, metáforas, imagens).</w:t>
            </w:r>
          </w:p>
        </w:tc>
        <w:tc>
          <w:tcPr>
            <w:tcW w:w="3345" w:type="dxa"/>
            <w:vMerge w:val="restart"/>
          </w:tcPr>
          <w:p w14:paraId="5BD9C52A" w14:textId="77777777" w:rsidR="00406DB1" w:rsidRPr="003006DE" w:rsidRDefault="00406DB1" w:rsidP="00E816AF">
            <w:pPr>
              <w:pStyle w:val="02TEXTOPRINCIPAL"/>
              <w:rPr>
                <w:rFonts w:cstheme="minorHAnsi"/>
              </w:rPr>
            </w:pPr>
          </w:p>
        </w:tc>
      </w:tr>
      <w:tr w:rsidR="00406DB1" w:rsidRPr="003006DE" w14:paraId="347904DC" w14:textId="77777777" w:rsidTr="009E0EF1">
        <w:trPr>
          <w:jc w:val="center"/>
        </w:trPr>
        <w:tc>
          <w:tcPr>
            <w:tcW w:w="2268" w:type="dxa"/>
            <w:tcBorders>
              <w:bottom w:val="single" w:sz="4" w:space="0" w:color="auto"/>
            </w:tcBorders>
          </w:tcPr>
          <w:p w14:paraId="2A4593DB" w14:textId="77777777" w:rsidR="00406DB1" w:rsidRPr="003006DE" w:rsidRDefault="00406DB1" w:rsidP="0052748A">
            <w:pPr>
              <w:pStyle w:val="04TEXTOTABELAS"/>
            </w:pPr>
            <w:r w:rsidRPr="003006DE">
              <w:t>Apreciação e réplica</w:t>
            </w:r>
          </w:p>
        </w:tc>
        <w:tc>
          <w:tcPr>
            <w:tcW w:w="4535" w:type="dxa"/>
            <w:tcBorders>
              <w:bottom w:val="single" w:sz="4" w:space="0" w:color="auto"/>
            </w:tcBorders>
          </w:tcPr>
          <w:p w14:paraId="4A4604C3" w14:textId="77777777" w:rsidR="00406DB1" w:rsidRPr="003006DE" w:rsidRDefault="00406DB1" w:rsidP="0052748A">
            <w:pPr>
              <w:pStyle w:val="04TEXTOTABELAS"/>
              <w:rPr>
                <w:rFonts w:cs="Gotham-Medium"/>
              </w:rPr>
            </w:pPr>
            <w:r w:rsidRPr="00982B49">
              <w:rPr>
                <w:b/>
              </w:rPr>
              <w:t>(EF69LP21)</w:t>
            </w:r>
            <w:r w:rsidRPr="003006DE">
              <w:rPr>
                <w:rFonts w:cs="Gotham-Medium"/>
              </w:rPr>
              <w:t xml:space="preserve"> </w:t>
            </w:r>
            <w:r w:rsidRPr="003006DE">
              <w:t>Posicionar-se em relação a conteúdos veiculados em práticas não institucionalizadas de participação social, sobretudo àquelas vinculadas a manifestações artísticas, produções culturais, intervenções urbanas e práticas próprias das culturas juvenis que pretendam denunciar, expor uma problemática ou “convocar” para uma reflexão/ação, relacionando esse texto/produção com seu contexto de produção e relacionando as partes e semioses presentes para a construção de sentidos.</w:t>
            </w:r>
          </w:p>
        </w:tc>
        <w:tc>
          <w:tcPr>
            <w:tcW w:w="3345" w:type="dxa"/>
            <w:vMerge/>
          </w:tcPr>
          <w:p w14:paraId="7B317C43" w14:textId="77777777" w:rsidR="00406DB1" w:rsidRPr="003006DE" w:rsidRDefault="00406DB1" w:rsidP="00E816AF">
            <w:pPr>
              <w:pStyle w:val="02TEXTOPRINCIPAL"/>
            </w:pPr>
          </w:p>
        </w:tc>
      </w:tr>
    </w:tbl>
    <w:p w14:paraId="21BC42C4" w14:textId="77777777" w:rsidR="00406DB1" w:rsidRDefault="00406DB1" w:rsidP="00406DB1">
      <w:pPr>
        <w:pStyle w:val="06CREDITO"/>
        <w:jc w:val="right"/>
      </w:pPr>
      <w:r w:rsidRPr="00831D8C">
        <w:t>(continua)</w:t>
      </w:r>
    </w:p>
    <w:p w14:paraId="4E5A20AF" w14:textId="77777777" w:rsidR="00406DB1" w:rsidRDefault="00406DB1" w:rsidP="00406DB1">
      <w:r>
        <w:br w:type="page"/>
      </w:r>
    </w:p>
    <w:p w14:paraId="72A4BE5A" w14:textId="77777777" w:rsidR="00406DB1" w:rsidRDefault="00406DB1" w:rsidP="00406DB1">
      <w:pPr>
        <w:pStyle w:val="06CREDITO"/>
        <w:jc w:val="right"/>
      </w:pPr>
      <w:r w:rsidRPr="00831D8C">
        <w:lastRenderedPageBreak/>
        <w:t>(continua</w:t>
      </w:r>
      <w:r>
        <w:t>ção</w:t>
      </w:r>
      <w:r w:rsidRPr="00831D8C">
        <w:t>)</w:t>
      </w:r>
    </w:p>
    <w:tbl>
      <w:tblPr>
        <w:tblStyle w:val="Tabelacomgrade"/>
        <w:tblW w:w="10148" w:type="dxa"/>
        <w:jc w:val="center"/>
        <w:tblCellMar>
          <w:top w:w="57" w:type="dxa"/>
          <w:bottom w:w="57" w:type="dxa"/>
        </w:tblCellMar>
        <w:tblLook w:val="04A0" w:firstRow="1" w:lastRow="0" w:firstColumn="1" w:lastColumn="0" w:noHBand="0" w:noVBand="1"/>
      </w:tblPr>
      <w:tblGrid>
        <w:gridCol w:w="2268"/>
        <w:gridCol w:w="4535"/>
        <w:gridCol w:w="3345"/>
      </w:tblGrid>
      <w:tr w:rsidR="00406DB1" w:rsidRPr="003006DE" w14:paraId="1D2268C7" w14:textId="77777777" w:rsidTr="009E0EF1">
        <w:trPr>
          <w:jc w:val="center"/>
        </w:trPr>
        <w:tc>
          <w:tcPr>
            <w:tcW w:w="2268" w:type="dxa"/>
            <w:tcBorders>
              <w:bottom w:val="nil"/>
            </w:tcBorders>
          </w:tcPr>
          <w:p w14:paraId="3527684D" w14:textId="77777777" w:rsidR="00406DB1" w:rsidRPr="003006DE" w:rsidRDefault="00406DB1" w:rsidP="0052748A">
            <w:pPr>
              <w:pStyle w:val="04TEXTOTABELAS"/>
            </w:pPr>
            <w:r w:rsidRPr="003006DE">
              <w:t>Reconstrução das condições de produção, circulação e recepção</w:t>
            </w:r>
          </w:p>
          <w:p w14:paraId="43D91123" w14:textId="77777777" w:rsidR="00406DB1" w:rsidRPr="003006DE" w:rsidRDefault="00406DB1" w:rsidP="0052748A">
            <w:pPr>
              <w:pStyle w:val="04TEXTOTABELAS"/>
            </w:pPr>
          </w:p>
          <w:p w14:paraId="79734A45" w14:textId="77777777" w:rsidR="00406DB1" w:rsidRPr="003006DE" w:rsidRDefault="00406DB1" w:rsidP="0052748A">
            <w:pPr>
              <w:pStyle w:val="04TEXTOTABELAS"/>
              <w:rPr>
                <w:rFonts w:cs="Arial"/>
              </w:rPr>
            </w:pPr>
            <w:r w:rsidRPr="003006DE">
              <w:t>Apreciação e réplica</w:t>
            </w:r>
          </w:p>
        </w:tc>
        <w:tc>
          <w:tcPr>
            <w:tcW w:w="4535" w:type="dxa"/>
            <w:vMerge w:val="restart"/>
          </w:tcPr>
          <w:p w14:paraId="56F5421C" w14:textId="77777777" w:rsidR="00406DB1" w:rsidRDefault="00406DB1" w:rsidP="0052748A">
            <w:pPr>
              <w:pStyle w:val="04TEXTOTABELAS"/>
            </w:pPr>
            <w:r w:rsidRPr="00982B49">
              <w:rPr>
                <w:b/>
              </w:rPr>
              <w:t>(EF69LP44)</w:t>
            </w:r>
            <w:r w:rsidRPr="003006DE">
              <w:rPr>
                <w:rFonts w:cs="Gotham-Medium"/>
              </w:rPr>
              <w:t xml:space="preserve"> </w:t>
            </w:r>
            <w:r w:rsidRPr="003006DE">
              <w:t>Inferir a presença de valores sociais, culturais e humanos e de diferentes visões de mundo, em textos literários, reconhecendo nesses textos formas de estabelecer múltiplos</w:t>
            </w:r>
            <w:r>
              <w:t xml:space="preserve"> </w:t>
            </w:r>
            <w:r w:rsidRPr="003006DE">
              <w:t>olhares sobre as identidades, sociedades e culturas e considerando a autoria e o contexto social e histórico de sua produção.</w:t>
            </w:r>
          </w:p>
          <w:p w14:paraId="19F60E8E" w14:textId="77777777" w:rsidR="00406DB1" w:rsidRPr="003006DE" w:rsidRDefault="00406DB1" w:rsidP="0052748A">
            <w:pPr>
              <w:pStyle w:val="04TEXTOTABELAS"/>
              <w:rPr>
                <w:rFonts w:cs="Arial"/>
              </w:rPr>
            </w:pPr>
          </w:p>
          <w:p w14:paraId="0F992406" w14:textId="2E9A4480" w:rsidR="00406DB1" w:rsidRPr="003006DE" w:rsidRDefault="00406DB1" w:rsidP="0052748A">
            <w:pPr>
              <w:pStyle w:val="04TEXTOTABELAS"/>
              <w:rPr>
                <w:rFonts w:cs="Arial"/>
              </w:rPr>
            </w:pPr>
            <w:r w:rsidRPr="00982B49">
              <w:rPr>
                <w:rFonts w:cs="Gotham-Medium"/>
                <w:b/>
              </w:rPr>
              <w:t>(EF69LP46)</w:t>
            </w:r>
            <w:r w:rsidRPr="003006DE">
              <w:rPr>
                <w:rFonts w:cs="Gotham-Medium"/>
              </w:rPr>
              <w:t xml:space="preserve"> </w:t>
            </w:r>
            <w:r w:rsidRPr="003006DE">
              <w:t xml:space="preserve">Participar de práticas de compartilhamento de leitura/recepção de obras literárias/manifestações artísticas, como rodas de leitura, clubes de leitura, eventos de </w:t>
            </w:r>
            <w:proofErr w:type="spellStart"/>
            <w:r w:rsidRPr="003006DE">
              <w:t>contação</w:t>
            </w:r>
            <w:proofErr w:type="spellEnd"/>
            <w:r w:rsidRPr="003006DE">
              <w:t xml:space="preserve"> de histórias, de leituras dramáticas, de apresentações teatrais, musicais e de filmes, cineclubes, festivais de vídeo, saraus, </w:t>
            </w:r>
            <w:proofErr w:type="spellStart"/>
            <w:r w:rsidRPr="003006DE">
              <w:rPr>
                <w:rFonts w:cs="Gotham-BookItalic"/>
                <w:i/>
                <w:iCs/>
              </w:rPr>
              <w:t>slam</w:t>
            </w:r>
            <w:r w:rsidRPr="00421586">
              <w:rPr>
                <w:i/>
              </w:rPr>
              <w:t>s</w:t>
            </w:r>
            <w:proofErr w:type="spellEnd"/>
            <w:r w:rsidRPr="003006DE">
              <w:t xml:space="preserve">, canais de </w:t>
            </w:r>
            <w:proofErr w:type="spellStart"/>
            <w:r w:rsidRPr="003006DE">
              <w:rPr>
                <w:rFonts w:cs="Gotham-BookItalic"/>
                <w:i/>
                <w:iCs/>
              </w:rPr>
              <w:t>booktubers</w:t>
            </w:r>
            <w:proofErr w:type="spellEnd"/>
            <w:r w:rsidRPr="003006DE">
              <w:t xml:space="preserve">, redes sociais temáticas (de leitores, de cinéfilos, de música etc.), dentre outros, tecendo, quando possível, comentários de ordem estética e afetiva e justificando </w:t>
            </w:r>
            <w:proofErr w:type="spellStart"/>
            <w:r w:rsidRPr="003006DE">
              <w:t>suas</w:t>
            </w:r>
            <w:proofErr w:type="spellEnd"/>
            <w:r w:rsidRPr="003006DE">
              <w:t xml:space="preserve"> apreciações, escrevendo comentários e resenhas para jornais, </w:t>
            </w:r>
            <w:r w:rsidRPr="003006DE">
              <w:rPr>
                <w:rFonts w:cs="Gotham-BookItalic"/>
                <w:i/>
                <w:iCs/>
              </w:rPr>
              <w:t>blog</w:t>
            </w:r>
            <w:r w:rsidRPr="00421586">
              <w:rPr>
                <w:i/>
              </w:rPr>
              <w:t>s</w:t>
            </w:r>
            <w:r w:rsidRPr="003006DE">
              <w:t xml:space="preserve"> e redes sociais e utilizando formas de expressão das culturas juvenis, tais como, </w:t>
            </w:r>
            <w:proofErr w:type="spellStart"/>
            <w:r w:rsidRPr="003006DE">
              <w:rPr>
                <w:rFonts w:cs="Gotham-BookItalic"/>
                <w:i/>
                <w:iCs/>
              </w:rPr>
              <w:t>vlog</w:t>
            </w:r>
            <w:r w:rsidRPr="00421586">
              <w:rPr>
                <w:i/>
              </w:rPr>
              <w:t>s</w:t>
            </w:r>
            <w:proofErr w:type="spellEnd"/>
            <w:r w:rsidRPr="003006DE">
              <w:t xml:space="preserve"> e </w:t>
            </w:r>
            <w:r w:rsidRPr="003006DE">
              <w:rPr>
                <w:rFonts w:cs="Gotham-BookItalic"/>
                <w:i/>
                <w:iCs/>
              </w:rPr>
              <w:t>podcast</w:t>
            </w:r>
            <w:r w:rsidRPr="00421586">
              <w:rPr>
                <w:i/>
              </w:rPr>
              <w:t>s</w:t>
            </w:r>
            <w:r w:rsidRPr="003006DE">
              <w:t xml:space="preserve"> culturais</w:t>
            </w:r>
            <w:r>
              <w:t xml:space="preserve"> </w:t>
            </w:r>
            <w:r w:rsidRPr="003006DE">
              <w:t xml:space="preserve">(literatura, cinema, teatro, música), </w:t>
            </w:r>
            <w:r w:rsidRPr="003006DE">
              <w:rPr>
                <w:rFonts w:cs="Gotham-BookItalic"/>
                <w:i/>
                <w:iCs/>
              </w:rPr>
              <w:t xml:space="preserve">playlists </w:t>
            </w:r>
            <w:r w:rsidRPr="003006DE">
              <w:t xml:space="preserve">comentadas, </w:t>
            </w:r>
            <w:r w:rsidRPr="003006DE">
              <w:rPr>
                <w:rFonts w:cs="Gotham-BookItalic"/>
                <w:i/>
                <w:iCs/>
              </w:rPr>
              <w:t>fanfics</w:t>
            </w:r>
            <w:r w:rsidRPr="003006DE">
              <w:t xml:space="preserve">, </w:t>
            </w:r>
            <w:proofErr w:type="spellStart"/>
            <w:r w:rsidRPr="003006DE">
              <w:t>fanzines</w:t>
            </w:r>
            <w:proofErr w:type="spellEnd"/>
            <w:r w:rsidRPr="003006DE">
              <w:t xml:space="preserve">, </w:t>
            </w:r>
            <w:r w:rsidRPr="003006DE">
              <w:rPr>
                <w:rFonts w:cs="Gotham-BookItalic"/>
                <w:i/>
                <w:iCs/>
              </w:rPr>
              <w:t>e-zines</w:t>
            </w:r>
            <w:r w:rsidRPr="003006DE">
              <w:t xml:space="preserve">, </w:t>
            </w:r>
            <w:proofErr w:type="spellStart"/>
            <w:r w:rsidRPr="003006DE">
              <w:t>fanvídeos</w:t>
            </w:r>
            <w:proofErr w:type="spellEnd"/>
            <w:r w:rsidRPr="003006DE">
              <w:t xml:space="preserve">, </w:t>
            </w:r>
            <w:proofErr w:type="spellStart"/>
            <w:r w:rsidRPr="003006DE">
              <w:t>fanclipes</w:t>
            </w:r>
            <w:proofErr w:type="spellEnd"/>
            <w:r w:rsidRPr="003006DE">
              <w:t xml:space="preserve">, </w:t>
            </w:r>
            <w:r w:rsidRPr="003006DE">
              <w:rPr>
                <w:rFonts w:cs="Gotham-BookItalic"/>
                <w:i/>
                <w:iCs/>
              </w:rPr>
              <w:t xml:space="preserve">posts </w:t>
            </w:r>
            <w:r w:rsidRPr="003006DE">
              <w:t xml:space="preserve">em </w:t>
            </w:r>
            <w:r w:rsidRPr="003006DE">
              <w:rPr>
                <w:i/>
              </w:rPr>
              <w:t>fanpages</w:t>
            </w:r>
            <w:r w:rsidRPr="003006DE">
              <w:t xml:space="preserve">, </w:t>
            </w:r>
            <w:r w:rsidRPr="003006DE">
              <w:rPr>
                <w:rFonts w:cs="Gotham-BookItalic"/>
                <w:i/>
                <w:iCs/>
              </w:rPr>
              <w:t xml:space="preserve">trailer </w:t>
            </w:r>
            <w:r w:rsidRPr="003006DE">
              <w:t>honesto,</w:t>
            </w:r>
            <w:r w:rsidR="002E0168">
              <w:br/>
            </w:r>
            <w:r w:rsidRPr="003006DE">
              <w:t>vídeo-minuto, dentre outras possibilidades de</w:t>
            </w:r>
            <w:r>
              <w:t xml:space="preserve"> </w:t>
            </w:r>
            <w:r w:rsidRPr="003006DE">
              <w:t>práticas de apreciação e de manifestação da cultura de fãs.</w:t>
            </w:r>
          </w:p>
        </w:tc>
        <w:tc>
          <w:tcPr>
            <w:tcW w:w="3345" w:type="dxa"/>
            <w:vMerge w:val="restart"/>
          </w:tcPr>
          <w:p w14:paraId="0107A3C5" w14:textId="77777777" w:rsidR="00406DB1" w:rsidRPr="003006DE" w:rsidRDefault="00406DB1" w:rsidP="00E816AF">
            <w:pPr>
              <w:pStyle w:val="02TEXTOPRINCIPAL"/>
            </w:pPr>
          </w:p>
        </w:tc>
      </w:tr>
      <w:tr w:rsidR="00406DB1" w:rsidRPr="003006DE" w14:paraId="6FABA82A" w14:textId="77777777" w:rsidTr="009E0EF1">
        <w:trPr>
          <w:jc w:val="center"/>
        </w:trPr>
        <w:tc>
          <w:tcPr>
            <w:tcW w:w="2268" w:type="dxa"/>
            <w:tcBorders>
              <w:top w:val="nil"/>
            </w:tcBorders>
          </w:tcPr>
          <w:p w14:paraId="4C1A5437" w14:textId="77777777" w:rsidR="00406DB1" w:rsidRPr="003006DE" w:rsidRDefault="00406DB1" w:rsidP="00E816AF">
            <w:pPr>
              <w:pStyle w:val="02TEXTOPRINCIPAL"/>
            </w:pPr>
          </w:p>
        </w:tc>
        <w:tc>
          <w:tcPr>
            <w:tcW w:w="4535" w:type="dxa"/>
            <w:vMerge/>
          </w:tcPr>
          <w:p w14:paraId="291D909F" w14:textId="77777777" w:rsidR="00406DB1" w:rsidRPr="003006DE" w:rsidRDefault="00406DB1" w:rsidP="00E816AF">
            <w:pPr>
              <w:pStyle w:val="02TEXTOPRINCIPAL"/>
              <w:rPr>
                <w:rFonts w:cs="Gotham-Medium"/>
              </w:rPr>
            </w:pPr>
          </w:p>
        </w:tc>
        <w:tc>
          <w:tcPr>
            <w:tcW w:w="3345" w:type="dxa"/>
            <w:vMerge/>
          </w:tcPr>
          <w:p w14:paraId="6E41DC41" w14:textId="77777777" w:rsidR="00406DB1" w:rsidRPr="003006DE" w:rsidRDefault="00406DB1" w:rsidP="00E816AF">
            <w:pPr>
              <w:pStyle w:val="02TEXTOPRINCIPAL"/>
              <w:rPr>
                <w:rFonts w:cstheme="minorHAnsi"/>
              </w:rPr>
            </w:pPr>
          </w:p>
        </w:tc>
      </w:tr>
      <w:tr w:rsidR="00406DB1" w:rsidRPr="003006DE" w14:paraId="772D414D" w14:textId="77777777" w:rsidTr="009E0EF1">
        <w:trPr>
          <w:jc w:val="center"/>
        </w:trPr>
        <w:tc>
          <w:tcPr>
            <w:tcW w:w="2268" w:type="dxa"/>
          </w:tcPr>
          <w:p w14:paraId="275F4B85" w14:textId="77777777" w:rsidR="00406DB1" w:rsidRPr="003006DE" w:rsidRDefault="00406DB1" w:rsidP="0052748A">
            <w:pPr>
              <w:pStyle w:val="04TEXTOTABELAS"/>
              <w:rPr>
                <w:rFonts w:cs="Arial"/>
              </w:rPr>
            </w:pPr>
            <w:r w:rsidRPr="003006DE">
              <w:t>Reconstrução da textualidade e compreensão</w:t>
            </w:r>
            <w:r>
              <w:t xml:space="preserve"> </w:t>
            </w:r>
            <w:r w:rsidRPr="003006DE">
              <w:t>dos efeitos de sentidos provocados pelos usos</w:t>
            </w:r>
            <w:r>
              <w:t xml:space="preserve"> </w:t>
            </w:r>
            <w:r w:rsidRPr="003006DE">
              <w:t xml:space="preserve">de recursos linguísticos e </w:t>
            </w:r>
            <w:proofErr w:type="spellStart"/>
            <w:r w:rsidRPr="003006DE">
              <w:t>multissemióticos</w:t>
            </w:r>
            <w:proofErr w:type="spellEnd"/>
            <w:r w:rsidRPr="003006DE">
              <w:t>.</w:t>
            </w:r>
          </w:p>
        </w:tc>
        <w:tc>
          <w:tcPr>
            <w:tcW w:w="4535" w:type="dxa"/>
          </w:tcPr>
          <w:p w14:paraId="0DE0F553" w14:textId="77777777" w:rsidR="00406DB1" w:rsidRPr="003006DE" w:rsidRDefault="00406DB1" w:rsidP="0052748A">
            <w:pPr>
              <w:pStyle w:val="04TEXTOTABELAS"/>
              <w:rPr>
                <w:rFonts w:cs="Arial"/>
              </w:rPr>
            </w:pPr>
            <w:r w:rsidRPr="00CC3823">
              <w:rPr>
                <w:rFonts w:cs="Gotham-Medium"/>
                <w:b/>
              </w:rPr>
              <w:t>(EF69LP48)</w:t>
            </w:r>
            <w:r w:rsidRPr="003006DE">
              <w:rPr>
                <w:rFonts w:cs="Gotham-Medium"/>
              </w:rPr>
              <w:t xml:space="preserve"> </w:t>
            </w:r>
            <w:r w:rsidRPr="003006DE">
              <w:t>Interpretar, em poemas, efeitos produzidos pelo uso de recursos expressivos sonoros (</w:t>
            </w:r>
            <w:proofErr w:type="spellStart"/>
            <w:r w:rsidRPr="003006DE">
              <w:t>estrofação</w:t>
            </w:r>
            <w:proofErr w:type="spellEnd"/>
            <w:r w:rsidRPr="003006DE">
              <w:t>, rimas, aliterações etc.), semânticos (figuras de linguagem, por exemplo), gráfico-espacial (distribuição da mancha gráfica no papel), imagens e sua relação com o texto verbal.</w:t>
            </w:r>
          </w:p>
        </w:tc>
        <w:tc>
          <w:tcPr>
            <w:tcW w:w="3345" w:type="dxa"/>
            <w:vMerge/>
          </w:tcPr>
          <w:p w14:paraId="0A3039FC" w14:textId="77777777" w:rsidR="00406DB1" w:rsidRPr="003006DE" w:rsidRDefault="00406DB1" w:rsidP="00E816AF">
            <w:pPr>
              <w:pStyle w:val="02TEXTOPRINCIPAL"/>
              <w:rPr>
                <w:rFonts w:cstheme="minorHAnsi"/>
              </w:rPr>
            </w:pPr>
          </w:p>
        </w:tc>
      </w:tr>
    </w:tbl>
    <w:p w14:paraId="1E2F0F20" w14:textId="77777777" w:rsidR="00406DB1" w:rsidRDefault="00406DB1" w:rsidP="00406DB1">
      <w:pPr>
        <w:pStyle w:val="06CREDITO"/>
        <w:jc w:val="right"/>
      </w:pPr>
      <w:r w:rsidRPr="00831D8C">
        <w:t>(continua)</w:t>
      </w:r>
      <w:r>
        <w:rPr>
          <w:rFonts w:eastAsia="SimSun"/>
        </w:rPr>
        <w:br w:type="page"/>
      </w:r>
    </w:p>
    <w:p w14:paraId="0E6404B0" w14:textId="77777777" w:rsidR="00406DB1" w:rsidRDefault="00406DB1" w:rsidP="00406DB1">
      <w:pPr>
        <w:pStyle w:val="06CREDITO"/>
        <w:jc w:val="right"/>
      </w:pPr>
      <w:r w:rsidRPr="00831D8C">
        <w:lastRenderedPageBreak/>
        <w:t>(continua</w:t>
      </w:r>
      <w:r>
        <w:t>ção</w:t>
      </w:r>
      <w:r w:rsidRPr="00831D8C">
        <w:t>)</w:t>
      </w:r>
    </w:p>
    <w:tbl>
      <w:tblPr>
        <w:tblStyle w:val="Tabelacomgrade"/>
        <w:tblW w:w="10148" w:type="dxa"/>
        <w:jc w:val="center"/>
        <w:tblCellMar>
          <w:top w:w="57" w:type="dxa"/>
          <w:bottom w:w="57" w:type="dxa"/>
        </w:tblCellMar>
        <w:tblLook w:val="04A0" w:firstRow="1" w:lastRow="0" w:firstColumn="1" w:lastColumn="0" w:noHBand="0" w:noVBand="1"/>
      </w:tblPr>
      <w:tblGrid>
        <w:gridCol w:w="2268"/>
        <w:gridCol w:w="4535"/>
        <w:gridCol w:w="3345"/>
      </w:tblGrid>
      <w:tr w:rsidR="00406DB1" w:rsidRPr="003006DE" w14:paraId="42660F6F" w14:textId="77777777" w:rsidTr="009E0EF1">
        <w:trPr>
          <w:jc w:val="center"/>
        </w:trPr>
        <w:tc>
          <w:tcPr>
            <w:tcW w:w="2268" w:type="dxa"/>
          </w:tcPr>
          <w:p w14:paraId="2E14810C" w14:textId="77777777" w:rsidR="00406DB1" w:rsidRPr="003006DE" w:rsidRDefault="00406DB1" w:rsidP="0052748A">
            <w:pPr>
              <w:pStyle w:val="04TEXTOTABELAS"/>
            </w:pPr>
            <w:r w:rsidRPr="003006DE">
              <w:t>Adesão às práticas de leitura</w:t>
            </w:r>
          </w:p>
        </w:tc>
        <w:tc>
          <w:tcPr>
            <w:tcW w:w="4535" w:type="dxa"/>
          </w:tcPr>
          <w:p w14:paraId="63A76A2C" w14:textId="77777777" w:rsidR="00406DB1" w:rsidRPr="003006DE" w:rsidRDefault="00406DB1" w:rsidP="0052748A">
            <w:pPr>
              <w:pStyle w:val="04TEXTOTABELAS"/>
            </w:pPr>
            <w:r w:rsidRPr="00CC3823">
              <w:rPr>
                <w:b/>
              </w:rPr>
              <w:t>(EF69LP49)</w:t>
            </w:r>
            <w:r w:rsidRPr="003006DE">
              <w:rPr>
                <w:rFonts w:cs="Gotham-Medium"/>
              </w:rPr>
              <w:t xml:space="preserve"> </w:t>
            </w:r>
            <w:r w:rsidRPr="003006DE">
              <w:t>Mostrar-se interessado e envolvido pela leitura de livros de literatura e por outras produções culturais do campo e receptivo a textos que rompam com seu universo de</w:t>
            </w:r>
            <w:r>
              <w:t xml:space="preserve"> </w:t>
            </w:r>
            <w:r w:rsidRPr="003006DE">
              <w:t>expectativas, que representem um desafio em relação às suas possibilidades atuais e suas experiências anteriores de leitura, apoiando-se nas marcas linguísticas, em seu conhecimento sobre os gêneros e a temática e nas orientações dadas pelo professor.</w:t>
            </w:r>
          </w:p>
        </w:tc>
        <w:tc>
          <w:tcPr>
            <w:tcW w:w="3345" w:type="dxa"/>
            <w:vMerge w:val="restart"/>
          </w:tcPr>
          <w:p w14:paraId="28A0F865" w14:textId="77777777" w:rsidR="00406DB1" w:rsidRPr="003006DE" w:rsidRDefault="00406DB1" w:rsidP="0052748A">
            <w:pPr>
              <w:pStyle w:val="04TEXTOTABELAS"/>
            </w:pPr>
          </w:p>
        </w:tc>
      </w:tr>
      <w:tr w:rsidR="00406DB1" w:rsidRPr="003006DE" w14:paraId="719E7F05" w14:textId="77777777" w:rsidTr="009E0EF1">
        <w:trPr>
          <w:jc w:val="center"/>
        </w:trPr>
        <w:tc>
          <w:tcPr>
            <w:tcW w:w="2268" w:type="dxa"/>
          </w:tcPr>
          <w:p w14:paraId="606AFFDF" w14:textId="77777777" w:rsidR="00406DB1" w:rsidRPr="003006DE" w:rsidRDefault="00406DB1" w:rsidP="0052748A">
            <w:pPr>
              <w:pStyle w:val="04TEXTOTABELAS"/>
            </w:pPr>
            <w:r w:rsidRPr="003006DE">
              <w:t>Produção de textos orais</w:t>
            </w:r>
          </w:p>
          <w:p w14:paraId="03E6F318" w14:textId="77777777" w:rsidR="00406DB1" w:rsidRPr="003006DE" w:rsidRDefault="00406DB1" w:rsidP="0052748A">
            <w:pPr>
              <w:pStyle w:val="04TEXTOTABELAS"/>
            </w:pPr>
          </w:p>
          <w:p w14:paraId="4E089478" w14:textId="77777777" w:rsidR="00406DB1" w:rsidRPr="003006DE" w:rsidRDefault="00406DB1" w:rsidP="0052748A">
            <w:pPr>
              <w:pStyle w:val="04TEXTOTABELAS"/>
            </w:pPr>
            <w:r w:rsidRPr="003006DE">
              <w:t>Oralização</w:t>
            </w:r>
          </w:p>
        </w:tc>
        <w:tc>
          <w:tcPr>
            <w:tcW w:w="4535" w:type="dxa"/>
          </w:tcPr>
          <w:p w14:paraId="3A3494A3" w14:textId="5484CE3F" w:rsidR="00406DB1" w:rsidRPr="003006DE" w:rsidRDefault="00406DB1" w:rsidP="0052748A">
            <w:pPr>
              <w:pStyle w:val="04TEXTOTABELAS"/>
            </w:pPr>
            <w:r w:rsidRPr="00CC3823">
              <w:rPr>
                <w:rFonts w:cs="Gotham-Medium"/>
                <w:b/>
              </w:rPr>
              <w:t>(EF69LP53)</w:t>
            </w:r>
            <w:r w:rsidRPr="003006DE">
              <w:rPr>
                <w:rFonts w:cs="Gotham-Medium"/>
              </w:rPr>
              <w:t xml:space="preserve"> Ler em voz alta textos literários diversos – como contos de amor, de humor, de suspense, de terror; crônicas líricas, humorísticas, críticas; bem como leituras orais capituladas (compartilhadas ou não com o professor) de livros de maior extensão, como romances, narrativas de enigma, narrativas de aventura, literatura </w:t>
            </w:r>
            <w:proofErr w:type="spellStart"/>
            <w:r w:rsidRPr="003006DE">
              <w:rPr>
                <w:rFonts w:cs="Gotham-Medium"/>
              </w:rPr>
              <w:t>infantojuvenil</w:t>
            </w:r>
            <w:bookmarkStart w:id="0" w:name="_GoBack"/>
            <w:bookmarkEnd w:id="0"/>
            <w:proofErr w:type="spellEnd"/>
            <w:r w:rsidRPr="003006DE">
              <w:rPr>
                <w:rFonts w:cs="Gotham-Medium"/>
              </w:rPr>
              <w:t xml:space="preserve"> –</w:t>
            </w:r>
            <w:r w:rsidR="002E0168">
              <w:rPr>
                <w:rFonts w:cs="Gotham-Medium"/>
              </w:rPr>
              <w:t xml:space="preserve">; </w:t>
            </w:r>
            <w:r w:rsidRPr="003006DE">
              <w:rPr>
                <w:rFonts w:cs="Gotham-Medium"/>
              </w:rPr>
              <w:t>contar/recontar histórias tanto da tradição oral (causos, contos de esperteza, contos de animais, contos de amor, contos de encantamento, piadas, dentre outros) quanto da tradição literária escrita, expressando a compreensão e interpretação do texto por meio de uma leitura ou fala expressiva e fluente, que respeite o ritmo, as pausas,</w:t>
            </w:r>
            <w:r>
              <w:rPr>
                <w:rFonts w:cs="Gotham-Medium"/>
              </w:rPr>
              <w:br/>
            </w:r>
            <w:r w:rsidRPr="003006DE">
              <w:rPr>
                <w:rFonts w:cs="Gotham-Medium"/>
              </w:rPr>
              <w:t xml:space="preserve">as hesitações, a entonação indicados tanto pela pontuação quanto por outros recursos gráfico-editoriais, como negritos, itálicos, caixa-alta, ilustrações etc., gravando essa leitura ou esse conto/reconto, seja para análise posterior, seja para produção de </w:t>
            </w:r>
            <w:proofErr w:type="spellStart"/>
            <w:r w:rsidRPr="003006DE">
              <w:rPr>
                <w:rFonts w:cs="Gotham-Medium"/>
                <w:i/>
              </w:rPr>
              <w:t>audiobooks</w:t>
            </w:r>
            <w:proofErr w:type="spellEnd"/>
            <w:r w:rsidRPr="003006DE">
              <w:rPr>
                <w:rFonts w:cs="Gotham-Medium"/>
              </w:rPr>
              <w:t xml:space="preserve"> de textos literários diversos ou de </w:t>
            </w:r>
            <w:r w:rsidRPr="003006DE">
              <w:rPr>
                <w:rFonts w:cs="Gotham-Medium"/>
                <w:i/>
              </w:rPr>
              <w:t>podcasts</w:t>
            </w:r>
            <w:r w:rsidRPr="003006DE">
              <w:rPr>
                <w:rFonts w:cs="Gotham-Medium"/>
              </w:rPr>
              <w:t xml:space="preserve"> de leituras dramáticas com ou sem efeitos especiais</w:t>
            </w:r>
            <w:r w:rsidR="002E0168">
              <w:rPr>
                <w:rFonts w:cs="Gotham-Medium"/>
              </w:rPr>
              <w:t>;</w:t>
            </w:r>
            <w:r w:rsidRPr="003006DE">
              <w:rPr>
                <w:rFonts w:cs="Gotham-Medium"/>
              </w:rPr>
              <w:t xml:space="preserve"> e ler e/ou declamar poemas diversos, tanto de forma livre quanto de forma fixa (como quadras, sonetos, liras, haicais etc.), empregando os recursos linguísticos, </w:t>
            </w:r>
            <w:proofErr w:type="spellStart"/>
            <w:r w:rsidRPr="003006DE">
              <w:rPr>
                <w:rFonts w:cs="Gotham-Medium"/>
              </w:rPr>
              <w:t>paralinguísticos</w:t>
            </w:r>
            <w:proofErr w:type="spellEnd"/>
            <w:r w:rsidRPr="003006DE">
              <w:rPr>
                <w:rFonts w:cs="Gotham-Medium"/>
              </w:rPr>
              <w:t xml:space="preserve"> e </w:t>
            </w:r>
            <w:proofErr w:type="spellStart"/>
            <w:r w:rsidRPr="003006DE">
              <w:rPr>
                <w:rFonts w:cs="Gotham-Medium"/>
              </w:rPr>
              <w:t>cinésicos</w:t>
            </w:r>
            <w:proofErr w:type="spellEnd"/>
            <w:r w:rsidRPr="003006DE">
              <w:rPr>
                <w:rFonts w:cs="Gotham-Medium"/>
              </w:rPr>
              <w:t xml:space="preserve"> necessários aos efeitos de sentido pretendidos, como o ritmo e a entonação, o emprego de pausas e prolongamentos, o tom e o timbre vocais, bem como eventuais recursos de gestualidade e pantomima que convenham ao gênero poético e à situação de compartilhamento em questão.</w:t>
            </w:r>
          </w:p>
        </w:tc>
        <w:tc>
          <w:tcPr>
            <w:tcW w:w="3345" w:type="dxa"/>
            <w:vMerge/>
          </w:tcPr>
          <w:p w14:paraId="0E371147" w14:textId="77777777" w:rsidR="00406DB1" w:rsidRPr="003006DE" w:rsidRDefault="00406DB1" w:rsidP="0052748A">
            <w:pPr>
              <w:pStyle w:val="04TEXTOTABELAS"/>
            </w:pPr>
          </w:p>
        </w:tc>
      </w:tr>
    </w:tbl>
    <w:p w14:paraId="687BE5CA" w14:textId="77777777" w:rsidR="00406DB1" w:rsidRDefault="00406DB1" w:rsidP="00406DB1">
      <w:pPr>
        <w:pStyle w:val="06CREDITO"/>
        <w:jc w:val="right"/>
      </w:pPr>
      <w:r w:rsidRPr="00831D8C">
        <w:t>(continua)</w:t>
      </w:r>
      <w:r>
        <w:rPr>
          <w:rFonts w:eastAsia="SimSun"/>
        </w:rPr>
        <w:br w:type="page"/>
      </w:r>
    </w:p>
    <w:p w14:paraId="742B63B3" w14:textId="77777777" w:rsidR="00406DB1" w:rsidRDefault="00406DB1" w:rsidP="00406DB1">
      <w:pPr>
        <w:pStyle w:val="06CREDITO"/>
        <w:jc w:val="right"/>
      </w:pPr>
      <w:r w:rsidRPr="00831D8C">
        <w:lastRenderedPageBreak/>
        <w:t>(continua</w:t>
      </w:r>
      <w:r>
        <w:t>ção</w:t>
      </w:r>
      <w:r w:rsidRPr="00831D8C">
        <w:t>)</w:t>
      </w:r>
    </w:p>
    <w:tbl>
      <w:tblPr>
        <w:tblStyle w:val="Tabelacomgrade"/>
        <w:tblW w:w="10148" w:type="dxa"/>
        <w:jc w:val="center"/>
        <w:tblCellMar>
          <w:top w:w="57" w:type="dxa"/>
          <w:bottom w:w="57" w:type="dxa"/>
        </w:tblCellMar>
        <w:tblLook w:val="04A0" w:firstRow="1" w:lastRow="0" w:firstColumn="1" w:lastColumn="0" w:noHBand="0" w:noVBand="1"/>
      </w:tblPr>
      <w:tblGrid>
        <w:gridCol w:w="2268"/>
        <w:gridCol w:w="4535"/>
        <w:gridCol w:w="3345"/>
      </w:tblGrid>
      <w:tr w:rsidR="00406DB1" w:rsidRPr="003006DE" w14:paraId="787F4C1A" w14:textId="77777777" w:rsidTr="009E0EF1">
        <w:trPr>
          <w:jc w:val="center"/>
        </w:trPr>
        <w:tc>
          <w:tcPr>
            <w:tcW w:w="2268" w:type="dxa"/>
          </w:tcPr>
          <w:p w14:paraId="3F9CCAC1" w14:textId="77777777" w:rsidR="00406DB1" w:rsidRPr="003006DE" w:rsidRDefault="00406DB1" w:rsidP="0052748A">
            <w:pPr>
              <w:pStyle w:val="04TEXTOTABELAS"/>
            </w:pPr>
            <w:r w:rsidRPr="003006DE">
              <w:t>Recursos linguísticos e semióticos que operam nos textos pertencentes aos gêneros literários</w:t>
            </w:r>
          </w:p>
        </w:tc>
        <w:tc>
          <w:tcPr>
            <w:tcW w:w="4535" w:type="dxa"/>
          </w:tcPr>
          <w:p w14:paraId="7D1B2A59" w14:textId="77777777" w:rsidR="00406DB1" w:rsidRPr="003006DE" w:rsidRDefault="00406DB1" w:rsidP="0052748A">
            <w:pPr>
              <w:pStyle w:val="04TEXTOTABELAS"/>
            </w:pPr>
            <w:r w:rsidRPr="00CC3823">
              <w:rPr>
                <w:rFonts w:cs="Gotham-Medium"/>
                <w:b/>
              </w:rPr>
              <w:t>(EF69LP54)</w:t>
            </w:r>
            <w:r w:rsidRPr="003006DE">
              <w:rPr>
                <w:rFonts w:cs="Gotham-Medium"/>
              </w:rPr>
              <w:t xml:space="preserve"> </w:t>
            </w:r>
            <w:r w:rsidRPr="003006DE">
              <w:t xml:space="preserve">Analisar os efeitos de sentido decorrentes da interação entre os elementos linguísticos e os recursos </w:t>
            </w:r>
            <w:proofErr w:type="spellStart"/>
            <w:r w:rsidRPr="003006DE">
              <w:t>paralinguísticos</w:t>
            </w:r>
            <w:proofErr w:type="spellEnd"/>
            <w:r w:rsidRPr="003006DE">
              <w:t xml:space="preserve"> e </w:t>
            </w:r>
            <w:proofErr w:type="spellStart"/>
            <w:r w:rsidRPr="003006DE">
              <w:t>cinésicos</w:t>
            </w:r>
            <w:proofErr w:type="spellEnd"/>
            <w:r w:rsidRPr="003006DE">
              <w:t xml:space="preserve">, como as variações no ritmo, as modulações no tom de voz, as pausas, as manipulações do estrato sonoro da linguagem, obtidos por meio da </w:t>
            </w:r>
            <w:proofErr w:type="spellStart"/>
            <w:r w:rsidRPr="003006DE">
              <w:t>estrofação</w:t>
            </w:r>
            <w:proofErr w:type="spellEnd"/>
            <w:r w:rsidRPr="003006DE">
              <w:t>, das rimas e de figuras de linguagem como as aliterações, as assonâncias, as onomatopeias, dentre outras, a postura corporal e a gestualidade, na declamação de poemas, apresentações musicais e teatrais, tanto em gêneros em prosa quanto nos gêneros poéticos, os efeitos de sentido decorrentes do emprego de figuras de linguagem, tais como comparação, metáfora, personificação, metonímia, hipérbole, eufemismo, ironia, paradoxo e antítese e os efeitos de sentido decorrentes do emprego de palavras e expressões denotativas e conotativas (adjetivos, locuções adjetivas, orações subordinadas adjetivas etc.), que funcionam como modificadores, percebendo sua função na caracterização dos espaços, tempos, personagens e ações próprios de cada gênero narrativo.</w:t>
            </w:r>
          </w:p>
        </w:tc>
        <w:tc>
          <w:tcPr>
            <w:tcW w:w="3345" w:type="dxa"/>
            <w:vMerge w:val="restart"/>
          </w:tcPr>
          <w:p w14:paraId="1634892D" w14:textId="77777777" w:rsidR="00406DB1" w:rsidRPr="003006DE" w:rsidRDefault="00406DB1" w:rsidP="0052748A">
            <w:pPr>
              <w:pStyle w:val="04TEXTOTABELAS"/>
            </w:pPr>
          </w:p>
        </w:tc>
      </w:tr>
      <w:tr w:rsidR="00406DB1" w:rsidRPr="003006DE" w14:paraId="721AB688" w14:textId="77777777" w:rsidTr="009E0EF1">
        <w:trPr>
          <w:jc w:val="center"/>
        </w:trPr>
        <w:tc>
          <w:tcPr>
            <w:tcW w:w="2268" w:type="dxa"/>
          </w:tcPr>
          <w:p w14:paraId="46976998" w14:textId="77777777" w:rsidR="00406DB1" w:rsidRPr="003006DE" w:rsidRDefault="00406DB1" w:rsidP="0052748A">
            <w:pPr>
              <w:pStyle w:val="04TEXTOTABELAS"/>
              <w:rPr>
                <w:rFonts w:cs="Arial"/>
              </w:rPr>
            </w:pPr>
            <w:r w:rsidRPr="003006DE">
              <w:t>Variação linguística</w:t>
            </w:r>
          </w:p>
        </w:tc>
        <w:tc>
          <w:tcPr>
            <w:tcW w:w="4535" w:type="dxa"/>
          </w:tcPr>
          <w:p w14:paraId="39BAD8A4" w14:textId="77777777" w:rsidR="00406DB1" w:rsidRPr="003006DE" w:rsidRDefault="00406DB1" w:rsidP="0052748A">
            <w:pPr>
              <w:pStyle w:val="04TEXTOTABELAS"/>
              <w:rPr>
                <w:rFonts w:cs="Arial"/>
              </w:rPr>
            </w:pPr>
            <w:r w:rsidRPr="00CC3823">
              <w:rPr>
                <w:b/>
              </w:rPr>
              <w:t>(EF69LP55)</w:t>
            </w:r>
            <w:r w:rsidRPr="003006DE">
              <w:rPr>
                <w:rFonts w:cs="Gotham-Medium"/>
              </w:rPr>
              <w:t xml:space="preserve"> </w:t>
            </w:r>
            <w:r w:rsidRPr="003006DE">
              <w:t>Reconhecer as variedades da língua falada, o conceito de norma-padrão e o de preconceito linguístico.</w:t>
            </w:r>
          </w:p>
        </w:tc>
        <w:tc>
          <w:tcPr>
            <w:tcW w:w="3345" w:type="dxa"/>
            <w:vMerge/>
          </w:tcPr>
          <w:p w14:paraId="5015DF0C" w14:textId="77777777" w:rsidR="00406DB1" w:rsidRPr="003006DE" w:rsidRDefault="00406DB1" w:rsidP="0052748A">
            <w:pPr>
              <w:pStyle w:val="04TEXTOTABELAS"/>
            </w:pPr>
          </w:p>
        </w:tc>
      </w:tr>
      <w:tr w:rsidR="00406DB1" w:rsidRPr="003006DE" w14:paraId="25E1B605" w14:textId="77777777" w:rsidTr="009E0EF1">
        <w:trPr>
          <w:jc w:val="center"/>
        </w:trPr>
        <w:tc>
          <w:tcPr>
            <w:tcW w:w="2268" w:type="dxa"/>
          </w:tcPr>
          <w:p w14:paraId="05D9842F" w14:textId="77777777" w:rsidR="00406DB1" w:rsidRPr="003006DE" w:rsidRDefault="00406DB1" w:rsidP="0052748A">
            <w:pPr>
              <w:pStyle w:val="04TEXTOTABELAS"/>
            </w:pPr>
            <w:r w:rsidRPr="003006DE">
              <w:t>Curadoria de informação</w:t>
            </w:r>
          </w:p>
        </w:tc>
        <w:tc>
          <w:tcPr>
            <w:tcW w:w="4535" w:type="dxa"/>
          </w:tcPr>
          <w:p w14:paraId="04B0AD75" w14:textId="77777777" w:rsidR="00406DB1" w:rsidRPr="003006DE" w:rsidRDefault="00406DB1" w:rsidP="0052748A">
            <w:pPr>
              <w:pStyle w:val="04TEXTOTABELAS"/>
            </w:pPr>
            <w:r w:rsidRPr="00CC3823">
              <w:rPr>
                <w:rFonts w:cs="Gotham-Medium"/>
                <w:b/>
              </w:rPr>
              <w:t>(EF89LP24)</w:t>
            </w:r>
            <w:r w:rsidRPr="003006DE">
              <w:rPr>
                <w:rFonts w:cs="Gotham-Medium"/>
              </w:rPr>
              <w:t xml:space="preserve"> </w:t>
            </w:r>
            <w:r w:rsidRPr="003006DE">
              <w:t>Realizar pesquisa, estabelecendo o recorte das questões, usando fontes abertas e confiáveis.</w:t>
            </w:r>
          </w:p>
        </w:tc>
        <w:tc>
          <w:tcPr>
            <w:tcW w:w="3345" w:type="dxa"/>
            <w:vMerge/>
          </w:tcPr>
          <w:p w14:paraId="08FB25B1" w14:textId="77777777" w:rsidR="00406DB1" w:rsidRPr="003006DE" w:rsidRDefault="00406DB1" w:rsidP="0052748A">
            <w:pPr>
              <w:pStyle w:val="04TEXTOTABELAS"/>
              <w:rPr>
                <w:rFonts w:cstheme="minorHAnsi"/>
              </w:rPr>
            </w:pPr>
          </w:p>
        </w:tc>
      </w:tr>
      <w:tr w:rsidR="00406DB1" w:rsidRPr="003006DE" w14:paraId="1FE4FD84" w14:textId="77777777" w:rsidTr="009E0EF1">
        <w:trPr>
          <w:jc w:val="center"/>
        </w:trPr>
        <w:tc>
          <w:tcPr>
            <w:tcW w:w="2268" w:type="dxa"/>
          </w:tcPr>
          <w:p w14:paraId="5F109290" w14:textId="77777777" w:rsidR="00406DB1" w:rsidRPr="003006DE" w:rsidRDefault="00406DB1" w:rsidP="0052748A">
            <w:pPr>
              <w:pStyle w:val="04TEXTOTABELAS"/>
            </w:pPr>
            <w:r w:rsidRPr="003006DE">
              <w:t>Conversação espontânea</w:t>
            </w:r>
          </w:p>
        </w:tc>
        <w:tc>
          <w:tcPr>
            <w:tcW w:w="4535" w:type="dxa"/>
          </w:tcPr>
          <w:p w14:paraId="19D399B9" w14:textId="77777777" w:rsidR="00406DB1" w:rsidRPr="003006DE" w:rsidRDefault="00406DB1" w:rsidP="0052748A">
            <w:pPr>
              <w:pStyle w:val="04TEXTOTABELAS"/>
            </w:pPr>
            <w:r w:rsidRPr="00CC3823">
              <w:rPr>
                <w:rFonts w:cs="Gotham-Medium"/>
                <w:b/>
              </w:rPr>
              <w:t>(EF89LP27)</w:t>
            </w:r>
            <w:r w:rsidRPr="003006DE">
              <w:rPr>
                <w:rFonts w:cs="Gotham-Medium"/>
              </w:rPr>
              <w:t xml:space="preserve"> </w:t>
            </w:r>
            <w:r w:rsidRPr="003006DE">
              <w:t>Tecer considerações e formular problematizações pertinentes, em momentos</w:t>
            </w:r>
            <w:r>
              <w:t xml:space="preserve"> </w:t>
            </w:r>
            <w:r w:rsidRPr="003006DE">
              <w:t>oportunos, em situações de aulas, apresentação oral, seminário etc.</w:t>
            </w:r>
          </w:p>
        </w:tc>
        <w:tc>
          <w:tcPr>
            <w:tcW w:w="3345" w:type="dxa"/>
            <w:vMerge/>
          </w:tcPr>
          <w:p w14:paraId="65BD07E6" w14:textId="77777777" w:rsidR="00406DB1" w:rsidRPr="003006DE" w:rsidRDefault="00406DB1" w:rsidP="0052748A">
            <w:pPr>
              <w:pStyle w:val="04TEXTOTABELAS"/>
            </w:pPr>
          </w:p>
        </w:tc>
      </w:tr>
    </w:tbl>
    <w:p w14:paraId="2EDE6734" w14:textId="77777777" w:rsidR="00406DB1" w:rsidRDefault="00406DB1" w:rsidP="00406DB1">
      <w:pPr>
        <w:pStyle w:val="06CREDITO"/>
        <w:jc w:val="right"/>
      </w:pPr>
      <w:r w:rsidRPr="00831D8C">
        <w:t>(continua)</w:t>
      </w:r>
      <w:r>
        <w:rPr>
          <w:rFonts w:eastAsia="SimSun"/>
        </w:rPr>
        <w:br w:type="page"/>
      </w:r>
    </w:p>
    <w:p w14:paraId="2529FCDA" w14:textId="77777777" w:rsidR="00406DB1" w:rsidRDefault="00406DB1" w:rsidP="00406DB1">
      <w:pPr>
        <w:pStyle w:val="06CREDITO"/>
        <w:jc w:val="right"/>
      </w:pPr>
      <w:r w:rsidRPr="00831D8C">
        <w:lastRenderedPageBreak/>
        <w:t>(continua</w:t>
      </w:r>
      <w:r>
        <w:t>ção</w:t>
      </w:r>
      <w:r w:rsidRPr="00831D8C">
        <w:t>)</w:t>
      </w:r>
    </w:p>
    <w:tbl>
      <w:tblPr>
        <w:tblStyle w:val="Tabelacomgrade"/>
        <w:tblW w:w="10148" w:type="dxa"/>
        <w:jc w:val="center"/>
        <w:tblCellMar>
          <w:top w:w="57" w:type="dxa"/>
          <w:bottom w:w="57" w:type="dxa"/>
        </w:tblCellMar>
        <w:tblLook w:val="04A0" w:firstRow="1" w:lastRow="0" w:firstColumn="1" w:lastColumn="0" w:noHBand="0" w:noVBand="1"/>
      </w:tblPr>
      <w:tblGrid>
        <w:gridCol w:w="2268"/>
        <w:gridCol w:w="4535"/>
        <w:gridCol w:w="3345"/>
      </w:tblGrid>
      <w:tr w:rsidR="00406DB1" w:rsidRPr="003006DE" w14:paraId="3A8B6261" w14:textId="77777777" w:rsidTr="009E0EF1">
        <w:trPr>
          <w:jc w:val="center"/>
        </w:trPr>
        <w:tc>
          <w:tcPr>
            <w:tcW w:w="2268" w:type="dxa"/>
          </w:tcPr>
          <w:p w14:paraId="56D5EB32" w14:textId="77777777" w:rsidR="00406DB1" w:rsidRPr="003006DE" w:rsidRDefault="00406DB1" w:rsidP="0052748A">
            <w:pPr>
              <w:pStyle w:val="04TEXTOTABELAS"/>
            </w:pPr>
            <w:r w:rsidRPr="003006DE">
              <w:t>Relação entre textos</w:t>
            </w:r>
          </w:p>
        </w:tc>
        <w:tc>
          <w:tcPr>
            <w:tcW w:w="4535" w:type="dxa"/>
          </w:tcPr>
          <w:p w14:paraId="67ACB940" w14:textId="77777777" w:rsidR="00406DB1" w:rsidRPr="003006DE" w:rsidRDefault="00406DB1" w:rsidP="0052748A">
            <w:pPr>
              <w:pStyle w:val="04TEXTOTABELAS"/>
            </w:pPr>
            <w:r w:rsidRPr="00CC3823">
              <w:rPr>
                <w:rFonts w:cs="Gotham-Medium"/>
                <w:b/>
              </w:rPr>
              <w:t>(EF89LP32)</w:t>
            </w:r>
            <w:r w:rsidRPr="003006DE">
              <w:rPr>
                <w:rFonts w:cs="Gotham-Medium"/>
              </w:rPr>
              <w:t xml:space="preserve"> </w:t>
            </w:r>
            <w:r w:rsidRPr="003006DE">
              <w:t xml:space="preserve">Analisar os efeitos de sentido decorrentes do uso de mecanismos de intertextualidade (referências, alusões, retomadas) entre os textos literários, entre esses textos literários e outras manifestações artísticas (cinema, teatro, artes visuais e midiáticas, música), quanto aos temas, personagens, estilos, autores etc., e entre o texto original e paródias, paráfrases, pastiches, </w:t>
            </w:r>
            <w:r w:rsidRPr="003006DE">
              <w:rPr>
                <w:rFonts w:cs="Gotham-BookItalic"/>
                <w:i/>
                <w:iCs/>
              </w:rPr>
              <w:t xml:space="preserve">trailer </w:t>
            </w:r>
            <w:r w:rsidRPr="003006DE">
              <w:t xml:space="preserve">honesto, vídeos-minuto, </w:t>
            </w:r>
            <w:proofErr w:type="spellStart"/>
            <w:r w:rsidRPr="003006DE">
              <w:rPr>
                <w:rFonts w:cs="Gotham-BookItalic"/>
                <w:i/>
                <w:iCs/>
              </w:rPr>
              <w:t>vidding</w:t>
            </w:r>
            <w:proofErr w:type="spellEnd"/>
            <w:r w:rsidRPr="003006DE">
              <w:t>, dentre outros.</w:t>
            </w:r>
          </w:p>
        </w:tc>
        <w:tc>
          <w:tcPr>
            <w:tcW w:w="3345" w:type="dxa"/>
            <w:vMerge w:val="restart"/>
          </w:tcPr>
          <w:p w14:paraId="684BAF27" w14:textId="77777777" w:rsidR="00406DB1" w:rsidRPr="003006DE" w:rsidRDefault="00406DB1" w:rsidP="0052748A">
            <w:pPr>
              <w:pStyle w:val="04TEXTOTABELAS"/>
            </w:pPr>
          </w:p>
        </w:tc>
      </w:tr>
      <w:tr w:rsidR="00406DB1" w:rsidRPr="003006DE" w14:paraId="6C553BFA" w14:textId="77777777" w:rsidTr="009E0EF1">
        <w:trPr>
          <w:jc w:val="center"/>
        </w:trPr>
        <w:tc>
          <w:tcPr>
            <w:tcW w:w="2268" w:type="dxa"/>
          </w:tcPr>
          <w:p w14:paraId="1049FCB5" w14:textId="77777777" w:rsidR="00406DB1" w:rsidRPr="003006DE" w:rsidRDefault="00406DB1" w:rsidP="0052748A">
            <w:pPr>
              <w:pStyle w:val="04TEXTOTABELAS"/>
            </w:pPr>
            <w:r w:rsidRPr="003006DE">
              <w:t>Figuras de linguagem</w:t>
            </w:r>
          </w:p>
        </w:tc>
        <w:tc>
          <w:tcPr>
            <w:tcW w:w="4535" w:type="dxa"/>
          </w:tcPr>
          <w:p w14:paraId="01705A97" w14:textId="77777777" w:rsidR="00406DB1" w:rsidRPr="003006DE" w:rsidRDefault="00406DB1" w:rsidP="0052748A">
            <w:pPr>
              <w:pStyle w:val="04TEXTOTABELAS"/>
            </w:pPr>
            <w:r w:rsidRPr="00CC3823">
              <w:rPr>
                <w:b/>
              </w:rPr>
              <w:t>(EF89LP37)</w:t>
            </w:r>
            <w:r w:rsidRPr="003006DE">
              <w:t xml:space="preserve"> Analisar os efeitos de sentido do uso de figuras de linguagem como ironia, eufemismo, antítese, aliteração, assonância, dentre outras.</w:t>
            </w:r>
          </w:p>
        </w:tc>
        <w:tc>
          <w:tcPr>
            <w:tcW w:w="3345" w:type="dxa"/>
            <w:vMerge/>
          </w:tcPr>
          <w:p w14:paraId="4E4FF420" w14:textId="77777777" w:rsidR="00406DB1" w:rsidRPr="003006DE" w:rsidRDefault="00406DB1" w:rsidP="0052748A">
            <w:pPr>
              <w:pStyle w:val="04TEXTOTABELAS"/>
              <w:rPr>
                <w:rFonts w:cs="Arial"/>
              </w:rPr>
            </w:pPr>
          </w:p>
        </w:tc>
      </w:tr>
    </w:tbl>
    <w:p w14:paraId="77066E46" w14:textId="77777777" w:rsidR="00406DB1" w:rsidRDefault="00406DB1" w:rsidP="00406DB1"/>
    <w:p w14:paraId="0C40B0A8" w14:textId="77777777" w:rsidR="00BB34CC" w:rsidRDefault="00BB34CC">
      <w:pPr>
        <w:autoSpaceDN/>
        <w:spacing w:after="160" w:line="259" w:lineRule="auto"/>
        <w:textAlignment w:val="auto"/>
        <w:rPr>
          <w:rFonts w:eastAsia="Tahoma"/>
          <w:sz w:val="16"/>
        </w:rPr>
      </w:pPr>
      <w:r>
        <w:br w:type="page"/>
      </w:r>
    </w:p>
    <w:p w14:paraId="0AA5F117" w14:textId="77777777" w:rsidR="003F082D" w:rsidRPr="00D36229" w:rsidRDefault="003F082D" w:rsidP="003F082D">
      <w:pPr>
        <w:pStyle w:val="01TITULO2"/>
      </w:pPr>
      <w:r w:rsidRPr="00D36229">
        <w:lastRenderedPageBreak/>
        <w:t>GESTÃO DE SALA DE AULA</w:t>
      </w:r>
    </w:p>
    <w:p w14:paraId="1B1EAD97" w14:textId="77777777" w:rsidR="003F082D" w:rsidRPr="00D36229" w:rsidRDefault="003F082D" w:rsidP="003F082D">
      <w:pPr>
        <w:pStyle w:val="02TEXTOPRINCIPAL"/>
      </w:pPr>
    </w:p>
    <w:p w14:paraId="00932F66" w14:textId="5E6A47F9" w:rsidR="00A31D40" w:rsidRPr="00A31D40" w:rsidRDefault="00A31D40" w:rsidP="00A31D40">
      <w:pPr>
        <w:pStyle w:val="02TEXTOPRINCIPAL"/>
      </w:pPr>
      <w:r w:rsidRPr="00A31D40">
        <w:t>O período que compreende o 6</w:t>
      </w:r>
      <w:r w:rsidRPr="00A31D40">
        <w:rPr>
          <w:u w:val="single"/>
          <w:vertAlign w:val="superscript"/>
        </w:rPr>
        <w:t>o</w:t>
      </w:r>
      <w:r w:rsidRPr="00A31D40">
        <w:t xml:space="preserve"> ano do Ensino Fundamental – Anos Finais ao 9</w:t>
      </w:r>
      <w:r w:rsidRPr="00A31D40">
        <w:rPr>
          <w:u w:val="single"/>
          <w:vertAlign w:val="superscript"/>
        </w:rPr>
        <w:t>o</w:t>
      </w:r>
      <w:r w:rsidRPr="00A31D40">
        <w:t xml:space="preserve"> ano representa um ciclo de conquistas importantes para os alunos. É o momento em que precisam adquirir autonomia gradual em relação ao próprio processo de aprendizagem.</w:t>
      </w:r>
    </w:p>
    <w:p w14:paraId="298E1693" w14:textId="5B68CC16" w:rsidR="00A31D40" w:rsidRPr="00A31D40" w:rsidRDefault="00A31D40" w:rsidP="00A31D40">
      <w:pPr>
        <w:pStyle w:val="02TEXTOPRINCIPAL"/>
      </w:pPr>
      <w:r w:rsidRPr="00A31D40">
        <w:t>É importante estabelecer de maneira clara com os jovens procedimentos para as diversas situações escolares, elaborando com eles combinados que os orientarão tanto na realização das tarefas em sala quanto em casa. Reservar um espaço da lousa para anotar o que devem fazer em casa e para que data, assim como registrar as datas de trabalhos e avaliações pode ser bastante útil.</w:t>
      </w:r>
    </w:p>
    <w:p w14:paraId="4B04D9EC" w14:textId="77777777" w:rsidR="00A31D40" w:rsidRPr="00A31D40" w:rsidRDefault="00A31D40" w:rsidP="00A31D40">
      <w:pPr>
        <w:pStyle w:val="02TEXTOPRINCIPAL"/>
      </w:pPr>
      <w:r w:rsidRPr="00A31D40">
        <w:t>Combinar com os alunos também as regras para procedimentos coletivos ou em grupo. Nunca é demais reforçar a importância do respeito aos turnos de fala e à divergência de opiniões nas situações de debate. Destacar que a participação de todos é sempre importante e que mesmo aqueles que têm mais dificuldade para se expressar em público devem contar com o apoio e a compreensão de todos.</w:t>
      </w:r>
    </w:p>
    <w:p w14:paraId="142913E2" w14:textId="0AC8FB99" w:rsidR="00A31D40" w:rsidRPr="00A31D40" w:rsidRDefault="00A31D40" w:rsidP="00A31D40">
      <w:pPr>
        <w:pStyle w:val="02TEXTOPRINCIPAL"/>
      </w:pPr>
      <w:r w:rsidRPr="00A31D40">
        <w:t>O maior desafio, porém, talvez seja mesmo a gestão do tempo. É possível ajudar os alunos que ainda têm maior dificuldade de leitura ou que ainda precisam de mais apoio na execução das tarefas orientando-os a formar duplas com alunos mais amadurecidos nesses aspectos.</w:t>
      </w:r>
    </w:p>
    <w:p w14:paraId="06EC7882" w14:textId="46FD9EFC" w:rsidR="00A31D40" w:rsidRPr="00A31D40" w:rsidRDefault="00A31D40" w:rsidP="00A31D40">
      <w:pPr>
        <w:pStyle w:val="02TEXTOPRINCIPAL"/>
      </w:pPr>
      <w:r w:rsidRPr="00A31D40">
        <w:t>É importante identificar aqueles que escrevem ou leem mais lentamente para que possam receber o apoio necessário. Ajudá-los a selecionar as informações frase a frase para que não percam a compreensão global do texto. Os alunos com dificuldades de leitura muitas vezes se beneficiam de procedimentos que os ajudam a fazer associações com imagens ou acontecimentos.</w:t>
      </w:r>
    </w:p>
    <w:p w14:paraId="38D7B791" w14:textId="5BF45214" w:rsidR="00A31D40" w:rsidRPr="00A31D40" w:rsidRDefault="00A31D40" w:rsidP="00A31D40">
      <w:pPr>
        <w:pStyle w:val="02TEXTOPRINCIPAL"/>
      </w:pPr>
      <w:r w:rsidRPr="00A31D40">
        <w:t>Alguns alunos apresentam dificuldades recorrentes com ortografia e acentuação. Incentivá-los a copiar em casa um ou dois parágrafos por dia dos textos que mais os interessarem. Oferecer a eles atividades com famílias de palavras também pode ser uma forma de ajudá-los.</w:t>
      </w:r>
    </w:p>
    <w:p w14:paraId="46AA1330" w14:textId="4FC88DCA" w:rsidR="00A31D40" w:rsidRPr="00A31D40" w:rsidRDefault="00A31D40" w:rsidP="00A31D40">
      <w:pPr>
        <w:pStyle w:val="02TEXTOPRINCIPAL"/>
      </w:pPr>
      <w:r w:rsidRPr="00A31D40">
        <w:t xml:space="preserve">Alguns alunos podem não conseguir perceber qual é a sílaba tônica em uma palavra e, nesse caso, as regras de acentuação podem confundi-los. Principalmente no </w:t>
      </w:r>
      <w:r w:rsidR="00EC7027">
        <w:t>6</w:t>
      </w:r>
      <w:r w:rsidR="00EC7027" w:rsidRPr="00A31D40">
        <w:rPr>
          <w:u w:val="single"/>
          <w:vertAlign w:val="superscript"/>
        </w:rPr>
        <w:t>o</w:t>
      </w:r>
      <w:r w:rsidR="00EC7027" w:rsidRPr="00A31D40" w:rsidDel="00EC7027">
        <w:t xml:space="preserve"> </w:t>
      </w:r>
      <w:r w:rsidRPr="00A31D40">
        <w:t>ano, é importante estimulá-los a buscar a indicação da sílaba tônica nos dicionários.</w:t>
      </w:r>
    </w:p>
    <w:p w14:paraId="05AEE64B" w14:textId="2E580F73" w:rsidR="00A31D40" w:rsidRPr="00A31D40" w:rsidRDefault="00A31D40" w:rsidP="00A31D40">
      <w:pPr>
        <w:pStyle w:val="02TEXTOPRINCIPAL"/>
      </w:pPr>
      <w:r w:rsidRPr="00A31D40">
        <w:t>Conversar com os alunos também para que aprendam a identificar que forma de estudar é mais adequada para eles. Alguns aprendem mais escrevendo, outros ouvindo, outros ainda repetindo em voz alta os conceitos, como se os estivessem ensinando.</w:t>
      </w:r>
    </w:p>
    <w:p w14:paraId="21C57429" w14:textId="77777777" w:rsidR="00A31D40" w:rsidRPr="00A31D40" w:rsidRDefault="00A31D40" w:rsidP="00A31D40">
      <w:pPr>
        <w:pStyle w:val="02TEXTOPRINCIPAL"/>
      </w:pPr>
      <w:r w:rsidRPr="00A31D40">
        <w:t>Estimular todos os alunos a lerem em casa ao menos alguns parágrafos por dia para que reforcem o trabalho com competência leitora realizado ao longo do curso.</w:t>
      </w:r>
    </w:p>
    <w:p w14:paraId="66BC518D" w14:textId="3F7B8467" w:rsidR="003F082D" w:rsidRPr="00D36229" w:rsidRDefault="003F082D" w:rsidP="003F082D">
      <w:pPr>
        <w:pStyle w:val="02TEXTOPRINCIPAL"/>
      </w:pPr>
      <w:r w:rsidRPr="00D36229">
        <w:br w:type="page"/>
      </w:r>
    </w:p>
    <w:p w14:paraId="61916D15" w14:textId="77777777" w:rsidR="003F082D" w:rsidRPr="00D36229" w:rsidRDefault="003F082D" w:rsidP="003F082D">
      <w:pPr>
        <w:pStyle w:val="01TITULO2"/>
      </w:pPr>
      <w:r w:rsidRPr="00D36229">
        <w:lastRenderedPageBreak/>
        <w:t>Tarefas recorrentes</w:t>
      </w:r>
    </w:p>
    <w:p w14:paraId="231296D2" w14:textId="77777777" w:rsidR="003F082D" w:rsidRPr="00D36229" w:rsidRDefault="003F082D" w:rsidP="003F082D">
      <w:pPr>
        <w:pStyle w:val="02TEXTOPRINCIPAL"/>
        <w:rPr>
          <w:lang w:eastAsia="pt-BR"/>
        </w:rPr>
      </w:pPr>
    </w:p>
    <w:p w14:paraId="2B927CA7" w14:textId="77777777" w:rsidR="00A31D40" w:rsidRPr="00A31D40" w:rsidRDefault="00A31D40" w:rsidP="00A31D40">
      <w:pPr>
        <w:pStyle w:val="02TEXTOPRINCIPAL"/>
      </w:pPr>
      <w:r w:rsidRPr="00A31D40">
        <w:t xml:space="preserve">Nas atividades de </w:t>
      </w:r>
      <w:r w:rsidRPr="00A31D40">
        <w:rPr>
          <w:b/>
        </w:rPr>
        <w:t>leitura</w:t>
      </w:r>
      <w:r w:rsidRPr="00A31D40">
        <w:t xml:space="preserve"> em geral, é interessante estimular os alunos a tecerem hipóteses sobre o texto que será lido. Após a leitura e antes da realização das questões, verificar se as hipóteses se confirmaram. </w:t>
      </w:r>
    </w:p>
    <w:p w14:paraId="2DC4E9BC" w14:textId="77777777" w:rsidR="00A31D40" w:rsidRPr="00A31D40" w:rsidRDefault="00A31D40" w:rsidP="00A31D40">
      <w:pPr>
        <w:pStyle w:val="02TEXTOPRINCIPAL"/>
      </w:pPr>
      <w:r w:rsidRPr="00A31D40">
        <w:t>Ao longo das questões propostas sobre os textos, aceitar todas as interpretações que forem pertinentes, e ajudar os alunos que oferecerem interpretações que não possam ser sustentadas pelo texto a compreenderem por que elas não são adequadas.</w:t>
      </w:r>
    </w:p>
    <w:p w14:paraId="7647ADAE" w14:textId="77777777" w:rsidR="00A31D40" w:rsidRPr="00A31D40" w:rsidRDefault="00A31D40" w:rsidP="00A31D40">
      <w:pPr>
        <w:pStyle w:val="02TEXTOPRINCIPAL"/>
      </w:pPr>
      <w:r w:rsidRPr="00A31D40">
        <w:t xml:space="preserve">Nas atividades de </w:t>
      </w:r>
      <w:r w:rsidRPr="00A31D40">
        <w:rPr>
          <w:b/>
        </w:rPr>
        <w:t>produção de textos escritos</w:t>
      </w:r>
      <w:r w:rsidRPr="00A31D40">
        <w:t>, estimular os alunos a fazerem rascunhos e a revisarem o texto tantas vezes quanto possível. Ajudá-los a perceber que a revisão não se limita à correção ortográfica, mas abrange a reconstrução de frases, a reavaliação da sequência dos parágrafos, a utilização de sinônimos e antônimos e assim por diante.</w:t>
      </w:r>
    </w:p>
    <w:p w14:paraId="36DEEAFE" w14:textId="77777777" w:rsidR="00A31D40" w:rsidRPr="00A31D40" w:rsidRDefault="00A31D40" w:rsidP="00A31D40">
      <w:pPr>
        <w:pStyle w:val="02TEXTOPRINCIPAL"/>
      </w:pPr>
      <w:r w:rsidRPr="00A31D40">
        <w:t xml:space="preserve">Orientar os alunos, na </w:t>
      </w:r>
      <w:r w:rsidRPr="00A31D40">
        <w:rPr>
          <w:b/>
        </w:rPr>
        <w:t>produção de textos orais</w:t>
      </w:r>
      <w:r w:rsidRPr="00A31D40">
        <w:t>, a compreenderem que o texto oral não é uma fala espontânea, mas o resultado de um processo que pode incluir a elaboração de textos escritos, pesquisa, entrevista e etc.</w:t>
      </w:r>
    </w:p>
    <w:p w14:paraId="5E517C28" w14:textId="19CFB3EB" w:rsidR="003F082D" w:rsidRPr="00D36229" w:rsidRDefault="00A31D40" w:rsidP="00A31D40">
      <w:pPr>
        <w:pStyle w:val="02TEXTOPRINCIPAL"/>
      </w:pPr>
      <w:r w:rsidRPr="00A31D40">
        <w:t>Tanto em relação aos textos orais quanto aos escritos, é importante destacar que as condições de produção devem sempre ser consideradas: o destinatário, a finalidade, o contexto. São eles que determinam várias das escolhas linguísticas e lexicais feitas para o texto.</w:t>
      </w:r>
      <w:r w:rsidR="003F082D" w:rsidRPr="00D36229">
        <w:br w:type="page"/>
      </w:r>
    </w:p>
    <w:p w14:paraId="7714E890" w14:textId="77777777" w:rsidR="003F082D" w:rsidRPr="00D36229" w:rsidRDefault="003F082D" w:rsidP="003F082D">
      <w:pPr>
        <w:pStyle w:val="01TITULO2"/>
      </w:pPr>
      <w:r w:rsidRPr="00D36229">
        <w:lastRenderedPageBreak/>
        <w:t>ACOMPANHAMENTO DA APRENDIZAGEM</w:t>
      </w:r>
    </w:p>
    <w:p w14:paraId="782ADAF0" w14:textId="77777777" w:rsidR="003F082D" w:rsidRPr="00D36229" w:rsidRDefault="003F082D" w:rsidP="003F082D">
      <w:pPr>
        <w:pStyle w:val="02TEXTOPRINCIPAL"/>
      </w:pPr>
    </w:p>
    <w:p w14:paraId="5D164213" w14:textId="1728EC2D" w:rsidR="00B10C29" w:rsidRDefault="00B10C29" w:rsidP="00B10C29">
      <w:pPr>
        <w:pStyle w:val="02TEXTOPRINCIPAL"/>
      </w:pPr>
      <w:r>
        <w:t>Os alunos podem conseguir avaliar melhor o próprio aprendizado se fizerem dele uma avaliação concreta. Sugerimos que, ao final de cada capítulo, eles recebam uma ficha para autoavaliação. Propomos a seguir um modelo.</w:t>
      </w:r>
    </w:p>
    <w:p w14:paraId="630434A0" w14:textId="39F1BDAD" w:rsidR="003F082D" w:rsidRDefault="00B10C29" w:rsidP="00B10C29">
      <w:pPr>
        <w:pStyle w:val="02TEXTOPRINCIPAL"/>
      </w:pPr>
      <w:r>
        <w:t>Se os alunos avaliarem seu aprendizado como parcial ou muito precário, ofereça a eles as propostas de produção textual extras (disponíveis no Manual do Professor) que contemplam os gêneros já estudados nos capítulos. Recolha essas propostas para verificação de estrutura, adequação ao tema e construção linguística. Se possível, faça devolutivas mais individualizadas ou fora do horário regulamentar das aulas (nas aulas de recuperação paralela, por exemplo).</w:t>
      </w:r>
    </w:p>
    <w:p w14:paraId="1FFFD286" w14:textId="77777777" w:rsidR="00B10C29" w:rsidRPr="00D36229" w:rsidRDefault="00B10C29" w:rsidP="003F082D">
      <w:pPr>
        <w:pStyle w:val="02TEXTOPRINCIPAL"/>
      </w:pPr>
    </w:p>
    <w:tbl>
      <w:tblPr>
        <w:tblStyle w:val="Tabelacomgrade"/>
        <w:tblW w:w="10149" w:type="dxa"/>
        <w:tblInd w:w="28" w:type="dxa"/>
        <w:tblCellMar>
          <w:top w:w="85" w:type="dxa"/>
          <w:bottom w:w="85" w:type="dxa"/>
        </w:tblCellMar>
        <w:tblLook w:val="04A0" w:firstRow="1" w:lastRow="0" w:firstColumn="1" w:lastColumn="0" w:noHBand="0" w:noVBand="1"/>
      </w:tblPr>
      <w:tblGrid>
        <w:gridCol w:w="3685"/>
        <w:gridCol w:w="2154"/>
        <w:gridCol w:w="2154"/>
        <w:gridCol w:w="2156"/>
      </w:tblGrid>
      <w:tr w:rsidR="003F082D" w:rsidRPr="00D36229" w14:paraId="628813D6" w14:textId="77777777" w:rsidTr="002E2445">
        <w:trPr>
          <w:trHeight w:val="20"/>
        </w:trPr>
        <w:tc>
          <w:tcPr>
            <w:tcW w:w="10149" w:type="dxa"/>
            <w:gridSpan w:val="4"/>
            <w:tcBorders>
              <w:top w:val="single" w:sz="4" w:space="0" w:color="auto"/>
              <w:left w:val="single" w:sz="4" w:space="0" w:color="auto"/>
              <w:bottom w:val="single" w:sz="4" w:space="0" w:color="auto"/>
              <w:right w:val="single" w:sz="4" w:space="0" w:color="auto"/>
            </w:tcBorders>
            <w:vAlign w:val="center"/>
          </w:tcPr>
          <w:p w14:paraId="3363C993" w14:textId="77777777" w:rsidR="003F082D" w:rsidRPr="00D36229" w:rsidRDefault="003F082D" w:rsidP="002E2445">
            <w:pPr>
              <w:pStyle w:val="03TITULOTABELAS2"/>
              <w:jc w:val="left"/>
            </w:pPr>
          </w:p>
          <w:p w14:paraId="1638D203" w14:textId="77777777" w:rsidR="003F082D" w:rsidRPr="00D36229" w:rsidRDefault="003F082D" w:rsidP="002E2445">
            <w:pPr>
              <w:pStyle w:val="03TITULOTABELAS2"/>
              <w:jc w:val="left"/>
              <w:rPr>
                <w:b w:val="0"/>
              </w:rPr>
            </w:pPr>
            <w:r w:rsidRPr="00D36229">
              <w:t xml:space="preserve">Nome: </w:t>
            </w:r>
            <w:r w:rsidRPr="00D36229">
              <w:rPr>
                <w:b w:val="0"/>
              </w:rPr>
              <w:t>_______________________________________________________________________________</w:t>
            </w:r>
          </w:p>
          <w:p w14:paraId="1CDD8D1E" w14:textId="77777777" w:rsidR="003F082D" w:rsidRPr="00D36229" w:rsidRDefault="003F082D" w:rsidP="002E2445">
            <w:pPr>
              <w:pStyle w:val="03TITULOTABELAS2"/>
              <w:jc w:val="left"/>
            </w:pPr>
          </w:p>
          <w:p w14:paraId="7A7B6B12" w14:textId="77777777" w:rsidR="003F082D" w:rsidRPr="00D36229" w:rsidRDefault="003F082D" w:rsidP="002E2445">
            <w:pPr>
              <w:pStyle w:val="03TITULOTABELAS2"/>
              <w:jc w:val="left"/>
              <w:rPr>
                <w:b w:val="0"/>
              </w:rPr>
            </w:pPr>
            <w:r w:rsidRPr="00D36229">
              <w:t xml:space="preserve">Classe: </w:t>
            </w:r>
            <w:r w:rsidRPr="00D36229">
              <w:rPr>
                <w:b w:val="0"/>
              </w:rPr>
              <w:t>_______________________________________________________________________________</w:t>
            </w:r>
          </w:p>
          <w:p w14:paraId="6BC79410" w14:textId="77777777" w:rsidR="003F082D" w:rsidRPr="00D36229" w:rsidRDefault="003F082D" w:rsidP="002E2445">
            <w:pPr>
              <w:pStyle w:val="03TITULOTABELAS2"/>
              <w:jc w:val="left"/>
            </w:pPr>
          </w:p>
        </w:tc>
      </w:tr>
      <w:tr w:rsidR="003F082D" w:rsidRPr="00D36229" w14:paraId="2556EE40" w14:textId="77777777" w:rsidTr="002E2445">
        <w:trPr>
          <w:trHeight w:val="20"/>
        </w:trPr>
        <w:tc>
          <w:tcPr>
            <w:tcW w:w="1014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6DD37C" w14:textId="77777777" w:rsidR="003F082D" w:rsidRPr="00D36229" w:rsidRDefault="003F082D" w:rsidP="002E2445">
            <w:pPr>
              <w:pStyle w:val="03TITULOTABELAS1"/>
            </w:pPr>
            <w:r w:rsidRPr="00D36229">
              <w:t>CAPÍTULO 1</w:t>
            </w:r>
          </w:p>
        </w:tc>
      </w:tr>
      <w:tr w:rsidR="003F082D" w:rsidRPr="00D36229" w14:paraId="4B07AACD" w14:textId="77777777" w:rsidTr="00B10C29">
        <w:trPr>
          <w:trHeight w:val="20"/>
        </w:trPr>
        <w:tc>
          <w:tcPr>
            <w:tcW w:w="3685" w:type="dxa"/>
            <w:tcBorders>
              <w:top w:val="single" w:sz="4" w:space="0" w:color="auto"/>
              <w:left w:val="single" w:sz="4" w:space="0" w:color="auto"/>
              <w:bottom w:val="single" w:sz="4" w:space="0" w:color="auto"/>
              <w:right w:val="single" w:sz="4" w:space="0" w:color="auto"/>
            </w:tcBorders>
            <w:vAlign w:val="center"/>
          </w:tcPr>
          <w:p w14:paraId="12FEDB8E" w14:textId="77777777" w:rsidR="003F082D" w:rsidRPr="00D36229" w:rsidRDefault="003F082D" w:rsidP="002E2445">
            <w:pPr>
              <w:pStyle w:val="02TEXTOPRINCIPAL"/>
            </w:pPr>
          </w:p>
        </w:tc>
        <w:tc>
          <w:tcPr>
            <w:tcW w:w="2154" w:type="dxa"/>
            <w:tcBorders>
              <w:top w:val="single" w:sz="4" w:space="0" w:color="auto"/>
              <w:left w:val="single" w:sz="4" w:space="0" w:color="auto"/>
              <w:bottom w:val="single" w:sz="4" w:space="0" w:color="auto"/>
              <w:right w:val="single" w:sz="4" w:space="0" w:color="auto"/>
            </w:tcBorders>
            <w:vAlign w:val="center"/>
            <w:hideMark/>
          </w:tcPr>
          <w:p w14:paraId="563982F1" w14:textId="77777777" w:rsidR="003F082D" w:rsidRPr="00D36229" w:rsidRDefault="003F082D" w:rsidP="002E2445">
            <w:pPr>
              <w:pStyle w:val="03TITULOTABELAS2"/>
            </w:pPr>
            <w:r w:rsidRPr="00D36229">
              <w:t>SIM</w:t>
            </w:r>
          </w:p>
        </w:tc>
        <w:tc>
          <w:tcPr>
            <w:tcW w:w="2154" w:type="dxa"/>
            <w:tcBorders>
              <w:top w:val="single" w:sz="4" w:space="0" w:color="auto"/>
              <w:left w:val="single" w:sz="4" w:space="0" w:color="auto"/>
              <w:bottom w:val="single" w:sz="4" w:space="0" w:color="auto"/>
              <w:right w:val="single" w:sz="4" w:space="0" w:color="auto"/>
            </w:tcBorders>
            <w:vAlign w:val="center"/>
            <w:hideMark/>
          </w:tcPr>
          <w:p w14:paraId="776145C4" w14:textId="77777777" w:rsidR="003F082D" w:rsidRPr="00D36229" w:rsidRDefault="003F082D" w:rsidP="002E2445">
            <w:pPr>
              <w:pStyle w:val="03TITULOTABELAS2"/>
            </w:pPr>
            <w:r w:rsidRPr="00D36229">
              <w:t>PARCIALMENTE</w:t>
            </w:r>
          </w:p>
        </w:tc>
        <w:tc>
          <w:tcPr>
            <w:tcW w:w="2156" w:type="dxa"/>
            <w:tcBorders>
              <w:top w:val="single" w:sz="4" w:space="0" w:color="auto"/>
              <w:left w:val="single" w:sz="4" w:space="0" w:color="auto"/>
              <w:bottom w:val="single" w:sz="4" w:space="0" w:color="auto"/>
              <w:right w:val="single" w:sz="4" w:space="0" w:color="auto"/>
            </w:tcBorders>
            <w:vAlign w:val="center"/>
            <w:hideMark/>
          </w:tcPr>
          <w:p w14:paraId="69BE77D2" w14:textId="77777777" w:rsidR="003F082D" w:rsidRPr="00D36229" w:rsidRDefault="003F082D" w:rsidP="002E2445">
            <w:pPr>
              <w:pStyle w:val="03TITULOTABELAS2"/>
            </w:pPr>
            <w:r w:rsidRPr="00D36229">
              <w:t>NÃO</w:t>
            </w:r>
          </w:p>
        </w:tc>
      </w:tr>
      <w:tr w:rsidR="003F082D" w:rsidRPr="00D36229" w14:paraId="2CC33EAD" w14:textId="77777777" w:rsidTr="00B10C29">
        <w:trPr>
          <w:trHeight w:val="20"/>
        </w:trPr>
        <w:tc>
          <w:tcPr>
            <w:tcW w:w="3685" w:type="dxa"/>
            <w:tcBorders>
              <w:top w:val="single" w:sz="4" w:space="0" w:color="auto"/>
              <w:left w:val="single" w:sz="4" w:space="0" w:color="auto"/>
              <w:bottom w:val="single" w:sz="4" w:space="0" w:color="auto"/>
              <w:right w:val="single" w:sz="4" w:space="0" w:color="auto"/>
            </w:tcBorders>
            <w:vAlign w:val="center"/>
            <w:hideMark/>
          </w:tcPr>
          <w:p w14:paraId="00304974" w14:textId="77777777" w:rsidR="003F082D" w:rsidRPr="00D36229" w:rsidRDefault="003F082D" w:rsidP="002E2445">
            <w:pPr>
              <w:pStyle w:val="04TEXTOTABELAS"/>
              <w:rPr>
                <w:b/>
              </w:rPr>
            </w:pPr>
            <w:r w:rsidRPr="00D36229">
              <w:t>Minha canção</w:t>
            </w:r>
          </w:p>
        </w:tc>
        <w:tc>
          <w:tcPr>
            <w:tcW w:w="2154" w:type="dxa"/>
            <w:tcBorders>
              <w:top w:val="single" w:sz="4" w:space="0" w:color="auto"/>
              <w:left w:val="single" w:sz="4" w:space="0" w:color="auto"/>
              <w:bottom w:val="single" w:sz="4" w:space="0" w:color="auto"/>
              <w:right w:val="single" w:sz="4" w:space="0" w:color="auto"/>
            </w:tcBorders>
            <w:vAlign w:val="center"/>
          </w:tcPr>
          <w:p w14:paraId="577E857C" w14:textId="77777777" w:rsidR="003F082D" w:rsidRPr="00D36229" w:rsidRDefault="003F082D" w:rsidP="002E2445">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2BD3D58B" w14:textId="77777777" w:rsidR="003F082D" w:rsidRPr="00D36229" w:rsidRDefault="003F082D" w:rsidP="002E2445">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78B40225" w14:textId="77777777" w:rsidR="003F082D" w:rsidRPr="00D36229" w:rsidRDefault="003F082D" w:rsidP="002E2445">
            <w:pPr>
              <w:pStyle w:val="04TEXTOTABELAS"/>
              <w:jc w:val="center"/>
            </w:pPr>
          </w:p>
        </w:tc>
      </w:tr>
      <w:tr w:rsidR="003F082D" w:rsidRPr="00D36229" w14:paraId="3089FB33" w14:textId="77777777" w:rsidTr="00B10C29">
        <w:trPr>
          <w:trHeight w:val="20"/>
        </w:trPr>
        <w:tc>
          <w:tcPr>
            <w:tcW w:w="3685" w:type="dxa"/>
            <w:tcBorders>
              <w:top w:val="single" w:sz="4" w:space="0" w:color="auto"/>
              <w:left w:val="single" w:sz="4" w:space="0" w:color="auto"/>
              <w:bottom w:val="single" w:sz="4" w:space="0" w:color="auto"/>
              <w:right w:val="single" w:sz="4" w:space="0" w:color="auto"/>
            </w:tcBorders>
            <w:vAlign w:val="center"/>
            <w:hideMark/>
          </w:tcPr>
          <w:p w14:paraId="594848CA" w14:textId="77777777" w:rsidR="003F082D" w:rsidRPr="00D36229" w:rsidRDefault="003F082D" w:rsidP="002E2445">
            <w:pPr>
              <w:pStyle w:val="04TEXTOTABELAS"/>
              <w:rPr>
                <w:b/>
              </w:rPr>
            </w:pPr>
            <w:r w:rsidRPr="00D36229">
              <w:t>Leitura 1 – Desvendando o texto</w:t>
            </w:r>
          </w:p>
        </w:tc>
        <w:tc>
          <w:tcPr>
            <w:tcW w:w="2154" w:type="dxa"/>
            <w:tcBorders>
              <w:top w:val="single" w:sz="4" w:space="0" w:color="auto"/>
              <w:left w:val="single" w:sz="4" w:space="0" w:color="auto"/>
              <w:bottom w:val="single" w:sz="4" w:space="0" w:color="auto"/>
              <w:right w:val="single" w:sz="4" w:space="0" w:color="auto"/>
            </w:tcBorders>
            <w:vAlign w:val="center"/>
          </w:tcPr>
          <w:p w14:paraId="451D5456" w14:textId="77777777" w:rsidR="003F082D" w:rsidRPr="00D36229" w:rsidRDefault="003F082D" w:rsidP="002E2445">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113930C0" w14:textId="77777777" w:rsidR="003F082D" w:rsidRPr="00D36229" w:rsidRDefault="003F082D" w:rsidP="002E2445">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5A0FF07E" w14:textId="77777777" w:rsidR="003F082D" w:rsidRPr="00D36229" w:rsidRDefault="003F082D" w:rsidP="002E2445">
            <w:pPr>
              <w:pStyle w:val="04TEXTOTABELAS"/>
              <w:jc w:val="center"/>
            </w:pPr>
          </w:p>
        </w:tc>
      </w:tr>
      <w:tr w:rsidR="003F082D" w:rsidRPr="00D36229" w14:paraId="6ADEBDE4" w14:textId="77777777" w:rsidTr="00B10C29">
        <w:trPr>
          <w:trHeight w:val="20"/>
        </w:trPr>
        <w:tc>
          <w:tcPr>
            <w:tcW w:w="3685" w:type="dxa"/>
            <w:tcBorders>
              <w:top w:val="single" w:sz="4" w:space="0" w:color="auto"/>
              <w:left w:val="single" w:sz="4" w:space="0" w:color="auto"/>
              <w:bottom w:val="single" w:sz="4" w:space="0" w:color="auto"/>
              <w:right w:val="single" w:sz="4" w:space="0" w:color="auto"/>
            </w:tcBorders>
            <w:vAlign w:val="center"/>
            <w:hideMark/>
          </w:tcPr>
          <w:p w14:paraId="38769CCF" w14:textId="4C4D368E" w:rsidR="003F082D" w:rsidRPr="00D36229" w:rsidRDefault="003F082D" w:rsidP="002E2445">
            <w:pPr>
              <w:pStyle w:val="04TEXTOTABELAS"/>
              <w:rPr>
                <w:b/>
              </w:rPr>
            </w:pPr>
            <w:r w:rsidRPr="00D36229">
              <w:t>Como funciona um</w:t>
            </w:r>
            <w:r w:rsidR="00B10C29">
              <w:t>a reportagem?</w:t>
            </w:r>
          </w:p>
        </w:tc>
        <w:tc>
          <w:tcPr>
            <w:tcW w:w="2154" w:type="dxa"/>
            <w:tcBorders>
              <w:top w:val="single" w:sz="4" w:space="0" w:color="auto"/>
              <w:left w:val="single" w:sz="4" w:space="0" w:color="auto"/>
              <w:bottom w:val="single" w:sz="4" w:space="0" w:color="auto"/>
              <w:right w:val="single" w:sz="4" w:space="0" w:color="auto"/>
            </w:tcBorders>
            <w:vAlign w:val="center"/>
          </w:tcPr>
          <w:p w14:paraId="396A7D67" w14:textId="77777777" w:rsidR="003F082D" w:rsidRPr="00D36229" w:rsidRDefault="003F082D" w:rsidP="002E2445">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4559A7D8" w14:textId="77777777" w:rsidR="003F082D" w:rsidRPr="00D36229" w:rsidRDefault="003F082D" w:rsidP="002E2445">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1B88D1A1" w14:textId="77777777" w:rsidR="003F082D" w:rsidRPr="00D36229" w:rsidRDefault="003F082D" w:rsidP="002E2445">
            <w:pPr>
              <w:pStyle w:val="04TEXTOTABELAS"/>
              <w:jc w:val="center"/>
            </w:pPr>
          </w:p>
        </w:tc>
      </w:tr>
      <w:tr w:rsidR="003F082D" w:rsidRPr="00D36229" w14:paraId="1B5E009B" w14:textId="77777777" w:rsidTr="00B10C29">
        <w:trPr>
          <w:trHeight w:val="20"/>
        </w:trPr>
        <w:tc>
          <w:tcPr>
            <w:tcW w:w="3685" w:type="dxa"/>
            <w:tcBorders>
              <w:top w:val="single" w:sz="4" w:space="0" w:color="auto"/>
              <w:left w:val="single" w:sz="4" w:space="0" w:color="auto"/>
              <w:bottom w:val="single" w:sz="4" w:space="0" w:color="auto"/>
              <w:right w:val="single" w:sz="4" w:space="0" w:color="auto"/>
            </w:tcBorders>
            <w:vAlign w:val="center"/>
            <w:hideMark/>
          </w:tcPr>
          <w:p w14:paraId="7E27BAB4" w14:textId="7D59C80D" w:rsidR="003F082D" w:rsidRPr="00D36229" w:rsidRDefault="003F082D" w:rsidP="002E2445">
            <w:pPr>
              <w:pStyle w:val="04TEXTOTABELAS"/>
              <w:rPr>
                <w:b/>
              </w:rPr>
            </w:pPr>
            <w:r w:rsidRPr="00D36229">
              <w:t xml:space="preserve">Leitura 2 </w:t>
            </w:r>
            <w:r w:rsidR="00BE4C40">
              <w:t>–</w:t>
            </w:r>
            <w:r w:rsidRPr="00D36229">
              <w:t xml:space="preserve"> Refletindo sobre o texto</w:t>
            </w:r>
          </w:p>
        </w:tc>
        <w:tc>
          <w:tcPr>
            <w:tcW w:w="2154" w:type="dxa"/>
            <w:tcBorders>
              <w:top w:val="single" w:sz="4" w:space="0" w:color="auto"/>
              <w:left w:val="single" w:sz="4" w:space="0" w:color="auto"/>
              <w:bottom w:val="single" w:sz="4" w:space="0" w:color="auto"/>
              <w:right w:val="single" w:sz="4" w:space="0" w:color="auto"/>
            </w:tcBorders>
            <w:vAlign w:val="center"/>
          </w:tcPr>
          <w:p w14:paraId="5532745D" w14:textId="77777777" w:rsidR="003F082D" w:rsidRPr="00D36229" w:rsidRDefault="003F082D" w:rsidP="002E2445">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0BA7000F" w14:textId="77777777" w:rsidR="003F082D" w:rsidRPr="00D36229" w:rsidRDefault="003F082D" w:rsidP="002E2445">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20BA04FC" w14:textId="77777777" w:rsidR="003F082D" w:rsidRPr="00D36229" w:rsidRDefault="003F082D" w:rsidP="002E2445">
            <w:pPr>
              <w:pStyle w:val="04TEXTOTABELAS"/>
              <w:jc w:val="center"/>
            </w:pPr>
          </w:p>
        </w:tc>
      </w:tr>
      <w:tr w:rsidR="003F082D" w:rsidRPr="00D36229" w14:paraId="652E1DDB" w14:textId="77777777" w:rsidTr="00B10C29">
        <w:trPr>
          <w:trHeight w:val="20"/>
        </w:trPr>
        <w:tc>
          <w:tcPr>
            <w:tcW w:w="3685" w:type="dxa"/>
            <w:tcBorders>
              <w:top w:val="single" w:sz="4" w:space="0" w:color="auto"/>
              <w:left w:val="single" w:sz="4" w:space="0" w:color="auto"/>
              <w:bottom w:val="single" w:sz="4" w:space="0" w:color="auto"/>
              <w:right w:val="single" w:sz="4" w:space="0" w:color="auto"/>
            </w:tcBorders>
            <w:vAlign w:val="center"/>
          </w:tcPr>
          <w:p w14:paraId="0049F19C" w14:textId="1CF290FC" w:rsidR="003F082D" w:rsidRPr="00B10C29" w:rsidRDefault="00B10C29" w:rsidP="002E2445">
            <w:pPr>
              <w:pStyle w:val="04TEXTOTABELAS"/>
            </w:pPr>
            <w:r w:rsidRPr="00B10C29">
              <w:t>Se eu quiser aprender mais</w:t>
            </w:r>
          </w:p>
        </w:tc>
        <w:tc>
          <w:tcPr>
            <w:tcW w:w="2154" w:type="dxa"/>
            <w:tcBorders>
              <w:top w:val="single" w:sz="4" w:space="0" w:color="auto"/>
              <w:left w:val="single" w:sz="4" w:space="0" w:color="auto"/>
              <w:bottom w:val="single" w:sz="4" w:space="0" w:color="auto"/>
              <w:right w:val="single" w:sz="4" w:space="0" w:color="auto"/>
            </w:tcBorders>
            <w:vAlign w:val="center"/>
          </w:tcPr>
          <w:p w14:paraId="2FC6A319" w14:textId="77777777" w:rsidR="003F082D" w:rsidRPr="00D36229" w:rsidRDefault="003F082D" w:rsidP="002E2445">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726BBD1D" w14:textId="77777777" w:rsidR="003F082D" w:rsidRPr="00D36229" w:rsidRDefault="003F082D" w:rsidP="002E2445">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2A42F141" w14:textId="77777777" w:rsidR="003F082D" w:rsidRPr="00D36229" w:rsidRDefault="003F082D" w:rsidP="002E2445">
            <w:pPr>
              <w:pStyle w:val="04TEXTOTABELAS"/>
              <w:jc w:val="center"/>
            </w:pPr>
          </w:p>
        </w:tc>
      </w:tr>
      <w:tr w:rsidR="00B10C29" w:rsidRPr="00D36229" w14:paraId="4389E4A1" w14:textId="77777777" w:rsidTr="00B10C29">
        <w:trPr>
          <w:trHeight w:val="20"/>
        </w:trPr>
        <w:tc>
          <w:tcPr>
            <w:tcW w:w="3685" w:type="dxa"/>
            <w:tcBorders>
              <w:top w:val="single" w:sz="4" w:space="0" w:color="auto"/>
              <w:left w:val="single" w:sz="4" w:space="0" w:color="auto"/>
              <w:bottom w:val="single" w:sz="4" w:space="0" w:color="auto"/>
              <w:right w:val="single" w:sz="4" w:space="0" w:color="auto"/>
            </w:tcBorders>
          </w:tcPr>
          <w:p w14:paraId="353C5332" w14:textId="79304BC3" w:rsidR="00B10C29" w:rsidRPr="00B10C29" w:rsidRDefault="00B10C29" w:rsidP="00B10C29">
            <w:pPr>
              <w:pStyle w:val="04TEXTOTABELAS"/>
            </w:pPr>
            <w:r w:rsidRPr="002B4CE2">
              <w:t>A fotorreportagem</w:t>
            </w:r>
          </w:p>
        </w:tc>
        <w:tc>
          <w:tcPr>
            <w:tcW w:w="2154" w:type="dxa"/>
            <w:tcBorders>
              <w:top w:val="single" w:sz="4" w:space="0" w:color="auto"/>
              <w:left w:val="single" w:sz="4" w:space="0" w:color="auto"/>
              <w:bottom w:val="single" w:sz="4" w:space="0" w:color="auto"/>
              <w:right w:val="single" w:sz="4" w:space="0" w:color="auto"/>
            </w:tcBorders>
            <w:vAlign w:val="center"/>
          </w:tcPr>
          <w:p w14:paraId="66506992" w14:textId="77777777" w:rsidR="00B10C29" w:rsidRPr="00D36229" w:rsidRDefault="00B10C29" w:rsidP="00B10C29">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35EF0006" w14:textId="77777777" w:rsidR="00B10C29" w:rsidRPr="00D36229" w:rsidRDefault="00B10C29" w:rsidP="00B10C29">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2CE0B4EE" w14:textId="77777777" w:rsidR="00B10C29" w:rsidRPr="00D36229" w:rsidRDefault="00B10C29" w:rsidP="00B10C29">
            <w:pPr>
              <w:pStyle w:val="04TEXTOTABELAS"/>
              <w:jc w:val="center"/>
            </w:pPr>
          </w:p>
        </w:tc>
      </w:tr>
      <w:tr w:rsidR="00B10C29" w:rsidRPr="00D36229" w14:paraId="4063C1E0" w14:textId="77777777" w:rsidTr="00B10C29">
        <w:trPr>
          <w:trHeight w:val="20"/>
        </w:trPr>
        <w:tc>
          <w:tcPr>
            <w:tcW w:w="3685" w:type="dxa"/>
            <w:tcBorders>
              <w:top w:val="single" w:sz="4" w:space="0" w:color="auto"/>
              <w:left w:val="single" w:sz="4" w:space="0" w:color="auto"/>
              <w:bottom w:val="single" w:sz="4" w:space="0" w:color="auto"/>
              <w:right w:val="single" w:sz="4" w:space="0" w:color="auto"/>
            </w:tcBorders>
          </w:tcPr>
          <w:p w14:paraId="1C14C9FC" w14:textId="4CD774E5" w:rsidR="00B10C29" w:rsidRPr="00B10C29" w:rsidRDefault="00B10C29" w:rsidP="00B10C29">
            <w:pPr>
              <w:pStyle w:val="04TEXTOTABELAS"/>
            </w:pPr>
            <w:r>
              <w:t>Nossa reportagem — na prática</w:t>
            </w:r>
          </w:p>
        </w:tc>
        <w:tc>
          <w:tcPr>
            <w:tcW w:w="2154" w:type="dxa"/>
            <w:tcBorders>
              <w:top w:val="single" w:sz="4" w:space="0" w:color="auto"/>
              <w:left w:val="single" w:sz="4" w:space="0" w:color="auto"/>
              <w:bottom w:val="single" w:sz="4" w:space="0" w:color="auto"/>
              <w:right w:val="single" w:sz="4" w:space="0" w:color="auto"/>
            </w:tcBorders>
            <w:vAlign w:val="center"/>
          </w:tcPr>
          <w:p w14:paraId="649585B0" w14:textId="77777777" w:rsidR="00B10C29" w:rsidRPr="00D36229" w:rsidRDefault="00B10C29" w:rsidP="00B10C29">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5736932B" w14:textId="77777777" w:rsidR="00B10C29" w:rsidRPr="00D36229" w:rsidRDefault="00B10C29" w:rsidP="00B10C29">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63B8B77A" w14:textId="77777777" w:rsidR="00B10C29" w:rsidRPr="00D36229" w:rsidRDefault="00B10C29" w:rsidP="00B10C29">
            <w:pPr>
              <w:pStyle w:val="04TEXTOTABELAS"/>
              <w:jc w:val="center"/>
            </w:pPr>
          </w:p>
        </w:tc>
      </w:tr>
      <w:tr w:rsidR="00B10C29" w:rsidRPr="00D36229" w14:paraId="6F98A01D" w14:textId="77777777" w:rsidTr="00B10C29">
        <w:trPr>
          <w:trHeight w:val="20"/>
        </w:trPr>
        <w:tc>
          <w:tcPr>
            <w:tcW w:w="3685" w:type="dxa"/>
            <w:tcBorders>
              <w:top w:val="single" w:sz="4" w:space="0" w:color="auto"/>
              <w:left w:val="single" w:sz="4" w:space="0" w:color="auto"/>
              <w:bottom w:val="single" w:sz="4" w:space="0" w:color="auto"/>
              <w:right w:val="single" w:sz="4" w:space="0" w:color="auto"/>
            </w:tcBorders>
          </w:tcPr>
          <w:p w14:paraId="4E118032" w14:textId="00AC552E" w:rsidR="00B10C29" w:rsidRPr="00B10C29" w:rsidRDefault="00B10C29" w:rsidP="00B10C29">
            <w:pPr>
              <w:pStyle w:val="04TEXTOTABELAS"/>
            </w:pPr>
            <w:r>
              <w:t>Textos em conversa</w:t>
            </w:r>
          </w:p>
        </w:tc>
        <w:tc>
          <w:tcPr>
            <w:tcW w:w="2154" w:type="dxa"/>
            <w:tcBorders>
              <w:top w:val="single" w:sz="4" w:space="0" w:color="auto"/>
              <w:left w:val="single" w:sz="4" w:space="0" w:color="auto"/>
              <w:bottom w:val="single" w:sz="4" w:space="0" w:color="auto"/>
              <w:right w:val="single" w:sz="4" w:space="0" w:color="auto"/>
            </w:tcBorders>
            <w:vAlign w:val="center"/>
          </w:tcPr>
          <w:p w14:paraId="106FE57E" w14:textId="77777777" w:rsidR="00B10C29" w:rsidRPr="00D36229" w:rsidRDefault="00B10C29" w:rsidP="00B10C29">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2FC3D8C2" w14:textId="77777777" w:rsidR="00B10C29" w:rsidRPr="00D36229" w:rsidRDefault="00B10C29" w:rsidP="00B10C29">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075F56FB" w14:textId="77777777" w:rsidR="00B10C29" w:rsidRPr="00D36229" w:rsidRDefault="00B10C29" w:rsidP="00B10C29">
            <w:pPr>
              <w:pStyle w:val="04TEXTOTABELAS"/>
              <w:jc w:val="center"/>
            </w:pPr>
          </w:p>
        </w:tc>
      </w:tr>
      <w:tr w:rsidR="00B10C29" w:rsidRPr="00D36229" w14:paraId="7E9958DD" w14:textId="77777777" w:rsidTr="00B10C29">
        <w:trPr>
          <w:trHeight w:val="20"/>
        </w:trPr>
        <w:tc>
          <w:tcPr>
            <w:tcW w:w="3685" w:type="dxa"/>
            <w:tcBorders>
              <w:top w:val="single" w:sz="4" w:space="0" w:color="auto"/>
              <w:left w:val="single" w:sz="4" w:space="0" w:color="auto"/>
              <w:bottom w:val="single" w:sz="4" w:space="0" w:color="auto"/>
              <w:right w:val="single" w:sz="4" w:space="0" w:color="auto"/>
            </w:tcBorders>
          </w:tcPr>
          <w:p w14:paraId="4D437CEF" w14:textId="040C5DAB" w:rsidR="00B10C29" w:rsidRPr="00B10C29" w:rsidRDefault="00B10C29" w:rsidP="00B10C29">
            <w:pPr>
              <w:pStyle w:val="04TEXTOTABELAS"/>
            </w:pPr>
            <w:r>
              <w:t>Tran</w:t>
            </w:r>
            <w:r w:rsidR="000B5621">
              <w:t>s</w:t>
            </w:r>
            <w:r>
              <w:t>formando a reportagem filmada em reportagem escrita</w:t>
            </w:r>
          </w:p>
        </w:tc>
        <w:tc>
          <w:tcPr>
            <w:tcW w:w="2154" w:type="dxa"/>
            <w:tcBorders>
              <w:top w:val="single" w:sz="4" w:space="0" w:color="auto"/>
              <w:left w:val="single" w:sz="4" w:space="0" w:color="auto"/>
              <w:bottom w:val="single" w:sz="4" w:space="0" w:color="auto"/>
              <w:right w:val="single" w:sz="4" w:space="0" w:color="auto"/>
            </w:tcBorders>
            <w:vAlign w:val="center"/>
          </w:tcPr>
          <w:p w14:paraId="311CB52A" w14:textId="77777777" w:rsidR="00B10C29" w:rsidRPr="00D36229" w:rsidRDefault="00B10C29" w:rsidP="00B10C29">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355EEC04" w14:textId="77777777" w:rsidR="00B10C29" w:rsidRPr="00D36229" w:rsidRDefault="00B10C29" w:rsidP="00B10C29">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1591348A" w14:textId="77777777" w:rsidR="00B10C29" w:rsidRPr="00D36229" w:rsidRDefault="00B10C29" w:rsidP="00B10C29">
            <w:pPr>
              <w:pStyle w:val="04TEXTOTABELAS"/>
              <w:jc w:val="center"/>
            </w:pPr>
          </w:p>
        </w:tc>
      </w:tr>
      <w:tr w:rsidR="00B10C29" w:rsidRPr="00D36229" w14:paraId="3E5D7196" w14:textId="77777777" w:rsidTr="00B10C29">
        <w:trPr>
          <w:trHeight w:val="20"/>
        </w:trPr>
        <w:tc>
          <w:tcPr>
            <w:tcW w:w="3685" w:type="dxa"/>
            <w:tcBorders>
              <w:top w:val="single" w:sz="4" w:space="0" w:color="auto"/>
              <w:left w:val="single" w:sz="4" w:space="0" w:color="auto"/>
              <w:bottom w:val="single" w:sz="4" w:space="0" w:color="auto"/>
              <w:right w:val="single" w:sz="4" w:space="0" w:color="auto"/>
            </w:tcBorders>
          </w:tcPr>
          <w:p w14:paraId="5BF3021B" w14:textId="04FD6D32" w:rsidR="00B10C29" w:rsidRPr="00B10C29" w:rsidRDefault="00B10C29" w:rsidP="00B10C29">
            <w:pPr>
              <w:pStyle w:val="04TEXTOTABELAS"/>
            </w:pPr>
            <w:r>
              <w:t>Mais da língua</w:t>
            </w:r>
          </w:p>
        </w:tc>
        <w:tc>
          <w:tcPr>
            <w:tcW w:w="2154" w:type="dxa"/>
            <w:tcBorders>
              <w:top w:val="single" w:sz="4" w:space="0" w:color="auto"/>
              <w:left w:val="single" w:sz="4" w:space="0" w:color="auto"/>
              <w:bottom w:val="single" w:sz="4" w:space="0" w:color="auto"/>
              <w:right w:val="single" w:sz="4" w:space="0" w:color="auto"/>
            </w:tcBorders>
            <w:vAlign w:val="center"/>
          </w:tcPr>
          <w:p w14:paraId="14A4AE56" w14:textId="77777777" w:rsidR="00B10C29" w:rsidRPr="00D36229" w:rsidRDefault="00B10C29" w:rsidP="00B10C29">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0CC0DBA2" w14:textId="77777777" w:rsidR="00B10C29" w:rsidRPr="00D36229" w:rsidRDefault="00B10C29" w:rsidP="00B10C29">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5DB686C7" w14:textId="77777777" w:rsidR="00B10C29" w:rsidRPr="00D36229" w:rsidRDefault="00B10C29" w:rsidP="00B10C29">
            <w:pPr>
              <w:pStyle w:val="04TEXTOTABELAS"/>
              <w:jc w:val="center"/>
            </w:pPr>
          </w:p>
        </w:tc>
      </w:tr>
      <w:tr w:rsidR="00B10C29" w:rsidRPr="00D36229" w14:paraId="12200C12" w14:textId="77777777" w:rsidTr="00B10C29">
        <w:trPr>
          <w:trHeight w:val="20"/>
        </w:trPr>
        <w:tc>
          <w:tcPr>
            <w:tcW w:w="3685" w:type="dxa"/>
            <w:tcBorders>
              <w:top w:val="single" w:sz="4" w:space="0" w:color="auto"/>
              <w:left w:val="single" w:sz="4" w:space="0" w:color="auto"/>
              <w:bottom w:val="single" w:sz="4" w:space="0" w:color="auto"/>
              <w:right w:val="single" w:sz="4" w:space="0" w:color="auto"/>
            </w:tcBorders>
          </w:tcPr>
          <w:p w14:paraId="21DB538C" w14:textId="0952C300" w:rsidR="00B10C29" w:rsidRPr="00B10C29" w:rsidRDefault="00B10C29" w:rsidP="00B10C29">
            <w:pPr>
              <w:pStyle w:val="04TEXTOTABELAS"/>
            </w:pPr>
            <w:r>
              <w:t>Figuras de linguagem (I) — na prática</w:t>
            </w:r>
          </w:p>
        </w:tc>
        <w:tc>
          <w:tcPr>
            <w:tcW w:w="2154" w:type="dxa"/>
            <w:tcBorders>
              <w:top w:val="single" w:sz="4" w:space="0" w:color="auto"/>
              <w:left w:val="single" w:sz="4" w:space="0" w:color="auto"/>
              <w:bottom w:val="single" w:sz="4" w:space="0" w:color="auto"/>
              <w:right w:val="single" w:sz="4" w:space="0" w:color="auto"/>
            </w:tcBorders>
            <w:vAlign w:val="center"/>
          </w:tcPr>
          <w:p w14:paraId="7620E358" w14:textId="77777777" w:rsidR="00B10C29" w:rsidRPr="00D36229" w:rsidRDefault="00B10C29" w:rsidP="00B10C29">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66BE9DBA" w14:textId="77777777" w:rsidR="00B10C29" w:rsidRPr="00D36229" w:rsidRDefault="00B10C29" w:rsidP="00B10C29">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39B5E507" w14:textId="77777777" w:rsidR="00B10C29" w:rsidRPr="00D36229" w:rsidRDefault="00B10C29" w:rsidP="00B10C29">
            <w:pPr>
              <w:pStyle w:val="04TEXTOTABELAS"/>
              <w:jc w:val="center"/>
            </w:pPr>
          </w:p>
        </w:tc>
      </w:tr>
      <w:tr w:rsidR="00B10C29" w:rsidRPr="00D36229" w14:paraId="2514EFA4" w14:textId="77777777" w:rsidTr="00B10C29">
        <w:trPr>
          <w:trHeight w:val="20"/>
        </w:trPr>
        <w:tc>
          <w:tcPr>
            <w:tcW w:w="3685" w:type="dxa"/>
            <w:tcBorders>
              <w:top w:val="single" w:sz="4" w:space="0" w:color="auto"/>
              <w:left w:val="single" w:sz="4" w:space="0" w:color="auto"/>
              <w:bottom w:val="single" w:sz="4" w:space="0" w:color="auto"/>
              <w:right w:val="single" w:sz="4" w:space="0" w:color="auto"/>
            </w:tcBorders>
          </w:tcPr>
          <w:p w14:paraId="727BCFCD" w14:textId="470F9471" w:rsidR="00B10C29" w:rsidRPr="00B10C29" w:rsidRDefault="00B10C29" w:rsidP="00B10C29">
            <w:pPr>
              <w:pStyle w:val="04TEXTOTABELAS"/>
            </w:pPr>
            <w:r>
              <w:t xml:space="preserve">Isso eu já vi: </w:t>
            </w:r>
            <w:r w:rsidRPr="002B4CE2">
              <w:rPr>
                <w:i/>
              </w:rPr>
              <w:t>este</w:t>
            </w:r>
            <w:r>
              <w:t xml:space="preserve">, </w:t>
            </w:r>
            <w:r w:rsidRPr="002B4CE2">
              <w:rPr>
                <w:i/>
              </w:rPr>
              <w:t>esse</w:t>
            </w:r>
            <w:r>
              <w:t xml:space="preserve"> e </w:t>
            </w:r>
            <w:r w:rsidRPr="002B4CE2">
              <w:rPr>
                <w:i/>
              </w:rPr>
              <w:t>aquele</w:t>
            </w:r>
          </w:p>
        </w:tc>
        <w:tc>
          <w:tcPr>
            <w:tcW w:w="2154" w:type="dxa"/>
            <w:tcBorders>
              <w:top w:val="single" w:sz="4" w:space="0" w:color="auto"/>
              <w:left w:val="single" w:sz="4" w:space="0" w:color="auto"/>
              <w:bottom w:val="single" w:sz="4" w:space="0" w:color="auto"/>
              <w:right w:val="single" w:sz="4" w:space="0" w:color="auto"/>
            </w:tcBorders>
            <w:vAlign w:val="center"/>
          </w:tcPr>
          <w:p w14:paraId="12DFCD55" w14:textId="77777777" w:rsidR="00B10C29" w:rsidRPr="00D36229" w:rsidRDefault="00B10C29" w:rsidP="00B10C29">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2ED4F20C" w14:textId="77777777" w:rsidR="00B10C29" w:rsidRPr="00D36229" w:rsidRDefault="00B10C29" w:rsidP="00B10C29">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3A568ABB" w14:textId="77777777" w:rsidR="00B10C29" w:rsidRPr="00D36229" w:rsidRDefault="00B10C29" w:rsidP="00B10C29">
            <w:pPr>
              <w:pStyle w:val="04TEXTOTABELAS"/>
              <w:jc w:val="center"/>
            </w:pPr>
          </w:p>
        </w:tc>
      </w:tr>
      <w:tr w:rsidR="00B10C29" w:rsidRPr="00D36229" w14:paraId="2904C1F4" w14:textId="77777777" w:rsidTr="00B10C29">
        <w:trPr>
          <w:trHeight w:val="20"/>
        </w:trPr>
        <w:tc>
          <w:tcPr>
            <w:tcW w:w="3685" w:type="dxa"/>
            <w:tcBorders>
              <w:top w:val="single" w:sz="4" w:space="0" w:color="auto"/>
              <w:left w:val="single" w:sz="4" w:space="0" w:color="auto"/>
              <w:bottom w:val="single" w:sz="4" w:space="0" w:color="auto"/>
              <w:right w:val="single" w:sz="4" w:space="0" w:color="auto"/>
            </w:tcBorders>
          </w:tcPr>
          <w:p w14:paraId="2F3A39E6" w14:textId="3BBE8ACB" w:rsidR="00B10C29" w:rsidRPr="00B10C29" w:rsidRDefault="00B10C29" w:rsidP="00B10C29">
            <w:pPr>
              <w:pStyle w:val="04TEXTOTABELAS"/>
            </w:pPr>
            <w:r>
              <w:t>Entre saberes</w:t>
            </w:r>
          </w:p>
        </w:tc>
        <w:tc>
          <w:tcPr>
            <w:tcW w:w="2154" w:type="dxa"/>
            <w:tcBorders>
              <w:top w:val="single" w:sz="4" w:space="0" w:color="auto"/>
              <w:left w:val="single" w:sz="4" w:space="0" w:color="auto"/>
              <w:bottom w:val="single" w:sz="4" w:space="0" w:color="auto"/>
              <w:right w:val="single" w:sz="4" w:space="0" w:color="auto"/>
            </w:tcBorders>
            <w:vAlign w:val="center"/>
          </w:tcPr>
          <w:p w14:paraId="67CC05CB" w14:textId="77777777" w:rsidR="00B10C29" w:rsidRPr="00D36229" w:rsidRDefault="00B10C29" w:rsidP="00B10C29">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19072367" w14:textId="77777777" w:rsidR="00B10C29" w:rsidRPr="00D36229" w:rsidRDefault="00B10C29" w:rsidP="00B10C29">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41E5D40D" w14:textId="77777777" w:rsidR="00B10C29" w:rsidRPr="00D36229" w:rsidRDefault="00B10C29" w:rsidP="00B10C29">
            <w:pPr>
              <w:pStyle w:val="04TEXTOTABELAS"/>
              <w:jc w:val="center"/>
            </w:pPr>
          </w:p>
        </w:tc>
      </w:tr>
      <w:tr w:rsidR="00B10C29" w:rsidRPr="00D36229" w14:paraId="3313CA28" w14:textId="77777777" w:rsidTr="002E2445">
        <w:trPr>
          <w:trHeight w:val="20"/>
        </w:trPr>
        <w:tc>
          <w:tcPr>
            <w:tcW w:w="10149" w:type="dxa"/>
            <w:gridSpan w:val="4"/>
            <w:tcBorders>
              <w:top w:val="single" w:sz="4" w:space="0" w:color="auto"/>
              <w:left w:val="single" w:sz="4" w:space="0" w:color="auto"/>
              <w:bottom w:val="single" w:sz="4" w:space="0" w:color="auto"/>
              <w:right w:val="single" w:sz="4" w:space="0" w:color="auto"/>
            </w:tcBorders>
            <w:hideMark/>
          </w:tcPr>
          <w:p w14:paraId="70C20830" w14:textId="77777777" w:rsidR="00B10C29" w:rsidRPr="00D36229" w:rsidRDefault="00B10C29" w:rsidP="00B10C29">
            <w:pPr>
              <w:pStyle w:val="04TEXTOTABELAS"/>
            </w:pPr>
            <w:r w:rsidRPr="00D36229">
              <w:rPr>
                <w:b/>
              </w:rPr>
              <w:t>SIM</w:t>
            </w:r>
            <w:r w:rsidRPr="00D36229">
              <w:t xml:space="preserve"> Consegui realizar as atividades sem dificuldade.</w:t>
            </w:r>
          </w:p>
          <w:p w14:paraId="5EC10136" w14:textId="77777777" w:rsidR="00B10C29" w:rsidRPr="00D36229" w:rsidRDefault="00B10C29" w:rsidP="00B10C29">
            <w:pPr>
              <w:pStyle w:val="04TEXTOTABELAS"/>
            </w:pPr>
            <w:r w:rsidRPr="00D36229">
              <w:rPr>
                <w:b/>
              </w:rPr>
              <w:t>PARCIALMENTE</w:t>
            </w:r>
            <w:r w:rsidRPr="00D36229">
              <w:t xml:space="preserve"> Consegui realizar as atividades com pouca dificuldade.</w:t>
            </w:r>
          </w:p>
          <w:p w14:paraId="2D58647D" w14:textId="77777777" w:rsidR="00B10C29" w:rsidRPr="00D36229" w:rsidRDefault="00B10C29" w:rsidP="00B10C29">
            <w:pPr>
              <w:pStyle w:val="04TEXTOTABELAS"/>
            </w:pPr>
            <w:r w:rsidRPr="00D36229">
              <w:rPr>
                <w:b/>
              </w:rPr>
              <w:t>NÃO</w:t>
            </w:r>
            <w:r w:rsidRPr="00D36229">
              <w:t xml:space="preserve"> Tive muita dificuldade para realizar as atividades.</w:t>
            </w:r>
          </w:p>
        </w:tc>
      </w:tr>
    </w:tbl>
    <w:p w14:paraId="193F2398" w14:textId="77777777" w:rsidR="003F082D" w:rsidRPr="00D36229" w:rsidRDefault="003F082D" w:rsidP="003F082D">
      <w:pPr>
        <w:pStyle w:val="02TEXTOPRINCIPAL"/>
      </w:pPr>
    </w:p>
    <w:p w14:paraId="26454780" w14:textId="715D4CC2" w:rsidR="003F082D" w:rsidRDefault="003F082D" w:rsidP="003F082D">
      <w:pPr>
        <w:autoSpaceDN/>
        <w:spacing w:after="160" w:line="259" w:lineRule="auto"/>
        <w:textAlignment w:val="auto"/>
      </w:pPr>
      <w:r w:rsidRPr="00D36229">
        <w:br w:type="page"/>
      </w:r>
    </w:p>
    <w:p w14:paraId="235695E1" w14:textId="77777777" w:rsidR="009D6BC2" w:rsidRPr="00D36229" w:rsidRDefault="009D6BC2" w:rsidP="009D6BC2">
      <w:pPr>
        <w:pStyle w:val="02TEXTOPRINCIPAL"/>
      </w:pPr>
    </w:p>
    <w:tbl>
      <w:tblPr>
        <w:tblStyle w:val="Tabelacomgrade"/>
        <w:tblW w:w="10149" w:type="dxa"/>
        <w:tblInd w:w="28" w:type="dxa"/>
        <w:tblCellMar>
          <w:top w:w="85" w:type="dxa"/>
          <w:bottom w:w="85" w:type="dxa"/>
        </w:tblCellMar>
        <w:tblLook w:val="04A0" w:firstRow="1" w:lastRow="0" w:firstColumn="1" w:lastColumn="0" w:noHBand="0" w:noVBand="1"/>
      </w:tblPr>
      <w:tblGrid>
        <w:gridCol w:w="3685"/>
        <w:gridCol w:w="2154"/>
        <w:gridCol w:w="2154"/>
        <w:gridCol w:w="2156"/>
      </w:tblGrid>
      <w:tr w:rsidR="003F082D" w:rsidRPr="00D36229" w14:paraId="3305EFA7" w14:textId="77777777" w:rsidTr="002E2445">
        <w:trPr>
          <w:trHeight w:val="20"/>
        </w:trPr>
        <w:tc>
          <w:tcPr>
            <w:tcW w:w="10149" w:type="dxa"/>
            <w:gridSpan w:val="4"/>
            <w:tcBorders>
              <w:top w:val="single" w:sz="4" w:space="0" w:color="auto"/>
              <w:left w:val="single" w:sz="4" w:space="0" w:color="auto"/>
              <w:bottom w:val="single" w:sz="4" w:space="0" w:color="auto"/>
              <w:right w:val="single" w:sz="4" w:space="0" w:color="auto"/>
            </w:tcBorders>
            <w:vAlign w:val="center"/>
          </w:tcPr>
          <w:p w14:paraId="4AD4C5B4" w14:textId="77777777" w:rsidR="003F082D" w:rsidRPr="00D36229" w:rsidRDefault="003F082D" w:rsidP="002E2445">
            <w:pPr>
              <w:pStyle w:val="03TITULOTABELAS2"/>
              <w:jc w:val="left"/>
            </w:pPr>
          </w:p>
          <w:p w14:paraId="5FB159D0" w14:textId="77777777" w:rsidR="003F082D" w:rsidRPr="00D36229" w:rsidRDefault="003F082D" w:rsidP="002E2445">
            <w:pPr>
              <w:pStyle w:val="03TITULOTABELAS2"/>
              <w:jc w:val="left"/>
              <w:rPr>
                <w:b w:val="0"/>
              </w:rPr>
            </w:pPr>
            <w:r w:rsidRPr="00D36229">
              <w:t xml:space="preserve">Nome: </w:t>
            </w:r>
            <w:r w:rsidRPr="00D36229">
              <w:rPr>
                <w:b w:val="0"/>
              </w:rPr>
              <w:t>_______________________________________________________________________________</w:t>
            </w:r>
          </w:p>
          <w:p w14:paraId="31CF6F15" w14:textId="77777777" w:rsidR="003F082D" w:rsidRPr="00D36229" w:rsidRDefault="003F082D" w:rsidP="002E2445">
            <w:pPr>
              <w:pStyle w:val="03TITULOTABELAS2"/>
              <w:jc w:val="left"/>
            </w:pPr>
          </w:p>
          <w:p w14:paraId="7DE54F64" w14:textId="77777777" w:rsidR="003F082D" w:rsidRPr="00D36229" w:rsidRDefault="003F082D" w:rsidP="002E2445">
            <w:pPr>
              <w:pStyle w:val="03TITULOTABELAS2"/>
              <w:jc w:val="left"/>
              <w:rPr>
                <w:b w:val="0"/>
              </w:rPr>
            </w:pPr>
            <w:r w:rsidRPr="00D36229">
              <w:t xml:space="preserve">Classe: </w:t>
            </w:r>
            <w:r w:rsidRPr="00D36229">
              <w:rPr>
                <w:b w:val="0"/>
              </w:rPr>
              <w:t>_______________________________________________________________________________</w:t>
            </w:r>
          </w:p>
          <w:p w14:paraId="6123BC91" w14:textId="77777777" w:rsidR="003F082D" w:rsidRPr="00D36229" w:rsidRDefault="003F082D" w:rsidP="002E2445">
            <w:pPr>
              <w:pStyle w:val="03TITULOTABELAS2"/>
              <w:jc w:val="left"/>
            </w:pPr>
          </w:p>
        </w:tc>
      </w:tr>
      <w:tr w:rsidR="003F082D" w:rsidRPr="00D36229" w14:paraId="563ED66D" w14:textId="77777777" w:rsidTr="002E2445">
        <w:trPr>
          <w:trHeight w:val="20"/>
        </w:trPr>
        <w:tc>
          <w:tcPr>
            <w:tcW w:w="1014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C79F81" w14:textId="77777777" w:rsidR="003F082D" w:rsidRPr="00D36229" w:rsidRDefault="003F082D" w:rsidP="002E2445">
            <w:pPr>
              <w:pStyle w:val="03TITULOTABELAS1"/>
            </w:pPr>
            <w:r w:rsidRPr="00D36229">
              <w:t>CAPÍTULO 2</w:t>
            </w:r>
          </w:p>
        </w:tc>
      </w:tr>
      <w:tr w:rsidR="003F082D" w:rsidRPr="00D36229" w14:paraId="7A12C6B3" w14:textId="77777777" w:rsidTr="002E2445">
        <w:trPr>
          <w:trHeight w:val="20"/>
        </w:trPr>
        <w:tc>
          <w:tcPr>
            <w:tcW w:w="3685" w:type="dxa"/>
            <w:tcBorders>
              <w:top w:val="single" w:sz="4" w:space="0" w:color="auto"/>
              <w:left w:val="single" w:sz="4" w:space="0" w:color="auto"/>
              <w:bottom w:val="single" w:sz="4" w:space="0" w:color="auto"/>
              <w:right w:val="single" w:sz="4" w:space="0" w:color="auto"/>
            </w:tcBorders>
            <w:vAlign w:val="center"/>
          </w:tcPr>
          <w:p w14:paraId="43B50723" w14:textId="77777777" w:rsidR="003F082D" w:rsidRPr="00D36229" w:rsidRDefault="003F082D" w:rsidP="002E2445">
            <w:pPr>
              <w:pStyle w:val="02TEXTOPRINCIPAL"/>
            </w:pPr>
          </w:p>
        </w:tc>
        <w:tc>
          <w:tcPr>
            <w:tcW w:w="2154" w:type="dxa"/>
            <w:tcBorders>
              <w:top w:val="single" w:sz="4" w:space="0" w:color="auto"/>
              <w:left w:val="single" w:sz="4" w:space="0" w:color="auto"/>
              <w:bottom w:val="single" w:sz="4" w:space="0" w:color="auto"/>
              <w:right w:val="single" w:sz="4" w:space="0" w:color="auto"/>
            </w:tcBorders>
            <w:vAlign w:val="center"/>
            <w:hideMark/>
          </w:tcPr>
          <w:p w14:paraId="12DFA701" w14:textId="77777777" w:rsidR="003F082D" w:rsidRPr="00D36229" w:rsidRDefault="003F082D" w:rsidP="002E2445">
            <w:pPr>
              <w:pStyle w:val="03TITULOTABELAS2"/>
            </w:pPr>
            <w:r w:rsidRPr="00D36229">
              <w:t>SIM</w:t>
            </w:r>
          </w:p>
        </w:tc>
        <w:tc>
          <w:tcPr>
            <w:tcW w:w="2154" w:type="dxa"/>
            <w:tcBorders>
              <w:top w:val="single" w:sz="4" w:space="0" w:color="auto"/>
              <w:left w:val="single" w:sz="4" w:space="0" w:color="auto"/>
              <w:bottom w:val="single" w:sz="4" w:space="0" w:color="auto"/>
              <w:right w:val="single" w:sz="4" w:space="0" w:color="auto"/>
            </w:tcBorders>
            <w:vAlign w:val="center"/>
            <w:hideMark/>
          </w:tcPr>
          <w:p w14:paraId="29168A4F" w14:textId="77777777" w:rsidR="003F082D" w:rsidRPr="00D36229" w:rsidRDefault="003F082D" w:rsidP="002E2445">
            <w:pPr>
              <w:pStyle w:val="03TITULOTABELAS2"/>
            </w:pPr>
            <w:r w:rsidRPr="00D36229">
              <w:t>PARCIALMENTE</w:t>
            </w:r>
          </w:p>
        </w:tc>
        <w:tc>
          <w:tcPr>
            <w:tcW w:w="2156" w:type="dxa"/>
            <w:tcBorders>
              <w:top w:val="single" w:sz="4" w:space="0" w:color="auto"/>
              <w:left w:val="single" w:sz="4" w:space="0" w:color="auto"/>
              <w:bottom w:val="single" w:sz="4" w:space="0" w:color="auto"/>
              <w:right w:val="single" w:sz="4" w:space="0" w:color="auto"/>
            </w:tcBorders>
            <w:vAlign w:val="center"/>
            <w:hideMark/>
          </w:tcPr>
          <w:p w14:paraId="60C4D456" w14:textId="77777777" w:rsidR="003F082D" w:rsidRPr="00D36229" w:rsidRDefault="003F082D" w:rsidP="002E2445">
            <w:pPr>
              <w:pStyle w:val="03TITULOTABELAS2"/>
            </w:pPr>
            <w:r w:rsidRPr="00D36229">
              <w:t>NÃO</w:t>
            </w:r>
          </w:p>
        </w:tc>
      </w:tr>
      <w:tr w:rsidR="000B4973" w:rsidRPr="00D36229" w14:paraId="710C0BB4" w14:textId="77777777" w:rsidTr="000B4973">
        <w:trPr>
          <w:trHeight w:val="20"/>
        </w:trPr>
        <w:tc>
          <w:tcPr>
            <w:tcW w:w="3685" w:type="dxa"/>
            <w:tcBorders>
              <w:top w:val="single" w:sz="4" w:space="0" w:color="auto"/>
              <w:left w:val="single" w:sz="4" w:space="0" w:color="auto"/>
              <w:bottom w:val="single" w:sz="4" w:space="0" w:color="auto"/>
              <w:right w:val="single" w:sz="4" w:space="0" w:color="auto"/>
            </w:tcBorders>
          </w:tcPr>
          <w:p w14:paraId="3D5DAA9A" w14:textId="474B2006" w:rsidR="000B4973" w:rsidRPr="00D36229" w:rsidRDefault="000B4973" w:rsidP="000B4973">
            <w:pPr>
              <w:pStyle w:val="04TEXTOTABELAS"/>
              <w:rPr>
                <w:b/>
              </w:rPr>
            </w:pPr>
            <w:r>
              <w:t>Leitura 1 – Desvendando o texto</w:t>
            </w:r>
          </w:p>
        </w:tc>
        <w:tc>
          <w:tcPr>
            <w:tcW w:w="2154" w:type="dxa"/>
            <w:tcBorders>
              <w:top w:val="single" w:sz="4" w:space="0" w:color="auto"/>
              <w:left w:val="single" w:sz="4" w:space="0" w:color="auto"/>
              <w:bottom w:val="single" w:sz="4" w:space="0" w:color="auto"/>
              <w:right w:val="single" w:sz="4" w:space="0" w:color="auto"/>
            </w:tcBorders>
            <w:vAlign w:val="center"/>
          </w:tcPr>
          <w:p w14:paraId="4D66AD3C" w14:textId="77777777" w:rsidR="000B4973" w:rsidRPr="00D36229" w:rsidRDefault="000B4973" w:rsidP="000B4973">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7710C816" w14:textId="77777777" w:rsidR="000B4973" w:rsidRPr="00D36229" w:rsidRDefault="000B4973" w:rsidP="000B4973">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59D8E668" w14:textId="77777777" w:rsidR="000B4973" w:rsidRPr="00D36229" w:rsidRDefault="000B4973" w:rsidP="000B4973">
            <w:pPr>
              <w:pStyle w:val="04TEXTOTABELAS"/>
              <w:jc w:val="center"/>
            </w:pPr>
          </w:p>
        </w:tc>
      </w:tr>
      <w:tr w:rsidR="000B4973" w:rsidRPr="00D36229" w14:paraId="34C0B1E9" w14:textId="77777777" w:rsidTr="000B4973">
        <w:trPr>
          <w:trHeight w:val="20"/>
        </w:trPr>
        <w:tc>
          <w:tcPr>
            <w:tcW w:w="3685" w:type="dxa"/>
            <w:tcBorders>
              <w:top w:val="single" w:sz="4" w:space="0" w:color="auto"/>
              <w:left w:val="single" w:sz="4" w:space="0" w:color="auto"/>
              <w:bottom w:val="single" w:sz="4" w:space="0" w:color="auto"/>
              <w:right w:val="single" w:sz="4" w:space="0" w:color="auto"/>
            </w:tcBorders>
          </w:tcPr>
          <w:p w14:paraId="7629F61E" w14:textId="28186677" w:rsidR="000B4973" w:rsidRPr="00D36229" w:rsidRDefault="000B4973" w:rsidP="000B4973">
            <w:pPr>
              <w:pStyle w:val="04TEXTOTABELAS"/>
              <w:rPr>
                <w:b/>
              </w:rPr>
            </w:pPr>
            <w:r>
              <w:t xml:space="preserve">Como funciona um </w:t>
            </w:r>
            <w:r w:rsidRPr="002B4CE2">
              <w:rPr>
                <w:i/>
              </w:rPr>
              <w:t>rap</w:t>
            </w:r>
            <w:r>
              <w:t>?</w:t>
            </w:r>
          </w:p>
        </w:tc>
        <w:tc>
          <w:tcPr>
            <w:tcW w:w="2154" w:type="dxa"/>
            <w:tcBorders>
              <w:top w:val="single" w:sz="4" w:space="0" w:color="auto"/>
              <w:left w:val="single" w:sz="4" w:space="0" w:color="auto"/>
              <w:bottom w:val="single" w:sz="4" w:space="0" w:color="auto"/>
              <w:right w:val="single" w:sz="4" w:space="0" w:color="auto"/>
            </w:tcBorders>
            <w:vAlign w:val="center"/>
          </w:tcPr>
          <w:p w14:paraId="42D3D54F" w14:textId="77777777" w:rsidR="000B4973" w:rsidRPr="00D36229" w:rsidRDefault="000B4973" w:rsidP="000B4973">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53AB0DA4" w14:textId="77777777" w:rsidR="000B4973" w:rsidRPr="00D36229" w:rsidRDefault="000B4973" w:rsidP="000B4973">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64373387" w14:textId="77777777" w:rsidR="000B4973" w:rsidRPr="00D36229" w:rsidRDefault="000B4973" w:rsidP="000B4973">
            <w:pPr>
              <w:pStyle w:val="04TEXTOTABELAS"/>
              <w:jc w:val="center"/>
            </w:pPr>
          </w:p>
        </w:tc>
      </w:tr>
      <w:tr w:rsidR="000B4973" w:rsidRPr="00D36229" w14:paraId="213313BA" w14:textId="77777777" w:rsidTr="000B4973">
        <w:trPr>
          <w:trHeight w:val="20"/>
        </w:trPr>
        <w:tc>
          <w:tcPr>
            <w:tcW w:w="3685" w:type="dxa"/>
            <w:tcBorders>
              <w:top w:val="single" w:sz="4" w:space="0" w:color="auto"/>
              <w:left w:val="single" w:sz="4" w:space="0" w:color="auto"/>
              <w:bottom w:val="single" w:sz="4" w:space="0" w:color="auto"/>
              <w:right w:val="single" w:sz="4" w:space="0" w:color="auto"/>
            </w:tcBorders>
          </w:tcPr>
          <w:p w14:paraId="5F7618C0" w14:textId="4B1FA65E" w:rsidR="000B4973" w:rsidRPr="00D36229" w:rsidRDefault="000B4973" w:rsidP="000B4973">
            <w:pPr>
              <w:pStyle w:val="04TEXTOTABELAS"/>
              <w:rPr>
                <w:b/>
              </w:rPr>
            </w:pPr>
            <w:r>
              <w:t>Leitura 2 — Refletindo sobre o texto</w:t>
            </w:r>
          </w:p>
        </w:tc>
        <w:tc>
          <w:tcPr>
            <w:tcW w:w="2154" w:type="dxa"/>
            <w:tcBorders>
              <w:top w:val="single" w:sz="4" w:space="0" w:color="auto"/>
              <w:left w:val="single" w:sz="4" w:space="0" w:color="auto"/>
              <w:bottom w:val="single" w:sz="4" w:space="0" w:color="auto"/>
              <w:right w:val="single" w:sz="4" w:space="0" w:color="auto"/>
            </w:tcBorders>
            <w:vAlign w:val="center"/>
          </w:tcPr>
          <w:p w14:paraId="50A0672C" w14:textId="77777777" w:rsidR="000B4973" w:rsidRPr="00D36229" w:rsidRDefault="000B4973" w:rsidP="000B4973">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34A2F2A1" w14:textId="77777777" w:rsidR="000B4973" w:rsidRPr="00D36229" w:rsidRDefault="000B4973" w:rsidP="000B4973">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6A42D6B0" w14:textId="77777777" w:rsidR="000B4973" w:rsidRPr="00D36229" w:rsidRDefault="000B4973" w:rsidP="000B4973">
            <w:pPr>
              <w:pStyle w:val="04TEXTOTABELAS"/>
              <w:jc w:val="center"/>
            </w:pPr>
          </w:p>
        </w:tc>
      </w:tr>
      <w:tr w:rsidR="000B4973" w:rsidRPr="00D36229" w14:paraId="74C5D835" w14:textId="77777777" w:rsidTr="000B4973">
        <w:trPr>
          <w:trHeight w:val="20"/>
        </w:trPr>
        <w:tc>
          <w:tcPr>
            <w:tcW w:w="3685" w:type="dxa"/>
            <w:tcBorders>
              <w:top w:val="single" w:sz="4" w:space="0" w:color="auto"/>
              <w:left w:val="single" w:sz="4" w:space="0" w:color="auto"/>
              <w:bottom w:val="single" w:sz="4" w:space="0" w:color="auto"/>
              <w:right w:val="single" w:sz="4" w:space="0" w:color="auto"/>
            </w:tcBorders>
          </w:tcPr>
          <w:p w14:paraId="3F888EBA" w14:textId="183E3466" w:rsidR="000B4973" w:rsidRPr="00D36229" w:rsidRDefault="000B4973" w:rsidP="000B4973">
            <w:pPr>
              <w:pStyle w:val="04TEXTOTABELAS"/>
              <w:rPr>
                <w:b/>
              </w:rPr>
            </w:pPr>
            <w:r>
              <w:t>Se eu quiser aprender mais</w:t>
            </w:r>
          </w:p>
        </w:tc>
        <w:tc>
          <w:tcPr>
            <w:tcW w:w="2154" w:type="dxa"/>
            <w:tcBorders>
              <w:top w:val="single" w:sz="4" w:space="0" w:color="auto"/>
              <w:left w:val="single" w:sz="4" w:space="0" w:color="auto"/>
              <w:bottom w:val="single" w:sz="4" w:space="0" w:color="auto"/>
              <w:right w:val="single" w:sz="4" w:space="0" w:color="auto"/>
            </w:tcBorders>
            <w:vAlign w:val="center"/>
          </w:tcPr>
          <w:p w14:paraId="74D84C56" w14:textId="77777777" w:rsidR="000B4973" w:rsidRPr="00D36229" w:rsidRDefault="000B4973" w:rsidP="000B4973">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28F5661F" w14:textId="77777777" w:rsidR="000B4973" w:rsidRPr="00D36229" w:rsidRDefault="000B4973" w:rsidP="000B4973">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695B75DF" w14:textId="77777777" w:rsidR="000B4973" w:rsidRPr="00D36229" w:rsidRDefault="000B4973" w:rsidP="000B4973">
            <w:pPr>
              <w:pStyle w:val="04TEXTOTABELAS"/>
              <w:jc w:val="center"/>
            </w:pPr>
          </w:p>
        </w:tc>
      </w:tr>
      <w:tr w:rsidR="000B4973" w:rsidRPr="00D36229" w14:paraId="571C4FD9" w14:textId="77777777" w:rsidTr="000B4973">
        <w:trPr>
          <w:trHeight w:val="20"/>
        </w:trPr>
        <w:tc>
          <w:tcPr>
            <w:tcW w:w="3685" w:type="dxa"/>
            <w:tcBorders>
              <w:top w:val="single" w:sz="4" w:space="0" w:color="auto"/>
              <w:left w:val="single" w:sz="4" w:space="0" w:color="auto"/>
              <w:bottom w:val="single" w:sz="4" w:space="0" w:color="auto"/>
              <w:right w:val="single" w:sz="4" w:space="0" w:color="auto"/>
            </w:tcBorders>
          </w:tcPr>
          <w:p w14:paraId="65044E2E" w14:textId="256CF523" w:rsidR="000B4973" w:rsidRPr="00D36229" w:rsidRDefault="000B4973" w:rsidP="000B4973">
            <w:pPr>
              <w:pStyle w:val="04TEXTOTABELAS"/>
              <w:rPr>
                <w:b/>
              </w:rPr>
            </w:pPr>
            <w:r>
              <w:t xml:space="preserve">Nosso </w:t>
            </w:r>
            <w:r w:rsidRPr="002B4CE2">
              <w:rPr>
                <w:i/>
              </w:rPr>
              <w:t>rap</w:t>
            </w:r>
            <w:r>
              <w:t xml:space="preserve"> — na prática</w:t>
            </w:r>
          </w:p>
        </w:tc>
        <w:tc>
          <w:tcPr>
            <w:tcW w:w="2154" w:type="dxa"/>
            <w:tcBorders>
              <w:top w:val="single" w:sz="4" w:space="0" w:color="auto"/>
              <w:left w:val="single" w:sz="4" w:space="0" w:color="auto"/>
              <w:bottom w:val="single" w:sz="4" w:space="0" w:color="auto"/>
              <w:right w:val="single" w:sz="4" w:space="0" w:color="auto"/>
            </w:tcBorders>
            <w:vAlign w:val="center"/>
          </w:tcPr>
          <w:p w14:paraId="71382E53" w14:textId="77777777" w:rsidR="000B4973" w:rsidRPr="00D36229" w:rsidRDefault="000B4973" w:rsidP="000B4973">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13560A69" w14:textId="77777777" w:rsidR="000B4973" w:rsidRPr="00D36229" w:rsidRDefault="000B4973" w:rsidP="000B4973">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66DA131E" w14:textId="77777777" w:rsidR="000B4973" w:rsidRPr="00D36229" w:rsidRDefault="000B4973" w:rsidP="000B4973">
            <w:pPr>
              <w:pStyle w:val="04TEXTOTABELAS"/>
              <w:jc w:val="center"/>
            </w:pPr>
          </w:p>
        </w:tc>
      </w:tr>
      <w:tr w:rsidR="000B4973" w:rsidRPr="00D36229" w14:paraId="5EACD3BB" w14:textId="77777777" w:rsidTr="000B4973">
        <w:trPr>
          <w:trHeight w:val="20"/>
        </w:trPr>
        <w:tc>
          <w:tcPr>
            <w:tcW w:w="3685" w:type="dxa"/>
            <w:tcBorders>
              <w:top w:val="single" w:sz="4" w:space="0" w:color="auto"/>
              <w:left w:val="single" w:sz="4" w:space="0" w:color="auto"/>
              <w:bottom w:val="single" w:sz="4" w:space="0" w:color="auto"/>
              <w:right w:val="single" w:sz="4" w:space="0" w:color="auto"/>
            </w:tcBorders>
          </w:tcPr>
          <w:p w14:paraId="74300B86" w14:textId="60050F83" w:rsidR="000B4973" w:rsidRPr="00D36229" w:rsidRDefault="000B4973" w:rsidP="000B4973">
            <w:pPr>
              <w:pStyle w:val="04TEXTOTABELAS"/>
              <w:rPr>
                <w:b/>
              </w:rPr>
            </w:pPr>
            <w:r>
              <w:t>Textos em conversa</w:t>
            </w:r>
          </w:p>
        </w:tc>
        <w:tc>
          <w:tcPr>
            <w:tcW w:w="2154" w:type="dxa"/>
            <w:tcBorders>
              <w:top w:val="single" w:sz="4" w:space="0" w:color="auto"/>
              <w:left w:val="single" w:sz="4" w:space="0" w:color="auto"/>
              <w:bottom w:val="single" w:sz="4" w:space="0" w:color="auto"/>
              <w:right w:val="single" w:sz="4" w:space="0" w:color="auto"/>
            </w:tcBorders>
            <w:vAlign w:val="center"/>
          </w:tcPr>
          <w:p w14:paraId="72370FC2" w14:textId="77777777" w:rsidR="000B4973" w:rsidRPr="00D36229" w:rsidRDefault="000B4973" w:rsidP="000B4973">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45647DE3" w14:textId="77777777" w:rsidR="000B4973" w:rsidRPr="00D36229" w:rsidRDefault="000B4973" w:rsidP="000B4973">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3B3E4369" w14:textId="77777777" w:rsidR="000B4973" w:rsidRPr="00D36229" w:rsidRDefault="000B4973" w:rsidP="000B4973">
            <w:pPr>
              <w:pStyle w:val="04TEXTOTABELAS"/>
              <w:jc w:val="center"/>
            </w:pPr>
          </w:p>
        </w:tc>
      </w:tr>
      <w:tr w:rsidR="000B4973" w:rsidRPr="00D36229" w14:paraId="422656D5" w14:textId="77777777" w:rsidTr="000B4973">
        <w:trPr>
          <w:trHeight w:val="20"/>
        </w:trPr>
        <w:tc>
          <w:tcPr>
            <w:tcW w:w="3685" w:type="dxa"/>
            <w:tcBorders>
              <w:top w:val="single" w:sz="4" w:space="0" w:color="auto"/>
              <w:left w:val="single" w:sz="4" w:space="0" w:color="auto"/>
              <w:bottom w:val="single" w:sz="4" w:space="0" w:color="auto"/>
              <w:right w:val="single" w:sz="4" w:space="0" w:color="auto"/>
            </w:tcBorders>
          </w:tcPr>
          <w:p w14:paraId="27439CCE" w14:textId="3D30FF97" w:rsidR="000B4973" w:rsidRPr="00D36229" w:rsidRDefault="000B4973" w:rsidP="000B4973">
            <w:pPr>
              <w:pStyle w:val="04TEXTOTABELAS"/>
              <w:rPr>
                <w:b/>
              </w:rPr>
            </w:pPr>
            <w:r>
              <w:t>Mais da língua</w:t>
            </w:r>
          </w:p>
        </w:tc>
        <w:tc>
          <w:tcPr>
            <w:tcW w:w="2154" w:type="dxa"/>
            <w:tcBorders>
              <w:top w:val="single" w:sz="4" w:space="0" w:color="auto"/>
              <w:left w:val="single" w:sz="4" w:space="0" w:color="auto"/>
              <w:bottom w:val="single" w:sz="4" w:space="0" w:color="auto"/>
              <w:right w:val="single" w:sz="4" w:space="0" w:color="auto"/>
            </w:tcBorders>
            <w:vAlign w:val="center"/>
          </w:tcPr>
          <w:p w14:paraId="67E34594" w14:textId="77777777" w:rsidR="000B4973" w:rsidRPr="00D36229" w:rsidRDefault="000B4973" w:rsidP="000B4973">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14F12831" w14:textId="77777777" w:rsidR="000B4973" w:rsidRPr="00D36229" w:rsidRDefault="000B4973" w:rsidP="000B4973">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029FA916" w14:textId="77777777" w:rsidR="000B4973" w:rsidRPr="00D36229" w:rsidRDefault="000B4973" w:rsidP="000B4973">
            <w:pPr>
              <w:pStyle w:val="04TEXTOTABELAS"/>
              <w:jc w:val="center"/>
            </w:pPr>
          </w:p>
        </w:tc>
      </w:tr>
      <w:tr w:rsidR="000B4973" w:rsidRPr="00D36229" w14:paraId="0A0FB561" w14:textId="77777777" w:rsidTr="002E2445">
        <w:trPr>
          <w:trHeight w:val="20"/>
        </w:trPr>
        <w:tc>
          <w:tcPr>
            <w:tcW w:w="3685" w:type="dxa"/>
            <w:tcBorders>
              <w:top w:val="single" w:sz="4" w:space="0" w:color="auto"/>
              <w:left w:val="single" w:sz="4" w:space="0" w:color="auto"/>
              <w:bottom w:val="single" w:sz="4" w:space="0" w:color="auto"/>
              <w:right w:val="single" w:sz="4" w:space="0" w:color="auto"/>
            </w:tcBorders>
          </w:tcPr>
          <w:p w14:paraId="53DDF8CE" w14:textId="1BCA0605" w:rsidR="000B4973" w:rsidRPr="00D36229" w:rsidRDefault="000B4973" w:rsidP="000B4973">
            <w:pPr>
              <w:pStyle w:val="04TEXTOTABELAS"/>
              <w:rPr>
                <w:b/>
              </w:rPr>
            </w:pPr>
            <w:r>
              <w:t>Figuras de linguagem (II) — na prática</w:t>
            </w:r>
          </w:p>
        </w:tc>
        <w:tc>
          <w:tcPr>
            <w:tcW w:w="2154" w:type="dxa"/>
            <w:tcBorders>
              <w:top w:val="single" w:sz="4" w:space="0" w:color="auto"/>
              <w:left w:val="single" w:sz="4" w:space="0" w:color="auto"/>
              <w:bottom w:val="single" w:sz="4" w:space="0" w:color="auto"/>
              <w:right w:val="single" w:sz="4" w:space="0" w:color="auto"/>
            </w:tcBorders>
            <w:vAlign w:val="center"/>
          </w:tcPr>
          <w:p w14:paraId="059ED600" w14:textId="77777777" w:rsidR="000B4973" w:rsidRPr="00D36229" w:rsidRDefault="000B4973" w:rsidP="000B4973">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39846557" w14:textId="77777777" w:rsidR="000B4973" w:rsidRPr="00D36229" w:rsidRDefault="000B4973" w:rsidP="000B4973">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27307BF2" w14:textId="77777777" w:rsidR="000B4973" w:rsidRPr="00D36229" w:rsidRDefault="000B4973" w:rsidP="000B4973">
            <w:pPr>
              <w:pStyle w:val="04TEXTOTABELAS"/>
              <w:jc w:val="center"/>
            </w:pPr>
          </w:p>
        </w:tc>
      </w:tr>
      <w:tr w:rsidR="000B4973" w:rsidRPr="00D36229" w14:paraId="37E6B4DF" w14:textId="77777777" w:rsidTr="002E2445">
        <w:trPr>
          <w:trHeight w:val="20"/>
        </w:trPr>
        <w:tc>
          <w:tcPr>
            <w:tcW w:w="3685" w:type="dxa"/>
            <w:tcBorders>
              <w:top w:val="single" w:sz="4" w:space="0" w:color="auto"/>
              <w:left w:val="single" w:sz="4" w:space="0" w:color="auto"/>
              <w:bottom w:val="single" w:sz="4" w:space="0" w:color="auto"/>
              <w:right w:val="single" w:sz="4" w:space="0" w:color="auto"/>
            </w:tcBorders>
          </w:tcPr>
          <w:p w14:paraId="17AE0223" w14:textId="3055B034" w:rsidR="000B4973" w:rsidRPr="00D36229" w:rsidRDefault="000B4973" w:rsidP="000B4973">
            <w:pPr>
              <w:pStyle w:val="04TEXTOTABELAS"/>
              <w:rPr>
                <w:b/>
              </w:rPr>
            </w:pPr>
            <w:r>
              <w:t xml:space="preserve">Isso eu já vi: verbos </w:t>
            </w:r>
            <w:r w:rsidRPr="002B4CE2">
              <w:rPr>
                <w:i/>
              </w:rPr>
              <w:t>ter</w:t>
            </w:r>
            <w:r>
              <w:t xml:space="preserve"> e </w:t>
            </w:r>
            <w:r w:rsidRPr="002B4CE2">
              <w:rPr>
                <w:i/>
              </w:rPr>
              <w:t>vir</w:t>
            </w:r>
            <w:r>
              <w:t xml:space="preserve"> — singular e plural</w:t>
            </w:r>
          </w:p>
        </w:tc>
        <w:tc>
          <w:tcPr>
            <w:tcW w:w="2154" w:type="dxa"/>
            <w:tcBorders>
              <w:top w:val="single" w:sz="4" w:space="0" w:color="auto"/>
              <w:left w:val="single" w:sz="4" w:space="0" w:color="auto"/>
              <w:bottom w:val="single" w:sz="4" w:space="0" w:color="auto"/>
              <w:right w:val="single" w:sz="4" w:space="0" w:color="auto"/>
            </w:tcBorders>
            <w:vAlign w:val="center"/>
          </w:tcPr>
          <w:p w14:paraId="0994BF87" w14:textId="77777777" w:rsidR="000B4973" w:rsidRPr="00D36229" w:rsidRDefault="000B4973" w:rsidP="000B4973">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2A84441C" w14:textId="77777777" w:rsidR="000B4973" w:rsidRPr="00D36229" w:rsidRDefault="000B4973" w:rsidP="000B4973">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2F35A424" w14:textId="77777777" w:rsidR="000B4973" w:rsidRPr="00D36229" w:rsidRDefault="000B4973" w:rsidP="000B4973">
            <w:pPr>
              <w:pStyle w:val="04TEXTOTABELAS"/>
              <w:jc w:val="center"/>
            </w:pPr>
          </w:p>
        </w:tc>
      </w:tr>
      <w:tr w:rsidR="000B4973" w:rsidRPr="00D36229" w14:paraId="3F7CFF3B" w14:textId="77777777" w:rsidTr="002E2445">
        <w:trPr>
          <w:trHeight w:val="20"/>
        </w:trPr>
        <w:tc>
          <w:tcPr>
            <w:tcW w:w="3685" w:type="dxa"/>
            <w:tcBorders>
              <w:top w:val="single" w:sz="4" w:space="0" w:color="auto"/>
              <w:left w:val="single" w:sz="4" w:space="0" w:color="auto"/>
              <w:bottom w:val="single" w:sz="4" w:space="0" w:color="auto"/>
              <w:right w:val="single" w:sz="4" w:space="0" w:color="auto"/>
            </w:tcBorders>
          </w:tcPr>
          <w:p w14:paraId="28B5A6E8" w14:textId="6255922E" w:rsidR="000B4973" w:rsidRPr="00D36229" w:rsidRDefault="000B4973" w:rsidP="000B4973">
            <w:pPr>
              <w:pStyle w:val="04TEXTOTABELAS"/>
              <w:rPr>
                <w:b/>
              </w:rPr>
            </w:pPr>
            <w:r>
              <w:t>Conversa com arte</w:t>
            </w:r>
          </w:p>
        </w:tc>
        <w:tc>
          <w:tcPr>
            <w:tcW w:w="2154" w:type="dxa"/>
            <w:tcBorders>
              <w:top w:val="single" w:sz="4" w:space="0" w:color="auto"/>
              <w:left w:val="single" w:sz="4" w:space="0" w:color="auto"/>
              <w:bottom w:val="single" w:sz="4" w:space="0" w:color="auto"/>
              <w:right w:val="single" w:sz="4" w:space="0" w:color="auto"/>
            </w:tcBorders>
            <w:vAlign w:val="center"/>
          </w:tcPr>
          <w:p w14:paraId="5BD0C83A" w14:textId="77777777" w:rsidR="000B4973" w:rsidRPr="00D36229" w:rsidRDefault="000B4973" w:rsidP="000B4973">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739E50E1" w14:textId="77777777" w:rsidR="000B4973" w:rsidRPr="00D36229" w:rsidRDefault="000B4973" w:rsidP="000B4973">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1B91B297" w14:textId="77777777" w:rsidR="000B4973" w:rsidRPr="00D36229" w:rsidRDefault="000B4973" w:rsidP="000B4973">
            <w:pPr>
              <w:pStyle w:val="04TEXTOTABELAS"/>
              <w:jc w:val="center"/>
            </w:pPr>
          </w:p>
        </w:tc>
      </w:tr>
      <w:tr w:rsidR="000B4973" w:rsidRPr="00D36229" w14:paraId="466AF8A6" w14:textId="77777777" w:rsidTr="002E2445">
        <w:trPr>
          <w:trHeight w:val="20"/>
        </w:trPr>
        <w:tc>
          <w:tcPr>
            <w:tcW w:w="3685" w:type="dxa"/>
            <w:tcBorders>
              <w:top w:val="single" w:sz="4" w:space="0" w:color="auto"/>
              <w:left w:val="single" w:sz="4" w:space="0" w:color="auto"/>
              <w:bottom w:val="single" w:sz="4" w:space="0" w:color="auto"/>
              <w:right w:val="single" w:sz="4" w:space="0" w:color="auto"/>
            </w:tcBorders>
          </w:tcPr>
          <w:p w14:paraId="39585300" w14:textId="07D5E002" w:rsidR="000B4973" w:rsidRPr="00D36229" w:rsidRDefault="000B4973" w:rsidP="000B4973">
            <w:pPr>
              <w:pStyle w:val="04TEXTOTABELAS"/>
              <w:rPr>
                <w:b/>
              </w:rPr>
            </w:pPr>
            <w:r>
              <w:t>Expresse-se!</w:t>
            </w:r>
          </w:p>
        </w:tc>
        <w:tc>
          <w:tcPr>
            <w:tcW w:w="2154" w:type="dxa"/>
            <w:tcBorders>
              <w:top w:val="single" w:sz="4" w:space="0" w:color="auto"/>
              <w:left w:val="single" w:sz="4" w:space="0" w:color="auto"/>
              <w:bottom w:val="single" w:sz="4" w:space="0" w:color="auto"/>
              <w:right w:val="single" w:sz="4" w:space="0" w:color="auto"/>
            </w:tcBorders>
            <w:vAlign w:val="center"/>
          </w:tcPr>
          <w:p w14:paraId="0C74F54E" w14:textId="77777777" w:rsidR="000B4973" w:rsidRPr="00D36229" w:rsidRDefault="000B4973" w:rsidP="000B4973">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7DF35DB1" w14:textId="77777777" w:rsidR="000B4973" w:rsidRPr="00D36229" w:rsidRDefault="000B4973" w:rsidP="000B4973">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7C5E3D84" w14:textId="77777777" w:rsidR="000B4973" w:rsidRPr="00D36229" w:rsidRDefault="000B4973" w:rsidP="000B4973">
            <w:pPr>
              <w:pStyle w:val="04TEXTOTABELAS"/>
              <w:jc w:val="center"/>
            </w:pPr>
          </w:p>
        </w:tc>
      </w:tr>
      <w:tr w:rsidR="000B4973" w:rsidRPr="00D36229" w14:paraId="29064E33" w14:textId="77777777" w:rsidTr="002E2445">
        <w:trPr>
          <w:trHeight w:val="20"/>
        </w:trPr>
        <w:tc>
          <w:tcPr>
            <w:tcW w:w="10149" w:type="dxa"/>
            <w:gridSpan w:val="4"/>
            <w:tcBorders>
              <w:top w:val="single" w:sz="4" w:space="0" w:color="auto"/>
              <w:left w:val="single" w:sz="4" w:space="0" w:color="auto"/>
              <w:bottom w:val="single" w:sz="4" w:space="0" w:color="auto"/>
              <w:right w:val="single" w:sz="4" w:space="0" w:color="auto"/>
            </w:tcBorders>
            <w:hideMark/>
          </w:tcPr>
          <w:p w14:paraId="767E6780" w14:textId="77777777" w:rsidR="000B4973" w:rsidRPr="00D36229" w:rsidRDefault="000B4973" w:rsidP="000B4973">
            <w:pPr>
              <w:pStyle w:val="04TEXTOTABELAS"/>
            </w:pPr>
            <w:r w:rsidRPr="00D36229">
              <w:rPr>
                <w:b/>
              </w:rPr>
              <w:t>SIM</w:t>
            </w:r>
            <w:r w:rsidRPr="00D36229">
              <w:t xml:space="preserve"> Consegui realizar as atividades sem dificuldade.</w:t>
            </w:r>
          </w:p>
          <w:p w14:paraId="6A559A4D" w14:textId="32FF526B" w:rsidR="000B4973" w:rsidRPr="00D36229" w:rsidRDefault="000B4973" w:rsidP="000B4973">
            <w:pPr>
              <w:pStyle w:val="04TEXTOTABELAS"/>
            </w:pPr>
            <w:r w:rsidRPr="00D36229">
              <w:rPr>
                <w:b/>
              </w:rPr>
              <w:t>PARCIALMENTE</w:t>
            </w:r>
            <w:r w:rsidRPr="00D36229">
              <w:t xml:space="preserve"> Consegui realizar as atividades com pouca dificuldade.</w:t>
            </w:r>
          </w:p>
          <w:p w14:paraId="710D5F1A" w14:textId="77777777" w:rsidR="000B4973" w:rsidRPr="00D36229" w:rsidRDefault="000B4973" w:rsidP="000B4973">
            <w:pPr>
              <w:pStyle w:val="04TEXTOTABELAS"/>
            </w:pPr>
            <w:r w:rsidRPr="00D36229">
              <w:rPr>
                <w:b/>
              </w:rPr>
              <w:t>NÃO</w:t>
            </w:r>
            <w:r w:rsidRPr="00D36229">
              <w:t xml:space="preserve"> Tive muita dificuldade para realizar as atividades.</w:t>
            </w:r>
          </w:p>
        </w:tc>
      </w:tr>
    </w:tbl>
    <w:p w14:paraId="71F2C7C7" w14:textId="77777777" w:rsidR="003F082D" w:rsidRPr="00D36229" w:rsidRDefault="003F082D" w:rsidP="003F082D">
      <w:pPr>
        <w:autoSpaceDN/>
        <w:spacing w:after="160" w:line="259" w:lineRule="auto"/>
        <w:textAlignment w:val="auto"/>
        <w:rPr>
          <w:rFonts w:eastAsia="Tahoma"/>
        </w:rPr>
      </w:pPr>
    </w:p>
    <w:p w14:paraId="09E7018D" w14:textId="77777777" w:rsidR="003F082D" w:rsidRPr="00D36229" w:rsidRDefault="003F082D" w:rsidP="003F082D">
      <w:pPr>
        <w:autoSpaceDN/>
        <w:spacing w:after="160" w:line="259" w:lineRule="auto"/>
        <w:textAlignment w:val="auto"/>
        <w:rPr>
          <w:rFonts w:eastAsia="Tahoma"/>
        </w:rPr>
      </w:pPr>
      <w:r w:rsidRPr="00D36229">
        <w:rPr>
          <w:rFonts w:eastAsia="Tahoma"/>
        </w:rPr>
        <w:br w:type="page"/>
      </w:r>
    </w:p>
    <w:p w14:paraId="7E333332" w14:textId="542CCBDF" w:rsidR="003F082D" w:rsidRPr="00D36229" w:rsidRDefault="003F082D" w:rsidP="003F082D">
      <w:pPr>
        <w:pStyle w:val="01TITULO2"/>
      </w:pPr>
      <w:r w:rsidRPr="00D36229">
        <w:lastRenderedPageBreak/>
        <w:t>Sugest</w:t>
      </w:r>
      <w:r w:rsidR="001D7F9C">
        <w:t>ão</w:t>
      </w:r>
      <w:r w:rsidRPr="00D36229">
        <w:t xml:space="preserve"> de leitura</w:t>
      </w:r>
    </w:p>
    <w:p w14:paraId="0D3FEF1E" w14:textId="77777777" w:rsidR="003F082D" w:rsidRPr="00D36229" w:rsidRDefault="003F082D" w:rsidP="003F082D">
      <w:pPr>
        <w:pStyle w:val="02TEXTOPRINCIPAL"/>
      </w:pPr>
    </w:p>
    <w:p w14:paraId="160D5B44" w14:textId="03556927" w:rsidR="00547A8B" w:rsidRDefault="00547A8B" w:rsidP="00547A8B">
      <w:pPr>
        <w:pStyle w:val="02TEXTOPRINCIPAL"/>
      </w:pPr>
      <w:r>
        <w:t xml:space="preserve">CARVALHO, Alexandre, DIAMANTE, Fábio; UTSCH, Sérgio; </w:t>
      </w:r>
      <w:r w:rsidR="00945DA2">
        <w:t>BRUNIERA</w:t>
      </w:r>
      <w:r>
        <w:t xml:space="preserve">, Thiago. </w:t>
      </w:r>
      <w:r w:rsidRPr="00C80C0A">
        <w:rPr>
          <w:i/>
        </w:rPr>
        <w:t xml:space="preserve">Reportagem na </w:t>
      </w:r>
      <w:proofErr w:type="gramStart"/>
      <w:r w:rsidRPr="00C80C0A">
        <w:rPr>
          <w:i/>
        </w:rPr>
        <w:t>TV</w:t>
      </w:r>
      <w:r w:rsidR="00061930" w:rsidRPr="00061930">
        <w:rPr>
          <w:i/>
          <w:sz w:val="14"/>
          <w:szCs w:val="14"/>
          <w:vertAlign w:val="subscript"/>
        </w:rPr>
        <w:t xml:space="preserve"> </w:t>
      </w:r>
      <w:r>
        <w:t>:</w:t>
      </w:r>
      <w:proofErr w:type="gramEnd"/>
      <w:r>
        <w:t xml:space="preserve"> como fazer, como produzir, como editar. São Paulo: Contexto, 2010.</w:t>
      </w:r>
    </w:p>
    <w:p w14:paraId="7B3D6D75" w14:textId="51A3DACA" w:rsidR="003F082D" w:rsidRPr="00D36229" w:rsidRDefault="003F082D" w:rsidP="003F082D">
      <w:pPr>
        <w:pStyle w:val="02TEXTOPRINCIPAL"/>
      </w:pPr>
      <w:r w:rsidRPr="00D36229">
        <w:rPr>
          <w:noProof/>
        </w:rPr>
        <w:br w:type="page"/>
      </w:r>
    </w:p>
    <w:p w14:paraId="7E9D1CFB" w14:textId="77777777" w:rsidR="003F082D" w:rsidRPr="00D36229" w:rsidRDefault="003F082D" w:rsidP="003F082D">
      <w:pPr>
        <w:pStyle w:val="01TITULO1"/>
      </w:pPr>
      <w:r w:rsidRPr="00D36229">
        <w:lastRenderedPageBreak/>
        <w:t>PROJETO INTEGRADOR</w:t>
      </w:r>
    </w:p>
    <w:p w14:paraId="6C6DD692" w14:textId="77777777" w:rsidR="003F082D" w:rsidRPr="00D36229" w:rsidRDefault="003F082D" w:rsidP="003F082D">
      <w:pPr>
        <w:pStyle w:val="01TITULO4"/>
      </w:pPr>
    </w:p>
    <w:p w14:paraId="30902586" w14:textId="040C3C01" w:rsidR="003F082D" w:rsidRDefault="00F43BF8" w:rsidP="003F082D">
      <w:pPr>
        <w:pStyle w:val="01TITULO3"/>
      </w:pPr>
      <w:r w:rsidRPr="00F43BF8">
        <w:rPr>
          <w:sz w:val="36"/>
        </w:rPr>
        <w:t>Festival de curtas (Você tem medo de quê?)</w:t>
      </w:r>
    </w:p>
    <w:p w14:paraId="540AB1A2" w14:textId="77777777" w:rsidR="00F43BF8" w:rsidRPr="00D36229" w:rsidRDefault="00F43BF8" w:rsidP="003F082D">
      <w:pPr>
        <w:pStyle w:val="01TITULO3"/>
      </w:pPr>
    </w:p>
    <w:p w14:paraId="24FC40A6" w14:textId="77777777" w:rsidR="003F082D" w:rsidRPr="00D36229" w:rsidRDefault="003F082D" w:rsidP="003F082D">
      <w:pPr>
        <w:pStyle w:val="01TITULO3"/>
      </w:pPr>
      <w:r w:rsidRPr="00D36229">
        <w:t>Tema</w:t>
      </w:r>
    </w:p>
    <w:p w14:paraId="16695259" w14:textId="75E13A9B" w:rsidR="003F082D" w:rsidRDefault="00F43BF8" w:rsidP="003F082D">
      <w:pPr>
        <w:pStyle w:val="01TITULO3"/>
      </w:pPr>
      <w:r w:rsidRPr="00F43BF8">
        <w:rPr>
          <w:rFonts w:ascii="Tahoma" w:eastAsia="Tahoma" w:hAnsi="Tahoma" w:cs="Tahoma"/>
          <w:b w:val="0"/>
          <w:bCs w:val="0"/>
          <w:sz w:val="21"/>
          <w:szCs w:val="21"/>
        </w:rPr>
        <w:t>Curtas de terror ou de suspense de até 3 minutos.</w:t>
      </w:r>
    </w:p>
    <w:p w14:paraId="1326D60E" w14:textId="77777777" w:rsidR="00F43BF8" w:rsidRPr="00D36229" w:rsidRDefault="00F43BF8" w:rsidP="003F082D">
      <w:pPr>
        <w:pStyle w:val="01TITULO3"/>
      </w:pPr>
    </w:p>
    <w:p w14:paraId="6188EDBB" w14:textId="77777777" w:rsidR="003F082D" w:rsidRPr="00D36229" w:rsidRDefault="003F082D" w:rsidP="003F082D">
      <w:pPr>
        <w:pStyle w:val="01TITULO3"/>
      </w:pPr>
      <w:r w:rsidRPr="00D36229">
        <w:t>Justificativa</w:t>
      </w:r>
    </w:p>
    <w:p w14:paraId="0D72E3B0" w14:textId="77777777" w:rsidR="00F43BF8" w:rsidRPr="00F43BF8" w:rsidRDefault="00F43BF8" w:rsidP="00F43BF8">
      <w:pPr>
        <w:pStyle w:val="01TITULO3"/>
        <w:rPr>
          <w:rFonts w:ascii="Tahoma" w:eastAsia="Tahoma" w:hAnsi="Tahoma" w:cs="Tahoma"/>
          <w:b w:val="0"/>
          <w:bCs w:val="0"/>
          <w:sz w:val="21"/>
          <w:szCs w:val="21"/>
        </w:rPr>
      </w:pPr>
      <w:r w:rsidRPr="00F43BF8">
        <w:rPr>
          <w:rFonts w:ascii="Tahoma" w:eastAsia="Tahoma" w:hAnsi="Tahoma" w:cs="Tahoma"/>
          <w:b w:val="0"/>
          <w:bCs w:val="0"/>
          <w:sz w:val="21"/>
          <w:szCs w:val="21"/>
        </w:rPr>
        <w:t xml:space="preserve">Este projeto tem como objetivo propor sugestões ao professor que levem os alunos a conhecerem e analisarem mecanismos narrativos audiovisuais a fim de se engajarem na produção de curtas-metragens. Dessa forma, eles precisarão compreender, através de procedimentos de análise, as estratégias narrativas de que são feitos os filmes para, posteriormente, criarem ficha técnica, resenha, seus próprios roteiros e gravarem seus próprios curtas. Além do envolvimento com aspectos diversos da linguagem audiovisual, espera-se deste projeto que os alunos exercitem suas habilidades para o trabalho coletivo e participem de um evento de circulação/recepção dos trabalhos realizados para toda a comunidade escolar. </w:t>
      </w:r>
    </w:p>
    <w:p w14:paraId="60147CCC" w14:textId="4FAE01EF" w:rsidR="003F082D" w:rsidRDefault="00F43BF8" w:rsidP="00F43BF8">
      <w:pPr>
        <w:pStyle w:val="01TITULO3"/>
      </w:pPr>
      <w:r w:rsidRPr="00F43BF8">
        <w:rPr>
          <w:rFonts w:ascii="Tahoma" w:eastAsia="Tahoma" w:hAnsi="Tahoma" w:cs="Tahoma"/>
          <w:b w:val="0"/>
          <w:bCs w:val="0"/>
          <w:sz w:val="21"/>
          <w:szCs w:val="21"/>
        </w:rPr>
        <w:t>Após essa etapa de análise, os estudantes construirão, de forma colaborativa, uma ficha técnica do</w:t>
      </w:r>
      <w:r w:rsidR="00007A4A">
        <w:rPr>
          <w:rFonts w:ascii="Tahoma" w:eastAsia="Tahoma" w:hAnsi="Tahoma" w:cs="Tahoma"/>
          <w:b w:val="0"/>
          <w:bCs w:val="0"/>
          <w:sz w:val="21"/>
          <w:szCs w:val="21"/>
        </w:rPr>
        <w:br/>
      </w:r>
      <w:r w:rsidRPr="00F43BF8">
        <w:rPr>
          <w:rFonts w:ascii="Tahoma" w:eastAsia="Tahoma" w:hAnsi="Tahoma" w:cs="Tahoma"/>
          <w:b w:val="0"/>
          <w:bCs w:val="0"/>
          <w:sz w:val="21"/>
          <w:szCs w:val="21"/>
        </w:rPr>
        <w:t>curta-metragem analisado.</w:t>
      </w:r>
    </w:p>
    <w:p w14:paraId="4D9A30B3" w14:textId="77777777" w:rsidR="00F43BF8" w:rsidRPr="00D36229" w:rsidRDefault="00F43BF8" w:rsidP="003F082D">
      <w:pPr>
        <w:pStyle w:val="01TITULO3"/>
      </w:pPr>
    </w:p>
    <w:p w14:paraId="0D04995F" w14:textId="4C9374DA" w:rsidR="003F082D" w:rsidRPr="00D36229" w:rsidRDefault="00D37102" w:rsidP="003F082D">
      <w:pPr>
        <w:pStyle w:val="01TITULO3"/>
      </w:pPr>
      <w:r w:rsidRPr="000B5621">
        <w:t>Componentes curriculares integradores</w:t>
      </w:r>
      <w:r w:rsidR="003F082D" w:rsidRPr="000B5621">
        <w:rPr>
          <w:b w:val="0"/>
        </w:rPr>
        <w:t xml:space="preserve">: </w:t>
      </w:r>
      <w:r w:rsidR="00F43BF8" w:rsidRPr="00F43BF8">
        <w:rPr>
          <w:b w:val="0"/>
        </w:rPr>
        <w:t>Língua Portuguesa e Arte.</w:t>
      </w:r>
    </w:p>
    <w:p w14:paraId="047C7D46" w14:textId="77777777" w:rsidR="003F082D" w:rsidRPr="00D36229" w:rsidRDefault="003F082D" w:rsidP="003F082D">
      <w:pPr>
        <w:pStyle w:val="01TITULO3"/>
      </w:pPr>
    </w:p>
    <w:p w14:paraId="36DE9CE7" w14:textId="4DE9E549" w:rsidR="003F082D" w:rsidRPr="00D36229" w:rsidRDefault="003F082D" w:rsidP="003F082D">
      <w:pPr>
        <w:pStyle w:val="01TITULO3"/>
      </w:pPr>
      <w:r w:rsidRPr="00D36229">
        <w:t>Tema contemporâneo</w:t>
      </w:r>
      <w:r w:rsidRPr="00D36229">
        <w:rPr>
          <w:b w:val="0"/>
        </w:rPr>
        <w:t xml:space="preserve">: </w:t>
      </w:r>
      <w:r w:rsidR="00AD3D31" w:rsidRPr="00AD3D31">
        <w:rPr>
          <w:b w:val="0"/>
        </w:rPr>
        <w:t>Curtas-metragens de terror e suspense.</w:t>
      </w:r>
    </w:p>
    <w:p w14:paraId="153625C8" w14:textId="77777777" w:rsidR="003F082D" w:rsidRPr="00D36229" w:rsidRDefault="003F082D" w:rsidP="003F082D">
      <w:pPr>
        <w:pStyle w:val="01TITULO3"/>
      </w:pPr>
    </w:p>
    <w:p w14:paraId="595437A8" w14:textId="697208D0" w:rsidR="003F082D" w:rsidRPr="00D36229" w:rsidRDefault="003F082D" w:rsidP="003F082D">
      <w:pPr>
        <w:pStyle w:val="01TITULO3"/>
      </w:pPr>
      <w:r w:rsidRPr="00D36229">
        <w:t xml:space="preserve">Competências gerais: </w:t>
      </w:r>
      <w:bookmarkStart w:id="1" w:name="_Hlk519156643"/>
    </w:p>
    <w:bookmarkEnd w:id="1"/>
    <w:p w14:paraId="1FDEF576" w14:textId="77777777" w:rsidR="00AD3D31" w:rsidRPr="00AD3D31" w:rsidRDefault="00AD3D31" w:rsidP="00756A34">
      <w:pPr>
        <w:pStyle w:val="02TEXTOPRINCIPAL"/>
      </w:pPr>
      <w:r w:rsidRPr="00756A34">
        <w:rPr>
          <w:b/>
        </w:rPr>
        <w:t>3.</w:t>
      </w:r>
      <w:r w:rsidRPr="00AD3D31">
        <w:t xml:space="preserve"> Valorizar e fruir as diversas manifestações artísticas e culturais, das locais às mundiais, e também participar de práticas diversificadas da produção artístico-cultural.</w:t>
      </w:r>
    </w:p>
    <w:p w14:paraId="7562963A" w14:textId="212D8F73" w:rsidR="003F082D" w:rsidRDefault="00AD3D31" w:rsidP="00756A34">
      <w:pPr>
        <w:pStyle w:val="02TEXTOPRINCIPAL"/>
      </w:pPr>
      <w:r w:rsidRPr="00756A34">
        <w:rPr>
          <w:b/>
        </w:rPr>
        <w:t>4.</w:t>
      </w:r>
      <w:r w:rsidRPr="00AD3D31">
        <w:t xml:space="preserve"> Utilizar diferentes linguagens – verbal (oral ou visual-motora, como Libras, e escrita), corporal, visual, sonora e digital </w:t>
      </w:r>
      <w:r w:rsidR="00756A34" w:rsidRPr="001D7F9C">
        <w:rPr>
          <w:bCs/>
        </w:rPr>
        <w:t>–</w:t>
      </w:r>
      <w:r w:rsidRPr="001D7F9C">
        <w:t>,</w:t>
      </w:r>
      <w:r w:rsidRPr="00AD3D31">
        <w:t xml:space="preserve"> bem como conhecimentos das linguagens artística, matemática e científica, para se expressar e partilhar informações, experiências, ideias e sentimentos em diferentes contextos e produzir sentidos que levem ao entendimento mútuo.</w:t>
      </w:r>
    </w:p>
    <w:p w14:paraId="54EB0F26" w14:textId="77777777" w:rsidR="00AD3D31" w:rsidRPr="00D36229" w:rsidRDefault="00AD3D31" w:rsidP="003F082D">
      <w:pPr>
        <w:pStyle w:val="01TITULO3"/>
      </w:pPr>
    </w:p>
    <w:p w14:paraId="622A2A2D" w14:textId="77777777" w:rsidR="003F082D" w:rsidRPr="00D36229" w:rsidRDefault="003F082D" w:rsidP="003F082D">
      <w:pPr>
        <w:pStyle w:val="01TITULO3"/>
      </w:pPr>
      <w:r w:rsidRPr="00D36229">
        <w:t xml:space="preserve">Competências específicas: </w:t>
      </w:r>
    </w:p>
    <w:p w14:paraId="06A0EAF9" w14:textId="56C90D65" w:rsidR="003F082D" w:rsidRPr="00D36229" w:rsidRDefault="003F082D" w:rsidP="003F082D">
      <w:pPr>
        <w:pStyle w:val="01TITULO4"/>
      </w:pPr>
      <w:r w:rsidRPr="00D36229">
        <w:t xml:space="preserve">Linguagens </w:t>
      </w:r>
      <w:bookmarkStart w:id="2" w:name="_Hlk519158733"/>
      <w:bookmarkStart w:id="3" w:name="_Hlk519156794"/>
    </w:p>
    <w:bookmarkEnd w:id="2"/>
    <w:bookmarkEnd w:id="3"/>
    <w:p w14:paraId="2101ECB0" w14:textId="77777777" w:rsidR="00756A34" w:rsidRPr="00756A34" w:rsidRDefault="00756A34" w:rsidP="00756A34">
      <w:pPr>
        <w:pStyle w:val="02TEXTOPRINCIPAL"/>
      </w:pPr>
      <w:r w:rsidRPr="00756A34">
        <w:rPr>
          <w:b/>
        </w:rPr>
        <w:t>2.</w:t>
      </w:r>
      <w:r w:rsidRPr="00756A34">
        <w:t xml:space="preserve"> Conhecer e explorar diversas práticas de linguagem (artísticas, corporais e linguísticas) em diferentes campos da atividade humana para continuar aprendendo, ampliar suas possibilidades de participação na vida social e colaborar para a construção de uma sociedade mais justa, democrática e inclusiva.</w:t>
      </w:r>
    </w:p>
    <w:p w14:paraId="6C2C328A" w14:textId="61E1DE52" w:rsidR="003F082D" w:rsidRPr="00D36229" w:rsidRDefault="00756A34" w:rsidP="00756A34">
      <w:pPr>
        <w:pStyle w:val="02TEXTOPRINCIPAL"/>
        <w:rPr>
          <w:rFonts w:ascii="Cambria" w:eastAsia="Cambria" w:hAnsi="Cambria" w:cs="Cambria"/>
          <w:b/>
          <w:bCs/>
          <w:sz w:val="32"/>
          <w:szCs w:val="28"/>
        </w:rPr>
      </w:pPr>
      <w:r w:rsidRPr="00756A34">
        <w:rPr>
          <w:b/>
        </w:rPr>
        <w:t>5.</w:t>
      </w:r>
      <w:r w:rsidRPr="00756A34">
        <w:t xml:space="preserve"> Desenvolver o senso estético para reconhecer, fruir e respeitar as diversas manifestações artísticas e culturais, das locais às mundiais, inclusive aquelas pertencentes ao patrimônio cultural da humanidade, bem como participar de práticas diversificadas, individuais e coletivas, da produção artístico-cultural, com respeito à diversidade de saberes, identidades e culturas.</w:t>
      </w:r>
      <w:r w:rsidR="003F082D" w:rsidRPr="00D36229">
        <w:br w:type="page"/>
      </w:r>
    </w:p>
    <w:p w14:paraId="769BD57C" w14:textId="7A13C2DD" w:rsidR="003F082D" w:rsidRPr="00D36229" w:rsidRDefault="004F60FD" w:rsidP="003F082D">
      <w:pPr>
        <w:pStyle w:val="01TITULO4"/>
      </w:pPr>
      <w:r w:rsidRPr="004F60FD">
        <w:lastRenderedPageBreak/>
        <w:t>Língua Portuguesa</w:t>
      </w:r>
      <w:r w:rsidR="003F082D" w:rsidRPr="00D36229">
        <w:t xml:space="preserve"> </w:t>
      </w:r>
    </w:p>
    <w:p w14:paraId="5359F1E7" w14:textId="09770D30" w:rsidR="003F082D" w:rsidRPr="00D36229" w:rsidRDefault="004F60FD" w:rsidP="003F082D">
      <w:pPr>
        <w:pStyle w:val="02TEXTOPRINCIPAL"/>
      </w:pPr>
      <w:r>
        <w:rPr>
          <w:b/>
        </w:rPr>
        <w:t>3</w:t>
      </w:r>
      <w:r w:rsidR="003F082D" w:rsidRPr="00D36229">
        <w:rPr>
          <w:b/>
        </w:rPr>
        <w:t>.</w:t>
      </w:r>
      <w:r w:rsidR="003F082D" w:rsidRPr="00D36229">
        <w:t xml:space="preserve"> </w:t>
      </w:r>
      <w:r w:rsidRPr="004F60FD">
        <w:t xml:space="preserve">Ler, escutar e produzir textos orais, escritos e </w:t>
      </w:r>
      <w:proofErr w:type="spellStart"/>
      <w:r w:rsidRPr="004F60FD">
        <w:t>multissemióticos</w:t>
      </w:r>
      <w:proofErr w:type="spellEnd"/>
      <w:r w:rsidRPr="004F60FD">
        <w:t xml:space="preserve"> que circulam em diferentes campos de atuação e mídias, com compreensão, autonomia, fluência e criticidade, de modo a se expressar e partilhar informações, experiências, ideias e sentimentos, e continuar aprendendo.</w:t>
      </w:r>
    </w:p>
    <w:p w14:paraId="3CA20E80" w14:textId="3741AE2C" w:rsidR="003F082D" w:rsidRDefault="003F082D" w:rsidP="003F082D">
      <w:pPr>
        <w:pStyle w:val="01TITULO3"/>
      </w:pPr>
    </w:p>
    <w:p w14:paraId="32113D7C" w14:textId="63279D0E" w:rsidR="004F60FD" w:rsidRPr="00D36229" w:rsidRDefault="004F60FD" w:rsidP="004F60FD">
      <w:pPr>
        <w:pStyle w:val="01TITULO4"/>
      </w:pPr>
      <w:r>
        <w:t>Arte</w:t>
      </w:r>
      <w:r w:rsidRPr="00D36229">
        <w:t xml:space="preserve"> </w:t>
      </w:r>
    </w:p>
    <w:p w14:paraId="1D2D4B86" w14:textId="77777777" w:rsidR="004F60FD" w:rsidRPr="004F60FD" w:rsidRDefault="004F60FD" w:rsidP="004F60FD">
      <w:pPr>
        <w:pStyle w:val="02TEXTOPRINCIPAL"/>
      </w:pPr>
      <w:r w:rsidRPr="004F60FD">
        <w:rPr>
          <w:b/>
        </w:rPr>
        <w:t>1.</w:t>
      </w:r>
      <w:r w:rsidRPr="004F60FD">
        <w:t xml:space="preserve"> Explorar, conhecer, fruir e analisar criticamente práticas e produções artísticas e culturais de seu entorno social, dos povos indígenas, das comunidades tradicionais brasileiras e de diversas sociedades, em distintos tempos e espaços, para reconhecer a arte como um fenômeno cultural, histórico, social e sensível a diferentes contextos e dialogar com as diversidades.</w:t>
      </w:r>
    </w:p>
    <w:p w14:paraId="6DB724C0" w14:textId="77777777" w:rsidR="004F60FD" w:rsidRPr="004F60FD" w:rsidRDefault="004F60FD" w:rsidP="004F60FD">
      <w:pPr>
        <w:pStyle w:val="02TEXTOPRINCIPAL"/>
      </w:pPr>
      <w:r w:rsidRPr="004F60FD">
        <w:rPr>
          <w:b/>
        </w:rPr>
        <w:t>2.</w:t>
      </w:r>
      <w:r w:rsidRPr="004F60FD">
        <w:t xml:space="preserve"> Compreender as relações entre as linguagens da Arte e suas práticas integradas, inclusive aquelas possibilitadas pelo uso das novas tecnologias de informação e comunicação, pelo cinema e pelo audiovisual, nas condições particulares de produção, na prática de cada linguagem e nas suas articulações.</w:t>
      </w:r>
    </w:p>
    <w:p w14:paraId="2609C81F" w14:textId="77777777" w:rsidR="004F60FD" w:rsidRPr="004F60FD" w:rsidRDefault="004F60FD" w:rsidP="004F60FD">
      <w:pPr>
        <w:pStyle w:val="02TEXTOPRINCIPAL"/>
      </w:pPr>
      <w:r w:rsidRPr="004F60FD">
        <w:rPr>
          <w:b/>
        </w:rPr>
        <w:t>3.</w:t>
      </w:r>
      <w:r w:rsidRPr="004F60FD">
        <w:t xml:space="preserve"> Pesquisar e conhecer distintas matrizes estéticas e culturais – especialmente aquelas manifestas na arte e nas culturas que constituem a identidade brasileira –, sua tradição e manifestações contemporâneas, reelaborando-as nas criações em Arte.</w:t>
      </w:r>
    </w:p>
    <w:p w14:paraId="19621D53" w14:textId="604F162A" w:rsidR="004F60FD" w:rsidRDefault="004F60FD" w:rsidP="004F60FD">
      <w:pPr>
        <w:pStyle w:val="02TEXTOPRINCIPAL"/>
      </w:pPr>
      <w:r w:rsidRPr="004F60FD">
        <w:rPr>
          <w:b/>
        </w:rPr>
        <w:t>7.</w:t>
      </w:r>
      <w:r w:rsidRPr="004F60FD">
        <w:t xml:space="preserve"> Problematizar questões políticas, sociais, econômicas, científicas, tecnológicas e culturais, por meio de exercícios, produções, intervenções e apresentações artísticas.</w:t>
      </w:r>
    </w:p>
    <w:p w14:paraId="7275959C" w14:textId="55123F58" w:rsidR="003F082D" w:rsidRPr="00D36229" w:rsidRDefault="003F082D" w:rsidP="003F082D">
      <w:pPr>
        <w:pStyle w:val="02TEXTOPRINCIPAL"/>
      </w:pPr>
      <w:r w:rsidRPr="00D36229">
        <w:br w:type="page"/>
      </w:r>
    </w:p>
    <w:p w14:paraId="23F9730A" w14:textId="31CA8B94" w:rsidR="003F082D" w:rsidRPr="00D36229" w:rsidRDefault="00F623B5" w:rsidP="003F082D">
      <w:pPr>
        <w:pStyle w:val="01TITULO2"/>
      </w:pPr>
      <w:r w:rsidRPr="00F623B5">
        <w:lastRenderedPageBreak/>
        <w:t>Objetos de conhecimento e habilidades</w:t>
      </w:r>
    </w:p>
    <w:p w14:paraId="0CA0ED94" w14:textId="77777777" w:rsidR="00F623B5" w:rsidRDefault="00F623B5" w:rsidP="00061930">
      <w:pPr>
        <w:pStyle w:val="01TITULO3"/>
      </w:pPr>
    </w:p>
    <w:p w14:paraId="33EA869F" w14:textId="5A3F2786" w:rsidR="00F623B5" w:rsidRDefault="00F623B5" w:rsidP="00F623B5">
      <w:pPr>
        <w:pStyle w:val="01TITULO4"/>
      </w:pPr>
      <w:r w:rsidRPr="00F623B5">
        <w:t>Língua Portuguesa</w:t>
      </w:r>
    </w:p>
    <w:p w14:paraId="79FB2254" w14:textId="77777777" w:rsidR="00F623B5" w:rsidRDefault="00F623B5" w:rsidP="005A6EE4">
      <w:pPr>
        <w:pStyle w:val="01TITULO3"/>
      </w:pPr>
    </w:p>
    <w:p w14:paraId="43DC2129" w14:textId="31CF54F6" w:rsidR="00F623B5" w:rsidRPr="00F623B5" w:rsidRDefault="00F623B5" w:rsidP="00F623B5">
      <w:pPr>
        <w:pStyle w:val="02TEXTOPRINCIPAL"/>
        <w:rPr>
          <w:b/>
        </w:rPr>
      </w:pPr>
      <w:r w:rsidRPr="00F623B5">
        <w:rPr>
          <w:b/>
        </w:rPr>
        <w:t>Relação do texto com o contexto de produção e experimentação de papéis sociais.</w:t>
      </w:r>
    </w:p>
    <w:p w14:paraId="5870301E" w14:textId="77777777" w:rsidR="005A6EE4" w:rsidRDefault="005A6EE4" w:rsidP="005A6EE4">
      <w:pPr>
        <w:pStyle w:val="02TEXTOPRINCIPAL"/>
      </w:pPr>
      <w:r w:rsidRPr="005A6EE4">
        <w:rPr>
          <w:b/>
        </w:rPr>
        <w:t>(EF69LP06)</w:t>
      </w:r>
      <w:r w:rsidRPr="005A6EE4">
        <w:t xml:space="preserve"> Produzir e publicar notícias, </w:t>
      </w:r>
      <w:proofErr w:type="spellStart"/>
      <w:r w:rsidRPr="005A6EE4">
        <w:t>fotodenúncias</w:t>
      </w:r>
      <w:proofErr w:type="spellEnd"/>
      <w:r w:rsidRPr="005A6EE4">
        <w:t xml:space="preserve">, fotorreportagens, reportagens, reportagens </w:t>
      </w:r>
      <w:proofErr w:type="spellStart"/>
      <w:r w:rsidRPr="005A6EE4">
        <w:t>multimidiáticas</w:t>
      </w:r>
      <w:proofErr w:type="spellEnd"/>
      <w:r w:rsidRPr="005A6EE4">
        <w:t xml:space="preserve">, infográficos, </w:t>
      </w:r>
      <w:r w:rsidRPr="0040536E">
        <w:rPr>
          <w:i/>
        </w:rPr>
        <w:t>podcasts</w:t>
      </w:r>
      <w:r w:rsidRPr="005A6EE4">
        <w:t xml:space="preserve"> noticiosos, entrevistas, cartas de leitor, comentários, artigos de opinião de interesse local ou global, textos de apresentação e apreciação de produção cultural – resenhas e outros próprios das formas de expressão das culturas juvenis, tais como </w:t>
      </w:r>
      <w:proofErr w:type="spellStart"/>
      <w:r w:rsidRPr="005A6EE4">
        <w:rPr>
          <w:i/>
        </w:rPr>
        <w:t>vlogs</w:t>
      </w:r>
      <w:proofErr w:type="spellEnd"/>
      <w:r w:rsidRPr="005A6EE4">
        <w:t xml:space="preserve"> e </w:t>
      </w:r>
      <w:r w:rsidRPr="0040536E">
        <w:rPr>
          <w:i/>
        </w:rPr>
        <w:t>podcasts</w:t>
      </w:r>
      <w:r w:rsidRPr="005A6EE4">
        <w:t xml:space="preserve"> culturais, </w:t>
      </w:r>
      <w:r w:rsidRPr="005A6EE4">
        <w:rPr>
          <w:i/>
        </w:rPr>
        <w:t>gameplay</w:t>
      </w:r>
      <w:r w:rsidRPr="005A6EE4">
        <w:t xml:space="preserve">, detonado etc.– e cartazes, anúncios, propagandas, </w:t>
      </w:r>
      <w:r w:rsidRPr="0040536E">
        <w:rPr>
          <w:i/>
        </w:rPr>
        <w:t>spots</w:t>
      </w:r>
      <w:r w:rsidRPr="005A6EE4">
        <w:t xml:space="preserve">, </w:t>
      </w:r>
      <w:r w:rsidRPr="0040536E">
        <w:rPr>
          <w:i/>
        </w:rPr>
        <w:t>jingles</w:t>
      </w:r>
      <w:r w:rsidRPr="005A6EE4">
        <w:t xml:space="preserve"> de campanhas sociais, dentre outros em várias mídias, vivenciando de forma significativa o papel de repórter, de comentador, de analista, de crítico, de editor ou articulista, de </w:t>
      </w:r>
      <w:proofErr w:type="spellStart"/>
      <w:r w:rsidRPr="005A6EE4">
        <w:rPr>
          <w:i/>
        </w:rPr>
        <w:t>booktuber</w:t>
      </w:r>
      <w:proofErr w:type="spellEnd"/>
      <w:r w:rsidRPr="005A6EE4">
        <w:t xml:space="preserve">, de </w:t>
      </w:r>
      <w:r w:rsidRPr="005A6EE4">
        <w:rPr>
          <w:i/>
        </w:rPr>
        <w:t>vlogger</w:t>
      </w:r>
      <w:r w:rsidRPr="005A6EE4">
        <w:t xml:space="preserve"> (</w:t>
      </w:r>
      <w:proofErr w:type="spellStart"/>
      <w:r w:rsidRPr="005A6EE4">
        <w:t>vlogueiro</w:t>
      </w:r>
      <w:proofErr w:type="spellEnd"/>
      <w:r w:rsidRPr="005A6EE4">
        <w:t xml:space="preserve">) etc., como forma de compreender as condições de produção que envolvem a circulação desses textos e poder participar e vislumbrar possibilidades de participação nas práticas de linguagem do campo jornalístico e do campo midiático de forma ética e responsável, levando-se em consideração o contexto da </w:t>
      </w:r>
      <w:r w:rsidRPr="000B5621">
        <w:rPr>
          <w:i/>
        </w:rPr>
        <w:t>Web</w:t>
      </w:r>
      <w:r w:rsidRPr="005A6EE4">
        <w:t xml:space="preserve"> 2.0, que amplia a possibilidade de circulação desses textos e “funde” os papéis de leitor e autor, de consumidor e produtor.</w:t>
      </w:r>
    </w:p>
    <w:p w14:paraId="18690CA9" w14:textId="2C6A9B6F" w:rsidR="005A6EE4" w:rsidRDefault="005A6EE4" w:rsidP="005A6EE4">
      <w:pPr>
        <w:pStyle w:val="01TITULO3"/>
      </w:pPr>
    </w:p>
    <w:p w14:paraId="0392D374" w14:textId="77777777" w:rsidR="005A6EE4" w:rsidRPr="005A6EE4" w:rsidRDefault="005A6EE4" w:rsidP="005A6EE4">
      <w:pPr>
        <w:pStyle w:val="02TEXTOPRINCIPAL"/>
        <w:rPr>
          <w:b/>
        </w:rPr>
      </w:pPr>
      <w:r w:rsidRPr="005A6EE4">
        <w:rPr>
          <w:b/>
        </w:rPr>
        <w:t>Estratégias de escrita: textualização, revisão e edição.</w:t>
      </w:r>
    </w:p>
    <w:p w14:paraId="32C6AF94" w14:textId="77777777" w:rsidR="005A6EE4" w:rsidRPr="000B1714" w:rsidRDefault="005A6EE4" w:rsidP="005A6EE4">
      <w:pPr>
        <w:pStyle w:val="02TEXTOPRINCIPAL"/>
      </w:pPr>
      <w:r w:rsidRPr="000B1714">
        <w:rPr>
          <w:b/>
        </w:rPr>
        <w:t>(EF89LP26)</w:t>
      </w:r>
      <w:r w:rsidRPr="000B1714">
        <w:t xml:space="preserve"> Produzir resenhas, a partir das notas e/ou esquemas feitos, com o manejo adequado das vozes envolvidas (do </w:t>
      </w:r>
      <w:proofErr w:type="spellStart"/>
      <w:r w:rsidRPr="000B1714">
        <w:t>resenhador</w:t>
      </w:r>
      <w:proofErr w:type="spellEnd"/>
      <w:r w:rsidRPr="000B1714">
        <w:t xml:space="preserve">, do autor da obra e, se for o caso, também dos autores citados na obra resenhada), por meio do uso de paráfrases, marcas do discurso reportado e citações.  </w:t>
      </w:r>
    </w:p>
    <w:p w14:paraId="0B4AA194" w14:textId="77777777" w:rsidR="005A6EE4" w:rsidRPr="000B1714" w:rsidRDefault="005A6EE4" w:rsidP="005A6EE4">
      <w:pPr>
        <w:pStyle w:val="01TITULO3"/>
      </w:pPr>
    </w:p>
    <w:p w14:paraId="492551F4" w14:textId="77777777" w:rsidR="005A6EE4" w:rsidRPr="005A6EE4" w:rsidRDefault="005A6EE4" w:rsidP="005A6EE4">
      <w:pPr>
        <w:pStyle w:val="02TEXTOPRINCIPAL"/>
        <w:rPr>
          <w:b/>
        </w:rPr>
      </w:pPr>
      <w:r w:rsidRPr="005A6EE4">
        <w:rPr>
          <w:b/>
        </w:rPr>
        <w:t>Reconstrução da textualidade.</w:t>
      </w:r>
    </w:p>
    <w:p w14:paraId="37C5D768" w14:textId="77777777" w:rsidR="005A6EE4" w:rsidRPr="000B1714" w:rsidRDefault="005A6EE4" w:rsidP="005A6EE4">
      <w:pPr>
        <w:pStyle w:val="02TEXTOPRINCIPAL"/>
      </w:pPr>
      <w:r w:rsidRPr="000B1714">
        <w:rPr>
          <w:b/>
        </w:rPr>
        <w:t>(EF67LP29)</w:t>
      </w:r>
      <w:r w:rsidRPr="000B1714">
        <w:t xml:space="preserve"> Identificar, em texto dramático, personagem, ato, cena, fala e indicações cênicas e a organização do texto: enredo, conflitos, ideias principais, pontos de vista, universos de referências.</w:t>
      </w:r>
    </w:p>
    <w:p w14:paraId="3BE57B7C" w14:textId="77777777" w:rsidR="005A6EE4" w:rsidRPr="000B1714" w:rsidRDefault="005A6EE4" w:rsidP="005A6EE4">
      <w:pPr>
        <w:pStyle w:val="01TITULO3"/>
      </w:pPr>
    </w:p>
    <w:p w14:paraId="6DBF218E" w14:textId="77777777" w:rsidR="005A6EE4" w:rsidRPr="005A6EE4" w:rsidRDefault="005A6EE4" w:rsidP="005A6EE4">
      <w:pPr>
        <w:pStyle w:val="02TEXTOPRINCIPAL"/>
        <w:rPr>
          <w:b/>
        </w:rPr>
      </w:pPr>
      <w:r w:rsidRPr="005A6EE4">
        <w:rPr>
          <w:b/>
        </w:rPr>
        <w:t xml:space="preserve">Apreciação e réplica. </w:t>
      </w:r>
    </w:p>
    <w:p w14:paraId="587738CC" w14:textId="6889CB59" w:rsidR="005A6EE4" w:rsidRPr="000B1714" w:rsidRDefault="005A6EE4" w:rsidP="005A6EE4">
      <w:pPr>
        <w:pStyle w:val="02TEXTOPRINCIPAL"/>
      </w:pPr>
      <w:r w:rsidRPr="000B1714">
        <w:rPr>
          <w:b/>
        </w:rPr>
        <w:t>(EF69LP45)</w:t>
      </w:r>
      <w:r w:rsidRPr="000B1714">
        <w:t xml:space="preserve"> Posicionar-se criticamente em relação a textos pertencentes a gêneros como quarta-capa, programa (de teatro, dança, exposição etc.), sinopse, resenha crítica, comentário em </w:t>
      </w:r>
      <w:r w:rsidRPr="000B1714">
        <w:rPr>
          <w:i/>
        </w:rPr>
        <w:t>blog</w:t>
      </w:r>
      <w:r w:rsidRPr="00061930">
        <w:rPr>
          <w:i/>
        </w:rPr>
        <w:t>/</w:t>
      </w:r>
      <w:proofErr w:type="spellStart"/>
      <w:r w:rsidRPr="000B1714">
        <w:rPr>
          <w:i/>
        </w:rPr>
        <w:t>vlog</w:t>
      </w:r>
      <w:proofErr w:type="spellEnd"/>
      <w:r w:rsidRPr="000B1714">
        <w:t xml:space="preserve"> cultural etc., para selecionar obras literárias e outras manifestações artísticas (cinema, teatro, exposições, espetáculos, CDs, DVDs etc.), diferenciando as sequências descritivas e avaliativas e reconhecendo-os como gêneros que apoiam a escolha do livro ou produção cultural e consultando-os no momento de fazer escolhas, quando for o caso.</w:t>
      </w:r>
    </w:p>
    <w:p w14:paraId="70CADFD2" w14:textId="77777777" w:rsidR="005A6EE4" w:rsidRPr="000B1714" w:rsidRDefault="005A6EE4" w:rsidP="005A6EE4">
      <w:pPr>
        <w:pStyle w:val="01TITULO3"/>
      </w:pPr>
    </w:p>
    <w:p w14:paraId="31F962D7" w14:textId="77777777" w:rsidR="005A6EE4" w:rsidRPr="005A6EE4" w:rsidRDefault="005A6EE4" w:rsidP="005A6EE4">
      <w:pPr>
        <w:pStyle w:val="02TEXTOPRINCIPAL"/>
        <w:rPr>
          <w:b/>
        </w:rPr>
      </w:pPr>
      <w:r w:rsidRPr="005A6EE4">
        <w:rPr>
          <w:b/>
        </w:rPr>
        <w:t>Reconstrução das condições de produção, circulação e recepção.</w:t>
      </w:r>
    </w:p>
    <w:p w14:paraId="10D9C4CC" w14:textId="4751AD25" w:rsidR="005A6EE4" w:rsidRDefault="005A6EE4" w:rsidP="005A6EE4">
      <w:pPr>
        <w:pStyle w:val="02TEXTOPRINCIPAL"/>
      </w:pPr>
      <w:r w:rsidRPr="000B1714">
        <w:rPr>
          <w:b/>
        </w:rPr>
        <w:t>(EF69LP46)</w:t>
      </w:r>
      <w:r w:rsidRPr="000B1714">
        <w:t xml:space="preserve"> Participar de práticas de compartilhamento de leitura/recepção de obras literárias/manifestações artísticas, como rodas de leitura, clubes de leitura, eventos de </w:t>
      </w:r>
      <w:proofErr w:type="spellStart"/>
      <w:r w:rsidRPr="000B1714">
        <w:t>contação</w:t>
      </w:r>
      <w:proofErr w:type="spellEnd"/>
      <w:r w:rsidRPr="000B1714">
        <w:t xml:space="preserve"> de histórias, de leituras dramáticas, de apresentações teatrais, musicais e de filmes, cineclubes, festivais de vídeos, saraus, </w:t>
      </w:r>
      <w:proofErr w:type="spellStart"/>
      <w:r w:rsidRPr="000B1714">
        <w:rPr>
          <w:i/>
        </w:rPr>
        <w:t>slams</w:t>
      </w:r>
      <w:proofErr w:type="spellEnd"/>
      <w:r w:rsidRPr="000B1714">
        <w:t xml:space="preserve">, canais de </w:t>
      </w:r>
      <w:proofErr w:type="spellStart"/>
      <w:r w:rsidRPr="000B1714">
        <w:rPr>
          <w:i/>
        </w:rPr>
        <w:t>booktubers</w:t>
      </w:r>
      <w:proofErr w:type="spellEnd"/>
      <w:r w:rsidRPr="000B1714">
        <w:t xml:space="preserve">, redes sociais temáticas (de leitores, cinéfilos, de música etc.) dentre outros, tecendo, quando possível, comentários de ordem estética e afetiva e justificando suas apreciações, escrevendo comentários e resenhas para jornais, </w:t>
      </w:r>
      <w:r w:rsidRPr="000B1714">
        <w:rPr>
          <w:i/>
        </w:rPr>
        <w:t>blogs</w:t>
      </w:r>
      <w:r w:rsidRPr="000B1714">
        <w:t xml:space="preserve"> e redes e utilizando formas de expressão das culturas juvenis, tais como, </w:t>
      </w:r>
      <w:proofErr w:type="spellStart"/>
      <w:r w:rsidRPr="000B1714">
        <w:rPr>
          <w:i/>
        </w:rPr>
        <w:t>vlogs</w:t>
      </w:r>
      <w:proofErr w:type="spellEnd"/>
      <w:r w:rsidRPr="000B1714">
        <w:t xml:space="preserve"> e </w:t>
      </w:r>
      <w:r w:rsidRPr="000B1714">
        <w:rPr>
          <w:i/>
        </w:rPr>
        <w:t>podcasts</w:t>
      </w:r>
      <w:r w:rsidRPr="000B1714">
        <w:t xml:space="preserve"> culturais (literatura, cinema, teatro, música), </w:t>
      </w:r>
      <w:r w:rsidRPr="000B1714">
        <w:rPr>
          <w:i/>
        </w:rPr>
        <w:t>playlists</w:t>
      </w:r>
      <w:r w:rsidRPr="000B1714">
        <w:t xml:space="preserve"> comentadas, </w:t>
      </w:r>
      <w:r w:rsidRPr="000B1714">
        <w:rPr>
          <w:i/>
        </w:rPr>
        <w:t>fanfics</w:t>
      </w:r>
      <w:r w:rsidRPr="000B1714">
        <w:t xml:space="preserve">, </w:t>
      </w:r>
      <w:proofErr w:type="spellStart"/>
      <w:r w:rsidRPr="000B1714">
        <w:t>fanzines</w:t>
      </w:r>
      <w:proofErr w:type="spellEnd"/>
      <w:r w:rsidRPr="000B1714">
        <w:t xml:space="preserve">, </w:t>
      </w:r>
      <w:r w:rsidRPr="000B1714">
        <w:rPr>
          <w:i/>
        </w:rPr>
        <w:t>e-zines</w:t>
      </w:r>
      <w:r w:rsidRPr="000B1714">
        <w:t xml:space="preserve">, </w:t>
      </w:r>
      <w:proofErr w:type="spellStart"/>
      <w:r w:rsidRPr="000B1714">
        <w:t>fanvídeos</w:t>
      </w:r>
      <w:proofErr w:type="spellEnd"/>
      <w:r w:rsidRPr="000B1714">
        <w:t xml:space="preserve">, </w:t>
      </w:r>
      <w:proofErr w:type="spellStart"/>
      <w:r w:rsidRPr="000B1714">
        <w:t>fanclipes</w:t>
      </w:r>
      <w:proofErr w:type="spellEnd"/>
      <w:r w:rsidRPr="000B1714">
        <w:t xml:space="preserve">, </w:t>
      </w:r>
      <w:r w:rsidRPr="000B1714">
        <w:rPr>
          <w:i/>
        </w:rPr>
        <w:t>posts</w:t>
      </w:r>
      <w:r w:rsidRPr="000B1714">
        <w:t xml:space="preserve"> em fanpages, </w:t>
      </w:r>
      <w:r w:rsidRPr="000B1714">
        <w:rPr>
          <w:i/>
        </w:rPr>
        <w:t>trailer</w:t>
      </w:r>
      <w:r w:rsidRPr="000B1714">
        <w:t xml:space="preserve"> honesto, vídeo-minuto, dentre outras possibilidades de práticas de apreciação e de manifestação da cultura e fãs.</w:t>
      </w:r>
    </w:p>
    <w:p w14:paraId="33BF19BB" w14:textId="111763EC" w:rsidR="00F623B5" w:rsidRDefault="00F623B5" w:rsidP="005A6EE4">
      <w:pPr>
        <w:pStyle w:val="02TEXTOPRINCIPAL"/>
      </w:pPr>
      <w:r>
        <w:br w:type="page"/>
      </w:r>
    </w:p>
    <w:p w14:paraId="512C6031" w14:textId="2BCFAA0D" w:rsidR="00042433" w:rsidRDefault="00042433" w:rsidP="00042433">
      <w:pPr>
        <w:pStyle w:val="01TITULO4"/>
      </w:pPr>
      <w:r>
        <w:lastRenderedPageBreak/>
        <w:t>Arte</w:t>
      </w:r>
    </w:p>
    <w:p w14:paraId="2E73122A" w14:textId="77777777" w:rsidR="00042433" w:rsidRPr="00061930" w:rsidRDefault="00042433" w:rsidP="00042433">
      <w:pPr>
        <w:pStyle w:val="01TITULO3"/>
        <w:rPr>
          <w:b w:val="0"/>
        </w:rPr>
      </w:pPr>
    </w:p>
    <w:p w14:paraId="0F8CB159" w14:textId="27F59B96" w:rsidR="00042433" w:rsidRPr="00F623B5" w:rsidRDefault="00042433" w:rsidP="00042433">
      <w:pPr>
        <w:pStyle w:val="02TEXTOPRINCIPAL"/>
        <w:rPr>
          <w:b/>
        </w:rPr>
      </w:pPr>
      <w:r>
        <w:rPr>
          <w:b/>
        </w:rPr>
        <w:t>Materialidades.</w:t>
      </w:r>
    </w:p>
    <w:p w14:paraId="3C65EEB8" w14:textId="77777777" w:rsidR="00042433" w:rsidRPr="000B1714" w:rsidRDefault="00042433" w:rsidP="00042433">
      <w:pPr>
        <w:pStyle w:val="02TEXTOPRINCIPAL"/>
      </w:pPr>
      <w:r w:rsidRPr="000B1714">
        <w:rPr>
          <w:b/>
        </w:rPr>
        <w:t>(EF69AR05)</w:t>
      </w:r>
      <w:r w:rsidRPr="000B1714">
        <w:t xml:space="preserve"> Experimentar e analisar diferentes formas de expressão artística (desenho, pintura, colagem, quadrinhos, dobradura, escultura, modelagem, instalação, vídeo, fotografia, </w:t>
      </w:r>
      <w:r w:rsidRPr="000B1714">
        <w:rPr>
          <w:i/>
        </w:rPr>
        <w:t>performance</w:t>
      </w:r>
      <w:r w:rsidRPr="000B1714">
        <w:t xml:space="preserve"> etc.)</w:t>
      </w:r>
    </w:p>
    <w:p w14:paraId="2D83E528" w14:textId="77777777" w:rsidR="00042433" w:rsidRPr="000B1714" w:rsidRDefault="00042433" w:rsidP="00042433">
      <w:pPr>
        <w:pStyle w:val="02TEXTOPRINCIPAL"/>
      </w:pPr>
      <w:r w:rsidRPr="000B1714">
        <w:rPr>
          <w:b/>
        </w:rPr>
        <w:t>(EF69AR06)</w:t>
      </w:r>
      <w:r w:rsidRPr="000B1714">
        <w:t xml:space="preserve"> Desenvolver processos de criação em artes visuais, com base em temas ou interesses artísticos, de modo individual, coletivo e colaborativo, fazendo uso de materiais, instrumentos e recursos convencionais, alternativos e digitais. </w:t>
      </w:r>
    </w:p>
    <w:p w14:paraId="37FB00FB" w14:textId="77777777" w:rsidR="00042433" w:rsidRPr="00061930" w:rsidRDefault="00042433" w:rsidP="00042433">
      <w:pPr>
        <w:pStyle w:val="01TITULO3"/>
        <w:rPr>
          <w:b w:val="0"/>
        </w:rPr>
      </w:pPr>
    </w:p>
    <w:p w14:paraId="336161AB" w14:textId="77777777" w:rsidR="00042433" w:rsidRPr="00042433" w:rsidRDefault="00042433" w:rsidP="00042433">
      <w:pPr>
        <w:pStyle w:val="02TEXTOPRINCIPAL"/>
        <w:rPr>
          <w:b/>
        </w:rPr>
      </w:pPr>
      <w:r w:rsidRPr="00042433">
        <w:rPr>
          <w:b/>
        </w:rPr>
        <w:t>Processos de criação.</w:t>
      </w:r>
    </w:p>
    <w:p w14:paraId="39ECB7B6" w14:textId="77777777" w:rsidR="00042433" w:rsidRPr="000B1714" w:rsidRDefault="00042433" w:rsidP="00042433">
      <w:pPr>
        <w:pStyle w:val="02TEXTOPRINCIPAL"/>
      </w:pPr>
      <w:r w:rsidRPr="000B1714">
        <w:rPr>
          <w:b/>
        </w:rPr>
        <w:t>(EF69AR14)</w:t>
      </w:r>
      <w:r w:rsidRPr="000B1714">
        <w:t xml:space="preserve"> Analisar e experimentar diferentes elementos (figurino, iluminação, cenário, trilha sonora etc.) e espaços (convencionais e não convencionais) para composição cênica e apresentação coreográfica.</w:t>
      </w:r>
    </w:p>
    <w:p w14:paraId="49508BBF" w14:textId="77777777" w:rsidR="00042433" w:rsidRPr="00061930" w:rsidRDefault="00042433" w:rsidP="00042433">
      <w:pPr>
        <w:pStyle w:val="01TITULO3"/>
        <w:rPr>
          <w:b w:val="0"/>
        </w:rPr>
      </w:pPr>
    </w:p>
    <w:p w14:paraId="320DF4EE" w14:textId="77777777" w:rsidR="00042433" w:rsidRPr="00042433" w:rsidRDefault="00042433" w:rsidP="00042433">
      <w:pPr>
        <w:pStyle w:val="02TEXTOPRINCIPAL"/>
        <w:rPr>
          <w:b/>
        </w:rPr>
      </w:pPr>
      <w:r w:rsidRPr="00042433">
        <w:rPr>
          <w:b/>
        </w:rPr>
        <w:t>Contextos e práticas.</w:t>
      </w:r>
    </w:p>
    <w:p w14:paraId="5C7A206E" w14:textId="77777777" w:rsidR="00042433" w:rsidRPr="000B1714" w:rsidRDefault="00042433" w:rsidP="00042433">
      <w:pPr>
        <w:pStyle w:val="02TEXTOPRINCIPAL"/>
      </w:pPr>
      <w:r w:rsidRPr="000B1714">
        <w:rPr>
          <w:b/>
        </w:rPr>
        <w:t>(EF69AR05)</w:t>
      </w:r>
      <w:r w:rsidRPr="000B1714">
        <w:t xml:space="preserve"> Analisar situações nas quais as linguagens das artes visuais se integram às linguagens audiovisuais (cinema, animações, vídeos etc.), gráficas (capas de livros, ilustrações de textos diversos etc.), cenográficas, coreográficas etc.</w:t>
      </w:r>
    </w:p>
    <w:p w14:paraId="543B1139" w14:textId="77777777" w:rsidR="00042433" w:rsidRPr="000B1714" w:rsidRDefault="00042433" w:rsidP="00042433">
      <w:pPr>
        <w:pStyle w:val="02TEXTOPRINCIPAL"/>
      </w:pPr>
      <w:r w:rsidRPr="000B1714">
        <w:rPr>
          <w:b/>
        </w:rPr>
        <w:t>(EF69AR31)</w:t>
      </w:r>
      <w:r w:rsidRPr="000B1714">
        <w:t xml:space="preserve"> Relacionar as práticas artísticas às diferentes dimensões da vida social, cultural, política, histórica, econômica, estética e ética.</w:t>
      </w:r>
    </w:p>
    <w:p w14:paraId="32327686" w14:textId="2287867B" w:rsidR="00042433" w:rsidRDefault="00042433" w:rsidP="00C836A1">
      <w:pPr>
        <w:pStyle w:val="01TITULO3"/>
      </w:pPr>
    </w:p>
    <w:p w14:paraId="3987FDC6" w14:textId="77777777" w:rsidR="00C836A1" w:rsidRDefault="00C836A1">
      <w:pPr>
        <w:autoSpaceDN/>
        <w:spacing w:after="160" w:line="259" w:lineRule="auto"/>
        <w:textAlignment w:val="auto"/>
        <w:rPr>
          <w:rFonts w:ascii="Cambria" w:eastAsia="Cambria" w:hAnsi="Cambria" w:cs="Cambria"/>
          <w:b/>
          <w:bCs/>
          <w:sz w:val="28"/>
          <w:szCs w:val="28"/>
        </w:rPr>
      </w:pPr>
      <w:r>
        <w:br w:type="page"/>
      </w:r>
    </w:p>
    <w:p w14:paraId="21ACF20F" w14:textId="6F47B6F1" w:rsidR="00043350" w:rsidRPr="00043350" w:rsidRDefault="00043350" w:rsidP="00C836A1">
      <w:pPr>
        <w:pStyle w:val="01TITULO4"/>
      </w:pPr>
      <w:r w:rsidRPr="00043350">
        <w:lastRenderedPageBreak/>
        <w:t>Objetivos</w:t>
      </w:r>
    </w:p>
    <w:p w14:paraId="02CEF6EE" w14:textId="77777777" w:rsidR="00043350" w:rsidRPr="00043350" w:rsidRDefault="00043350" w:rsidP="00043350">
      <w:pPr>
        <w:pStyle w:val="02TEXTOPRINCIPALBULLET"/>
      </w:pPr>
      <w:bookmarkStart w:id="4" w:name="_Hlk528322947"/>
      <w:r w:rsidRPr="00043350">
        <w:t>Analisar mecanismos narrativos audiovisuais</w:t>
      </w:r>
      <w:bookmarkEnd w:id="4"/>
      <w:r w:rsidRPr="00043350">
        <w:t>.</w:t>
      </w:r>
    </w:p>
    <w:p w14:paraId="58E3B4E4" w14:textId="77777777" w:rsidR="00043350" w:rsidRPr="00043350" w:rsidRDefault="00043350" w:rsidP="00043350">
      <w:pPr>
        <w:pStyle w:val="02TEXTOPRINCIPALBULLET"/>
      </w:pPr>
      <w:r w:rsidRPr="00043350">
        <w:t>Exercitar a construção de narrativas através de meios audiovisuais.</w:t>
      </w:r>
    </w:p>
    <w:p w14:paraId="329F8405" w14:textId="77777777" w:rsidR="00043350" w:rsidRPr="00043350" w:rsidRDefault="00043350" w:rsidP="00043350">
      <w:pPr>
        <w:pStyle w:val="02TEXTOPRINCIPALBULLET"/>
      </w:pPr>
      <w:r w:rsidRPr="00043350">
        <w:t>Organizar uma exposição dos resultados do projeto para toda a comunidade escolar.</w:t>
      </w:r>
    </w:p>
    <w:p w14:paraId="2C988198" w14:textId="77777777" w:rsidR="00043350" w:rsidRPr="00043350" w:rsidRDefault="00043350" w:rsidP="00043350">
      <w:pPr>
        <w:pStyle w:val="02TEXTOPRINCIPALBULLET"/>
      </w:pPr>
      <w:r w:rsidRPr="00043350">
        <w:t>Exercitar as capacidades de compreensão e produção de relatos de experiência.</w:t>
      </w:r>
    </w:p>
    <w:p w14:paraId="71B06C86" w14:textId="77777777" w:rsidR="00043350" w:rsidRPr="000B1714" w:rsidRDefault="00043350" w:rsidP="00043350">
      <w:pPr>
        <w:pStyle w:val="01TITULO3"/>
      </w:pPr>
    </w:p>
    <w:p w14:paraId="18403563" w14:textId="77777777" w:rsidR="00043350" w:rsidRPr="00043350" w:rsidRDefault="00043350" w:rsidP="00C836A1">
      <w:pPr>
        <w:pStyle w:val="01TITULO4"/>
      </w:pPr>
      <w:r w:rsidRPr="00043350">
        <w:t>Materiais a serem utilizados</w:t>
      </w:r>
    </w:p>
    <w:p w14:paraId="724CCF3C" w14:textId="77777777" w:rsidR="00043350" w:rsidRPr="00043350" w:rsidRDefault="00043350" w:rsidP="00043350">
      <w:pPr>
        <w:pStyle w:val="02TEXTOPRINCIPALBULLET"/>
      </w:pPr>
      <w:r w:rsidRPr="00043350">
        <w:t>Cadernos.</w:t>
      </w:r>
    </w:p>
    <w:p w14:paraId="07B71A73" w14:textId="77777777" w:rsidR="00043350" w:rsidRPr="00043350" w:rsidRDefault="00043350" w:rsidP="00043350">
      <w:pPr>
        <w:pStyle w:val="02TEXTOPRINCIPALBULLET"/>
      </w:pPr>
      <w:bookmarkStart w:id="5" w:name="_Hlk528398533"/>
      <w:r w:rsidRPr="00043350">
        <w:t>Aparelho de TV ou computador (para assistir ao vídeo).</w:t>
      </w:r>
    </w:p>
    <w:bookmarkEnd w:id="5"/>
    <w:p w14:paraId="167E65C0" w14:textId="77777777" w:rsidR="00043350" w:rsidRPr="000B1714" w:rsidRDefault="00043350" w:rsidP="00043350">
      <w:pPr>
        <w:pStyle w:val="01TITULO3"/>
      </w:pPr>
    </w:p>
    <w:p w14:paraId="0A124487" w14:textId="77777777" w:rsidR="00043350" w:rsidRPr="00043350" w:rsidRDefault="00043350" w:rsidP="00C836A1">
      <w:pPr>
        <w:pStyle w:val="01TITULO4"/>
      </w:pPr>
      <w:r w:rsidRPr="00043350">
        <w:t>Produto final a ser desenvolvido</w:t>
      </w:r>
    </w:p>
    <w:p w14:paraId="79DBB758" w14:textId="77777777" w:rsidR="00043350" w:rsidRPr="00043350" w:rsidRDefault="00043350" w:rsidP="00043350">
      <w:pPr>
        <w:pStyle w:val="02TEXTOPRINCIPALBULLET"/>
      </w:pPr>
      <w:r w:rsidRPr="00043350">
        <w:t>Ficha técnica do curta-metragem analisado.</w:t>
      </w:r>
    </w:p>
    <w:p w14:paraId="44F555E7" w14:textId="77777777" w:rsidR="00043350" w:rsidRPr="000B1714" w:rsidRDefault="00043350" w:rsidP="00043350">
      <w:pPr>
        <w:pStyle w:val="02TEXTOPRINCIPAL"/>
      </w:pPr>
      <w:bookmarkStart w:id="6" w:name="_Hlk528398131"/>
      <w:r w:rsidRPr="000B1714">
        <w:t xml:space="preserve">Antes de iniciar o projeto, é necessário que você comunique aos alunos os objetivos do Projeto Integrador e a maneira como será realizado. Explique que será um trabalho comum aos componentes curriculares de Língua Portuguesa e Arte, e que será desenvolvido em algumas etapas distribuídas ao longo dos bimestres. </w:t>
      </w:r>
    </w:p>
    <w:p w14:paraId="12ED68A5" w14:textId="5C6FD260" w:rsidR="00043350" w:rsidRPr="000B1714" w:rsidRDefault="00043350" w:rsidP="00043350">
      <w:pPr>
        <w:pStyle w:val="02TEXTOPRINCIPAL"/>
      </w:pPr>
      <w:r w:rsidRPr="000B1714">
        <w:t>Ao final do ano será organizado um festival e concurso de curtas, em que serão exibidos e julgados</w:t>
      </w:r>
      <w:r w:rsidR="00007A4A">
        <w:br/>
      </w:r>
      <w:r w:rsidRPr="000B1714">
        <w:t>curtas-metragens de terror ou suspense produzidos pelos alunos.</w:t>
      </w:r>
    </w:p>
    <w:bookmarkEnd w:id="6"/>
    <w:p w14:paraId="38D440BB" w14:textId="03055D73" w:rsidR="00043350" w:rsidRPr="000B1714" w:rsidRDefault="00043350" w:rsidP="00043350">
      <w:pPr>
        <w:pStyle w:val="02TEXTOPRINCIPAL"/>
      </w:pPr>
      <w:r w:rsidRPr="000B1714">
        <w:t xml:space="preserve">O produto final neste bimestre será a produção de uma ficha técnica </w:t>
      </w:r>
      <w:r>
        <w:t>com</w:t>
      </w:r>
      <w:r w:rsidRPr="000B1714">
        <w:t xml:space="preserve"> dados do curta-metragem </w:t>
      </w:r>
      <w:r>
        <w:t>apresentado par</w:t>
      </w:r>
      <w:r w:rsidR="002C08F0">
        <w:t>a</w:t>
      </w:r>
      <w:r>
        <w:t xml:space="preserve"> a</w:t>
      </w:r>
      <w:r w:rsidRPr="000B1714">
        <w:t xml:space="preserve"> turma</w:t>
      </w:r>
      <w:r>
        <w:t>.</w:t>
      </w:r>
    </w:p>
    <w:p w14:paraId="38AA67E9" w14:textId="6C1DBEBA" w:rsidR="00043350" w:rsidRDefault="00043350">
      <w:pPr>
        <w:autoSpaceDN/>
        <w:spacing w:after="160" w:line="259" w:lineRule="auto"/>
        <w:textAlignment w:val="auto"/>
        <w:rPr>
          <w:rFonts w:eastAsia="Tahoma"/>
        </w:rPr>
      </w:pPr>
      <w:r>
        <w:br w:type="page"/>
      </w:r>
    </w:p>
    <w:p w14:paraId="1E24336E" w14:textId="6B0D6572" w:rsidR="00CC137D" w:rsidRDefault="00CC137D" w:rsidP="003F082D">
      <w:pPr>
        <w:pStyle w:val="01TITULO3"/>
        <w:rPr>
          <w:sz w:val="36"/>
        </w:rPr>
      </w:pPr>
      <w:r w:rsidRPr="00CC137D">
        <w:rPr>
          <w:sz w:val="36"/>
        </w:rPr>
        <w:lastRenderedPageBreak/>
        <w:t>PRIMEIRO BIMESTRE – Língua Portuguesa e Arte</w:t>
      </w:r>
    </w:p>
    <w:p w14:paraId="2BDA44D2" w14:textId="2D4238FB" w:rsidR="00CC137D" w:rsidRPr="000B1714" w:rsidRDefault="00CC137D" w:rsidP="00CC137D">
      <w:pPr>
        <w:pStyle w:val="02TEXTOPRINCIPAL"/>
      </w:pPr>
      <w:r w:rsidRPr="000B1714">
        <w:t>Comunique aos alunos os objetivos do Projeto Integrador e suas formas de realização.</w:t>
      </w:r>
    </w:p>
    <w:p w14:paraId="6F8EF5A4" w14:textId="4D00AF01" w:rsidR="00CC137D" w:rsidRPr="000B1714" w:rsidRDefault="00CC137D" w:rsidP="00CC137D">
      <w:pPr>
        <w:pStyle w:val="02TEXTOPRINCIPAL"/>
      </w:pPr>
      <w:r w:rsidRPr="000B1714">
        <w:t>O projeto do 1</w:t>
      </w:r>
      <w:r w:rsidRPr="000B1714">
        <w:rPr>
          <w:u w:val="single"/>
          <w:vertAlign w:val="superscript"/>
        </w:rPr>
        <w:t>o</w:t>
      </w:r>
      <w:r w:rsidRPr="000B1714">
        <w:t xml:space="preserve"> bimestre, a ser desenvolvido conjuntamente </w:t>
      </w:r>
      <w:r w:rsidRPr="00BA3CDD">
        <w:t>pel</w:t>
      </w:r>
      <w:r>
        <w:t>o</w:t>
      </w:r>
      <w:r w:rsidRPr="00BA3CDD">
        <w:t xml:space="preserve">s </w:t>
      </w:r>
      <w:r>
        <w:t>componentes curriculares</w:t>
      </w:r>
      <w:r w:rsidRPr="000B1714">
        <w:t xml:space="preserve"> de Língua </w:t>
      </w:r>
      <w:r>
        <w:t>P</w:t>
      </w:r>
      <w:r w:rsidRPr="000B1714">
        <w:t xml:space="preserve">ortuguesa e de Arte, deverá proporcionar à turma contato com filmes de formato </w:t>
      </w:r>
      <w:r w:rsidRPr="000B1714">
        <w:rPr>
          <w:b/>
        </w:rPr>
        <w:t>curta-metragem</w:t>
      </w:r>
      <w:r w:rsidRPr="000B1714">
        <w:t>,</w:t>
      </w:r>
      <w:r w:rsidR="00061930">
        <w:br/>
      </w:r>
      <w:r>
        <w:t>a fim de</w:t>
      </w:r>
      <w:r w:rsidRPr="000B1714">
        <w:t xml:space="preserve"> consolidar uma compreensão de sua linguagem e das técnicas que po</w:t>
      </w:r>
      <w:r>
        <w:t>ssam</w:t>
      </w:r>
      <w:r w:rsidRPr="000B1714">
        <w:t xml:space="preserve"> ser empregadas.</w:t>
      </w:r>
      <w:r w:rsidR="00061930">
        <w:br/>
      </w:r>
      <w:r w:rsidRPr="000B1714">
        <w:t xml:space="preserve">Para desenvolver esse trabalho, indicamos o curta-metragem </w:t>
      </w:r>
      <w:r w:rsidRPr="000B1714">
        <w:rPr>
          <w:i/>
        </w:rPr>
        <w:t>O menino do cinco</w:t>
      </w:r>
      <w:r w:rsidRPr="000B1714">
        <w:t xml:space="preserve">, de Marcelo Matos de Oliveira e Wallace Nogueira (2002), facilmente encontrado no </w:t>
      </w:r>
      <w:r w:rsidRPr="000B1714">
        <w:rPr>
          <w:i/>
        </w:rPr>
        <w:t>site</w:t>
      </w:r>
      <w:r w:rsidRPr="000B1714">
        <w:t xml:space="preserve"> YouTube. Se preferir selecionar outro</w:t>
      </w:r>
      <w:r w:rsidR="00061930">
        <w:br/>
      </w:r>
      <w:r w:rsidRPr="000B1714">
        <w:t>curta</w:t>
      </w:r>
      <w:r w:rsidR="00AA34C9">
        <w:t>-m</w:t>
      </w:r>
      <w:r w:rsidRPr="000B1714">
        <w:t xml:space="preserve">etragem, faça as adaptações necessárias nos planos de aulas. </w:t>
      </w:r>
    </w:p>
    <w:p w14:paraId="6F33A8A9" w14:textId="77777777" w:rsidR="00CC137D" w:rsidRPr="00061930" w:rsidRDefault="00CC137D" w:rsidP="00CC137D">
      <w:pPr>
        <w:pStyle w:val="01TITULO3"/>
        <w:rPr>
          <w:b w:val="0"/>
        </w:rPr>
      </w:pPr>
    </w:p>
    <w:p w14:paraId="454ADF45" w14:textId="623F34BC" w:rsidR="003F082D" w:rsidRDefault="003F082D" w:rsidP="003F082D">
      <w:pPr>
        <w:pStyle w:val="01TITULO3"/>
      </w:pPr>
      <w:r w:rsidRPr="00D36229">
        <w:t xml:space="preserve">1. </w:t>
      </w:r>
      <w:r w:rsidR="00CC137D" w:rsidRPr="00CC137D">
        <w:t>Assistindo ao filme</w:t>
      </w:r>
    </w:p>
    <w:p w14:paraId="196EBFF4" w14:textId="77777777" w:rsidR="000D58FA" w:rsidRPr="000D221C" w:rsidRDefault="000D58FA" w:rsidP="000D58FA">
      <w:pPr>
        <w:pStyle w:val="02TEXTOPRINCIPAL"/>
      </w:pPr>
      <w:r w:rsidRPr="000B1714">
        <w:t xml:space="preserve">É preciso que você viabilize a exibição do filme em sala de aula. Se não houver a possibilidade de projetá-lo, é possível conduzir os alunos à sala de informática (se houver) e pedir </w:t>
      </w:r>
      <w:r>
        <w:t>a</w:t>
      </w:r>
      <w:r w:rsidRPr="000B1714">
        <w:t xml:space="preserve"> eles </w:t>
      </w:r>
      <w:r>
        <w:t xml:space="preserve">que </w:t>
      </w:r>
      <w:r w:rsidRPr="000B1714">
        <w:t xml:space="preserve">assistam ao filme individualmente ou em duplas. </w:t>
      </w:r>
    </w:p>
    <w:p w14:paraId="51E6AC59" w14:textId="77777777" w:rsidR="000D58FA" w:rsidRPr="00061930" w:rsidRDefault="000D58FA" w:rsidP="003F082D">
      <w:pPr>
        <w:pStyle w:val="01TITULO3"/>
        <w:rPr>
          <w:b w:val="0"/>
        </w:rPr>
      </w:pPr>
    </w:p>
    <w:p w14:paraId="0A06FC58" w14:textId="2BA079C8" w:rsidR="003F082D" w:rsidRDefault="003F082D" w:rsidP="003F082D">
      <w:pPr>
        <w:pStyle w:val="01TITULO3"/>
        <w:rPr>
          <w:b w:val="0"/>
        </w:rPr>
      </w:pPr>
      <w:r w:rsidRPr="00D36229">
        <w:t xml:space="preserve">2. </w:t>
      </w:r>
      <w:r w:rsidR="000D58FA" w:rsidRPr="000D58FA">
        <w:t xml:space="preserve">Apreciando o filme: </w:t>
      </w:r>
      <w:r w:rsidR="000D58FA" w:rsidRPr="000D58FA">
        <w:rPr>
          <w:b w:val="0"/>
        </w:rPr>
        <w:t>aspectos temáticos e enredo</w:t>
      </w:r>
    </w:p>
    <w:p w14:paraId="6EA3A52C" w14:textId="77777777" w:rsidR="000D58FA" w:rsidRPr="000B1714" w:rsidRDefault="000D58FA" w:rsidP="000D58FA">
      <w:pPr>
        <w:pStyle w:val="02TEXTOPRINCIPAL"/>
      </w:pPr>
      <w:r w:rsidRPr="000B1714">
        <w:t xml:space="preserve">Após a exibição do filme, organize, coletivamente, um debate acerca do filme. Permita que os alunos façam as observações que desejarem. Espera-se que, num primeiro momento, os alunos sejam levados a discutir aspectos temáticos desenvolvidos no filme. Explore, em especial, as diferenças marcantes que se estabelecem entre os meninos de classes sociais diversas. Procure, através de perguntas, estimulá-los a refletir sobre as experiências das personagens: a solidão da personagem de classe média em contraposição à vida comunitária mais rica da personagem pobre, a privação material desta em contraposição ao conforto daquela, o papel cumprido pelo cão na vida subjetiva das personagens, as atitudes do pai, o desenlace em que o menino de classe média, diante da possibilidade de perder o cão, nega ao outro a possibilidade de tê-lo etc. </w:t>
      </w:r>
    </w:p>
    <w:p w14:paraId="17048717" w14:textId="77777777" w:rsidR="000D58FA" w:rsidRPr="000D221C" w:rsidRDefault="000D58FA" w:rsidP="000D58FA">
      <w:pPr>
        <w:pStyle w:val="02TEXTOPRINCIPAL"/>
      </w:pPr>
      <w:r w:rsidRPr="000B1714">
        <w:t xml:space="preserve">Durante a discussão, explore todo o enredo do filme, ressaltando que, considerando </w:t>
      </w:r>
      <w:r>
        <w:t>su</w:t>
      </w:r>
      <w:r w:rsidRPr="000B1714">
        <w:t xml:space="preserve">a extensão, é preciso que o enredo seja curto e que os conflitos se estabeleçam rapidamente e com clareza, para que possam ser resolvidos em </w:t>
      </w:r>
      <w:r>
        <w:t>poucos</w:t>
      </w:r>
      <w:r w:rsidRPr="000B1714">
        <w:t xml:space="preserve"> minutos.</w:t>
      </w:r>
    </w:p>
    <w:p w14:paraId="54E55D9D" w14:textId="38EF0DC0" w:rsidR="003F082D" w:rsidRPr="00061930" w:rsidRDefault="003F082D" w:rsidP="000D58FA">
      <w:pPr>
        <w:pStyle w:val="01TITULO3"/>
        <w:rPr>
          <w:b w:val="0"/>
        </w:rPr>
      </w:pPr>
    </w:p>
    <w:p w14:paraId="7E452813" w14:textId="0B5ECFAA" w:rsidR="003F082D" w:rsidRPr="00D36229" w:rsidRDefault="003F082D" w:rsidP="003F082D">
      <w:pPr>
        <w:pStyle w:val="01TITULO3"/>
      </w:pPr>
      <w:r w:rsidRPr="00D36229">
        <w:t xml:space="preserve">3. </w:t>
      </w:r>
      <w:r w:rsidR="000D58FA" w:rsidRPr="000D58FA">
        <w:t xml:space="preserve">Analisando o filme: </w:t>
      </w:r>
      <w:r w:rsidR="000D58FA" w:rsidRPr="000D58FA">
        <w:rPr>
          <w:b w:val="0"/>
        </w:rPr>
        <w:t>aspectos técnicos e linguagem</w:t>
      </w:r>
    </w:p>
    <w:p w14:paraId="163C5E09" w14:textId="01A2A8E3" w:rsidR="000D58FA" w:rsidRPr="000B1714" w:rsidRDefault="000D58FA" w:rsidP="000D58FA">
      <w:pPr>
        <w:pStyle w:val="02TEXTOPRINCIPAL"/>
      </w:pPr>
      <w:r w:rsidRPr="000B1714">
        <w:t>Na segunda aula, viabilize novamente a exibição do filme em sala. Dessa vez, explique previamente que os objetivos da exibição serão diferentes, e que a discussão posterior deverá girar em torno não da temática do filme, mas de sua linguagem. Formule algumas perguntas que possam guiar os alunos em suas observações, como: a câmera filma seus objetos de longe ou de perto? Por que o diretor pode ter feito essa escolha?</w:t>
      </w:r>
      <w:r>
        <w:br/>
      </w:r>
      <w:r w:rsidRPr="000B1714">
        <w:t>A câmera permanece fixa em um ponto ou se movimenta? Os movimentos são suaves ou bruscos? Por conta disso, as cenas parecem calmas ou agitadas? No final do filme, é possível dizer que a câmera contribui para a criação do suspense? Como isso acontece?</w:t>
      </w:r>
    </w:p>
    <w:p w14:paraId="24F030CD" w14:textId="2E469407" w:rsidR="000D58FA" w:rsidRPr="000B1714" w:rsidRDefault="000D58FA" w:rsidP="000D58FA">
      <w:pPr>
        <w:pStyle w:val="02TEXTOPRINCIPAL"/>
      </w:pPr>
      <w:r w:rsidRPr="000B1714">
        <w:t>Depois da exibição, conduza a discussão. O objetivo é que os alunos percebam que alguns aspectos técnicos, como os enquadramentos, que consistem na seleção que a câmera faz do que mostrar ao espectador, são fundamentais para a construção da história. É a proximidade da câmera em relação às personagens que nos leva a pensar sobre seus sentimentos, seus pensamentos etc. em vez de pensar no mundo que as cerca.</w:t>
      </w:r>
      <w:r>
        <w:br/>
      </w:r>
      <w:r w:rsidRPr="000B1714">
        <w:t>A agitação da câmera, que não é fixa, reflete em alguma medida a agitação interna pela qual passam as personagens.</w:t>
      </w:r>
    </w:p>
    <w:p w14:paraId="2D8CDE6C" w14:textId="6D8C20F6" w:rsidR="000D58FA" w:rsidRDefault="000D58FA" w:rsidP="000D58FA">
      <w:pPr>
        <w:pStyle w:val="02TEXTOPRINCIPAL"/>
      </w:pPr>
      <w:r w:rsidRPr="000B1714">
        <w:t>Por fim, o enquadramento na cena final do filme é fundamental para a construção do suspense. Ao se concentrar sobre a personagem do menino pobre por longo tempo após ter nos mostrado a personagem do menino de classe média cortar a rede de proteção da janela, nos é negado, temporariamente, o conhecimento das ações desta</w:t>
      </w:r>
      <w:r>
        <w:t xml:space="preserve"> última personagem</w:t>
      </w:r>
      <w:r w:rsidRPr="000B1714">
        <w:t>.</w:t>
      </w:r>
    </w:p>
    <w:p w14:paraId="33D97E06" w14:textId="77777777" w:rsidR="000D58FA" w:rsidRDefault="000D58FA">
      <w:pPr>
        <w:autoSpaceDN/>
        <w:spacing w:after="160" w:line="259" w:lineRule="auto"/>
        <w:textAlignment w:val="auto"/>
        <w:rPr>
          <w:rFonts w:eastAsia="Tahoma"/>
        </w:rPr>
      </w:pPr>
      <w:r>
        <w:br w:type="page"/>
      </w:r>
    </w:p>
    <w:p w14:paraId="103DA6AF" w14:textId="77777777" w:rsidR="000D58FA" w:rsidRPr="000B1714" w:rsidRDefault="000D58FA" w:rsidP="000D58FA">
      <w:pPr>
        <w:pStyle w:val="02TEXTOPRINCIPAL"/>
      </w:pPr>
      <w:r w:rsidRPr="000B1714">
        <w:lastRenderedPageBreak/>
        <w:t xml:space="preserve">Na terceira aula, a ser desenvolvida </w:t>
      </w:r>
      <w:r w:rsidRPr="00BA3CDD">
        <w:t>pel</w:t>
      </w:r>
      <w:r>
        <w:t>o</w:t>
      </w:r>
      <w:r w:rsidRPr="00BA3CDD">
        <w:t xml:space="preserve"> </w:t>
      </w:r>
      <w:r>
        <w:t>componente curricular</w:t>
      </w:r>
      <w:r w:rsidRPr="000B1714">
        <w:t xml:space="preserve"> </w:t>
      </w:r>
      <w:r>
        <w:t xml:space="preserve">de </w:t>
      </w:r>
      <w:r w:rsidRPr="000B1714">
        <w:t xml:space="preserve">Arte, o professor deverá, pelos meios que considerar mais adequados, levar os alunos a perceberem a importância da montagem do cenário e da escolha dos figurinos para a caracterização do espaço e das personagens no filme. Uma sugestão é que selecione alguns </w:t>
      </w:r>
      <w:r w:rsidRPr="000B1714">
        <w:rPr>
          <w:i/>
        </w:rPr>
        <w:t>frames</w:t>
      </w:r>
      <w:r w:rsidRPr="000B1714">
        <w:t xml:space="preserve"> do filme que possam ser objeto de discussão e análise em grupos.</w:t>
      </w:r>
    </w:p>
    <w:p w14:paraId="72FC3FBE" w14:textId="77777777" w:rsidR="000D58FA" w:rsidRDefault="000D58FA" w:rsidP="000D58FA">
      <w:pPr>
        <w:pStyle w:val="01TITULO3"/>
        <w:rPr>
          <w:shd w:val="clear" w:color="auto" w:fill="FFFFFF"/>
        </w:rPr>
      </w:pPr>
    </w:p>
    <w:p w14:paraId="3C0FA8B5" w14:textId="02979AA0" w:rsidR="000D58FA" w:rsidRPr="00D36229" w:rsidRDefault="000D58FA" w:rsidP="000D58FA">
      <w:pPr>
        <w:pStyle w:val="01TITULO3"/>
      </w:pPr>
      <w:r w:rsidRPr="00D36229">
        <w:t xml:space="preserve">4. </w:t>
      </w:r>
      <w:r w:rsidRPr="000D58FA">
        <w:t>(Re)conhecendo o gênero</w:t>
      </w:r>
    </w:p>
    <w:p w14:paraId="7F948B34" w14:textId="77777777" w:rsidR="000D58FA" w:rsidRPr="000B1714" w:rsidRDefault="000D58FA" w:rsidP="000D58FA">
      <w:pPr>
        <w:pStyle w:val="02TEXTOPRINCIPAL"/>
      </w:pPr>
      <w:r w:rsidRPr="000B1714">
        <w:t xml:space="preserve">O evento </w:t>
      </w:r>
      <w:r>
        <w:t>“</w:t>
      </w:r>
      <w:r w:rsidRPr="000B1714">
        <w:t>Festival de curtas (você tem medo de quê?)</w:t>
      </w:r>
      <w:r>
        <w:t>”</w:t>
      </w:r>
      <w:r w:rsidRPr="000B1714">
        <w:t xml:space="preserve">, a ser realizado no último bimestre com vídeos produzidos pelos alunos, terá como temática vídeos de curta-metragem cujo gênero seja </w:t>
      </w:r>
      <w:r w:rsidRPr="000B1714">
        <w:rPr>
          <w:b/>
        </w:rPr>
        <w:t>suspense</w:t>
      </w:r>
      <w:r w:rsidRPr="000B1714">
        <w:t xml:space="preserve"> ou </w:t>
      </w:r>
      <w:r w:rsidRPr="000B1714">
        <w:rPr>
          <w:b/>
        </w:rPr>
        <w:t>terror</w:t>
      </w:r>
      <w:r w:rsidRPr="000B1714">
        <w:t xml:space="preserve">. </w:t>
      </w:r>
    </w:p>
    <w:p w14:paraId="00AD44DA" w14:textId="77777777" w:rsidR="000D58FA" w:rsidRPr="000B1714" w:rsidRDefault="000D58FA" w:rsidP="000D58FA">
      <w:pPr>
        <w:pStyle w:val="02TEXTOPRINCIPAL"/>
      </w:pPr>
      <w:r w:rsidRPr="000B1714">
        <w:t xml:space="preserve">Leia o trecho a seguir e, se possível, oriente os alunos a lerem o texto na íntegra e também </w:t>
      </w:r>
      <w:r>
        <w:t xml:space="preserve">a </w:t>
      </w:r>
      <w:r w:rsidRPr="000B1714">
        <w:t>pesquisarem em fontes diversas a respeito desses dois gêneros. É importante que façam distinção entre ambos para preencher a ficha técnica na etapa a seguir.</w:t>
      </w:r>
    </w:p>
    <w:p w14:paraId="597957EB" w14:textId="2CFB71BC" w:rsidR="000D58FA" w:rsidRDefault="000D58FA" w:rsidP="003F082D">
      <w:pPr>
        <w:pStyle w:val="02TEXTOPRINCIPAL"/>
        <w:rPr>
          <w:rFonts w:eastAsia="Times New Roman" w:cs="Arial"/>
          <w:shd w:val="clear" w:color="auto" w:fill="FFFFFF"/>
        </w:rPr>
      </w:pPr>
    </w:p>
    <w:p w14:paraId="4E4C4A36" w14:textId="1D60D206" w:rsidR="00CE2B56" w:rsidRPr="00CE2B56" w:rsidRDefault="00CE2B56" w:rsidP="00CE2B56">
      <w:pPr>
        <w:pStyle w:val="02TEXTOPRINCIPAL"/>
        <w:ind w:left="851"/>
        <w:rPr>
          <w:shd w:val="clear" w:color="auto" w:fill="FFFFFF"/>
        </w:rPr>
      </w:pPr>
      <w:r w:rsidRPr="00CE2B56">
        <w:t xml:space="preserve">[...] </w:t>
      </w:r>
      <w:r w:rsidRPr="00CE2B56">
        <w:rPr>
          <w:shd w:val="clear" w:color="auto" w:fill="FFFFFF"/>
        </w:rPr>
        <w:t>pode-se argumentar que terror e suspense se constroem de formas diferentes. </w:t>
      </w:r>
      <w:r w:rsidRPr="00CE2B56">
        <w:t>Alfred Hitchcock definia</w:t>
      </w:r>
      <w:r w:rsidRPr="00CE2B56">
        <w:rPr>
          <w:shd w:val="clear" w:color="auto" w:fill="FFFFFF"/>
        </w:rPr>
        <w:t xml:space="preserve"> o suspense como a suspensão da descrença, ou seja, a </w:t>
      </w:r>
      <w:r w:rsidRPr="00CE2B56">
        <w:rPr>
          <w:b/>
          <w:bCs/>
          <w:shd w:val="clear" w:color="auto" w:fill="FFFFFF"/>
        </w:rPr>
        <w:t>ausência do susto</w:t>
      </w:r>
      <w:r w:rsidRPr="00CE2B56">
        <w:rPr>
          <w:shd w:val="clear" w:color="auto" w:fill="FFFFFF"/>
        </w:rPr>
        <w:t xml:space="preserve"> como principal reviravolta da narrativa </w:t>
      </w:r>
      <w:r w:rsidR="002C08F0">
        <w:rPr>
          <w:shd w:val="clear" w:color="auto" w:fill="FFFFFF"/>
        </w:rPr>
        <w:t>–</w:t>
      </w:r>
      <w:r w:rsidRPr="00CE2B56">
        <w:rPr>
          <w:shd w:val="clear" w:color="auto" w:fill="FFFFFF"/>
        </w:rPr>
        <w:t xml:space="preserve"> o que é uma característica comum dos filmes de terror. [...]</w:t>
      </w:r>
    </w:p>
    <w:p w14:paraId="4546F5B0" w14:textId="77777777" w:rsidR="00CE2B56" w:rsidRDefault="00CE2B56" w:rsidP="003F082D">
      <w:pPr>
        <w:pStyle w:val="02TEXTOPRINCIPAL"/>
        <w:rPr>
          <w:rFonts w:eastAsia="Times New Roman" w:cs="Arial"/>
          <w:shd w:val="clear" w:color="auto" w:fill="FFFFFF"/>
        </w:rPr>
      </w:pPr>
    </w:p>
    <w:p w14:paraId="741D417F" w14:textId="6653EC70" w:rsidR="003F082D" w:rsidRDefault="003F082D" w:rsidP="00EE1A22">
      <w:pPr>
        <w:pStyle w:val="06CREDITO"/>
        <w:jc w:val="right"/>
        <w:rPr>
          <w:shd w:val="clear" w:color="auto" w:fill="FFFFFF"/>
        </w:rPr>
      </w:pPr>
      <w:r w:rsidRPr="00D36229">
        <w:t xml:space="preserve">Disponível em: </w:t>
      </w:r>
      <w:r w:rsidR="00EE1A22" w:rsidRPr="00EE1A22">
        <w:t>&lt;</w:t>
      </w:r>
      <w:hyperlink r:id="rId8" w:history="1">
        <w:r w:rsidR="00EE1A22" w:rsidRPr="00EE1A22">
          <w:rPr>
            <w:rStyle w:val="Hyperlink"/>
          </w:rPr>
          <w:t>http://www.blog.365filmes.com.br/2017/07/qual-e-diferenca-entre-terror-e-suspense.html</w:t>
        </w:r>
      </w:hyperlink>
      <w:r w:rsidR="00EE1A22" w:rsidRPr="00EE1A22">
        <w:t>&gt;.</w:t>
      </w:r>
      <w:r w:rsidR="00CE2B56">
        <w:br/>
      </w:r>
      <w:r w:rsidR="00EE1A22" w:rsidRPr="00EE1A22">
        <w:t>Acesso em</w:t>
      </w:r>
      <w:r w:rsidR="00713EEE">
        <w:t>:</w:t>
      </w:r>
      <w:r w:rsidR="00EE1A22" w:rsidRPr="00EE1A22">
        <w:t xml:space="preserve"> 26 out. 2018.</w:t>
      </w:r>
      <w:r w:rsidR="00713EEE">
        <w:t xml:space="preserve"> (Fragmento).</w:t>
      </w:r>
    </w:p>
    <w:p w14:paraId="5361367B" w14:textId="77777777" w:rsidR="000D58FA" w:rsidRPr="00D36229" w:rsidRDefault="000D58FA" w:rsidP="003F082D">
      <w:pPr>
        <w:pStyle w:val="01TITULO3"/>
        <w:rPr>
          <w:shd w:val="clear" w:color="auto" w:fill="FFFFFF"/>
        </w:rPr>
      </w:pPr>
    </w:p>
    <w:p w14:paraId="34EAB53B" w14:textId="13CACAE0" w:rsidR="003F082D" w:rsidRDefault="003F082D" w:rsidP="003F082D">
      <w:pPr>
        <w:pStyle w:val="01TITULO3"/>
      </w:pPr>
      <w:r w:rsidRPr="00D36229">
        <w:t xml:space="preserve">5. </w:t>
      </w:r>
      <w:r w:rsidR="00CE2B56" w:rsidRPr="00CE2B56">
        <w:t>Produzindo a ficha técnica do curta-metragem</w:t>
      </w:r>
    </w:p>
    <w:p w14:paraId="5A180218" w14:textId="77777777" w:rsidR="00CE2B56" w:rsidRPr="000B1714" w:rsidRDefault="00CE2B56" w:rsidP="00CE2B56">
      <w:pPr>
        <w:pStyle w:val="02TEXTOPRINCIPAL"/>
      </w:pPr>
      <w:r w:rsidRPr="000B1714">
        <w:t>Os alunos deverão elaborar a ficha técnica do curta-metragem a que assistiram. Esse exercício visa a apreensão de quais dados compõem uma ficha técnica, tarefa que realiza</w:t>
      </w:r>
      <w:r>
        <w:t>r</w:t>
      </w:r>
      <w:r w:rsidRPr="000B1714">
        <w:t>ão novamente na produção do próprio curta-metragem, mais adiante. Será necessário que façam pesquisa para levantamento dos dados. Oriente a turma a ler os créditos do filme (19’10”), lá encontrarão algumas das informações.</w:t>
      </w:r>
    </w:p>
    <w:p w14:paraId="6615292F" w14:textId="77777777" w:rsidR="00CE2B56" w:rsidRPr="000B1714" w:rsidRDefault="00CE2B56" w:rsidP="00CE2B56">
      <w:pPr>
        <w:pStyle w:val="02TEXTOPRINCIPAL"/>
      </w:pPr>
      <w:r w:rsidRPr="000B1714">
        <w:t>Há vários modelos de ficha técnica de filmes, com mais ou menos detalhes, de acordo com o público a que se destina. Abaixo oferecemos um modelo que pode ser completado ou reduzido por você, a partir das particularidades de sua turma.</w:t>
      </w:r>
    </w:p>
    <w:p w14:paraId="30FE3C0B" w14:textId="58D41856" w:rsidR="003F082D" w:rsidRDefault="003F082D" w:rsidP="003F082D">
      <w:pPr>
        <w:pStyle w:val="02TEXTOPRINCIPAL"/>
      </w:pPr>
    </w:p>
    <w:tbl>
      <w:tblPr>
        <w:tblStyle w:val="Tabelacomgrade"/>
        <w:tblW w:w="0" w:type="auto"/>
        <w:tblLook w:val="04A0" w:firstRow="1" w:lastRow="0" w:firstColumn="1" w:lastColumn="0" w:noHBand="0" w:noVBand="1"/>
      </w:tblPr>
      <w:tblGrid>
        <w:gridCol w:w="4145"/>
        <w:gridCol w:w="4145"/>
      </w:tblGrid>
      <w:tr w:rsidR="00172A00" w:rsidRPr="00FA7AEA" w14:paraId="330204AE" w14:textId="77777777" w:rsidTr="00172A00">
        <w:trPr>
          <w:trHeight w:val="737"/>
        </w:trPr>
        <w:tc>
          <w:tcPr>
            <w:tcW w:w="4145" w:type="dxa"/>
            <w:vAlign w:val="center"/>
          </w:tcPr>
          <w:p w14:paraId="03F9E007" w14:textId="2341F185" w:rsidR="00172A00" w:rsidRDefault="00172A00" w:rsidP="00172A00">
            <w:pPr>
              <w:pStyle w:val="04TEXTOTABELAS"/>
            </w:pPr>
            <w:r w:rsidRPr="000B1714">
              <w:t>Título:</w:t>
            </w:r>
          </w:p>
          <w:p w14:paraId="33DB3F34" w14:textId="77777777" w:rsidR="00172A00" w:rsidRPr="000B1714" w:rsidRDefault="00172A00" w:rsidP="00172A00">
            <w:pPr>
              <w:pStyle w:val="04TEXTOTABELAS"/>
              <w:rPr>
                <w:sz w:val="24"/>
                <w:szCs w:val="24"/>
              </w:rPr>
            </w:pPr>
          </w:p>
          <w:p w14:paraId="24142903" w14:textId="77777777" w:rsidR="00172A00" w:rsidRPr="000B1714" w:rsidRDefault="00172A00" w:rsidP="00172A00">
            <w:pPr>
              <w:pStyle w:val="04TEXTOTABELAS"/>
              <w:rPr>
                <w:sz w:val="24"/>
                <w:szCs w:val="24"/>
              </w:rPr>
            </w:pPr>
            <w:r w:rsidRPr="000B1714">
              <w:t>Título original: (se for estrangeiro)</w:t>
            </w:r>
          </w:p>
        </w:tc>
        <w:tc>
          <w:tcPr>
            <w:tcW w:w="4145" w:type="dxa"/>
            <w:vAlign w:val="center"/>
          </w:tcPr>
          <w:p w14:paraId="347621F8" w14:textId="77777777" w:rsidR="00172A00" w:rsidRPr="000B1714" w:rsidRDefault="00172A00" w:rsidP="00172A00">
            <w:pPr>
              <w:pStyle w:val="04TEXTOTABELAS"/>
              <w:rPr>
                <w:sz w:val="24"/>
                <w:szCs w:val="24"/>
              </w:rPr>
            </w:pPr>
          </w:p>
        </w:tc>
      </w:tr>
      <w:tr w:rsidR="00172A00" w:rsidRPr="00FA7AEA" w14:paraId="03D6A27C" w14:textId="77777777" w:rsidTr="00172A00">
        <w:trPr>
          <w:trHeight w:val="454"/>
        </w:trPr>
        <w:tc>
          <w:tcPr>
            <w:tcW w:w="4145" w:type="dxa"/>
            <w:vAlign w:val="center"/>
          </w:tcPr>
          <w:p w14:paraId="6F7A5C07" w14:textId="77777777" w:rsidR="00172A00" w:rsidRPr="000B1714" w:rsidRDefault="00172A00" w:rsidP="00172A00">
            <w:pPr>
              <w:pStyle w:val="04TEXTOTABELAS"/>
              <w:rPr>
                <w:sz w:val="24"/>
                <w:szCs w:val="24"/>
              </w:rPr>
            </w:pPr>
            <w:r w:rsidRPr="000B1714">
              <w:t>Idioma:</w:t>
            </w:r>
          </w:p>
        </w:tc>
        <w:tc>
          <w:tcPr>
            <w:tcW w:w="4145" w:type="dxa"/>
            <w:vAlign w:val="center"/>
          </w:tcPr>
          <w:p w14:paraId="44296A0F" w14:textId="77777777" w:rsidR="00172A00" w:rsidRPr="000B1714" w:rsidRDefault="00172A00" w:rsidP="00172A00">
            <w:pPr>
              <w:pStyle w:val="04TEXTOTABELAS"/>
              <w:rPr>
                <w:sz w:val="24"/>
                <w:szCs w:val="24"/>
              </w:rPr>
            </w:pPr>
          </w:p>
        </w:tc>
      </w:tr>
      <w:tr w:rsidR="00172A00" w:rsidRPr="00FA7AEA" w14:paraId="454C2783" w14:textId="77777777" w:rsidTr="00172A00">
        <w:trPr>
          <w:trHeight w:val="454"/>
        </w:trPr>
        <w:tc>
          <w:tcPr>
            <w:tcW w:w="4145" w:type="dxa"/>
            <w:vAlign w:val="center"/>
          </w:tcPr>
          <w:p w14:paraId="5C242B23" w14:textId="77777777" w:rsidR="00172A00" w:rsidRPr="000B1714" w:rsidRDefault="00172A00" w:rsidP="00172A00">
            <w:pPr>
              <w:pStyle w:val="04TEXTOTABELAS"/>
              <w:rPr>
                <w:sz w:val="24"/>
                <w:szCs w:val="24"/>
              </w:rPr>
            </w:pPr>
            <w:r w:rsidRPr="000B1714">
              <w:t>Gênero:</w:t>
            </w:r>
          </w:p>
        </w:tc>
        <w:tc>
          <w:tcPr>
            <w:tcW w:w="4145" w:type="dxa"/>
            <w:vAlign w:val="center"/>
          </w:tcPr>
          <w:p w14:paraId="7297D17A" w14:textId="77777777" w:rsidR="00172A00" w:rsidRPr="000B1714" w:rsidRDefault="00172A00" w:rsidP="00172A00">
            <w:pPr>
              <w:pStyle w:val="04TEXTOTABELAS"/>
              <w:rPr>
                <w:sz w:val="24"/>
                <w:szCs w:val="24"/>
              </w:rPr>
            </w:pPr>
          </w:p>
        </w:tc>
      </w:tr>
      <w:tr w:rsidR="00172A00" w:rsidRPr="00FA7AEA" w14:paraId="372E614D" w14:textId="77777777" w:rsidTr="00172A00">
        <w:trPr>
          <w:trHeight w:val="454"/>
        </w:trPr>
        <w:tc>
          <w:tcPr>
            <w:tcW w:w="4145" w:type="dxa"/>
            <w:vAlign w:val="center"/>
          </w:tcPr>
          <w:p w14:paraId="15949F8A" w14:textId="77777777" w:rsidR="00172A00" w:rsidRPr="000B1714" w:rsidRDefault="00172A00" w:rsidP="00172A00">
            <w:pPr>
              <w:pStyle w:val="04TEXTOTABELAS"/>
              <w:rPr>
                <w:sz w:val="24"/>
                <w:szCs w:val="24"/>
              </w:rPr>
            </w:pPr>
            <w:r w:rsidRPr="000B1714">
              <w:t>Tempo:</w:t>
            </w:r>
          </w:p>
        </w:tc>
        <w:tc>
          <w:tcPr>
            <w:tcW w:w="4145" w:type="dxa"/>
            <w:vAlign w:val="center"/>
          </w:tcPr>
          <w:p w14:paraId="01B92789" w14:textId="77777777" w:rsidR="00172A00" w:rsidRPr="000B1714" w:rsidRDefault="00172A00" w:rsidP="00172A00">
            <w:pPr>
              <w:pStyle w:val="04TEXTOTABELAS"/>
              <w:rPr>
                <w:sz w:val="24"/>
                <w:szCs w:val="24"/>
              </w:rPr>
            </w:pPr>
          </w:p>
        </w:tc>
      </w:tr>
      <w:tr w:rsidR="00172A00" w:rsidRPr="00FA7AEA" w14:paraId="0DA93DC0" w14:textId="77777777" w:rsidTr="00172A00">
        <w:trPr>
          <w:trHeight w:val="454"/>
        </w:trPr>
        <w:tc>
          <w:tcPr>
            <w:tcW w:w="4145" w:type="dxa"/>
            <w:vAlign w:val="center"/>
          </w:tcPr>
          <w:p w14:paraId="0957991A" w14:textId="77777777" w:rsidR="00172A00" w:rsidRPr="000B1714" w:rsidRDefault="00172A00" w:rsidP="00172A00">
            <w:pPr>
              <w:pStyle w:val="04TEXTOTABELAS"/>
              <w:rPr>
                <w:sz w:val="24"/>
                <w:szCs w:val="24"/>
              </w:rPr>
            </w:pPr>
            <w:r w:rsidRPr="000B1714">
              <w:t>Ano:</w:t>
            </w:r>
          </w:p>
        </w:tc>
        <w:tc>
          <w:tcPr>
            <w:tcW w:w="4145" w:type="dxa"/>
            <w:vAlign w:val="center"/>
          </w:tcPr>
          <w:p w14:paraId="00992190" w14:textId="77777777" w:rsidR="00172A00" w:rsidRPr="000B1714" w:rsidRDefault="00172A00" w:rsidP="00172A00">
            <w:pPr>
              <w:pStyle w:val="04TEXTOTABELAS"/>
              <w:rPr>
                <w:sz w:val="24"/>
                <w:szCs w:val="24"/>
              </w:rPr>
            </w:pPr>
          </w:p>
        </w:tc>
      </w:tr>
      <w:tr w:rsidR="00172A00" w:rsidRPr="00FA7AEA" w14:paraId="4E6B2CA2" w14:textId="77777777" w:rsidTr="00172A00">
        <w:trPr>
          <w:trHeight w:val="454"/>
        </w:trPr>
        <w:tc>
          <w:tcPr>
            <w:tcW w:w="4145" w:type="dxa"/>
            <w:vAlign w:val="center"/>
          </w:tcPr>
          <w:p w14:paraId="30B29737" w14:textId="77777777" w:rsidR="00172A00" w:rsidRPr="000B1714" w:rsidRDefault="00172A00" w:rsidP="00172A00">
            <w:pPr>
              <w:pStyle w:val="04TEXTOTABELAS"/>
              <w:rPr>
                <w:sz w:val="24"/>
                <w:szCs w:val="24"/>
              </w:rPr>
            </w:pPr>
            <w:r w:rsidRPr="000B1714">
              <w:t>País de origem:</w:t>
            </w:r>
          </w:p>
        </w:tc>
        <w:tc>
          <w:tcPr>
            <w:tcW w:w="4145" w:type="dxa"/>
            <w:vAlign w:val="center"/>
          </w:tcPr>
          <w:p w14:paraId="4E5FDB41" w14:textId="77777777" w:rsidR="00172A00" w:rsidRPr="000B1714" w:rsidRDefault="00172A00" w:rsidP="00172A00">
            <w:pPr>
              <w:pStyle w:val="04TEXTOTABELAS"/>
              <w:rPr>
                <w:sz w:val="24"/>
                <w:szCs w:val="24"/>
              </w:rPr>
            </w:pPr>
          </w:p>
        </w:tc>
      </w:tr>
      <w:tr w:rsidR="00172A00" w:rsidRPr="00FA7AEA" w14:paraId="4EE03FA6" w14:textId="77777777" w:rsidTr="00172A00">
        <w:trPr>
          <w:trHeight w:val="454"/>
        </w:trPr>
        <w:tc>
          <w:tcPr>
            <w:tcW w:w="4145" w:type="dxa"/>
            <w:vAlign w:val="center"/>
          </w:tcPr>
          <w:p w14:paraId="009C271C" w14:textId="77777777" w:rsidR="00172A00" w:rsidRPr="000B1714" w:rsidRDefault="00172A00" w:rsidP="00172A00">
            <w:pPr>
              <w:pStyle w:val="04TEXTOTABELAS"/>
              <w:rPr>
                <w:sz w:val="24"/>
                <w:szCs w:val="24"/>
              </w:rPr>
            </w:pPr>
            <w:r w:rsidRPr="000B1714">
              <w:t>Distribuidora:</w:t>
            </w:r>
          </w:p>
        </w:tc>
        <w:tc>
          <w:tcPr>
            <w:tcW w:w="4145" w:type="dxa"/>
            <w:vAlign w:val="center"/>
          </w:tcPr>
          <w:p w14:paraId="01951200" w14:textId="77777777" w:rsidR="00172A00" w:rsidRPr="000B1714" w:rsidRDefault="00172A00" w:rsidP="00172A00">
            <w:pPr>
              <w:pStyle w:val="04TEXTOTABELAS"/>
              <w:rPr>
                <w:sz w:val="24"/>
                <w:szCs w:val="24"/>
              </w:rPr>
            </w:pPr>
          </w:p>
        </w:tc>
      </w:tr>
      <w:tr w:rsidR="00172A00" w:rsidRPr="00FA7AEA" w14:paraId="6F904AB7" w14:textId="77777777" w:rsidTr="00172A00">
        <w:trPr>
          <w:trHeight w:val="454"/>
        </w:trPr>
        <w:tc>
          <w:tcPr>
            <w:tcW w:w="4145" w:type="dxa"/>
            <w:vAlign w:val="center"/>
          </w:tcPr>
          <w:p w14:paraId="0BF6AABF" w14:textId="77777777" w:rsidR="00172A00" w:rsidRPr="000B1714" w:rsidRDefault="00172A00" w:rsidP="00172A00">
            <w:pPr>
              <w:pStyle w:val="04TEXTOTABELAS"/>
              <w:rPr>
                <w:sz w:val="24"/>
                <w:szCs w:val="24"/>
              </w:rPr>
            </w:pPr>
            <w:r w:rsidRPr="000B1714">
              <w:t>Classificação: (censura)</w:t>
            </w:r>
          </w:p>
        </w:tc>
        <w:tc>
          <w:tcPr>
            <w:tcW w:w="4145" w:type="dxa"/>
            <w:vAlign w:val="center"/>
          </w:tcPr>
          <w:p w14:paraId="110107AE" w14:textId="77777777" w:rsidR="00172A00" w:rsidRPr="000B1714" w:rsidRDefault="00172A00" w:rsidP="00172A00">
            <w:pPr>
              <w:pStyle w:val="04TEXTOTABELAS"/>
              <w:rPr>
                <w:sz w:val="24"/>
                <w:szCs w:val="24"/>
              </w:rPr>
            </w:pPr>
          </w:p>
        </w:tc>
      </w:tr>
      <w:tr w:rsidR="00172A00" w:rsidRPr="00FA7AEA" w14:paraId="252A110E" w14:textId="77777777" w:rsidTr="00172A00">
        <w:trPr>
          <w:trHeight w:val="454"/>
        </w:trPr>
        <w:tc>
          <w:tcPr>
            <w:tcW w:w="4145" w:type="dxa"/>
            <w:vAlign w:val="center"/>
          </w:tcPr>
          <w:p w14:paraId="0D8F4AA4" w14:textId="77777777" w:rsidR="00172A00" w:rsidRPr="000B1714" w:rsidRDefault="00172A00" w:rsidP="00172A00">
            <w:pPr>
              <w:pStyle w:val="04TEXTOTABELAS"/>
              <w:rPr>
                <w:sz w:val="24"/>
                <w:szCs w:val="24"/>
              </w:rPr>
            </w:pPr>
            <w:r w:rsidRPr="000B1714">
              <w:t>Diretor:</w:t>
            </w:r>
          </w:p>
        </w:tc>
        <w:tc>
          <w:tcPr>
            <w:tcW w:w="4145" w:type="dxa"/>
            <w:vAlign w:val="center"/>
          </w:tcPr>
          <w:p w14:paraId="4D2F284E" w14:textId="77777777" w:rsidR="00172A00" w:rsidRPr="000B1714" w:rsidRDefault="00172A00" w:rsidP="00172A00">
            <w:pPr>
              <w:pStyle w:val="04TEXTOTABELAS"/>
              <w:rPr>
                <w:sz w:val="24"/>
                <w:szCs w:val="24"/>
              </w:rPr>
            </w:pPr>
          </w:p>
        </w:tc>
      </w:tr>
      <w:tr w:rsidR="00172A00" w:rsidRPr="00FA7AEA" w14:paraId="53D10B70" w14:textId="77777777" w:rsidTr="00172A00">
        <w:trPr>
          <w:trHeight w:val="454"/>
        </w:trPr>
        <w:tc>
          <w:tcPr>
            <w:tcW w:w="4145" w:type="dxa"/>
            <w:vAlign w:val="center"/>
          </w:tcPr>
          <w:p w14:paraId="59DCFBF5" w14:textId="77777777" w:rsidR="00172A00" w:rsidRPr="000B1714" w:rsidRDefault="00172A00" w:rsidP="00172A00">
            <w:pPr>
              <w:pStyle w:val="04TEXTOTABELAS"/>
              <w:rPr>
                <w:sz w:val="24"/>
                <w:szCs w:val="24"/>
              </w:rPr>
            </w:pPr>
            <w:r w:rsidRPr="000B1714">
              <w:t>Elenco:</w:t>
            </w:r>
          </w:p>
        </w:tc>
        <w:tc>
          <w:tcPr>
            <w:tcW w:w="4145" w:type="dxa"/>
            <w:vAlign w:val="center"/>
          </w:tcPr>
          <w:p w14:paraId="0DBAD6D9" w14:textId="77777777" w:rsidR="00172A00" w:rsidRPr="000B1714" w:rsidRDefault="00172A00" w:rsidP="00172A00">
            <w:pPr>
              <w:pStyle w:val="04TEXTOTABELAS"/>
              <w:rPr>
                <w:sz w:val="24"/>
                <w:szCs w:val="24"/>
              </w:rPr>
            </w:pPr>
          </w:p>
        </w:tc>
      </w:tr>
      <w:tr w:rsidR="00172A00" w:rsidRPr="00FA7AEA" w14:paraId="12DD1C54" w14:textId="77777777" w:rsidTr="00172A00">
        <w:trPr>
          <w:trHeight w:val="454"/>
        </w:trPr>
        <w:tc>
          <w:tcPr>
            <w:tcW w:w="4145" w:type="dxa"/>
            <w:vAlign w:val="center"/>
          </w:tcPr>
          <w:p w14:paraId="15B0A1E7" w14:textId="77777777" w:rsidR="00172A00" w:rsidRPr="000B1714" w:rsidRDefault="00172A00" w:rsidP="00172A00">
            <w:pPr>
              <w:pStyle w:val="04TEXTOTABELAS"/>
              <w:rPr>
                <w:sz w:val="24"/>
                <w:szCs w:val="24"/>
              </w:rPr>
            </w:pPr>
            <w:r w:rsidRPr="000B1714">
              <w:t>Sinopse:</w:t>
            </w:r>
          </w:p>
        </w:tc>
        <w:tc>
          <w:tcPr>
            <w:tcW w:w="4145" w:type="dxa"/>
            <w:vAlign w:val="center"/>
          </w:tcPr>
          <w:p w14:paraId="343FE912" w14:textId="77777777" w:rsidR="00172A00" w:rsidRPr="000B1714" w:rsidRDefault="00172A00" w:rsidP="00172A00">
            <w:pPr>
              <w:pStyle w:val="04TEXTOTABELAS"/>
              <w:rPr>
                <w:sz w:val="24"/>
                <w:szCs w:val="24"/>
              </w:rPr>
            </w:pPr>
          </w:p>
        </w:tc>
      </w:tr>
    </w:tbl>
    <w:p w14:paraId="245252A8" w14:textId="77777777" w:rsidR="003F082D" w:rsidRPr="00D36229" w:rsidRDefault="003F082D" w:rsidP="003F082D">
      <w:pPr>
        <w:autoSpaceDN/>
        <w:spacing w:after="160" w:line="259" w:lineRule="auto"/>
        <w:textAlignment w:val="auto"/>
        <w:rPr>
          <w:rFonts w:ascii="Cambria" w:eastAsia="Cambria" w:hAnsi="Cambria" w:cs="Cambria"/>
          <w:b/>
          <w:bCs/>
          <w:sz w:val="32"/>
          <w:szCs w:val="28"/>
        </w:rPr>
      </w:pPr>
      <w:r w:rsidRPr="00D36229">
        <w:br w:type="page"/>
      </w:r>
    </w:p>
    <w:p w14:paraId="57B0BCD7" w14:textId="77777777" w:rsidR="003F082D" w:rsidRPr="00D36229" w:rsidRDefault="003F082D" w:rsidP="003F082D">
      <w:pPr>
        <w:pStyle w:val="01TITULO2"/>
      </w:pPr>
      <w:r w:rsidRPr="00D36229">
        <w:lastRenderedPageBreak/>
        <w:t>Referencial bibliográfico</w:t>
      </w:r>
    </w:p>
    <w:p w14:paraId="3249576D" w14:textId="77777777" w:rsidR="003F082D" w:rsidRPr="00D36229" w:rsidRDefault="003F082D" w:rsidP="003F082D">
      <w:pPr>
        <w:pStyle w:val="02TEXTOPRINCIPAL"/>
      </w:pPr>
    </w:p>
    <w:p w14:paraId="7F340D12" w14:textId="3D8ED9CD" w:rsidR="00A515CF" w:rsidRDefault="00A515CF" w:rsidP="00D02BBE">
      <w:pPr>
        <w:pStyle w:val="02TEXTOPRINCIPAL"/>
      </w:pPr>
      <w:bookmarkStart w:id="7" w:name="_Hlk528331255"/>
      <w:r w:rsidRPr="00D02BBE">
        <w:t xml:space="preserve">CARRIÈRE, Jean-Claude. </w:t>
      </w:r>
      <w:r w:rsidRPr="0040536E">
        <w:rPr>
          <w:i/>
        </w:rPr>
        <w:t>A linguagem secreta do cinema</w:t>
      </w:r>
      <w:r w:rsidRPr="00D02BBE">
        <w:t xml:space="preserve">. Trad. Fernando </w:t>
      </w:r>
      <w:proofErr w:type="spellStart"/>
      <w:r w:rsidRPr="00D02BBE">
        <w:t>Albagli</w:t>
      </w:r>
      <w:proofErr w:type="spellEnd"/>
      <w:r w:rsidRPr="00D02BBE">
        <w:t>. Rio de Janeiro:</w:t>
      </w:r>
      <w:r w:rsidR="00D02BBE">
        <w:br/>
      </w:r>
      <w:r w:rsidRPr="00D02BBE">
        <w:t>Nova Fronteira, 2015.</w:t>
      </w:r>
    </w:p>
    <w:p w14:paraId="115B2B14" w14:textId="77777777" w:rsidR="00D02BBE" w:rsidRPr="00D02BBE" w:rsidRDefault="00D02BBE" w:rsidP="00D02BBE">
      <w:pPr>
        <w:pStyle w:val="02TEXTOPRINCIPAL"/>
      </w:pPr>
    </w:p>
    <w:p w14:paraId="0AE67616" w14:textId="5895277E" w:rsidR="00A515CF" w:rsidRDefault="00A515CF" w:rsidP="00D02BBE">
      <w:pPr>
        <w:pStyle w:val="02TEXTOPRINCIPAL"/>
      </w:pPr>
      <w:r w:rsidRPr="00D02BBE">
        <w:t xml:space="preserve">MCKEE, Robert. </w:t>
      </w:r>
      <w:proofErr w:type="spellStart"/>
      <w:r w:rsidRPr="0040536E">
        <w:rPr>
          <w:i/>
        </w:rPr>
        <w:t>Story</w:t>
      </w:r>
      <w:proofErr w:type="spellEnd"/>
      <w:r w:rsidRPr="00D02BBE">
        <w:t>: substância, estrutura, estilo e os princípios da escrita de roteiro. Trad. Chico Mares. São Paulo: Arte e Letra, 2006.</w:t>
      </w:r>
    </w:p>
    <w:p w14:paraId="6D18F12D" w14:textId="77777777" w:rsidR="00D02BBE" w:rsidRPr="00D02BBE" w:rsidRDefault="00D02BBE" w:rsidP="00D02BBE">
      <w:pPr>
        <w:pStyle w:val="02TEXTOPRINCIPAL"/>
      </w:pPr>
    </w:p>
    <w:p w14:paraId="1FDB6CA8" w14:textId="568875BD" w:rsidR="00802A70" w:rsidRPr="00D02BBE" w:rsidRDefault="00A515CF" w:rsidP="00D02BBE">
      <w:pPr>
        <w:pStyle w:val="02TEXTOPRINCIPAL"/>
      </w:pPr>
      <w:r w:rsidRPr="00D02BBE">
        <w:t xml:space="preserve">XAVIER, Ismail (Org.). </w:t>
      </w:r>
      <w:r w:rsidRPr="0040536E">
        <w:rPr>
          <w:i/>
        </w:rPr>
        <w:t>A experiência do cinema</w:t>
      </w:r>
      <w:r w:rsidRPr="00D02BBE">
        <w:t>. Rio de Janeiro: Paz e Terra, 2018.</w:t>
      </w:r>
      <w:bookmarkEnd w:id="7"/>
    </w:p>
    <w:sectPr w:rsidR="00802A70" w:rsidRPr="00D02BBE" w:rsidSect="00FE23AE">
      <w:headerReference w:type="default" r:id="rId9"/>
      <w:footerReference w:type="default" r:id="rId10"/>
      <w:pgSz w:w="11906" w:h="16838"/>
      <w:pgMar w:top="851" w:right="851" w:bottom="851" w:left="851" w:header="720" w:footer="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D52C3" w14:textId="77777777" w:rsidR="002A6ED8" w:rsidRDefault="002A6ED8">
      <w:r>
        <w:separator/>
      </w:r>
    </w:p>
  </w:endnote>
  <w:endnote w:type="continuationSeparator" w:id="0">
    <w:p w14:paraId="571696D5" w14:textId="77777777" w:rsidR="002A6ED8" w:rsidRDefault="002A6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otham-Medium">
    <w:altName w:val="Calibri"/>
    <w:panose1 w:val="00000000000000000000"/>
    <w:charset w:val="00"/>
    <w:family w:val="auto"/>
    <w:notTrueType/>
    <w:pitch w:val="default"/>
    <w:sig w:usb0="00000003" w:usb1="00000000" w:usb2="00000000" w:usb3="00000000" w:csb0="00000001" w:csb1="00000000"/>
  </w:font>
  <w:font w:name="Gotham-BookItalic">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738"/>
    </w:tblGrid>
    <w:tr w:rsidR="00E816AF" w:rsidRPr="005A1C11" w14:paraId="667C4E0E" w14:textId="77777777" w:rsidTr="00FE23AE">
      <w:tc>
        <w:tcPr>
          <w:tcW w:w="9606" w:type="dxa"/>
        </w:tcPr>
        <w:p w14:paraId="4BEEA2C4" w14:textId="43C5033E" w:rsidR="00E816AF" w:rsidRPr="005A1C11" w:rsidRDefault="00E816AF" w:rsidP="00FE23AE">
          <w:pPr>
            <w:pStyle w:val="Rodap"/>
            <w:rPr>
              <w:sz w:val="14"/>
              <w:szCs w:val="14"/>
            </w:rPr>
          </w:pPr>
          <w:r>
            <w:rPr>
              <w:sz w:val="14"/>
              <w:szCs w:val="14"/>
            </w:rPr>
            <w:t xml:space="preserve">Este material está em Licença Aberta – CC BY NC 3.0BR ou 4.0 </w:t>
          </w:r>
          <w:proofErr w:type="spellStart"/>
          <w:r>
            <w:rPr>
              <w:i/>
              <w:sz w:val="14"/>
              <w:szCs w:val="14"/>
            </w:rPr>
            <w:t>International</w:t>
          </w:r>
          <w:proofErr w:type="spellEnd"/>
          <w:r>
            <w:rPr>
              <w:sz w:val="14"/>
              <w:szCs w:val="14"/>
            </w:rPr>
            <w:t xml:space="preserve"> (permite a edição ou a criação de obras derivadas sobre a obra</w:t>
          </w:r>
          <w:r>
            <w:rPr>
              <w:sz w:val="14"/>
              <w:szCs w:val="14"/>
            </w:rPr>
            <w:br/>
            <w:t>com fins não comerciais, contanto que atribuam crédito e que licenciem as criações sob os mesmos parâmetros da Licença Aberta).</w:t>
          </w:r>
        </w:p>
      </w:tc>
      <w:tc>
        <w:tcPr>
          <w:tcW w:w="738" w:type="dxa"/>
          <w:vAlign w:val="center"/>
        </w:tcPr>
        <w:p w14:paraId="1CE70A21" w14:textId="241B78F3" w:rsidR="00E816AF" w:rsidRPr="005A1C11" w:rsidRDefault="00E816AF" w:rsidP="00FE23AE">
          <w:pPr>
            <w:pStyle w:val="Rodap"/>
            <w:rPr>
              <w:rStyle w:val="RodapChar"/>
            </w:rPr>
          </w:pPr>
          <w:r w:rsidRPr="005A1C11">
            <w:rPr>
              <w:rStyle w:val="RodapChar"/>
            </w:rPr>
            <w:fldChar w:fldCharType="begin"/>
          </w:r>
          <w:r w:rsidRPr="005A1C11">
            <w:rPr>
              <w:rStyle w:val="RodapChar"/>
            </w:rPr>
            <w:instrText xml:space="preserve"> PAGE  \* Arabic  \* MERGEFORMAT </w:instrText>
          </w:r>
          <w:r w:rsidRPr="005A1C11">
            <w:rPr>
              <w:rStyle w:val="RodapChar"/>
            </w:rPr>
            <w:fldChar w:fldCharType="separate"/>
          </w:r>
          <w:r>
            <w:rPr>
              <w:rStyle w:val="RodapChar"/>
              <w:noProof/>
            </w:rPr>
            <w:t>30</w:t>
          </w:r>
          <w:r w:rsidRPr="005A1C11">
            <w:rPr>
              <w:rStyle w:val="RodapChar"/>
            </w:rPr>
            <w:fldChar w:fldCharType="end"/>
          </w:r>
        </w:p>
      </w:tc>
    </w:tr>
  </w:tbl>
  <w:p w14:paraId="49CB6685" w14:textId="77777777" w:rsidR="00E816AF" w:rsidRPr="00C67490" w:rsidRDefault="00E816AF" w:rsidP="00FE23A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93D9B" w14:textId="77777777" w:rsidR="002A6ED8" w:rsidRDefault="002A6ED8">
      <w:r>
        <w:separator/>
      </w:r>
    </w:p>
  </w:footnote>
  <w:footnote w:type="continuationSeparator" w:id="0">
    <w:p w14:paraId="153407A3" w14:textId="77777777" w:rsidR="002A6ED8" w:rsidRDefault="002A6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A6D64" w14:textId="53431492" w:rsidR="00E816AF" w:rsidRDefault="00E816AF">
    <w:r>
      <w:rPr>
        <w:noProof/>
        <w:lang w:eastAsia="pt-BR" w:bidi="ar-SA"/>
      </w:rPr>
      <w:drawing>
        <wp:inline distT="0" distB="0" distL="0" distR="0" wp14:anchorId="4F791A4D" wp14:editId="73F2E013">
          <wp:extent cx="6248400" cy="475488"/>
          <wp:effectExtent l="0" t="0" r="0" b="762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PNLD 2020 MD Barra superior SE LIGA NA LINGUA 300.jpg"/>
                  <pic:cNvPicPr/>
                </pic:nvPicPr>
                <pic:blipFill>
                  <a:blip r:embed="rId1">
                    <a:extLst>
                      <a:ext uri="{28A0092B-C50C-407E-A947-70E740481C1C}">
                        <a14:useLocalDpi xmlns:a14="http://schemas.microsoft.com/office/drawing/2010/main" val="0"/>
                      </a:ext>
                    </a:extLst>
                  </a:blip>
                  <a:stretch>
                    <a:fillRect/>
                  </a:stretch>
                </pic:blipFill>
                <pic:spPr>
                  <a:xfrm>
                    <a:off x="0" y="0"/>
                    <a:ext cx="6248400" cy="4754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C70A7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F00DE6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3D039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07EC41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C460B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59C9C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678D54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106D57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348AC9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72E0B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B42A0C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C56D99"/>
    <w:multiLevelType w:val="hybridMultilevel"/>
    <w:tmpl w:val="CDCA6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3D6D23"/>
    <w:multiLevelType w:val="hybridMultilevel"/>
    <w:tmpl w:val="7D48D428"/>
    <w:lvl w:ilvl="0" w:tplc="04160005">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3" w15:restartNumberingAfterBreak="0">
    <w:nsid w:val="211A13B9"/>
    <w:multiLevelType w:val="hybridMultilevel"/>
    <w:tmpl w:val="BE46033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5197BFC"/>
    <w:multiLevelType w:val="hybridMultilevel"/>
    <w:tmpl w:val="87AC4AB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2C91655"/>
    <w:multiLevelType w:val="hybridMultilevel"/>
    <w:tmpl w:val="EDB2487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A8F180D"/>
    <w:multiLevelType w:val="hybridMultilevel"/>
    <w:tmpl w:val="14B6F6B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CA6842"/>
    <w:multiLevelType w:val="hybridMultilevel"/>
    <w:tmpl w:val="E1CAB7BE"/>
    <w:lvl w:ilvl="0" w:tplc="04160001">
      <w:start w:val="1"/>
      <w:numFmt w:val="bullet"/>
      <w:lvlText w:val=""/>
      <w:lvlJc w:val="left"/>
      <w:pPr>
        <w:ind w:left="790" w:hanging="360"/>
      </w:pPr>
      <w:rPr>
        <w:rFonts w:ascii="Symbol" w:hAnsi="Symbol" w:hint="default"/>
      </w:rPr>
    </w:lvl>
    <w:lvl w:ilvl="1" w:tplc="04160003" w:tentative="1">
      <w:start w:val="1"/>
      <w:numFmt w:val="bullet"/>
      <w:lvlText w:val="o"/>
      <w:lvlJc w:val="left"/>
      <w:pPr>
        <w:ind w:left="1510" w:hanging="360"/>
      </w:pPr>
      <w:rPr>
        <w:rFonts w:ascii="Courier New" w:hAnsi="Courier New" w:cs="Courier New" w:hint="default"/>
      </w:rPr>
    </w:lvl>
    <w:lvl w:ilvl="2" w:tplc="04160005" w:tentative="1">
      <w:start w:val="1"/>
      <w:numFmt w:val="bullet"/>
      <w:lvlText w:val=""/>
      <w:lvlJc w:val="left"/>
      <w:pPr>
        <w:ind w:left="2230" w:hanging="360"/>
      </w:pPr>
      <w:rPr>
        <w:rFonts w:ascii="Wingdings" w:hAnsi="Wingdings" w:hint="default"/>
      </w:rPr>
    </w:lvl>
    <w:lvl w:ilvl="3" w:tplc="04160001" w:tentative="1">
      <w:start w:val="1"/>
      <w:numFmt w:val="bullet"/>
      <w:lvlText w:val=""/>
      <w:lvlJc w:val="left"/>
      <w:pPr>
        <w:ind w:left="2950" w:hanging="360"/>
      </w:pPr>
      <w:rPr>
        <w:rFonts w:ascii="Symbol" w:hAnsi="Symbol" w:hint="default"/>
      </w:rPr>
    </w:lvl>
    <w:lvl w:ilvl="4" w:tplc="04160003" w:tentative="1">
      <w:start w:val="1"/>
      <w:numFmt w:val="bullet"/>
      <w:lvlText w:val="o"/>
      <w:lvlJc w:val="left"/>
      <w:pPr>
        <w:ind w:left="3670" w:hanging="360"/>
      </w:pPr>
      <w:rPr>
        <w:rFonts w:ascii="Courier New" w:hAnsi="Courier New" w:cs="Courier New" w:hint="default"/>
      </w:rPr>
    </w:lvl>
    <w:lvl w:ilvl="5" w:tplc="04160005" w:tentative="1">
      <w:start w:val="1"/>
      <w:numFmt w:val="bullet"/>
      <w:lvlText w:val=""/>
      <w:lvlJc w:val="left"/>
      <w:pPr>
        <w:ind w:left="4390" w:hanging="360"/>
      </w:pPr>
      <w:rPr>
        <w:rFonts w:ascii="Wingdings" w:hAnsi="Wingdings" w:hint="default"/>
      </w:rPr>
    </w:lvl>
    <w:lvl w:ilvl="6" w:tplc="04160001" w:tentative="1">
      <w:start w:val="1"/>
      <w:numFmt w:val="bullet"/>
      <w:lvlText w:val=""/>
      <w:lvlJc w:val="left"/>
      <w:pPr>
        <w:ind w:left="5110" w:hanging="360"/>
      </w:pPr>
      <w:rPr>
        <w:rFonts w:ascii="Symbol" w:hAnsi="Symbol" w:hint="default"/>
      </w:rPr>
    </w:lvl>
    <w:lvl w:ilvl="7" w:tplc="04160003" w:tentative="1">
      <w:start w:val="1"/>
      <w:numFmt w:val="bullet"/>
      <w:lvlText w:val="o"/>
      <w:lvlJc w:val="left"/>
      <w:pPr>
        <w:ind w:left="5830" w:hanging="360"/>
      </w:pPr>
      <w:rPr>
        <w:rFonts w:ascii="Courier New" w:hAnsi="Courier New" w:cs="Courier New" w:hint="default"/>
      </w:rPr>
    </w:lvl>
    <w:lvl w:ilvl="8" w:tplc="04160005" w:tentative="1">
      <w:start w:val="1"/>
      <w:numFmt w:val="bullet"/>
      <w:lvlText w:val=""/>
      <w:lvlJc w:val="left"/>
      <w:pPr>
        <w:ind w:left="6550" w:hanging="360"/>
      </w:pPr>
      <w:rPr>
        <w:rFonts w:ascii="Wingdings" w:hAnsi="Wingdings" w:hint="default"/>
      </w:rPr>
    </w:lvl>
  </w:abstractNum>
  <w:abstractNum w:abstractNumId="18" w15:restartNumberingAfterBreak="0">
    <w:nsid w:val="64B007CD"/>
    <w:multiLevelType w:val="multilevel"/>
    <w:tmpl w:val="F9FCCBBC"/>
    <w:styleLink w:val="LFO3"/>
    <w:lvl w:ilvl="0">
      <w:numFmt w:val="bullet"/>
      <w:pStyle w:val="02TEXTOPRINCIPALBULLET"/>
      <w:lvlText w:val=""/>
      <w:lvlJc w:val="left"/>
      <w:pPr>
        <w:ind w:left="227" w:hanging="227"/>
      </w:pPr>
      <w:rPr>
        <w:rFonts w:ascii="Symbol" w:hAnsi="Symbol"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abstractNum w:abstractNumId="19" w15:restartNumberingAfterBreak="0">
    <w:nsid w:val="6E3C36FC"/>
    <w:multiLevelType w:val="hybridMultilevel"/>
    <w:tmpl w:val="2A14C6E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70E54637"/>
    <w:multiLevelType w:val="hybridMultilevel"/>
    <w:tmpl w:val="0C52074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7A5B567C"/>
    <w:multiLevelType w:val="hybridMultilevel"/>
    <w:tmpl w:val="546056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7"/>
  </w:num>
  <w:num w:numId="4">
    <w:abstractNumId w:val="11"/>
  </w:num>
  <w:num w:numId="5">
    <w:abstractNumId w:val="21"/>
  </w:num>
  <w:num w:numId="6">
    <w:abstractNumId w:val="16"/>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20"/>
  </w:num>
  <w:num w:numId="18">
    <w:abstractNumId w:val="12"/>
  </w:num>
  <w:num w:numId="19">
    <w:abstractNumId w:val="15"/>
  </w:num>
  <w:num w:numId="20">
    <w:abstractNumId w:val="13"/>
  </w:num>
  <w:num w:numId="21">
    <w:abstractNumId w:val="1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46A1"/>
    <w:rsid w:val="00007A4A"/>
    <w:rsid w:val="00012BDE"/>
    <w:rsid w:val="000157DC"/>
    <w:rsid w:val="00020883"/>
    <w:rsid w:val="00022AC3"/>
    <w:rsid w:val="00042433"/>
    <w:rsid w:val="000430EF"/>
    <w:rsid w:val="00043350"/>
    <w:rsid w:val="00061930"/>
    <w:rsid w:val="00067A74"/>
    <w:rsid w:val="000A03B7"/>
    <w:rsid w:val="000A6B14"/>
    <w:rsid w:val="000B4973"/>
    <w:rsid w:val="000B5621"/>
    <w:rsid w:val="000D555C"/>
    <w:rsid w:val="000D58FA"/>
    <w:rsid w:val="000F149F"/>
    <w:rsid w:val="00104BBC"/>
    <w:rsid w:val="00121A5D"/>
    <w:rsid w:val="00133244"/>
    <w:rsid w:val="00142597"/>
    <w:rsid w:val="00143843"/>
    <w:rsid w:val="00151417"/>
    <w:rsid w:val="001554E0"/>
    <w:rsid w:val="00156FB7"/>
    <w:rsid w:val="00164390"/>
    <w:rsid w:val="001700C3"/>
    <w:rsid w:val="00171737"/>
    <w:rsid w:val="00172A00"/>
    <w:rsid w:val="001775C0"/>
    <w:rsid w:val="00177E18"/>
    <w:rsid w:val="00182709"/>
    <w:rsid w:val="00184832"/>
    <w:rsid w:val="00185FBA"/>
    <w:rsid w:val="00191857"/>
    <w:rsid w:val="001967D9"/>
    <w:rsid w:val="001C7D17"/>
    <w:rsid w:val="001D41F5"/>
    <w:rsid w:val="001D5277"/>
    <w:rsid w:val="001D6B4E"/>
    <w:rsid w:val="001D6EC6"/>
    <w:rsid w:val="001D7F9C"/>
    <w:rsid w:val="00201E84"/>
    <w:rsid w:val="00204667"/>
    <w:rsid w:val="00212A89"/>
    <w:rsid w:val="00212D90"/>
    <w:rsid w:val="00225400"/>
    <w:rsid w:val="00235FE7"/>
    <w:rsid w:val="00251170"/>
    <w:rsid w:val="0025636E"/>
    <w:rsid w:val="00262BE2"/>
    <w:rsid w:val="00273AE0"/>
    <w:rsid w:val="00277CA6"/>
    <w:rsid w:val="00281481"/>
    <w:rsid w:val="00283DE2"/>
    <w:rsid w:val="002877E2"/>
    <w:rsid w:val="00287E01"/>
    <w:rsid w:val="002A1C7F"/>
    <w:rsid w:val="002A65A5"/>
    <w:rsid w:val="002A6CEC"/>
    <w:rsid w:val="002A6ED8"/>
    <w:rsid w:val="002B1860"/>
    <w:rsid w:val="002B3346"/>
    <w:rsid w:val="002B74D4"/>
    <w:rsid w:val="002B7B80"/>
    <w:rsid w:val="002C08F0"/>
    <w:rsid w:val="002C4228"/>
    <w:rsid w:val="002D3216"/>
    <w:rsid w:val="002D364E"/>
    <w:rsid w:val="002E0168"/>
    <w:rsid w:val="002E2445"/>
    <w:rsid w:val="002E3D58"/>
    <w:rsid w:val="002F639D"/>
    <w:rsid w:val="003006DE"/>
    <w:rsid w:val="003027A3"/>
    <w:rsid w:val="00303681"/>
    <w:rsid w:val="00306362"/>
    <w:rsid w:val="00310082"/>
    <w:rsid w:val="003121A9"/>
    <w:rsid w:val="00313015"/>
    <w:rsid w:val="00333A10"/>
    <w:rsid w:val="00341824"/>
    <w:rsid w:val="0034318B"/>
    <w:rsid w:val="00345246"/>
    <w:rsid w:val="00346E19"/>
    <w:rsid w:val="00350CD4"/>
    <w:rsid w:val="00351177"/>
    <w:rsid w:val="00352B41"/>
    <w:rsid w:val="00362351"/>
    <w:rsid w:val="00370BD7"/>
    <w:rsid w:val="003802A0"/>
    <w:rsid w:val="00383497"/>
    <w:rsid w:val="00387582"/>
    <w:rsid w:val="003A18A2"/>
    <w:rsid w:val="003B6705"/>
    <w:rsid w:val="003C522D"/>
    <w:rsid w:val="003C7A05"/>
    <w:rsid w:val="003D25DE"/>
    <w:rsid w:val="003D616C"/>
    <w:rsid w:val="003F082D"/>
    <w:rsid w:val="00402392"/>
    <w:rsid w:val="0040536E"/>
    <w:rsid w:val="00406DB1"/>
    <w:rsid w:val="0041743C"/>
    <w:rsid w:val="00421586"/>
    <w:rsid w:val="00425AA7"/>
    <w:rsid w:val="004314AC"/>
    <w:rsid w:val="00431E53"/>
    <w:rsid w:val="00435732"/>
    <w:rsid w:val="00441CA6"/>
    <w:rsid w:val="004534D9"/>
    <w:rsid w:val="004715F3"/>
    <w:rsid w:val="00474885"/>
    <w:rsid w:val="00476FE2"/>
    <w:rsid w:val="0047774F"/>
    <w:rsid w:val="0048039E"/>
    <w:rsid w:val="0048408A"/>
    <w:rsid w:val="00487142"/>
    <w:rsid w:val="004A294E"/>
    <w:rsid w:val="004A4A7D"/>
    <w:rsid w:val="004A6279"/>
    <w:rsid w:val="004B1B87"/>
    <w:rsid w:val="004B5BF3"/>
    <w:rsid w:val="004B5D7A"/>
    <w:rsid w:val="004C00B0"/>
    <w:rsid w:val="004C19A8"/>
    <w:rsid w:val="004C3528"/>
    <w:rsid w:val="004D5FBE"/>
    <w:rsid w:val="004E6B82"/>
    <w:rsid w:val="004F60FD"/>
    <w:rsid w:val="00511D0F"/>
    <w:rsid w:val="0052748A"/>
    <w:rsid w:val="00527568"/>
    <w:rsid w:val="00531852"/>
    <w:rsid w:val="00540F96"/>
    <w:rsid w:val="00545049"/>
    <w:rsid w:val="00547A8B"/>
    <w:rsid w:val="00556699"/>
    <w:rsid w:val="0057392C"/>
    <w:rsid w:val="005802B9"/>
    <w:rsid w:val="00591E0E"/>
    <w:rsid w:val="00594020"/>
    <w:rsid w:val="00595D56"/>
    <w:rsid w:val="005A6EE4"/>
    <w:rsid w:val="005B1BB0"/>
    <w:rsid w:val="005C7CE7"/>
    <w:rsid w:val="005D061D"/>
    <w:rsid w:val="005D46B1"/>
    <w:rsid w:val="005D74F1"/>
    <w:rsid w:val="005E5B99"/>
    <w:rsid w:val="005F1EA8"/>
    <w:rsid w:val="005F2591"/>
    <w:rsid w:val="005F53B2"/>
    <w:rsid w:val="0060328E"/>
    <w:rsid w:val="0061209F"/>
    <w:rsid w:val="00613B45"/>
    <w:rsid w:val="00631C28"/>
    <w:rsid w:val="0063305F"/>
    <w:rsid w:val="006431B3"/>
    <w:rsid w:val="00650FF3"/>
    <w:rsid w:val="006520C5"/>
    <w:rsid w:val="00653D6B"/>
    <w:rsid w:val="00660BCD"/>
    <w:rsid w:val="006817AD"/>
    <w:rsid w:val="006975DD"/>
    <w:rsid w:val="006A35F5"/>
    <w:rsid w:val="006B2755"/>
    <w:rsid w:val="006B73C4"/>
    <w:rsid w:val="006D1989"/>
    <w:rsid w:val="006E1C64"/>
    <w:rsid w:val="006F6833"/>
    <w:rsid w:val="00701DA0"/>
    <w:rsid w:val="00706394"/>
    <w:rsid w:val="00713EEE"/>
    <w:rsid w:val="00713FB6"/>
    <w:rsid w:val="007216BC"/>
    <w:rsid w:val="00721C21"/>
    <w:rsid w:val="007267E7"/>
    <w:rsid w:val="00746B32"/>
    <w:rsid w:val="00752446"/>
    <w:rsid w:val="007530DE"/>
    <w:rsid w:val="00756A34"/>
    <w:rsid w:val="0076227A"/>
    <w:rsid w:val="00766987"/>
    <w:rsid w:val="00771400"/>
    <w:rsid w:val="007863CC"/>
    <w:rsid w:val="007940CA"/>
    <w:rsid w:val="007A3B18"/>
    <w:rsid w:val="007C2711"/>
    <w:rsid w:val="007C6117"/>
    <w:rsid w:val="007C65D4"/>
    <w:rsid w:val="007D28FF"/>
    <w:rsid w:val="007E32AF"/>
    <w:rsid w:val="007F1A81"/>
    <w:rsid w:val="007F1C45"/>
    <w:rsid w:val="007F3145"/>
    <w:rsid w:val="007F43FB"/>
    <w:rsid w:val="007F7B96"/>
    <w:rsid w:val="00802A70"/>
    <w:rsid w:val="00804669"/>
    <w:rsid w:val="00806A73"/>
    <w:rsid w:val="00813AC7"/>
    <w:rsid w:val="008239F1"/>
    <w:rsid w:val="0083197B"/>
    <w:rsid w:val="00831D8C"/>
    <w:rsid w:val="0084084F"/>
    <w:rsid w:val="00844209"/>
    <w:rsid w:val="0084597D"/>
    <w:rsid w:val="00850868"/>
    <w:rsid w:val="0085089C"/>
    <w:rsid w:val="00883C39"/>
    <w:rsid w:val="00894AF7"/>
    <w:rsid w:val="008C0A88"/>
    <w:rsid w:val="008D494D"/>
    <w:rsid w:val="008D5B1D"/>
    <w:rsid w:val="008E008B"/>
    <w:rsid w:val="008E1868"/>
    <w:rsid w:val="008E4B46"/>
    <w:rsid w:val="008F0E63"/>
    <w:rsid w:val="00902262"/>
    <w:rsid w:val="00902F58"/>
    <w:rsid w:val="00907742"/>
    <w:rsid w:val="009118DE"/>
    <w:rsid w:val="00914C82"/>
    <w:rsid w:val="00917583"/>
    <w:rsid w:val="00920F6D"/>
    <w:rsid w:val="00921A07"/>
    <w:rsid w:val="00923E00"/>
    <w:rsid w:val="00924EB5"/>
    <w:rsid w:val="00926170"/>
    <w:rsid w:val="00927547"/>
    <w:rsid w:val="009341B3"/>
    <w:rsid w:val="009378B4"/>
    <w:rsid w:val="009408DF"/>
    <w:rsid w:val="00945DA2"/>
    <w:rsid w:val="00955909"/>
    <w:rsid w:val="00974B8D"/>
    <w:rsid w:val="00982B49"/>
    <w:rsid w:val="00985F18"/>
    <w:rsid w:val="00986D97"/>
    <w:rsid w:val="00990E7A"/>
    <w:rsid w:val="009934C5"/>
    <w:rsid w:val="009B2B55"/>
    <w:rsid w:val="009B5243"/>
    <w:rsid w:val="009B6789"/>
    <w:rsid w:val="009C079C"/>
    <w:rsid w:val="009D6BC2"/>
    <w:rsid w:val="009E0EF1"/>
    <w:rsid w:val="00A0265B"/>
    <w:rsid w:val="00A2679D"/>
    <w:rsid w:val="00A31D40"/>
    <w:rsid w:val="00A34234"/>
    <w:rsid w:val="00A3571B"/>
    <w:rsid w:val="00A42278"/>
    <w:rsid w:val="00A45375"/>
    <w:rsid w:val="00A4662B"/>
    <w:rsid w:val="00A515CF"/>
    <w:rsid w:val="00A52F0B"/>
    <w:rsid w:val="00A61C5E"/>
    <w:rsid w:val="00A77900"/>
    <w:rsid w:val="00A8048A"/>
    <w:rsid w:val="00A8365E"/>
    <w:rsid w:val="00AA34C9"/>
    <w:rsid w:val="00AA3A07"/>
    <w:rsid w:val="00AA6477"/>
    <w:rsid w:val="00AB46F3"/>
    <w:rsid w:val="00AB6835"/>
    <w:rsid w:val="00AC1E2F"/>
    <w:rsid w:val="00AC2413"/>
    <w:rsid w:val="00AD3D31"/>
    <w:rsid w:val="00AD4E47"/>
    <w:rsid w:val="00AE3D11"/>
    <w:rsid w:val="00AF6319"/>
    <w:rsid w:val="00AF6A62"/>
    <w:rsid w:val="00B06847"/>
    <w:rsid w:val="00B10447"/>
    <w:rsid w:val="00B10C29"/>
    <w:rsid w:val="00B266B3"/>
    <w:rsid w:val="00B26E10"/>
    <w:rsid w:val="00B460B7"/>
    <w:rsid w:val="00B478B2"/>
    <w:rsid w:val="00B47CB1"/>
    <w:rsid w:val="00B56319"/>
    <w:rsid w:val="00B71831"/>
    <w:rsid w:val="00B76FC6"/>
    <w:rsid w:val="00BA5D86"/>
    <w:rsid w:val="00BB34CC"/>
    <w:rsid w:val="00BB6343"/>
    <w:rsid w:val="00BB6AFA"/>
    <w:rsid w:val="00BC2225"/>
    <w:rsid w:val="00BC278B"/>
    <w:rsid w:val="00BC4109"/>
    <w:rsid w:val="00BC776E"/>
    <w:rsid w:val="00BC7D0E"/>
    <w:rsid w:val="00BD1253"/>
    <w:rsid w:val="00BE4C40"/>
    <w:rsid w:val="00C14202"/>
    <w:rsid w:val="00C15C4F"/>
    <w:rsid w:val="00C2030C"/>
    <w:rsid w:val="00C40DCF"/>
    <w:rsid w:val="00C43DF9"/>
    <w:rsid w:val="00C64729"/>
    <w:rsid w:val="00C7773D"/>
    <w:rsid w:val="00C836A1"/>
    <w:rsid w:val="00C874A5"/>
    <w:rsid w:val="00C95080"/>
    <w:rsid w:val="00CA0749"/>
    <w:rsid w:val="00CA3E5B"/>
    <w:rsid w:val="00CB064F"/>
    <w:rsid w:val="00CB12FB"/>
    <w:rsid w:val="00CB3483"/>
    <w:rsid w:val="00CC137D"/>
    <w:rsid w:val="00CC3823"/>
    <w:rsid w:val="00CC4E5B"/>
    <w:rsid w:val="00CC64D5"/>
    <w:rsid w:val="00CC7251"/>
    <w:rsid w:val="00CD31C8"/>
    <w:rsid w:val="00CD7402"/>
    <w:rsid w:val="00CD7823"/>
    <w:rsid w:val="00CE2B56"/>
    <w:rsid w:val="00CF6F84"/>
    <w:rsid w:val="00D0001E"/>
    <w:rsid w:val="00D013D1"/>
    <w:rsid w:val="00D02BBE"/>
    <w:rsid w:val="00D36CFA"/>
    <w:rsid w:val="00D37102"/>
    <w:rsid w:val="00D420D3"/>
    <w:rsid w:val="00D43BA7"/>
    <w:rsid w:val="00D45B7E"/>
    <w:rsid w:val="00D55739"/>
    <w:rsid w:val="00D569BA"/>
    <w:rsid w:val="00D67DE7"/>
    <w:rsid w:val="00D7061B"/>
    <w:rsid w:val="00D821C4"/>
    <w:rsid w:val="00D822C7"/>
    <w:rsid w:val="00D846A1"/>
    <w:rsid w:val="00D9322A"/>
    <w:rsid w:val="00DB3ECE"/>
    <w:rsid w:val="00DB5672"/>
    <w:rsid w:val="00DB7A05"/>
    <w:rsid w:val="00DC5239"/>
    <w:rsid w:val="00DE0487"/>
    <w:rsid w:val="00DE528D"/>
    <w:rsid w:val="00DE535F"/>
    <w:rsid w:val="00DF0756"/>
    <w:rsid w:val="00DF09F6"/>
    <w:rsid w:val="00DF18D6"/>
    <w:rsid w:val="00E0585F"/>
    <w:rsid w:val="00E06C28"/>
    <w:rsid w:val="00E10CE5"/>
    <w:rsid w:val="00E11C0E"/>
    <w:rsid w:val="00E120A0"/>
    <w:rsid w:val="00E249B6"/>
    <w:rsid w:val="00E27F0B"/>
    <w:rsid w:val="00E35044"/>
    <w:rsid w:val="00E36F0E"/>
    <w:rsid w:val="00E42C0B"/>
    <w:rsid w:val="00E436AD"/>
    <w:rsid w:val="00E51DE4"/>
    <w:rsid w:val="00E545B7"/>
    <w:rsid w:val="00E54BAA"/>
    <w:rsid w:val="00E63992"/>
    <w:rsid w:val="00E64740"/>
    <w:rsid w:val="00E73BBF"/>
    <w:rsid w:val="00E74418"/>
    <w:rsid w:val="00E816AF"/>
    <w:rsid w:val="00E83FCB"/>
    <w:rsid w:val="00E97A2F"/>
    <w:rsid w:val="00EA2588"/>
    <w:rsid w:val="00EB03B1"/>
    <w:rsid w:val="00EC7027"/>
    <w:rsid w:val="00EE0876"/>
    <w:rsid w:val="00EE1A22"/>
    <w:rsid w:val="00EE51C8"/>
    <w:rsid w:val="00EF1283"/>
    <w:rsid w:val="00F2448F"/>
    <w:rsid w:val="00F26D85"/>
    <w:rsid w:val="00F43BF8"/>
    <w:rsid w:val="00F465F8"/>
    <w:rsid w:val="00F46AEE"/>
    <w:rsid w:val="00F47097"/>
    <w:rsid w:val="00F623B5"/>
    <w:rsid w:val="00F63A01"/>
    <w:rsid w:val="00F669C8"/>
    <w:rsid w:val="00F819A4"/>
    <w:rsid w:val="00F82B77"/>
    <w:rsid w:val="00F93E1D"/>
    <w:rsid w:val="00FA7E5B"/>
    <w:rsid w:val="00FB7085"/>
    <w:rsid w:val="00FB71FD"/>
    <w:rsid w:val="00FC32BE"/>
    <w:rsid w:val="00FC4ACB"/>
    <w:rsid w:val="00FC6741"/>
    <w:rsid w:val="00FC713E"/>
    <w:rsid w:val="00FE23AE"/>
    <w:rsid w:val="00FE52A7"/>
    <w:rsid w:val="00FE7F8B"/>
    <w:rsid w:val="00FF2E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33467"/>
  <w15:docId w15:val="{03F7B39B-8069-4F6E-9BE8-E51634C9B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C2413"/>
    <w:pPr>
      <w:autoSpaceDN w:val="0"/>
      <w:spacing w:after="0" w:line="240" w:lineRule="auto"/>
      <w:textAlignment w:val="baseline"/>
    </w:pPr>
    <w:rPr>
      <w:rFonts w:ascii="Tahoma" w:eastAsia="SimSun" w:hAnsi="Tahoma" w:cs="Tahoma"/>
      <w:kern w:val="3"/>
      <w:sz w:val="21"/>
      <w:szCs w:val="21"/>
      <w:lang w:eastAsia="zh-CN" w:bidi="hi-IN"/>
    </w:rPr>
  </w:style>
  <w:style w:type="paragraph" w:styleId="Ttulo2">
    <w:name w:val="heading 2"/>
    <w:basedOn w:val="Normal"/>
    <w:next w:val="Normal"/>
    <w:link w:val="Ttulo2Char"/>
    <w:uiPriority w:val="9"/>
    <w:semiHidden/>
    <w:unhideWhenUsed/>
    <w:qFormat/>
    <w:rsid w:val="00D846A1"/>
    <w:pPr>
      <w:keepNext/>
      <w:keepLines/>
      <w:spacing w:before="40"/>
      <w:outlineLvl w:val="1"/>
    </w:pPr>
    <w:rPr>
      <w:rFonts w:asciiTheme="majorHAnsi" w:eastAsiaTheme="majorEastAsia" w:hAnsiTheme="majorHAnsi" w:cs="Mangal"/>
      <w:color w:val="2F5496" w:themeColor="accent1" w:themeShade="BF"/>
      <w:sz w:val="26"/>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LFO3">
    <w:name w:val="LFO3"/>
    <w:basedOn w:val="Semlista"/>
    <w:rsid w:val="00387582"/>
    <w:pPr>
      <w:numPr>
        <w:numId w:val="1"/>
      </w:numPr>
    </w:pPr>
  </w:style>
  <w:style w:type="paragraph" w:customStyle="1" w:styleId="02TEXTOPRINCIPAL">
    <w:name w:val="02_TEXTO_PRINCIPAL"/>
    <w:basedOn w:val="Normal"/>
    <w:qFormat/>
    <w:rsid w:val="00D846A1"/>
    <w:pPr>
      <w:suppressAutoHyphens/>
      <w:spacing w:before="57" w:after="57" w:line="240" w:lineRule="atLeast"/>
    </w:pPr>
    <w:rPr>
      <w:rFonts w:eastAsia="Tahoma"/>
    </w:rPr>
  </w:style>
  <w:style w:type="paragraph" w:customStyle="1" w:styleId="03TITULOTABELAS1">
    <w:name w:val="03_TITULO_TABELAS_1"/>
    <w:basedOn w:val="02TEXTOPRINCIPAL"/>
    <w:qFormat/>
    <w:rsid w:val="00D846A1"/>
    <w:pPr>
      <w:spacing w:before="0" w:after="0"/>
      <w:jc w:val="center"/>
    </w:pPr>
    <w:rPr>
      <w:b/>
      <w:sz w:val="23"/>
    </w:rPr>
  </w:style>
  <w:style w:type="paragraph" w:customStyle="1" w:styleId="01TITULO1">
    <w:name w:val="01_TITULO_1"/>
    <w:basedOn w:val="02TEXTOPRINCIPAL"/>
    <w:rsid w:val="00D846A1"/>
    <w:pPr>
      <w:spacing w:before="160" w:after="0"/>
    </w:pPr>
    <w:rPr>
      <w:rFonts w:ascii="Cambria" w:eastAsia="Cambria" w:hAnsi="Cambria" w:cs="Cambria"/>
      <w:b/>
      <w:sz w:val="40"/>
    </w:rPr>
  </w:style>
  <w:style w:type="paragraph" w:customStyle="1" w:styleId="01TITULO2">
    <w:name w:val="01_TITULO_2"/>
    <w:basedOn w:val="Ttulo2"/>
    <w:qFormat/>
    <w:rsid w:val="00D846A1"/>
    <w:pPr>
      <w:keepLines w:val="0"/>
      <w:suppressAutoHyphens/>
      <w:spacing w:before="57" w:line="240" w:lineRule="atLeast"/>
    </w:pPr>
    <w:rPr>
      <w:rFonts w:ascii="Cambria" w:eastAsia="Cambria" w:hAnsi="Cambria" w:cs="Cambria"/>
      <w:b/>
      <w:bCs/>
      <w:color w:val="auto"/>
      <w:sz w:val="36"/>
      <w:szCs w:val="28"/>
    </w:rPr>
  </w:style>
  <w:style w:type="paragraph" w:customStyle="1" w:styleId="01TITULO3">
    <w:name w:val="01_TITULO_3"/>
    <w:basedOn w:val="01TITULO2"/>
    <w:rsid w:val="00D846A1"/>
    <w:rPr>
      <w:sz w:val="32"/>
    </w:rPr>
  </w:style>
  <w:style w:type="paragraph" w:customStyle="1" w:styleId="03TITULOTABELAS2">
    <w:name w:val="03_TITULO_TABELAS_2"/>
    <w:basedOn w:val="03TITULOTABELAS1"/>
    <w:rsid w:val="00D846A1"/>
    <w:rPr>
      <w:sz w:val="21"/>
    </w:rPr>
  </w:style>
  <w:style w:type="paragraph" w:customStyle="1" w:styleId="04TEXTOTABELAS">
    <w:name w:val="04_TEXTO_TABELAS"/>
    <w:basedOn w:val="02TEXTOPRINCIPAL"/>
    <w:qFormat/>
    <w:rsid w:val="00D846A1"/>
    <w:pPr>
      <w:spacing w:before="0" w:after="0"/>
    </w:pPr>
  </w:style>
  <w:style w:type="paragraph" w:customStyle="1" w:styleId="06CREDITO">
    <w:name w:val="06_CREDITO"/>
    <w:basedOn w:val="02TEXTOPRINCIPAL"/>
    <w:qFormat/>
    <w:rsid w:val="00D846A1"/>
    <w:rPr>
      <w:sz w:val="16"/>
    </w:rPr>
  </w:style>
  <w:style w:type="paragraph" w:customStyle="1" w:styleId="02TEXTOPRINCIPALBULLET">
    <w:name w:val="02_TEXTO_PRINCIPAL_BULLET"/>
    <w:basedOn w:val="Normal"/>
    <w:qFormat/>
    <w:rsid w:val="00FE23AE"/>
    <w:pPr>
      <w:numPr>
        <w:numId w:val="1"/>
      </w:numPr>
      <w:suppressLineNumbers/>
      <w:tabs>
        <w:tab w:val="left" w:pos="227"/>
      </w:tabs>
      <w:suppressAutoHyphens/>
      <w:spacing w:after="20" w:line="280" w:lineRule="exact"/>
    </w:pPr>
    <w:rPr>
      <w:rFonts w:eastAsia="Tahoma"/>
    </w:rPr>
  </w:style>
  <w:style w:type="paragraph" w:styleId="Rodap">
    <w:name w:val="footer"/>
    <w:basedOn w:val="Normal"/>
    <w:link w:val="RodapChar"/>
    <w:rsid w:val="00D846A1"/>
    <w:pPr>
      <w:tabs>
        <w:tab w:val="center" w:pos="4252"/>
        <w:tab w:val="right" w:pos="8504"/>
      </w:tabs>
    </w:pPr>
  </w:style>
  <w:style w:type="character" w:customStyle="1" w:styleId="RodapChar">
    <w:name w:val="Rodapé Char"/>
    <w:basedOn w:val="Fontepargpadro"/>
    <w:link w:val="Rodap"/>
    <w:rsid w:val="00D846A1"/>
    <w:rPr>
      <w:rFonts w:ascii="Tahoma" w:eastAsia="SimSun" w:hAnsi="Tahoma" w:cs="Tahoma"/>
      <w:kern w:val="3"/>
      <w:sz w:val="21"/>
      <w:szCs w:val="21"/>
      <w:lang w:eastAsia="zh-CN" w:bidi="hi-IN"/>
    </w:rPr>
  </w:style>
  <w:style w:type="table" w:styleId="Tabelacomgrade">
    <w:name w:val="Table Grid"/>
    <w:basedOn w:val="Tabelanormal"/>
    <w:uiPriority w:val="59"/>
    <w:rsid w:val="00D846A1"/>
    <w:pPr>
      <w:autoSpaceDN w:val="0"/>
      <w:spacing w:after="0" w:line="240" w:lineRule="auto"/>
      <w:textAlignment w:val="baseline"/>
    </w:pPr>
    <w:rPr>
      <w:rFonts w:ascii="Tahoma" w:eastAsia="SimSun" w:hAnsi="Tahoma" w:cs="Tahoma"/>
      <w:kern w:val="3"/>
      <w:sz w:val="21"/>
      <w:szCs w:val="21"/>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D846A1"/>
    <w:rPr>
      <w:color w:val="0563C1" w:themeColor="hyperlink"/>
      <w:u w:val="single"/>
    </w:rPr>
  </w:style>
  <w:style w:type="character" w:customStyle="1" w:styleId="Ttulo2Char">
    <w:name w:val="Título 2 Char"/>
    <w:basedOn w:val="Fontepargpadro"/>
    <w:link w:val="Ttulo2"/>
    <w:uiPriority w:val="9"/>
    <w:semiHidden/>
    <w:rsid w:val="00D846A1"/>
    <w:rPr>
      <w:rFonts w:asciiTheme="majorHAnsi" w:eastAsiaTheme="majorEastAsia" w:hAnsiTheme="majorHAnsi" w:cs="Mangal"/>
      <w:color w:val="2F5496" w:themeColor="accent1" w:themeShade="BF"/>
      <w:kern w:val="3"/>
      <w:sz w:val="26"/>
      <w:szCs w:val="23"/>
      <w:lang w:eastAsia="zh-CN" w:bidi="hi-IN"/>
    </w:rPr>
  </w:style>
  <w:style w:type="paragraph" w:styleId="Cabealho">
    <w:name w:val="header"/>
    <w:basedOn w:val="Normal"/>
    <w:link w:val="CabealhoChar"/>
    <w:uiPriority w:val="99"/>
    <w:unhideWhenUsed/>
    <w:rsid w:val="00AE3D11"/>
    <w:pPr>
      <w:tabs>
        <w:tab w:val="center" w:pos="4680"/>
        <w:tab w:val="right" w:pos="9360"/>
      </w:tabs>
    </w:pPr>
    <w:rPr>
      <w:rFonts w:cs="Mangal"/>
      <w:szCs w:val="19"/>
    </w:rPr>
  </w:style>
  <w:style w:type="character" w:customStyle="1" w:styleId="CabealhoChar">
    <w:name w:val="Cabeçalho Char"/>
    <w:basedOn w:val="Fontepargpadro"/>
    <w:link w:val="Cabealho"/>
    <w:uiPriority w:val="99"/>
    <w:rsid w:val="00AE3D11"/>
    <w:rPr>
      <w:rFonts w:ascii="Tahoma" w:eastAsia="SimSun" w:hAnsi="Tahoma" w:cs="Mangal"/>
      <w:kern w:val="3"/>
      <w:sz w:val="21"/>
      <w:szCs w:val="19"/>
      <w:lang w:eastAsia="zh-CN" w:bidi="hi-IN"/>
    </w:rPr>
  </w:style>
  <w:style w:type="paragraph" w:styleId="PargrafodaLista">
    <w:name w:val="List Paragraph"/>
    <w:basedOn w:val="Normal"/>
    <w:uiPriority w:val="34"/>
    <w:qFormat/>
    <w:rsid w:val="00FE23AE"/>
    <w:pPr>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customStyle="1" w:styleId="02TEXTOPRINCIPALBULLET2">
    <w:name w:val="02_TEXTO_PRINCIPAL_BULLET_2"/>
    <w:basedOn w:val="Normal"/>
    <w:rsid w:val="005D061D"/>
    <w:pPr>
      <w:suppressLineNumbers/>
      <w:suppressAutoHyphens/>
      <w:spacing w:after="20" w:line="280" w:lineRule="exact"/>
      <w:ind w:left="227"/>
    </w:pPr>
    <w:rPr>
      <w:rFonts w:eastAsia="Tahoma"/>
    </w:rPr>
  </w:style>
  <w:style w:type="character" w:styleId="nfase">
    <w:name w:val="Emphasis"/>
    <w:basedOn w:val="Fontepargpadro"/>
    <w:uiPriority w:val="20"/>
    <w:qFormat/>
    <w:rsid w:val="005D061D"/>
    <w:rPr>
      <w:i/>
      <w:iCs/>
    </w:rPr>
  </w:style>
  <w:style w:type="character" w:customStyle="1" w:styleId="MenoPendente1">
    <w:name w:val="Menção Pendente1"/>
    <w:basedOn w:val="Fontepargpadro"/>
    <w:uiPriority w:val="99"/>
    <w:rsid w:val="005D061D"/>
    <w:rPr>
      <w:color w:val="605E5C"/>
      <w:shd w:val="clear" w:color="auto" w:fill="E1DFDD"/>
    </w:rPr>
  </w:style>
  <w:style w:type="paragraph" w:customStyle="1" w:styleId="01TITULO4">
    <w:name w:val="01_TITULO_4"/>
    <w:basedOn w:val="Normal"/>
    <w:rsid w:val="00AC2413"/>
    <w:pPr>
      <w:keepNext/>
      <w:suppressAutoHyphens/>
      <w:spacing w:before="57" w:line="240" w:lineRule="atLeast"/>
      <w:textAlignment w:val="auto"/>
      <w:outlineLvl w:val="1"/>
    </w:pPr>
    <w:rPr>
      <w:rFonts w:ascii="Cambria" w:eastAsia="Cambria" w:hAnsi="Cambria" w:cs="Cambria"/>
      <w:b/>
      <w:bCs/>
      <w:sz w:val="28"/>
      <w:szCs w:val="28"/>
    </w:rPr>
  </w:style>
  <w:style w:type="character" w:styleId="Refdecomentrio">
    <w:name w:val="annotation reference"/>
    <w:basedOn w:val="Fontepargpadro"/>
    <w:uiPriority w:val="99"/>
    <w:semiHidden/>
    <w:unhideWhenUsed/>
    <w:rsid w:val="009934C5"/>
    <w:rPr>
      <w:sz w:val="16"/>
      <w:szCs w:val="16"/>
    </w:rPr>
  </w:style>
  <w:style w:type="paragraph" w:styleId="Textodecomentrio">
    <w:name w:val="annotation text"/>
    <w:basedOn w:val="Normal"/>
    <w:link w:val="TextodecomentrioChar"/>
    <w:uiPriority w:val="99"/>
    <w:semiHidden/>
    <w:unhideWhenUsed/>
    <w:rsid w:val="009934C5"/>
    <w:rPr>
      <w:rFonts w:cs="Mangal"/>
      <w:sz w:val="20"/>
      <w:szCs w:val="18"/>
    </w:rPr>
  </w:style>
  <w:style w:type="character" w:customStyle="1" w:styleId="TextodecomentrioChar">
    <w:name w:val="Texto de comentário Char"/>
    <w:basedOn w:val="Fontepargpadro"/>
    <w:link w:val="Textodecomentrio"/>
    <w:uiPriority w:val="99"/>
    <w:semiHidden/>
    <w:rsid w:val="009934C5"/>
    <w:rPr>
      <w:rFonts w:ascii="Tahoma" w:eastAsia="SimSun" w:hAnsi="Tahoma" w:cs="Mangal"/>
      <w:kern w:val="3"/>
      <w:sz w:val="20"/>
      <w:szCs w:val="18"/>
      <w:lang w:eastAsia="zh-CN" w:bidi="hi-IN"/>
    </w:rPr>
  </w:style>
  <w:style w:type="paragraph" w:styleId="Assuntodocomentrio">
    <w:name w:val="annotation subject"/>
    <w:basedOn w:val="Textodecomentrio"/>
    <w:next w:val="Textodecomentrio"/>
    <w:link w:val="AssuntodocomentrioChar"/>
    <w:uiPriority w:val="99"/>
    <w:semiHidden/>
    <w:unhideWhenUsed/>
    <w:rsid w:val="009934C5"/>
    <w:rPr>
      <w:b/>
      <w:bCs/>
    </w:rPr>
  </w:style>
  <w:style w:type="character" w:customStyle="1" w:styleId="AssuntodocomentrioChar">
    <w:name w:val="Assunto do comentário Char"/>
    <w:basedOn w:val="TextodecomentrioChar"/>
    <w:link w:val="Assuntodocomentrio"/>
    <w:uiPriority w:val="99"/>
    <w:semiHidden/>
    <w:rsid w:val="009934C5"/>
    <w:rPr>
      <w:rFonts w:ascii="Tahoma" w:eastAsia="SimSun" w:hAnsi="Tahoma" w:cs="Mangal"/>
      <w:b/>
      <w:bCs/>
      <w:kern w:val="3"/>
      <w:sz w:val="20"/>
      <w:szCs w:val="18"/>
      <w:lang w:eastAsia="zh-CN" w:bidi="hi-IN"/>
    </w:rPr>
  </w:style>
  <w:style w:type="paragraph" w:styleId="Textodebalo">
    <w:name w:val="Balloon Text"/>
    <w:basedOn w:val="Normal"/>
    <w:link w:val="TextodebaloChar"/>
    <w:uiPriority w:val="99"/>
    <w:semiHidden/>
    <w:unhideWhenUsed/>
    <w:rsid w:val="009934C5"/>
    <w:rPr>
      <w:rFonts w:ascii="Segoe UI" w:hAnsi="Segoe UI" w:cs="Mangal"/>
      <w:sz w:val="18"/>
      <w:szCs w:val="16"/>
    </w:rPr>
  </w:style>
  <w:style w:type="character" w:customStyle="1" w:styleId="TextodebaloChar">
    <w:name w:val="Texto de balão Char"/>
    <w:basedOn w:val="Fontepargpadro"/>
    <w:link w:val="Textodebalo"/>
    <w:uiPriority w:val="99"/>
    <w:semiHidden/>
    <w:rsid w:val="009934C5"/>
    <w:rPr>
      <w:rFonts w:ascii="Segoe UI" w:eastAsia="SimSun" w:hAnsi="Segoe UI" w:cs="Mangal"/>
      <w:kern w:val="3"/>
      <w:sz w:val="18"/>
      <w:szCs w:val="16"/>
      <w:lang w:eastAsia="zh-CN" w:bidi="hi-IN"/>
    </w:rPr>
  </w:style>
  <w:style w:type="paragraph" w:styleId="Reviso">
    <w:name w:val="Revision"/>
    <w:hidden/>
    <w:uiPriority w:val="99"/>
    <w:semiHidden/>
    <w:rsid w:val="00143843"/>
    <w:pPr>
      <w:spacing w:after="0" w:line="240" w:lineRule="auto"/>
    </w:pPr>
    <w:rPr>
      <w:rFonts w:ascii="Tahoma" w:eastAsia="SimSun" w:hAnsi="Tahoma" w:cs="Mangal"/>
      <w:kern w:val="3"/>
      <w:sz w:val="21"/>
      <w:szCs w:val="19"/>
      <w:lang w:eastAsia="zh-CN" w:bidi="hi-IN"/>
    </w:rPr>
  </w:style>
  <w:style w:type="character" w:customStyle="1" w:styleId="MenoPendente2">
    <w:name w:val="Menção Pendente2"/>
    <w:basedOn w:val="Fontepargpadro"/>
    <w:uiPriority w:val="99"/>
    <w:semiHidden/>
    <w:unhideWhenUsed/>
    <w:rsid w:val="00EE1A22"/>
    <w:rPr>
      <w:color w:val="605E5C"/>
      <w:shd w:val="clear" w:color="auto" w:fill="E1DFDD"/>
    </w:rPr>
  </w:style>
  <w:style w:type="character" w:styleId="HiperlinkVisitado">
    <w:name w:val="FollowedHyperlink"/>
    <w:basedOn w:val="Fontepargpadro"/>
    <w:uiPriority w:val="99"/>
    <w:semiHidden/>
    <w:unhideWhenUsed/>
    <w:rsid w:val="0040536E"/>
    <w:rPr>
      <w:color w:val="954F72" w:themeColor="followedHyperlink"/>
      <w:u w:val="single"/>
    </w:rPr>
  </w:style>
  <w:style w:type="character" w:styleId="TextodoEspaoReservado">
    <w:name w:val="Placeholder Text"/>
    <w:basedOn w:val="Fontepargpadro"/>
    <w:uiPriority w:val="99"/>
    <w:semiHidden/>
    <w:rsid w:val="00E816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562090">
      <w:bodyDiv w:val="1"/>
      <w:marLeft w:val="0"/>
      <w:marRight w:val="0"/>
      <w:marTop w:val="0"/>
      <w:marBottom w:val="0"/>
      <w:divBdr>
        <w:top w:val="none" w:sz="0" w:space="0" w:color="auto"/>
        <w:left w:val="none" w:sz="0" w:space="0" w:color="auto"/>
        <w:bottom w:val="none" w:sz="0" w:space="0" w:color="auto"/>
        <w:right w:val="none" w:sz="0" w:space="0" w:color="auto"/>
      </w:divBdr>
    </w:div>
    <w:div w:id="852300958">
      <w:bodyDiv w:val="1"/>
      <w:marLeft w:val="0"/>
      <w:marRight w:val="0"/>
      <w:marTop w:val="0"/>
      <w:marBottom w:val="0"/>
      <w:divBdr>
        <w:top w:val="none" w:sz="0" w:space="0" w:color="auto"/>
        <w:left w:val="none" w:sz="0" w:space="0" w:color="auto"/>
        <w:bottom w:val="none" w:sz="0" w:space="0" w:color="auto"/>
        <w:right w:val="none" w:sz="0" w:space="0" w:color="auto"/>
      </w:divBdr>
    </w:div>
    <w:div w:id="1026980000">
      <w:bodyDiv w:val="1"/>
      <w:marLeft w:val="0"/>
      <w:marRight w:val="0"/>
      <w:marTop w:val="0"/>
      <w:marBottom w:val="0"/>
      <w:divBdr>
        <w:top w:val="none" w:sz="0" w:space="0" w:color="auto"/>
        <w:left w:val="none" w:sz="0" w:space="0" w:color="auto"/>
        <w:bottom w:val="none" w:sz="0" w:space="0" w:color="auto"/>
        <w:right w:val="none" w:sz="0" w:space="0" w:color="auto"/>
      </w:divBdr>
    </w:div>
    <w:div w:id="162603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g.365filmes.com.br/2017/07/qual-e-diferenca-entre-terror-e-suspens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335CE-E419-4102-A31D-1CB4AF8AC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35</Pages>
  <Words>9475</Words>
  <Characters>51165</Characters>
  <Application>Microsoft Office Word</Application>
  <DocSecurity>0</DocSecurity>
  <Lines>426</Lines>
  <Paragraphs>121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 F. Dias</dc:creator>
  <cp:lastModifiedBy>Hugo Susumu Matsubayashi</cp:lastModifiedBy>
  <cp:revision>32</cp:revision>
  <cp:lastPrinted>2018-10-20T18:29:00Z</cp:lastPrinted>
  <dcterms:created xsi:type="dcterms:W3CDTF">2018-11-05T16:51:00Z</dcterms:created>
  <dcterms:modified xsi:type="dcterms:W3CDTF">2018-11-10T17:28:00Z</dcterms:modified>
</cp:coreProperties>
</file>