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80D1" w14:textId="211B0CD4" w:rsidR="009671FB" w:rsidRDefault="009671FB" w:rsidP="009671FB">
      <w:pPr>
        <w:pStyle w:val="01TITULO1"/>
      </w:pPr>
      <w:r w:rsidRPr="00A229A2">
        <w:t xml:space="preserve">Plano de desenvolvimento do </w:t>
      </w:r>
      <w:r w:rsidR="000C4351">
        <w:t>1</w:t>
      </w:r>
      <w:r w:rsidRPr="00A229A2">
        <w:t xml:space="preserve">º bimestre do </w:t>
      </w:r>
      <w:r w:rsidR="000C4351">
        <w:t>9</w:t>
      </w:r>
      <w:r w:rsidRPr="00A229A2">
        <w:t>º ano</w:t>
      </w:r>
    </w:p>
    <w:p w14:paraId="71653F2E" w14:textId="67AC87D8" w:rsidR="00147E34" w:rsidRDefault="00147E34" w:rsidP="00147E34"/>
    <w:p w14:paraId="4DB81245" w14:textId="414F9848" w:rsidR="000C4351" w:rsidRDefault="000C4351" w:rsidP="000C4351">
      <w:pPr>
        <w:pStyle w:val="02TEXTOPRINCIPAL"/>
      </w:pPr>
      <w:r>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14:paraId="29A1BCA1" w14:textId="074AA3AC" w:rsidR="000C4351" w:rsidRDefault="000C4351" w:rsidP="000C4351">
      <w:pPr>
        <w:pStyle w:val="02TEXTOPRINCIPALBULLET"/>
      </w:pPr>
      <w:r>
        <w:t>um quadro em que relacionamos pré-requisitos para as aprendizagens, objetos de conhecimento do período, competências gerais desenvolvidas nos capítulos, em cada seção e subseção, habilidades e práticas pedagógicas trabalhadas em cada capítulo do livro.</w:t>
      </w:r>
    </w:p>
    <w:p w14:paraId="3CCE44FB" w14:textId="1FC7B6E5" w:rsidR="000C4351" w:rsidRDefault="000C4351" w:rsidP="000C4351">
      <w:pPr>
        <w:pStyle w:val="02TEXTOPRINCIPALBULLET"/>
      </w:pPr>
      <w:r>
        <w:t>sugestões para a gestão da sala de aula de acordo com as atividades propostas.</w:t>
      </w:r>
    </w:p>
    <w:p w14:paraId="50391884" w14:textId="26439D2E" w:rsidR="000C4351" w:rsidRDefault="000C4351" w:rsidP="000C4351">
      <w:pPr>
        <w:pStyle w:val="02TEXTOPRINCIPALBULLET"/>
      </w:pPr>
      <w:r>
        <w:t>sugestões de procedimentos para as atividades recorrentes.</w:t>
      </w:r>
    </w:p>
    <w:p w14:paraId="396E56CC" w14:textId="77A3E7D9" w:rsidR="000C4351" w:rsidRDefault="000C4351" w:rsidP="000C4351">
      <w:pPr>
        <w:pStyle w:val="02TEXTOPRINCIPALBULLET"/>
      </w:pPr>
      <w:r>
        <w:t>tabela para auxiliar os alunos na autoavaliação.</w:t>
      </w:r>
    </w:p>
    <w:p w14:paraId="59049797" w14:textId="080F29BF" w:rsidR="000C4351" w:rsidRDefault="000C4351" w:rsidP="000C4351">
      <w:pPr>
        <w:pStyle w:val="02TEXTOPRINCIPALBULLET"/>
      </w:pPr>
      <w:r>
        <w:t>um projeto integrador.</w:t>
      </w:r>
    </w:p>
    <w:p w14:paraId="6A7767BB" w14:textId="48C12C66" w:rsidR="00147E34" w:rsidRDefault="000C4351" w:rsidP="008A2FB5">
      <w:pPr>
        <w:pStyle w:val="02TEXTOPRINCIPAL"/>
      </w:pPr>
      <w:r>
        <w:t>Esperamos que esse conjunto de recursos possa servir de apoio ao trabalho realizado por você em sala de aula.</w:t>
      </w:r>
    </w:p>
    <w:p w14:paraId="5EF7767B" w14:textId="5689405F" w:rsidR="00147E34" w:rsidRDefault="00147E34" w:rsidP="008A2FB5">
      <w:pPr>
        <w:pStyle w:val="02TEXTOPRINCIPAL"/>
        <w:rPr>
          <w:rFonts w:ascii="Cambria" w:eastAsia="Cambria" w:hAnsi="Cambria" w:cs="Cambria"/>
          <w:sz w:val="40"/>
        </w:rPr>
      </w:pPr>
      <w:r>
        <w:br w:type="page"/>
      </w:r>
    </w:p>
    <w:p w14:paraId="78FF122D" w14:textId="167ABB93" w:rsidR="00FE23AE" w:rsidRPr="00831D8C" w:rsidRDefault="00FE23AE" w:rsidP="004C1C4C">
      <w:pPr>
        <w:pStyle w:val="02TEXTOPRINCIPAL"/>
      </w:pPr>
    </w:p>
    <w:tbl>
      <w:tblPr>
        <w:tblStyle w:val="Tabelacomgrade"/>
        <w:tblW w:w="10154" w:type="dxa"/>
        <w:jc w:val="center"/>
        <w:tblCellMar>
          <w:top w:w="57" w:type="dxa"/>
          <w:bottom w:w="57" w:type="dxa"/>
        </w:tblCellMar>
        <w:tblLook w:val="04A0" w:firstRow="1" w:lastRow="0" w:firstColumn="1" w:lastColumn="0" w:noHBand="0" w:noVBand="1"/>
      </w:tblPr>
      <w:tblGrid>
        <w:gridCol w:w="2268"/>
        <w:gridCol w:w="4535"/>
        <w:gridCol w:w="3351"/>
      </w:tblGrid>
      <w:tr w:rsidR="00597D27" w:rsidRPr="00831D8C" w14:paraId="7CCE7FC2" w14:textId="77777777" w:rsidTr="00597D27">
        <w:trPr>
          <w:trHeight w:val="287"/>
          <w:jc w:val="center"/>
        </w:trPr>
        <w:tc>
          <w:tcPr>
            <w:tcW w:w="10154" w:type="dxa"/>
            <w:gridSpan w:val="3"/>
            <w:shd w:val="clear" w:color="auto" w:fill="D9D9D9" w:themeFill="background1" w:themeFillShade="D9"/>
            <w:tcMar>
              <w:top w:w="85" w:type="dxa"/>
              <w:left w:w="108" w:type="dxa"/>
              <w:bottom w:w="85" w:type="dxa"/>
            </w:tcMar>
          </w:tcPr>
          <w:p w14:paraId="4CA8A4FE" w14:textId="77777777" w:rsidR="00597D27" w:rsidRPr="000C4351" w:rsidRDefault="00597D27" w:rsidP="00597D27">
            <w:pPr>
              <w:pStyle w:val="03TITULOTABELAS1"/>
            </w:pPr>
            <w:r>
              <w:t>CAPÍTULO 1 – Poema-protesto: a voz em ação</w:t>
            </w:r>
          </w:p>
        </w:tc>
      </w:tr>
      <w:tr w:rsidR="00597D27" w:rsidRPr="00831D8C" w14:paraId="69C1143C" w14:textId="77777777" w:rsidTr="00597D27">
        <w:trPr>
          <w:trHeight w:val="287"/>
          <w:jc w:val="center"/>
        </w:trPr>
        <w:tc>
          <w:tcPr>
            <w:tcW w:w="10154" w:type="dxa"/>
            <w:gridSpan w:val="3"/>
            <w:shd w:val="clear" w:color="auto" w:fill="F2F2F2" w:themeFill="background1" w:themeFillShade="F2"/>
            <w:tcMar>
              <w:top w:w="85" w:type="dxa"/>
              <w:left w:w="108" w:type="dxa"/>
              <w:bottom w:w="85" w:type="dxa"/>
            </w:tcMar>
          </w:tcPr>
          <w:p w14:paraId="19082D5D" w14:textId="77777777" w:rsidR="00597D27" w:rsidRPr="00831D8C" w:rsidRDefault="00597D27" w:rsidP="00597D27">
            <w:pPr>
              <w:pStyle w:val="03TITULOTABELAS2"/>
            </w:pPr>
            <w:r w:rsidRPr="00831D8C">
              <w:t>Competências gerais</w:t>
            </w:r>
          </w:p>
        </w:tc>
      </w:tr>
      <w:tr w:rsidR="00597D27" w:rsidRPr="00831D8C" w14:paraId="3F808EEE" w14:textId="77777777" w:rsidTr="00597D27">
        <w:trPr>
          <w:trHeight w:val="2272"/>
          <w:jc w:val="center"/>
        </w:trPr>
        <w:tc>
          <w:tcPr>
            <w:tcW w:w="10154" w:type="dxa"/>
            <w:gridSpan w:val="3"/>
            <w:shd w:val="clear" w:color="auto" w:fill="auto"/>
            <w:tcMar>
              <w:top w:w="85" w:type="dxa"/>
              <w:left w:w="108" w:type="dxa"/>
              <w:bottom w:w="85" w:type="dxa"/>
            </w:tcMar>
          </w:tcPr>
          <w:p w14:paraId="2F323EA1" w14:textId="77777777" w:rsidR="00597D27" w:rsidRPr="000C4351" w:rsidRDefault="00597D27" w:rsidP="00597D27">
            <w:pPr>
              <w:pStyle w:val="04TEXTOTABELAS"/>
            </w:pPr>
            <w:r w:rsidRPr="000C4351">
              <w:rPr>
                <w:b/>
              </w:rPr>
              <w:t>Minha canção:</w:t>
            </w:r>
            <w:r w:rsidRPr="000C4351">
              <w:t xml:space="preserve"> 3, </w:t>
            </w:r>
            <w:r>
              <w:t>4, 8</w:t>
            </w:r>
            <w:r w:rsidRPr="000C4351">
              <w:t>.</w:t>
            </w:r>
          </w:p>
          <w:p w14:paraId="3599717E" w14:textId="77777777" w:rsidR="00597D27" w:rsidRPr="000C4351" w:rsidRDefault="00597D27" w:rsidP="00597D27">
            <w:pPr>
              <w:pStyle w:val="04TEXTOTABELAS"/>
            </w:pPr>
            <w:r w:rsidRPr="009A13C1">
              <w:rPr>
                <w:b/>
              </w:rPr>
              <w:t>Poema-protesto: a voz em ação:</w:t>
            </w:r>
            <w:r w:rsidRPr="009A13C1">
              <w:t xml:space="preserve"> 1, 2, 3, 4, 5, 6, 8.</w:t>
            </w:r>
          </w:p>
          <w:p w14:paraId="5AA3C1CB" w14:textId="77777777" w:rsidR="00597D27" w:rsidRPr="000C4351" w:rsidRDefault="00597D27" w:rsidP="00597D27">
            <w:pPr>
              <w:pStyle w:val="04TEXTOTABELAS"/>
            </w:pPr>
            <w:r w:rsidRPr="000C4351">
              <w:rPr>
                <w:b/>
              </w:rPr>
              <w:t>Se eu quiser aprender mais:</w:t>
            </w:r>
            <w:r w:rsidRPr="000C4351">
              <w:t xml:space="preserve"> 2, 3, 4.</w:t>
            </w:r>
          </w:p>
          <w:p w14:paraId="574E6C79" w14:textId="77777777" w:rsidR="00597D27" w:rsidRPr="000C4351" w:rsidRDefault="00597D27" w:rsidP="00597D27">
            <w:pPr>
              <w:pStyle w:val="04TEXTOTABELAS"/>
            </w:pPr>
            <w:r w:rsidRPr="000C4351">
              <w:rPr>
                <w:b/>
              </w:rPr>
              <w:t>Nosso poema-protesto – Na prática</w:t>
            </w:r>
            <w:r w:rsidRPr="00776C90">
              <w:rPr>
                <w:b/>
              </w:rPr>
              <w:t>:</w:t>
            </w:r>
            <w:r w:rsidRPr="000C4351">
              <w:t xml:space="preserve"> 1, 3, 4, 6, 7, 9, 10.</w:t>
            </w:r>
          </w:p>
          <w:p w14:paraId="76A45517" w14:textId="77777777" w:rsidR="00597D27" w:rsidRPr="000C4351" w:rsidRDefault="00597D27" w:rsidP="00597D27">
            <w:pPr>
              <w:pStyle w:val="04TEXTOTABELAS"/>
            </w:pPr>
            <w:r w:rsidRPr="000C4351">
              <w:rPr>
                <w:b/>
              </w:rPr>
              <w:t>Textos em conversa:</w:t>
            </w:r>
            <w:r w:rsidRPr="000C4351">
              <w:t xml:space="preserve"> 1, 2, 3, 7.</w:t>
            </w:r>
          </w:p>
          <w:p w14:paraId="19614C38" w14:textId="77777777" w:rsidR="00597D27" w:rsidRPr="000C4351" w:rsidRDefault="00597D27" w:rsidP="00597D27">
            <w:pPr>
              <w:pStyle w:val="04TEXTOTABELAS"/>
            </w:pPr>
            <w:r w:rsidRPr="000C4351">
              <w:rPr>
                <w:b/>
              </w:rPr>
              <w:t>Mais da língua:</w:t>
            </w:r>
            <w:r w:rsidRPr="000C4351">
              <w:t xml:space="preserve"> 1, 2, 5, 6, 7.</w:t>
            </w:r>
          </w:p>
          <w:p w14:paraId="44B5B35F" w14:textId="77777777" w:rsidR="00597D27" w:rsidRPr="000C4351" w:rsidRDefault="00597D27" w:rsidP="00597D27">
            <w:pPr>
              <w:pStyle w:val="04TEXTOTABELAS"/>
            </w:pPr>
            <w:r w:rsidRPr="000C4351">
              <w:rPr>
                <w:b/>
              </w:rPr>
              <w:t xml:space="preserve">Conversa com </w:t>
            </w:r>
            <w:r>
              <w:rPr>
                <w:b/>
              </w:rPr>
              <w:t>A</w:t>
            </w:r>
            <w:r w:rsidRPr="000C4351">
              <w:rPr>
                <w:b/>
              </w:rPr>
              <w:t>rte:</w:t>
            </w:r>
            <w:r w:rsidRPr="000C4351">
              <w:t xml:space="preserve"> 1, 3, 5, 6, 9.</w:t>
            </w:r>
          </w:p>
          <w:p w14:paraId="09AF11BE" w14:textId="77777777" w:rsidR="00597D27" w:rsidRPr="000C4351" w:rsidRDefault="00597D27" w:rsidP="00597D27">
            <w:pPr>
              <w:pStyle w:val="04TEXTOTABELAS"/>
            </w:pPr>
            <w:r w:rsidRPr="000C4351">
              <w:rPr>
                <w:b/>
              </w:rPr>
              <w:t>Expresse-</w:t>
            </w:r>
            <w:proofErr w:type="gramStart"/>
            <w:r w:rsidRPr="000C4351">
              <w:rPr>
                <w:b/>
              </w:rPr>
              <w:t>se!:</w:t>
            </w:r>
            <w:proofErr w:type="gramEnd"/>
            <w:r w:rsidRPr="000C4351">
              <w:t xml:space="preserve"> 1, </w:t>
            </w:r>
            <w:r>
              <w:t xml:space="preserve">3, </w:t>
            </w:r>
            <w:r w:rsidRPr="000C4351">
              <w:t>5, 6, 9.</w:t>
            </w:r>
          </w:p>
          <w:p w14:paraId="1C484B6A" w14:textId="77777777" w:rsidR="00597D27" w:rsidRPr="000C4351" w:rsidRDefault="00597D27" w:rsidP="00597D27">
            <w:pPr>
              <w:pStyle w:val="04TEXTOTABELAS"/>
            </w:pPr>
            <w:r w:rsidRPr="000C4351">
              <w:rPr>
                <w:b/>
              </w:rPr>
              <w:t>Leitura puxa leitura:</w:t>
            </w:r>
            <w:r w:rsidRPr="000C4351">
              <w:t xml:space="preserve"> 3, 5, 6.</w:t>
            </w:r>
          </w:p>
          <w:p w14:paraId="1C81ED7D" w14:textId="77777777" w:rsidR="00597D27" w:rsidRPr="00831D8C" w:rsidRDefault="00597D27" w:rsidP="00597D27">
            <w:pPr>
              <w:pStyle w:val="04TEXTOTABELAS"/>
            </w:pPr>
            <w:r w:rsidRPr="000C4351">
              <w:rPr>
                <w:b/>
              </w:rPr>
              <w:t>Biblioteca cultural em expansão:</w:t>
            </w:r>
            <w:r w:rsidRPr="000C4351">
              <w:t xml:space="preserve"> 3, 5, 6.</w:t>
            </w:r>
          </w:p>
        </w:tc>
      </w:tr>
      <w:tr w:rsidR="00597D27" w:rsidRPr="00831D8C" w14:paraId="57F7AE18" w14:textId="77777777" w:rsidTr="00597D27">
        <w:trPr>
          <w:trHeight w:val="426"/>
          <w:jc w:val="center"/>
        </w:trPr>
        <w:tc>
          <w:tcPr>
            <w:tcW w:w="10154" w:type="dxa"/>
            <w:gridSpan w:val="3"/>
            <w:shd w:val="clear" w:color="auto" w:fill="D9D9D9" w:themeFill="background1" w:themeFillShade="D9"/>
            <w:tcMar>
              <w:top w:w="85" w:type="dxa"/>
              <w:left w:w="108" w:type="dxa"/>
              <w:bottom w:w="85" w:type="dxa"/>
            </w:tcMar>
          </w:tcPr>
          <w:p w14:paraId="41F814FB" w14:textId="77777777" w:rsidR="00597D27" w:rsidRPr="000C4351" w:rsidRDefault="00597D27" w:rsidP="00597D27">
            <w:pPr>
              <w:pStyle w:val="04TEXTOTABELAS"/>
            </w:pPr>
            <w:r w:rsidRPr="000C4351">
              <w:rPr>
                <w:b/>
              </w:rPr>
              <w:t>Competências específicas de Linguagens neste capítulo:</w:t>
            </w:r>
            <w:r w:rsidRPr="000C4351">
              <w:t xml:space="preserve"> 1, 2, 3, 4, 5, 6. </w:t>
            </w:r>
          </w:p>
          <w:p w14:paraId="6549B6D3" w14:textId="77777777" w:rsidR="00597D27" w:rsidRPr="000C4351" w:rsidRDefault="00597D27" w:rsidP="00597D27">
            <w:pPr>
              <w:pStyle w:val="04TEXTOTABELAS"/>
              <w:rPr>
                <w:b/>
              </w:rPr>
            </w:pPr>
            <w:r w:rsidRPr="000C4351">
              <w:rPr>
                <w:b/>
              </w:rPr>
              <w:t>Competências específicas de Língua Portuguesa neste capítulo:</w:t>
            </w:r>
            <w:r w:rsidRPr="000C4351">
              <w:t xml:space="preserve"> 1, 2, 3, 4, 5, </w:t>
            </w:r>
            <w:r w:rsidRPr="009A13C1">
              <w:t>6,</w:t>
            </w:r>
            <w:r w:rsidRPr="000C4351">
              <w:t xml:space="preserve"> 7, </w:t>
            </w:r>
            <w:r w:rsidRPr="003271DA">
              <w:t xml:space="preserve">8, </w:t>
            </w:r>
            <w:r w:rsidRPr="009A13C1">
              <w:t>9,</w:t>
            </w:r>
            <w:r w:rsidRPr="000C4351">
              <w:t xml:space="preserve"> 10.</w:t>
            </w:r>
          </w:p>
        </w:tc>
      </w:tr>
      <w:tr w:rsidR="00597D27" w:rsidRPr="00B45B6E" w14:paraId="1FFB075D" w14:textId="77777777" w:rsidTr="00597D27">
        <w:trPr>
          <w:trHeight w:val="287"/>
          <w:jc w:val="center"/>
        </w:trPr>
        <w:tc>
          <w:tcPr>
            <w:tcW w:w="10154" w:type="dxa"/>
            <w:gridSpan w:val="3"/>
            <w:shd w:val="clear" w:color="auto" w:fill="D9D9D9" w:themeFill="background1" w:themeFillShade="D9"/>
            <w:tcMar>
              <w:top w:w="85" w:type="dxa"/>
              <w:left w:w="108" w:type="dxa"/>
              <w:bottom w:w="85" w:type="dxa"/>
            </w:tcMar>
          </w:tcPr>
          <w:p w14:paraId="53DEA8B5" w14:textId="77777777" w:rsidR="00597D27" w:rsidRPr="00AB2FED" w:rsidRDefault="00597D27" w:rsidP="00597D27">
            <w:pPr>
              <w:pStyle w:val="03TITULOTABELAS2"/>
              <w:jc w:val="left"/>
              <w:rPr>
                <w:rFonts w:cs="Gotham-Book"/>
                <w:b w:val="0"/>
                <w:sz w:val="24"/>
                <w:szCs w:val="24"/>
                <w:lang w:val="en-US"/>
              </w:rPr>
            </w:pPr>
            <w:proofErr w:type="spellStart"/>
            <w:r w:rsidRPr="00AB2FED">
              <w:rPr>
                <w:lang w:val="en-US"/>
              </w:rPr>
              <w:t>Pré-requisitos</w:t>
            </w:r>
            <w:proofErr w:type="spellEnd"/>
            <w:r w:rsidRPr="00AB2FED">
              <w:rPr>
                <w:lang w:val="en-US"/>
              </w:rPr>
              <w:t xml:space="preserve">: </w:t>
            </w:r>
            <w:r w:rsidRPr="00AB2FED">
              <w:rPr>
                <w:b w:val="0"/>
                <w:lang w:val="en-US"/>
              </w:rPr>
              <w:t>(EF67LP31), (EF69LP03), (EF69LP05)</w:t>
            </w:r>
            <w:r>
              <w:rPr>
                <w:b w:val="0"/>
                <w:lang w:val="en-US"/>
              </w:rPr>
              <w:t>,</w:t>
            </w:r>
            <w:r w:rsidRPr="00AB2FED">
              <w:rPr>
                <w:b w:val="0"/>
                <w:lang w:val="en-US"/>
              </w:rPr>
              <w:t xml:space="preserve"> (EF69LP15), (EF69LP44), (EF69LP4</w:t>
            </w:r>
            <w:r>
              <w:rPr>
                <w:b w:val="0"/>
                <w:lang w:val="en-US"/>
              </w:rPr>
              <w:t>8</w:t>
            </w:r>
            <w:r w:rsidRPr="00AB2FED">
              <w:rPr>
                <w:b w:val="0"/>
                <w:lang w:val="en-US"/>
              </w:rPr>
              <w:t>), (EF69LP4</w:t>
            </w:r>
            <w:r>
              <w:rPr>
                <w:b w:val="0"/>
                <w:lang w:val="en-US"/>
              </w:rPr>
              <w:t>9</w:t>
            </w:r>
            <w:r w:rsidRPr="00AB2FED">
              <w:rPr>
                <w:b w:val="0"/>
                <w:lang w:val="en-US"/>
              </w:rPr>
              <w:t>), (EF69LP56).</w:t>
            </w:r>
          </w:p>
        </w:tc>
      </w:tr>
      <w:tr w:rsidR="00597D27" w:rsidRPr="00831D8C" w14:paraId="774B4AF1" w14:textId="77777777" w:rsidTr="00597D27">
        <w:trPr>
          <w:trHeight w:val="340"/>
          <w:jc w:val="center"/>
        </w:trPr>
        <w:tc>
          <w:tcPr>
            <w:tcW w:w="2268" w:type="dxa"/>
            <w:shd w:val="clear" w:color="auto" w:fill="F2F2F2" w:themeFill="background1" w:themeFillShade="F2"/>
            <w:tcMar>
              <w:top w:w="85" w:type="dxa"/>
              <w:left w:w="108" w:type="dxa"/>
              <w:bottom w:w="85" w:type="dxa"/>
            </w:tcMar>
            <w:vAlign w:val="center"/>
          </w:tcPr>
          <w:p w14:paraId="7C564BEE" w14:textId="77777777" w:rsidR="00597D27" w:rsidRPr="00831D8C" w:rsidRDefault="00597D27" w:rsidP="00597D27">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15ABDECD" w14:textId="77777777" w:rsidR="00597D27" w:rsidRPr="00831D8C" w:rsidRDefault="00597D27" w:rsidP="00597D27">
            <w:pPr>
              <w:pStyle w:val="03TITULOTABELAS2"/>
              <w:rPr>
                <w:highlight w:val="yellow"/>
              </w:rPr>
            </w:pPr>
            <w:r w:rsidRPr="00831D8C">
              <w:t>Habilidades</w:t>
            </w:r>
          </w:p>
        </w:tc>
        <w:tc>
          <w:tcPr>
            <w:tcW w:w="3351" w:type="dxa"/>
            <w:shd w:val="clear" w:color="auto" w:fill="F2F2F2" w:themeFill="background1" w:themeFillShade="F2"/>
            <w:tcMar>
              <w:top w:w="85" w:type="dxa"/>
              <w:left w:w="108" w:type="dxa"/>
              <w:bottom w:w="85" w:type="dxa"/>
            </w:tcMar>
            <w:vAlign w:val="center"/>
          </w:tcPr>
          <w:p w14:paraId="7D8F2354" w14:textId="77777777" w:rsidR="00597D27" w:rsidRPr="00831D8C" w:rsidRDefault="00597D27" w:rsidP="00597D27">
            <w:pPr>
              <w:pStyle w:val="03TITULOTABELAS2"/>
            </w:pPr>
            <w:r>
              <w:t>P</w:t>
            </w:r>
            <w:r w:rsidRPr="00831D8C">
              <w:t>ráticas pedagógicas</w:t>
            </w:r>
          </w:p>
        </w:tc>
      </w:tr>
      <w:tr w:rsidR="00597D27" w:rsidRPr="004B1A66" w14:paraId="56B8C89F" w14:textId="77777777" w:rsidTr="00597D27">
        <w:tblPrEx>
          <w:jc w:val="left"/>
          <w:tblCellMar>
            <w:top w:w="0" w:type="dxa"/>
            <w:bottom w:w="0" w:type="dxa"/>
          </w:tblCellMar>
        </w:tblPrEx>
        <w:trPr>
          <w:trHeight w:val="409"/>
        </w:trPr>
        <w:tc>
          <w:tcPr>
            <w:tcW w:w="2268" w:type="dxa"/>
            <w:tcBorders>
              <w:top w:val="single" w:sz="4" w:space="0" w:color="auto"/>
              <w:bottom w:val="nil"/>
            </w:tcBorders>
            <w:tcMar>
              <w:top w:w="85" w:type="dxa"/>
              <w:left w:w="108" w:type="dxa"/>
              <w:bottom w:w="85" w:type="dxa"/>
            </w:tcMar>
          </w:tcPr>
          <w:p w14:paraId="1E870274" w14:textId="77777777" w:rsidR="00597D27" w:rsidRPr="008253F5" w:rsidRDefault="00597D27" w:rsidP="00597D27">
            <w:pPr>
              <w:pStyle w:val="04TEXTOTABELAS"/>
            </w:pPr>
            <w:r w:rsidRPr="008253F5">
              <w:rPr>
                <w:rFonts w:eastAsiaTheme="minorHAnsi"/>
                <w:kern w:val="0"/>
                <w:lang w:eastAsia="en-US" w:bidi="ar-SA"/>
              </w:rPr>
              <w:t>Morfossintaxe</w:t>
            </w:r>
          </w:p>
        </w:tc>
        <w:tc>
          <w:tcPr>
            <w:tcW w:w="4535" w:type="dxa"/>
            <w:tcMar>
              <w:top w:w="85" w:type="dxa"/>
              <w:left w:w="108" w:type="dxa"/>
              <w:bottom w:w="85" w:type="dxa"/>
            </w:tcMar>
          </w:tcPr>
          <w:p w14:paraId="3C75DC34" w14:textId="77777777" w:rsidR="00597D27" w:rsidRPr="008253F5" w:rsidRDefault="00597D27" w:rsidP="00597D27">
            <w:pPr>
              <w:pStyle w:val="04TEXTOTABELAS"/>
              <w:rPr>
                <w:b/>
              </w:rPr>
            </w:pPr>
            <w:r w:rsidRPr="008253F5">
              <w:rPr>
                <w:b/>
              </w:rPr>
              <w:t xml:space="preserve">(EF09LP08) </w:t>
            </w:r>
            <w:r w:rsidRPr="008253F5">
              <w:rPr>
                <w:lang w:eastAsia="en-US" w:bidi="ar-SA"/>
              </w:rPr>
              <w:t>Identificar, em textos lidos e em produções próprias, a relação que conjunções (e locuções conjuntivas) coordenativas e subordinativas estabelecem entre as orações que conectam.</w:t>
            </w:r>
          </w:p>
        </w:tc>
        <w:tc>
          <w:tcPr>
            <w:tcW w:w="3351" w:type="dxa"/>
            <w:vMerge w:val="restart"/>
            <w:tcMar>
              <w:top w:w="85" w:type="dxa"/>
              <w:left w:w="108" w:type="dxa"/>
              <w:bottom w:w="85" w:type="dxa"/>
            </w:tcMar>
          </w:tcPr>
          <w:p w14:paraId="108D9C59" w14:textId="77777777" w:rsidR="00597D27" w:rsidRPr="003B3A6F" w:rsidRDefault="00597D27" w:rsidP="00597D27">
            <w:pPr>
              <w:pStyle w:val="02TEXTOPRINCIPALBULLET"/>
            </w:pPr>
            <w:r w:rsidRPr="003B3A6F">
              <w:t>Explorar recursos estruturais, estilísticos e discursivos próprios do poema-protesto.</w:t>
            </w:r>
          </w:p>
          <w:p w14:paraId="23B3B390" w14:textId="77777777" w:rsidR="00597D27" w:rsidRPr="003B3A6F" w:rsidRDefault="00597D27" w:rsidP="00597D27">
            <w:pPr>
              <w:pStyle w:val="02TEXTOPRINCIPALBULLET"/>
            </w:pPr>
            <w:r w:rsidRPr="003B3A6F">
              <w:t>Entrar em contato com poemas-protesto que diferem no uso de recursos linguísticos.</w:t>
            </w:r>
          </w:p>
          <w:p w14:paraId="3FFC5BC0" w14:textId="77777777" w:rsidR="00597D27" w:rsidRPr="003B3A6F" w:rsidRDefault="00597D27" w:rsidP="00597D27">
            <w:pPr>
              <w:pStyle w:val="02TEXTOPRINCIPALBULLET"/>
            </w:pPr>
            <w:r w:rsidRPr="003B3A6F">
              <w:t>Compreender a comunicação do texto poético com o campo de atuação da vida pública como característica central do subgênero.</w:t>
            </w:r>
          </w:p>
          <w:p w14:paraId="4F58B6AE" w14:textId="77777777" w:rsidR="00597D27" w:rsidRPr="003B3A6F" w:rsidRDefault="00597D27" w:rsidP="00597D27">
            <w:pPr>
              <w:pStyle w:val="02TEXTOPRINCIPALBULLET"/>
            </w:pPr>
            <w:r w:rsidRPr="003B3A6F">
              <w:t xml:space="preserve">Reconhecer o poema-protesto como expressão de posicionamento crítico pessoal. </w:t>
            </w:r>
          </w:p>
          <w:p w14:paraId="19651A90" w14:textId="77777777" w:rsidR="00597D27" w:rsidRPr="003B3A6F" w:rsidRDefault="00597D27" w:rsidP="00597D27">
            <w:pPr>
              <w:pStyle w:val="02TEXTOPRINCIPALBULLET"/>
            </w:pPr>
            <w:r w:rsidRPr="003B3A6F">
              <w:t>Tornar-se consciente das relações entre a seleção e a organização das palavras e os sentidos e efeitos produzidos.</w:t>
            </w:r>
          </w:p>
        </w:tc>
      </w:tr>
      <w:tr w:rsidR="00597D27" w:rsidRPr="004B1A66" w14:paraId="6E8AD5AC" w14:textId="77777777" w:rsidTr="00597D27">
        <w:tblPrEx>
          <w:jc w:val="left"/>
          <w:tblCellMar>
            <w:top w:w="0" w:type="dxa"/>
            <w:bottom w:w="0" w:type="dxa"/>
          </w:tblCellMar>
        </w:tblPrEx>
        <w:trPr>
          <w:trHeight w:val="409"/>
        </w:trPr>
        <w:tc>
          <w:tcPr>
            <w:tcW w:w="2268" w:type="dxa"/>
            <w:tcBorders>
              <w:top w:val="single" w:sz="4" w:space="0" w:color="auto"/>
              <w:bottom w:val="nil"/>
            </w:tcBorders>
            <w:tcMar>
              <w:top w:w="85" w:type="dxa"/>
              <w:left w:w="108" w:type="dxa"/>
              <w:bottom w:w="85" w:type="dxa"/>
            </w:tcMar>
          </w:tcPr>
          <w:p w14:paraId="09F57274" w14:textId="77777777" w:rsidR="00597D27" w:rsidRPr="008253F5" w:rsidRDefault="00597D27" w:rsidP="00597D27">
            <w:pPr>
              <w:pStyle w:val="04TEXTOTABELAS"/>
            </w:pPr>
            <w:r w:rsidRPr="008253F5">
              <w:t>Coesão</w:t>
            </w:r>
          </w:p>
        </w:tc>
        <w:tc>
          <w:tcPr>
            <w:tcW w:w="4535" w:type="dxa"/>
            <w:tcMar>
              <w:top w:w="85" w:type="dxa"/>
              <w:left w:w="108" w:type="dxa"/>
              <w:bottom w:w="85" w:type="dxa"/>
            </w:tcMar>
          </w:tcPr>
          <w:p w14:paraId="283474D4" w14:textId="77777777" w:rsidR="00597D27" w:rsidRPr="008253F5" w:rsidRDefault="00597D27" w:rsidP="00597D27">
            <w:pPr>
              <w:pStyle w:val="04TEXTOTABELAS"/>
              <w:rPr>
                <w:b/>
              </w:rPr>
            </w:pPr>
            <w:r w:rsidRPr="008253F5">
              <w:rPr>
                <w:rFonts w:cs="Gotham-Medium"/>
                <w:b/>
              </w:rPr>
              <w:t>(EF09LP10)</w:t>
            </w:r>
            <w:r w:rsidRPr="008253F5">
              <w:rPr>
                <w:rFonts w:cs="Gotham-Medium"/>
              </w:rPr>
              <w:t xml:space="preserve"> </w:t>
            </w:r>
            <w:r w:rsidRPr="008253F5">
              <w:t>Comparar as regras de colocação pronominal na norma-padrão com o seu uso no português brasileiro coloquial.</w:t>
            </w:r>
          </w:p>
        </w:tc>
        <w:tc>
          <w:tcPr>
            <w:tcW w:w="3351" w:type="dxa"/>
            <w:vMerge/>
            <w:tcMar>
              <w:top w:w="85" w:type="dxa"/>
              <w:left w:w="108" w:type="dxa"/>
              <w:bottom w:w="85" w:type="dxa"/>
            </w:tcMar>
          </w:tcPr>
          <w:p w14:paraId="7F72B4B1" w14:textId="77777777" w:rsidR="00597D27" w:rsidRPr="000C4351" w:rsidRDefault="00597D27" w:rsidP="00597D27">
            <w:pPr>
              <w:pStyle w:val="02TEXTOPRINCIPALBULLET"/>
            </w:pPr>
          </w:p>
        </w:tc>
      </w:tr>
      <w:tr w:rsidR="00597D27" w:rsidRPr="004B1A66" w14:paraId="2BA08287" w14:textId="77777777" w:rsidTr="00597D27">
        <w:tblPrEx>
          <w:jc w:val="left"/>
          <w:tblCellMar>
            <w:top w:w="0" w:type="dxa"/>
            <w:bottom w:w="0" w:type="dxa"/>
          </w:tblCellMar>
        </w:tblPrEx>
        <w:tc>
          <w:tcPr>
            <w:tcW w:w="2268" w:type="dxa"/>
            <w:tcMar>
              <w:top w:w="85" w:type="dxa"/>
              <w:left w:w="108" w:type="dxa"/>
              <w:bottom w:w="85" w:type="dxa"/>
            </w:tcMar>
          </w:tcPr>
          <w:p w14:paraId="5F340C90" w14:textId="77777777" w:rsidR="00597D27" w:rsidRPr="008253F5" w:rsidRDefault="00597D27" w:rsidP="00597D27">
            <w:pPr>
              <w:pStyle w:val="04TEXTOTABELAS"/>
            </w:pPr>
            <w:r w:rsidRPr="008253F5">
              <w:t>Variação linguística</w:t>
            </w:r>
          </w:p>
        </w:tc>
        <w:tc>
          <w:tcPr>
            <w:tcW w:w="4535" w:type="dxa"/>
            <w:tcMar>
              <w:top w:w="85" w:type="dxa"/>
              <w:left w:w="108" w:type="dxa"/>
              <w:bottom w:w="85" w:type="dxa"/>
            </w:tcMar>
          </w:tcPr>
          <w:p w14:paraId="6AD2CB7F" w14:textId="77777777" w:rsidR="00597D27" w:rsidRPr="008253F5" w:rsidRDefault="00597D27" w:rsidP="00597D27">
            <w:pPr>
              <w:pStyle w:val="04TEXTOTABELAS"/>
              <w:rPr>
                <w:rFonts w:cs="Gotham-Medium"/>
                <w:b/>
              </w:rPr>
            </w:pPr>
            <w:r w:rsidRPr="008253F5">
              <w:rPr>
                <w:rFonts w:cs="Gotham-Medium"/>
                <w:b/>
              </w:rPr>
              <w:t>(EF09LP12)</w:t>
            </w:r>
            <w:r w:rsidRPr="008253F5">
              <w:rPr>
                <w:rFonts w:cs="Gotham-Medium"/>
              </w:rPr>
              <w:t xml:space="preserve"> </w:t>
            </w:r>
            <w:r w:rsidRPr="008253F5">
              <w:t>Identificar estrangeirismos, caracterizando-os segundo a conservação, ou não, de sua forma gráfica de origem, avaliando a pertinência, ou não, de seu uso.</w:t>
            </w:r>
          </w:p>
        </w:tc>
        <w:tc>
          <w:tcPr>
            <w:tcW w:w="3351" w:type="dxa"/>
            <w:vMerge/>
            <w:tcMar>
              <w:top w:w="85" w:type="dxa"/>
              <w:left w:w="108" w:type="dxa"/>
              <w:bottom w:w="85" w:type="dxa"/>
            </w:tcMar>
          </w:tcPr>
          <w:p w14:paraId="33D5C983" w14:textId="77777777" w:rsidR="00597D27" w:rsidRPr="006E6318" w:rsidRDefault="00597D27" w:rsidP="00597D27">
            <w:pPr>
              <w:autoSpaceDE w:val="0"/>
              <w:adjustRightInd w:val="0"/>
              <w:rPr>
                <w:rFonts w:cstheme="minorHAnsi"/>
                <w:sz w:val="24"/>
                <w:szCs w:val="24"/>
              </w:rPr>
            </w:pPr>
          </w:p>
        </w:tc>
      </w:tr>
      <w:tr w:rsidR="00597D27" w:rsidRPr="004B1A66" w14:paraId="2060F8D6" w14:textId="77777777" w:rsidTr="00597D27">
        <w:tblPrEx>
          <w:jc w:val="left"/>
          <w:tblCellMar>
            <w:top w:w="0" w:type="dxa"/>
            <w:bottom w:w="0" w:type="dxa"/>
          </w:tblCellMar>
        </w:tblPrEx>
        <w:tc>
          <w:tcPr>
            <w:tcW w:w="2268" w:type="dxa"/>
            <w:tcBorders>
              <w:bottom w:val="single" w:sz="4" w:space="0" w:color="auto"/>
            </w:tcBorders>
            <w:tcMar>
              <w:top w:w="85" w:type="dxa"/>
              <w:left w:w="108" w:type="dxa"/>
              <w:bottom w:w="85" w:type="dxa"/>
            </w:tcMar>
          </w:tcPr>
          <w:p w14:paraId="47BC4A03" w14:textId="77777777" w:rsidR="00597D27" w:rsidRPr="008253F5" w:rsidRDefault="00597D27" w:rsidP="00597D27">
            <w:pPr>
              <w:pStyle w:val="04TEXTOTABELAS"/>
            </w:pPr>
            <w:r w:rsidRPr="008253F5">
              <w:rPr>
                <w:rFonts w:eastAsiaTheme="minorHAnsi"/>
                <w:kern w:val="0"/>
                <w:lang w:eastAsia="en-US" w:bidi="ar-SA"/>
              </w:rPr>
              <w:t>Produção de textos jornalísticos orais</w:t>
            </w:r>
          </w:p>
        </w:tc>
        <w:tc>
          <w:tcPr>
            <w:tcW w:w="4535" w:type="dxa"/>
            <w:tcMar>
              <w:top w:w="85" w:type="dxa"/>
              <w:left w:w="108" w:type="dxa"/>
              <w:bottom w:w="85" w:type="dxa"/>
            </w:tcMar>
          </w:tcPr>
          <w:p w14:paraId="1D702E2F" w14:textId="77777777" w:rsidR="00597D27" w:rsidRPr="008253F5" w:rsidRDefault="00597D27" w:rsidP="00597D27">
            <w:pPr>
              <w:pStyle w:val="04TEXTOTABELAS"/>
              <w:rPr>
                <w:lang w:eastAsia="en-US" w:bidi="ar-SA"/>
              </w:rPr>
            </w:pPr>
            <w:r w:rsidRPr="008253F5">
              <w:rPr>
                <w:b/>
                <w:lang w:eastAsia="en-US" w:bidi="ar-SA"/>
              </w:rPr>
              <w:t>(EF69LP11)</w:t>
            </w:r>
            <w:r w:rsidRPr="008253F5">
              <w:rPr>
                <w:lang w:eastAsia="en-US" w:bidi="ar-SA"/>
              </w:rPr>
              <w:t xml:space="preserve"> Identificar e analisar posicionamentos defendidos e refutados na escuta de interações polêmicas em entrevistas, discussões e debates (televisivo, em sala de aula, em redes sociais etc.), entre outros, e se posicionar frente a eles.</w:t>
            </w:r>
          </w:p>
        </w:tc>
        <w:tc>
          <w:tcPr>
            <w:tcW w:w="3351" w:type="dxa"/>
            <w:vMerge/>
            <w:tcMar>
              <w:top w:w="85" w:type="dxa"/>
              <w:left w:w="108" w:type="dxa"/>
              <w:bottom w:w="85" w:type="dxa"/>
            </w:tcMar>
          </w:tcPr>
          <w:p w14:paraId="73A8736C" w14:textId="77777777" w:rsidR="00597D27" w:rsidRPr="006E6318" w:rsidRDefault="00597D27" w:rsidP="00597D27">
            <w:pPr>
              <w:autoSpaceDE w:val="0"/>
              <w:adjustRightInd w:val="0"/>
              <w:rPr>
                <w:rFonts w:cstheme="minorHAnsi"/>
                <w:sz w:val="24"/>
                <w:szCs w:val="24"/>
              </w:rPr>
            </w:pPr>
          </w:p>
        </w:tc>
      </w:tr>
    </w:tbl>
    <w:p w14:paraId="3B28F898" w14:textId="525BDCED" w:rsidR="00556699" w:rsidRDefault="00A13397" w:rsidP="00A13397">
      <w:pPr>
        <w:pStyle w:val="06CREDITO"/>
        <w:jc w:val="right"/>
      </w:pPr>
      <w:r w:rsidRPr="00831D8C">
        <w:t>(continua)</w:t>
      </w:r>
      <w:r w:rsidR="00556699" w:rsidRPr="00831D8C">
        <w:br w:type="page"/>
      </w:r>
    </w:p>
    <w:p w14:paraId="79CAE955" w14:textId="206FA606" w:rsidR="00A13397" w:rsidRDefault="00A13397" w:rsidP="00A13397">
      <w:pPr>
        <w:pStyle w:val="06CREDITO"/>
        <w:jc w:val="right"/>
      </w:pPr>
      <w:r w:rsidRPr="00831D8C">
        <w:lastRenderedPageBreak/>
        <w:t>(continuação)</w:t>
      </w:r>
    </w:p>
    <w:tbl>
      <w:tblPr>
        <w:tblStyle w:val="Tabelacomgrade"/>
        <w:tblW w:w="10154" w:type="dxa"/>
        <w:tblInd w:w="-5" w:type="dxa"/>
        <w:tblLook w:val="04A0" w:firstRow="1" w:lastRow="0" w:firstColumn="1" w:lastColumn="0" w:noHBand="0" w:noVBand="1"/>
      </w:tblPr>
      <w:tblGrid>
        <w:gridCol w:w="2268"/>
        <w:gridCol w:w="4535"/>
        <w:gridCol w:w="3351"/>
      </w:tblGrid>
      <w:tr w:rsidR="00597D27" w:rsidRPr="004B1A66" w14:paraId="0EE461CE" w14:textId="77777777" w:rsidTr="00597D27">
        <w:trPr>
          <w:trHeight w:val="1450"/>
        </w:trPr>
        <w:tc>
          <w:tcPr>
            <w:tcW w:w="2268" w:type="dxa"/>
            <w:tcMar>
              <w:top w:w="85" w:type="dxa"/>
              <w:left w:w="108" w:type="dxa"/>
              <w:bottom w:w="85" w:type="dxa"/>
            </w:tcMar>
          </w:tcPr>
          <w:p w14:paraId="33F27EF8" w14:textId="77777777" w:rsidR="00597D27" w:rsidRPr="00FA7119" w:rsidRDefault="00597D27" w:rsidP="00597D27">
            <w:pPr>
              <w:pStyle w:val="04TEXTOTABELAS"/>
            </w:pPr>
            <w:r w:rsidRPr="000C4351">
              <w:t>Participação em discussões orais de temas controversos de interesse da turma e/ou de</w:t>
            </w:r>
            <w:r>
              <w:t xml:space="preserve"> </w:t>
            </w:r>
            <w:r w:rsidRPr="000C4351">
              <w:t>relevância social</w:t>
            </w:r>
          </w:p>
        </w:tc>
        <w:tc>
          <w:tcPr>
            <w:tcW w:w="4535" w:type="dxa"/>
            <w:tcMar>
              <w:top w:w="85" w:type="dxa"/>
              <w:left w:w="108" w:type="dxa"/>
              <w:bottom w:w="85" w:type="dxa"/>
            </w:tcMar>
          </w:tcPr>
          <w:p w14:paraId="78FDCCC7" w14:textId="77777777" w:rsidR="00597D27" w:rsidRPr="00FA7119" w:rsidRDefault="00597D27" w:rsidP="00597D27">
            <w:pPr>
              <w:pStyle w:val="04TEXTOTABELAS"/>
              <w:rPr>
                <w:rFonts w:eastAsiaTheme="minorHAnsi"/>
                <w:color w:val="414142"/>
                <w:kern w:val="0"/>
                <w:lang w:eastAsia="en-US" w:bidi="ar-SA"/>
              </w:rPr>
            </w:pPr>
            <w:r w:rsidRPr="000C4351">
              <w:rPr>
                <w:rFonts w:cs="Gotham-Medium"/>
                <w:b/>
              </w:rPr>
              <w:t>(EF69LP13)</w:t>
            </w:r>
            <w:r w:rsidRPr="000C4351">
              <w:rPr>
                <w:rFonts w:cs="Gotham-Medium"/>
              </w:rPr>
              <w:t xml:space="preserve"> </w:t>
            </w:r>
            <w:r w:rsidRPr="000C4351">
              <w:t>Engajar-se e contribuir com a busca de conclusões comuns relativas a problemas, temas ou questões polêmicas de interesse da turma e/ou de relevância social.</w:t>
            </w:r>
          </w:p>
        </w:tc>
        <w:tc>
          <w:tcPr>
            <w:tcW w:w="3351" w:type="dxa"/>
            <w:vMerge w:val="restart"/>
            <w:tcMar>
              <w:top w:w="85" w:type="dxa"/>
              <w:left w:w="108" w:type="dxa"/>
              <w:bottom w:w="85" w:type="dxa"/>
            </w:tcMar>
          </w:tcPr>
          <w:p w14:paraId="3BA5E295" w14:textId="77777777" w:rsidR="00597D27" w:rsidRDefault="00597D27" w:rsidP="00597D27">
            <w:pPr>
              <w:pStyle w:val="02TEXTOPRINCIPALBULLET"/>
            </w:pPr>
            <w:r w:rsidRPr="003B3A6F">
              <w:t>Aprofundar o estudo sobre a métrica em poemas e os efeitos decorrentes de seu uso.</w:t>
            </w:r>
          </w:p>
          <w:p w14:paraId="65F2445F" w14:textId="77777777" w:rsidR="00597D27" w:rsidRDefault="00597D27" w:rsidP="00597D27">
            <w:pPr>
              <w:pStyle w:val="02TEXTOPRINCIPALBULLET"/>
            </w:pPr>
            <w:r w:rsidRPr="003B3A6F">
              <w:t>Produzir um poema-protesto.</w:t>
            </w:r>
          </w:p>
          <w:p w14:paraId="1A35CCFA" w14:textId="77777777" w:rsidR="00597D27" w:rsidRPr="003B3A6F" w:rsidRDefault="00597D27" w:rsidP="00597D27">
            <w:pPr>
              <w:pStyle w:val="02TEXTOPRINCIPALBULLET"/>
            </w:pPr>
            <w:r w:rsidRPr="003B3A6F">
              <w:t>Transformar o poema-protesto em uma produção multimodal.</w:t>
            </w:r>
          </w:p>
          <w:p w14:paraId="1D054BD8" w14:textId="77777777" w:rsidR="00597D27" w:rsidRPr="003B3A6F" w:rsidRDefault="00597D27" w:rsidP="00597D27">
            <w:pPr>
              <w:pStyle w:val="02TEXTOPRINCIPALBULLET"/>
            </w:pPr>
            <w:r w:rsidRPr="003B3A6F">
              <w:t>Refletir sobre algumas inovações formais em textos poéticos.</w:t>
            </w:r>
          </w:p>
          <w:p w14:paraId="6F3B59B5" w14:textId="77777777" w:rsidR="00597D27" w:rsidRPr="003B3A6F" w:rsidRDefault="00597D27" w:rsidP="00597D27">
            <w:pPr>
              <w:pStyle w:val="02TEXTOPRINCIPALBULLET"/>
            </w:pPr>
            <w:r w:rsidRPr="003B3A6F">
              <w:t>Dar continuidade aos estudos sobre o uso social da língua.</w:t>
            </w:r>
          </w:p>
          <w:p w14:paraId="52ED7674" w14:textId="77777777" w:rsidR="00597D27" w:rsidRPr="003B3A6F" w:rsidRDefault="00597D27" w:rsidP="00597D27">
            <w:pPr>
              <w:pStyle w:val="02TEXTOPRINCIPALBULLET"/>
            </w:pPr>
            <w:r w:rsidRPr="003B3A6F">
              <w:t>Perceber os fatores responsáveis pelo fenômeno da variação linguística.</w:t>
            </w:r>
          </w:p>
          <w:p w14:paraId="7AE62A29" w14:textId="77777777" w:rsidR="00597D27" w:rsidRPr="003B3A6F" w:rsidRDefault="00597D27" w:rsidP="00597D27">
            <w:pPr>
              <w:pStyle w:val="02TEXTOPRINCIPALBULLET"/>
            </w:pPr>
            <w:r w:rsidRPr="003B3A6F">
              <w:t>Identificar os povos que usam a língua portuguesa.</w:t>
            </w:r>
          </w:p>
          <w:p w14:paraId="6AEC67EB" w14:textId="77777777" w:rsidR="00597D27" w:rsidRPr="003B3A6F" w:rsidRDefault="00597D27" w:rsidP="00597D27">
            <w:pPr>
              <w:pStyle w:val="02TEXTOPRINCIPALBULLET"/>
            </w:pPr>
            <w:r w:rsidRPr="003B3A6F">
              <w:t>Tomar consciência das contribuições culturais de vários povos para a formação da língua portuguesa.</w:t>
            </w:r>
          </w:p>
          <w:p w14:paraId="0A5B9A7C" w14:textId="77777777" w:rsidR="00597D27" w:rsidRPr="003B3A6F" w:rsidRDefault="00597D27" w:rsidP="00597D27">
            <w:pPr>
              <w:pStyle w:val="02TEXTOPRINCIPALBULLET"/>
            </w:pPr>
            <w:r w:rsidRPr="003B3A6F">
              <w:t>Estabelecer relações entre o poema-protesto e o grafite, concebendo-os como formas de arte críticas.</w:t>
            </w:r>
          </w:p>
          <w:p w14:paraId="7742411D" w14:textId="77777777" w:rsidR="00597D27" w:rsidRPr="003B3A6F" w:rsidRDefault="00597D27" w:rsidP="00597D27">
            <w:pPr>
              <w:pStyle w:val="02TEXTOPRINCIPALBULLET"/>
            </w:pPr>
            <w:r w:rsidRPr="003B3A6F">
              <w:t>Conhecer o trabalho de alguns grafiteiros brasileiros.</w:t>
            </w:r>
          </w:p>
          <w:p w14:paraId="43C8ECF9" w14:textId="77777777" w:rsidR="00597D27" w:rsidRDefault="00597D27" w:rsidP="00597D27">
            <w:pPr>
              <w:pStyle w:val="02TEXTOPRINCIPALBULLET"/>
            </w:pPr>
            <w:r w:rsidRPr="003B3A6F">
              <w:t>Envolver-se em um projeto social.</w:t>
            </w:r>
          </w:p>
          <w:p w14:paraId="0E37D49E" w14:textId="77777777" w:rsidR="00597D27" w:rsidRPr="00E9147F" w:rsidRDefault="00597D27" w:rsidP="00597D27">
            <w:pPr>
              <w:pStyle w:val="02TEXTOPRINCIPALBULLET"/>
            </w:pPr>
            <w:r w:rsidRPr="00E9147F">
              <w:t>Ser estimulado a conhecer outras obras poéticas brasileiras.</w:t>
            </w:r>
          </w:p>
        </w:tc>
      </w:tr>
      <w:tr w:rsidR="00597D27" w:rsidRPr="004B1A66" w14:paraId="299E4B72" w14:textId="77777777" w:rsidTr="00597D27">
        <w:tc>
          <w:tcPr>
            <w:tcW w:w="2268" w:type="dxa"/>
            <w:tcMar>
              <w:top w:w="85" w:type="dxa"/>
              <w:left w:w="108" w:type="dxa"/>
              <w:bottom w:w="85" w:type="dxa"/>
            </w:tcMar>
          </w:tcPr>
          <w:p w14:paraId="6A88DC59" w14:textId="77777777" w:rsidR="00597D27" w:rsidRPr="00FA7119" w:rsidRDefault="00597D27" w:rsidP="00597D27">
            <w:pPr>
              <w:pStyle w:val="04TEXTOTABELAS"/>
            </w:pPr>
            <w:r w:rsidRPr="00FA7119">
              <w:rPr>
                <w:rFonts w:eastAsiaTheme="minorHAnsi"/>
                <w:kern w:val="0"/>
                <w:lang w:eastAsia="en-US" w:bidi="ar-SA"/>
              </w:rPr>
              <w:t>Construção composicional</w:t>
            </w:r>
          </w:p>
        </w:tc>
        <w:tc>
          <w:tcPr>
            <w:tcW w:w="4535" w:type="dxa"/>
            <w:tcMar>
              <w:top w:w="85" w:type="dxa"/>
              <w:left w:w="108" w:type="dxa"/>
              <w:bottom w:w="85" w:type="dxa"/>
            </w:tcMar>
          </w:tcPr>
          <w:p w14:paraId="1F7A2B3C" w14:textId="77777777" w:rsidR="00597D27" w:rsidRPr="00FA7119" w:rsidRDefault="00597D27" w:rsidP="00597D27">
            <w:pPr>
              <w:pStyle w:val="04TEXTOTABELAS"/>
              <w:rPr>
                <w:rFonts w:eastAsiaTheme="minorHAnsi"/>
                <w:kern w:val="0"/>
                <w:lang w:eastAsia="en-US" w:bidi="ar-SA"/>
              </w:rPr>
            </w:pPr>
            <w:r w:rsidRPr="00FA7119">
              <w:rPr>
                <w:rFonts w:eastAsiaTheme="minorHAnsi"/>
                <w:b/>
                <w:kern w:val="0"/>
                <w:lang w:eastAsia="en-US" w:bidi="ar-SA"/>
              </w:rPr>
              <w:t>(EF69LP16)</w:t>
            </w:r>
            <w:r w:rsidRPr="00FA7119">
              <w:rPr>
                <w:rFonts w:eastAsiaTheme="minorHAnsi"/>
                <w:kern w:val="0"/>
                <w:lang w:eastAsia="en-US" w:bidi="ar-SA"/>
              </w:rPr>
              <w:t xml:space="preserve"> Analisar e utilizar as formas de composição dos gêneros jornalísticos da ordem do relatar, tais como notícias (pirâmide invertida no impresso X blocos noticiosos </w:t>
            </w:r>
            <w:proofErr w:type="spellStart"/>
            <w:r w:rsidRPr="00FA7119">
              <w:rPr>
                <w:rFonts w:eastAsiaTheme="minorHAnsi"/>
                <w:kern w:val="0"/>
                <w:lang w:eastAsia="en-US" w:bidi="ar-SA"/>
              </w:rPr>
              <w:t>hipertextuais</w:t>
            </w:r>
            <w:proofErr w:type="spellEnd"/>
            <w:r w:rsidRPr="00FA7119">
              <w:rPr>
                <w:rFonts w:eastAsiaTheme="minorHAnsi"/>
                <w:kern w:val="0"/>
                <w:lang w:eastAsia="en-US" w:bidi="ar-SA"/>
              </w:rPr>
              <w:t xml:space="preserve"> e </w:t>
            </w:r>
            <w:proofErr w:type="spellStart"/>
            <w:r w:rsidRPr="00FA7119">
              <w:rPr>
                <w:rFonts w:eastAsiaTheme="minorHAnsi"/>
                <w:kern w:val="0"/>
                <w:lang w:eastAsia="en-US" w:bidi="ar-SA"/>
              </w:rPr>
              <w:t>hipermidiáticos</w:t>
            </w:r>
            <w:proofErr w:type="spellEnd"/>
            <w:r w:rsidRPr="00FA7119">
              <w:rPr>
                <w:rFonts w:eastAsiaTheme="minorHAnsi"/>
                <w:kern w:val="0"/>
                <w:lang w:eastAsia="en-US" w:bidi="ar-SA"/>
              </w:rPr>
              <w:t xml:space="preserve">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tc>
        <w:tc>
          <w:tcPr>
            <w:tcW w:w="3351" w:type="dxa"/>
            <w:vMerge/>
            <w:tcMar>
              <w:top w:w="85" w:type="dxa"/>
              <w:left w:w="108" w:type="dxa"/>
              <w:bottom w:w="85" w:type="dxa"/>
            </w:tcMar>
          </w:tcPr>
          <w:p w14:paraId="2CD95BAA" w14:textId="77777777" w:rsidR="00597D27" w:rsidRPr="004B1A66" w:rsidRDefault="00597D27" w:rsidP="00597D27">
            <w:pPr>
              <w:autoSpaceDE w:val="0"/>
              <w:adjustRightInd w:val="0"/>
              <w:rPr>
                <w:rFonts w:cs="Gotham-Book"/>
                <w:b/>
                <w:sz w:val="24"/>
                <w:szCs w:val="24"/>
              </w:rPr>
            </w:pPr>
          </w:p>
        </w:tc>
      </w:tr>
      <w:tr w:rsidR="00597D27" w:rsidRPr="004B1A66" w14:paraId="4BCA6797" w14:textId="77777777" w:rsidTr="00597D27">
        <w:trPr>
          <w:trHeight w:val="3475"/>
        </w:trPr>
        <w:tc>
          <w:tcPr>
            <w:tcW w:w="2268" w:type="dxa"/>
            <w:tcMar>
              <w:top w:w="85" w:type="dxa"/>
              <w:left w:w="108" w:type="dxa"/>
              <w:bottom w:w="85" w:type="dxa"/>
            </w:tcMar>
          </w:tcPr>
          <w:p w14:paraId="38C12137" w14:textId="77777777" w:rsidR="00597D27" w:rsidRPr="000C4351" w:rsidRDefault="00597D27" w:rsidP="00597D27">
            <w:pPr>
              <w:pStyle w:val="04TEXTOTABELAS"/>
              <w:rPr>
                <w:rFonts w:cs="Arial"/>
              </w:rPr>
            </w:pPr>
            <w:r w:rsidRPr="000C4351">
              <w:t>Apreciação e réplica</w:t>
            </w:r>
          </w:p>
        </w:tc>
        <w:tc>
          <w:tcPr>
            <w:tcW w:w="4535" w:type="dxa"/>
            <w:tcMar>
              <w:top w:w="85" w:type="dxa"/>
              <w:left w:w="108" w:type="dxa"/>
              <w:bottom w:w="85" w:type="dxa"/>
            </w:tcMar>
          </w:tcPr>
          <w:p w14:paraId="64241BC9" w14:textId="77777777" w:rsidR="00597D27" w:rsidRPr="000C4351" w:rsidRDefault="00597D27" w:rsidP="00597D27">
            <w:pPr>
              <w:pStyle w:val="04TEXTOTABELAS"/>
              <w:rPr>
                <w:rFonts w:cs="Arial"/>
              </w:rPr>
            </w:pPr>
            <w:r w:rsidRPr="000C4351">
              <w:rPr>
                <w:b/>
              </w:rPr>
              <w:t>(EF69LP21)</w:t>
            </w:r>
            <w:r w:rsidRPr="000C4351">
              <w:rPr>
                <w:rFonts w:cs="Gotham-Medium"/>
              </w:rPr>
              <w:t xml:space="preserve"> </w:t>
            </w:r>
            <w:r w:rsidRPr="000C4351">
              <w:t>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c>
          <w:tcPr>
            <w:tcW w:w="3351" w:type="dxa"/>
            <w:vMerge/>
            <w:tcMar>
              <w:top w:w="85" w:type="dxa"/>
              <w:left w:w="108" w:type="dxa"/>
              <w:bottom w:w="85" w:type="dxa"/>
            </w:tcMar>
          </w:tcPr>
          <w:p w14:paraId="584AE1EF" w14:textId="77777777" w:rsidR="00597D27" w:rsidRPr="004B1A66" w:rsidRDefault="00597D27" w:rsidP="00597D27">
            <w:pPr>
              <w:autoSpaceDE w:val="0"/>
              <w:adjustRightInd w:val="0"/>
              <w:rPr>
                <w:rFonts w:cs="Gotham-Book"/>
                <w:b/>
                <w:sz w:val="24"/>
                <w:szCs w:val="24"/>
              </w:rPr>
            </w:pPr>
          </w:p>
        </w:tc>
      </w:tr>
    </w:tbl>
    <w:p w14:paraId="5059F5DF" w14:textId="23725C3D" w:rsidR="00A13397" w:rsidRDefault="00A13397" w:rsidP="00A13397">
      <w:pPr>
        <w:pStyle w:val="06CREDITO"/>
        <w:jc w:val="right"/>
      </w:pPr>
      <w:r w:rsidRPr="00831D8C">
        <w:t>(continua)</w:t>
      </w:r>
      <w:r>
        <w:br w:type="page"/>
      </w:r>
    </w:p>
    <w:p w14:paraId="03A8B240" w14:textId="75FC26EB" w:rsidR="00A13397" w:rsidRDefault="00A13397" w:rsidP="00A13397">
      <w:pPr>
        <w:pStyle w:val="06CREDITO"/>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597D27" w:rsidRPr="000C4351" w14:paraId="65190331" w14:textId="77777777" w:rsidTr="00597D27">
        <w:trPr>
          <w:trHeight w:val="7784"/>
        </w:trPr>
        <w:tc>
          <w:tcPr>
            <w:tcW w:w="2268" w:type="dxa"/>
            <w:tcBorders>
              <w:top w:val="single" w:sz="4" w:space="0" w:color="auto"/>
            </w:tcBorders>
            <w:tcMar>
              <w:top w:w="85" w:type="dxa"/>
              <w:left w:w="108" w:type="dxa"/>
              <w:bottom w:w="85" w:type="dxa"/>
            </w:tcMar>
          </w:tcPr>
          <w:p w14:paraId="44F05728" w14:textId="77777777" w:rsidR="00597D27" w:rsidRPr="000C4351" w:rsidRDefault="00597D27" w:rsidP="00597D27">
            <w:pPr>
              <w:pStyle w:val="04TEXTOTABELAS"/>
            </w:pPr>
            <w:r w:rsidRPr="000C4351">
              <w:t>Reconstrução das condições de produção, circulação e recepção</w:t>
            </w:r>
          </w:p>
          <w:p w14:paraId="534C6236" w14:textId="77777777" w:rsidR="00597D27" w:rsidRPr="000C4351" w:rsidRDefault="00597D27" w:rsidP="00597D27">
            <w:pPr>
              <w:pStyle w:val="04TEXTOTABELAS"/>
            </w:pPr>
          </w:p>
          <w:p w14:paraId="346092CD" w14:textId="77777777" w:rsidR="00597D27" w:rsidRPr="000C4351" w:rsidRDefault="00597D27" w:rsidP="00597D27">
            <w:pPr>
              <w:pStyle w:val="04TEXTOTABELAS"/>
            </w:pPr>
            <w:r w:rsidRPr="000C4351">
              <w:t>Apreciação e réplica</w:t>
            </w:r>
          </w:p>
        </w:tc>
        <w:tc>
          <w:tcPr>
            <w:tcW w:w="4535" w:type="dxa"/>
            <w:tcMar>
              <w:top w:w="85" w:type="dxa"/>
              <w:left w:w="108" w:type="dxa"/>
              <w:bottom w:w="85" w:type="dxa"/>
            </w:tcMar>
          </w:tcPr>
          <w:p w14:paraId="77EC8C80" w14:textId="77777777" w:rsidR="00597D27" w:rsidRDefault="00597D27" w:rsidP="00597D27">
            <w:pPr>
              <w:pStyle w:val="04TEXTOTABELAS"/>
            </w:pPr>
            <w:r w:rsidRPr="000C4351">
              <w:rPr>
                <w:b/>
              </w:rPr>
              <w:t>(EF69LP44)</w:t>
            </w:r>
            <w:r w:rsidRPr="000C4351">
              <w:rPr>
                <w:rFonts w:cs="Gotham-Medium"/>
              </w:rPr>
              <w:t xml:space="preserve"> </w:t>
            </w:r>
            <w:r w:rsidRPr="000C4351">
              <w:t>Inferir a presença de valores sociais, culturais e humanos e de diferentes visões de mundo, em textos literários, reconhecendo nesses textos formas de estabelecer múltiplos</w:t>
            </w:r>
            <w:r>
              <w:t xml:space="preserve"> </w:t>
            </w:r>
            <w:r w:rsidRPr="000C4351">
              <w:t>olhares sobre as identidades, sociedades e culturas e considerando a autoria e o contexto social e histórico de sua produção.</w:t>
            </w:r>
          </w:p>
          <w:p w14:paraId="48D6F606" w14:textId="77777777" w:rsidR="00597D27" w:rsidRPr="000C4351" w:rsidRDefault="00597D27" w:rsidP="00597D27">
            <w:pPr>
              <w:pStyle w:val="04TEXTOTABELAS"/>
              <w:rPr>
                <w:rFonts w:cs="Gotham-Medium"/>
                <w:b/>
              </w:rPr>
            </w:pPr>
          </w:p>
          <w:p w14:paraId="79A910D4" w14:textId="08B08F9E" w:rsidR="00597D27" w:rsidRPr="000C4351" w:rsidRDefault="00597D27" w:rsidP="00597D27">
            <w:pPr>
              <w:pStyle w:val="04TEXTOTABELAS"/>
              <w:rPr>
                <w:rFonts w:cs="Gotham-Medium"/>
                <w:b/>
              </w:rPr>
            </w:pPr>
            <w:r w:rsidRPr="000C4351">
              <w:rPr>
                <w:rFonts w:cs="Gotham-Medium"/>
                <w:b/>
              </w:rPr>
              <w:t>(EF69LP46)</w:t>
            </w:r>
            <w:r w:rsidRPr="000C4351">
              <w:rPr>
                <w:rFonts w:cs="Gotham-Medium"/>
              </w:rPr>
              <w:t xml:space="preserve"> </w:t>
            </w:r>
            <w:r w:rsidRPr="000C4351">
              <w:t xml:space="preserve">Participar de práticas de compartilhamento de leitura/recepção de obras literárias/manifestações artísticas, como rodas de leitura, clubes de leitura, eventos de </w:t>
            </w:r>
            <w:proofErr w:type="spellStart"/>
            <w:r w:rsidRPr="000C4351">
              <w:t>contação</w:t>
            </w:r>
            <w:proofErr w:type="spellEnd"/>
            <w:r w:rsidRPr="000C4351">
              <w:t xml:space="preserve"> de histórias, de leituras dramáticas, de apresentações teatrais, musicais e de filmes, cineclubes, festivais de vídeo, saraus, </w:t>
            </w:r>
            <w:proofErr w:type="spellStart"/>
            <w:r w:rsidRPr="000C4351">
              <w:rPr>
                <w:rFonts w:cs="Gotham-BookItalic"/>
                <w:i/>
                <w:iCs/>
              </w:rPr>
              <w:t>slam</w:t>
            </w:r>
            <w:r w:rsidRPr="00C152B7">
              <w:rPr>
                <w:i/>
              </w:rPr>
              <w:t>s</w:t>
            </w:r>
            <w:proofErr w:type="spellEnd"/>
            <w:r w:rsidRPr="000C4351">
              <w:t xml:space="preserve">, canais de </w:t>
            </w:r>
            <w:proofErr w:type="spellStart"/>
            <w:r w:rsidRPr="000C4351">
              <w:rPr>
                <w:rFonts w:cs="Gotham-BookItalic"/>
                <w:i/>
                <w:iCs/>
              </w:rPr>
              <w:t>booktubers</w:t>
            </w:r>
            <w:proofErr w:type="spellEnd"/>
            <w:r w:rsidRPr="000C4351">
              <w:t xml:space="preserve">, redes sociais temáticas (de leitores, de cinéfilos, de música etc.), dentre outros, tecendo, quando possível, comentários de ordem estética e afetiva e justificando </w:t>
            </w:r>
            <w:proofErr w:type="spellStart"/>
            <w:r w:rsidRPr="000C4351">
              <w:t>suas</w:t>
            </w:r>
            <w:proofErr w:type="spellEnd"/>
            <w:r w:rsidRPr="000C4351">
              <w:t xml:space="preserve"> apreciações, escrevendo comentários e resenhas para jornais, </w:t>
            </w:r>
            <w:r w:rsidRPr="000C4351">
              <w:rPr>
                <w:rFonts w:cs="Gotham-BookItalic"/>
                <w:i/>
                <w:iCs/>
              </w:rPr>
              <w:t>blog</w:t>
            </w:r>
            <w:r w:rsidRPr="00C152B7">
              <w:rPr>
                <w:i/>
              </w:rPr>
              <w:t>s</w:t>
            </w:r>
            <w:r w:rsidRPr="000C4351">
              <w:t xml:space="preserve"> e redes sociais e utilizando formas de expressão das culturas juvenis, tais como, </w:t>
            </w:r>
            <w:proofErr w:type="spellStart"/>
            <w:r w:rsidRPr="000C4351">
              <w:rPr>
                <w:rFonts w:cs="Gotham-BookItalic"/>
                <w:i/>
                <w:iCs/>
              </w:rPr>
              <w:t>vlog</w:t>
            </w:r>
            <w:r w:rsidRPr="00C152B7">
              <w:rPr>
                <w:i/>
              </w:rPr>
              <w:t>s</w:t>
            </w:r>
            <w:proofErr w:type="spellEnd"/>
            <w:r w:rsidRPr="000C4351">
              <w:t xml:space="preserve"> e </w:t>
            </w:r>
            <w:r w:rsidRPr="000C4351">
              <w:rPr>
                <w:rFonts w:cs="Gotham-BookItalic"/>
                <w:i/>
                <w:iCs/>
              </w:rPr>
              <w:t>podcast</w:t>
            </w:r>
            <w:r w:rsidRPr="00C152B7">
              <w:rPr>
                <w:i/>
              </w:rPr>
              <w:t>s</w:t>
            </w:r>
            <w:r w:rsidRPr="000C4351">
              <w:t xml:space="preserve"> culturais</w:t>
            </w:r>
            <w:r>
              <w:t xml:space="preserve"> </w:t>
            </w:r>
            <w:r w:rsidRPr="000C4351">
              <w:t xml:space="preserve">(literatura, cinema, teatro, música), </w:t>
            </w:r>
            <w:r w:rsidRPr="000C4351">
              <w:rPr>
                <w:rFonts w:cs="Gotham-BookItalic"/>
                <w:i/>
                <w:iCs/>
              </w:rPr>
              <w:t xml:space="preserve">playlists </w:t>
            </w:r>
            <w:r w:rsidRPr="000C4351">
              <w:t xml:space="preserve">comentadas, </w:t>
            </w:r>
            <w:r w:rsidRPr="000C4351">
              <w:rPr>
                <w:rFonts w:cs="Gotham-BookItalic"/>
                <w:i/>
                <w:iCs/>
              </w:rPr>
              <w:t>fanfics</w:t>
            </w:r>
            <w:r w:rsidRPr="000C4351">
              <w:t xml:space="preserve">, </w:t>
            </w:r>
            <w:proofErr w:type="spellStart"/>
            <w:r w:rsidRPr="000C4351">
              <w:t>fanzines</w:t>
            </w:r>
            <w:proofErr w:type="spellEnd"/>
            <w:r w:rsidRPr="000C4351">
              <w:t xml:space="preserve">, </w:t>
            </w:r>
            <w:r w:rsidRPr="000C4351">
              <w:rPr>
                <w:rFonts w:cs="Gotham-BookItalic"/>
                <w:i/>
                <w:iCs/>
              </w:rPr>
              <w:t>e-zines</w:t>
            </w:r>
            <w:r w:rsidRPr="000C4351">
              <w:t xml:space="preserve">, </w:t>
            </w:r>
            <w:proofErr w:type="spellStart"/>
            <w:r w:rsidRPr="000C4351">
              <w:t>fanvídeos</w:t>
            </w:r>
            <w:proofErr w:type="spellEnd"/>
            <w:r w:rsidRPr="000C4351">
              <w:t xml:space="preserve">, </w:t>
            </w:r>
            <w:proofErr w:type="spellStart"/>
            <w:r w:rsidRPr="000C4351">
              <w:t>fanclipes</w:t>
            </w:r>
            <w:proofErr w:type="spellEnd"/>
            <w:r w:rsidRPr="000C4351">
              <w:t xml:space="preserve">, </w:t>
            </w:r>
            <w:r w:rsidRPr="000C4351">
              <w:rPr>
                <w:rFonts w:cs="Gotham-BookItalic"/>
                <w:i/>
                <w:iCs/>
              </w:rPr>
              <w:t xml:space="preserve">posts </w:t>
            </w:r>
            <w:r w:rsidRPr="000C4351">
              <w:t xml:space="preserve">em </w:t>
            </w:r>
            <w:r w:rsidRPr="000C4351">
              <w:rPr>
                <w:i/>
              </w:rPr>
              <w:t>fanpages</w:t>
            </w:r>
            <w:r w:rsidRPr="000C4351">
              <w:t xml:space="preserve">, </w:t>
            </w:r>
            <w:r w:rsidRPr="000C4351">
              <w:rPr>
                <w:rFonts w:cs="Gotham-BookItalic"/>
                <w:i/>
                <w:iCs/>
              </w:rPr>
              <w:t xml:space="preserve">trailer </w:t>
            </w:r>
            <w:r w:rsidRPr="000C4351">
              <w:t xml:space="preserve">honesto, </w:t>
            </w:r>
            <w:r>
              <w:br/>
            </w:r>
            <w:proofErr w:type="spellStart"/>
            <w:r w:rsidRPr="000C4351">
              <w:t>v</w:t>
            </w:r>
            <w:r w:rsidR="00D33244">
              <w:t>i</w:t>
            </w:r>
            <w:r w:rsidRPr="000C4351">
              <w:t>deominuto</w:t>
            </w:r>
            <w:proofErr w:type="spellEnd"/>
            <w:r w:rsidRPr="000C4351">
              <w:t>, dentre outras possibilidades de</w:t>
            </w:r>
            <w:r>
              <w:t xml:space="preserve"> </w:t>
            </w:r>
            <w:r w:rsidRPr="000C4351">
              <w:t>práticas de apreciação e de manifestação da cultura de fãs.</w:t>
            </w:r>
          </w:p>
        </w:tc>
        <w:tc>
          <w:tcPr>
            <w:tcW w:w="3345" w:type="dxa"/>
            <w:vMerge w:val="restart"/>
          </w:tcPr>
          <w:p w14:paraId="65F78E3F" w14:textId="77777777" w:rsidR="00597D27" w:rsidRPr="000C4351" w:rsidRDefault="00597D27" w:rsidP="00597D27">
            <w:pPr>
              <w:pStyle w:val="04TEXTOTABELAS"/>
              <w:rPr>
                <w:b/>
              </w:rPr>
            </w:pPr>
          </w:p>
        </w:tc>
      </w:tr>
      <w:tr w:rsidR="00597D27" w:rsidRPr="000C4351" w14:paraId="79519A49" w14:textId="77777777" w:rsidTr="00597D27">
        <w:tc>
          <w:tcPr>
            <w:tcW w:w="2268" w:type="dxa"/>
            <w:tcBorders>
              <w:bottom w:val="single" w:sz="4" w:space="0" w:color="auto"/>
            </w:tcBorders>
            <w:tcMar>
              <w:top w:w="85" w:type="dxa"/>
              <w:left w:w="108" w:type="dxa"/>
              <w:bottom w:w="85" w:type="dxa"/>
            </w:tcMar>
          </w:tcPr>
          <w:p w14:paraId="0B9C55C1" w14:textId="77777777" w:rsidR="00597D27" w:rsidRPr="000C4351" w:rsidRDefault="00597D27" w:rsidP="00597D27">
            <w:pPr>
              <w:pStyle w:val="04TEXTOTABELAS"/>
            </w:pPr>
            <w:r w:rsidRPr="000C4351">
              <w:t>Reconstrução da textualidade e compreensão</w:t>
            </w:r>
            <w:r>
              <w:t xml:space="preserve"> </w:t>
            </w:r>
            <w:r w:rsidRPr="000C4351">
              <w:t>dos efeitos de sentidos provocados pelos usos</w:t>
            </w:r>
            <w:r>
              <w:t xml:space="preserve"> </w:t>
            </w:r>
            <w:r w:rsidRPr="000C4351">
              <w:t xml:space="preserve">de recursos linguísticos e </w:t>
            </w:r>
            <w:proofErr w:type="spellStart"/>
            <w:r w:rsidRPr="000C4351">
              <w:t>multissemióticos</w:t>
            </w:r>
            <w:proofErr w:type="spellEnd"/>
          </w:p>
        </w:tc>
        <w:tc>
          <w:tcPr>
            <w:tcW w:w="4535" w:type="dxa"/>
            <w:tcBorders>
              <w:bottom w:val="single" w:sz="4" w:space="0" w:color="auto"/>
            </w:tcBorders>
            <w:tcMar>
              <w:top w:w="85" w:type="dxa"/>
              <w:left w:w="108" w:type="dxa"/>
              <w:bottom w:w="85" w:type="dxa"/>
            </w:tcMar>
          </w:tcPr>
          <w:p w14:paraId="0792969F" w14:textId="77777777" w:rsidR="00597D27" w:rsidRPr="000C4351" w:rsidRDefault="00597D27" w:rsidP="00597D27">
            <w:pPr>
              <w:pStyle w:val="04TEXTOTABELAS"/>
              <w:rPr>
                <w:b/>
              </w:rPr>
            </w:pPr>
            <w:r w:rsidRPr="000C4351">
              <w:rPr>
                <w:rFonts w:cs="Gotham-Medium"/>
                <w:b/>
              </w:rPr>
              <w:t xml:space="preserve">(EF69LP48) </w:t>
            </w:r>
            <w:r w:rsidRPr="000C4351">
              <w:t>Interpretar, em poemas, efeitos produzidos pelo uso de recursos expressivos sonoros (</w:t>
            </w:r>
            <w:proofErr w:type="spellStart"/>
            <w:r w:rsidRPr="000C4351">
              <w:t>estrofação</w:t>
            </w:r>
            <w:proofErr w:type="spellEnd"/>
            <w:r w:rsidRPr="000C4351">
              <w:t>, rimas, aliterações etc.), semânticos (figuras de linguagem, por exemplo), gráfico-espacial (distribuição da mancha gráfica no papel), imagens e sua relação com o texto verbal.</w:t>
            </w:r>
          </w:p>
        </w:tc>
        <w:tc>
          <w:tcPr>
            <w:tcW w:w="3345" w:type="dxa"/>
            <w:vMerge/>
          </w:tcPr>
          <w:p w14:paraId="1DA90C82" w14:textId="77777777" w:rsidR="00597D27" w:rsidRPr="000C4351" w:rsidRDefault="00597D27" w:rsidP="00597D27">
            <w:pPr>
              <w:pStyle w:val="04TEXTOTABELAS"/>
              <w:rPr>
                <w:rFonts w:cs="Gotham-Medium"/>
                <w:b/>
              </w:rPr>
            </w:pPr>
          </w:p>
        </w:tc>
      </w:tr>
      <w:tr w:rsidR="00597D27" w:rsidRPr="000C4351" w14:paraId="4A70C82F" w14:textId="77777777" w:rsidTr="00597D27">
        <w:tc>
          <w:tcPr>
            <w:tcW w:w="2268" w:type="dxa"/>
            <w:tcBorders>
              <w:bottom w:val="single" w:sz="4" w:space="0" w:color="auto"/>
            </w:tcBorders>
            <w:tcMar>
              <w:top w:w="85" w:type="dxa"/>
              <w:left w:w="108" w:type="dxa"/>
              <w:bottom w:w="85" w:type="dxa"/>
            </w:tcMar>
          </w:tcPr>
          <w:p w14:paraId="4A98D22A" w14:textId="77777777" w:rsidR="00597D27" w:rsidRPr="000C4351" w:rsidRDefault="00597D27" w:rsidP="00597D27">
            <w:pPr>
              <w:pStyle w:val="04TEXTOTABELAS"/>
            </w:pPr>
            <w:r w:rsidRPr="000C4351">
              <w:t>Adesão às práticas de leitura</w:t>
            </w:r>
          </w:p>
        </w:tc>
        <w:tc>
          <w:tcPr>
            <w:tcW w:w="4535" w:type="dxa"/>
            <w:tcBorders>
              <w:bottom w:val="single" w:sz="4" w:space="0" w:color="auto"/>
            </w:tcBorders>
            <w:tcMar>
              <w:top w:w="85" w:type="dxa"/>
              <w:left w:w="108" w:type="dxa"/>
              <w:bottom w:w="85" w:type="dxa"/>
            </w:tcMar>
          </w:tcPr>
          <w:p w14:paraId="63C3619C" w14:textId="77777777" w:rsidR="00597D27" w:rsidRPr="000C4351" w:rsidRDefault="00597D27" w:rsidP="00597D27">
            <w:pPr>
              <w:pStyle w:val="04TEXTOTABELAS"/>
              <w:rPr>
                <w:rFonts w:cs="Gotham-Medium"/>
                <w:b/>
              </w:rPr>
            </w:pPr>
            <w:r w:rsidRPr="000C4351">
              <w:rPr>
                <w:b/>
              </w:rPr>
              <w:t>(EF69LP49)</w:t>
            </w:r>
            <w:r w:rsidRPr="000C4351">
              <w:rPr>
                <w:rFonts w:cs="Gotham-Medium"/>
              </w:rPr>
              <w:t xml:space="preserve"> </w:t>
            </w:r>
            <w:r w:rsidRPr="000C4351">
              <w:t>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tcPr>
          <w:p w14:paraId="59847B08" w14:textId="77777777" w:rsidR="00597D27" w:rsidRPr="000C4351" w:rsidRDefault="00597D27" w:rsidP="00597D27">
            <w:pPr>
              <w:pStyle w:val="04TEXTOTABELAS"/>
              <w:rPr>
                <w:b/>
              </w:rPr>
            </w:pPr>
          </w:p>
        </w:tc>
      </w:tr>
    </w:tbl>
    <w:p w14:paraId="49997B56" w14:textId="77777777" w:rsidR="00A13397" w:rsidRDefault="00A13397" w:rsidP="00A13397">
      <w:pPr>
        <w:pStyle w:val="06CREDITO"/>
        <w:jc w:val="right"/>
      </w:pPr>
      <w:r w:rsidRPr="00831D8C">
        <w:t>(continua)</w:t>
      </w:r>
      <w:r>
        <w:br w:type="page"/>
      </w:r>
    </w:p>
    <w:p w14:paraId="201D6A36" w14:textId="6F51683F" w:rsidR="00A13397" w:rsidRDefault="00A13397" w:rsidP="00A13397">
      <w:pPr>
        <w:pStyle w:val="06CREDITO"/>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597D27" w:rsidRPr="000C4351" w14:paraId="51155CF9" w14:textId="77777777" w:rsidTr="00042428">
        <w:tc>
          <w:tcPr>
            <w:tcW w:w="2268" w:type="dxa"/>
            <w:tcMar>
              <w:top w:w="85" w:type="dxa"/>
              <w:left w:w="108" w:type="dxa"/>
              <w:bottom w:w="85" w:type="dxa"/>
            </w:tcMar>
          </w:tcPr>
          <w:p w14:paraId="5C18227C" w14:textId="77777777" w:rsidR="00597D27" w:rsidRPr="000C4351" w:rsidRDefault="00597D27" w:rsidP="00597D27">
            <w:pPr>
              <w:pStyle w:val="04TEXTOTABELAS"/>
            </w:pPr>
            <w:r w:rsidRPr="000C4351">
              <w:t>Consideração das condições de produção</w:t>
            </w:r>
          </w:p>
          <w:p w14:paraId="24EFDDCB" w14:textId="77777777" w:rsidR="00597D27" w:rsidRPr="000C4351" w:rsidRDefault="00597D27" w:rsidP="00597D27">
            <w:pPr>
              <w:pStyle w:val="04TEXTOTABELAS"/>
            </w:pPr>
          </w:p>
          <w:p w14:paraId="211C7A0F" w14:textId="77777777" w:rsidR="00597D27" w:rsidRPr="000C4351" w:rsidRDefault="00597D27" w:rsidP="00597D27">
            <w:pPr>
              <w:pStyle w:val="04TEXTOTABELAS"/>
            </w:pPr>
            <w:r w:rsidRPr="000C4351">
              <w:t>Estratégias de produção: planejamento,</w:t>
            </w:r>
            <w:r>
              <w:t xml:space="preserve"> </w:t>
            </w:r>
            <w:r w:rsidRPr="000C4351">
              <w:t>textualização e revisão/edição</w:t>
            </w:r>
          </w:p>
        </w:tc>
        <w:tc>
          <w:tcPr>
            <w:tcW w:w="4535" w:type="dxa"/>
            <w:tcMar>
              <w:top w:w="85" w:type="dxa"/>
              <w:left w:w="108" w:type="dxa"/>
              <w:bottom w:w="85" w:type="dxa"/>
            </w:tcMar>
          </w:tcPr>
          <w:p w14:paraId="5C834599" w14:textId="77777777" w:rsidR="00597D27" w:rsidRPr="000C4351" w:rsidRDefault="00597D27" w:rsidP="00597D27">
            <w:pPr>
              <w:pStyle w:val="04TEXTOTABELAS"/>
              <w:rPr>
                <w:rFonts w:cs="Gotham-Medium"/>
                <w:b/>
              </w:rPr>
            </w:pPr>
            <w:r w:rsidRPr="000C4351">
              <w:rPr>
                <w:rFonts w:cs="Gotham-Medium"/>
                <w:b/>
              </w:rPr>
              <w:t>(EF69LP51)</w:t>
            </w:r>
            <w:r w:rsidRPr="000C4351">
              <w:rPr>
                <w:rFonts w:cs="Gotham-Medium"/>
              </w:rPr>
              <w:t xml:space="preserve"> </w:t>
            </w:r>
            <w:r w:rsidRPr="000C4351">
              <w:t xml:space="preserve">Engajar-se ativamente nos processos de planejamento, textualização, revisão/edição e reescrita, tendo em vista as restrições temáticas, composicionais e estilísticas dos textos pretendidos e as configurações da situação de produção </w:t>
            </w:r>
            <w:r w:rsidRPr="006516D4">
              <w:rPr>
                <w:rFonts w:cs="Gotham-BookItalic"/>
                <w:iCs/>
              </w:rPr>
              <w:t xml:space="preserve">– </w:t>
            </w:r>
            <w:r w:rsidRPr="006516D4">
              <w:t>o leitor pretendido, o suporte, o contexto de circulação do texto, as finalidades etc. – e</w:t>
            </w:r>
            <w:r w:rsidRPr="000C4351">
              <w:t xml:space="preserve"> considerando a imaginação, a estesia e a</w:t>
            </w:r>
            <w:r>
              <w:t xml:space="preserve"> </w:t>
            </w:r>
            <w:r w:rsidRPr="000C4351">
              <w:t>verossimilhança próprias ao texto literário.</w:t>
            </w:r>
          </w:p>
        </w:tc>
        <w:tc>
          <w:tcPr>
            <w:tcW w:w="3345" w:type="dxa"/>
            <w:vMerge w:val="restart"/>
          </w:tcPr>
          <w:p w14:paraId="3311E89B" w14:textId="77777777" w:rsidR="00597D27" w:rsidRPr="000C4351" w:rsidRDefault="00597D27" w:rsidP="00597D27">
            <w:pPr>
              <w:pStyle w:val="04TEXTOTABELAS"/>
              <w:rPr>
                <w:rFonts w:cs="Gotham-Medium"/>
                <w:b/>
              </w:rPr>
            </w:pPr>
          </w:p>
        </w:tc>
      </w:tr>
      <w:tr w:rsidR="00597D27" w:rsidRPr="000C4351" w14:paraId="6580D199" w14:textId="77777777" w:rsidTr="00042428">
        <w:tc>
          <w:tcPr>
            <w:tcW w:w="2268" w:type="dxa"/>
            <w:tcMar>
              <w:top w:w="85" w:type="dxa"/>
              <w:left w:w="108" w:type="dxa"/>
              <w:bottom w:w="85" w:type="dxa"/>
            </w:tcMar>
          </w:tcPr>
          <w:p w14:paraId="3B9C8E0E" w14:textId="77777777" w:rsidR="00597D27" w:rsidRPr="000C4351" w:rsidRDefault="00597D27" w:rsidP="00597D27">
            <w:pPr>
              <w:pStyle w:val="04TEXTOTABELAS"/>
            </w:pPr>
            <w:r w:rsidRPr="000C4351">
              <w:t>Produção de textos orais</w:t>
            </w:r>
          </w:p>
          <w:p w14:paraId="00028183" w14:textId="77777777" w:rsidR="00597D27" w:rsidRPr="000C4351" w:rsidRDefault="00597D27" w:rsidP="00597D27">
            <w:pPr>
              <w:pStyle w:val="04TEXTOTABELAS"/>
            </w:pPr>
          </w:p>
          <w:p w14:paraId="7B2F2A92" w14:textId="77777777" w:rsidR="00597D27" w:rsidRPr="000C4351" w:rsidRDefault="00597D27" w:rsidP="00597D27">
            <w:pPr>
              <w:pStyle w:val="04TEXTOTABELAS"/>
            </w:pPr>
            <w:r w:rsidRPr="000C4351">
              <w:t>Oralização</w:t>
            </w:r>
          </w:p>
        </w:tc>
        <w:tc>
          <w:tcPr>
            <w:tcW w:w="4535" w:type="dxa"/>
            <w:tcMar>
              <w:top w:w="85" w:type="dxa"/>
              <w:left w:w="108" w:type="dxa"/>
              <w:bottom w:w="85" w:type="dxa"/>
            </w:tcMar>
          </w:tcPr>
          <w:p w14:paraId="5B8114C8" w14:textId="77777777" w:rsidR="00597D27" w:rsidRPr="000C4351" w:rsidRDefault="00597D27" w:rsidP="00597D27">
            <w:pPr>
              <w:pStyle w:val="04TEXTOTABELAS"/>
              <w:rPr>
                <w:rFonts w:cs="Gotham-Medium"/>
                <w:b/>
              </w:rPr>
            </w:pPr>
            <w:r w:rsidRPr="000C4351">
              <w:rPr>
                <w:rFonts w:cs="Gotham-Medium"/>
                <w:b/>
              </w:rPr>
              <w:t xml:space="preserve">(EF69LP53) </w:t>
            </w:r>
            <w:r w:rsidRPr="000C4351">
              <w:rPr>
                <w:rFonts w:cs="Gotham-Medium"/>
              </w:rPr>
              <w:t xml:space="preserve">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proofErr w:type="spellStart"/>
            <w:r w:rsidRPr="000C4351">
              <w:rPr>
                <w:rFonts w:cs="Gotham-Medium"/>
              </w:rPr>
              <w:t>infantojuvenil</w:t>
            </w:r>
            <w:proofErr w:type="spellEnd"/>
            <w:r w:rsidRPr="000C4351">
              <w:rPr>
                <w:rFonts w:cs="Gotham-Medium"/>
              </w:rPr>
              <w:t xml:space="preserve">,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w:t>
            </w:r>
            <w:r>
              <w:rPr>
                <w:rFonts w:cs="Gotham-Medium"/>
              </w:rPr>
              <w:br/>
            </w:r>
            <w:r w:rsidRPr="000C4351">
              <w:rPr>
                <w:rFonts w:cs="Gotham-Medium"/>
              </w:rPr>
              <w:t xml:space="preserve">gráfico-editoriais, como negritos, itálicos, caixa-alta, ilustrações etc., gravando essa leitura ou esse conto/reconto, seja para análise posterior, seja para produção de </w:t>
            </w:r>
            <w:proofErr w:type="spellStart"/>
            <w:r w:rsidRPr="000C4351">
              <w:rPr>
                <w:rFonts w:cs="Gotham-Medium"/>
                <w:i/>
              </w:rPr>
              <w:t>audiobooks</w:t>
            </w:r>
            <w:proofErr w:type="spellEnd"/>
            <w:r w:rsidRPr="000C4351">
              <w:rPr>
                <w:rFonts w:cs="Gotham-Medium"/>
              </w:rPr>
              <w:t xml:space="preserve"> de textos literários diversos ou de </w:t>
            </w:r>
            <w:r w:rsidRPr="000C4351">
              <w:rPr>
                <w:rFonts w:cs="Gotham-Medium"/>
                <w:i/>
              </w:rPr>
              <w:t>podcasts</w:t>
            </w:r>
            <w:r w:rsidRPr="000C4351">
              <w:rPr>
                <w:rFonts w:cs="Gotham-Medium"/>
              </w:rPr>
              <w:t xml:space="preserve"> de leituras dramáticas com ou sem efeitos especiais e ler e/ou declamar poemas diversos, tanto de forma livre quanto de forma fixa (como quadras, sonetos, liras, haicais etc.), empregando os recursos linguísticos, </w:t>
            </w:r>
            <w:proofErr w:type="spellStart"/>
            <w:r w:rsidRPr="000C4351">
              <w:rPr>
                <w:rFonts w:cs="Gotham-Medium"/>
              </w:rPr>
              <w:t>paralinguísticos</w:t>
            </w:r>
            <w:proofErr w:type="spellEnd"/>
            <w:r w:rsidRPr="000C4351">
              <w:rPr>
                <w:rFonts w:cs="Gotham-Medium"/>
              </w:rPr>
              <w:t xml:space="preserve"> e </w:t>
            </w:r>
            <w:proofErr w:type="spellStart"/>
            <w:r w:rsidRPr="000C4351">
              <w:rPr>
                <w:rFonts w:cs="Gotham-Medium"/>
              </w:rPr>
              <w:t>cinésicos</w:t>
            </w:r>
            <w:proofErr w:type="spellEnd"/>
            <w:r w:rsidRPr="000C4351">
              <w:rPr>
                <w:rFonts w:cs="Gotham-Medium"/>
              </w:rPr>
              <w:t xml:space="preserve">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tc>
        <w:tc>
          <w:tcPr>
            <w:tcW w:w="3345" w:type="dxa"/>
            <w:vMerge/>
          </w:tcPr>
          <w:p w14:paraId="02071A19" w14:textId="77777777" w:rsidR="00597D27" w:rsidRPr="000C4351" w:rsidRDefault="00597D27" w:rsidP="00597D27">
            <w:pPr>
              <w:pStyle w:val="04TEXTOTABELAS"/>
              <w:rPr>
                <w:rFonts w:cs="Gotham-Medium"/>
                <w:b/>
              </w:rPr>
            </w:pPr>
          </w:p>
        </w:tc>
      </w:tr>
    </w:tbl>
    <w:p w14:paraId="3DEE419C" w14:textId="77777777" w:rsidR="00E64740" w:rsidRPr="00831D8C" w:rsidRDefault="00E64740" w:rsidP="004C1C4C">
      <w:pPr>
        <w:pStyle w:val="06CREDITO"/>
        <w:jc w:val="right"/>
      </w:pPr>
      <w:r w:rsidRPr="00831D8C">
        <w:t>(continua)</w:t>
      </w:r>
      <w:r w:rsidRPr="00831D8C">
        <w:br w:type="page"/>
      </w:r>
    </w:p>
    <w:p w14:paraId="21E1843C" w14:textId="6D56AABA" w:rsidR="00E64740" w:rsidRDefault="00E64740" w:rsidP="004C1C4C">
      <w:pPr>
        <w:pStyle w:val="06CREDITO"/>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597D27" w:rsidRPr="000C4351" w14:paraId="207620EB" w14:textId="77777777" w:rsidTr="00597D27">
        <w:tc>
          <w:tcPr>
            <w:tcW w:w="2268" w:type="dxa"/>
            <w:tcMar>
              <w:top w:w="85" w:type="dxa"/>
              <w:left w:w="108" w:type="dxa"/>
              <w:bottom w:w="85" w:type="dxa"/>
            </w:tcMar>
          </w:tcPr>
          <w:p w14:paraId="32B9B120" w14:textId="77777777" w:rsidR="00597D27" w:rsidRPr="000C4351" w:rsidRDefault="00597D27" w:rsidP="00597D27">
            <w:pPr>
              <w:pStyle w:val="04TEXTOTABELAS"/>
            </w:pPr>
            <w:r w:rsidRPr="000C4351">
              <w:t>Recursos linguísticos e semióticos que operam nos textos pertencentes aos gêneros literários</w:t>
            </w:r>
          </w:p>
        </w:tc>
        <w:tc>
          <w:tcPr>
            <w:tcW w:w="4535" w:type="dxa"/>
            <w:tcMar>
              <w:top w:w="85" w:type="dxa"/>
              <w:left w:w="108" w:type="dxa"/>
              <w:bottom w:w="85" w:type="dxa"/>
            </w:tcMar>
          </w:tcPr>
          <w:p w14:paraId="18CCEFFE" w14:textId="77777777" w:rsidR="00597D27" w:rsidRPr="000C4351" w:rsidRDefault="00597D27" w:rsidP="00597D27">
            <w:pPr>
              <w:pStyle w:val="04TEXTOTABELAS"/>
              <w:rPr>
                <w:b/>
              </w:rPr>
            </w:pPr>
            <w:r w:rsidRPr="000C4351">
              <w:rPr>
                <w:rFonts w:cs="Gotham-Medium"/>
                <w:b/>
              </w:rPr>
              <w:t>(EF69LP54)</w:t>
            </w:r>
            <w:r w:rsidRPr="000C4351">
              <w:rPr>
                <w:rFonts w:cs="Gotham-Medium"/>
              </w:rPr>
              <w:t xml:space="preserve"> </w:t>
            </w:r>
            <w:r w:rsidRPr="000C4351">
              <w:t>Analisar os efeitos de sentido decorrentes da interação entre os elementos</w:t>
            </w:r>
            <w:r>
              <w:t xml:space="preserve"> </w:t>
            </w:r>
            <w:r w:rsidRPr="000C4351">
              <w:t xml:space="preserve">linguísticos e os recursos </w:t>
            </w:r>
            <w:proofErr w:type="spellStart"/>
            <w:r w:rsidRPr="000C4351">
              <w:t>paralinguísticos</w:t>
            </w:r>
            <w:proofErr w:type="spellEnd"/>
            <w:r w:rsidRPr="000C4351">
              <w:t xml:space="preserve"> e </w:t>
            </w:r>
            <w:proofErr w:type="spellStart"/>
            <w:r w:rsidRPr="000C4351">
              <w:t>cinésicos</w:t>
            </w:r>
            <w:proofErr w:type="spellEnd"/>
            <w:r w:rsidRPr="000C4351">
              <w:t xml:space="preserve">, como as variações no ritmo, as modulações no tom de voz, as pausas, as manipulações do estrato sonoro da linguagem, obtidos por meio da </w:t>
            </w:r>
            <w:proofErr w:type="spellStart"/>
            <w:r w:rsidRPr="000C4351">
              <w:t>estrofação</w:t>
            </w:r>
            <w:proofErr w:type="spellEnd"/>
            <w:r w:rsidRPr="000C4351">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w:t>
            </w:r>
            <w:r>
              <w:t xml:space="preserve"> </w:t>
            </w:r>
            <w:r w:rsidRPr="000C4351">
              <w:t>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vMerge w:val="restart"/>
          </w:tcPr>
          <w:p w14:paraId="091FB52C" w14:textId="77777777" w:rsidR="00597D27" w:rsidRPr="000C4351" w:rsidRDefault="00597D27" w:rsidP="00597D27">
            <w:pPr>
              <w:pStyle w:val="04TEXTOTABELAS"/>
              <w:rPr>
                <w:rFonts w:cs="Gotham-Medium"/>
                <w:b/>
              </w:rPr>
            </w:pPr>
          </w:p>
        </w:tc>
      </w:tr>
      <w:tr w:rsidR="00597D27" w:rsidRPr="000C4351" w14:paraId="0B036084" w14:textId="77777777" w:rsidTr="00597D27">
        <w:trPr>
          <w:trHeight w:val="340"/>
        </w:trPr>
        <w:tc>
          <w:tcPr>
            <w:tcW w:w="2268" w:type="dxa"/>
            <w:tcBorders>
              <w:top w:val="single" w:sz="4" w:space="0" w:color="auto"/>
            </w:tcBorders>
            <w:tcMar>
              <w:top w:w="85" w:type="dxa"/>
              <w:left w:w="108" w:type="dxa"/>
              <w:bottom w:w="85" w:type="dxa"/>
            </w:tcMar>
          </w:tcPr>
          <w:p w14:paraId="6ED9993B" w14:textId="77777777" w:rsidR="00597D27" w:rsidRPr="000C4351" w:rsidRDefault="00597D27" w:rsidP="00597D27">
            <w:pPr>
              <w:pStyle w:val="04TEXTOTABELAS"/>
            </w:pPr>
            <w:r w:rsidRPr="000C4351">
              <w:t>Variação linguística</w:t>
            </w:r>
          </w:p>
        </w:tc>
        <w:tc>
          <w:tcPr>
            <w:tcW w:w="4535" w:type="dxa"/>
            <w:tcMar>
              <w:top w:w="85" w:type="dxa"/>
              <w:left w:w="108" w:type="dxa"/>
              <w:bottom w:w="85" w:type="dxa"/>
            </w:tcMar>
          </w:tcPr>
          <w:p w14:paraId="2CD85FAD" w14:textId="77777777" w:rsidR="00597D27" w:rsidRPr="000C4351" w:rsidRDefault="00597D27" w:rsidP="00597D27">
            <w:pPr>
              <w:pStyle w:val="04TEXTOTABELAS"/>
              <w:rPr>
                <w:rFonts w:cs="Gotham-Medium"/>
                <w:b/>
              </w:rPr>
            </w:pPr>
            <w:r w:rsidRPr="000C4351">
              <w:rPr>
                <w:b/>
              </w:rPr>
              <w:t>(EF69LP55)</w:t>
            </w:r>
            <w:r w:rsidRPr="000C4351">
              <w:rPr>
                <w:rFonts w:cs="Gotham-Medium"/>
              </w:rPr>
              <w:t xml:space="preserve"> </w:t>
            </w:r>
            <w:r w:rsidRPr="000C4351">
              <w:t>Reconhecer as variedades da língua falada, o conceito de norma-padrão e o de preconceito linguístico.</w:t>
            </w:r>
          </w:p>
        </w:tc>
        <w:tc>
          <w:tcPr>
            <w:tcW w:w="3345" w:type="dxa"/>
            <w:vMerge/>
          </w:tcPr>
          <w:p w14:paraId="03DB316A" w14:textId="77777777" w:rsidR="00597D27" w:rsidRPr="000C4351" w:rsidRDefault="00597D27" w:rsidP="00597D27">
            <w:pPr>
              <w:pStyle w:val="04TEXTOTABELAS"/>
              <w:rPr>
                <w:b/>
              </w:rPr>
            </w:pPr>
          </w:p>
        </w:tc>
      </w:tr>
      <w:tr w:rsidR="00597D27" w:rsidRPr="000C4351" w14:paraId="5ED3ADC2" w14:textId="77777777" w:rsidTr="00597D27">
        <w:tc>
          <w:tcPr>
            <w:tcW w:w="2268" w:type="dxa"/>
            <w:tcBorders>
              <w:bottom w:val="single" w:sz="4" w:space="0" w:color="auto"/>
            </w:tcBorders>
            <w:tcMar>
              <w:top w:w="85" w:type="dxa"/>
              <w:left w:w="108" w:type="dxa"/>
              <w:bottom w:w="85" w:type="dxa"/>
            </w:tcMar>
          </w:tcPr>
          <w:p w14:paraId="1B9A537D" w14:textId="77777777" w:rsidR="00597D27" w:rsidRPr="00FA7119" w:rsidRDefault="00597D27" w:rsidP="00597D27">
            <w:pPr>
              <w:pStyle w:val="04TEXTOTABELAS"/>
              <w:rPr>
                <w:lang w:eastAsia="en-US" w:bidi="ar-SA"/>
              </w:rPr>
            </w:pPr>
            <w:r w:rsidRPr="00FA7119">
              <w:rPr>
                <w:lang w:eastAsia="en-US" w:bidi="ar-SA"/>
              </w:rPr>
              <w:t>Reconstrução do contexto de produção,</w:t>
            </w:r>
            <w:r>
              <w:rPr>
                <w:lang w:eastAsia="en-US" w:bidi="ar-SA"/>
              </w:rPr>
              <w:t xml:space="preserve"> </w:t>
            </w:r>
            <w:r w:rsidRPr="00FA7119">
              <w:rPr>
                <w:lang w:eastAsia="en-US" w:bidi="ar-SA"/>
              </w:rPr>
              <w:t>circulação e recepção de textos</w:t>
            </w:r>
          </w:p>
          <w:p w14:paraId="0A81AA58" w14:textId="77777777" w:rsidR="00597D27" w:rsidRPr="00FA7119" w:rsidRDefault="00597D27" w:rsidP="00597D27">
            <w:pPr>
              <w:pStyle w:val="04TEXTOTABELAS"/>
              <w:rPr>
                <w:lang w:eastAsia="en-US" w:bidi="ar-SA"/>
              </w:rPr>
            </w:pPr>
          </w:p>
          <w:p w14:paraId="2B70B3D5" w14:textId="77777777" w:rsidR="00597D27" w:rsidRPr="00FA7119" w:rsidRDefault="00597D27" w:rsidP="00597D27">
            <w:pPr>
              <w:pStyle w:val="04TEXTOTABELAS"/>
              <w:rPr>
                <w:lang w:eastAsia="en-US" w:bidi="ar-SA"/>
              </w:rPr>
            </w:pPr>
            <w:r w:rsidRPr="00FA7119">
              <w:rPr>
                <w:lang w:eastAsia="en-US" w:bidi="ar-SA"/>
              </w:rPr>
              <w:t>Caracterização do campo jornalístico e relação</w:t>
            </w:r>
            <w:r>
              <w:rPr>
                <w:lang w:eastAsia="en-US" w:bidi="ar-SA"/>
              </w:rPr>
              <w:t xml:space="preserve"> </w:t>
            </w:r>
            <w:r w:rsidRPr="00FA7119">
              <w:rPr>
                <w:lang w:eastAsia="en-US" w:bidi="ar-SA"/>
              </w:rPr>
              <w:t>entre os gêneros em circulação, mídias e práticas da cultura digital</w:t>
            </w:r>
          </w:p>
        </w:tc>
        <w:tc>
          <w:tcPr>
            <w:tcW w:w="4535" w:type="dxa"/>
            <w:tcMar>
              <w:top w:w="85" w:type="dxa"/>
              <w:left w:w="108" w:type="dxa"/>
              <w:bottom w:w="85" w:type="dxa"/>
            </w:tcMar>
          </w:tcPr>
          <w:p w14:paraId="1DAFBF42" w14:textId="77777777" w:rsidR="00597D27" w:rsidRPr="00FA7119" w:rsidRDefault="00597D27" w:rsidP="00597D27">
            <w:pPr>
              <w:pStyle w:val="04TEXTOTABELAS"/>
              <w:rPr>
                <w:lang w:eastAsia="en-US" w:bidi="ar-SA"/>
              </w:rPr>
            </w:pPr>
            <w:r w:rsidRPr="00FA7119">
              <w:rPr>
                <w:b/>
              </w:rPr>
              <w:t>(EF89LP02)</w:t>
            </w:r>
            <w:r w:rsidRPr="00FA7119">
              <w:t xml:space="preserve"> </w:t>
            </w:r>
            <w:r w:rsidRPr="00FA7119">
              <w:rPr>
                <w:lang w:eastAsia="en-US" w:bidi="ar-SA"/>
              </w:rPr>
              <w:t>Analisar diferentes práticas (curtir, compartilhar, comentar, curar etc.) e textos</w:t>
            </w:r>
            <w:r>
              <w:rPr>
                <w:lang w:eastAsia="en-US" w:bidi="ar-SA"/>
              </w:rPr>
              <w:t xml:space="preserve"> </w:t>
            </w:r>
            <w:r w:rsidRPr="00FA7119">
              <w:rPr>
                <w:lang w:eastAsia="en-US" w:bidi="ar-SA"/>
              </w:rPr>
              <w:t xml:space="preserve">pertencentes a diferentes gêneros da cultura digital (meme, </w:t>
            </w:r>
            <w:r w:rsidRPr="00FA7119">
              <w:rPr>
                <w:i/>
                <w:iCs/>
                <w:lang w:eastAsia="en-US" w:bidi="ar-SA"/>
              </w:rPr>
              <w:t>gif</w:t>
            </w:r>
            <w:r w:rsidRPr="00FA7119">
              <w:rPr>
                <w:lang w:eastAsia="en-US" w:bidi="ar-SA"/>
              </w:rPr>
              <w:t>, comentário, charge digital etc.)</w:t>
            </w:r>
            <w:r>
              <w:rPr>
                <w:lang w:eastAsia="en-US" w:bidi="ar-SA"/>
              </w:rPr>
              <w:t xml:space="preserve"> </w:t>
            </w:r>
            <w:r w:rsidRPr="00FA7119">
              <w:rPr>
                <w:lang w:eastAsia="en-US" w:bidi="ar-SA"/>
              </w:rPr>
              <w:t>envolvidos no trato com a informação e opinião, de forma a possibilitar uma presença mais</w:t>
            </w:r>
            <w:r>
              <w:rPr>
                <w:lang w:eastAsia="en-US" w:bidi="ar-SA"/>
              </w:rPr>
              <w:t xml:space="preserve"> </w:t>
            </w:r>
            <w:r w:rsidRPr="00FA7119">
              <w:rPr>
                <w:lang w:eastAsia="en-US" w:bidi="ar-SA"/>
              </w:rPr>
              <w:t>crítica e ética nas redes.</w:t>
            </w:r>
          </w:p>
        </w:tc>
        <w:tc>
          <w:tcPr>
            <w:tcW w:w="3345" w:type="dxa"/>
            <w:vMerge/>
          </w:tcPr>
          <w:p w14:paraId="7A490863" w14:textId="77777777" w:rsidR="00597D27" w:rsidRPr="000C4351" w:rsidRDefault="00597D27" w:rsidP="00597D27">
            <w:pPr>
              <w:pStyle w:val="04TEXTOTABELAS"/>
              <w:rPr>
                <w:rFonts w:cs="Gotham-Medium"/>
                <w:b/>
              </w:rPr>
            </w:pPr>
          </w:p>
        </w:tc>
      </w:tr>
    </w:tbl>
    <w:p w14:paraId="65CDA731" w14:textId="592A6F17" w:rsidR="00E9147F" w:rsidRPr="00831D8C" w:rsidRDefault="001766A6" w:rsidP="00E9147F">
      <w:pPr>
        <w:pStyle w:val="06CREDITO"/>
        <w:jc w:val="right"/>
      </w:pPr>
      <w:r>
        <w:t>(</w:t>
      </w:r>
      <w:r w:rsidR="00E9147F" w:rsidRPr="00831D8C">
        <w:t>continua)</w:t>
      </w:r>
      <w:r w:rsidR="00E9147F" w:rsidRPr="00831D8C">
        <w:br w:type="page"/>
      </w:r>
    </w:p>
    <w:p w14:paraId="1D93DF1D" w14:textId="1CC401C3" w:rsidR="00E9147F" w:rsidRDefault="00E9147F" w:rsidP="00E9147F">
      <w:pPr>
        <w:pStyle w:val="06CREDITO"/>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0C4351" w14:paraId="3717D5B7" w14:textId="77777777" w:rsidTr="00597D27">
        <w:trPr>
          <w:trHeight w:val="2241"/>
        </w:trPr>
        <w:tc>
          <w:tcPr>
            <w:tcW w:w="2268" w:type="dxa"/>
            <w:tcMar>
              <w:top w:w="85" w:type="dxa"/>
              <w:left w:w="108" w:type="dxa"/>
              <w:bottom w:w="85" w:type="dxa"/>
            </w:tcMar>
          </w:tcPr>
          <w:p w14:paraId="5468C294" w14:textId="77777777" w:rsidR="00676467" w:rsidRPr="00FA7119" w:rsidRDefault="00676467" w:rsidP="00597D27">
            <w:pPr>
              <w:pStyle w:val="04TEXTOTABELAS"/>
              <w:rPr>
                <w:lang w:eastAsia="en-US" w:bidi="ar-SA"/>
              </w:rPr>
            </w:pPr>
            <w:r w:rsidRPr="00FA7119">
              <w:rPr>
                <w:lang w:eastAsia="en-US" w:bidi="ar-SA"/>
              </w:rPr>
              <w:t>Efeitos de sentido</w:t>
            </w:r>
          </w:p>
          <w:p w14:paraId="51FD9636" w14:textId="77777777" w:rsidR="00676467" w:rsidRPr="00FA7119" w:rsidRDefault="00676467" w:rsidP="00597D27">
            <w:pPr>
              <w:pStyle w:val="04TEXTOTABELAS"/>
              <w:rPr>
                <w:lang w:eastAsia="en-US" w:bidi="ar-SA"/>
              </w:rPr>
            </w:pPr>
          </w:p>
          <w:p w14:paraId="0878656B" w14:textId="77777777" w:rsidR="00676467" w:rsidRPr="00FA7119" w:rsidRDefault="00676467" w:rsidP="00597D27">
            <w:pPr>
              <w:pStyle w:val="04TEXTOTABELAS"/>
            </w:pPr>
            <w:r w:rsidRPr="00FA7119">
              <w:rPr>
                <w:lang w:eastAsia="en-US" w:bidi="ar-SA"/>
              </w:rPr>
              <w:t xml:space="preserve">Exploração da </w:t>
            </w:r>
            <w:proofErr w:type="spellStart"/>
            <w:r w:rsidRPr="00FA7119">
              <w:rPr>
                <w:lang w:eastAsia="en-US" w:bidi="ar-SA"/>
              </w:rPr>
              <w:t>multissemiose</w:t>
            </w:r>
            <w:proofErr w:type="spellEnd"/>
          </w:p>
        </w:tc>
        <w:tc>
          <w:tcPr>
            <w:tcW w:w="4535" w:type="dxa"/>
            <w:tcMar>
              <w:top w:w="85" w:type="dxa"/>
              <w:left w:w="108" w:type="dxa"/>
              <w:bottom w:w="85" w:type="dxa"/>
            </w:tcMar>
          </w:tcPr>
          <w:p w14:paraId="0DD77E82" w14:textId="77777777" w:rsidR="00676467" w:rsidRPr="00A9094E" w:rsidRDefault="00676467" w:rsidP="00597D27">
            <w:pPr>
              <w:pStyle w:val="04TEXTOTABELAS"/>
              <w:rPr>
                <w:lang w:eastAsia="en-US" w:bidi="ar-SA"/>
              </w:rPr>
            </w:pPr>
            <w:r w:rsidRPr="00FA7119">
              <w:rPr>
                <w:b/>
              </w:rPr>
              <w:t>(EF89LP07)</w:t>
            </w:r>
            <w:r w:rsidRPr="00FA7119">
              <w:t xml:space="preserve"> </w:t>
            </w:r>
            <w:r w:rsidRPr="00FA7119">
              <w:rPr>
                <w:lang w:eastAsia="en-US" w:bidi="ar-SA"/>
              </w:rPr>
              <w:t>Analisar, em notícias, reportagens e peças publicitárias em várias mídias, os efeitos</w:t>
            </w:r>
            <w:r>
              <w:rPr>
                <w:lang w:eastAsia="en-US" w:bidi="ar-SA"/>
              </w:rPr>
              <w:t xml:space="preserve"> </w:t>
            </w:r>
            <w:r w:rsidRPr="00FA7119">
              <w:rPr>
                <w:lang w:eastAsia="en-US" w:bidi="ar-SA"/>
              </w:rPr>
              <w:t>de sentido devidos ao tratamento e à composição dos elementos nas imagens em movimento,</w:t>
            </w:r>
            <w:r>
              <w:rPr>
                <w:lang w:eastAsia="en-US" w:bidi="ar-SA"/>
              </w:rPr>
              <w:t xml:space="preserve"> </w:t>
            </w:r>
            <w:r w:rsidRPr="00FA7119">
              <w:rPr>
                <w:lang w:eastAsia="en-US" w:bidi="ar-SA"/>
              </w:rPr>
              <w:t>à performance, à montagem feita (ritmo, duração e sincronização entre as linguagens –</w:t>
            </w:r>
            <w:r>
              <w:rPr>
                <w:lang w:eastAsia="en-US" w:bidi="ar-SA"/>
              </w:rPr>
              <w:t xml:space="preserve"> </w:t>
            </w:r>
            <w:r w:rsidRPr="00FA7119">
              <w:rPr>
                <w:lang w:eastAsia="en-US" w:bidi="ar-SA"/>
              </w:rPr>
              <w:t>complementaridades, interferências etc.) e ao ritmo, melodia, instrumentos e</w:t>
            </w:r>
            <w:r>
              <w:rPr>
                <w:lang w:eastAsia="en-US" w:bidi="ar-SA"/>
              </w:rPr>
              <w:t xml:space="preserve"> </w:t>
            </w:r>
            <w:proofErr w:type="spellStart"/>
            <w:r w:rsidRPr="00FA7119">
              <w:rPr>
                <w:lang w:eastAsia="en-US" w:bidi="ar-SA"/>
              </w:rPr>
              <w:t>sampleamentos</w:t>
            </w:r>
            <w:proofErr w:type="spellEnd"/>
            <w:r w:rsidRPr="00FA7119">
              <w:rPr>
                <w:lang w:eastAsia="en-US" w:bidi="ar-SA"/>
              </w:rPr>
              <w:t xml:space="preserve"> das</w:t>
            </w:r>
            <w:r>
              <w:rPr>
                <w:lang w:eastAsia="en-US" w:bidi="ar-SA"/>
              </w:rPr>
              <w:t xml:space="preserve"> </w:t>
            </w:r>
            <w:r w:rsidRPr="00FA7119">
              <w:rPr>
                <w:lang w:eastAsia="en-US" w:bidi="ar-SA"/>
              </w:rPr>
              <w:t>músicas e efeitos sonoros.</w:t>
            </w:r>
          </w:p>
        </w:tc>
        <w:tc>
          <w:tcPr>
            <w:tcW w:w="3345" w:type="dxa"/>
            <w:vMerge w:val="restart"/>
          </w:tcPr>
          <w:p w14:paraId="1F1D0364" w14:textId="77777777" w:rsidR="00676467" w:rsidRPr="000C4351" w:rsidRDefault="00676467" w:rsidP="00597D27">
            <w:pPr>
              <w:pStyle w:val="04TEXTOTABELAS"/>
              <w:rPr>
                <w:rFonts w:cs="Gotham-Medium"/>
                <w:b/>
              </w:rPr>
            </w:pPr>
          </w:p>
        </w:tc>
      </w:tr>
      <w:tr w:rsidR="00676467" w:rsidRPr="000C4351" w14:paraId="6381E94E" w14:textId="77777777" w:rsidTr="00597D27">
        <w:trPr>
          <w:trHeight w:val="19"/>
        </w:trPr>
        <w:tc>
          <w:tcPr>
            <w:tcW w:w="2268" w:type="dxa"/>
            <w:tcMar>
              <w:top w:w="85" w:type="dxa"/>
              <w:left w:w="108" w:type="dxa"/>
              <w:bottom w:w="85" w:type="dxa"/>
            </w:tcMar>
          </w:tcPr>
          <w:p w14:paraId="286EA4C6" w14:textId="77777777" w:rsidR="00676467" w:rsidRPr="003271DA" w:rsidRDefault="00676467" w:rsidP="00597D27">
            <w:pPr>
              <w:pStyle w:val="04TEXTOTABELAS"/>
            </w:pPr>
            <w:r w:rsidRPr="000C4351">
              <w:t>Curadoria de informação</w:t>
            </w:r>
          </w:p>
        </w:tc>
        <w:tc>
          <w:tcPr>
            <w:tcW w:w="4535" w:type="dxa"/>
            <w:tcMar>
              <w:top w:w="85" w:type="dxa"/>
              <w:left w:w="108" w:type="dxa"/>
              <w:bottom w:w="85" w:type="dxa"/>
            </w:tcMar>
          </w:tcPr>
          <w:p w14:paraId="37B40ADC" w14:textId="77777777" w:rsidR="00676467" w:rsidRPr="003271DA" w:rsidRDefault="00676467" w:rsidP="00597D27">
            <w:pPr>
              <w:pStyle w:val="04TEXTOTABELAS"/>
            </w:pPr>
            <w:r w:rsidRPr="000C4351">
              <w:rPr>
                <w:rFonts w:cs="Gotham-Medium"/>
                <w:b/>
              </w:rPr>
              <w:t>(EF89LP24)</w:t>
            </w:r>
            <w:r w:rsidRPr="000C4351">
              <w:rPr>
                <w:rFonts w:cs="Gotham-Medium"/>
              </w:rPr>
              <w:t xml:space="preserve"> </w:t>
            </w:r>
            <w:r w:rsidRPr="000C4351">
              <w:t>Realizar pesquisa, estabelecendo o recorte das questões, usando fontes abertas e confiáveis.</w:t>
            </w:r>
          </w:p>
        </w:tc>
        <w:tc>
          <w:tcPr>
            <w:tcW w:w="3345" w:type="dxa"/>
            <w:vMerge/>
          </w:tcPr>
          <w:p w14:paraId="111165FA" w14:textId="77777777" w:rsidR="00676467" w:rsidRPr="000C4351" w:rsidRDefault="00676467" w:rsidP="00597D27">
            <w:pPr>
              <w:pStyle w:val="04TEXTOTABELAS"/>
              <w:rPr>
                <w:rFonts w:cs="Gotham-Medium"/>
                <w:b/>
              </w:rPr>
            </w:pPr>
          </w:p>
        </w:tc>
      </w:tr>
      <w:tr w:rsidR="00676467" w:rsidRPr="000C4351" w14:paraId="3A9CD950" w14:textId="77777777" w:rsidTr="00597D27">
        <w:trPr>
          <w:trHeight w:val="3549"/>
        </w:trPr>
        <w:tc>
          <w:tcPr>
            <w:tcW w:w="2268" w:type="dxa"/>
            <w:tcBorders>
              <w:top w:val="single" w:sz="4" w:space="0" w:color="auto"/>
            </w:tcBorders>
            <w:tcMar>
              <w:top w:w="85" w:type="dxa"/>
              <w:left w:w="108" w:type="dxa"/>
              <w:bottom w:w="85" w:type="dxa"/>
            </w:tcMar>
          </w:tcPr>
          <w:p w14:paraId="09E04C1A" w14:textId="77777777" w:rsidR="00676467" w:rsidRPr="000C4351" w:rsidRDefault="00676467" w:rsidP="00597D27">
            <w:pPr>
              <w:pStyle w:val="04TEXTOTABELAS"/>
            </w:pPr>
            <w:r w:rsidRPr="000C4351">
              <w:t>Estratégias de leitura</w:t>
            </w:r>
          </w:p>
          <w:p w14:paraId="7CD43119" w14:textId="77777777" w:rsidR="00676467" w:rsidRPr="000C4351" w:rsidRDefault="00676467" w:rsidP="00597D27">
            <w:pPr>
              <w:pStyle w:val="04TEXTOTABELAS"/>
            </w:pPr>
          </w:p>
          <w:p w14:paraId="736C7A00" w14:textId="77777777" w:rsidR="00676467" w:rsidRPr="000C4351" w:rsidRDefault="00676467" w:rsidP="00597D27">
            <w:pPr>
              <w:pStyle w:val="04TEXTOTABELAS"/>
            </w:pPr>
            <w:r w:rsidRPr="000C4351">
              <w:t>Apreciação e réplica</w:t>
            </w:r>
          </w:p>
        </w:tc>
        <w:tc>
          <w:tcPr>
            <w:tcW w:w="4535" w:type="dxa"/>
            <w:tcMar>
              <w:top w:w="85" w:type="dxa"/>
              <w:left w:w="108" w:type="dxa"/>
              <w:bottom w:w="85" w:type="dxa"/>
            </w:tcMar>
          </w:tcPr>
          <w:p w14:paraId="23913DD3" w14:textId="77777777" w:rsidR="00676467" w:rsidRPr="000C4351" w:rsidRDefault="00676467" w:rsidP="00597D27">
            <w:pPr>
              <w:pStyle w:val="04TEXTOTABELAS"/>
              <w:rPr>
                <w:rFonts w:cs="Gotham-Medium"/>
                <w:b/>
              </w:rPr>
            </w:pPr>
            <w:r w:rsidRPr="000C4351">
              <w:rPr>
                <w:rFonts w:cs="Gotham-Medium"/>
                <w:b/>
              </w:rPr>
              <w:t>(EF89LP33)</w:t>
            </w:r>
            <w:r w:rsidRPr="000C4351">
              <w:rPr>
                <w:rFonts w:cs="Gotham-Medium"/>
              </w:rPr>
              <w:t xml:space="preserve"> </w:t>
            </w:r>
            <w:r w:rsidRPr="000C4351">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0C4351">
              <w:t>ciberpoema</w:t>
            </w:r>
            <w:proofErr w:type="spellEnd"/>
            <w:r w:rsidRPr="000C4351">
              <w:t>, dentre outros, expressando avaliação sobre o texto lido e estabelecendo preferências por gêneros, temas, autores.</w:t>
            </w:r>
          </w:p>
        </w:tc>
        <w:tc>
          <w:tcPr>
            <w:tcW w:w="3345" w:type="dxa"/>
            <w:vMerge/>
          </w:tcPr>
          <w:p w14:paraId="15FD89D1" w14:textId="77777777" w:rsidR="00676467" w:rsidRPr="000C4351" w:rsidRDefault="00676467" w:rsidP="00597D27">
            <w:pPr>
              <w:pStyle w:val="04TEXTOTABELAS"/>
              <w:rPr>
                <w:rFonts w:cs="Gotham-Medium"/>
                <w:b/>
              </w:rPr>
            </w:pPr>
          </w:p>
        </w:tc>
      </w:tr>
    </w:tbl>
    <w:p w14:paraId="5C7298F8" w14:textId="77777777" w:rsidR="00597D27" w:rsidRDefault="00597D27" w:rsidP="00597D27">
      <w:pPr>
        <w:pStyle w:val="06CREDITO"/>
        <w:jc w:val="right"/>
      </w:pPr>
    </w:p>
    <w:p w14:paraId="0224444F" w14:textId="77777777" w:rsidR="00597D27" w:rsidRDefault="00C0069C" w:rsidP="00597D27">
      <w:pPr>
        <w:pStyle w:val="06CREDITO"/>
        <w:jc w:val="right"/>
      </w:pPr>
      <w:r w:rsidRPr="00831D8C">
        <w:br w:type="page"/>
      </w:r>
    </w:p>
    <w:p w14:paraId="171EAA78" w14:textId="77777777" w:rsidR="00D7061B" w:rsidRPr="00831D8C" w:rsidRDefault="00D7061B" w:rsidP="00EA45FD">
      <w:pPr>
        <w:pStyle w:val="02TEXTOPRINCIPAL"/>
      </w:pPr>
    </w:p>
    <w:tbl>
      <w:tblPr>
        <w:tblStyle w:val="Tabelacomgrade"/>
        <w:tblW w:w="10148" w:type="dxa"/>
        <w:jc w:val="center"/>
        <w:tblLook w:val="04A0" w:firstRow="1" w:lastRow="0" w:firstColumn="1" w:lastColumn="0" w:noHBand="0" w:noVBand="1"/>
      </w:tblPr>
      <w:tblGrid>
        <w:gridCol w:w="2268"/>
        <w:gridCol w:w="4535"/>
        <w:gridCol w:w="3345"/>
      </w:tblGrid>
      <w:tr w:rsidR="00597D27" w:rsidRPr="00831D8C" w14:paraId="41E3617F" w14:textId="77777777" w:rsidTr="00597D27">
        <w:trPr>
          <w:trHeight w:val="287"/>
          <w:jc w:val="center"/>
        </w:trPr>
        <w:tc>
          <w:tcPr>
            <w:tcW w:w="10148" w:type="dxa"/>
            <w:gridSpan w:val="3"/>
            <w:shd w:val="clear" w:color="auto" w:fill="D9D9D9" w:themeFill="background1" w:themeFillShade="D9"/>
            <w:tcMar>
              <w:top w:w="85" w:type="dxa"/>
              <w:left w:w="108" w:type="dxa"/>
              <w:bottom w:w="85" w:type="dxa"/>
            </w:tcMar>
          </w:tcPr>
          <w:p w14:paraId="505AAE73" w14:textId="77777777" w:rsidR="00597D27" w:rsidRPr="00831D8C" w:rsidRDefault="00597D27" w:rsidP="00597D27">
            <w:pPr>
              <w:pStyle w:val="03TITULOTABELAS1"/>
            </w:pPr>
            <w:r w:rsidRPr="00A13397">
              <w:t>CAPÍTULO 2 – Carta aberta: o coletivo em primeiro plano</w:t>
            </w:r>
          </w:p>
        </w:tc>
      </w:tr>
      <w:tr w:rsidR="00597D27" w:rsidRPr="00831D8C" w14:paraId="29515A01" w14:textId="77777777" w:rsidTr="00597D27">
        <w:trPr>
          <w:trHeight w:val="287"/>
          <w:jc w:val="center"/>
        </w:trPr>
        <w:tc>
          <w:tcPr>
            <w:tcW w:w="10148" w:type="dxa"/>
            <w:gridSpan w:val="3"/>
            <w:shd w:val="clear" w:color="auto" w:fill="F2F2F2" w:themeFill="background1" w:themeFillShade="F2"/>
            <w:tcMar>
              <w:top w:w="85" w:type="dxa"/>
              <w:left w:w="108" w:type="dxa"/>
              <w:bottom w:w="85" w:type="dxa"/>
            </w:tcMar>
          </w:tcPr>
          <w:p w14:paraId="4B20184F" w14:textId="77777777" w:rsidR="00597D27" w:rsidRPr="00831D8C" w:rsidRDefault="00597D27" w:rsidP="00597D27">
            <w:pPr>
              <w:pStyle w:val="03TITULOTABELAS2"/>
            </w:pPr>
            <w:r w:rsidRPr="00831D8C">
              <w:t>Competências gerais</w:t>
            </w:r>
          </w:p>
        </w:tc>
      </w:tr>
      <w:tr w:rsidR="00597D27" w:rsidRPr="00831D8C" w14:paraId="19EE134A" w14:textId="77777777" w:rsidTr="00597D27">
        <w:trPr>
          <w:trHeight w:val="2073"/>
          <w:jc w:val="center"/>
        </w:trPr>
        <w:tc>
          <w:tcPr>
            <w:tcW w:w="10148" w:type="dxa"/>
            <w:gridSpan w:val="3"/>
            <w:shd w:val="clear" w:color="auto" w:fill="auto"/>
            <w:tcMar>
              <w:top w:w="85" w:type="dxa"/>
              <w:left w:w="108" w:type="dxa"/>
              <w:bottom w:w="85" w:type="dxa"/>
            </w:tcMar>
          </w:tcPr>
          <w:p w14:paraId="30F6A0E5" w14:textId="77777777" w:rsidR="00597D27" w:rsidRPr="00A65D52" w:rsidRDefault="00597D27" w:rsidP="00597D27">
            <w:pPr>
              <w:pStyle w:val="04TEXTOTABELAS"/>
            </w:pPr>
            <w:r w:rsidRPr="00A13397">
              <w:rPr>
                <w:b/>
              </w:rPr>
              <w:t>Carta aberta: o coletivo em primeiro plano:</w:t>
            </w:r>
            <w:r w:rsidRPr="00A65D52">
              <w:t xml:space="preserve"> </w:t>
            </w:r>
            <w:r w:rsidRPr="00E8750A">
              <w:t xml:space="preserve">1, </w:t>
            </w:r>
            <w:r>
              <w:t xml:space="preserve">2, </w:t>
            </w:r>
            <w:r w:rsidRPr="00E8750A">
              <w:t xml:space="preserve">6, 7, </w:t>
            </w:r>
            <w:r>
              <w:t>9,</w:t>
            </w:r>
            <w:r w:rsidRPr="00E8750A">
              <w:t xml:space="preserve"> 10.</w:t>
            </w:r>
          </w:p>
          <w:p w14:paraId="00874471" w14:textId="77777777" w:rsidR="00597D27" w:rsidRPr="00A65D52" w:rsidRDefault="00597D27" w:rsidP="00597D27">
            <w:pPr>
              <w:pStyle w:val="04TEXTOTABELAS"/>
            </w:pPr>
            <w:r w:rsidRPr="00F56FBB">
              <w:rPr>
                <w:b/>
              </w:rPr>
              <w:t>Eu, cidadão:</w:t>
            </w:r>
            <w:r>
              <w:t xml:space="preserve"> 1, 5, 7, 10</w:t>
            </w:r>
          </w:p>
          <w:p w14:paraId="60594EF5" w14:textId="77777777" w:rsidR="00597D27" w:rsidRDefault="00597D27" w:rsidP="00597D27">
            <w:pPr>
              <w:pStyle w:val="04TEXTOTABELAS"/>
            </w:pPr>
            <w:r w:rsidRPr="00A13397">
              <w:rPr>
                <w:b/>
              </w:rPr>
              <w:t>Se eu quiser aprender mais:</w:t>
            </w:r>
            <w:r>
              <w:t xml:space="preserve"> </w:t>
            </w:r>
            <w:r w:rsidRPr="00C92FDB">
              <w:t>2,</w:t>
            </w:r>
            <w:r>
              <w:t xml:space="preserve"> 4, 6, 7.</w:t>
            </w:r>
          </w:p>
          <w:p w14:paraId="5D36F7C7" w14:textId="77777777" w:rsidR="00597D27" w:rsidRPr="00A65D52" w:rsidRDefault="00597D27" w:rsidP="00597D27">
            <w:pPr>
              <w:pStyle w:val="04TEXTOTABELAS"/>
            </w:pPr>
            <w:r w:rsidRPr="00A13397">
              <w:rPr>
                <w:b/>
              </w:rPr>
              <w:t>Nossa carta aberta – Na prática</w:t>
            </w:r>
            <w:r w:rsidRPr="00A65D52">
              <w:t xml:space="preserve">: </w:t>
            </w:r>
            <w:r w:rsidRPr="00407EAC">
              <w:t>1, 2</w:t>
            </w:r>
            <w:r>
              <w:t>, 6, 7,</w:t>
            </w:r>
            <w:r w:rsidRPr="00407EAC">
              <w:t xml:space="preserve"> </w:t>
            </w:r>
            <w:r>
              <w:t xml:space="preserve">9, </w:t>
            </w:r>
            <w:r w:rsidRPr="00407EAC">
              <w:t>10</w:t>
            </w:r>
            <w:r w:rsidRPr="00A65D52">
              <w:t>.</w:t>
            </w:r>
          </w:p>
          <w:p w14:paraId="20CC6C61" w14:textId="77777777" w:rsidR="00597D27" w:rsidRPr="00A65D52" w:rsidRDefault="00597D27" w:rsidP="00597D27">
            <w:pPr>
              <w:pStyle w:val="04TEXTOTABELAS"/>
            </w:pPr>
            <w:r w:rsidRPr="00A13397">
              <w:rPr>
                <w:b/>
              </w:rPr>
              <w:t>Textos em conversa</w:t>
            </w:r>
            <w:r w:rsidRPr="00776C90">
              <w:rPr>
                <w:b/>
              </w:rPr>
              <w:t>:</w:t>
            </w:r>
            <w:r w:rsidRPr="00A65D52">
              <w:t xml:space="preserve"> </w:t>
            </w:r>
            <w:r w:rsidRPr="00E8750A">
              <w:t>1, 2, 6</w:t>
            </w:r>
            <w:r>
              <w:t>, 9.</w:t>
            </w:r>
          </w:p>
          <w:p w14:paraId="5D668BF8" w14:textId="77777777" w:rsidR="00597D27" w:rsidRPr="003C72BE" w:rsidRDefault="00597D27" w:rsidP="00597D27">
            <w:pPr>
              <w:pStyle w:val="04TEXTOTABELAS"/>
            </w:pPr>
            <w:r w:rsidRPr="00A13397">
              <w:rPr>
                <w:b/>
              </w:rPr>
              <w:t>Transformando a carta aberta em artigo de opinião:</w:t>
            </w:r>
            <w:r>
              <w:t xml:space="preserve"> 1, 2, 4, 6, 7, 9.</w:t>
            </w:r>
          </w:p>
          <w:p w14:paraId="421494EA" w14:textId="77777777" w:rsidR="00597D27" w:rsidRPr="00A65D52" w:rsidRDefault="00597D27" w:rsidP="00597D27">
            <w:pPr>
              <w:pStyle w:val="04TEXTOTABELAS"/>
            </w:pPr>
            <w:r w:rsidRPr="00A13397">
              <w:rPr>
                <w:b/>
              </w:rPr>
              <w:t>Mais da língua:</w:t>
            </w:r>
            <w:r w:rsidRPr="00A65D52">
              <w:t xml:space="preserve"> </w:t>
            </w:r>
            <w:r>
              <w:t xml:space="preserve">1, 2, </w:t>
            </w:r>
            <w:r w:rsidRPr="00A65D52">
              <w:t xml:space="preserve">4, </w:t>
            </w:r>
            <w:r>
              <w:t>6, 7, 9</w:t>
            </w:r>
            <w:r w:rsidRPr="00A65D52">
              <w:t>.</w:t>
            </w:r>
          </w:p>
          <w:p w14:paraId="2AA1BD76" w14:textId="77777777" w:rsidR="00597D27" w:rsidRPr="00831D8C" w:rsidRDefault="00597D27" w:rsidP="00597D27">
            <w:pPr>
              <w:pStyle w:val="04TEXTOTABELAS"/>
            </w:pPr>
            <w:r w:rsidRPr="00A13397">
              <w:rPr>
                <w:b/>
              </w:rPr>
              <w:t>Entre saberes:</w:t>
            </w:r>
            <w:r>
              <w:t xml:space="preserve"> </w:t>
            </w:r>
            <w:r w:rsidRPr="00C92FDB">
              <w:t xml:space="preserve">1, 2, 4, </w:t>
            </w:r>
            <w:r>
              <w:t>5, 7, 9, 10.</w:t>
            </w:r>
          </w:p>
        </w:tc>
      </w:tr>
      <w:tr w:rsidR="00597D27" w:rsidRPr="00831D8C" w14:paraId="27D169D0" w14:textId="77777777" w:rsidTr="00597D27">
        <w:trPr>
          <w:trHeight w:val="380"/>
          <w:jc w:val="center"/>
        </w:trPr>
        <w:tc>
          <w:tcPr>
            <w:tcW w:w="10148" w:type="dxa"/>
            <w:gridSpan w:val="3"/>
            <w:shd w:val="clear" w:color="auto" w:fill="D9D9D9" w:themeFill="background1" w:themeFillShade="D9"/>
            <w:tcMar>
              <w:top w:w="85" w:type="dxa"/>
              <w:left w:w="108" w:type="dxa"/>
              <w:bottom w:w="85" w:type="dxa"/>
            </w:tcMar>
          </w:tcPr>
          <w:p w14:paraId="5D66B2EE" w14:textId="77777777" w:rsidR="00597D27" w:rsidRPr="0058649F" w:rsidRDefault="00597D27" w:rsidP="00597D27">
            <w:pPr>
              <w:pStyle w:val="04TEXTOTABELAS"/>
            </w:pPr>
            <w:r w:rsidRPr="00A13397">
              <w:rPr>
                <w:b/>
              </w:rPr>
              <w:t>Competências específicas de Linguagens neste capítulo</w:t>
            </w:r>
            <w:r w:rsidRPr="00776C90">
              <w:rPr>
                <w:b/>
              </w:rPr>
              <w:t>:</w:t>
            </w:r>
            <w:r>
              <w:t xml:space="preserve"> </w:t>
            </w:r>
            <w:r w:rsidRPr="00B130F6">
              <w:t>1</w:t>
            </w:r>
            <w:r w:rsidRPr="0058649F">
              <w:t>, 2,</w:t>
            </w:r>
            <w:r>
              <w:t xml:space="preserve"> 3, </w:t>
            </w:r>
            <w:r w:rsidRPr="00693852">
              <w:t>4</w:t>
            </w:r>
            <w:r w:rsidRPr="00F9627C">
              <w:t>, 5,</w:t>
            </w:r>
            <w:r>
              <w:t xml:space="preserve"> </w:t>
            </w:r>
            <w:r w:rsidRPr="00693852">
              <w:t>6.</w:t>
            </w:r>
            <w:r w:rsidRPr="0058649F">
              <w:t xml:space="preserve"> </w:t>
            </w:r>
          </w:p>
          <w:p w14:paraId="47EB4561" w14:textId="77777777" w:rsidR="00597D27" w:rsidRPr="00A13397" w:rsidRDefault="00597D27" w:rsidP="00597D27">
            <w:pPr>
              <w:pStyle w:val="04TEXTOTABELAS"/>
              <w:rPr>
                <w:b/>
              </w:rPr>
            </w:pPr>
            <w:r w:rsidRPr="00A13397">
              <w:rPr>
                <w:b/>
              </w:rPr>
              <w:t>Competências específicas de Língua Portuguesa neste capítulo:</w:t>
            </w:r>
            <w:r>
              <w:t xml:space="preserve"> </w:t>
            </w:r>
            <w:r w:rsidRPr="00B130F6">
              <w:t>1, 2,</w:t>
            </w:r>
            <w:r>
              <w:t xml:space="preserve"> </w:t>
            </w:r>
            <w:r w:rsidRPr="0058649F">
              <w:t xml:space="preserve">3, </w:t>
            </w:r>
            <w:r w:rsidRPr="00F9627C">
              <w:t>4,</w:t>
            </w:r>
            <w:r>
              <w:t xml:space="preserve"> 5, </w:t>
            </w:r>
            <w:r w:rsidRPr="00B130F6">
              <w:t>6,</w:t>
            </w:r>
            <w:r>
              <w:t xml:space="preserve"> </w:t>
            </w:r>
            <w:r w:rsidRPr="0058649F">
              <w:t>7</w:t>
            </w:r>
            <w:r>
              <w:t xml:space="preserve">, </w:t>
            </w:r>
            <w:r w:rsidRPr="00727AB0">
              <w:t>10.</w:t>
            </w:r>
          </w:p>
        </w:tc>
      </w:tr>
      <w:tr w:rsidR="00597D27" w:rsidRPr="00B45B6E" w14:paraId="3738C98F" w14:textId="77777777" w:rsidTr="00597D27">
        <w:trPr>
          <w:trHeight w:val="287"/>
          <w:jc w:val="center"/>
        </w:trPr>
        <w:tc>
          <w:tcPr>
            <w:tcW w:w="10148" w:type="dxa"/>
            <w:gridSpan w:val="3"/>
            <w:shd w:val="clear" w:color="auto" w:fill="D9D9D9" w:themeFill="background1" w:themeFillShade="D9"/>
            <w:tcMar>
              <w:top w:w="85" w:type="dxa"/>
              <w:left w:w="108" w:type="dxa"/>
              <w:bottom w:w="85" w:type="dxa"/>
            </w:tcMar>
          </w:tcPr>
          <w:p w14:paraId="27D526A8" w14:textId="77777777" w:rsidR="00597D27" w:rsidRPr="00727AB0" w:rsidRDefault="00597D27" w:rsidP="00597D27">
            <w:pPr>
              <w:pStyle w:val="03TITULOTABELAS2"/>
              <w:jc w:val="left"/>
              <w:rPr>
                <w:b w:val="0"/>
                <w:lang w:val="en-US"/>
              </w:rPr>
            </w:pPr>
            <w:proofErr w:type="spellStart"/>
            <w:r w:rsidRPr="00727AB0">
              <w:rPr>
                <w:lang w:val="en-US"/>
              </w:rPr>
              <w:t>Pré-requisitos</w:t>
            </w:r>
            <w:proofErr w:type="spellEnd"/>
            <w:r w:rsidRPr="00727AB0">
              <w:rPr>
                <w:lang w:val="en-US"/>
              </w:rPr>
              <w:t xml:space="preserve">: </w:t>
            </w:r>
            <w:r w:rsidRPr="00F56FBB">
              <w:rPr>
                <w:b w:val="0"/>
                <w:lang w:val="en-US"/>
              </w:rPr>
              <w:t>(EF07LP14), (EF08LP03), (EF67LP05), (EF67LP0</w:t>
            </w:r>
            <w:r>
              <w:rPr>
                <w:b w:val="0"/>
                <w:lang w:val="en-US"/>
              </w:rPr>
              <w:t>7</w:t>
            </w:r>
            <w:r w:rsidRPr="00F56FBB">
              <w:rPr>
                <w:b w:val="0"/>
                <w:lang w:val="en-US"/>
              </w:rPr>
              <w:t>), (EF6</w:t>
            </w:r>
            <w:r>
              <w:rPr>
                <w:b w:val="0"/>
                <w:lang w:val="en-US"/>
              </w:rPr>
              <w:t>9</w:t>
            </w:r>
            <w:r w:rsidRPr="00F56FBB">
              <w:rPr>
                <w:b w:val="0"/>
                <w:lang w:val="en-US"/>
              </w:rPr>
              <w:t>LP0</w:t>
            </w:r>
            <w:r>
              <w:rPr>
                <w:b w:val="0"/>
                <w:lang w:val="en-US"/>
              </w:rPr>
              <w:t>7</w:t>
            </w:r>
            <w:r w:rsidRPr="00F56FBB">
              <w:rPr>
                <w:b w:val="0"/>
                <w:lang w:val="en-US"/>
              </w:rPr>
              <w:t>), (EF6</w:t>
            </w:r>
            <w:r>
              <w:rPr>
                <w:b w:val="0"/>
                <w:lang w:val="en-US"/>
              </w:rPr>
              <w:t>9</w:t>
            </w:r>
            <w:r w:rsidRPr="00F56FBB">
              <w:rPr>
                <w:b w:val="0"/>
                <w:lang w:val="en-US"/>
              </w:rPr>
              <w:t>LP0</w:t>
            </w:r>
            <w:r>
              <w:rPr>
                <w:b w:val="0"/>
                <w:lang w:val="en-US"/>
              </w:rPr>
              <w:t>8</w:t>
            </w:r>
            <w:r w:rsidRPr="00F56FBB">
              <w:rPr>
                <w:b w:val="0"/>
                <w:lang w:val="en-US"/>
              </w:rPr>
              <w:t>), (EF69LP55), (EF69LP56).</w:t>
            </w:r>
          </w:p>
        </w:tc>
      </w:tr>
      <w:tr w:rsidR="00597D27" w:rsidRPr="00831D8C" w14:paraId="1DE0C90A" w14:textId="77777777" w:rsidTr="00597D27">
        <w:trPr>
          <w:trHeight w:val="22"/>
          <w:jc w:val="center"/>
        </w:trPr>
        <w:tc>
          <w:tcPr>
            <w:tcW w:w="2268" w:type="dxa"/>
            <w:shd w:val="clear" w:color="auto" w:fill="F2F2F2" w:themeFill="background1" w:themeFillShade="F2"/>
            <w:tcMar>
              <w:top w:w="85" w:type="dxa"/>
              <w:left w:w="108" w:type="dxa"/>
              <w:bottom w:w="85" w:type="dxa"/>
            </w:tcMar>
          </w:tcPr>
          <w:p w14:paraId="18993437" w14:textId="77777777" w:rsidR="00597D27" w:rsidRPr="00831D8C" w:rsidRDefault="00597D27" w:rsidP="00597D27">
            <w:pPr>
              <w:pStyle w:val="04TEXTOTABELAS"/>
              <w:spacing w:line="240" w:lineRule="auto"/>
              <w:jc w:val="center"/>
              <w:rPr>
                <w:b/>
              </w:rPr>
            </w:pPr>
            <w:r w:rsidRPr="00831D8C">
              <w:rPr>
                <w:rFonts w:eastAsia="SimSun"/>
                <w:b/>
              </w:rPr>
              <w:t>Objetos de conhecimento</w:t>
            </w:r>
          </w:p>
        </w:tc>
        <w:tc>
          <w:tcPr>
            <w:tcW w:w="4535" w:type="dxa"/>
            <w:shd w:val="clear" w:color="auto" w:fill="F2F2F2" w:themeFill="background1" w:themeFillShade="F2"/>
            <w:tcMar>
              <w:top w:w="85" w:type="dxa"/>
              <w:left w:w="108" w:type="dxa"/>
              <w:bottom w:w="85" w:type="dxa"/>
            </w:tcMar>
            <w:vAlign w:val="center"/>
          </w:tcPr>
          <w:p w14:paraId="4874DD79" w14:textId="77777777" w:rsidR="00597D27" w:rsidRPr="00831D8C" w:rsidRDefault="00597D27" w:rsidP="00597D27">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46614D56" w14:textId="77777777" w:rsidR="00597D27" w:rsidRPr="00831D8C" w:rsidRDefault="00597D27" w:rsidP="00597D27">
            <w:pPr>
              <w:pStyle w:val="04TEXTOTABELAS"/>
              <w:spacing w:line="240" w:lineRule="auto"/>
              <w:jc w:val="center"/>
              <w:rPr>
                <w:rFonts w:eastAsia="SimSun"/>
                <w:b/>
              </w:rPr>
            </w:pPr>
            <w:r w:rsidRPr="00E42C0B">
              <w:rPr>
                <w:b/>
              </w:rPr>
              <w:t>Práticas pedagógicas</w:t>
            </w:r>
          </w:p>
        </w:tc>
      </w:tr>
      <w:tr w:rsidR="00597D27" w:rsidRPr="00AE7454" w14:paraId="76429AEF" w14:textId="77777777" w:rsidTr="00597D27">
        <w:tblPrEx>
          <w:jc w:val="left"/>
        </w:tblPrEx>
        <w:trPr>
          <w:trHeight w:val="687"/>
        </w:trPr>
        <w:tc>
          <w:tcPr>
            <w:tcW w:w="2268" w:type="dxa"/>
            <w:tcMar>
              <w:top w:w="85" w:type="dxa"/>
              <w:left w:w="108" w:type="dxa"/>
              <w:bottom w:w="85" w:type="dxa"/>
            </w:tcMar>
          </w:tcPr>
          <w:p w14:paraId="538D5495" w14:textId="77777777" w:rsidR="00597D27" w:rsidRPr="008859B1" w:rsidRDefault="00597D27" w:rsidP="00597D27">
            <w:pPr>
              <w:pStyle w:val="04TEXTOTABELAS"/>
            </w:pPr>
            <w:proofErr w:type="spellStart"/>
            <w:r w:rsidRPr="008859B1">
              <w:rPr>
                <w:rFonts w:eastAsiaTheme="minorHAnsi"/>
                <w:kern w:val="0"/>
                <w:lang w:eastAsia="en-US" w:bidi="ar-SA"/>
              </w:rPr>
              <w:t>Fono</w:t>
            </w:r>
            <w:proofErr w:type="spellEnd"/>
            <w:r w:rsidRPr="008859B1">
              <w:rPr>
                <w:rFonts w:eastAsiaTheme="minorHAnsi"/>
                <w:kern w:val="0"/>
                <w:lang w:eastAsia="en-US" w:bidi="ar-SA"/>
              </w:rPr>
              <w:t>-ortografia</w:t>
            </w:r>
          </w:p>
        </w:tc>
        <w:tc>
          <w:tcPr>
            <w:tcW w:w="4535" w:type="dxa"/>
            <w:tcMar>
              <w:top w:w="85" w:type="dxa"/>
              <w:left w:w="108" w:type="dxa"/>
              <w:bottom w:w="85" w:type="dxa"/>
            </w:tcMar>
          </w:tcPr>
          <w:p w14:paraId="6FF2AAB3" w14:textId="77777777" w:rsidR="00597D27" w:rsidRPr="008859B1" w:rsidRDefault="00597D27" w:rsidP="00597D27">
            <w:pPr>
              <w:pStyle w:val="04TEXTOTABELAS"/>
              <w:rPr>
                <w:b/>
              </w:rPr>
            </w:pPr>
            <w:r w:rsidRPr="008859B1">
              <w:rPr>
                <w:b/>
              </w:rPr>
              <w:t xml:space="preserve">(EF08LP04) </w:t>
            </w:r>
            <w:r w:rsidRPr="008859B1">
              <w:rPr>
                <w:lang w:eastAsia="en-US" w:bidi="ar-SA"/>
              </w:rPr>
              <w:t>Utilizar, ao produzir texto,</w:t>
            </w:r>
            <w:r>
              <w:rPr>
                <w:lang w:eastAsia="en-US" w:bidi="ar-SA"/>
              </w:rPr>
              <w:t xml:space="preserve"> </w:t>
            </w:r>
            <w:r w:rsidRPr="008859B1">
              <w:rPr>
                <w:lang w:eastAsia="en-US" w:bidi="ar-SA"/>
              </w:rPr>
              <w:t>conhecimentos linguísticos e gramaticais:</w:t>
            </w:r>
            <w:r>
              <w:rPr>
                <w:lang w:eastAsia="en-US" w:bidi="ar-SA"/>
              </w:rPr>
              <w:t xml:space="preserve"> </w:t>
            </w:r>
            <w:r w:rsidRPr="008859B1">
              <w:rPr>
                <w:lang w:eastAsia="en-US" w:bidi="ar-SA"/>
              </w:rPr>
              <w:t>ortografia, regências e concordâncias</w:t>
            </w:r>
            <w:r>
              <w:rPr>
                <w:lang w:eastAsia="en-US" w:bidi="ar-SA"/>
              </w:rPr>
              <w:t xml:space="preserve"> </w:t>
            </w:r>
            <w:r w:rsidRPr="008859B1">
              <w:rPr>
                <w:lang w:eastAsia="en-US" w:bidi="ar-SA"/>
              </w:rPr>
              <w:t>nominal e verbal, modos e tempos verbais,</w:t>
            </w:r>
            <w:r>
              <w:rPr>
                <w:lang w:eastAsia="en-US" w:bidi="ar-SA"/>
              </w:rPr>
              <w:t xml:space="preserve"> </w:t>
            </w:r>
            <w:r w:rsidRPr="008859B1">
              <w:rPr>
                <w:lang w:eastAsia="en-US" w:bidi="ar-SA"/>
              </w:rPr>
              <w:t>pontuação etc.</w:t>
            </w:r>
          </w:p>
        </w:tc>
        <w:tc>
          <w:tcPr>
            <w:tcW w:w="3345" w:type="dxa"/>
            <w:vMerge w:val="restart"/>
            <w:tcMar>
              <w:top w:w="85" w:type="dxa"/>
              <w:left w:w="108" w:type="dxa"/>
              <w:bottom w:w="85" w:type="dxa"/>
            </w:tcMar>
          </w:tcPr>
          <w:p w14:paraId="4B8B754F" w14:textId="77777777" w:rsidR="00597D27" w:rsidRPr="00AE7454" w:rsidRDefault="00597D27" w:rsidP="00597D27">
            <w:pPr>
              <w:pStyle w:val="02TEXTOPRINCIPALBULLET"/>
            </w:pPr>
            <w:r w:rsidRPr="00AE7454">
              <w:t>Explorar recursos estruturais, estilísticos e discursivos próprios do gênero carta aberta.</w:t>
            </w:r>
          </w:p>
          <w:p w14:paraId="40204146" w14:textId="77777777" w:rsidR="00597D27" w:rsidRPr="00AE7454" w:rsidRDefault="00597D27" w:rsidP="00597D27">
            <w:pPr>
              <w:pStyle w:val="02TEXTOPRINCIPALBULLET"/>
            </w:pPr>
            <w:r w:rsidRPr="00AE7454">
              <w:t>Refletir sobre a função social da carta aberta.</w:t>
            </w:r>
          </w:p>
          <w:p w14:paraId="3074F1A6" w14:textId="77777777" w:rsidR="00597D27" w:rsidRPr="00AE7454" w:rsidRDefault="00597D27" w:rsidP="00597D27">
            <w:pPr>
              <w:pStyle w:val="02TEXTOPRINCIPALBULLET"/>
            </w:pPr>
            <w:r w:rsidRPr="00AE7454">
              <w:t>Compreender os papéis definidos dos interlocutores como principal marca do domínio discursivo interpessoal.</w:t>
            </w:r>
          </w:p>
          <w:p w14:paraId="11673145" w14:textId="77777777" w:rsidR="00597D27" w:rsidRPr="00AE7454" w:rsidRDefault="00597D27" w:rsidP="00597D27">
            <w:pPr>
              <w:pStyle w:val="02TEXTOPRINCIPALBULLET"/>
            </w:pPr>
            <w:r w:rsidRPr="00AE7454">
              <w:t>Entrar em contato com outros instrumentos de atuação política.</w:t>
            </w:r>
          </w:p>
          <w:p w14:paraId="3ED9CDE0" w14:textId="77777777" w:rsidR="00597D27" w:rsidRPr="00AE7454" w:rsidRDefault="00597D27" w:rsidP="00597D27">
            <w:pPr>
              <w:pStyle w:val="02TEXTOPRINCIPALBULLET"/>
            </w:pPr>
            <w:r w:rsidRPr="00AE7454">
              <w:t xml:space="preserve">Analisar estratégias argumentativas em produções de diferentes gêneros textuais. </w:t>
            </w:r>
          </w:p>
          <w:p w14:paraId="44BBF1DA" w14:textId="77777777" w:rsidR="00597D27" w:rsidRPr="00AE7454" w:rsidRDefault="00597D27" w:rsidP="00597D27">
            <w:pPr>
              <w:pStyle w:val="02TEXTOPRINCIPALBULLET"/>
            </w:pPr>
            <w:r w:rsidRPr="00AE7454">
              <w:t>Identificar e avaliar argumentos.</w:t>
            </w:r>
          </w:p>
          <w:p w14:paraId="793A0C1D" w14:textId="77777777" w:rsidR="00597D27" w:rsidRPr="00AE7454" w:rsidRDefault="00597D27" w:rsidP="00597D27">
            <w:pPr>
              <w:pStyle w:val="02TEXTOPRINCIPALBULLET"/>
            </w:pPr>
            <w:r w:rsidRPr="00AE7454">
              <w:t>Produzir uma carta aberta.</w:t>
            </w:r>
          </w:p>
          <w:p w14:paraId="5747BDA1" w14:textId="1685F820" w:rsidR="00597D27" w:rsidRPr="00AE7454" w:rsidRDefault="00597D27" w:rsidP="001766A6">
            <w:pPr>
              <w:pStyle w:val="02TEXTOPRINCIPALBULLET"/>
            </w:pPr>
            <w:r w:rsidRPr="00AE7454">
              <w:t>Reconhecer similaridades temáticas ou discursivas entre a carta aberta e o anúncio.</w:t>
            </w:r>
          </w:p>
        </w:tc>
      </w:tr>
      <w:tr w:rsidR="00597D27" w:rsidRPr="00AE7454" w14:paraId="6723EC99" w14:textId="77777777" w:rsidTr="00597D27">
        <w:tblPrEx>
          <w:jc w:val="left"/>
        </w:tblPrEx>
        <w:trPr>
          <w:trHeight w:val="687"/>
        </w:trPr>
        <w:tc>
          <w:tcPr>
            <w:tcW w:w="2268" w:type="dxa"/>
            <w:tcMar>
              <w:top w:w="85" w:type="dxa"/>
              <w:left w:w="108" w:type="dxa"/>
              <w:bottom w:w="85" w:type="dxa"/>
            </w:tcMar>
          </w:tcPr>
          <w:p w14:paraId="743EADAB" w14:textId="77777777" w:rsidR="00597D27" w:rsidRPr="008859B1" w:rsidRDefault="00597D27" w:rsidP="00597D27">
            <w:pPr>
              <w:pStyle w:val="04TEXTOTABELAS"/>
            </w:pPr>
            <w:r w:rsidRPr="008859B1">
              <w:t>Morfossintaxe</w:t>
            </w:r>
          </w:p>
        </w:tc>
        <w:tc>
          <w:tcPr>
            <w:tcW w:w="4535" w:type="dxa"/>
            <w:tcMar>
              <w:top w:w="85" w:type="dxa"/>
              <w:left w:w="108" w:type="dxa"/>
              <w:bottom w:w="85" w:type="dxa"/>
            </w:tcMar>
          </w:tcPr>
          <w:p w14:paraId="23997A39" w14:textId="77777777" w:rsidR="00597D27" w:rsidRPr="008859B1" w:rsidRDefault="00597D27" w:rsidP="00597D27">
            <w:pPr>
              <w:pStyle w:val="04TEXTOTABELAS"/>
              <w:rPr>
                <w:b/>
              </w:rPr>
            </w:pPr>
            <w:r w:rsidRPr="008859B1">
              <w:rPr>
                <w:b/>
              </w:rPr>
              <w:t xml:space="preserve">(EF08LP10) </w:t>
            </w:r>
            <w:r w:rsidRPr="008859B1">
              <w:rPr>
                <w:lang w:eastAsia="en-US" w:bidi="ar-SA"/>
              </w:rPr>
              <w:t>Interpretar, em textos lidos ou</w:t>
            </w:r>
            <w:r>
              <w:rPr>
                <w:lang w:eastAsia="en-US" w:bidi="ar-SA"/>
              </w:rPr>
              <w:t xml:space="preserve"> </w:t>
            </w:r>
            <w:r w:rsidRPr="008859B1">
              <w:rPr>
                <w:rFonts w:eastAsiaTheme="minorHAnsi"/>
                <w:kern w:val="0"/>
                <w:lang w:eastAsia="en-US" w:bidi="ar-SA"/>
              </w:rPr>
              <w:t>de produção própria, efeitos de sentido de</w:t>
            </w:r>
            <w:r>
              <w:rPr>
                <w:rFonts w:eastAsiaTheme="minorHAnsi"/>
                <w:kern w:val="0"/>
                <w:lang w:eastAsia="en-US" w:bidi="ar-SA"/>
              </w:rPr>
              <w:t xml:space="preserve"> </w:t>
            </w:r>
            <w:r w:rsidRPr="008859B1">
              <w:rPr>
                <w:rFonts w:eastAsiaTheme="minorHAnsi"/>
                <w:kern w:val="0"/>
                <w:lang w:eastAsia="en-US" w:bidi="ar-SA"/>
              </w:rPr>
              <w:t>modificadores do verbo (adjuntos adverbiais –</w:t>
            </w:r>
            <w:r>
              <w:rPr>
                <w:rFonts w:eastAsiaTheme="minorHAnsi"/>
                <w:kern w:val="0"/>
                <w:lang w:eastAsia="en-US" w:bidi="ar-SA"/>
              </w:rPr>
              <w:t xml:space="preserve"> </w:t>
            </w:r>
            <w:r w:rsidRPr="008859B1">
              <w:rPr>
                <w:rFonts w:eastAsiaTheme="minorHAnsi"/>
                <w:kern w:val="0"/>
                <w:lang w:eastAsia="en-US" w:bidi="ar-SA"/>
              </w:rPr>
              <w:t>advérbios e expressões adverbiais), usando-os</w:t>
            </w:r>
            <w:r>
              <w:rPr>
                <w:rFonts w:eastAsiaTheme="minorHAnsi"/>
                <w:kern w:val="0"/>
                <w:lang w:eastAsia="en-US" w:bidi="ar-SA"/>
              </w:rPr>
              <w:t xml:space="preserve"> </w:t>
            </w:r>
            <w:r w:rsidRPr="008859B1">
              <w:rPr>
                <w:rFonts w:eastAsiaTheme="minorHAnsi"/>
                <w:kern w:val="0"/>
                <w:lang w:eastAsia="en-US" w:bidi="ar-SA"/>
              </w:rPr>
              <w:t>para enriquecer seus próprios textos.</w:t>
            </w:r>
          </w:p>
        </w:tc>
        <w:tc>
          <w:tcPr>
            <w:tcW w:w="3345" w:type="dxa"/>
            <w:vMerge/>
            <w:tcMar>
              <w:top w:w="85" w:type="dxa"/>
              <w:left w:w="108" w:type="dxa"/>
              <w:bottom w:w="85" w:type="dxa"/>
            </w:tcMar>
          </w:tcPr>
          <w:p w14:paraId="51F2B559" w14:textId="77777777" w:rsidR="00597D27" w:rsidRPr="00AE7454" w:rsidRDefault="00597D27" w:rsidP="00597D27">
            <w:pPr>
              <w:pStyle w:val="02TEXTOPRINCIPALBULLET"/>
            </w:pPr>
          </w:p>
        </w:tc>
      </w:tr>
      <w:tr w:rsidR="00597D27" w:rsidRPr="00AE7454" w14:paraId="11E1961D" w14:textId="77777777" w:rsidTr="00597D27">
        <w:tblPrEx>
          <w:jc w:val="left"/>
        </w:tblPrEx>
        <w:trPr>
          <w:trHeight w:val="687"/>
        </w:trPr>
        <w:tc>
          <w:tcPr>
            <w:tcW w:w="2268" w:type="dxa"/>
            <w:tcMar>
              <w:top w:w="85" w:type="dxa"/>
              <w:left w:w="108" w:type="dxa"/>
              <w:bottom w:w="85" w:type="dxa"/>
            </w:tcMar>
          </w:tcPr>
          <w:p w14:paraId="68389E8B" w14:textId="77777777" w:rsidR="00597D27" w:rsidRPr="008859B1" w:rsidRDefault="00597D27" w:rsidP="00597D27">
            <w:pPr>
              <w:pStyle w:val="04TEXTOTABELAS"/>
            </w:pPr>
            <w:r w:rsidRPr="008859B1">
              <w:t>Semântica</w:t>
            </w:r>
          </w:p>
        </w:tc>
        <w:tc>
          <w:tcPr>
            <w:tcW w:w="4535" w:type="dxa"/>
            <w:tcMar>
              <w:top w:w="85" w:type="dxa"/>
              <w:left w:w="108" w:type="dxa"/>
              <w:bottom w:w="85" w:type="dxa"/>
            </w:tcMar>
          </w:tcPr>
          <w:p w14:paraId="5F272917" w14:textId="77777777" w:rsidR="00597D27" w:rsidRPr="008859B1" w:rsidRDefault="00597D27" w:rsidP="00597D27">
            <w:pPr>
              <w:pStyle w:val="04TEXTOTABELAS"/>
              <w:rPr>
                <w:b/>
              </w:rPr>
            </w:pPr>
            <w:r w:rsidRPr="008859B1">
              <w:rPr>
                <w:b/>
              </w:rPr>
              <w:t xml:space="preserve">(EF08LP14) </w:t>
            </w:r>
            <w:r w:rsidRPr="008859B1">
              <w:rPr>
                <w:lang w:eastAsia="en-US" w:bidi="ar-SA"/>
              </w:rPr>
              <w:t>Utilizar, ao produzir texto,</w:t>
            </w:r>
            <w:r>
              <w:rPr>
                <w:lang w:eastAsia="en-US" w:bidi="ar-SA"/>
              </w:rPr>
              <w:t xml:space="preserve"> </w:t>
            </w:r>
            <w:r w:rsidRPr="008859B1">
              <w:rPr>
                <w:rFonts w:eastAsiaTheme="minorHAnsi"/>
                <w:kern w:val="0"/>
                <w:lang w:eastAsia="en-US" w:bidi="ar-SA"/>
              </w:rPr>
              <w:t>recursos de coesão sequencial (articuladores)</w:t>
            </w:r>
            <w:r>
              <w:rPr>
                <w:rFonts w:eastAsiaTheme="minorHAnsi"/>
                <w:kern w:val="0"/>
                <w:lang w:eastAsia="en-US" w:bidi="ar-SA"/>
              </w:rPr>
              <w:t xml:space="preserve"> </w:t>
            </w:r>
            <w:r w:rsidRPr="008859B1">
              <w:rPr>
                <w:rFonts w:eastAsiaTheme="minorHAnsi"/>
                <w:kern w:val="0"/>
                <w:lang w:eastAsia="en-US" w:bidi="ar-SA"/>
              </w:rPr>
              <w:t>e referencial (léxica e pronominal),</w:t>
            </w:r>
            <w:r>
              <w:rPr>
                <w:rFonts w:eastAsiaTheme="minorHAnsi"/>
                <w:kern w:val="0"/>
                <w:lang w:eastAsia="en-US" w:bidi="ar-SA"/>
              </w:rPr>
              <w:t xml:space="preserve"> </w:t>
            </w:r>
            <w:r w:rsidRPr="008859B1">
              <w:rPr>
                <w:rFonts w:eastAsiaTheme="minorHAnsi"/>
                <w:kern w:val="0"/>
                <w:lang w:eastAsia="en-US" w:bidi="ar-SA"/>
              </w:rPr>
              <w:t>construções passivas e impessoais, discurso</w:t>
            </w:r>
            <w:r>
              <w:rPr>
                <w:rFonts w:eastAsiaTheme="minorHAnsi"/>
                <w:kern w:val="0"/>
                <w:lang w:eastAsia="en-US" w:bidi="ar-SA"/>
              </w:rPr>
              <w:t xml:space="preserve"> </w:t>
            </w:r>
            <w:r w:rsidRPr="008859B1">
              <w:rPr>
                <w:rFonts w:eastAsiaTheme="minorHAnsi"/>
                <w:kern w:val="0"/>
                <w:lang w:eastAsia="en-US" w:bidi="ar-SA"/>
              </w:rPr>
              <w:t>direto e indireto e outros recursos expressivos</w:t>
            </w:r>
            <w:r>
              <w:rPr>
                <w:rFonts w:eastAsiaTheme="minorHAnsi"/>
                <w:kern w:val="0"/>
                <w:lang w:eastAsia="en-US" w:bidi="ar-SA"/>
              </w:rPr>
              <w:t xml:space="preserve"> </w:t>
            </w:r>
            <w:r w:rsidRPr="008859B1">
              <w:rPr>
                <w:rFonts w:eastAsiaTheme="minorHAnsi"/>
                <w:kern w:val="0"/>
                <w:lang w:eastAsia="en-US" w:bidi="ar-SA"/>
              </w:rPr>
              <w:t>adequados ao gênero textual.</w:t>
            </w:r>
          </w:p>
        </w:tc>
        <w:tc>
          <w:tcPr>
            <w:tcW w:w="3345" w:type="dxa"/>
            <w:vMerge/>
            <w:tcMar>
              <w:top w:w="85" w:type="dxa"/>
              <w:left w:w="108" w:type="dxa"/>
              <w:bottom w:w="85" w:type="dxa"/>
            </w:tcMar>
          </w:tcPr>
          <w:p w14:paraId="7C603516" w14:textId="77777777" w:rsidR="00597D27" w:rsidRPr="00AE7454" w:rsidRDefault="00597D27" w:rsidP="00597D27">
            <w:pPr>
              <w:pStyle w:val="02TEXTOPRINCIPALBULLET"/>
            </w:pPr>
          </w:p>
        </w:tc>
      </w:tr>
      <w:tr w:rsidR="00597D27" w:rsidRPr="00AE7454" w14:paraId="03E46FEA" w14:textId="77777777" w:rsidTr="00597D27">
        <w:tblPrEx>
          <w:jc w:val="left"/>
        </w:tblPrEx>
        <w:trPr>
          <w:trHeight w:val="1875"/>
        </w:trPr>
        <w:tc>
          <w:tcPr>
            <w:tcW w:w="2268" w:type="dxa"/>
            <w:tcMar>
              <w:top w:w="85" w:type="dxa"/>
              <w:left w:w="108" w:type="dxa"/>
              <w:bottom w:w="85" w:type="dxa"/>
            </w:tcMar>
          </w:tcPr>
          <w:p w14:paraId="16489999" w14:textId="77777777" w:rsidR="00597D27" w:rsidRPr="008859B1" w:rsidRDefault="00597D27" w:rsidP="00597D27">
            <w:pPr>
              <w:pStyle w:val="04TEXTOTABELAS"/>
            </w:pPr>
            <w:r w:rsidRPr="008859B1">
              <w:rPr>
                <w:lang w:eastAsia="en-US" w:bidi="ar-SA"/>
              </w:rPr>
              <w:t>Textualização de textos argumentativos e</w:t>
            </w:r>
            <w:r>
              <w:rPr>
                <w:lang w:eastAsia="en-US" w:bidi="ar-SA"/>
              </w:rPr>
              <w:t xml:space="preserve"> </w:t>
            </w:r>
            <w:r w:rsidRPr="008859B1">
              <w:rPr>
                <w:lang w:eastAsia="en-US" w:bidi="ar-SA"/>
              </w:rPr>
              <w:t>apreciativos</w:t>
            </w:r>
          </w:p>
        </w:tc>
        <w:tc>
          <w:tcPr>
            <w:tcW w:w="4535" w:type="dxa"/>
            <w:tcMar>
              <w:top w:w="85" w:type="dxa"/>
              <w:left w:w="108" w:type="dxa"/>
              <w:bottom w:w="85" w:type="dxa"/>
            </w:tcMar>
          </w:tcPr>
          <w:p w14:paraId="7A394BDC" w14:textId="77777777" w:rsidR="00597D27" w:rsidRPr="008859B1" w:rsidRDefault="00597D27" w:rsidP="00597D27">
            <w:pPr>
              <w:pStyle w:val="04TEXTOTABELAS"/>
              <w:rPr>
                <w:b/>
              </w:rPr>
            </w:pPr>
            <w:r w:rsidRPr="008859B1">
              <w:rPr>
                <w:b/>
              </w:rPr>
              <w:t xml:space="preserve">(EF09LP03) </w:t>
            </w:r>
            <w:r w:rsidRPr="008859B1">
              <w:rPr>
                <w:lang w:eastAsia="en-US" w:bidi="ar-SA"/>
              </w:rPr>
              <w:t>Produzir artigos de opinião,</w:t>
            </w:r>
            <w:r>
              <w:rPr>
                <w:lang w:eastAsia="en-US" w:bidi="ar-SA"/>
              </w:rPr>
              <w:t xml:space="preserve"> </w:t>
            </w:r>
            <w:r w:rsidRPr="008859B1">
              <w:rPr>
                <w:rFonts w:eastAsiaTheme="minorHAnsi"/>
                <w:kern w:val="0"/>
                <w:lang w:eastAsia="en-US" w:bidi="ar-SA"/>
              </w:rPr>
              <w:t>tendo em vista o contexto de produção</w:t>
            </w:r>
            <w:r>
              <w:rPr>
                <w:rFonts w:eastAsiaTheme="minorHAnsi"/>
                <w:kern w:val="0"/>
                <w:lang w:eastAsia="en-US" w:bidi="ar-SA"/>
              </w:rPr>
              <w:t xml:space="preserve"> </w:t>
            </w:r>
            <w:r w:rsidRPr="008859B1">
              <w:rPr>
                <w:rFonts w:eastAsiaTheme="minorHAnsi"/>
                <w:kern w:val="0"/>
                <w:lang w:eastAsia="en-US" w:bidi="ar-SA"/>
              </w:rPr>
              <w:t>dado, assumindo posição diante de tema</w:t>
            </w:r>
            <w:r>
              <w:rPr>
                <w:rFonts w:eastAsiaTheme="minorHAnsi"/>
                <w:kern w:val="0"/>
                <w:lang w:eastAsia="en-US" w:bidi="ar-SA"/>
              </w:rPr>
              <w:t xml:space="preserve"> </w:t>
            </w:r>
            <w:r w:rsidRPr="008859B1">
              <w:rPr>
                <w:rFonts w:eastAsiaTheme="minorHAnsi"/>
                <w:kern w:val="0"/>
                <w:lang w:eastAsia="en-US" w:bidi="ar-SA"/>
              </w:rPr>
              <w:t>polêmico, argumentando de acordo com</w:t>
            </w:r>
            <w:r>
              <w:rPr>
                <w:rFonts w:eastAsiaTheme="minorHAnsi"/>
                <w:kern w:val="0"/>
                <w:lang w:eastAsia="en-US" w:bidi="ar-SA"/>
              </w:rPr>
              <w:t xml:space="preserve"> </w:t>
            </w:r>
            <w:r w:rsidRPr="008859B1">
              <w:rPr>
                <w:rFonts w:eastAsiaTheme="minorHAnsi"/>
                <w:kern w:val="0"/>
                <w:lang w:eastAsia="en-US" w:bidi="ar-SA"/>
              </w:rPr>
              <w:t>a estrutura própria desse tipo de texto e</w:t>
            </w:r>
            <w:r>
              <w:rPr>
                <w:rFonts w:eastAsiaTheme="minorHAnsi"/>
                <w:kern w:val="0"/>
                <w:lang w:eastAsia="en-US" w:bidi="ar-SA"/>
              </w:rPr>
              <w:t xml:space="preserve"> </w:t>
            </w:r>
            <w:r w:rsidRPr="008859B1">
              <w:rPr>
                <w:rFonts w:eastAsiaTheme="minorHAnsi"/>
                <w:kern w:val="0"/>
                <w:lang w:eastAsia="en-US" w:bidi="ar-SA"/>
              </w:rPr>
              <w:t>utilizando diferentes tipos de argumentos –</w:t>
            </w:r>
            <w:r>
              <w:rPr>
                <w:rFonts w:eastAsiaTheme="minorHAnsi"/>
                <w:kern w:val="0"/>
                <w:lang w:eastAsia="en-US" w:bidi="ar-SA"/>
              </w:rPr>
              <w:t xml:space="preserve"> </w:t>
            </w:r>
            <w:r w:rsidRPr="008859B1">
              <w:rPr>
                <w:rFonts w:eastAsiaTheme="minorHAnsi"/>
                <w:kern w:val="0"/>
                <w:lang w:eastAsia="en-US" w:bidi="ar-SA"/>
              </w:rPr>
              <w:t xml:space="preserve">de autoridade, comprovação, </w:t>
            </w:r>
            <w:proofErr w:type="spellStart"/>
            <w:r w:rsidRPr="008859B1">
              <w:rPr>
                <w:rFonts w:eastAsiaTheme="minorHAnsi"/>
                <w:kern w:val="0"/>
                <w:lang w:eastAsia="en-US" w:bidi="ar-SA"/>
              </w:rPr>
              <w:t>exempliﬁcação</w:t>
            </w:r>
            <w:proofErr w:type="spellEnd"/>
            <w:r>
              <w:rPr>
                <w:rFonts w:eastAsiaTheme="minorHAnsi"/>
                <w:kern w:val="0"/>
                <w:lang w:eastAsia="en-US" w:bidi="ar-SA"/>
              </w:rPr>
              <w:t xml:space="preserve"> </w:t>
            </w:r>
            <w:r w:rsidRPr="008859B1">
              <w:rPr>
                <w:rFonts w:eastAsiaTheme="minorHAnsi"/>
                <w:kern w:val="0"/>
                <w:lang w:eastAsia="en-US" w:bidi="ar-SA"/>
              </w:rPr>
              <w:t>princípio etc.</w:t>
            </w:r>
          </w:p>
        </w:tc>
        <w:tc>
          <w:tcPr>
            <w:tcW w:w="3345" w:type="dxa"/>
            <w:vMerge/>
            <w:tcMar>
              <w:top w:w="85" w:type="dxa"/>
              <w:left w:w="108" w:type="dxa"/>
              <w:bottom w:w="85" w:type="dxa"/>
            </w:tcMar>
          </w:tcPr>
          <w:p w14:paraId="0320297E" w14:textId="77777777" w:rsidR="00597D27" w:rsidRPr="00AE7454" w:rsidRDefault="00597D27" w:rsidP="00597D27">
            <w:pPr>
              <w:pStyle w:val="02TEXTOPRINCIPALBULLET"/>
            </w:pPr>
          </w:p>
        </w:tc>
      </w:tr>
    </w:tbl>
    <w:p w14:paraId="23DA730C" w14:textId="23544902" w:rsidR="00B81CCD" w:rsidRDefault="00B81CCD" w:rsidP="00B81CCD">
      <w:pPr>
        <w:pStyle w:val="06CREDITO"/>
        <w:jc w:val="right"/>
      </w:pPr>
      <w:r w:rsidRPr="00831D8C">
        <w:t>(continua)</w:t>
      </w:r>
      <w:r>
        <w:br w:type="page"/>
      </w:r>
    </w:p>
    <w:p w14:paraId="0E7C6808" w14:textId="77777777" w:rsidR="00B81CCD" w:rsidRPr="00831D8C" w:rsidRDefault="00B81CCD" w:rsidP="001766A6">
      <w:pPr>
        <w:pStyle w:val="06CREDITO"/>
        <w:ind w:right="139"/>
        <w:jc w:val="right"/>
      </w:pPr>
      <w:r w:rsidRPr="00831D8C">
        <w:lastRenderedPageBreak/>
        <w:t>(continuação)</w:t>
      </w:r>
    </w:p>
    <w:tbl>
      <w:tblPr>
        <w:tblStyle w:val="Tabelacomgrade"/>
        <w:tblW w:w="10148" w:type="dxa"/>
        <w:tblInd w:w="-5" w:type="dxa"/>
        <w:tblLook w:val="04A0" w:firstRow="1" w:lastRow="0" w:firstColumn="1" w:lastColumn="0" w:noHBand="0" w:noVBand="1"/>
      </w:tblPr>
      <w:tblGrid>
        <w:gridCol w:w="2268"/>
        <w:gridCol w:w="4535"/>
        <w:gridCol w:w="3345"/>
      </w:tblGrid>
      <w:tr w:rsidR="001766A6" w:rsidRPr="008859B1" w14:paraId="7B59363A" w14:textId="77777777" w:rsidTr="001766A6">
        <w:trPr>
          <w:trHeight w:val="544"/>
        </w:trPr>
        <w:tc>
          <w:tcPr>
            <w:tcW w:w="2268" w:type="dxa"/>
            <w:tcMar>
              <w:top w:w="85" w:type="dxa"/>
              <w:left w:w="108" w:type="dxa"/>
              <w:bottom w:w="85" w:type="dxa"/>
            </w:tcMar>
          </w:tcPr>
          <w:p w14:paraId="4D35F2BD" w14:textId="01801F57" w:rsidR="001766A6" w:rsidRPr="008859B1" w:rsidRDefault="001766A6" w:rsidP="001766A6">
            <w:pPr>
              <w:pStyle w:val="04TEXTOTABELAS"/>
            </w:pPr>
            <w:proofErr w:type="spellStart"/>
            <w:r w:rsidRPr="008859B1">
              <w:rPr>
                <w:rFonts w:eastAsiaTheme="minorHAnsi"/>
                <w:kern w:val="0"/>
                <w:lang w:eastAsia="en-US" w:bidi="ar-SA"/>
              </w:rPr>
              <w:t>Fono</w:t>
            </w:r>
            <w:proofErr w:type="spellEnd"/>
            <w:r w:rsidRPr="008859B1">
              <w:rPr>
                <w:rFonts w:eastAsiaTheme="minorHAnsi"/>
                <w:kern w:val="0"/>
                <w:lang w:eastAsia="en-US" w:bidi="ar-SA"/>
              </w:rPr>
              <w:t>-ortografia</w:t>
            </w:r>
          </w:p>
        </w:tc>
        <w:tc>
          <w:tcPr>
            <w:tcW w:w="4535" w:type="dxa"/>
            <w:tcMar>
              <w:top w:w="85" w:type="dxa"/>
              <w:left w:w="108" w:type="dxa"/>
              <w:bottom w:w="85" w:type="dxa"/>
            </w:tcMar>
          </w:tcPr>
          <w:p w14:paraId="29AE106F" w14:textId="2B3F0CAC" w:rsidR="001766A6" w:rsidRPr="008859B1" w:rsidRDefault="001766A6" w:rsidP="001766A6">
            <w:pPr>
              <w:pStyle w:val="04TEXTOTABELAS"/>
              <w:rPr>
                <w:b/>
              </w:rPr>
            </w:pPr>
            <w:r w:rsidRPr="008859B1">
              <w:rPr>
                <w:b/>
              </w:rPr>
              <w:t xml:space="preserve">(EF09LP04) </w:t>
            </w:r>
            <w:r w:rsidRPr="008859B1">
              <w:rPr>
                <w:lang w:eastAsia="en-US" w:bidi="ar-SA"/>
              </w:rPr>
              <w:t>Escrever textos corretamente, de</w:t>
            </w:r>
            <w:r>
              <w:rPr>
                <w:lang w:eastAsia="en-US" w:bidi="ar-SA"/>
              </w:rPr>
              <w:t xml:space="preserve"> </w:t>
            </w:r>
            <w:r w:rsidRPr="008859B1">
              <w:rPr>
                <w:lang w:eastAsia="en-US" w:bidi="ar-SA"/>
              </w:rPr>
              <w:t>acordo com a norma-padrão, com estruturas</w:t>
            </w:r>
            <w:r>
              <w:rPr>
                <w:lang w:eastAsia="en-US" w:bidi="ar-SA"/>
              </w:rPr>
              <w:t xml:space="preserve"> </w:t>
            </w:r>
            <w:r w:rsidRPr="008859B1">
              <w:rPr>
                <w:lang w:eastAsia="en-US" w:bidi="ar-SA"/>
              </w:rPr>
              <w:t>sintáticas complexas no nível da oração e do</w:t>
            </w:r>
            <w:r>
              <w:rPr>
                <w:lang w:eastAsia="en-US" w:bidi="ar-SA"/>
              </w:rPr>
              <w:t xml:space="preserve"> </w:t>
            </w:r>
            <w:r w:rsidRPr="008859B1">
              <w:rPr>
                <w:lang w:eastAsia="en-US" w:bidi="ar-SA"/>
              </w:rPr>
              <w:t>período.</w:t>
            </w:r>
          </w:p>
        </w:tc>
        <w:tc>
          <w:tcPr>
            <w:tcW w:w="3345" w:type="dxa"/>
            <w:vMerge w:val="restart"/>
          </w:tcPr>
          <w:p w14:paraId="5774F882" w14:textId="77777777" w:rsidR="001766A6" w:rsidRPr="00AE7454" w:rsidRDefault="001766A6" w:rsidP="001766A6">
            <w:pPr>
              <w:pStyle w:val="02TEXTOPRINCIPALBULLET"/>
            </w:pPr>
            <w:r w:rsidRPr="00AE7454">
              <w:t>Perceber diferenças e similaridades entre a carta aberta e o artigo de opinião em atividade de adaptação de texto.</w:t>
            </w:r>
          </w:p>
          <w:p w14:paraId="2224A0DF" w14:textId="3038B600" w:rsidR="001766A6" w:rsidRPr="00AE7454" w:rsidRDefault="001766A6" w:rsidP="00597D27">
            <w:pPr>
              <w:pStyle w:val="02TEXTOPRINCIPALBULLET"/>
            </w:pPr>
            <w:r w:rsidRPr="00AE7454">
              <w:t>Dar continuidade à reflexão sobre as noções de “adequação linguística”, “preconceito linguístico” e “competência linguística”.</w:t>
            </w:r>
          </w:p>
          <w:p w14:paraId="723C56E9" w14:textId="77777777" w:rsidR="001766A6" w:rsidRPr="00AE7454" w:rsidRDefault="001766A6" w:rsidP="00597D27">
            <w:pPr>
              <w:pStyle w:val="02TEXTOPRINCIPALBULLET"/>
            </w:pPr>
            <w:r w:rsidRPr="00AE7454">
              <w:t>Aprofundar os estudos sobre o processo de adequação de uma variedade linguística a uma situação comunicativa.</w:t>
            </w:r>
          </w:p>
          <w:p w14:paraId="0FDF28ED" w14:textId="77777777" w:rsidR="001766A6" w:rsidRPr="00AE7454" w:rsidRDefault="001766A6" w:rsidP="00597D27">
            <w:pPr>
              <w:pStyle w:val="02TEXTOPRINCIPALBULLET"/>
              <w:rPr>
                <w:rFonts w:eastAsia="Times New Roman"/>
                <w:lang w:eastAsia="pt-BR"/>
              </w:rPr>
            </w:pPr>
            <w:r w:rsidRPr="00AE7454">
              <w:rPr>
                <w:rFonts w:eastAsia="Times New Roman"/>
                <w:lang w:eastAsia="pt-BR"/>
              </w:rPr>
              <w:t>Reforçar a compreensão do papel da língua na inserção do indivíduo em práticas sociais diversas.</w:t>
            </w:r>
          </w:p>
          <w:p w14:paraId="7F31BE5F" w14:textId="77777777" w:rsidR="001766A6" w:rsidRPr="00AE7454" w:rsidRDefault="001766A6" w:rsidP="00597D27">
            <w:pPr>
              <w:pStyle w:val="02TEXTOPRINCIPALBULLET"/>
            </w:pPr>
            <w:r w:rsidRPr="00AE7454">
              <w:t>Revisar as regras de colocação pronominal e conhecer as principais tendências de seu uso no Brasil.</w:t>
            </w:r>
          </w:p>
          <w:p w14:paraId="32613E25" w14:textId="77777777" w:rsidR="001766A6" w:rsidRDefault="001766A6" w:rsidP="00597D27">
            <w:pPr>
              <w:pStyle w:val="02TEXTOPRINCIPALBULLET"/>
            </w:pPr>
            <w:r w:rsidRPr="00AE7454">
              <w:t>Refletir sobre a variação linguística a partir dos estudos sobre colocação pronominal.</w:t>
            </w:r>
          </w:p>
          <w:p w14:paraId="15B928A6" w14:textId="5799E031" w:rsidR="001766A6" w:rsidRPr="00AE7454" w:rsidRDefault="001766A6" w:rsidP="00597D27">
            <w:pPr>
              <w:pStyle w:val="02TEXTOPRINCIPALBULLET"/>
            </w:pPr>
            <w:r w:rsidRPr="00E9147F">
              <w:t>Desenvolver coletivamente um projeto de intervenção social.</w:t>
            </w:r>
          </w:p>
        </w:tc>
      </w:tr>
      <w:tr w:rsidR="001766A6" w:rsidRPr="008859B1" w14:paraId="2E5DB930" w14:textId="77777777" w:rsidTr="00597D27">
        <w:trPr>
          <w:trHeight w:val="2461"/>
        </w:trPr>
        <w:tc>
          <w:tcPr>
            <w:tcW w:w="2268" w:type="dxa"/>
            <w:tcMar>
              <w:top w:w="85" w:type="dxa"/>
              <w:left w:w="108" w:type="dxa"/>
              <w:bottom w:w="85" w:type="dxa"/>
            </w:tcMar>
          </w:tcPr>
          <w:p w14:paraId="6B466993" w14:textId="77777777" w:rsidR="001766A6" w:rsidRPr="008859B1" w:rsidRDefault="001766A6" w:rsidP="00597D27">
            <w:pPr>
              <w:pStyle w:val="04TEXTOTABELAS"/>
            </w:pPr>
            <w:r w:rsidRPr="008859B1">
              <w:t>Morfossintaxe</w:t>
            </w:r>
          </w:p>
        </w:tc>
        <w:tc>
          <w:tcPr>
            <w:tcW w:w="4535" w:type="dxa"/>
            <w:tcMar>
              <w:top w:w="85" w:type="dxa"/>
              <w:left w:w="108" w:type="dxa"/>
              <w:bottom w:w="85" w:type="dxa"/>
            </w:tcMar>
          </w:tcPr>
          <w:p w14:paraId="074D2D6F" w14:textId="77777777" w:rsidR="001766A6" w:rsidRDefault="001766A6" w:rsidP="00597D27">
            <w:pPr>
              <w:pStyle w:val="04TEXTOTABELAS"/>
              <w:rPr>
                <w:lang w:eastAsia="en-US" w:bidi="ar-SA"/>
              </w:rPr>
            </w:pPr>
            <w:r w:rsidRPr="008859B1">
              <w:rPr>
                <w:b/>
              </w:rPr>
              <w:t xml:space="preserve">(EF09LP07) </w:t>
            </w:r>
            <w:r w:rsidRPr="008859B1">
              <w:rPr>
                <w:lang w:eastAsia="en-US" w:bidi="ar-SA"/>
              </w:rPr>
              <w:t>Comparar o uso de regência verbal e regência nominal na norma-padrão</w:t>
            </w:r>
            <w:r>
              <w:rPr>
                <w:lang w:eastAsia="en-US" w:bidi="ar-SA"/>
              </w:rPr>
              <w:t xml:space="preserve"> </w:t>
            </w:r>
            <w:r w:rsidRPr="008859B1">
              <w:rPr>
                <w:lang w:eastAsia="en-US" w:bidi="ar-SA"/>
              </w:rPr>
              <w:t>com seu uso no português brasileiro coloquial</w:t>
            </w:r>
            <w:r>
              <w:rPr>
                <w:lang w:eastAsia="en-US" w:bidi="ar-SA"/>
              </w:rPr>
              <w:t xml:space="preserve"> </w:t>
            </w:r>
            <w:r w:rsidRPr="008859B1">
              <w:rPr>
                <w:lang w:eastAsia="en-US" w:bidi="ar-SA"/>
              </w:rPr>
              <w:t>oral.</w:t>
            </w:r>
          </w:p>
          <w:p w14:paraId="36D4A6B5" w14:textId="77777777" w:rsidR="001766A6" w:rsidRPr="008859B1" w:rsidRDefault="001766A6" w:rsidP="00597D27">
            <w:pPr>
              <w:pStyle w:val="04TEXTOTABELAS"/>
              <w:rPr>
                <w:lang w:eastAsia="en-US" w:bidi="ar-SA"/>
              </w:rPr>
            </w:pPr>
          </w:p>
          <w:p w14:paraId="170C4E1D" w14:textId="77777777" w:rsidR="001766A6" w:rsidRPr="008859B1" w:rsidRDefault="001766A6" w:rsidP="00597D27">
            <w:pPr>
              <w:pStyle w:val="04TEXTOTABELAS"/>
              <w:rPr>
                <w:rFonts w:eastAsiaTheme="minorHAnsi"/>
                <w:kern w:val="0"/>
                <w:lang w:eastAsia="en-US" w:bidi="ar-SA"/>
              </w:rPr>
            </w:pPr>
            <w:r w:rsidRPr="001F7C07">
              <w:rPr>
                <w:b/>
              </w:rPr>
              <w:t>(EF09LP08)</w:t>
            </w:r>
            <w:r w:rsidRPr="001F7C07">
              <w:t xml:space="preserve"> Identificar, em textos lidos e em</w:t>
            </w:r>
            <w:r>
              <w:t xml:space="preserve"> </w:t>
            </w:r>
            <w:r w:rsidRPr="001F7C07">
              <w:t>produções próprias, a relação que conjunções</w:t>
            </w:r>
            <w:r>
              <w:t xml:space="preserve"> </w:t>
            </w:r>
            <w:r w:rsidRPr="001F7C07">
              <w:t>(e locuções conjuntivas) coordenativas e</w:t>
            </w:r>
            <w:r>
              <w:t xml:space="preserve"> </w:t>
            </w:r>
            <w:r w:rsidRPr="001F7C07">
              <w:t>subordinativas estabelecem entre as orações</w:t>
            </w:r>
            <w:r>
              <w:t xml:space="preserve"> </w:t>
            </w:r>
            <w:r w:rsidRPr="001F7C07">
              <w:t>que conectam.</w:t>
            </w:r>
          </w:p>
        </w:tc>
        <w:tc>
          <w:tcPr>
            <w:tcW w:w="3345" w:type="dxa"/>
            <w:vMerge/>
          </w:tcPr>
          <w:p w14:paraId="0C36D388" w14:textId="42FDEAC7" w:rsidR="001766A6" w:rsidRPr="008859B1" w:rsidRDefault="001766A6" w:rsidP="00597D27">
            <w:pPr>
              <w:pStyle w:val="02TEXTOPRINCIPALBULLET"/>
              <w:rPr>
                <w:b/>
              </w:rPr>
            </w:pPr>
          </w:p>
        </w:tc>
      </w:tr>
      <w:tr w:rsidR="001766A6" w:rsidRPr="00D8270F" w14:paraId="17AD6D9B" w14:textId="77777777" w:rsidTr="00597D27">
        <w:trPr>
          <w:trHeight w:val="2166"/>
        </w:trPr>
        <w:tc>
          <w:tcPr>
            <w:tcW w:w="2268" w:type="dxa"/>
            <w:tcMar>
              <w:top w:w="85" w:type="dxa"/>
              <w:left w:w="108" w:type="dxa"/>
              <w:bottom w:w="85" w:type="dxa"/>
            </w:tcMar>
          </w:tcPr>
          <w:p w14:paraId="5C96236D" w14:textId="77777777" w:rsidR="001766A6" w:rsidRPr="00D8270F" w:rsidRDefault="001766A6" w:rsidP="00597D27">
            <w:pPr>
              <w:pStyle w:val="04TEXTOTABELAS"/>
              <w:rPr>
                <w:rFonts w:cs="Arial"/>
                <w:b/>
              </w:rPr>
            </w:pPr>
            <w:r>
              <w:t>Coesão</w:t>
            </w:r>
          </w:p>
          <w:p w14:paraId="06DA0742" w14:textId="77777777" w:rsidR="001766A6" w:rsidRPr="00D8270F" w:rsidRDefault="001766A6" w:rsidP="00597D27">
            <w:pPr>
              <w:pStyle w:val="04TEXTOTABELAS"/>
              <w:rPr>
                <w:rFonts w:cs="Arial"/>
                <w:b/>
              </w:rPr>
            </w:pPr>
          </w:p>
        </w:tc>
        <w:tc>
          <w:tcPr>
            <w:tcW w:w="4535" w:type="dxa"/>
            <w:tcMar>
              <w:top w:w="85" w:type="dxa"/>
              <w:left w:w="108" w:type="dxa"/>
              <w:bottom w:w="85" w:type="dxa"/>
            </w:tcMar>
          </w:tcPr>
          <w:p w14:paraId="75552FB6" w14:textId="77777777" w:rsidR="001766A6" w:rsidRDefault="001766A6" w:rsidP="00597D27">
            <w:pPr>
              <w:pStyle w:val="04TEXTOTABELAS"/>
            </w:pPr>
            <w:r w:rsidRPr="000421F7">
              <w:rPr>
                <w:rFonts w:cs="Gotham-Medium"/>
                <w:b/>
              </w:rPr>
              <w:t>(EF09LP10)</w:t>
            </w:r>
            <w:r w:rsidRPr="000421F7">
              <w:rPr>
                <w:rFonts w:cs="Gotham-Medium"/>
              </w:rPr>
              <w:t xml:space="preserve"> </w:t>
            </w:r>
            <w:r w:rsidRPr="000421F7">
              <w:t>Comparar as regras de colocação</w:t>
            </w:r>
            <w:r>
              <w:t xml:space="preserve"> </w:t>
            </w:r>
            <w:r w:rsidRPr="000421F7">
              <w:t>pronominal na norma-padrão com o seu uso</w:t>
            </w:r>
            <w:r>
              <w:t xml:space="preserve"> </w:t>
            </w:r>
            <w:r w:rsidRPr="000421F7">
              <w:t>no português brasileiro coloquial.</w:t>
            </w:r>
          </w:p>
          <w:p w14:paraId="601456EC" w14:textId="77777777" w:rsidR="001766A6" w:rsidRPr="00D8270F" w:rsidRDefault="001766A6" w:rsidP="00597D27">
            <w:pPr>
              <w:pStyle w:val="04TEXTOTABELAS"/>
              <w:rPr>
                <w:rFonts w:cs="Arial"/>
              </w:rPr>
            </w:pPr>
          </w:p>
          <w:p w14:paraId="075774AE" w14:textId="77777777" w:rsidR="001766A6" w:rsidRPr="00D8270F" w:rsidRDefault="001766A6" w:rsidP="00597D27">
            <w:pPr>
              <w:pStyle w:val="02TEXTOPRINCIPAL"/>
              <w:rPr>
                <w:rFonts w:cs="Arial"/>
              </w:rPr>
            </w:pPr>
            <w:r w:rsidRPr="008859B1">
              <w:rPr>
                <w:b/>
              </w:rPr>
              <w:t>(EF09LP11)</w:t>
            </w:r>
            <w:r w:rsidRPr="008859B1">
              <w:t xml:space="preserve"> </w:t>
            </w:r>
            <w:r w:rsidRPr="008859B1">
              <w:rPr>
                <w:lang w:eastAsia="en-US" w:bidi="ar-SA"/>
              </w:rPr>
              <w:t>Inferir efeitos de sentido</w:t>
            </w:r>
            <w:r>
              <w:rPr>
                <w:lang w:eastAsia="en-US" w:bidi="ar-SA"/>
              </w:rPr>
              <w:t xml:space="preserve"> </w:t>
            </w:r>
            <w:r w:rsidRPr="008859B1">
              <w:rPr>
                <w:lang w:eastAsia="en-US" w:bidi="ar-SA"/>
              </w:rPr>
              <w:t>decorrentes do uso de recursos de coesão</w:t>
            </w:r>
            <w:r>
              <w:rPr>
                <w:lang w:eastAsia="en-US" w:bidi="ar-SA"/>
              </w:rPr>
              <w:t xml:space="preserve"> </w:t>
            </w:r>
            <w:r w:rsidRPr="008859B1">
              <w:rPr>
                <w:lang w:eastAsia="en-US" w:bidi="ar-SA"/>
              </w:rPr>
              <w:t>sequencial (conjunções e articuladores</w:t>
            </w:r>
            <w:r>
              <w:rPr>
                <w:lang w:eastAsia="en-US" w:bidi="ar-SA"/>
              </w:rPr>
              <w:t xml:space="preserve"> </w:t>
            </w:r>
            <w:r w:rsidRPr="008859B1">
              <w:rPr>
                <w:lang w:eastAsia="en-US" w:bidi="ar-SA"/>
              </w:rPr>
              <w:t>textuais).</w:t>
            </w:r>
          </w:p>
        </w:tc>
        <w:tc>
          <w:tcPr>
            <w:tcW w:w="3345" w:type="dxa"/>
            <w:vMerge/>
          </w:tcPr>
          <w:p w14:paraId="4123DBA0" w14:textId="77777777" w:rsidR="001766A6" w:rsidRPr="000421F7" w:rsidRDefault="001766A6" w:rsidP="00597D27">
            <w:pPr>
              <w:pStyle w:val="04TEXTOTABELAS"/>
              <w:rPr>
                <w:rFonts w:cs="Gotham-Medium"/>
                <w:b/>
              </w:rPr>
            </w:pPr>
          </w:p>
        </w:tc>
      </w:tr>
      <w:tr w:rsidR="001766A6" w:rsidRPr="008859B1" w14:paraId="634C4880" w14:textId="77777777" w:rsidTr="00597D27">
        <w:tc>
          <w:tcPr>
            <w:tcW w:w="2268" w:type="dxa"/>
            <w:tcMar>
              <w:top w:w="85" w:type="dxa"/>
              <w:left w:w="108" w:type="dxa"/>
              <w:bottom w:w="85" w:type="dxa"/>
            </w:tcMar>
          </w:tcPr>
          <w:p w14:paraId="73529D09" w14:textId="77777777" w:rsidR="001766A6" w:rsidRPr="008859B1" w:rsidRDefault="001766A6" w:rsidP="00597D27">
            <w:pPr>
              <w:pStyle w:val="04TEXTOTABELAS"/>
              <w:rPr>
                <w:lang w:eastAsia="en-US" w:bidi="ar-SA"/>
              </w:rPr>
            </w:pPr>
            <w:r w:rsidRPr="008859B1">
              <w:rPr>
                <w:lang w:eastAsia="en-US" w:bidi="ar-SA"/>
              </w:rPr>
              <w:t>Efeitos de sentido</w:t>
            </w:r>
          </w:p>
          <w:p w14:paraId="435F5848" w14:textId="77777777" w:rsidR="001766A6" w:rsidRPr="008859B1" w:rsidRDefault="001766A6" w:rsidP="00597D27">
            <w:pPr>
              <w:pStyle w:val="04TEXTOTABELAS"/>
              <w:rPr>
                <w:lang w:eastAsia="en-US" w:bidi="ar-SA"/>
              </w:rPr>
            </w:pPr>
          </w:p>
          <w:p w14:paraId="3BCA9F4B" w14:textId="77777777" w:rsidR="001766A6" w:rsidRPr="008859B1" w:rsidRDefault="001766A6" w:rsidP="00597D27">
            <w:pPr>
              <w:pStyle w:val="04TEXTOTABELAS"/>
            </w:pPr>
            <w:r w:rsidRPr="008859B1">
              <w:rPr>
                <w:rFonts w:eastAsiaTheme="minorHAnsi"/>
                <w:kern w:val="0"/>
                <w:lang w:eastAsia="en-US" w:bidi="ar-SA"/>
              </w:rPr>
              <w:t xml:space="preserve">Exploração da </w:t>
            </w:r>
            <w:proofErr w:type="spellStart"/>
            <w:r w:rsidRPr="008859B1">
              <w:rPr>
                <w:rFonts w:eastAsiaTheme="minorHAnsi"/>
                <w:kern w:val="0"/>
                <w:lang w:eastAsia="en-US" w:bidi="ar-SA"/>
              </w:rPr>
              <w:t>multissemiose</w:t>
            </w:r>
            <w:proofErr w:type="spellEnd"/>
          </w:p>
        </w:tc>
        <w:tc>
          <w:tcPr>
            <w:tcW w:w="4535" w:type="dxa"/>
            <w:tcMar>
              <w:top w:w="85" w:type="dxa"/>
              <w:left w:w="108" w:type="dxa"/>
              <w:bottom w:w="85" w:type="dxa"/>
            </w:tcMar>
          </w:tcPr>
          <w:p w14:paraId="674DD19E" w14:textId="77777777" w:rsidR="001766A6" w:rsidRPr="008859B1" w:rsidRDefault="001766A6" w:rsidP="00597D27">
            <w:pPr>
              <w:pStyle w:val="02TEXTOPRINCIPAL"/>
              <w:rPr>
                <w:lang w:eastAsia="en-US" w:bidi="ar-SA"/>
              </w:rPr>
            </w:pPr>
            <w:r w:rsidRPr="008859B1">
              <w:rPr>
                <w:b/>
              </w:rPr>
              <w:t xml:space="preserve">(EF67LP08) </w:t>
            </w:r>
            <w:r w:rsidRPr="008859B1">
              <w:rPr>
                <w:lang w:eastAsia="en-US" w:bidi="ar-SA"/>
              </w:rPr>
              <w:t>Identificar os efeitos de sentido devidos à escolha de imagens estáticas,</w:t>
            </w:r>
            <w:r>
              <w:rPr>
                <w:lang w:eastAsia="en-US" w:bidi="ar-SA"/>
              </w:rPr>
              <w:t xml:space="preserve"> </w:t>
            </w:r>
            <w:r w:rsidRPr="008859B1">
              <w:rPr>
                <w:lang w:eastAsia="en-US" w:bidi="ar-SA"/>
              </w:rPr>
              <w:t>sequenciação ou sobreposição de imagens, definição de figura/fundo, ângulo, profundidade</w:t>
            </w:r>
            <w:r>
              <w:rPr>
                <w:lang w:eastAsia="en-US" w:bidi="ar-SA"/>
              </w:rPr>
              <w:t xml:space="preserve"> </w:t>
            </w:r>
            <w:r w:rsidRPr="008859B1">
              <w:rPr>
                <w:lang w:eastAsia="en-US" w:bidi="ar-SA"/>
              </w:rPr>
              <w:t>e foco, cores/tonalidades, relação com o escrito (relações de reiteração, complementação ou</w:t>
            </w:r>
            <w:r>
              <w:rPr>
                <w:lang w:eastAsia="en-US" w:bidi="ar-SA"/>
              </w:rPr>
              <w:t xml:space="preserve"> </w:t>
            </w:r>
            <w:r w:rsidRPr="008859B1">
              <w:rPr>
                <w:lang w:eastAsia="en-US" w:bidi="ar-SA"/>
              </w:rPr>
              <w:t xml:space="preserve">oposição) etc. em notícias, reportagens, fotorreportagens, </w:t>
            </w:r>
            <w:r>
              <w:rPr>
                <w:lang w:eastAsia="en-US" w:bidi="ar-SA"/>
              </w:rPr>
              <w:br/>
            </w:r>
            <w:r w:rsidRPr="008859B1">
              <w:rPr>
                <w:lang w:eastAsia="en-US" w:bidi="ar-SA"/>
              </w:rPr>
              <w:t xml:space="preserve">foto-denúncias, memes, </w:t>
            </w:r>
            <w:r w:rsidRPr="008859B1">
              <w:rPr>
                <w:i/>
                <w:iCs/>
                <w:lang w:eastAsia="en-US" w:bidi="ar-SA"/>
              </w:rPr>
              <w:t>gifs</w:t>
            </w:r>
            <w:r w:rsidRPr="008859B1">
              <w:rPr>
                <w:lang w:eastAsia="en-US" w:bidi="ar-SA"/>
              </w:rPr>
              <w:t xml:space="preserve">, anúncios publicitários e propagandas publicados em jornais, revistas, </w:t>
            </w:r>
            <w:r w:rsidRPr="008859B1">
              <w:rPr>
                <w:i/>
                <w:iCs/>
                <w:lang w:eastAsia="en-US" w:bidi="ar-SA"/>
              </w:rPr>
              <w:t xml:space="preserve">sites </w:t>
            </w:r>
            <w:r w:rsidRPr="008859B1">
              <w:rPr>
                <w:lang w:eastAsia="en-US" w:bidi="ar-SA"/>
              </w:rPr>
              <w:t>na internet etc.</w:t>
            </w:r>
          </w:p>
        </w:tc>
        <w:tc>
          <w:tcPr>
            <w:tcW w:w="3345" w:type="dxa"/>
            <w:vMerge/>
          </w:tcPr>
          <w:p w14:paraId="2F6F7E47" w14:textId="77777777" w:rsidR="001766A6" w:rsidRPr="008859B1" w:rsidRDefault="001766A6" w:rsidP="00597D27">
            <w:pPr>
              <w:autoSpaceDE w:val="0"/>
              <w:adjustRightInd w:val="0"/>
              <w:textAlignment w:val="auto"/>
              <w:rPr>
                <w:rFonts w:eastAsia="Tahoma"/>
                <w:b/>
              </w:rPr>
            </w:pPr>
          </w:p>
        </w:tc>
      </w:tr>
      <w:tr w:rsidR="001766A6" w:rsidRPr="008859B1" w14:paraId="38BD5661" w14:textId="77777777" w:rsidTr="00597D27">
        <w:tc>
          <w:tcPr>
            <w:tcW w:w="2268" w:type="dxa"/>
            <w:tcMar>
              <w:top w:w="85" w:type="dxa"/>
              <w:left w:w="108" w:type="dxa"/>
              <w:bottom w:w="85" w:type="dxa"/>
            </w:tcMar>
          </w:tcPr>
          <w:p w14:paraId="0086471F" w14:textId="77777777" w:rsidR="001766A6" w:rsidRPr="008859B1" w:rsidRDefault="001766A6" w:rsidP="00597D27">
            <w:pPr>
              <w:pStyle w:val="04TEXTOTABELAS"/>
              <w:rPr>
                <w:lang w:eastAsia="en-US" w:bidi="ar-SA"/>
              </w:rPr>
            </w:pPr>
            <w:r w:rsidRPr="008859B1">
              <w:rPr>
                <w:lang w:eastAsia="en-US" w:bidi="ar-SA"/>
              </w:rPr>
              <w:t>Relação entre contexto de produção e</w:t>
            </w:r>
            <w:r>
              <w:rPr>
                <w:lang w:eastAsia="en-US" w:bidi="ar-SA"/>
              </w:rPr>
              <w:t xml:space="preserve"> </w:t>
            </w:r>
            <w:r w:rsidRPr="008859B1">
              <w:rPr>
                <w:lang w:eastAsia="en-US" w:bidi="ar-SA"/>
              </w:rPr>
              <w:t>características composicionais e estilísticas</w:t>
            </w:r>
            <w:r>
              <w:rPr>
                <w:lang w:eastAsia="en-US" w:bidi="ar-SA"/>
              </w:rPr>
              <w:t xml:space="preserve"> </w:t>
            </w:r>
            <w:r w:rsidRPr="008859B1">
              <w:rPr>
                <w:lang w:eastAsia="en-US" w:bidi="ar-SA"/>
              </w:rPr>
              <w:t>dos gêneros (carta de solicitação, carta de</w:t>
            </w:r>
            <w:r>
              <w:rPr>
                <w:lang w:eastAsia="en-US" w:bidi="ar-SA"/>
              </w:rPr>
              <w:t xml:space="preserve"> </w:t>
            </w:r>
            <w:r w:rsidRPr="008859B1">
              <w:rPr>
                <w:lang w:eastAsia="en-US" w:bidi="ar-SA"/>
              </w:rPr>
              <w:t xml:space="preserve">reclamação, petição </w:t>
            </w:r>
            <w:r w:rsidRPr="008859B1">
              <w:rPr>
                <w:i/>
                <w:iCs/>
                <w:lang w:eastAsia="en-US" w:bidi="ar-SA"/>
              </w:rPr>
              <w:t>on-line</w:t>
            </w:r>
            <w:r w:rsidRPr="008859B1">
              <w:rPr>
                <w:lang w:eastAsia="en-US" w:bidi="ar-SA"/>
              </w:rPr>
              <w:t>, carta aberta,</w:t>
            </w:r>
            <w:r>
              <w:rPr>
                <w:lang w:eastAsia="en-US" w:bidi="ar-SA"/>
              </w:rPr>
              <w:t xml:space="preserve"> </w:t>
            </w:r>
            <w:r w:rsidRPr="008859B1">
              <w:rPr>
                <w:lang w:eastAsia="en-US" w:bidi="ar-SA"/>
              </w:rPr>
              <w:t>abaixo-assinado, proposta etc.)</w:t>
            </w:r>
          </w:p>
          <w:p w14:paraId="3A6323F7" w14:textId="77777777" w:rsidR="001766A6" w:rsidRPr="008859B1" w:rsidRDefault="001766A6" w:rsidP="00597D27">
            <w:pPr>
              <w:pStyle w:val="04TEXTOTABELAS"/>
              <w:rPr>
                <w:lang w:eastAsia="en-US" w:bidi="ar-SA"/>
              </w:rPr>
            </w:pPr>
          </w:p>
          <w:p w14:paraId="08677AF3" w14:textId="77777777" w:rsidR="001766A6" w:rsidRPr="008859B1" w:rsidRDefault="001766A6" w:rsidP="00597D27">
            <w:pPr>
              <w:pStyle w:val="04TEXTOTABELAS"/>
            </w:pPr>
            <w:r w:rsidRPr="008859B1">
              <w:rPr>
                <w:lang w:eastAsia="en-US" w:bidi="ar-SA"/>
              </w:rPr>
              <w:t xml:space="preserve">Apreciação e </w:t>
            </w:r>
            <w:r w:rsidRPr="008253F5">
              <w:t>réplica</w:t>
            </w:r>
          </w:p>
        </w:tc>
        <w:tc>
          <w:tcPr>
            <w:tcW w:w="4535" w:type="dxa"/>
            <w:tcMar>
              <w:top w:w="85" w:type="dxa"/>
              <w:left w:w="108" w:type="dxa"/>
              <w:bottom w:w="85" w:type="dxa"/>
            </w:tcMar>
          </w:tcPr>
          <w:p w14:paraId="04E46E69" w14:textId="77777777" w:rsidR="001766A6" w:rsidRPr="008859B1" w:rsidRDefault="001766A6" w:rsidP="00597D27">
            <w:pPr>
              <w:pStyle w:val="04TEXTOTABELAS"/>
              <w:rPr>
                <w:lang w:eastAsia="en-US" w:bidi="ar-SA"/>
              </w:rPr>
            </w:pPr>
            <w:r w:rsidRPr="008859B1">
              <w:rPr>
                <w:b/>
              </w:rPr>
              <w:t xml:space="preserve">(EF67LP17) </w:t>
            </w:r>
            <w:r w:rsidRPr="008859B1">
              <w:rPr>
                <w:lang w:eastAsia="en-US" w:bidi="ar-SA"/>
              </w:rPr>
              <w:t>Analisar, a partir do contexto de produção, a forma de organização das cartas</w:t>
            </w:r>
            <w:r>
              <w:rPr>
                <w:lang w:eastAsia="en-US" w:bidi="ar-SA"/>
              </w:rPr>
              <w:t xml:space="preserve"> </w:t>
            </w:r>
            <w:r w:rsidRPr="008859B1">
              <w:rPr>
                <w:lang w:eastAsia="en-US" w:bidi="ar-SA"/>
              </w:rPr>
              <w:t>de solicitação e de reclamação (datação, forma de início, apresentação contextualizada do</w:t>
            </w:r>
            <w:r>
              <w:rPr>
                <w:lang w:eastAsia="en-US" w:bidi="ar-SA"/>
              </w:rPr>
              <w:t xml:space="preserve"> </w:t>
            </w:r>
            <w:r w:rsidRPr="008859B1">
              <w:rPr>
                <w:lang w:eastAsia="en-US" w:bidi="ar-SA"/>
              </w:rPr>
              <w:t>pedido ou da reclamação, em geral, acompanhada de explicações, argumentos e/ou relatos</w:t>
            </w:r>
            <w:r>
              <w:rPr>
                <w:lang w:eastAsia="en-US" w:bidi="ar-SA"/>
              </w:rPr>
              <w:t xml:space="preserve"> </w:t>
            </w:r>
            <w:r w:rsidRPr="008859B1">
              <w:rPr>
                <w:lang w:eastAsia="en-US" w:bidi="ar-SA"/>
              </w:rPr>
              <w:t>do problema, fórmula de finalização mais ou menos cordata, dependendo do tipo de carta e</w:t>
            </w:r>
            <w:r>
              <w:rPr>
                <w:lang w:eastAsia="en-US" w:bidi="ar-SA"/>
              </w:rPr>
              <w:t xml:space="preserve"> </w:t>
            </w:r>
            <w:r w:rsidRPr="008859B1">
              <w:rPr>
                <w:lang w:eastAsia="en-US" w:bidi="ar-SA"/>
              </w:rPr>
              <w:t>subscrição) e algumas das marcas linguísticas relacionadas à argumentação, explicação ou</w:t>
            </w:r>
            <w:r>
              <w:rPr>
                <w:lang w:eastAsia="en-US" w:bidi="ar-SA"/>
              </w:rPr>
              <w:t xml:space="preserve"> </w:t>
            </w:r>
            <w:r w:rsidRPr="008859B1">
              <w:rPr>
                <w:lang w:eastAsia="en-US" w:bidi="ar-SA"/>
              </w:rPr>
              <w:t>relato de fatos, como forma de possibilitar a escrita fundamentada de cartas como essas ou</w:t>
            </w:r>
            <w:r>
              <w:rPr>
                <w:lang w:eastAsia="en-US" w:bidi="ar-SA"/>
              </w:rPr>
              <w:t xml:space="preserve"> </w:t>
            </w:r>
            <w:r w:rsidRPr="008859B1">
              <w:rPr>
                <w:lang w:eastAsia="en-US" w:bidi="ar-SA"/>
              </w:rPr>
              <w:t>de postagens em canais próprios de reclamações e solicitações em situações que envolvam</w:t>
            </w:r>
            <w:r>
              <w:rPr>
                <w:lang w:eastAsia="en-US" w:bidi="ar-SA"/>
              </w:rPr>
              <w:t xml:space="preserve"> </w:t>
            </w:r>
            <w:r w:rsidRPr="008859B1">
              <w:rPr>
                <w:lang w:eastAsia="en-US" w:bidi="ar-SA"/>
              </w:rPr>
              <w:t>questões relativas à escola, à comunidade ou a algum dos seus membros.</w:t>
            </w:r>
          </w:p>
        </w:tc>
        <w:tc>
          <w:tcPr>
            <w:tcW w:w="3345" w:type="dxa"/>
            <w:vMerge/>
          </w:tcPr>
          <w:p w14:paraId="4A6C531D" w14:textId="77777777" w:rsidR="001766A6" w:rsidRPr="008859B1" w:rsidRDefault="001766A6" w:rsidP="00597D27">
            <w:pPr>
              <w:autoSpaceDE w:val="0"/>
              <w:adjustRightInd w:val="0"/>
              <w:textAlignment w:val="auto"/>
              <w:rPr>
                <w:rFonts w:eastAsia="Tahoma"/>
                <w:b/>
              </w:rPr>
            </w:pPr>
          </w:p>
        </w:tc>
      </w:tr>
    </w:tbl>
    <w:p w14:paraId="191F8973" w14:textId="52A78EB8" w:rsidR="00B81CCD" w:rsidRDefault="00597D27" w:rsidP="00B81CCD">
      <w:pPr>
        <w:pStyle w:val="06CREDITO"/>
        <w:jc w:val="right"/>
      </w:pPr>
      <w:r w:rsidRPr="00831D8C">
        <w:t xml:space="preserve"> </w:t>
      </w:r>
      <w:r w:rsidR="00B81CCD" w:rsidRPr="00831D8C">
        <w:t>(continua)</w:t>
      </w:r>
      <w:r w:rsidR="00B81CCD">
        <w:br w:type="page"/>
      </w:r>
    </w:p>
    <w:p w14:paraId="69E8D1EC" w14:textId="77777777" w:rsidR="00B81CCD" w:rsidRPr="00831D8C" w:rsidRDefault="00B81CCD" w:rsidP="001766A6">
      <w:pPr>
        <w:pStyle w:val="06CREDITO"/>
        <w:ind w:right="139"/>
        <w:jc w:val="right"/>
      </w:pPr>
      <w:r w:rsidRPr="00831D8C">
        <w:lastRenderedPageBreak/>
        <w:t>(continuação)</w:t>
      </w:r>
    </w:p>
    <w:tbl>
      <w:tblPr>
        <w:tblStyle w:val="Tabelacomgrade"/>
        <w:tblW w:w="10148" w:type="dxa"/>
        <w:tblInd w:w="-5" w:type="dxa"/>
        <w:tblLook w:val="04A0" w:firstRow="1" w:lastRow="0" w:firstColumn="1" w:lastColumn="0" w:noHBand="0" w:noVBand="1"/>
      </w:tblPr>
      <w:tblGrid>
        <w:gridCol w:w="2268"/>
        <w:gridCol w:w="4535"/>
        <w:gridCol w:w="3345"/>
      </w:tblGrid>
      <w:tr w:rsidR="00676467" w:rsidRPr="00B45B6E" w14:paraId="4B53385A" w14:textId="77777777" w:rsidTr="001766A6">
        <w:tc>
          <w:tcPr>
            <w:tcW w:w="2268" w:type="dxa"/>
            <w:tcMar>
              <w:top w:w="85" w:type="dxa"/>
              <w:left w:w="108" w:type="dxa"/>
              <w:bottom w:w="85" w:type="dxa"/>
            </w:tcMar>
          </w:tcPr>
          <w:p w14:paraId="3FF94CBC" w14:textId="77777777" w:rsidR="00676467" w:rsidRPr="008859B1" w:rsidRDefault="00676467" w:rsidP="00042428">
            <w:pPr>
              <w:pStyle w:val="04TEXTOTABELAS"/>
            </w:pPr>
            <w:r w:rsidRPr="008859B1">
              <w:rPr>
                <w:lang w:eastAsia="en-US" w:bidi="ar-SA"/>
              </w:rPr>
              <w:t>Estratégias, procedimentos de leitura em textos</w:t>
            </w:r>
            <w:r>
              <w:rPr>
                <w:lang w:eastAsia="en-US" w:bidi="ar-SA"/>
              </w:rPr>
              <w:t xml:space="preserve"> </w:t>
            </w:r>
            <w:r w:rsidRPr="008859B1">
              <w:rPr>
                <w:lang w:eastAsia="en-US" w:bidi="ar-SA"/>
              </w:rPr>
              <w:t>reivindicatórios ou propositivos</w:t>
            </w:r>
          </w:p>
        </w:tc>
        <w:tc>
          <w:tcPr>
            <w:tcW w:w="4535" w:type="dxa"/>
            <w:tcMar>
              <w:top w:w="85" w:type="dxa"/>
              <w:left w:w="108" w:type="dxa"/>
              <w:bottom w:w="85" w:type="dxa"/>
            </w:tcMar>
          </w:tcPr>
          <w:p w14:paraId="5A019D57" w14:textId="77777777" w:rsidR="00676467" w:rsidRPr="00B45B6E" w:rsidRDefault="00676467" w:rsidP="00042428">
            <w:pPr>
              <w:pStyle w:val="04TEXTOTABELAS"/>
              <w:rPr>
                <w:lang w:eastAsia="en-US" w:bidi="ar-SA"/>
              </w:rPr>
            </w:pPr>
            <w:r w:rsidRPr="008859B1">
              <w:rPr>
                <w:b/>
              </w:rPr>
              <w:t xml:space="preserve">(EF67LP18) </w:t>
            </w:r>
            <w:r w:rsidRPr="008859B1">
              <w:rPr>
                <w:lang w:eastAsia="en-US" w:bidi="ar-SA"/>
              </w:rPr>
              <w:t>Identificar o objeto da reclamação e/ou da solicitação e sua sustentação, explicação</w:t>
            </w:r>
            <w:r>
              <w:rPr>
                <w:lang w:eastAsia="en-US" w:bidi="ar-SA"/>
              </w:rPr>
              <w:t xml:space="preserve"> </w:t>
            </w:r>
            <w:r w:rsidRPr="008859B1">
              <w:rPr>
                <w:lang w:eastAsia="en-US" w:bidi="ar-SA"/>
              </w:rPr>
              <w:t>ou justificativa, de forma a poder analisar a pertinência da solicitação ou justificação.</w:t>
            </w:r>
          </w:p>
        </w:tc>
        <w:tc>
          <w:tcPr>
            <w:tcW w:w="3345" w:type="dxa"/>
            <w:vMerge w:val="restart"/>
          </w:tcPr>
          <w:p w14:paraId="0AFDF2AB" w14:textId="77777777" w:rsidR="00676467" w:rsidRPr="008859B1" w:rsidRDefault="00676467" w:rsidP="00042428">
            <w:pPr>
              <w:autoSpaceDE w:val="0"/>
              <w:adjustRightInd w:val="0"/>
              <w:textAlignment w:val="auto"/>
              <w:rPr>
                <w:rFonts w:eastAsia="Tahoma"/>
                <w:b/>
              </w:rPr>
            </w:pPr>
          </w:p>
        </w:tc>
      </w:tr>
      <w:tr w:rsidR="00676467" w:rsidRPr="008859B1" w14:paraId="24B743C8" w14:textId="77777777" w:rsidTr="001766A6">
        <w:tc>
          <w:tcPr>
            <w:tcW w:w="2268" w:type="dxa"/>
            <w:tcMar>
              <w:top w:w="85" w:type="dxa"/>
              <w:left w:w="108" w:type="dxa"/>
              <w:bottom w:w="85" w:type="dxa"/>
            </w:tcMar>
          </w:tcPr>
          <w:p w14:paraId="52A5B14E" w14:textId="77777777" w:rsidR="00676467" w:rsidRPr="008859B1" w:rsidRDefault="00676467" w:rsidP="00042428">
            <w:pPr>
              <w:pStyle w:val="04TEXTOTABELAS"/>
            </w:pPr>
            <w:r w:rsidRPr="008859B1">
              <w:rPr>
                <w:lang w:eastAsia="en-US" w:bidi="ar-SA"/>
              </w:rPr>
              <w:t>Estratégia de produção: planejamento de textos</w:t>
            </w:r>
            <w:r>
              <w:rPr>
                <w:lang w:eastAsia="en-US" w:bidi="ar-SA"/>
              </w:rPr>
              <w:t xml:space="preserve"> </w:t>
            </w:r>
            <w:r w:rsidRPr="008859B1">
              <w:rPr>
                <w:lang w:eastAsia="en-US" w:bidi="ar-SA"/>
              </w:rPr>
              <w:t>reivindicatórios ou propositivos</w:t>
            </w:r>
          </w:p>
        </w:tc>
        <w:tc>
          <w:tcPr>
            <w:tcW w:w="4535" w:type="dxa"/>
            <w:tcMar>
              <w:top w:w="85" w:type="dxa"/>
              <w:left w:w="108" w:type="dxa"/>
              <w:bottom w:w="85" w:type="dxa"/>
            </w:tcMar>
          </w:tcPr>
          <w:p w14:paraId="398FEAA8" w14:textId="77777777" w:rsidR="00676467" w:rsidRPr="008859B1" w:rsidRDefault="00676467" w:rsidP="00042428">
            <w:pPr>
              <w:pStyle w:val="04TEXTOTABELAS"/>
              <w:rPr>
                <w:lang w:eastAsia="en-US" w:bidi="ar-SA"/>
              </w:rPr>
            </w:pPr>
            <w:r w:rsidRPr="008859B1">
              <w:rPr>
                <w:b/>
              </w:rPr>
              <w:t xml:space="preserve">(EF67LP19) </w:t>
            </w:r>
            <w:r w:rsidRPr="008859B1">
              <w:rPr>
                <w:lang w:eastAsia="en-US" w:bidi="ar-SA"/>
              </w:rPr>
              <w:t>Realizar levantamento de questões, problemas que requeiram a denúncia de</w:t>
            </w:r>
            <w:r>
              <w:rPr>
                <w:lang w:eastAsia="en-US" w:bidi="ar-SA"/>
              </w:rPr>
              <w:t xml:space="preserve"> </w:t>
            </w:r>
            <w:r w:rsidRPr="008859B1">
              <w:rPr>
                <w:lang w:eastAsia="en-US" w:bidi="ar-SA"/>
              </w:rPr>
              <w:t>desrespeito a direitos, reivindicações, reclamações, solicitações que contemplem a comunidade</w:t>
            </w:r>
            <w:r>
              <w:rPr>
                <w:lang w:eastAsia="en-US" w:bidi="ar-SA"/>
              </w:rPr>
              <w:t xml:space="preserve"> </w:t>
            </w:r>
            <w:r w:rsidRPr="008859B1">
              <w:rPr>
                <w:lang w:eastAsia="en-US" w:bidi="ar-SA"/>
              </w:rPr>
              <w:t>escolar ou algum de seus membros e examinar normas e legislações.</w:t>
            </w:r>
          </w:p>
        </w:tc>
        <w:tc>
          <w:tcPr>
            <w:tcW w:w="3345" w:type="dxa"/>
            <w:vMerge/>
          </w:tcPr>
          <w:p w14:paraId="612A0965" w14:textId="77777777" w:rsidR="00676467" w:rsidRPr="008859B1" w:rsidRDefault="00676467" w:rsidP="00042428">
            <w:pPr>
              <w:autoSpaceDE w:val="0"/>
              <w:adjustRightInd w:val="0"/>
              <w:textAlignment w:val="auto"/>
              <w:rPr>
                <w:rFonts w:eastAsia="Tahoma"/>
                <w:b/>
              </w:rPr>
            </w:pPr>
          </w:p>
        </w:tc>
      </w:tr>
      <w:tr w:rsidR="00676467" w:rsidRPr="008859B1" w14:paraId="7D9516EB" w14:textId="77777777" w:rsidTr="001766A6">
        <w:trPr>
          <w:trHeight w:val="172"/>
        </w:trPr>
        <w:tc>
          <w:tcPr>
            <w:tcW w:w="2268" w:type="dxa"/>
            <w:tcMar>
              <w:top w:w="85" w:type="dxa"/>
              <w:left w:w="108" w:type="dxa"/>
              <w:bottom w:w="85" w:type="dxa"/>
            </w:tcMar>
          </w:tcPr>
          <w:p w14:paraId="25B00C33" w14:textId="77777777" w:rsidR="00676467" w:rsidRPr="008859B1" w:rsidRDefault="00676467" w:rsidP="00042428">
            <w:pPr>
              <w:pStyle w:val="04TEXTOTABELAS"/>
            </w:pPr>
            <w:r w:rsidRPr="008859B1">
              <w:rPr>
                <w:lang w:eastAsia="en-US" w:bidi="ar-SA"/>
              </w:rPr>
              <w:t>Relação do texto com o contexto de produção e</w:t>
            </w:r>
            <w:r>
              <w:rPr>
                <w:lang w:eastAsia="en-US" w:bidi="ar-SA"/>
              </w:rPr>
              <w:t xml:space="preserve"> </w:t>
            </w:r>
            <w:r w:rsidRPr="008859B1">
              <w:rPr>
                <w:lang w:eastAsia="en-US" w:bidi="ar-SA"/>
              </w:rPr>
              <w:t>experimentação de papéis sociais</w:t>
            </w:r>
          </w:p>
        </w:tc>
        <w:tc>
          <w:tcPr>
            <w:tcW w:w="4535" w:type="dxa"/>
            <w:tcMar>
              <w:top w:w="85" w:type="dxa"/>
              <w:left w:w="108" w:type="dxa"/>
              <w:bottom w:w="85" w:type="dxa"/>
            </w:tcMar>
          </w:tcPr>
          <w:p w14:paraId="7EFD2956" w14:textId="68B60A2A" w:rsidR="00676467" w:rsidRPr="008859B1" w:rsidRDefault="00676467" w:rsidP="00042428">
            <w:pPr>
              <w:pStyle w:val="04TEXTOTABELAS"/>
              <w:rPr>
                <w:lang w:eastAsia="en-US" w:bidi="ar-SA"/>
              </w:rPr>
            </w:pPr>
            <w:r w:rsidRPr="008859B1">
              <w:rPr>
                <w:b/>
              </w:rPr>
              <w:t>(EF69LP06)</w:t>
            </w:r>
            <w:r w:rsidRPr="008859B1">
              <w:t xml:space="preserve"> </w:t>
            </w:r>
            <w:r w:rsidRPr="008859B1">
              <w:rPr>
                <w:lang w:eastAsia="en-US" w:bidi="ar-SA"/>
              </w:rPr>
              <w:t xml:space="preserve">Produzir e publicar notícias, </w:t>
            </w:r>
            <w:proofErr w:type="spellStart"/>
            <w:r w:rsidRPr="008859B1">
              <w:rPr>
                <w:lang w:eastAsia="en-US" w:bidi="ar-SA"/>
              </w:rPr>
              <w:t>fotodenúncias</w:t>
            </w:r>
            <w:proofErr w:type="spellEnd"/>
            <w:r w:rsidRPr="008859B1">
              <w:rPr>
                <w:lang w:eastAsia="en-US" w:bidi="ar-SA"/>
              </w:rPr>
              <w:t>, fotorreportagens, reportagens,</w:t>
            </w:r>
            <w:r>
              <w:rPr>
                <w:lang w:eastAsia="en-US" w:bidi="ar-SA"/>
              </w:rPr>
              <w:t xml:space="preserve"> </w:t>
            </w:r>
            <w:r w:rsidRPr="008859B1">
              <w:rPr>
                <w:lang w:eastAsia="en-US" w:bidi="ar-SA"/>
              </w:rPr>
              <w:t xml:space="preserve">reportagens </w:t>
            </w:r>
            <w:proofErr w:type="spellStart"/>
            <w:r w:rsidRPr="008859B1">
              <w:rPr>
                <w:lang w:eastAsia="en-US" w:bidi="ar-SA"/>
              </w:rPr>
              <w:t>multimidiáticas</w:t>
            </w:r>
            <w:proofErr w:type="spellEnd"/>
            <w:r w:rsidRPr="008859B1">
              <w:rPr>
                <w:lang w:eastAsia="en-US" w:bidi="ar-SA"/>
              </w:rPr>
              <w:t xml:space="preserve">, infográficos, </w:t>
            </w:r>
            <w:r w:rsidRPr="008859B1">
              <w:rPr>
                <w:i/>
                <w:iCs/>
                <w:lang w:eastAsia="en-US" w:bidi="ar-SA"/>
              </w:rPr>
              <w:t>podcast</w:t>
            </w:r>
            <w:r w:rsidRPr="008859B1">
              <w:rPr>
                <w:lang w:eastAsia="en-US" w:bidi="ar-SA"/>
              </w:rPr>
              <w:t>s noticiosos, entrevistas, cartas de leitor,</w:t>
            </w:r>
            <w:r>
              <w:rPr>
                <w:lang w:eastAsia="en-US" w:bidi="ar-SA"/>
              </w:rPr>
              <w:t xml:space="preserve"> </w:t>
            </w:r>
            <w:r w:rsidRPr="008859B1">
              <w:rPr>
                <w:lang w:eastAsia="en-US" w:bidi="ar-SA"/>
              </w:rPr>
              <w:t>comentários, artigos de opinião de interesse local ou global, textos de apresentação e apreciação</w:t>
            </w:r>
            <w:r>
              <w:rPr>
                <w:lang w:eastAsia="en-US" w:bidi="ar-SA"/>
              </w:rPr>
              <w:t xml:space="preserve"> </w:t>
            </w:r>
            <w:r w:rsidRPr="008859B1">
              <w:rPr>
                <w:lang w:eastAsia="en-US" w:bidi="ar-SA"/>
              </w:rPr>
              <w:t>de produção cultural – resenhas e outros próprios das formas de expressão das culturas juvenis,</w:t>
            </w:r>
            <w:r>
              <w:rPr>
                <w:lang w:eastAsia="en-US" w:bidi="ar-SA"/>
              </w:rPr>
              <w:t xml:space="preserve"> </w:t>
            </w:r>
            <w:r w:rsidRPr="008859B1">
              <w:rPr>
                <w:lang w:eastAsia="en-US" w:bidi="ar-SA"/>
              </w:rPr>
              <w:t xml:space="preserve">tais como </w:t>
            </w:r>
            <w:proofErr w:type="spellStart"/>
            <w:r w:rsidRPr="008859B1">
              <w:rPr>
                <w:i/>
                <w:iCs/>
                <w:lang w:eastAsia="en-US" w:bidi="ar-SA"/>
              </w:rPr>
              <w:t>vlogs</w:t>
            </w:r>
            <w:proofErr w:type="spellEnd"/>
            <w:r w:rsidRPr="008859B1">
              <w:rPr>
                <w:i/>
                <w:iCs/>
                <w:lang w:eastAsia="en-US" w:bidi="ar-SA"/>
              </w:rPr>
              <w:t xml:space="preserve"> </w:t>
            </w:r>
            <w:r w:rsidRPr="008859B1">
              <w:rPr>
                <w:lang w:eastAsia="en-US" w:bidi="ar-SA"/>
              </w:rPr>
              <w:t xml:space="preserve">e </w:t>
            </w:r>
            <w:r w:rsidRPr="008859B1">
              <w:rPr>
                <w:i/>
                <w:iCs/>
                <w:lang w:eastAsia="en-US" w:bidi="ar-SA"/>
              </w:rPr>
              <w:t xml:space="preserve">podcasts </w:t>
            </w:r>
            <w:r w:rsidRPr="008859B1">
              <w:rPr>
                <w:lang w:eastAsia="en-US" w:bidi="ar-SA"/>
              </w:rPr>
              <w:t xml:space="preserve">culturais, </w:t>
            </w:r>
            <w:r w:rsidRPr="008859B1">
              <w:rPr>
                <w:i/>
                <w:iCs/>
                <w:lang w:eastAsia="en-US" w:bidi="ar-SA"/>
              </w:rPr>
              <w:t>gameplay</w:t>
            </w:r>
            <w:r w:rsidRPr="008859B1">
              <w:rPr>
                <w:lang w:eastAsia="en-US" w:bidi="ar-SA"/>
              </w:rPr>
              <w:t>, detonado etc.– e cartazes, anúncios, propagandas,</w:t>
            </w:r>
            <w:r>
              <w:rPr>
                <w:lang w:eastAsia="en-US" w:bidi="ar-SA"/>
              </w:rPr>
              <w:t xml:space="preserve"> </w:t>
            </w:r>
            <w:r w:rsidRPr="008859B1">
              <w:rPr>
                <w:i/>
                <w:iCs/>
                <w:lang w:eastAsia="en-US" w:bidi="ar-SA"/>
              </w:rPr>
              <w:t>spots</w:t>
            </w:r>
            <w:r w:rsidRPr="008859B1">
              <w:rPr>
                <w:lang w:eastAsia="en-US" w:bidi="ar-SA"/>
              </w:rPr>
              <w:t xml:space="preserve">, </w:t>
            </w:r>
            <w:r w:rsidRPr="008859B1">
              <w:rPr>
                <w:i/>
                <w:iCs/>
                <w:lang w:eastAsia="en-US" w:bidi="ar-SA"/>
              </w:rPr>
              <w:t xml:space="preserve">jingles </w:t>
            </w:r>
            <w:r w:rsidRPr="008859B1">
              <w:rPr>
                <w:lang w:eastAsia="en-US" w:bidi="ar-SA"/>
              </w:rPr>
              <w:t>de campanhas sociais, dentre outros em várias mídias, vivenciando de</w:t>
            </w:r>
            <w:r>
              <w:rPr>
                <w:lang w:eastAsia="en-US" w:bidi="ar-SA"/>
              </w:rPr>
              <w:t xml:space="preserve"> </w:t>
            </w:r>
            <w:r w:rsidRPr="008859B1">
              <w:rPr>
                <w:lang w:eastAsia="en-US" w:bidi="ar-SA"/>
              </w:rPr>
              <w:t>forma</w:t>
            </w:r>
            <w:r>
              <w:rPr>
                <w:lang w:eastAsia="en-US" w:bidi="ar-SA"/>
              </w:rPr>
              <w:t xml:space="preserve"> </w:t>
            </w:r>
            <w:r w:rsidRPr="008859B1">
              <w:rPr>
                <w:lang w:eastAsia="en-US" w:bidi="ar-SA"/>
              </w:rPr>
              <w:t>significativa o papel de repórter, de comentador, de analista, de crítico, de editor ou articulista, de</w:t>
            </w:r>
            <w:r>
              <w:rPr>
                <w:lang w:eastAsia="en-US" w:bidi="ar-SA"/>
              </w:rPr>
              <w:t xml:space="preserve"> </w:t>
            </w:r>
            <w:proofErr w:type="spellStart"/>
            <w:r w:rsidRPr="008859B1">
              <w:rPr>
                <w:i/>
                <w:iCs/>
                <w:lang w:eastAsia="en-US" w:bidi="ar-SA"/>
              </w:rPr>
              <w:t>booktuber</w:t>
            </w:r>
            <w:proofErr w:type="spellEnd"/>
            <w:r w:rsidRPr="008859B1">
              <w:rPr>
                <w:lang w:eastAsia="en-US" w:bidi="ar-SA"/>
              </w:rPr>
              <w:t xml:space="preserve">, de </w:t>
            </w:r>
            <w:r w:rsidRPr="008859B1">
              <w:rPr>
                <w:i/>
                <w:iCs/>
                <w:lang w:eastAsia="en-US" w:bidi="ar-SA"/>
              </w:rPr>
              <w:t xml:space="preserve">vlogger </w:t>
            </w:r>
            <w:r w:rsidRPr="008859B1">
              <w:rPr>
                <w:lang w:eastAsia="en-US" w:bidi="ar-SA"/>
              </w:rPr>
              <w:t>(</w:t>
            </w:r>
            <w:proofErr w:type="spellStart"/>
            <w:r w:rsidRPr="008859B1">
              <w:rPr>
                <w:lang w:eastAsia="en-US" w:bidi="ar-SA"/>
              </w:rPr>
              <w:t>vlogueiro</w:t>
            </w:r>
            <w:proofErr w:type="spellEnd"/>
            <w:r w:rsidRPr="008859B1">
              <w:rPr>
                <w:lang w:eastAsia="en-US" w:bidi="ar-SA"/>
              </w:rPr>
              <w:t>) etc., como forma de compreender as condições de produção</w:t>
            </w:r>
            <w:r>
              <w:rPr>
                <w:lang w:eastAsia="en-US" w:bidi="ar-SA"/>
              </w:rPr>
              <w:t xml:space="preserve"> </w:t>
            </w:r>
            <w:r w:rsidRPr="008859B1">
              <w:rPr>
                <w:lang w:eastAsia="en-US" w:bidi="ar-SA"/>
              </w:rPr>
              <w:t>que envolvem a circulação desses textos e poder participar e vislumbrar possibilidades de</w:t>
            </w:r>
            <w:r>
              <w:rPr>
                <w:lang w:eastAsia="en-US" w:bidi="ar-SA"/>
              </w:rPr>
              <w:t xml:space="preserve"> </w:t>
            </w:r>
            <w:r w:rsidRPr="008859B1">
              <w:rPr>
                <w:lang w:eastAsia="en-US" w:bidi="ar-SA"/>
              </w:rPr>
              <w:t>participação nas práticas de linguagem do campo jornalístico e do campo midiático de forma ética</w:t>
            </w:r>
            <w:r>
              <w:rPr>
                <w:lang w:eastAsia="en-US" w:bidi="ar-SA"/>
              </w:rPr>
              <w:t xml:space="preserve"> </w:t>
            </w:r>
            <w:r w:rsidRPr="008859B1">
              <w:rPr>
                <w:lang w:eastAsia="en-US" w:bidi="ar-SA"/>
              </w:rPr>
              <w:t xml:space="preserve">e responsável, levando-se em consideração o contexto da </w:t>
            </w:r>
            <w:r w:rsidRPr="008859B1">
              <w:rPr>
                <w:i/>
                <w:iCs/>
                <w:lang w:eastAsia="en-US" w:bidi="ar-SA"/>
              </w:rPr>
              <w:t xml:space="preserve">Web </w:t>
            </w:r>
            <w:r w:rsidRPr="008859B1">
              <w:rPr>
                <w:lang w:eastAsia="en-US" w:bidi="ar-SA"/>
              </w:rPr>
              <w:t>2.0, que amplia a possibilidade de</w:t>
            </w:r>
            <w:r>
              <w:rPr>
                <w:lang w:eastAsia="en-US" w:bidi="ar-SA"/>
              </w:rPr>
              <w:t xml:space="preserve"> </w:t>
            </w:r>
            <w:r w:rsidRPr="008859B1">
              <w:rPr>
                <w:lang w:eastAsia="en-US" w:bidi="ar-SA"/>
              </w:rPr>
              <w:t>circulação desses textos e “funde” os papéis de leitor e autor, de consumidor e produtor.</w:t>
            </w:r>
          </w:p>
        </w:tc>
        <w:tc>
          <w:tcPr>
            <w:tcW w:w="3345" w:type="dxa"/>
            <w:vMerge/>
          </w:tcPr>
          <w:p w14:paraId="5127C3F3" w14:textId="77777777" w:rsidR="00676467" w:rsidRPr="008859B1" w:rsidRDefault="00676467" w:rsidP="00042428">
            <w:pPr>
              <w:autoSpaceDE w:val="0"/>
              <w:adjustRightInd w:val="0"/>
              <w:textAlignment w:val="auto"/>
              <w:rPr>
                <w:rFonts w:eastAsia="Tahoma"/>
                <w:b/>
              </w:rPr>
            </w:pPr>
          </w:p>
        </w:tc>
      </w:tr>
      <w:tr w:rsidR="00676467" w:rsidRPr="008859B1" w14:paraId="7A3475E4" w14:textId="77777777" w:rsidTr="001766A6">
        <w:trPr>
          <w:trHeight w:val="172"/>
        </w:trPr>
        <w:tc>
          <w:tcPr>
            <w:tcW w:w="2268" w:type="dxa"/>
            <w:tcMar>
              <w:top w:w="85" w:type="dxa"/>
              <w:left w:w="108" w:type="dxa"/>
              <w:bottom w:w="85" w:type="dxa"/>
            </w:tcMar>
          </w:tcPr>
          <w:p w14:paraId="6C41844E" w14:textId="27DF9CD8" w:rsidR="00676467" w:rsidRPr="008859B1" w:rsidRDefault="00676467" w:rsidP="00676467">
            <w:pPr>
              <w:pStyle w:val="04TEXTOTABELAS"/>
              <w:rPr>
                <w:lang w:eastAsia="en-US" w:bidi="ar-SA"/>
              </w:rPr>
            </w:pPr>
            <w:r w:rsidRPr="008859B1">
              <w:rPr>
                <w:lang w:eastAsia="en-US" w:bidi="ar-SA"/>
              </w:rPr>
              <w:t>Participação em discussões orais de temas</w:t>
            </w:r>
            <w:r>
              <w:rPr>
                <w:lang w:eastAsia="en-US" w:bidi="ar-SA"/>
              </w:rPr>
              <w:t xml:space="preserve"> </w:t>
            </w:r>
            <w:r w:rsidRPr="008859B1">
              <w:rPr>
                <w:lang w:eastAsia="en-US" w:bidi="ar-SA"/>
              </w:rPr>
              <w:t>controversos de interesse da turma e/ou de relevância social</w:t>
            </w:r>
          </w:p>
        </w:tc>
        <w:tc>
          <w:tcPr>
            <w:tcW w:w="4535" w:type="dxa"/>
            <w:tcMar>
              <w:top w:w="85" w:type="dxa"/>
              <w:left w:w="108" w:type="dxa"/>
              <w:bottom w:w="85" w:type="dxa"/>
            </w:tcMar>
          </w:tcPr>
          <w:p w14:paraId="287D8479" w14:textId="4890DC11" w:rsidR="00676467" w:rsidRPr="008859B1" w:rsidRDefault="00676467" w:rsidP="00676467">
            <w:pPr>
              <w:pStyle w:val="04TEXTOTABELAS"/>
              <w:rPr>
                <w:b/>
              </w:rPr>
            </w:pPr>
            <w:r w:rsidRPr="008859B1">
              <w:rPr>
                <w:b/>
              </w:rPr>
              <w:t>(EF69LP14)</w:t>
            </w:r>
            <w:r w:rsidRPr="008859B1">
              <w:t xml:space="preserve"> </w:t>
            </w:r>
            <w:r w:rsidRPr="008859B1">
              <w:rPr>
                <w:lang w:eastAsia="en-US" w:bidi="ar-SA"/>
              </w:rPr>
              <w:t>Formular perguntas e decompor, com a ajuda dos colegas e dos professores,</w:t>
            </w:r>
            <w:r>
              <w:rPr>
                <w:lang w:eastAsia="en-US" w:bidi="ar-SA"/>
              </w:rPr>
              <w:t xml:space="preserve"> </w:t>
            </w:r>
            <w:r w:rsidRPr="008859B1">
              <w:rPr>
                <w:lang w:eastAsia="en-US" w:bidi="ar-SA"/>
              </w:rPr>
              <w:t>tema/questão polêmica, explicações e ou argumentos relativos ao objeto de discussão para</w:t>
            </w:r>
            <w:r>
              <w:rPr>
                <w:lang w:eastAsia="en-US" w:bidi="ar-SA"/>
              </w:rPr>
              <w:t xml:space="preserve"> </w:t>
            </w:r>
            <w:r w:rsidRPr="008859B1">
              <w:rPr>
                <w:lang w:eastAsia="en-US" w:bidi="ar-SA"/>
              </w:rPr>
              <w:t>análise mais minuciosa e buscar em fontes diversas informações ou dados que permitam</w:t>
            </w:r>
            <w:r>
              <w:rPr>
                <w:lang w:eastAsia="en-US" w:bidi="ar-SA"/>
              </w:rPr>
              <w:t xml:space="preserve"> </w:t>
            </w:r>
            <w:r w:rsidRPr="008859B1">
              <w:rPr>
                <w:lang w:eastAsia="en-US" w:bidi="ar-SA"/>
              </w:rPr>
              <w:t>analisar partes da questão e compartilhá-los com a turma.</w:t>
            </w:r>
          </w:p>
        </w:tc>
        <w:tc>
          <w:tcPr>
            <w:tcW w:w="3345" w:type="dxa"/>
            <w:vMerge/>
          </w:tcPr>
          <w:p w14:paraId="724FCB3A" w14:textId="77777777" w:rsidR="00676467" w:rsidRPr="008859B1" w:rsidRDefault="00676467" w:rsidP="00676467">
            <w:pPr>
              <w:autoSpaceDE w:val="0"/>
              <w:adjustRightInd w:val="0"/>
              <w:textAlignment w:val="auto"/>
              <w:rPr>
                <w:rFonts w:eastAsia="Tahoma"/>
                <w:b/>
              </w:rPr>
            </w:pPr>
          </w:p>
        </w:tc>
      </w:tr>
    </w:tbl>
    <w:p w14:paraId="2108DD9D" w14:textId="37F8C804" w:rsidR="00B81CCD" w:rsidRDefault="00B81CCD" w:rsidP="00B81CCD">
      <w:pPr>
        <w:pStyle w:val="06CREDITO"/>
        <w:jc w:val="right"/>
      </w:pPr>
      <w:r w:rsidRPr="00831D8C">
        <w:t>(continua)</w:t>
      </w:r>
      <w:r>
        <w:br w:type="page"/>
      </w:r>
    </w:p>
    <w:p w14:paraId="6C2A992A" w14:textId="77777777" w:rsidR="00B81CCD" w:rsidRPr="00831D8C" w:rsidRDefault="00B81CCD" w:rsidP="001766A6">
      <w:pPr>
        <w:pStyle w:val="06CREDITO"/>
        <w:ind w:right="139"/>
        <w:jc w:val="right"/>
      </w:pPr>
      <w:r w:rsidRPr="00831D8C">
        <w:lastRenderedPageBreak/>
        <w:t>(continuação)</w:t>
      </w:r>
    </w:p>
    <w:tbl>
      <w:tblPr>
        <w:tblStyle w:val="Tabelacomgrade"/>
        <w:tblW w:w="10148" w:type="dxa"/>
        <w:tblInd w:w="-5" w:type="dxa"/>
        <w:tblLook w:val="04A0" w:firstRow="1" w:lastRow="0" w:firstColumn="1" w:lastColumn="0" w:noHBand="0" w:noVBand="1"/>
      </w:tblPr>
      <w:tblGrid>
        <w:gridCol w:w="2268"/>
        <w:gridCol w:w="4535"/>
        <w:gridCol w:w="3345"/>
      </w:tblGrid>
      <w:tr w:rsidR="00676467" w:rsidRPr="00AF54F1" w14:paraId="2AFC2787" w14:textId="77777777" w:rsidTr="001766A6">
        <w:trPr>
          <w:trHeight w:val="7544"/>
        </w:trPr>
        <w:tc>
          <w:tcPr>
            <w:tcW w:w="2268" w:type="dxa"/>
            <w:tcMar>
              <w:top w:w="85" w:type="dxa"/>
              <w:left w:w="108" w:type="dxa"/>
              <w:bottom w:w="85" w:type="dxa"/>
            </w:tcMar>
          </w:tcPr>
          <w:p w14:paraId="12C17FFE" w14:textId="77777777" w:rsidR="00676467" w:rsidRPr="008859B1" w:rsidRDefault="00676467" w:rsidP="00042428">
            <w:pPr>
              <w:pStyle w:val="04TEXTOTABELAS"/>
            </w:pPr>
            <w:r w:rsidRPr="008859B1">
              <w:t>Estilo</w:t>
            </w:r>
          </w:p>
        </w:tc>
        <w:tc>
          <w:tcPr>
            <w:tcW w:w="4535" w:type="dxa"/>
            <w:tcMar>
              <w:top w:w="85" w:type="dxa"/>
              <w:left w:w="108" w:type="dxa"/>
              <w:bottom w:w="85" w:type="dxa"/>
            </w:tcMar>
          </w:tcPr>
          <w:p w14:paraId="2457FEBA" w14:textId="77777777" w:rsidR="00676467" w:rsidRPr="008859B1" w:rsidRDefault="00676467" w:rsidP="00042428">
            <w:pPr>
              <w:pStyle w:val="04TEXTOTABELAS"/>
              <w:rPr>
                <w:lang w:eastAsia="en-US" w:bidi="ar-SA"/>
              </w:rPr>
            </w:pPr>
            <w:r w:rsidRPr="008859B1">
              <w:rPr>
                <w:b/>
              </w:rPr>
              <w:t>(EF69LP17)</w:t>
            </w:r>
            <w:r w:rsidRPr="008859B1">
              <w:t xml:space="preserve"> </w:t>
            </w:r>
            <w:r w:rsidRPr="008859B1">
              <w:rPr>
                <w:lang w:eastAsia="en-US" w:bidi="ar-SA"/>
              </w:rPr>
              <w:t>Perceber e analisar os recursos estilísticos e semióticos dos gêneros jornalísticos e</w:t>
            </w:r>
            <w:r>
              <w:rPr>
                <w:lang w:eastAsia="en-US" w:bidi="ar-SA"/>
              </w:rPr>
              <w:t xml:space="preserve"> </w:t>
            </w:r>
            <w:r w:rsidRPr="008859B1">
              <w:rPr>
                <w:lang w:eastAsia="en-US" w:bidi="ar-SA"/>
              </w:rPr>
              <w:t>publicitários, os aspectos relativos ao tratamento da informação em notícias, como a ordenação</w:t>
            </w:r>
            <w:r>
              <w:rPr>
                <w:lang w:eastAsia="en-US" w:bidi="ar-SA"/>
              </w:rPr>
              <w:t xml:space="preserve"> </w:t>
            </w:r>
            <w:r w:rsidRPr="008859B1">
              <w:rPr>
                <w:lang w:eastAsia="en-US" w:bidi="ar-SA"/>
              </w:rPr>
              <w:t>dos eventos, as escolhas lexicais, o efeito de imparcialidade do relato, a morfologia do verbo,</w:t>
            </w:r>
            <w:r>
              <w:rPr>
                <w:lang w:eastAsia="en-US" w:bidi="ar-SA"/>
              </w:rPr>
              <w:t xml:space="preserve"> </w:t>
            </w:r>
            <w:r w:rsidRPr="008859B1">
              <w:rPr>
                <w:lang w:eastAsia="en-US" w:bidi="ar-SA"/>
              </w:rPr>
              <w:t>em textos noticiosos e argumentativos, reconhecendo marcas de pessoa, número, tempo,</w:t>
            </w:r>
            <w:r>
              <w:rPr>
                <w:lang w:eastAsia="en-US" w:bidi="ar-SA"/>
              </w:rPr>
              <w:t xml:space="preserve"> </w:t>
            </w:r>
            <w:r w:rsidRPr="008859B1">
              <w:rPr>
                <w:lang w:eastAsia="en-US" w:bidi="ar-SA"/>
              </w:rPr>
              <w:t>modo, a distribuição dos verbos nos gêneros textuais (por exemplo, as formas de pretérito em</w:t>
            </w:r>
            <w:r>
              <w:rPr>
                <w:lang w:eastAsia="en-US" w:bidi="ar-SA"/>
              </w:rPr>
              <w:t xml:space="preserve"> </w:t>
            </w:r>
            <w:r w:rsidRPr="008859B1">
              <w:rPr>
                <w:lang w:eastAsia="en-US" w:bidi="ar-SA"/>
              </w:rPr>
              <w:t>relatos; as formas de presente e futuro em gêneros argumentativos; as formas de imperativo em</w:t>
            </w:r>
            <w:r>
              <w:rPr>
                <w:lang w:eastAsia="en-US" w:bidi="ar-SA"/>
              </w:rPr>
              <w:t xml:space="preserve"> </w:t>
            </w:r>
            <w:r w:rsidRPr="008859B1">
              <w:rPr>
                <w:lang w:eastAsia="en-US" w:bidi="ar-SA"/>
              </w:rPr>
              <w:t>gêneros publicitários), o uso de recursos persuasivos em textos argumentativos diversos (como</w:t>
            </w:r>
            <w:r>
              <w:rPr>
                <w:lang w:eastAsia="en-US" w:bidi="ar-SA"/>
              </w:rPr>
              <w:t xml:space="preserve"> </w:t>
            </w:r>
            <w:r w:rsidRPr="008859B1">
              <w:rPr>
                <w:lang w:eastAsia="en-US" w:bidi="ar-SA"/>
              </w:rPr>
              <w:t>a elaboração do título, escolhas lexicais, construções metafóricas, a explicitação ou a ocultação</w:t>
            </w:r>
            <w:r>
              <w:rPr>
                <w:lang w:eastAsia="en-US" w:bidi="ar-SA"/>
              </w:rPr>
              <w:t xml:space="preserve"> </w:t>
            </w:r>
            <w:r w:rsidRPr="008859B1">
              <w:rPr>
                <w:lang w:eastAsia="en-US" w:bidi="ar-SA"/>
              </w:rPr>
              <w:t>de fontes de informação) e as estratégias de persuasão e apelo ao consumo com os recursos</w:t>
            </w:r>
            <w:r>
              <w:rPr>
                <w:lang w:eastAsia="en-US" w:bidi="ar-SA"/>
              </w:rPr>
              <w:t xml:space="preserve"> </w:t>
            </w:r>
            <w:r w:rsidRPr="008859B1">
              <w:rPr>
                <w:lang w:eastAsia="en-US" w:bidi="ar-SA"/>
              </w:rPr>
              <w:t>linguístico-discursivos utilizados (tempo verbal, jogos de palavras, metáforas, imagens).</w:t>
            </w:r>
          </w:p>
          <w:p w14:paraId="5ED3FC09" w14:textId="77777777" w:rsidR="00676467" w:rsidRPr="008859B1" w:rsidRDefault="00676467" w:rsidP="00042428">
            <w:pPr>
              <w:pStyle w:val="04TEXTOTABELAS"/>
            </w:pPr>
          </w:p>
          <w:p w14:paraId="0578D6A4" w14:textId="77777777" w:rsidR="00676467" w:rsidRPr="008859B1" w:rsidRDefault="00676467" w:rsidP="00042428">
            <w:pPr>
              <w:pStyle w:val="04TEXTOTABELAS"/>
              <w:rPr>
                <w:lang w:eastAsia="en-US" w:bidi="ar-SA"/>
              </w:rPr>
            </w:pPr>
            <w:r w:rsidRPr="008859B1">
              <w:rPr>
                <w:b/>
              </w:rPr>
              <w:t>(EF69LP18)</w:t>
            </w:r>
            <w:r w:rsidRPr="008859B1">
              <w:t xml:space="preserve"> </w:t>
            </w:r>
            <w:r w:rsidRPr="008859B1">
              <w:rPr>
                <w:lang w:eastAsia="en-US" w:bidi="ar-SA"/>
              </w:rPr>
              <w:t>Utilizar, na escrita/reescrita de textos argumentativos, recursos linguísticos que</w:t>
            </w:r>
            <w:r>
              <w:rPr>
                <w:lang w:eastAsia="en-US" w:bidi="ar-SA"/>
              </w:rPr>
              <w:t xml:space="preserve"> </w:t>
            </w:r>
            <w:r w:rsidRPr="008859B1">
              <w:rPr>
                <w:lang w:eastAsia="en-US" w:bidi="ar-SA"/>
              </w:rPr>
              <w:t>marquem as relações de sentido entre parágrafos e enunciados do texto e operadores de conexão</w:t>
            </w:r>
            <w:r>
              <w:rPr>
                <w:lang w:eastAsia="en-US" w:bidi="ar-SA"/>
              </w:rPr>
              <w:t xml:space="preserve"> </w:t>
            </w:r>
            <w:r w:rsidRPr="008859B1">
              <w:rPr>
                <w:lang w:eastAsia="en-US" w:bidi="ar-SA"/>
              </w:rPr>
              <w:t>adequados aos tipos de argumento e à forma de composição de textos argumentativos, de</w:t>
            </w:r>
            <w:r>
              <w:rPr>
                <w:lang w:eastAsia="en-US" w:bidi="ar-SA"/>
              </w:rPr>
              <w:t xml:space="preserve"> </w:t>
            </w:r>
            <w:r w:rsidRPr="008859B1">
              <w:rPr>
                <w:lang w:eastAsia="en-US" w:bidi="ar-SA"/>
              </w:rPr>
              <w:t>maneira a garantir a coesão, a coerência e a progressão temática nesses textos (“primeiramente,</w:t>
            </w:r>
            <w:r>
              <w:rPr>
                <w:lang w:eastAsia="en-US" w:bidi="ar-SA"/>
              </w:rPr>
              <w:t xml:space="preserve"> </w:t>
            </w:r>
            <w:r w:rsidRPr="008859B1">
              <w:rPr>
                <w:lang w:eastAsia="en-US" w:bidi="ar-SA"/>
              </w:rPr>
              <w:t>mas, no entanto, em primeiro/segundo/terceiro lugar, finalmente, em conclusão” etc.).</w:t>
            </w:r>
          </w:p>
        </w:tc>
        <w:tc>
          <w:tcPr>
            <w:tcW w:w="3345" w:type="dxa"/>
            <w:vMerge w:val="restart"/>
            <w:tcMar>
              <w:top w:w="85" w:type="dxa"/>
              <w:left w:w="108" w:type="dxa"/>
              <w:bottom w:w="85" w:type="dxa"/>
            </w:tcMar>
          </w:tcPr>
          <w:p w14:paraId="07CEFE3D" w14:textId="77777777" w:rsidR="00676467" w:rsidRPr="00AF54F1" w:rsidRDefault="00676467" w:rsidP="00042428">
            <w:pPr>
              <w:autoSpaceDE w:val="0"/>
              <w:adjustRightInd w:val="0"/>
              <w:rPr>
                <w:rFonts w:cstheme="minorHAnsi"/>
                <w:b/>
                <w:sz w:val="24"/>
                <w:szCs w:val="24"/>
              </w:rPr>
            </w:pPr>
          </w:p>
        </w:tc>
      </w:tr>
      <w:tr w:rsidR="00676467" w:rsidRPr="00AF54F1" w14:paraId="18ABD2B8" w14:textId="77777777" w:rsidTr="00042428">
        <w:trPr>
          <w:trHeight w:val="560"/>
        </w:trPr>
        <w:tc>
          <w:tcPr>
            <w:tcW w:w="2268" w:type="dxa"/>
            <w:tcMar>
              <w:top w:w="85" w:type="dxa"/>
              <w:left w:w="108" w:type="dxa"/>
              <w:bottom w:w="85" w:type="dxa"/>
            </w:tcMar>
          </w:tcPr>
          <w:p w14:paraId="6AC0D179" w14:textId="1E9F7194" w:rsidR="00676467" w:rsidRPr="008859B1" w:rsidRDefault="00676467" w:rsidP="00042428">
            <w:pPr>
              <w:pStyle w:val="04TEXTOTABELAS"/>
            </w:pPr>
            <w:r w:rsidRPr="008859B1">
              <w:t>Efeito de sentido</w:t>
            </w:r>
          </w:p>
        </w:tc>
        <w:tc>
          <w:tcPr>
            <w:tcW w:w="4535" w:type="dxa"/>
            <w:tcMar>
              <w:top w:w="85" w:type="dxa"/>
              <w:left w:w="108" w:type="dxa"/>
              <w:bottom w:w="85" w:type="dxa"/>
            </w:tcMar>
          </w:tcPr>
          <w:p w14:paraId="02310054" w14:textId="65D50458" w:rsidR="00676467" w:rsidRPr="008859B1" w:rsidRDefault="00676467" w:rsidP="00042428">
            <w:pPr>
              <w:pStyle w:val="04TEXTOTABELAS"/>
              <w:rPr>
                <w:b/>
              </w:rPr>
            </w:pPr>
            <w:r w:rsidRPr="008859B1">
              <w:rPr>
                <w:b/>
              </w:rPr>
              <w:t>(EF69LP19)</w:t>
            </w:r>
            <w:r w:rsidRPr="008859B1">
              <w:t xml:space="preserve"> </w:t>
            </w:r>
            <w:r w:rsidRPr="008859B1">
              <w:rPr>
                <w:lang w:eastAsia="en-US" w:bidi="ar-SA"/>
              </w:rPr>
              <w:t>Analisar, em gêneros orais que envolvam argumentação, os efeitos de sentido de</w:t>
            </w:r>
            <w:r>
              <w:rPr>
                <w:lang w:eastAsia="en-US" w:bidi="ar-SA"/>
              </w:rPr>
              <w:t xml:space="preserve"> </w:t>
            </w:r>
            <w:r w:rsidRPr="008859B1">
              <w:rPr>
                <w:lang w:eastAsia="en-US" w:bidi="ar-SA"/>
              </w:rPr>
              <w:t>elementos típicos da modalidade falada, como a pausa, a entonação, o ritmo, a gestualidade e</w:t>
            </w:r>
            <w:r>
              <w:rPr>
                <w:lang w:eastAsia="en-US" w:bidi="ar-SA"/>
              </w:rPr>
              <w:t xml:space="preserve"> </w:t>
            </w:r>
            <w:r w:rsidRPr="008859B1">
              <w:rPr>
                <w:lang w:eastAsia="en-US" w:bidi="ar-SA"/>
              </w:rPr>
              <w:t>expressão facial, as hesitações etc.</w:t>
            </w:r>
          </w:p>
        </w:tc>
        <w:tc>
          <w:tcPr>
            <w:tcW w:w="3345" w:type="dxa"/>
            <w:vMerge/>
            <w:tcMar>
              <w:top w:w="85" w:type="dxa"/>
              <w:left w:w="108" w:type="dxa"/>
              <w:bottom w:w="85" w:type="dxa"/>
            </w:tcMar>
          </w:tcPr>
          <w:p w14:paraId="2CE6432D" w14:textId="77777777" w:rsidR="00676467" w:rsidRPr="00AF54F1" w:rsidRDefault="00676467" w:rsidP="00042428">
            <w:pPr>
              <w:autoSpaceDE w:val="0"/>
              <w:adjustRightInd w:val="0"/>
              <w:rPr>
                <w:rFonts w:cstheme="minorHAnsi"/>
                <w:b/>
                <w:sz w:val="24"/>
                <w:szCs w:val="24"/>
              </w:rPr>
            </w:pPr>
          </w:p>
        </w:tc>
      </w:tr>
      <w:tr w:rsidR="00676467" w:rsidRPr="00AF54F1" w14:paraId="6F83C634" w14:textId="77777777" w:rsidTr="00042428">
        <w:trPr>
          <w:trHeight w:val="560"/>
        </w:trPr>
        <w:tc>
          <w:tcPr>
            <w:tcW w:w="2268" w:type="dxa"/>
            <w:tcMar>
              <w:top w:w="85" w:type="dxa"/>
              <w:left w:w="108" w:type="dxa"/>
              <w:bottom w:w="85" w:type="dxa"/>
            </w:tcMar>
          </w:tcPr>
          <w:p w14:paraId="41D7954B" w14:textId="34B46C49" w:rsidR="00676467" w:rsidRPr="008859B1" w:rsidRDefault="00676467" w:rsidP="00042428">
            <w:pPr>
              <w:pStyle w:val="04TEXTOTABELAS"/>
            </w:pPr>
            <w:r w:rsidRPr="008859B1">
              <w:rPr>
                <w:rFonts w:eastAsiaTheme="minorHAnsi"/>
                <w:kern w:val="0"/>
                <w:lang w:eastAsia="en-US" w:bidi="ar-SA"/>
              </w:rPr>
              <w:t>Textualização, revisão e edição</w:t>
            </w:r>
          </w:p>
        </w:tc>
        <w:tc>
          <w:tcPr>
            <w:tcW w:w="4535" w:type="dxa"/>
            <w:tcMar>
              <w:top w:w="85" w:type="dxa"/>
              <w:left w:w="108" w:type="dxa"/>
              <w:bottom w:w="85" w:type="dxa"/>
            </w:tcMar>
          </w:tcPr>
          <w:p w14:paraId="06873132" w14:textId="08AB04DD" w:rsidR="00676467" w:rsidRPr="008859B1" w:rsidRDefault="00676467" w:rsidP="00042428">
            <w:pPr>
              <w:pStyle w:val="04TEXTOTABELAS"/>
              <w:rPr>
                <w:b/>
              </w:rPr>
            </w:pPr>
            <w:r w:rsidRPr="008859B1">
              <w:rPr>
                <w:b/>
              </w:rPr>
              <w:t>(EF69LP22)</w:t>
            </w:r>
            <w:r w:rsidRPr="008859B1">
              <w:t xml:space="preserve"> </w:t>
            </w:r>
            <w:r w:rsidRPr="008859B1">
              <w:rPr>
                <w:lang w:eastAsia="en-US" w:bidi="ar-SA"/>
              </w:rPr>
              <w:t>Produzir, revisar e editar textos reivindicatórios ou propositivos sobre problemas</w:t>
            </w:r>
            <w:r>
              <w:rPr>
                <w:lang w:eastAsia="en-US" w:bidi="ar-SA"/>
              </w:rPr>
              <w:t xml:space="preserve"> </w:t>
            </w:r>
            <w:r w:rsidRPr="008859B1">
              <w:rPr>
                <w:lang w:eastAsia="en-US" w:bidi="ar-SA"/>
              </w:rPr>
              <w:t xml:space="preserve">que afetam a vida escolar ou da comunidade, </w:t>
            </w:r>
            <w:proofErr w:type="spellStart"/>
            <w:r w:rsidRPr="008859B1">
              <w:rPr>
                <w:lang w:eastAsia="en-US" w:bidi="ar-SA"/>
              </w:rPr>
              <w:t>justiﬁcando</w:t>
            </w:r>
            <w:proofErr w:type="spellEnd"/>
            <w:r w:rsidRPr="008859B1">
              <w:rPr>
                <w:lang w:eastAsia="en-US" w:bidi="ar-SA"/>
              </w:rPr>
              <w:t xml:space="preserve"> pontos de vista, reivindicações e</w:t>
            </w:r>
            <w:r>
              <w:rPr>
                <w:lang w:eastAsia="en-US" w:bidi="ar-SA"/>
              </w:rPr>
              <w:t xml:space="preserve"> </w:t>
            </w:r>
            <w:r w:rsidRPr="008859B1">
              <w:rPr>
                <w:lang w:eastAsia="en-US" w:bidi="ar-SA"/>
              </w:rPr>
              <w:t>detalhando propostas (justificativa, objetivos, ações previstas etc.), levando em conta seu</w:t>
            </w:r>
            <w:r>
              <w:rPr>
                <w:lang w:eastAsia="en-US" w:bidi="ar-SA"/>
              </w:rPr>
              <w:t xml:space="preserve"> </w:t>
            </w:r>
            <w:r w:rsidRPr="008859B1">
              <w:rPr>
                <w:lang w:eastAsia="en-US" w:bidi="ar-SA"/>
              </w:rPr>
              <w:t>contexto de produção e as características dos gêneros em questão.</w:t>
            </w:r>
          </w:p>
        </w:tc>
        <w:tc>
          <w:tcPr>
            <w:tcW w:w="3345" w:type="dxa"/>
            <w:vMerge/>
            <w:tcMar>
              <w:top w:w="85" w:type="dxa"/>
              <w:left w:w="108" w:type="dxa"/>
              <w:bottom w:w="85" w:type="dxa"/>
            </w:tcMar>
          </w:tcPr>
          <w:p w14:paraId="0B770191" w14:textId="77777777" w:rsidR="00676467" w:rsidRPr="00AF54F1" w:rsidRDefault="00676467" w:rsidP="00042428">
            <w:pPr>
              <w:autoSpaceDE w:val="0"/>
              <w:adjustRightInd w:val="0"/>
              <w:rPr>
                <w:rFonts w:cstheme="minorHAnsi"/>
                <w:b/>
                <w:sz w:val="24"/>
                <w:szCs w:val="24"/>
              </w:rPr>
            </w:pPr>
          </w:p>
        </w:tc>
      </w:tr>
    </w:tbl>
    <w:p w14:paraId="1E13C186" w14:textId="6237438A" w:rsidR="00B81CCD" w:rsidRDefault="00B81CCD" w:rsidP="00B81CCD">
      <w:pPr>
        <w:pStyle w:val="06CREDITO"/>
        <w:jc w:val="right"/>
      </w:pPr>
      <w:r w:rsidRPr="00831D8C">
        <w:t>(continua)</w:t>
      </w:r>
      <w:r>
        <w:br w:type="page"/>
      </w:r>
    </w:p>
    <w:p w14:paraId="76F3F3FD" w14:textId="77777777" w:rsidR="00B81CCD" w:rsidRPr="00831D8C" w:rsidRDefault="00B81CCD" w:rsidP="001766A6">
      <w:pPr>
        <w:pStyle w:val="06CREDITO"/>
        <w:ind w:right="139"/>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4B1A66" w14:paraId="70F3B2A2" w14:textId="77777777" w:rsidTr="001766A6">
        <w:tc>
          <w:tcPr>
            <w:tcW w:w="2268" w:type="dxa"/>
            <w:tcMar>
              <w:top w:w="85" w:type="dxa"/>
              <w:left w:w="108" w:type="dxa"/>
              <w:bottom w:w="85" w:type="dxa"/>
            </w:tcMar>
          </w:tcPr>
          <w:p w14:paraId="3E70E1B4" w14:textId="77777777" w:rsidR="00676467" w:rsidRPr="008859B1" w:rsidRDefault="00676467" w:rsidP="00042428">
            <w:pPr>
              <w:pStyle w:val="04TEXTOTABELAS"/>
            </w:pPr>
            <w:r w:rsidRPr="008859B1">
              <w:t>Discussão oral</w:t>
            </w:r>
          </w:p>
        </w:tc>
        <w:tc>
          <w:tcPr>
            <w:tcW w:w="4535" w:type="dxa"/>
            <w:tcMar>
              <w:top w:w="85" w:type="dxa"/>
              <w:left w:w="108" w:type="dxa"/>
              <w:bottom w:w="85" w:type="dxa"/>
            </w:tcMar>
          </w:tcPr>
          <w:p w14:paraId="0B8F8FEF" w14:textId="77777777" w:rsidR="00676467" w:rsidRPr="008859B1" w:rsidRDefault="00676467" w:rsidP="00042428">
            <w:pPr>
              <w:pStyle w:val="04TEXTOTABELAS"/>
              <w:rPr>
                <w:lang w:eastAsia="en-US" w:bidi="ar-SA"/>
              </w:rPr>
            </w:pPr>
            <w:r w:rsidRPr="008859B1">
              <w:rPr>
                <w:b/>
              </w:rPr>
              <w:t>(EF69LP25)</w:t>
            </w:r>
            <w:r w:rsidRPr="008859B1">
              <w:t xml:space="preserve"> </w:t>
            </w:r>
            <w:r w:rsidRPr="008859B1">
              <w:rPr>
                <w:lang w:eastAsia="en-US" w:bidi="ar-SA"/>
              </w:rPr>
              <w:t>Posicionar-se de forma consistente e sustentada em uma discussão, assembleia,</w:t>
            </w:r>
            <w:r>
              <w:rPr>
                <w:lang w:eastAsia="en-US" w:bidi="ar-SA"/>
              </w:rPr>
              <w:t xml:space="preserve"> </w:t>
            </w:r>
            <w:r w:rsidRPr="008859B1">
              <w:rPr>
                <w:lang w:eastAsia="en-US" w:bidi="ar-SA"/>
              </w:rPr>
              <w:t>reuniões de colegiados da escola, de agremiações e outras situações de apresentação de</w:t>
            </w:r>
            <w:r>
              <w:rPr>
                <w:lang w:eastAsia="en-US" w:bidi="ar-SA"/>
              </w:rPr>
              <w:t xml:space="preserve"> </w:t>
            </w:r>
            <w:r w:rsidRPr="008859B1">
              <w:rPr>
                <w:lang w:eastAsia="en-US" w:bidi="ar-SA"/>
              </w:rPr>
              <w:t>propostas e defesas de opiniões, respeitando as opiniões contrárias e propostas alternativas</w:t>
            </w:r>
            <w:r>
              <w:rPr>
                <w:lang w:eastAsia="en-US" w:bidi="ar-SA"/>
              </w:rPr>
              <w:t xml:space="preserve"> </w:t>
            </w:r>
            <w:r w:rsidRPr="008859B1">
              <w:rPr>
                <w:lang w:eastAsia="en-US" w:bidi="ar-SA"/>
              </w:rPr>
              <w:t>e fundamentando seus posicionamentos, no tempo de fala previsto, valendo-se de sínteses e</w:t>
            </w:r>
            <w:r>
              <w:rPr>
                <w:lang w:eastAsia="en-US" w:bidi="ar-SA"/>
              </w:rPr>
              <w:t xml:space="preserve"> </w:t>
            </w:r>
            <w:r w:rsidRPr="008859B1">
              <w:rPr>
                <w:lang w:eastAsia="en-US" w:bidi="ar-SA"/>
              </w:rPr>
              <w:t>propostas claras e justificadas.</w:t>
            </w:r>
          </w:p>
        </w:tc>
        <w:tc>
          <w:tcPr>
            <w:tcW w:w="3345" w:type="dxa"/>
            <w:vMerge w:val="restart"/>
            <w:tcMar>
              <w:top w:w="85" w:type="dxa"/>
              <w:left w:w="108" w:type="dxa"/>
              <w:bottom w:w="85" w:type="dxa"/>
            </w:tcMar>
          </w:tcPr>
          <w:p w14:paraId="1D9179A0" w14:textId="77777777" w:rsidR="00676467" w:rsidRPr="004B1A66" w:rsidRDefault="00676467" w:rsidP="00042428">
            <w:pPr>
              <w:autoSpaceDE w:val="0"/>
              <w:adjustRightInd w:val="0"/>
              <w:rPr>
                <w:rFonts w:cs="Gotham-Book"/>
                <w:b/>
                <w:sz w:val="24"/>
                <w:szCs w:val="24"/>
              </w:rPr>
            </w:pPr>
          </w:p>
        </w:tc>
      </w:tr>
      <w:tr w:rsidR="00676467" w:rsidRPr="004B1A66" w14:paraId="17785909" w14:textId="77777777" w:rsidTr="001766A6">
        <w:tc>
          <w:tcPr>
            <w:tcW w:w="2268" w:type="dxa"/>
            <w:tcMar>
              <w:top w:w="85" w:type="dxa"/>
              <w:left w:w="108" w:type="dxa"/>
              <w:bottom w:w="85" w:type="dxa"/>
            </w:tcMar>
          </w:tcPr>
          <w:p w14:paraId="685C4548" w14:textId="77777777" w:rsidR="00676467" w:rsidRPr="008253F5" w:rsidRDefault="00676467" w:rsidP="00042428">
            <w:pPr>
              <w:pStyle w:val="04TEXTOTABELAS"/>
            </w:pPr>
            <w:r w:rsidRPr="008859B1">
              <w:t>Modalização</w:t>
            </w:r>
          </w:p>
        </w:tc>
        <w:tc>
          <w:tcPr>
            <w:tcW w:w="4535" w:type="dxa"/>
            <w:tcMar>
              <w:top w:w="85" w:type="dxa"/>
              <w:left w:w="108" w:type="dxa"/>
              <w:bottom w:w="85" w:type="dxa"/>
            </w:tcMar>
          </w:tcPr>
          <w:p w14:paraId="36DAC2DC" w14:textId="77777777" w:rsidR="00676467" w:rsidRPr="008253F5" w:rsidRDefault="00676467" w:rsidP="00042428">
            <w:pPr>
              <w:pStyle w:val="04TEXTOTABELAS"/>
              <w:rPr>
                <w:lang w:eastAsia="en-US" w:bidi="ar-SA"/>
              </w:rPr>
            </w:pPr>
            <w:r w:rsidRPr="008253F5">
              <w:rPr>
                <w:b/>
              </w:rPr>
              <w:t>(EF69LP28)</w:t>
            </w:r>
            <w:r w:rsidRPr="008253F5">
              <w:t xml:space="preserve"> </w:t>
            </w:r>
            <w:r w:rsidRPr="008253F5">
              <w:rPr>
                <w:lang w:eastAsia="en-US" w:bidi="ar-SA"/>
              </w:rPr>
              <w:t xml:space="preserve">Observar os mecanismos de modalização adequados aos textos jurídicos, as modalidades </w:t>
            </w:r>
            <w:proofErr w:type="spellStart"/>
            <w:r w:rsidRPr="008253F5">
              <w:rPr>
                <w:lang w:eastAsia="en-US" w:bidi="ar-SA"/>
              </w:rPr>
              <w:t>deônticas</w:t>
            </w:r>
            <w:proofErr w:type="spellEnd"/>
            <w:r w:rsidRPr="008253F5">
              <w:rPr>
                <w:lang w:eastAsia="en-US" w:bidi="ar-SA"/>
              </w:rPr>
              <w:t>,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tc>
        <w:tc>
          <w:tcPr>
            <w:tcW w:w="3345" w:type="dxa"/>
            <w:vMerge/>
            <w:tcMar>
              <w:top w:w="85" w:type="dxa"/>
              <w:left w:w="108" w:type="dxa"/>
              <w:bottom w:w="85" w:type="dxa"/>
            </w:tcMar>
          </w:tcPr>
          <w:p w14:paraId="017242C6" w14:textId="77777777" w:rsidR="00676467" w:rsidRPr="004B1A66" w:rsidRDefault="00676467" w:rsidP="00042428">
            <w:pPr>
              <w:autoSpaceDE w:val="0"/>
              <w:adjustRightInd w:val="0"/>
              <w:rPr>
                <w:rFonts w:cs="Gotham-Book"/>
                <w:sz w:val="24"/>
                <w:szCs w:val="24"/>
              </w:rPr>
            </w:pPr>
          </w:p>
        </w:tc>
      </w:tr>
      <w:tr w:rsidR="00676467" w:rsidRPr="004B1A66" w14:paraId="65EFCDDF" w14:textId="77777777" w:rsidTr="00042428">
        <w:trPr>
          <w:trHeight w:val="1727"/>
        </w:trPr>
        <w:tc>
          <w:tcPr>
            <w:tcW w:w="2268" w:type="dxa"/>
            <w:tcMar>
              <w:top w:w="85" w:type="dxa"/>
              <w:left w:w="108" w:type="dxa"/>
              <w:bottom w:w="85" w:type="dxa"/>
            </w:tcMar>
          </w:tcPr>
          <w:p w14:paraId="7EFC5D19" w14:textId="77777777" w:rsidR="00676467" w:rsidRPr="008859B1" w:rsidRDefault="00676467" w:rsidP="00042428">
            <w:pPr>
              <w:pStyle w:val="04TEXTOTABELAS"/>
            </w:pPr>
            <w:r w:rsidRPr="008859B1">
              <w:t xml:space="preserve">Variação </w:t>
            </w:r>
            <w:r w:rsidRPr="008253F5">
              <w:t>linguística</w:t>
            </w:r>
          </w:p>
        </w:tc>
        <w:tc>
          <w:tcPr>
            <w:tcW w:w="4535" w:type="dxa"/>
            <w:tcMar>
              <w:top w:w="85" w:type="dxa"/>
              <w:left w:w="108" w:type="dxa"/>
              <w:bottom w:w="85" w:type="dxa"/>
            </w:tcMar>
          </w:tcPr>
          <w:p w14:paraId="328C8194" w14:textId="77777777" w:rsidR="00676467" w:rsidRPr="008253F5" w:rsidRDefault="00676467" w:rsidP="00042428">
            <w:pPr>
              <w:pStyle w:val="04TEXTOTABELAS"/>
              <w:rPr>
                <w:lang w:eastAsia="en-US" w:bidi="ar-SA"/>
              </w:rPr>
            </w:pPr>
            <w:r w:rsidRPr="008253F5">
              <w:rPr>
                <w:b/>
              </w:rPr>
              <w:t>(EF69LP55)</w:t>
            </w:r>
            <w:r w:rsidRPr="008253F5">
              <w:t xml:space="preserve"> </w:t>
            </w:r>
            <w:r w:rsidRPr="008253F5">
              <w:rPr>
                <w:lang w:eastAsia="en-US" w:bidi="ar-SA"/>
              </w:rPr>
              <w:t>Reconhecer as variedades da língua falada, o conceito de norma-padrão e o de preconceito linguístico.</w:t>
            </w:r>
          </w:p>
          <w:p w14:paraId="5353E5CD" w14:textId="77777777" w:rsidR="00676467" w:rsidRPr="008253F5" w:rsidRDefault="00676467" w:rsidP="00042428">
            <w:pPr>
              <w:pStyle w:val="04TEXTOTABELAS"/>
              <w:rPr>
                <w:rFonts w:eastAsiaTheme="minorHAnsi"/>
                <w:kern w:val="0"/>
                <w:lang w:eastAsia="en-US" w:bidi="ar-SA"/>
              </w:rPr>
            </w:pPr>
          </w:p>
          <w:p w14:paraId="54A3DDE9" w14:textId="77777777" w:rsidR="00676467" w:rsidRPr="008253F5" w:rsidRDefault="00676467" w:rsidP="00042428">
            <w:pPr>
              <w:pStyle w:val="04TEXTOTABELAS"/>
              <w:rPr>
                <w:lang w:eastAsia="en-US" w:bidi="ar-SA"/>
              </w:rPr>
            </w:pPr>
            <w:r w:rsidRPr="008253F5">
              <w:rPr>
                <w:b/>
              </w:rPr>
              <w:t>(EF69LP56)</w:t>
            </w:r>
            <w:r w:rsidRPr="008253F5">
              <w:t xml:space="preserve"> </w:t>
            </w:r>
            <w:r w:rsidRPr="008253F5">
              <w:rPr>
                <w:lang w:eastAsia="en-US" w:bidi="ar-SA"/>
              </w:rPr>
              <w:t>Fazer uso consciente e reflexivo de regras e normas da norma-padrão em situações de fala e escrita nas quais ela deve ser usada.</w:t>
            </w:r>
          </w:p>
        </w:tc>
        <w:tc>
          <w:tcPr>
            <w:tcW w:w="3345" w:type="dxa"/>
            <w:vMerge/>
            <w:tcMar>
              <w:top w:w="85" w:type="dxa"/>
              <w:left w:w="108" w:type="dxa"/>
              <w:bottom w:w="85" w:type="dxa"/>
            </w:tcMar>
          </w:tcPr>
          <w:p w14:paraId="2D8517D3" w14:textId="77777777" w:rsidR="00676467" w:rsidRPr="004B1A66" w:rsidRDefault="00676467" w:rsidP="00042428">
            <w:pPr>
              <w:autoSpaceDE w:val="0"/>
              <w:adjustRightInd w:val="0"/>
              <w:rPr>
                <w:rFonts w:cs="Gotham-Book"/>
                <w:sz w:val="24"/>
                <w:szCs w:val="24"/>
              </w:rPr>
            </w:pPr>
          </w:p>
        </w:tc>
      </w:tr>
      <w:tr w:rsidR="00676467" w:rsidRPr="004B1A66" w14:paraId="16D71EA5" w14:textId="77777777" w:rsidTr="00042428">
        <w:trPr>
          <w:trHeight w:val="1727"/>
        </w:trPr>
        <w:tc>
          <w:tcPr>
            <w:tcW w:w="2268" w:type="dxa"/>
            <w:tcMar>
              <w:top w:w="85" w:type="dxa"/>
              <w:left w:w="108" w:type="dxa"/>
              <w:bottom w:w="85" w:type="dxa"/>
            </w:tcMar>
          </w:tcPr>
          <w:p w14:paraId="139467FE" w14:textId="77777777" w:rsidR="00676467" w:rsidRPr="008859B1" w:rsidRDefault="00676467" w:rsidP="00042428">
            <w:pPr>
              <w:pStyle w:val="04TEXTOTABELAS"/>
              <w:rPr>
                <w:lang w:eastAsia="en-US" w:bidi="ar-SA"/>
              </w:rPr>
            </w:pPr>
            <w:r w:rsidRPr="008859B1">
              <w:rPr>
                <w:lang w:eastAsia="en-US" w:bidi="ar-SA"/>
              </w:rPr>
              <w:t>Estratégia de leitura: apreender os sentidos</w:t>
            </w:r>
            <w:r>
              <w:rPr>
                <w:lang w:eastAsia="en-US" w:bidi="ar-SA"/>
              </w:rPr>
              <w:t xml:space="preserve"> </w:t>
            </w:r>
            <w:r w:rsidRPr="008859B1">
              <w:rPr>
                <w:lang w:eastAsia="en-US" w:bidi="ar-SA"/>
              </w:rPr>
              <w:t>globais do texto</w:t>
            </w:r>
          </w:p>
          <w:p w14:paraId="3F663DCF" w14:textId="77777777" w:rsidR="00676467" w:rsidRPr="008859B1" w:rsidRDefault="00676467" w:rsidP="00042428">
            <w:pPr>
              <w:pStyle w:val="04TEXTOTABELAS"/>
              <w:rPr>
                <w:lang w:eastAsia="en-US" w:bidi="ar-SA"/>
              </w:rPr>
            </w:pPr>
          </w:p>
          <w:p w14:paraId="0BBEF6C2" w14:textId="505E136D" w:rsidR="00676467" w:rsidRPr="008859B1" w:rsidRDefault="00676467" w:rsidP="00042428">
            <w:pPr>
              <w:pStyle w:val="04TEXTOTABELAS"/>
            </w:pPr>
            <w:r w:rsidRPr="008859B1">
              <w:rPr>
                <w:rFonts w:eastAsiaTheme="minorHAnsi"/>
                <w:kern w:val="0"/>
                <w:lang w:eastAsia="en-US" w:bidi="ar-SA"/>
              </w:rPr>
              <w:t>Apreciação e réplica</w:t>
            </w:r>
          </w:p>
        </w:tc>
        <w:tc>
          <w:tcPr>
            <w:tcW w:w="4535" w:type="dxa"/>
            <w:tcMar>
              <w:top w:w="85" w:type="dxa"/>
              <w:left w:w="108" w:type="dxa"/>
              <w:bottom w:w="85" w:type="dxa"/>
            </w:tcMar>
          </w:tcPr>
          <w:p w14:paraId="380D2740" w14:textId="441C25A6" w:rsidR="00676467" w:rsidRPr="008253F5" w:rsidRDefault="00676467" w:rsidP="00042428">
            <w:pPr>
              <w:pStyle w:val="04TEXTOTABELAS"/>
              <w:rPr>
                <w:b/>
              </w:rPr>
            </w:pPr>
            <w:r w:rsidRPr="008859B1">
              <w:rPr>
                <w:b/>
              </w:rPr>
              <w:t>(EF89LP04)</w:t>
            </w:r>
            <w:r w:rsidRPr="008859B1">
              <w:t xml:space="preserve"> </w:t>
            </w:r>
            <w:r w:rsidRPr="008859B1">
              <w:rPr>
                <w:lang w:eastAsia="en-US" w:bidi="ar-SA"/>
              </w:rPr>
              <w:t>Identificar e avaliar teses/opiniões/posicionamentos explícitos e implícitos, argumentos e contra-argumentos em textos argumentativos do campo (carta de leitor,</w:t>
            </w:r>
            <w:r>
              <w:rPr>
                <w:lang w:eastAsia="en-US" w:bidi="ar-SA"/>
              </w:rPr>
              <w:t xml:space="preserve"> </w:t>
            </w:r>
            <w:r w:rsidRPr="008859B1">
              <w:rPr>
                <w:lang w:eastAsia="en-US" w:bidi="ar-SA"/>
              </w:rPr>
              <w:t>comentário, artigo de opinião, resenha crítica etc.), posicionando-se frente à questão controversa</w:t>
            </w:r>
            <w:r>
              <w:rPr>
                <w:lang w:eastAsia="en-US" w:bidi="ar-SA"/>
              </w:rPr>
              <w:t xml:space="preserve"> </w:t>
            </w:r>
            <w:r w:rsidRPr="008859B1">
              <w:rPr>
                <w:lang w:eastAsia="en-US" w:bidi="ar-SA"/>
              </w:rPr>
              <w:t>de forma sustentada.</w:t>
            </w:r>
          </w:p>
        </w:tc>
        <w:tc>
          <w:tcPr>
            <w:tcW w:w="3345" w:type="dxa"/>
            <w:vMerge/>
            <w:tcMar>
              <w:top w:w="85" w:type="dxa"/>
              <w:left w:w="108" w:type="dxa"/>
              <w:bottom w:w="85" w:type="dxa"/>
            </w:tcMar>
          </w:tcPr>
          <w:p w14:paraId="6BA7939F" w14:textId="77777777" w:rsidR="00676467" w:rsidRPr="004B1A66" w:rsidRDefault="00676467" w:rsidP="00042428">
            <w:pPr>
              <w:autoSpaceDE w:val="0"/>
              <w:adjustRightInd w:val="0"/>
              <w:rPr>
                <w:rFonts w:cs="Gotham-Book"/>
                <w:sz w:val="24"/>
                <w:szCs w:val="24"/>
              </w:rPr>
            </w:pPr>
          </w:p>
        </w:tc>
      </w:tr>
    </w:tbl>
    <w:p w14:paraId="4D70C43B" w14:textId="232F82B3" w:rsidR="00D75DB1" w:rsidRPr="00831D8C" w:rsidRDefault="001766A6" w:rsidP="00D75DB1">
      <w:pPr>
        <w:pStyle w:val="06CREDITO"/>
        <w:jc w:val="right"/>
      </w:pPr>
      <w:r w:rsidRPr="00831D8C">
        <w:t xml:space="preserve"> </w:t>
      </w:r>
      <w:r w:rsidR="00D75DB1" w:rsidRPr="00831D8C">
        <w:t>(continua)</w:t>
      </w:r>
    </w:p>
    <w:p w14:paraId="0EA2481F" w14:textId="164A0826" w:rsidR="001766A6" w:rsidRDefault="001766A6">
      <w:pPr>
        <w:autoSpaceDN/>
        <w:spacing w:after="160" w:line="259" w:lineRule="auto"/>
        <w:textAlignment w:val="auto"/>
      </w:pPr>
      <w:r>
        <w:br w:type="page"/>
      </w:r>
    </w:p>
    <w:p w14:paraId="4F840A05" w14:textId="77777777" w:rsidR="00042428" w:rsidRPr="00831D8C" w:rsidRDefault="00042428" w:rsidP="00042428">
      <w:pPr>
        <w:pStyle w:val="06CREDITO"/>
        <w:ind w:right="139"/>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F15F88" w14:paraId="6010BC9E" w14:textId="77777777" w:rsidTr="001766A6">
        <w:tc>
          <w:tcPr>
            <w:tcW w:w="2268" w:type="dxa"/>
            <w:tcMar>
              <w:top w:w="85" w:type="dxa"/>
              <w:left w:w="108" w:type="dxa"/>
              <w:bottom w:w="85" w:type="dxa"/>
            </w:tcMar>
          </w:tcPr>
          <w:p w14:paraId="572E1E53" w14:textId="77777777" w:rsidR="00676467" w:rsidRPr="008859B1" w:rsidRDefault="00676467" w:rsidP="00042428">
            <w:pPr>
              <w:pStyle w:val="04TEXTOTABELAS"/>
            </w:pPr>
            <w:r w:rsidRPr="008859B1">
              <w:rPr>
                <w:rFonts w:eastAsiaTheme="minorHAnsi"/>
                <w:kern w:val="0"/>
                <w:lang w:eastAsia="en-US" w:bidi="ar-SA"/>
              </w:rPr>
              <w:t>Efeitos de sentido</w:t>
            </w:r>
          </w:p>
        </w:tc>
        <w:tc>
          <w:tcPr>
            <w:tcW w:w="4535" w:type="dxa"/>
            <w:tcMar>
              <w:top w:w="85" w:type="dxa"/>
              <w:left w:w="108" w:type="dxa"/>
              <w:bottom w:w="85" w:type="dxa"/>
            </w:tcMar>
          </w:tcPr>
          <w:p w14:paraId="1F4E38AF" w14:textId="77777777" w:rsidR="00676467" w:rsidRPr="008859B1" w:rsidRDefault="00676467" w:rsidP="00042428">
            <w:pPr>
              <w:pStyle w:val="04TEXTOTABELAS"/>
              <w:rPr>
                <w:lang w:eastAsia="en-US" w:bidi="ar-SA"/>
              </w:rPr>
            </w:pPr>
            <w:r w:rsidRPr="008859B1">
              <w:rPr>
                <w:b/>
              </w:rPr>
              <w:t>(EF89LP06)</w:t>
            </w:r>
            <w:r w:rsidRPr="008859B1">
              <w:t xml:space="preserve"> </w:t>
            </w:r>
            <w:r w:rsidRPr="008859B1">
              <w:rPr>
                <w:lang w:eastAsia="en-US" w:bidi="ar-SA"/>
              </w:rPr>
              <w:t>Analisar o uso de recursos persuasivos em textos argumentativos diversos (como a elaboração do título, escolhas lexicais, construções metafóricas, a explicitação ou a ocultação de fontes de informação) e seus efeitos de sentido.</w:t>
            </w:r>
          </w:p>
        </w:tc>
        <w:tc>
          <w:tcPr>
            <w:tcW w:w="3345" w:type="dxa"/>
            <w:vMerge w:val="restart"/>
            <w:tcMar>
              <w:top w:w="85" w:type="dxa"/>
              <w:left w:w="108" w:type="dxa"/>
              <w:bottom w:w="85" w:type="dxa"/>
            </w:tcMar>
          </w:tcPr>
          <w:p w14:paraId="16E165F2" w14:textId="77777777" w:rsidR="00676467" w:rsidRPr="00F15F88" w:rsidRDefault="00676467" w:rsidP="00042428">
            <w:pPr>
              <w:autoSpaceDE w:val="0"/>
              <w:adjustRightInd w:val="0"/>
              <w:rPr>
                <w:rFonts w:cstheme="minorHAnsi"/>
                <w:b/>
                <w:sz w:val="24"/>
                <w:szCs w:val="24"/>
              </w:rPr>
            </w:pPr>
          </w:p>
        </w:tc>
      </w:tr>
      <w:tr w:rsidR="00676467" w:rsidRPr="00F15F88" w14:paraId="5DD409E9" w14:textId="77777777" w:rsidTr="001766A6">
        <w:tc>
          <w:tcPr>
            <w:tcW w:w="2268" w:type="dxa"/>
            <w:tcMar>
              <w:top w:w="85" w:type="dxa"/>
              <w:left w:w="108" w:type="dxa"/>
              <w:bottom w:w="85" w:type="dxa"/>
            </w:tcMar>
          </w:tcPr>
          <w:p w14:paraId="7D20F314" w14:textId="77777777" w:rsidR="00676467" w:rsidRPr="008859B1" w:rsidRDefault="00676467" w:rsidP="00042428">
            <w:pPr>
              <w:pStyle w:val="04TEXTOTABELAS"/>
            </w:pPr>
            <w:r w:rsidRPr="008859B1">
              <w:rPr>
                <w:lang w:eastAsia="en-US" w:bidi="ar-SA"/>
              </w:rPr>
              <w:t>Estratégias de produção: planejamento,</w:t>
            </w:r>
            <w:r>
              <w:rPr>
                <w:lang w:eastAsia="en-US" w:bidi="ar-SA"/>
              </w:rPr>
              <w:t xml:space="preserve"> </w:t>
            </w:r>
            <w:r w:rsidRPr="008859B1">
              <w:rPr>
                <w:lang w:eastAsia="en-US" w:bidi="ar-SA"/>
              </w:rPr>
              <w:t>textualização, revisão e edição de textos</w:t>
            </w:r>
            <w:r>
              <w:rPr>
                <w:lang w:eastAsia="en-US" w:bidi="ar-SA"/>
              </w:rPr>
              <w:t xml:space="preserve"> </w:t>
            </w:r>
            <w:r w:rsidRPr="008859B1">
              <w:rPr>
                <w:lang w:eastAsia="en-US" w:bidi="ar-SA"/>
              </w:rPr>
              <w:t>publicitários</w:t>
            </w:r>
          </w:p>
        </w:tc>
        <w:tc>
          <w:tcPr>
            <w:tcW w:w="4535" w:type="dxa"/>
            <w:tcMar>
              <w:top w:w="85" w:type="dxa"/>
              <w:left w:w="108" w:type="dxa"/>
              <w:bottom w:w="85" w:type="dxa"/>
            </w:tcMar>
          </w:tcPr>
          <w:p w14:paraId="741A45DE" w14:textId="77777777" w:rsidR="00676467" w:rsidRPr="008859B1" w:rsidRDefault="00676467" w:rsidP="00042428">
            <w:pPr>
              <w:pStyle w:val="04TEXTOTABELAS"/>
              <w:rPr>
                <w:lang w:eastAsia="en-US" w:bidi="ar-SA"/>
              </w:rPr>
            </w:pPr>
            <w:r w:rsidRPr="008859B1">
              <w:rPr>
                <w:b/>
              </w:rPr>
              <w:t>(EF89LP11)</w:t>
            </w:r>
            <w:r w:rsidRPr="008859B1">
              <w:t xml:space="preserve"> </w:t>
            </w:r>
            <w:r w:rsidRPr="008859B1">
              <w:rPr>
                <w:lang w:eastAsia="en-US" w:bidi="ar-SA"/>
              </w:rPr>
              <w:t>Produzir, revisar e editar peças e campanhas publicitárias, envolvendo o uso</w:t>
            </w:r>
            <w:r>
              <w:rPr>
                <w:lang w:eastAsia="en-US" w:bidi="ar-SA"/>
              </w:rPr>
              <w:t xml:space="preserve"> </w:t>
            </w:r>
            <w:r w:rsidRPr="008859B1">
              <w:rPr>
                <w:lang w:eastAsia="en-US" w:bidi="ar-SA"/>
              </w:rPr>
              <w:t xml:space="preserve">articulado e complementar de diferentes peças publicitárias: cartaz, </w:t>
            </w:r>
            <w:r w:rsidRPr="008859B1">
              <w:rPr>
                <w:i/>
                <w:iCs/>
                <w:lang w:eastAsia="en-US" w:bidi="ar-SA"/>
              </w:rPr>
              <w:t>banner</w:t>
            </w:r>
            <w:r w:rsidRPr="008859B1">
              <w:rPr>
                <w:lang w:eastAsia="en-US" w:bidi="ar-SA"/>
              </w:rPr>
              <w:t xml:space="preserve">, </w:t>
            </w:r>
            <w:r w:rsidRPr="008859B1">
              <w:rPr>
                <w:i/>
                <w:iCs/>
                <w:lang w:eastAsia="en-US" w:bidi="ar-SA"/>
              </w:rPr>
              <w:t>indoor</w:t>
            </w:r>
            <w:r w:rsidRPr="008859B1">
              <w:rPr>
                <w:lang w:eastAsia="en-US" w:bidi="ar-SA"/>
              </w:rPr>
              <w:t>, folheto,</w:t>
            </w:r>
            <w:r>
              <w:rPr>
                <w:lang w:eastAsia="en-US" w:bidi="ar-SA"/>
              </w:rPr>
              <w:t xml:space="preserve"> </w:t>
            </w:r>
            <w:r w:rsidRPr="008859B1">
              <w:rPr>
                <w:lang w:eastAsia="en-US" w:bidi="ar-SA"/>
              </w:rPr>
              <w:t xml:space="preserve">panfleto, anúncio de jornal/revista, para internet, </w:t>
            </w:r>
            <w:r w:rsidRPr="008859B1">
              <w:rPr>
                <w:i/>
                <w:iCs/>
                <w:lang w:eastAsia="en-US" w:bidi="ar-SA"/>
              </w:rPr>
              <w:t>spot</w:t>
            </w:r>
            <w:r w:rsidRPr="008859B1">
              <w:rPr>
                <w:lang w:eastAsia="en-US" w:bidi="ar-SA"/>
              </w:rPr>
              <w:t>, propaganda de rádio, TV, a partir da</w:t>
            </w:r>
            <w:r>
              <w:rPr>
                <w:lang w:eastAsia="en-US" w:bidi="ar-SA"/>
              </w:rPr>
              <w:t xml:space="preserve"> </w:t>
            </w:r>
            <w:r w:rsidRPr="008859B1">
              <w:rPr>
                <w:lang w:eastAsia="en-US" w:bidi="ar-SA"/>
              </w:rPr>
              <w:t>escolha da</w:t>
            </w:r>
            <w:r>
              <w:rPr>
                <w:lang w:eastAsia="en-US" w:bidi="ar-SA"/>
              </w:rPr>
              <w:t xml:space="preserve"> </w:t>
            </w:r>
            <w:r w:rsidRPr="008859B1">
              <w:rPr>
                <w:lang w:eastAsia="en-US" w:bidi="ar-SA"/>
              </w:rPr>
              <w:t>questão/problema/causa significativa para a escola e/ou a comunidade escolar,</w:t>
            </w:r>
            <w:r>
              <w:rPr>
                <w:lang w:eastAsia="en-US" w:bidi="ar-SA"/>
              </w:rPr>
              <w:t xml:space="preserve"> </w:t>
            </w:r>
            <w:r w:rsidRPr="008859B1">
              <w:rPr>
                <w:lang w:eastAsia="en-US" w:bidi="ar-SA"/>
              </w:rPr>
              <w:t>da definição do público-alvo, das peças que serão produzidas, das estratégias de persuasão e</w:t>
            </w:r>
            <w:r>
              <w:rPr>
                <w:lang w:eastAsia="en-US" w:bidi="ar-SA"/>
              </w:rPr>
              <w:t xml:space="preserve"> </w:t>
            </w:r>
            <w:r w:rsidRPr="008859B1">
              <w:rPr>
                <w:lang w:eastAsia="en-US" w:bidi="ar-SA"/>
              </w:rPr>
              <w:t>convencimento que serão utilizadas.</w:t>
            </w:r>
          </w:p>
        </w:tc>
        <w:tc>
          <w:tcPr>
            <w:tcW w:w="3345" w:type="dxa"/>
            <w:vMerge/>
            <w:tcMar>
              <w:top w:w="85" w:type="dxa"/>
              <w:left w:w="108" w:type="dxa"/>
              <w:bottom w:w="85" w:type="dxa"/>
            </w:tcMar>
          </w:tcPr>
          <w:p w14:paraId="2EF73C60" w14:textId="77777777" w:rsidR="00676467" w:rsidRPr="00F15F88" w:rsidRDefault="00676467" w:rsidP="00042428">
            <w:pPr>
              <w:autoSpaceDE w:val="0"/>
              <w:adjustRightInd w:val="0"/>
              <w:rPr>
                <w:rFonts w:cstheme="minorHAnsi"/>
                <w:b/>
                <w:sz w:val="24"/>
                <w:szCs w:val="24"/>
              </w:rPr>
            </w:pPr>
          </w:p>
        </w:tc>
      </w:tr>
      <w:tr w:rsidR="00676467" w:rsidRPr="00F15F88" w14:paraId="4D987534" w14:textId="77777777" w:rsidTr="001766A6">
        <w:tc>
          <w:tcPr>
            <w:tcW w:w="2268" w:type="dxa"/>
            <w:tcMar>
              <w:top w:w="85" w:type="dxa"/>
              <w:left w:w="108" w:type="dxa"/>
              <w:bottom w:w="85" w:type="dxa"/>
            </w:tcMar>
          </w:tcPr>
          <w:p w14:paraId="19A45FB7" w14:textId="61C2EEC7" w:rsidR="00676467" w:rsidRPr="008859B1" w:rsidRDefault="00676467" w:rsidP="00042428">
            <w:pPr>
              <w:pStyle w:val="04TEXTOTABELAS"/>
              <w:rPr>
                <w:lang w:eastAsia="en-US" w:bidi="ar-SA"/>
              </w:rPr>
            </w:pPr>
            <w:r w:rsidRPr="008859B1">
              <w:rPr>
                <w:lang w:eastAsia="en-US" w:bidi="ar-SA"/>
              </w:rPr>
              <w:t>Estratégias de produção: planejamento,</w:t>
            </w:r>
            <w:r>
              <w:rPr>
                <w:lang w:eastAsia="en-US" w:bidi="ar-SA"/>
              </w:rPr>
              <w:t xml:space="preserve"> </w:t>
            </w:r>
            <w:r w:rsidRPr="008859B1">
              <w:rPr>
                <w:lang w:eastAsia="en-US" w:bidi="ar-SA"/>
              </w:rPr>
              <w:t>realização e edição de entrevistas orais</w:t>
            </w:r>
          </w:p>
        </w:tc>
        <w:tc>
          <w:tcPr>
            <w:tcW w:w="4535" w:type="dxa"/>
            <w:tcMar>
              <w:top w:w="85" w:type="dxa"/>
              <w:left w:w="108" w:type="dxa"/>
              <w:bottom w:w="85" w:type="dxa"/>
            </w:tcMar>
          </w:tcPr>
          <w:p w14:paraId="51F89CD0" w14:textId="0E4F37DD" w:rsidR="00676467" w:rsidRPr="008859B1" w:rsidRDefault="00676467" w:rsidP="00042428">
            <w:pPr>
              <w:pStyle w:val="04TEXTOTABELAS"/>
              <w:rPr>
                <w:b/>
              </w:rPr>
            </w:pPr>
            <w:r w:rsidRPr="008859B1">
              <w:rPr>
                <w:b/>
              </w:rPr>
              <w:t>(EF89LP13)</w:t>
            </w:r>
            <w:r w:rsidRPr="008859B1">
              <w:t xml:space="preserve"> </w:t>
            </w:r>
            <w:r w:rsidRPr="008859B1">
              <w:rPr>
                <w:lang w:eastAsia="en-US" w:bidi="ar-SA"/>
              </w:rPr>
              <w:t>Planejar entrevistas orais com pessoas ligadas ao fato noticiado, especialistas etc.,</w:t>
            </w:r>
            <w:r>
              <w:rPr>
                <w:lang w:eastAsia="en-US" w:bidi="ar-SA"/>
              </w:rPr>
              <w:t xml:space="preserve"> </w:t>
            </w:r>
            <w:r w:rsidRPr="008859B1">
              <w:rPr>
                <w:lang w:eastAsia="en-US" w:bidi="ar-SA"/>
              </w:rPr>
              <w:t>como forma de obter dados e informações sobre os fatos cobertos sobre o tema ou questão</w:t>
            </w:r>
            <w:r>
              <w:rPr>
                <w:lang w:eastAsia="en-US" w:bidi="ar-SA"/>
              </w:rPr>
              <w:t xml:space="preserve"> </w:t>
            </w:r>
            <w:r w:rsidRPr="008859B1">
              <w:rPr>
                <w:lang w:eastAsia="en-US" w:bidi="ar-SA"/>
              </w:rPr>
              <w:t>discutida ou temáticas em estudo, levando em conta o gênero e seu contexto de produção,</w:t>
            </w:r>
            <w:r>
              <w:rPr>
                <w:lang w:eastAsia="en-US" w:bidi="ar-SA"/>
              </w:rPr>
              <w:t xml:space="preserve"> </w:t>
            </w:r>
            <w:r w:rsidRPr="008859B1">
              <w:rPr>
                <w:lang w:eastAsia="en-US" w:bidi="ar-SA"/>
              </w:rPr>
              <w:t>partindo do levantamento de informações sobre o entrevistado e sobre a temática e da</w:t>
            </w:r>
            <w:r>
              <w:rPr>
                <w:lang w:eastAsia="en-US" w:bidi="ar-SA"/>
              </w:rPr>
              <w:t xml:space="preserve"> </w:t>
            </w:r>
            <w:r w:rsidRPr="008859B1">
              <w:rPr>
                <w:lang w:eastAsia="en-US" w:bidi="ar-SA"/>
              </w:rPr>
              <w:t>elaboração de um roteiro de perguntas, garantindo a relevância das informações mantidas e</w:t>
            </w:r>
            <w:r>
              <w:rPr>
                <w:lang w:eastAsia="en-US" w:bidi="ar-SA"/>
              </w:rPr>
              <w:t xml:space="preserve"> </w:t>
            </w:r>
            <w:r w:rsidRPr="008859B1">
              <w:rPr>
                <w:lang w:eastAsia="en-US" w:bidi="ar-SA"/>
              </w:rPr>
              <w:t>a continuidade temática, realizar entrevista e fazer edição em áudio ou vídeo, incluindo uma</w:t>
            </w:r>
            <w:r>
              <w:rPr>
                <w:lang w:eastAsia="en-US" w:bidi="ar-SA"/>
              </w:rPr>
              <w:t xml:space="preserve"> </w:t>
            </w:r>
            <w:r w:rsidRPr="008859B1">
              <w:rPr>
                <w:lang w:eastAsia="en-US" w:bidi="ar-SA"/>
              </w:rPr>
              <w:t>contextualização inicial e uma fala de encerramento para publicação da entrevista isoladamente</w:t>
            </w:r>
            <w:r>
              <w:rPr>
                <w:lang w:eastAsia="en-US" w:bidi="ar-SA"/>
              </w:rPr>
              <w:t xml:space="preserve"> </w:t>
            </w:r>
            <w:r w:rsidRPr="008859B1">
              <w:rPr>
                <w:lang w:eastAsia="en-US" w:bidi="ar-SA"/>
              </w:rPr>
              <w:t xml:space="preserve">ou como parte integrante de reportagem </w:t>
            </w:r>
            <w:proofErr w:type="spellStart"/>
            <w:r w:rsidRPr="008859B1">
              <w:rPr>
                <w:lang w:eastAsia="en-US" w:bidi="ar-SA"/>
              </w:rPr>
              <w:t>multimidiática</w:t>
            </w:r>
            <w:proofErr w:type="spellEnd"/>
            <w:r w:rsidRPr="008859B1">
              <w:rPr>
                <w:lang w:eastAsia="en-US" w:bidi="ar-SA"/>
              </w:rPr>
              <w:t>, adequando-a a seu contexto de</w:t>
            </w:r>
            <w:r>
              <w:rPr>
                <w:lang w:eastAsia="en-US" w:bidi="ar-SA"/>
              </w:rPr>
              <w:t xml:space="preserve"> </w:t>
            </w:r>
            <w:r w:rsidRPr="008859B1">
              <w:rPr>
                <w:lang w:eastAsia="en-US" w:bidi="ar-SA"/>
              </w:rPr>
              <w:t>publicação e garantindo a relevância das informações mantidas e a continuidade temática.</w:t>
            </w:r>
          </w:p>
        </w:tc>
        <w:tc>
          <w:tcPr>
            <w:tcW w:w="3345" w:type="dxa"/>
            <w:vMerge/>
            <w:tcMar>
              <w:top w:w="85" w:type="dxa"/>
              <w:left w:w="108" w:type="dxa"/>
              <w:bottom w:w="85" w:type="dxa"/>
            </w:tcMar>
          </w:tcPr>
          <w:p w14:paraId="49A4AD48" w14:textId="77777777" w:rsidR="00676467" w:rsidRPr="00F15F88" w:rsidRDefault="00676467" w:rsidP="00042428">
            <w:pPr>
              <w:autoSpaceDE w:val="0"/>
              <w:adjustRightInd w:val="0"/>
              <w:rPr>
                <w:rFonts w:cstheme="minorHAnsi"/>
                <w:b/>
                <w:sz w:val="24"/>
                <w:szCs w:val="24"/>
              </w:rPr>
            </w:pPr>
          </w:p>
        </w:tc>
      </w:tr>
      <w:tr w:rsidR="00676467" w:rsidRPr="00F15F88" w14:paraId="24C7B6B1" w14:textId="77777777" w:rsidTr="001766A6">
        <w:tc>
          <w:tcPr>
            <w:tcW w:w="2268" w:type="dxa"/>
            <w:tcMar>
              <w:top w:w="85" w:type="dxa"/>
              <w:left w:w="108" w:type="dxa"/>
              <w:bottom w:w="85" w:type="dxa"/>
            </w:tcMar>
          </w:tcPr>
          <w:p w14:paraId="2A285561" w14:textId="101EDE86" w:rsidR="00676467" w:rsidRPr="008859B1" w:rsidRDefault="00676467" w:rsidP="00042428">
            <w:pPr>
              <w:pStyle w:val="04TEXTOTABELAS"/>
              <w:rPr>
                <w:lang w:eastAsia="en-US" w:bidi="ar-SA"/>
              </w:rPr>
            </w:pPr>
            <w:r w:rsidRPr="008859B1">
              <w:rPr>
                <w:lang w:eastAsia="en-US" w:bidi="ar-SA"/>
              </w:rPr>
              <w:t>Argumentação: movimentos argumentativos,</w:t>
            </w:r>
            <w:r>
              <w:rPr>
                <w:lang w:eastAsia="en-US" w:bidi="ar-SA"/>
              </w:rPr>
              <w:t xml:space="preserve"> </w:t>
            </w:r>
            <w:r w:rsidRPr="008859B1">
              <w:rPr>
                <w:lang w:eastAsia="en-US" w:bidi="ar-SA"/>
              </w:rPr>
              <w:t>tipos de argumento e força argumentativa</w:t>
            </w:r>
          </w:p>
        </w:tc>
        <w:tc>
          <w:tcPr>
            <w:tcW w:w="4535" w:type="dxa"/>
            <w:tcMar>
              <w:top w:w="85" w:type="dxa"/>
              <w:left w:w="108" w:type="dxa"/>
              <w:bottom w:w="85" w:type="dxa"/>
            </w:tcMar>
          </w:tcPr>
          <w:p w14:paraId="68602CB3" w14:textId="0B4B67DD" w:rsidR="00676467" w:rsidRPr="008859B1" w:rsidRDefault="00676467" w:rsidP="00042428">
            <w:pPr>
              <w:pStyle w:val="04TEXTOTABELAS"/>
              <w:rPr>
                <w:b/>
              </w:rPr>
            </w:pPr>
            <w:r w:rsidRPr="008859B1">
              <w:rPr>
                <w:b/>
              </w:rPr>
              <w:t>(EF89LP14)</w:t>
            </w:r>
            <w:r w:rsidRPr="008859B1">
              <w:t xml:space="preserve"> </w:t>
            </w:r>
            <w:r w:rsidRPr="008859B1">
              <w:rPr>
                <w:lang w:eastAsia="en-US" w:bidi="ar-SA"/>
              </w:rPr>
              <w:t>Analisar, em textos argumentativos e propositivos, os movimentos argumentativos</w:t>
            </w:r>
            <w:r>
              <w:rPr>
                <w:lang w:eastAsia="en-US" w:bidi="ar-SA"/>
              </w:rPr>
              <w:t xml:space="preserve"> </w:t>
            </w:r>
            <w:r w:rsidRPr="008859B1">
              <w:rPr>
                <w:lang w:eastAsia="en-US" w:bidi="ar-SA"/>
              </w:rPr>
              <w:t>de sustentação, refutação e negociação e os tipos de argumentos, avaliando a força/tipo dos</w:t>
            </w:r>
            <w:r>
              <w:rPr>
                <w:lang w:eastAsia="en-US" w:bidi="ar-SA"/>
              </w:rPr>
              <w:t xml:space="preserve"> </w:t>
            </w:r>
            <w:r w:rsidRPr="008859B1">
              <w:rPr>
                <w:lang w:eastAsia="en-US" w:bidi="ar-SA"/>
              </w:rPr>
              <w:t>argumentos utilizados.</w:t>
            </w:r>
          </w:p>
        </w:tc>
        <w:tc>
          <w:tcPr>
            <w:tcW w:w="3345" w:type="dxa"/>
            <w:vMerge/>
            <w:tcMar>
              <w:top w:w="85" w:type="dxa"/>
              <w:left w:w="108" w:type="dxa"/>
              <w:bottom w:w="85" w:type="dxa"/>
            </w:tcMar>
          </w:tcPr>
          <w:p w14:paraId="4C9FAD49" w14:textId="77777777" w:rsidR="00676467" w:rsidRPr="00F15F88" w:rsidRDefault="00676467" w:rsidP="00042428">
            <w:pPr>
              <w:autoSpaceDE w:val="0"/>
              <w:adjustRightInd w:val="0"/>
              <w:rPr>
                <w:rFonts w:cstheme="minorHAnsi"/>
                <w:b/>
                <w:sz w:val="24"/>
                <w:szCs w:val="24"/>
              </w:rPr>
            </w:pPr>
          </w:p>
        </w:tc>
      </w:tr>
    </w:tbl>
    <w:p w14:paraId="1E74AA5C" w14:textId="6654BD8C" w:rsidR="00042428" w:rsidRPr="00831D8C" w:rsidRDefault="00042428" w:rsidP="00042428">
      <w:pPr>
        <w:pStyle w:val="06CREDITO"/>
        <w:jc w:val="right"/>
      </w:pPr>
      <w:r w:rsidRPr="00831D8C">
        <w:t>(continua)</w:t>
      </w:r>
    </w:p>
    <w:p w14:paraId="7CB85BE4" w14:textId="77777777" w:rsidR="00042428" w:rsidRDefault="00042428" w:rsidP="00042428">
      <w:pPr>
        <w:autoSpaceDN/>
        <w:spacing w:after="160" w:line="259" w:lineRule="auto"/>
        <w:textAlignment w:val="auto"/>
      </w:pPr>
      <w:r>
        <w:br w:type="page"/>
      </w:r>
    </w:p>
    <w:p w14:paraId="47AA3D2D" w14:textId="4DBD0793" w:rsidR="00042428" w:rsidRDefault="00042428" w:rsidP="00042428">
      <w:pPr>
        <w:pStyle w:val="06CREDITO"/>
        <w:ind w:right="139"/>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4B1A66" w14:paraId="288C21B9" w14:textId="77777777" w:rsidTr="00042428">
        <w:trPr>
          <w:trHeight w:val="2089"/>
        </w:trPr>
        <w:tc>
          <w:tcPr>
            <w:tcW w:w="2268" w:type="dxa"/>
            <w:tcMar>
              <w:top w:w="85" w:type="dxa"/>
              <w:left w:w="108" w:type="dxa"/>
              <w:bottom w:w="85" w:type="dxa"/>
            </w:tcMar>
          </w:tcPr>
          <w:p w14:paraId="7090F09B" w14:textId="77777777" w:rsidR="00676467" w:rsidRPr="00FB26D0" w:rsidRDefault="00676467" w:rsidP="00042428">
            <w:pPr>
              <w:pStyle w:val="04TEXTOTABELAS"/>
            </w:pPr>
            <w:r w:rsidRPr="00FB26D0">
              <w:rPr>
                <w:rFonts w:eastAsiaTheme="minorHAnsi"/>
                <w:kern w:val="0"/>
                <w:lang w:eastAsia="en-US" w:bidi="ar-SA"/>
              </w:rPr>
              <w:t>Modalização</w:t>
            </w:r>
          </w:p>
        </w:tc>
        <w:tc>
          <w:tcPr>
            <w:tcW w:w="4535" w:type="dxa"/>
            <w:tcMar>
              <w:top w:w="85" w:type="dxa"/>
              <w:left w:w="108" w:type="dxa"/>
              <w:bottom w:w="85" w:type="dxa"/>
            </w:tcMar>
          </w:tcPr>
          <w:p w14:paraId="036B6186" w14:textId="77777777" w:rsidR="00676467" w:rsidRPr="00FB26D0" w:rsidRDefault="00676467" w:rsidP="00042428">
            <w:pPr>
              <w:pStyle w:val="04TEXTOTABELAS"/>
              <w:rPr>
                <w:lang w:eastAsia="en-US" w:bidi="ar-SA"/>
              </w:rPr>
            </w:pPr>
            <w:r w:rsidRPr="00FB26D0">
              <w:rPr>
                <w:b/>
              </w:rPr>
              <w:t>(EF89LP16)</w:t>
            </w:r>
            <w:r w:rsidRPr="00FB26D0">
              <w:t xml:space="preserve"> </w:t>
            </w:r>
            <w:r w:rsidRPr="00FB26D0">
              <w:rPr>
                <w:lang w:eastAsia="en-US" w:bidi="ar-SA"/>
              </w:rPr>
              <w:t>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w:t>
            </w:r>
          </w:p>
        </w:tc>
        <w:tc>
          <w:tcPr>
            <w:tcW w:w="3345" w:type="dxa"/>
            <w:vMerge w:val="restart"/>
            <w:tcMar>
              <w:top w:w="85" w:type="dxa"/>
              <w:left w:w="108" w:type="dxa"/>
              <w:bottom w:w="85" w:type="dxa"/>
            </w:tcMar>
          </w:tcPr>
          <w:p w14:paraId="498904DB" w14:textId="77777777" w:rsidR="00676467" w:rsidRPr="004B1A66" w:rsidRDefault="00676467" w:rsidP="00042428">
            <w:pPr>
              <w:autoSpaceDE w:val="0"/>
              <w:adjustRightInd w:val="0"/>
              <w:rPr>
                <w:rFonts w:cs="Gotham-Book"/>
                <w:sz w:val="24"/>
                <w:szCs w:val="24"/>
              </w:rPr>
            </w:pPr>
          </w:p>
        </w:tc>
      </w:tr>
      <w:tr w:rsidR="00676467" w:rsidRPr="004B1A66" w14:paraId="18960F6A" w14:textId="77777777" w:rsidTr="00042428">
        <w:trPr>
          <w:trHeight w:val="497"/>
        </w:trPr>
        <w:tc>
          <w:tcPr>
            <w:tcW w:w="2268" w:type="dxa"/>
            <w:tcMar>
              <w:top w:w="85" w:type="dxa"/>
              <w:left w:w="108" w:type="dxa"/>
              <w:bottom w:w="85" w:type="dxa"/>
            </w:tcMar>
          </w:tcPr>
          <w:p w14:paraId="22F679B8" w14:textId="77777777" w:rsidR="00676467" w:rsidRPr="00FB26D0" w:rsidRDefault="00676467" w:rsidP="00042428">
            <w:pPr>
              <w:pStyle w:val="04TEXTOTABELAS"/>
              <w:rPr>
                <w:lang w:eastAsia="en-US" w:bidi="ar-SA"/>
              </w:rPr>
            </w:pPr>
            <w:r w:rsidRPr="00FB26D0">
              <w:rPr>
                <w:lang w:eastAsia="en-US" w:bidi="ar-SA"/>
              </w:rPr>
              <w:t>Reconstrução do contexto de produção, circulação e recepção de textos legais e normativos</w:t>
            </w:r>
          </w:p>
        </w:tc>
        <w:tc>
          <w:tcPr>
            <w:tcW w:w="4535" w:type="dxa"/>
            <w:tcMar>
              <w:top w:w="85" w:type="dxa"/>
              <w:left w:w="108" w:type="dxa"/>
              <w:bottom w:w="85" w:type="dxa"/>
            </w:tcMar>
          </w:tcPr>
          <w:p w14:paraId="64A85492" w14:textId="77777777" w:rsidR="00676467" w:rsidRPr="00FB26D0" w:rsidRDefault="00676467" w:rsidP="00042428">
            <w:pPr>
              <w:pStyle w:val="04TEXTOTABELAS"/>
              <w:rPr>
                <w:lang w:eastAsia="en-US" w:bidi="ar-SA"/>
              </w:rPr>
            </w:pPr>
            <w:r w:rsidRPr="00FB26D0">
              <w:rPr>
                <w:b/>
              </w:rPr>
              <w:t xml:space="preserve">(EF89LP17) </w:t>
            </w:r>
            <w:r w:rsidRPr="00FB26D0">
              <w:rPr>
                <w:lang w:eastAsia="en-US" w:bidi="ar-SA"/>
              </w:rPr>
              <w:t>Relacionar textos e documentos legais e normativos de importância universal,</w:t>
            </w:r>
            <w:r>
              <w:rPr>
                <w:lang w:eastAsia="en-US" w:bidi="ar-SA"/>
              </w:rPr>
              <w:t xml:space="preserve"> </w:t>
            </w:r>
            <w:r w:rsidRPr="00FB26D0">
              <w:rPr>
                <w:lang w:eastAsia="en-US" w:bidi="ar-SA"/>
              </w:rPr>
              <w:t xml:space="preserve">nacional ou local que envolvam direitos, em especial, de crianças, adolescentes e jovens </w:t>
            </w:r>
            <w:r w:rsidRPr="00FB26D0">
              <w:rPr>
                <w:i/>
                <w:iCs/>
                <w:lang w:eastAsia="en-US" w:bidi="ar-SA"/>
              </w:rPr>
              <w:t xml:space="preserve">– </w:t>
            </w:r>
            <w:r w:rsidRPr="00FB26D0">
              <w:rPr>
                <w:lang w:eastAsia="en-US" w:bidi="ar-SA"/>
              </w:rPr>
              <w:t xml:space="preserve">tais como a Declaração dos Direitos Humanos, a Constituição Brasileira, o ECA </w:t>
            </w:r>
            <w:r w:rsidRPr="00FB26D0">
              <w:rPr>
                <w:i/>
                <w:iCs/>
                <w:lang w:eastAsia="en-US" w:bidi="ar-SA"/>
              </w:rPr>
              <w:t>–</w:t>
            </w:r>
            <w:r w:rsidRPr="00FB26D0">
              <w:rPr>
                <w:lang w:eastAsia="en-US" w:bidi="ar-SA"/>
              </w:rPr>
              <w:t xml:space="preserve">, e a regulamentação da organização escolar </w:t>
            </w:r>
            <w:r w:rsidRPr="00FB26D0">
              <w:rPr>
                <w:i/>
                <w:iCs/>
                <w:lang w:eastAsia="en-US" w:bidi="ar-SA"/>
              </w:rPr>
              <w:t xml:space="preserve">– </w:t>
            </w:r>
            <w:r w:rsidRPr="00FB26D0">
              <w:rPr>
                <w:lang w:eastAsia="en-US" w:bidi="ar-SA"/>
              </w:rPr>
              <w:t xml:space="preserve">por exemplo, regimento escolar </w:t>
            </w:r>
            <w:r w:rsidRPr="00FB26D0">
              <w:rPr>
                <w:i/>
                <w:iCs/>
                <w:lang w:eastAsia="en-US" w:bidi="ar-SA"/>
              </w:rPr>
              <w:t>–</w:t>
            </w:r>
            <w:r w:rsidRPr="00FB26D0">
              <w:rPr>
                <w:lang w:eastAsia="en-US" w:bidi="ar-SA"/>
              </w:rPr>
              <w:t>, a seus contextos de produção, reconhecendo e analisando possíveis motivações, finalidades e sua vinculação com experiências humanas e fatos históricos e sociais, como forma de ampliar a compreensão dos direitos</w:t>
            </w:r>
            <w:r>
              <w:rPr>
                <w:lang w:eastAsia="en-US" w:bidi="ar-SA"/>
              </w:rPr>
              <w:t xml:space="preserve"> </w:t>
            </w:r>
            <w:r w:rsidRPr="00FB26D0">
              <w:rPr>
                <w:lang w:eastAsia="en-US" w:bidi="ar-SA"/>
              </w:rPr>
              <w:t>e deveres, de fomentar os princípios democráticos e uma atuação pautada pela ética da responsabilidade (o outro tem direito a uma vida digna tanto quanto eu tenho).</w:t>
            </w:r>
          </w:p>
        </w:tc>
        <w:tc>
          <w:tcPr>
            <w:tcW w:w="3345" w:type="dxa"/>
            <w:vMerge/>
            <w:tcMar>
              <w:top w:w="85" w:type="dxa"/>
              <w:left w:w="108" w:type="dxa"/>
              <w:bottom w:w="85" w:type="dxa"/>
            </w:tcMar>
          </w:tcPr>
          <w:p w14:paraId="28C13EE1" w14:textId="77777777" w:rsidR="00676467" w:rsidRPr="004B1A66" w:rsidRDefault="00676467" w:rsidP="00042428">
            <w:pPr>
              <w:autoSpaceDE w:val="0"/>
              <w:adjustRightInd w:val="0"/>
              <w:rPr>
                <w:rFonts w:cs="Gotham-Book"/>
                <w:sz w:val="24"/>
                <w:szCs w:val="24"/>
              </w:rPr>
            </w:pPr>
          </w:p>
        </w:tc>
      </w:tr>
      <w:tr w:rsidR="00676467" w:rsidRPr="004B1A66" w14:paraId="605E6761" w14:textId="77777777" w:rsidTr="00042428">
        <w:trPr>
          <w:trHeight w:val="497"/>
        </w:trPr>
        <w:tc>
          <w:tcPr>
            <w:tcW w:w="2268" w:type="dxa"/>
            <w:tcMar>
              <w:top w:w="85" w:type="dxa"/>
              <w:left w:w="108" w:type="dxa"/>
              <w:bottom w:w="85" w:type="dxa"/>
            </w:tcMar>
          </w:tcPr>
          <w:p w14:paraId="4FDA0889" w14:textId="77777777" w:rsidR="00676467" w:rsidRPr="008859B1" w:rsidRDefault="00676467" w:rsidP="00042428">
            <w:pPr>
              <w:pStyle w:val="04TEXTOTABELAS"/>
              <w:rPr>
                <w:lang w:eastAsia="en-US" w:bidi="ar-SA"/>
              </w:rPr>
            </w:pPr>
            <w:r w:rsidRPr="008859B1">
              <w:rPr>
                <w:lang w:eastAsia="en-US" w:bidi="ar-SA"/>
              </w:rPr>
              <w:t>Contexto de produção, circulação e recepção de</w:t>
            </w:r>
            <w:r>
              <w:rPr>
                <w:lang w:eastAsia="en-US" w:bidi="ar-SA"/>
              </w:rPr>
              <w:t xml:space="preserve"> </w:t>
            </w:r>
            <w:r w:rsidRPr="008859B1">
              <w:rPr>
                <w:lang w:eastAsia="en-US" w:bidi="ar-SA"/>
              </w:rPr>
              <w:t>textos e práticas relacionadas à defesa de direitos</w:t>
            </w:r>
            <w:r>
              <w:rPr>
                <w:lang w:eastAsia="en-US" w:bidi="ar-SA"/>
              </w:rPr>
              <w:t xml:space="preserve"> </w:t>
            </w:r>
            <w:r w:rsidRPr="008859B1">
              <w:rPr>
                <w:lang w:eastAsia="en-US" w:bidi="ar-SA"/>
              </w:rPr>
              <w:t>e à participação social</w:t>
            </w:r>
          </w:p>
        </w:tc>
        <w:tc>
          <w:tcPr>
            <w:tcW w:w="4535" w:type="dxa"/>
            <w:tcMar>
              <w:top w:w="85" w:type="dxa"/>
              <w:left w:w="108" w:type="dxa"/>
              <w:bottom w:w="85" w:type="dxa"/>
            </w:tcMar>
          </w:tcPr>
          <w:p w14:paraId="7A863DFE" w14:textId="77777777" w:rsidR="00676467" w:rsidRPr="009826BC" w:rsidRDefault="00676467" w:rsidP="00042428">
            <w:pPr>
              <w:pStyle w:val="04TEXTOTABELAS"/>
              <w:rPr>
                <w:lang w:eastAsia="en-US" w:bidi="ar-SA"/>
              </w:rPr>
            </w:pPr>
            <w:r w:rsidRPr="008859B1">
              <w:rPr>
                <w:b/>
              </w:rPr>
              <w:t xml:space="preserve">(EF89LP18) </w:t>
            </w:r>
            <w:r w:rsidRPr="008859B1">
              <w:rPr>
                <w:lang w:eastAsia="en-US" w:bidi="ar-SA"/>
              </w:rPr>
              <w:t>Explorar e analisar instâncias e canais de participação disponíveis na escola</w:t>
            </w:r>
            <w:r>
              <w:rPr>
                <w:lang w:eastAsia="en-US" w:bidi="ar-SA"/>
              </w:rPr>
              <w:t xml:space="preserve"> </w:t>
            </w:r>
            <w:r w:rsidRPr="008859B1">
              <w:rPr>
                <w:lang w:eastAsia="en-US" w:bidi="ar-SA"/>
              </w:rPr>
              <w:t>(conselho de escola, outros colegiados, grêmio livre), na comunidade (associações, coletivos,</w:t>
            </w:r>
            <w:r>
              <w:rPr>
                <w:lang w:eastAsia="en-US" w:bidi="ar-SA"/>
              </w:rPr>
              <w:t xml:space="preserve"> </w:t>
            </w:r>
            <w:r w:rsidRPr="008859B1">
              <w:rPr>
                <w:lang w:eastAsia="en-US" w:bidi="ar-SA"/>
              </w:rPr>
              <w:t>movimentos, etc.), no munícipio ou no país, incluindo formas de participação digital, como</w:t>
            </w:r>
            <w:r>
              <w:rPr>
                <w:lang w:eastAsia="en-US" w:bidi="ar-SA"/>
              </w:rPr>
              <w:t xml:space="preserve"> </w:t>
            </w:r>
            <w:r w:rsidRPr="008859B1">
              <w:rPr>
                <w:lang w:eastAsia="en-US" w:bidi="ar-SA"/>
              </w:rPr>
              <w:t>canais e plataformas de participação (como portal e-cidadania), serviços, portais e ferramentas</w:t>
            </w:r>
            <w:r>
              <w:rPr>
                <w:lang w:eastAsia="en-US" w:bidi="ar-SA"/>
              </w:rPr>
              <w:t xml:space="preserve"> </w:t>
            </w:r>
            <w:r w:rsidRPr="008859B1">
              <w:rPr>
                <w:lang w:eastAsia="en-US" w:bidi="ar-SA"/>
              </w:rPr>
              <w:t>de acompanhamentos do trabalho de políticos e de tramitação de leis, canais de educação</w:t>
            </w:r>
            <w:r>
              <w:rPr>
                <w:lang w:eastAsia="en-US" w:bidi="ar-SA"/>
              </w:rPr>
              <w:t xml:space="preserve"> </w:t>
            </w:r>
            <w:r w:rsidRPr="008859B1">
              <w:rPr>
                <w:lang w:eastAsia="en-US" w:bidi="ar-SA"/>
              </w:rPr>
              <w:t>política, bem como de propostas e proposições que circulam nesses canais, de forma a participar</w:t>
            </w:r>
            <w:r>
              <w:rPr>
                <w:lang w:eastAsia="en-US" w:bidi="ar-SA"/>
              </w:rPr>
              <w:t xml:space="preserve"> </w:t>
            </w:r>
            <w:r w:rsidRPr="008859B1">
              <w:rPr>
                <w:lang w:eastAsia="en-US" w:bidi="ar-SA"/>
              </w:rPr>
              <w:t>do debate de ideias e propostas na esfera social e a engajar-se com a busca de soluções para</w:t>
            </w:r>
            <w:r>
              <w:rPr>
                <w:lang w:eastAsia="en-US" w:bidi="ar-SA"/>
              </w:rPr>
              <w:t xml:space="preserve"> </w:t>
            </w:r>
            <w:r w:rsidRPr="008859B1">
              <w:rPr>
                <w:lang w:eastAsia="en-US" w:bidi="ar-SA"/>
              </w:rPr>
              <w:t>problemas ou questões que envolvam a vida da escola e da comunidade.</w:t>
            </w:r>
          </w:p>
        </w:tc>
        <w:tc>
          <w:tcPr>
            <w:tcW w:w="3345" w:type="dxa"/>
            <w:vMerge/>
            <w:tcMar>
              <w:top w:w="85" w:type="dxa"/>
              <w:left w:w="108" w:type="dxa"/>
              <w:bottom w:w="85" w:type="dxa"/>
            </w:tcMar>
          </w:tcPr>
          <w:p w14:paraId="0B052B65" w14:textId="77777777" w:rsidR="00676467" w:rsidRPr="004B1A66" w:rsidRDefault="00676467" w:rsidP="00042428">
            <w:pPr>
              <w:autoSpaceDE w:val="0"/>
              <w:adjustRightInd w:val="0"/>
              <w:rPr>
                <w:rFonts w:cs="Gotham-Book"/>
                <w:sz w:val="24"/>
                <w:szCs w:val="24"/>
              </w:rPr>
            </w:pPr>
          </w:p>
        </w:tc>
      </w:tr>
    </w:tbl>
    <w:p w14:paraId="786896AE" w14:textId="344B93ED" w:rsidR="00042428" w:rsidRPr="00831D8C" w:rsidRDefault="00042428" w:rsidP="00042428">
      <w:pPr>
        <w:pStyle w:val="06CREDITO"/>
        <w:jc w:val="right"/>
      </w:pPr>
      <w:r w:rsidRPr="00831D8C">
        <w:t>(continua)</w:t>
      </w:r>
    </w:p>
    <w:p w14:paraId="5F69959C" w14:textId="77777777" w:rsidR="00042428" w:rsidRDefault="00042428" w:rsidP="00042428">
      <w:pPr>
        <w:autoSpaceDN/>
        <w:spacing w:after="160" w:line="259" w:lineRule="auto"/>
        <w:textAlignment w:val="auto"/>
      </w:pPr>
      <w:r>
        <w:br w:type="page"/>
      </w:r>
    </w:p>
    <w:p w14:paraId="709D5A02" w14:textId="77777777" w:rsidR="00042428" w:rsidRDefault="00042428" w:rsidP="00042428">
      <w:pPr>
        <w:pStyle w:val="06CREDITO"/>
        <w:ind w:right="139"/>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4B1A66" w14:paraId="72D32291" w14:textId="77777777" w:rsidTr="00042428">
        <w:trPr>
          <w:trHeight w:val="497"/>
        </w:trPr>
        <w:tc>
          <w:tcPr>
            <w:tcW w:w="2268" w:type="dxa"/>
            <w:tcMar>
              <w:top w:w="85" w:type="dxa"/>
              <w:left w:w="108" w:type="dxa"/>
              <w:bottom w:w="85" w:type="dxa"/>
            </w:tcMar>
          </w:tcPr>
          <w:p w14:paraId="410540D3" w14:textId="77777777" w:rsidR="00676467" w:rsidRPr="008859B1" w:rsidRDefault="00676467" w:rsidP="00042428">
            <w:pPr>
              <w:pStyle w:val="04TEXTOTABELAS"/>
              <w:rPr>
                <w:lang w:eastAsia="en-US" w:bidi="ar-SA"/>
              </w:rPr>
            </w:pPr>
            <w:r w:rsidRPr="008859B1">
              <w:rPr>
                <w:lang w:eastAsia="en-US" w:bidi="ar-SA"/>
              </w:rPr>
              <w:t>Relação entre contexto de produção e</w:t>
            </w:r>
            <w:r>
              <w:rPr>
                <w:lang w:eastAsia="en-US" w:bidi="ar-SA"/>
              </w:rPr>
              <w:t xml:space="preserve"> </w:t>
            </w:r>
            <w:r w:rsidRPr="008859B1">
              <w:rPr>
                <w:lang w:eastAsia="en-US" w:bidi="ar-SA"/>
              </w:rPr>
              <w:t>características composicionais e estilísticas dos</w:t>
            </w:r>
            <w:r>
              <w:rPr>
                <w:lang w:eastAsia="en-US" w:bidi="ar-SA"/>
              </w:rPr>
              <w:t xml:space="preserve"> </w:t>
            </w:r>
            <w:r w:rsidRPr="008859B1">
              <w:rPr>
                <w:lang w:eastAsia="en-US" w:bidi="ar-SA"/>
              </w:rPr>
              <w:t>gêneros</w:t>
            </w:r>
          </w:p>
          <w:p w14:paraId="0194B5CC" w14:textId="77777777" w:rsidR="00676467" w:rsidRPr="008859B1" w:rsidRDefault="00676467" w:rsidP="00042428">
            <w:pPr>
              <w:pStyle w:val="04TEXTOTABELAS"/>
              <w:rPr>
                <w:lang w:eastAsia="en-US" w:bidi="ar-SA"/>
              </w:rPr>
            </w:pPr>
          </w:p>
          <w:p w14:paraId="410F101A" w14:textId="77777777" w:rsidR="00676467" w:rsidRPr="008859B1" w:rsidRDefault="00676467" w:rsidP="00042428">
            <w:pPr>
              <w:pStyle w:val="04TEXTOTABELAS"/>
              <w:rPr>
                <w:lang w:eastAsia="en-US" w:bidi="ar-SA"/>
              </w:rPr>
            </w:pPr>
            <w:r w:rsidRPr="008859B1">
              <w:rPr>
                <w:lang w:eastAsia="en-US" w:bidi="ar-SA"/>
              </w:rPr>
              <w:t xml:space="preserve">Apreciação e </w:t>
            </w:r>
            <w:r w:rsidRPr="008253F5">
              <w:t>réplica</w:t>
            </w:r>
          </w:p>
        </w:tc>
        <w:tc>
          <w:tcPr>
            <w:tcW w:w="4535" w:type="dxa"/>
            <w:tcMar>
              <w:top w:w="85" w:type="dxa"/>
              <w:left w:w="108" w:type="dxa"/>
              <w:bottom w:w="85" w:type="dxa"/>
            </w:tcMar>
          </w:tcPr>
          <w:p w14:paraId="79E989BD" w14:textId="77777777" w:rsidR="00676467" w:rsidRPr="008859B1" w:rsidRDefault="00676467" w:rsidP="00042428">
            <w:pPr>
              <w:pStyle w:val="04TEXTOTABELAS"/>
              <w:rPr>
                <w:b/>
              </w:rPr>
            </w:pPr>
            <w:r w:rsidRPr="008859B1">
              <w:rPr>
                <w:b/>
              </w:rPr>
              <w:t xml:space="preserve">(EF89LP19) </w:t>
            </w:r>
            <w:r w:rsidRPr="008859B1">
              <w:rPr>
                <w:lang w:eastAsia="en-US" w:bidi="ar-SA"/>
              </w:rPr>
              <w:t>Analisar, a partir do contexto de produção, a forma de organização das cartas</w:t>
            </w:r>
            <w:r>
              <w:rPr>
                <w:lang w:eastAsia="en-US" w:bidi="ar-SA"/>
              </w:rPr>
              <w:t xml:space="preserve"> </w:t>
            </w:r>
            <w:r w:rsidRPr="008859B1">
              <w:rPr>
                <w:lang w:eastAsia="en-US" w:bidi="ar-SA"/>
              </w:rPr>
              <w:t xml:space="preserve">abertas, abaixo-assinados e petições </w:t>
            </w:r>
            <w:r w:rsidRPr="008859B1">
              <w:rPr>
                <w:i/>
                <w:iCs/>
                <w:lang w:eastAsia="en-US" w:bidi="ar-SA"/>
              </w:rPr>
              <w:t xml:space="preserve">on-line </w:t>
            </w:r>
            <w:r w:rsidRPr="008859B1">
              <w:rPr>
                <w:lang w:eastAsia="en-US" w:bidi="ar-SA"/>
              </w:rPr>
              <w:t>(identificação dos signatários, explicitação da</w:t>
            </w:r>
            <w:r>
              <w:rPr>
                <w:lang w:eastAsia="en-US" w:bidi="ar-SA"/>
              </w:rPr>
              <w:t xml:space="preserve"> </w:t>
            </w:r>
            <w:r w:rsidRPr="008859B1">
              <w:rPr>
                <w:lang w:eastAsia="en-US" w:bidi="ar-SA"/>
              </w:rPr>
              <w:t>reivindicação feita, acompanhada ou não de uma breve apresentação da problemática e/ou</w:t>
            </w:r>
            <w:r>
              <w:rPr>
                <w:lang w:eastAsia="en-US" w:bidi="ar-SA"/>
              </w:rPr>
              <w:t xml:space="preserve"> </w:t>
            </w:r>
            <w:r w:rsidRPr="008859B1">
              <w:rPr>
                <w:lang w:eastAsia="en-US" w:bidi="ar-SA"/>
              </w:rPr>
              <w:t>de justificativas que visam sustentar a reivindicação) e a proposição, discussão e aprovação</w:t>
            </w:r>
            <w:r>
              <w:rPr>
                <w:lang w:eastAsia="en-US" w:bidi="ar-SA"/>
              </w:rPr>
              <w:t xml:space="preserve"> </w:t>
            </w:r>
            <w:r w:rsidRPr="008859B1">
              <w:rPr>
                <w:lang w:eastAsia="en-US" w:bidi="ar-SA"/>
              </w:rPr>
              <w:t>de propostas políticas ou de soluções para problemas de interesse público, apresentadas ou</w:t>
            </w:r>
            <w:r>
              <w:rPr>
                <w:lang w:eastAsia="en-US" w:bidi="ar-SA"/>
              </w:rPr>
              <w:t xml:space="preserve"> </w:t>
            </w:r>
            <w:r w:rsidRPr="008859B1">
              <w:rPr>
                <w:lang w:eastAsia="en-US" w:bidi="ar-SA"/>
              </w:rPr>
              <w:t xml:space="preserve">lidas nos canais digitais de participação, identificando suas marcas linguísticas, como forma de possibilitar a escrita ou subscrição consciente de </w:t>
            </w:r>
            <w:r>
              <w:rPr>
                <w:lang w:eastAsia="en-US" w:bidi="ar-SA"/>
              </w:rPr>
              <w:br/>
            </w:r>
            <w:r w:rsidRPr="008859B1">
              <w:rPr>
                <w:lang w:eastAsia="en-US" w:bidi="ar-SA"/>
              </w:rPr>
              <w:t>abaixo-assinados e textos dessa natureza e</w:t>
            </w:r>
            <w:r>
              <w:rPr>
                <w:lang w:eastAsia="en-US" w:bidi="ar-SA"/>
              </w:rPr>
              <w:t xml:space="preserve"> </w:t>
            </w:r>
            <w:r w:rsidRPr="008859B1">
              <w:rPr>
                <w:lang w:eastAsia="en-US" w:bidi="ar-SA"/>
              </w:rPr>
              <w:t>poder se posicionar de forma crítica e fundamentada frente às propostas.</w:t>
            </w:r>
          </w:p>
        </w:tc>
        <w:tc>
          <w:tcPr>
            <w:tcW w:w="3345" w:type="dxa"/>
            <w:vMerge w:val="restart"/>
            <w:tcMar>
              <w:top w:w="85" w:type="dxa"/>
              <w:left w:w="108" w:type="dxa"/>
              <w:bottom w:w="85" w:type="dxa"/>
            </w:tcMar>
          </w:tcPr>
          <w:p w14:paraId="0F560A3B" w14:textId="77777777" w:rsidR="00676467" w:rsidRPr="004B1A66" w:rsidRDefault="00676467" w:rsidP="00042428">
            <w:pPr>
              <w:autoSpaceDE w:val="0"/>
              <w:adjustRightInd w:val="0"/>
              <w:rPr>
                <w:rFonts w:cs="Gotham-Book"/>
                <w:sz w:val="24"/>
                <w:szCs w:val="24"/>
              </w:rPr>
            </w:pPr>
          </w:p>
        </w:tc>
      </w:tr>
      <w:tr w:rsidR="00676467" w:rsidRPr="004B1A66" w14:paraId="2CB99F01" w14:textId="77777777" w:rsidTr="00042428">
        <w:trPr>
          <w:trHeight w:val="497"/>
        </w:trPr>
        <w:tc>
          <w:tcPr>
            <w:tcW w:w="2268" w:type="dxa"/>
            <w:tcMar>
              <w:top w:w="85" w:type="dxa"/>
              <w:left w:w="108" w:type="dxa"/>
              <w:bottom w:w="85" w:type="dxa"/>
            </w:tcMar>
          </w:tcPr>
          <w:p w14:paraId="28E20A2A" w14:textId="77777777" w:rsidR="00676467" w:rsidRPr="008859B1" w:rsidRDefault="00676467" w:rsidP="00042428">
            <w:pPr>
              <w:pStyle w:val="04TEXTOTABELAS"/>
              <w:rPr>
                <w:lang w:eastAsia="en-US" w:bidi="ar-SA"/>
              </w:rPr>
            </w:pPr>
            <w:r w:rsidRPr="008859B1">
              <w:rPr>
                <w:lang w:eastAsia="en-US" w:bidi="ar-SA"/>
              </w:rPr>
              <w:t>Estratégias e procedimentos de leitura em textos</w:t>
            </w:r>
            <w:r>
              <w:rPr>
                <w:lang w:eastAsia="en-US" w:bidi="ar-SA"/>
              </w:rPr>
              <w:t xml:space="preserve"> </w:t>
            </w:r>
            <w:r w:rsidRPr="008859B1">
              <w:rPr>
                <w:lang w:eastAsia="en-US" w:bidi="ar-SA"/>
              </w:rPr>
              <w:t>reivindicatórios ou propositivos</w:t>
            </w:r>
          </w:p>
        </w:tc>
        <w:tc>
          <w:tcPr>
            <w:tcW w:w="4535" w:type="dxa"/>
            <w:tcMar>
              <w:top w:w="85" w:type="dxa"/>
              <w:left w:w="108" w:type="dxa"/>
              <w:bottom w:w="85" w:type="dxa"/>
            </w:tcMar>
          </w:tcPr>
          <w:p w14:paraId="02ACBFE8" w14:textId="77777777" w:rsidR="00676467" w:rsidRPr="008859B1" w:rsidRDefault="00676467" w:rsidP="00042428">
            <w:pPr>
              <w:pStyle w:val="04TEXTOTABELAS"/>
              <w:rPr>
                <w:lang w:eastAsia="en-US" w:bidi="ar-SA"/>
              </w:rPr>
            </w:pPr>
            <w:r w:rsidRPr="008859B1">
              <w:rPr>
                <w:b/>
              </w:rPr>
              <w:t xml:space="preserve">(EF89LP20) </w:t>
            </w:r>
            <w:r w:rsidRPr="008859B1">
              <w:rPr>
                <w:lang w:eastAsia="en-US" w:bidi="ar-SA"/>
              </w:rPr>
              <w:t>Comparar propostas políticas e de solução de problemas, identificando o que se</w:t>
            </w:r>
            <w:r>
              <w:rPr>
                <w:lang w:eastAsia="en-US" w:bidi="ar-SA"/>
              </w:rPr>
              <w:t xml:space="preserve"> </w:t>
            </w:r>
            <w:r w:rsidRPr="008859B1">
              <w:rPr>
                <w:lang w:eastAsia="en-US" w:bidi="ar-SA"/>
              </w:rPr>
              <w:t>pretende fazer/implementar, por que (motivações, justificativas), para que (objetivos, benefícios</w:t>
            </w:r>
            <w:r>
              <w:rPr>
                <w:lang w:eastAsia="en-US" w:bidi="ar-SA"/>
              </w:rPr>
              <w:t xml:space="preserve"> </w:t>
            </w:r>
            <w:r w:rsidRPr="008859B1">
              <w:rPr>
                <w:lang w:eastAsia="en-US" w:bidi="ar-SA"/>
              </w:rPr>
              <w:t>e consequências esperados), como (ações e passos), quando etc. e a forma de avaliar a eficácia</w:t>
            </w:r>
            <w:r>
              <w:rPr>
                <w:lang w:eastAsia="en-US" w:bidi="ar-SA"/>
              </w:rPr>
              <w:t xml:space="preserve"> </w:t>
            </w:r>
            <w:r w:rsidRPr="008859B1">
              <w:rPr>
                <w:lang w:eastAsia="en-US" w:bidi="ar-SA"/>
              </w:rPr>
              <w:t>da proposta/solução, contrastando dados e informações de diferentes fontes, identificando</w:t>
            </w:r>
            <w:r>
              <w:rPr>
                <w:lang w:eastAsia="en-US" w:bidi="ar-SA"/>
              </w:rPr>
              <w:t xml:space="preserve"> </w:t>
            </w:r>
            <w:r w:rsidRPr="008859B1">
              <w:rPr>
                <w:lang w:eastAsia="en-US" w:bidi="ar-SA"/>
              </w:rPr>
              <w:t>coincidências, complementaridades e contradições, de forma a poder compreender e</w:t>
            </w:r>
            <w:r>
              <w:rPr>
                <w:lang w:eastAsia="en-US" w:bidi="ar-SA"/>
              </w:rPr>
              <w:t xml:space="preserve"> </w:t>
            </w:r>
            <w:r w:rsidRPr="008859B1">
              <w:rPr>
                <w:lang w:eastAsia="en-US" w:bidi="ar-SA"/>
              </w:rPr>
              <w:t>posicionar-se criticamente sobre os dados e informações usados em fundamentação de</w:t>
            </w:r>
            <w:r>
              <w:rPr>
                <w:lang w:eastAsia="en-US" w:bidi="ar-SA"/>
              </w:rPr>
              <w:t xml:space="preserve"> </w:t>
            </w:r>
            <w:r w:rsidRPr="008859B1">
              <w:rPr>
                <w:lang w:eastAsia="en-US" w:bidi="ar-SA"/>
              </w:rPr>
              <w:t>propostas e analisar a coerência entre os elementos, de forma a tomar decisões fundamentadas.</w:t>
            </w:r>
          </w:p>
        </w:tc>
        <w:tc>
          <w:tcPr>
            <w:tcW w:w="3345" w:type="dxa"/>
            <w:vMerge/>
            <w:tcMar>
              <w:top w:w="85" w:type="dxa"/>
              <w:left w:w="108" w:type="dxa"/>
              <w:bottom w:w="85" w:type="dxa"/>
            </w:tcMar>
          </w:tcPr>
          <w:p w14:paraId="384AE82C" w14:textId="77777777" w:rsidR="00676467" w:rsidRPr="004B1A66" w:rsidRDefault="00676467" w:rsidP="00042428">
            <w:pPr>
              <w:autoSpaceDE w:val="0"/>
              <w:adjustRightInd w:val="0"/>
              <w:rPr>
                <w:rFonts w:cs="Gotham-Book"/>
                <w:sz w:val="24"/>
                <w:szCs w:val="24"/>
              </w:rPr>
            </w:pPr>
          </w:p>
        </w:tc>
      </w:tr>
      <w:tr w:rsidR="00676467" w:rsidRPr="004B1A66" w14:paraId="792FE91B" w14:textId="77777777" w:rsidTr="00042428">
        <w:trPr>
          <w:trHeight w:val="497"/>
        </w:trPr>
        <w:tc>
          <w:tcPr>
            <w:tcW w:w="2268" w:type="dxa"/>
            <w:tcMar>
              <w:top w:w="85" w:type="dxa"/>
              <w:left w:w="108" w:type="dxa"/>
              <w:bottom w:w="85" w:type="dxa"/>
            </w:tcMar>
          </w:tcPr>
          <w:p w14:paraId="6815AAA0" w14:textId="77777777" w:rsidR="00676467" w:rsidRPr="00FB26D0" w:rsidRDefault="00676467" w:rsidP="00042428">
            <w:pPr>
              <w:pStyle w:val="04TEXTOTABELAS"/>
              <w:rPr>
                <w:lang w:eastAsia="en-US" w:bidi="ar-SA"/>
              </w:rPr>
            </w:pPr>
            <w:r w:rsidRPr="00FB26D0">
              <w:rPr>
                <w:lang w:eastAsia="en-US" w:bidi="ar-SA"/>
              </w:rPr>
              <w:t>Estratégia de produção: planejamento de textos</w:t>
            </w:r>
            <w:r>
              <w:rPr>
                <w:lang w:eastAsia="en-US" w:bidi="ar-SA"/>
              </w:rPr>
              <w:t xml:space="preserve"> </w:t>
            </w:r>
            <w:r w:rsidRPr="00FB26D0">
              <w:rPr>
                <w:lang w:eastAsia="en-US" w:bidi="ar-SA"/>
              </w:rPr>
              <w:t>reivindicatórios ou propositivos</w:t>
            </w:r>
          </w:p>
        </w:tc>
        <w:tc>
          <w:tcPr>
            <w:tcW w:w="4535" w:type="dxa"/>
            <w:tcMar>
              <w:top w:w="85" w:type="dxa"/>
              <w:left w:w="108" w:type="dxa"/>
              <w:bottom w:w="85" w:type="dxa"/>
            </w:tcMar>
          </w:tcPr>
          <w:p w14:paraId="223F9DFC" w14:textId="77777777" w:rsidR="00676467" w:rsidRPr="00FB26D0" w:rsidRDefault="00676467" w:rsidP="00042428">
            <w:pPr>
              <w:pStyle w:val="04TEXTOTABELAS"/>
              <w:rPr>
                <w:lang w:eastAsia="en-US" w:bidi="ar-SA"/>
              </w:rPr>
            </w:pPr>
            <w:r w:rsidRPr="00FB26D0">
              <w:rPr>
                <w:b/>
              </w:rPr>
              <w:t xml:space="preserve">(EF89LP21) </w:t>
            </w:r>
            <w:r w:rsidRPr="00FB26D0">
              <w:rPr>
                <w:lang w:eastAsia="en-US" w:bidi="ar-SA"/>
              </w:rPr>
              <w:t>Realizar enquetes e pesquisas de opinião, de forma a levantar prioridades,</w:t>
            </w:r>
            <w:r>
              <w:rPr>
                <w:lang w:eastAsia="en-US" w:bidi="ar-SA"/>
              </w:rPr>
              <w:t xml:space="preserve"> </w:t>
            </w:r>
            <w:r w:rsidRPr="00FB26D0">
              <w:rPr>
                <w:lang w:eastAsia="en-US" w:bidi="ar-SA"/>
              </w:rPr>
              <w:t>problemas a resolver ou propostas que possam contribuir para melhoria da escola ou da</w:t>
            </w:r>
            <w:r>
              <w:rPr>
                <w:lang w:eastAsia="en-US" w:bidi="ar-SA"/>
              </w:rPr>
              <w:t xml:space="preserve"> </w:t>
            </w:r>
            <w:r w:rsidRPr="00FB26D0">
              <w:rPr>
                <w:lang w:eastAsia="en-US" w:bidi="ar-SA"/>
              </w:rPr>
              <w:t>comunidade, caracterizar demanda/necessidade, documentando-a de diferentes maneiras</w:t>
            </w:r>
            <w:r>
              <w:rPr>
                <w:lang w:eastAsia="en-US" w:bidi="ar-SA"/>
              </w:rPr>
              <w:t xml:space="preserve"> </w:t>
            </w:r>
            <w:r w:rsidRPr="00FB26D0">
              <w:rPr>
                <w:lang w:eastAsia="en-US" w:bidi="ar-SA"/>
              </w:rPr>
              <w:t>por meio de diferentes procedimentos, gêneros e mídias e, quando for o caso, selecionar</w:t>
            </w:r>
            <w:r>
              <w:rPr>
                <w:lang w:eastAsia="en-US" w:bidi="ar-SA"/>
              </w:rPr>
              <w:t xml:space="preserve"> </w:t>
            </w:r>
            <w:r w:rsidRPr="00FB26D0">
              <w:rPr>
                <w:lang w:eastAsia="en-US" w:bidi="ar-SA"/>
              </w:rPr>
              <w:t>informações e dados relevantes de fontes pertinentes diversas (</w:t>
            </w:r>
            <w:r w:rsidRPr="00FB26D0">
              <w:rPr>
                <w:i/>
                <w:iCs/>
                <w:lang w:eastAsia="en-US" w:bidi="ar-SA"/>
              </w:rPr>
              <w:t>sites</w:t>
            </w:r>
            <w:r w:rsidRPr="00FB26D0">
              <w:rPr>
                <w:lang w:eastAsia="en-US" w:bidi="ar-SA"/>
              </w:rPr>
              <w:t>, impressos, vídeos etc.), avaliando a qualidade e a utilidade dessas fontes, que possam servir de contextualização e</w:t>
            </w:r>
            <w:r>
              <w:rPr>
                <w:lang w:eastAsia="en-US" w:bidi="ar-SA"/>
              </w:rPr>
              <w:t xml:space="preserve"> </w:t>
            </w:r>
            <w:r w:rsidRPr="00FB26D0">
              <w:rPr>
                <w:lang w:eastAsia="en-US" w:bidi="ar-SA"/>
              </w:rPr>
              <w:t>fundamentação de propostas, de forma a justificar a proposição de propostas, projetos culturais e ações de intervenção.</w:t>
            </w:r>
          </w:p>
        </w:tc>
        <w:tc>
          <w:tcPr>
            <w:tcW w:w="3345" w:type="dxa"/>
            <w:vMerge/>
            <w:tcMar>
              <w:top w:w="85" w:type="dxa"/>
              <w:left w:w="108" w:type="dxa"/>
              <w:bottom w:w="85" w:type="dxa"/>
            </w:tcMar>
          </w:tcPr>
          <w:p w14:paraId="7D9C8890" w14:textId="77777777" w:rsidR="00676467" w:rsidRPr="004B1A66" w:rsidRDefault="00676467" w:rsidP="00042428">
            <w:pPr>
              <w:autoSpaceDE w:val="0"/>
              <w:adjustRightInd w:val="0"/>
              <w:rPr>
                <w:rFonts w:cs="Gotham-Book"/>
                <w:sz w:val="24"/>
                <w:szCs w:val="24"/>
              </w:rPr>
            </w:pPr>
          </w:p>
        </w:tc>
      </w:tr>
    </w:tbl>
    <w:p w14:paraId="4B2717C9" w14:textId="214B98C1" w:rsidR="00042428" w:rsidRPr="00831D8C" w:rsidRDefault="00042428" w:rsidP="00042428">
      <w:pPr>
        <w:pStyle w:val="06CREDITO"/>
        <w:jc w:val="right"/>
      </w:pPr>
      <w:r w:rsidRPr="00831D8C">
        <w:t>(continua)</w:t>
      </w:r>
    </w:p>
    <w:p w14:paraId="35C84AA5" w14:textId="77777777" w:rsidR="00042428" w:rsidRDefault="00042428" w:rsidP="00042428">
      <w:pPr>
        <w:autoSpaceDN/>
        <w:spacing w:after="160" w:line="259" w:lineRule="auto"/>
        <w:textAlignment w:val="auto"/>
      </w:pPr>
      <w:r>
        <w:br w:type="page"/>
      </w:r>
    </w:p>
    <w:p w14:paraId="5FE46080" w14:textId="77777777" w:rsidR="00042428" w:rsidRDefault="00042428" w:rsidP="00042428">
      <w:pPr>
        <w:pStyle w:val="06CREDITO"/>
        <w:ind w:right="139"/>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4B1A66" w14:paraId="639A1D60" w14:textId="77777777" w:rsidTr="00042428">
        <w:trPr>
          <w:trHeight w:val="497"/>
        </w:trPr>
        <w:tc>
          <w:tcPr>
            <w:tcW w:w="2268" w:type="dxa"/>
            <w:tcMar>
              <w:top w:w="85" w:type="dxa"/>
              <w:left w:w="108" w:type="dxa"/>
              <w:bottom w:w="85" w:type="dxa"/>
            </w:tcMar>
          </w:tcPr>
          <w:p w14:paraId="1BA71C2B" w14:textId="77777777" w:rsidR="00676467" w:rsidRPr="00FB26D0" w:rsidRDefault="00676467" w:rsidP="00042428">
            <w:pPr>
              <w:pStyle w:val="04TEXTOTABELAS"/>
              <w:rPr>
                <w:lang w:eastAsia="en-US" w:bidi="ar-SA"/>
              </w:rPr>
            </w:pPr>
            <w:r w:rsidRPr="00FB26D0">
              <w:rPr>
                <w:lang w:eastAsia="en-US" w:bidi="ar-SA"/>
              </w:rPr>
              <w:t>Escuta</w:t>
            </w:r>
          </w:p>
          <w:p w14:paraId="74F070F0" w14:textId="77777777" w:rsidR="00676467" w:rsidRPr="00FB26D0" w:rsidRDefault="00676467" w:rsidP="00042428">
            <w:pPr>
              <w:pStyle w:val="04TEXTOTABELAS"/>
              <w:rPr>
                <w:lang w:eastAsia="en-US" w:bidi="ar-SA"/>
              </w:rPr>
            </w:pPr>
          </w:p>
          <w:p w14:paraId="4729A6CA" w14:textId="77777777" w:rsidR="00676467" w:rsidRPr="00FB26D0" w:rsidRDefault="00676467" w:rsidP="00042428">
            <w:pPr>
              <w:pStyle w:val="04TEXTOTABELAS"/>
              <w:rPr>
                <w:lang w:eastAsia="en-US" w:bidi="ar-SA"/>
              </w:rPr>
            </w:pPr>
            <w:r w:rsidRPr="00FB26D0">
              <w:rPr>
                <w:lang w:eastAsia="en-US" w:bidi="ar-SA"/>
              </w:rPr>
              <w:t>Apreender o sentido geral dos textos</w:t>
            </w:r>
          </w:p>
          <w:p w14:paraId="23F07A1D" w14:textId="77777777" w:rsidR="00676467" w:rsidRPr="00FB26D0" w:rsidRDefault="00676467" w:rsidP="00042428">
            <w:pPr>
              <w:pStyle w:val="04TEXTOTABELAS"/>
              <w:rPr>
                <w:lang w:eastAsia="en-US" w:bidi="ar-SA"/>
              </w:rPr>
            </w:pPr>
          </w:p>
          <w:p w14:paraId="5B895F22" w14:textId="77777777" w:rsidR="00676467" w:rsidRPr="00FB26D0" w:rsidRDefault="00676467" w:rsidP="00042428">
            <w:pPr>
              <w:pStyle w:val="04TEXTOTABELAS"/>
              <w:rPr>
                <w:lang w:eastAsia="en-US" w:bidi="ar-SA"/>
              </w:rPr>
            </w:pPr>
            <w:r w:rsidRPr="00FB26D0">
              <w:rPr>
                <w:lang w:eastAsia="en-US" w:bidi="ar-SA"/>
              </w:rPr>
              <w:t>Apreciação e réplica</w:t>
            </w:r>
          </w:p>
          <w:p w14:paraId="401388D2" w14:textId="77777777" w:rsidR="00676467" w:rsidRPr="00FB26D0" w:rsidRDefault="00676467" w:rsidP="00042428">
            <w:pPr>
              <w:pStyle w:val="04TEXTOTABELAS"/>
              <w:rPr>
                <w:lang w:eastAsia="en-US" w:bidi="ar-SA"/>
              </w:rPr>
            </w:pPr>
          </w:p>
          <w:p w14:paraId="4874C897" w14:textId="77777777" w:rsidR="00676467" w:rsidRPr="00FB26D0" w:rsidRDefault="00676467" w:rsidP="00042428">
            <w:pPr>
              <w:pStyle w:val="04TEXTOTABELAS"/>
              <w:rPr>
                <w:lang w:eastAsia="en-US" w:bidi="ar-SA"/>
              </w:rPr>
            </w:pPr>
            <w:r w:rsidRPr="00FB26D0">
              <w:rPr>
                <w:lang w:eastAsia="en-US" w:bidi="ar-SA"/>
              </w:rPr>
              <w:t>Produção/Proposta</w:t>
            </w:r>
          </w:p>
        </w:tc>
        <w:tc>
          <w:tcPr>
            <w:tcW w:w="4535" w:type="dxa"/>
            <w:tcMar>
              <w:top w:w="85" w:type="dxa"/>
              <w:left w:w="108" w:type="dxa"/>
              <w:bottom w:w="85" w:type="dxa"/>
            </w:tcMar>
          </w:tcPr>
          <w:p w14:paraId="43401CB3" w14:textId="77777777" w:rsidR="00676467" w:rsidRPr="00FB26D0" w:rsidRDefault="00676467" w:rsidP="00042428">
            <w:pPr>
              <w:pStyle w:val="04TEXTOTABELAS"/>
              <w:rPr>
                <w:lang w:eastAsia="en-US" w:bidi="ar-SA"/>
              </w:rPr>
            </w:pPr>
            <w:r w:rsidRPr="00FB26D0">
              <w:rPr>
                <w:b/>
              </w:rPr>
              <w:t xml:space="preserve">(EF89LP22) </w:t>
            </w:r>
            <w:r w:rsidRPr="00FB26D0">
              <w:rPr>
                <w:lang w:eastAsia="en-US" w:bidi="ar-SA"/>
              </w:rPr>
              <w:t>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tc>
        <w:tc>
          <w:tcPr>
            <w:tcW w:w="3345" w:type="dxa"/>
            <w:vMerge w:val="restart"/>
            <w:tcMar>
              <w:top w:w="85" w:type="dxa"/>
              <w:left w:w="108" w:type="dxa"/>
              <w:bottom w:w="85" w:type="dxa"/>
            </w:tcMar>
          </w:tcPr>
          <w:p w14:paraId="0D99E2AF" w14:textId="77777777" w:rsidR="00676467" w:rsidRPr="004B1A66" w:rsidRDefault="00676467" w:rsidP="00042428">
            <w:pPr>
              <w:autoSpaceDE w:val="0"/>
              <w:adjustRightInd w:val="0"/>
              <w:rPr>
                <w:rFonts w:cs="Gotham-Book"/>
                <w:sz w:val="24"/>
                <w:szCs w:val="24"/>
              </w:rPr>
            </w:pPr>
          </w:p>
        </w:tc>
      </w:tr>
      <w:tr w:rsidR="00676467" w:rsidRPr="004B1A66" w14:paraId="4144FF46" w14:textId="77777777" w:rsidTr="00042428">
        <w:trPr>
          <w:trHeight w:val="497"/>
        </w:trPr>
        <w:tc>
          <w:tcPr>
            <w:tcW w:w="2268" w:type="dxa"/>
            <w:tcMar>
              <w:top w:w="85" w:type="dxa"/>
              <w:left w:w="108" w:type="dxa"/>
              <w:bottom w:w="85" w:type="dxa"/>
            </w:tcMar>
          </w:tcPr>
          <w:p w14:paraId="2A65E8DB" w14:textId="77777777" w:rsidR="00676467" w:rsidRPr="00FB26D0" w:rsidRDefault="00676467" w:rsidP="00042428">
            <w:pPr>
              <w:pStyle w:val="04TEXTOTABELAS"/>
              <w:rPr>
                <w:lang w:eastAsia="en-US" w:bidi="ar-SA"/>
              </w:rPr>
            </w:pPr>
            <w:r w:rsidRPr="00FB26D0">
              <w:rPr>
                <w:lang w:eastAsia="en-US" w:bidi="ar-SA"/>
              </w:rPr>
              <w:t>Movimentos argumentativos e força dos argumentos</w:t>
            </w:r>
          </w:p>
        </w:tc>
        <w:tc>
          <w:tcPr>
            <w:tcW w:w="4535" w:type="dxa"/>
            <w:tcMar>
              <w:top w:w="85" w:type="dxa"/>
              <w:left w:w="108" w:type="dxa"/>
              <w:bottom w:w="85" w:type="dxa"/>
            </w:tcMar>
          </w:tcPr>
          <w:p w14:paraId="22A2F280" w14:textId="77777777" w:rsidR="00676467" w:rsidRPr="00FB26D0" w:rsidRDefault="00676467" w:rsidP="00042428">
            <w:pPr>
              <w:pStyle w:val="04TEXTOTABELAS"/>
              <w:rPr>
                <w:lang w:eastAsia="en-US" w:bidi="ar-SA"/>
              </w:rPr>
            </w:pPr>
            <w:r w:rsidRPr="00FB26D0">
              <w:rPr>
                <w:b/>
              </w:rPr>
              <w:t xml:space="preserve">(EF89LP23) </w:t>
            </w:r>
            <w:r w:rsidRPr="00FB26D0">
              <w:rPr>
                <w:lang w:eastAsia="en-US" w:bidi="ar-SA"/>
              </w:rPr>
              <w:t>Analisar, em textos argumentativos, reivindicatórios e propositivos, os movimentos</w:t>
            </w:r>
            <w:r>
              <w:rPr>
                <w:lang w:eastAsia="en-US" w:bidi="ar-SA"/>
              </w:rPr>
              <w:t xml:space="preserve"> </w:t>
            </w:r>
            <w:r w:rsidRPr="00FB26D0">
              <w:rPr>
                <w:lang w:eastAsia="en-US" w:bidi="ar-SA"/>
              </w:rPr>
              <w:t>argumentativos utilizados (sustentação, refutação e negociação), avaliando a força dos argumentos utilizados.</w:t>
            </w:r>
          </w:p>
        </w:tc>
        <w:tc>
          <w:tcPr>
            <w:tcW w:w="3345" w:type="dxa"/>
            <w:vMerge/>
            <w:tcMar>
              <w:top w:w="85" w:type="dxa"/>
              <w:left w:w="108" w:type="dxa"/>
              <w:bottom w:w="85" w:type="dxa"/>
            </w:tcMar>
          </w:tcPr>
          <w:p w14:paraId="603DE347" w14:textId="77777777" w:rsidR="00676467" w:rsidRPr="004B1A66" w:rsidRDefault="00676467" w:rsidP="00042428">
            <w:pPr>
              <w:autoSpaceDE w:val="0"/>
              <w:adjustRightInd w:val="0"/>
              <w:rPr>
                <w:rFonts w:cs="Gotham-Book"/>
                <w:sz w:val="24"/>
                <w:szCs w:val="24"/>
              </w:rPr>
            </w:pPr>
          </w:p>
        </w:tc>
      </w:tr>
      <w:tr w:rsidR="00676467" w:rsidRPr="004B1A66" w14:paraId="6A84AB5A" w14:textId="77777777" w:rsidTr="00042428">
        <w:trPr>
          <w:trHeight w:val="497"/>
        </w:trPr>
        <w:tc>
          <w:tcPr>
            <w:tcW w:w="2268" w:type="dxa"/>
            <w:tcMar>
              <w:top w:w="85" w:type="dxa"/>
              <w:left w:w="108" w:type="dxa"/>
              <w:bottom w:w="85" w:type="dxa"/>
            </w:tcMar>
          </w:tcPr>
          <w:p w14:paraId="0F01EA2A" w14:textId="77777777" w:rsidR="00676467" w:rsidRPr="008859B1" w:rsidRDefault="00676467" w:rsidP="00042428">
            <w:pPr>
              <w:pStyle w:val="04TEXTOTABELAS"/>
              <w:rPr>
                <w:rFonts w:eastAsiaTheme="minorHAnsi"/>
                <w:kern w:val="0"/>
                <w:lang w:eastAsia="en-US" w:bidi="ar-SA"/>
              </w:rPr>
            </w:pPr>
            <w:r w:rsidRPr="008859B1">
              <w:rPr>
                <w:rFonts w:eastAsiaTheme="minorHAnsi"/>
                <w:kern w:val="0"/>
                <w:lang w:eastAsia="en-US" w:bidi="ar-SA"/>
              </w:rPr>
              <w:t>Curadoria de informação</w:t>
            </w:r>
          </w:p>
        </w:tc>
        <w:tc>
          <w:tcPr>
            <w:tcW w:w="4535" w:type="dxa"/>
            <w:tcMar>
              <w:top w:w="85" w:type="dxa"/>
              <w:left w:w="108" w:type="dxa"/>
              <w:bottom w:w="85" w:type="dxa"/>
            </w:tcMar>
          </w:tcPr>
          <w:p w14:paraId="5780F68B" w14:textId="77777777" w:rsidR="00676467" w:rsidRPr="008859B1" w:rsidRDefault="00676467" w:rsidP="00042428">
            <w:pPr>
              <w:pStyle w:val="04TEXTOTABELAS"/>
              <w:rPr>
                <w:lang w:eastAsia="en-US" w:bidi="ar-SA"/>
              </w:rPr>
            </w:pPr>
            <w:r w:rsidRPr="008859B1">
              <w:rPr>
                <w:b/>
              </w:rPr>
              <w:t xml:space="preserve">(EF89LP24) </w:t>
            </w:r>
            <w:r w:rsidRPr="008859B1">
              <w:rPr>
                <w:lang w:eastAsia="en-US" w:bidi="ar-SA"/>
              </w:rPr>
              <w:t>Realizar pesquisa, estabelecendo o recorte das questões, usando fontes abertas e</w:t>
            </w:r>
            <w:r>
              <w:rPr>
                <w:lang w:eastAsia="en-US" w:bidi="ar-SA"/>
              </w:rPr>
              <w:t xml:space="preserve"> </w:t>
            </w:r>
            <w:r w:rsidRPr="008859B1">
              <w:rPr>
                <w:lang w:eastAsia="en-US" w:bidi="ar-SA"/>
              </w:rPr>
              <w:t>confiáveis.</w:t>
            </w:r>
          </w:p>
        </w:tc>
        <w:tc>
          <w:tcPr>
            <w:tcW w:w="3345" w:type="dxa"/>
            <w:vMerge/>
            <w:tcMar>
              <w:top w:w="85" w:type="dxa"/>
              <w:left w:w="108" w:type="dxa"/>
              <w:bottom w:w="85" w:type="dxa"/>
            </w:tcMar>
          </w:tcPr>
          <w:p w14:paraId="097F0F90" w14:textId="77777777" w:rsidR="00676467" w:rsidRPr="004B1A66" w:rsidRDefault="00676467" w:rsidP="00042428">
            <w:pPr>
              <w:autoSpaceDE w:val="0"/>
              <w:adjustRightInd w:val="0"/>
              <w:rPr>
                <w:rFonts w:cs="Gotham-Book"/>
                <w:sz w:val="24"/>
                <w:szCs w:val="24"/>
              </w:rPr>
            </w:pPr>
          </w:p>
        </w:tc>
      </w:tr>
      <w:tr w:rsidR="00676467" w:rsidRPr="004B1A66" w14:paraId="56ADA578" w14:textId="77777777" w:rsidTr="00042428">
        <w:trPr>
          <w:trHeight w:val="497"/>
        </w:trPr>
        <w:tc>
          <w:tcPr>
            <w:tcW w:w="2268" w:type="dxa"/>
            <w:tcMar>
              <w:top w:w="85" w:type="dxa"/>
              <w:left w:w="108" w:type="dxa"/>
              <w:bottom w:w="85" w:type="dxa"/>
            </w:tcMar>
          </w:tcPr>
          <w:p w14:paraId="7EAE83B1" w14:textId="77777777" w:rsidR="00676467" w:rsidRPr="008859B1" w:rsidRDefault="00676467" w:rsidP="00042428">
            <w:pPr>
              <w:pStyle w:val="04TEXTOTABELAS"/>
              <w:rPr>
                <w:rFonts w:eastAsiaTheme="minorHAnsi"/>
                <w:kern w:val="0"/>
                <w:lang w:eastAsia="en-US" w:bidi="ar-SA"/>
              </w:rPr>
            </w:pPr>
            <w:r w:rsidRPr="008859B1">
              <w:rPr>
                <w:rFonts w:eastAsiaTheme="minorHAnsi"/>
                <w:kern w:val="0"/>
                <w:lang w:eastAsia="en-US" w:bidi="ar-SA"/>
              </w:rPr>
              <w:t>Conversação espontânea</w:t>
            </w:r>
          </w:p>
        </w:tc>
        <w:tc>
          <w:tcPr>
            <w:tcW w:w="4535" w:type="dxa"/>
            <w:tcMar>
              <w:top w:w="85" w:type="dxa"/>
              <w:left w:w="108" w:type="dxa"/>
              <w:bottom w:w="85" w:type="dxa"/>
            </w:tcMar>
          </w:tcPr>
          <w:p w14:paraId="07FF2201" w14:textId="77777777" w:rsidR="00676467" w:rsidRPr="008859B1" w:rsidRDefault="00676467" w:rsidP="00042428">
            <w:pPr>
              <w:pStyle w:val="04TEXTOTABELAS"/>
              <w:rPr>
                <w:b/>
              </w:rPr>
            </w:pPr>
            <w:r w:rsidRPr="008859B1">
              <w:rPr>
                <w:b/>
              </w:rPr>
              <w:t xml:space="preserve">(EF89LP27) </w:t>
            </w:r>
            <w:r w:rsidRPr="008859B1">
              <w:rPr>
                <w:lang w:eastAsia="en-US" w:bidi="ar-SA"/>
              </w:rPr>
              <w:t>Tecer considerações e formular problematizações pertinentes, em momentos</w:t>
            </w:r>
            <w:r>
              <w:rPr>
                <w:lang w:eastAsia="en-US" w:bidi="ar-SA"/>
              </w:rPr>
              <w:t xml:space="preserve"> </w:t>
            </w:r>
            <w:r w:rsidRPr="008859B1">
              <w:rPr>
                <w:lang w:eastAsia="en-US" w:bidi="ar-SA"/>
              </w:rPr>
              <w:t>oportunos, em situações de aulas, apresentação oral, seminário etc.</w:t>
            </w:r>
          </w:p>
        </w:tc>
        <w:tc>
          <w:tcPr>
            <w:tcW w:w="3345" w:type="dxa"/>
            <w:vMerge/>
            <w:tcMar>
              <w:top w:w="85" w:type="dxa"/>
              <w:left w:w="108" w:type="dxa"/>
              <w:bottom w:w="85" w:type="dxa"/>
            </w:tcMar>
          </w:tcPr>
          <w:p w14:paraId="61C827D9" w14:textId="77777777" w:rsidR="00676467" w:rsidRPr="004B1A66" w:rsidRDefault="00676467" w:rsidP="00042428">
            <w:pPr>
              <w:autoSpaceDE w:val="0"/>
              <w:adjustRightInd w:val="0"/>
              <w:rPr>
                <w:rFonts w:cs="Gotham-Book"/>
                <w:sz w:val="24"/>
                <w:szCs w:val="24"/>
              </w:rPr>
            </w:pPr>
          </w:p>
        </w:tc>
      </w:tr>
      <w:tr w:rsidR="00676467" w:rsidRPr="004B1A66" w14:paraId="1815732A" w14:textId="77777777" w:rsidTr="00042428">
        <w:trPr>
          <w:trHeight w:val="497"/>
        </w:trPr>
        <w:tc>
          <w:tcPr>
            <w:tcW w:w="2268" w:type="dxa"/>
            <w:tcMar>
              <w:top w:w="85" w:type="dxa"/>
              <w:left w:w="108" w:type="dxa"/>
              <w:bottom w:w="85" w:type="dxa"/>
            </w:tcMar>
          </w:tcPr>
          <w:p w14:paraId="5EB1CD2D" w14:textId="77777777" w:rsidR="00676467" w:rsidRPr="008859B1" w:rsidRDefault="00676467" w:rsidP="00042428">
            <w:pPr>
              <w:pStyle w:val="04TEXTOTABELAS"/>
              <w:rPr>
                <w:lang w:eastAsia="en-US" w:bidi="ar-SA"/>
              </w:rPr>
            </w:pPr>
            <w:r w:rsidRPr="008859B1">
              <w:rPr>
                <w:lang w:eastAsia="en-US" w:bidi="ar-SA"/>
              </w:rPr>
              <w:t>Procedimentos de apoio à compreensão</w:t>
            </w:r>
          </w:p>
          <w:p w14:paraId="6619165B" w14:textId="77777777" w:rsidR="00676467" w:rsidRPr="008859B1" w:rsidRDefault="00676467" w:rsidP="00042428">
            <w:pPr>
              <w:pStyle w:val="04TEXTOTABELAS"/>
              <w:rPr>
                <w:lang w:eastAsia="en-US" w:bidi="ar-SA"/>
              </w:rPr>
            </w:pPr>
          </w:p>
          <w:p w14:paraId="6B7B872F" w14:textId="77777777" w:rsidR="00676467" w:rsidRPr="008859B1" w:rsidRDefault="00676467" w:rsidP="00042428">
            <w:pPr>
              <w:pStyle w:val="04TEXTOTABELAS"/>
              <w:rPr>
                <w:lang w:eastAsia="en-US" w:bidi="ar-SA"/>
              </w:rPr>
            </w:pPr>
            <w:r w:rsidRPr="008859B1">
              <w:rPr>
                <w:lang w:eastAsia="en-US" w:bidi="ar-SA"/>
              </w:rPr>
              <w:t>Tomada de nota</w:t>
            </w:r>
          </w:p>
        </w:tc>
        <w:tc>
          <w:tcPr>
            <w:tcW w:w="4535" w:type="dxa"/>
            <w:tcMar>
              <w:top w:w="85" w:type="dxa"/>
              <w:left w:w="108" w:type="dxa"/>
              <w:bottom w:w="85" w:type="dxa"/>
            </w:tcMar>
          </w:tcPr>
          <w:p w14:paraId="7CFE0604" w14:textId="77777777" w:rsidR="00676467" w:rsidRPr="009826BC" w:rsidRDefault="00676467" w:rsidP="00042428">
            <w:pPr>
              <w:pStyle w:val="04TEXTOTABELAS"/>
              <w:rPr>
                <w:lang w:eastAsia="en-US" w:bidi="ar-SA"/>
              </w:rPr>
            </w:pPr>
            <w:r w:rsidRPr="008859B1">
              <w:rPr>
                <w:b/>
              </w:rPr>
              <w:t xml:space="preserve">(EF89LP28) </w:t>
            </w:r>
            <w:r w:rsidRPr="008859B1">
              <w:rPr>
                <w:lang w:eastAsia="en-US" w:bidi="ar-SA"/>
              </w:rPr>
              <w:t>Tomar nota de videoaulas, aulas digitais, apresentações multimídias, vídeos de</w:t>
            </w:r>
            <w:r>
              <w:rPr>
                <w:lang w:eastAsia="en-US" w:bidi="ar-SA"/>
              </w:rPr>
              <w:t xml:space="preserve"> </w:t>
            </w:r>
            <w:r w:rsidRPr="008859B1">
              <w:rPr>
                <w:lang w:eastAsia="en-US" w:bidi="ar-SA"/>
              </w:rPr>
              <w:t>divulgação científica, documentários e afins, identificando, em função dos objetivos, informações</w:t>
            </w:r>
            <w:r>
              <w:rPr>
                <w:lang w:eastAsia="en-US" w:bidi="ar-SA"/>
              </w:rPr>
              <w:t xml:space="preserve"> </w:t>
            </w:r>
            <w:r w:rsidRPr="008859B1">
              <w:rPr>
                <w:lang w:eastAsia="en-US" w:bidi="ar-SA"/>
              </w:rPr>
              <w:t>principais para apoio ao estudo e realizando, quando necessário, uma síntese final que destaque</w:t>
            </w:r>
            <w:r>
              <w:rPr>
                <w:lang w:eastAsia="en-US" w:bidi="ar-SA"/>
              </w:rPr>
              <w:t xml:space="preserve"> </w:t>
            </w:r>
            <w:r w:rsidRPr="008859B1">
              <w:rPr>
                <w:lang w:eastAsia="en-US" w:bidi="ar-SA"/>
              </w:rPr>
              <w:t>e reorganize os pontos ou conceitos centrais e suas relações e que, em alguns casos, seja</w:t>
            </w:r>
            <w:r>
              <w:rPr>
                <w:lang w:eastAsia="en-US" w:bidi="ar-SA"/>
              </w:rPr>
              <w:t xml:space="preserve"> </w:t>
            </w:r>
            <w:r w:rsidRPr="008859B1">
              <w:rPr>
                <w:lang w:eastAsia="en-US" w:bidi="ar-SA"/>
              </w:rPr>
              <w:t>acompanhada de reflexões pessoais, que podem conter dúvidas, questionamentos, considerações etc.</w:t>
            </w:r>
          </w:p>
        </w:tc>
        <w:tc>
          <w:tcPr>
            <w:tcW w:w="3345" w:type="dxa"/>
            <w:vMerge/>
            <w:tcMar>
              <w:top w:w="85" w:type="dxa"/>
              <w:left w:w="108" w:type="dxa"/>
              <w:bottom w:w="85" w:type="dxa"/>
            </w:tcMar>
          </w:tcPr>
          <w:p w14:paraId="3839AFAE" w14:textId="77777777" w:rsidR="00676467" w:rsidRPr="004B1A66" w:rsidRDefault="00676467" w:rsidP="00042428">
            <w:pPr>
              <w:autoSpaceDE w:val="0"/>
              <w:adjustRightInd w:val="0"/>
              <w:rPr>
                <w:rFonts w:cs="Gotham-Book"/>
                <w:sz w:val="24"/>
                <w:szCs w:val="24"/>
              </w:rPr>
            </w:pPr>
          </w:p>
        </w:tc>
      </w:tr>
      <w:tr w:rsidR="00676467" w:rsidRPr="004B1A66" w14:paraId="3C7660D8" w14:textId="77777777" w:rsidTr="00042428">
        <w:trPr>
          <w:trHeight w:val="497"/>
        </w:trPr>
        <w:tc>
          <w:tcPr>
            <w:tcW w:w="2268" w:type="dxa"/>
            <w:tcMar>
              <w:top w:w="85" w:type="dxa"/>
              <w:left w:w="108" w:type="dxa"/>
              <w:bottom w:w="85" w:type="dxa"/>
            </w:tcMar>
          </w:tcPr>
          <w:p w14:paraId="09EFDAA4" w14:textId="77777777" w:rsidR="00676467" w:rsidRPr="008859B1" w:rsidRDefault="00676467" w:rsidP="00042428">
            <w:pPr>
              <w:pStyle w:val="04TEXTOTABELAS"/>
              <w:rPr>
                <w:rFonts w:eastAsiaTheme="minorHAnsi"/>
                <w:kern w:val="0"/>
                <w:lang w:eastAsia="en-US" w:bidi="ar-SA"/>
              </w:rPr>
            </w:pPr>
            <w:r w:rsidRPr="008859B1">
              <w:rPr>
                <w:rFonts w:eastAsiaTheme="minorHAnsi"/>
                <w:kern w:val="0"/>
                <w:lang w:eastAsia="en-US" w:bidi="ar-SA"/>
              </w:rPr>
              <w:t>Modalização</w:t>
            </w:r>
          </w:p>
        </w:tc>
        <w:tc>
          <w:tcPr>
            <w:tcW w:w="4535" w:type="dxa"/>
            <w:tcMar>
              <w:top w:w="85" w:type="dxa"/>
              <w:left w:w="108" w:type="dxa"/>
              <w:bottom w:w="85" w:type="dxa"/>
            </w:tcMar>
          </w:tcPr>
          <w:p w14:paraId="51A38AE3" w14:textId="77777777" w:rsidR="00676467" w:rsidRPr="008859B1" w:rsidRDefault="00676467" w:rsidP="00042428">
            <w:pPr>
              <w:pStyle w:val="04TEXTOTABELAS"/>
              <w:rPr>
                <w:lang w:eastAsia="en-US" w:bidi="ar-SA"/>
              </w:rPr>
            </w:pPr>
            <w:r w:rsidRPr="008859B1">
              <w:rPr>
                <w:b/>
              </w:rPr>
              <w:t xml:space="preserve">(EF89LP31) </w:t>
            </w:r>
            <w:r w:rsidRPr="008859B1">
              <w:rPr>
                <w:lang w:eastAsia="en-US" w:bidi="ar-SA"/>
              </w:rPr>
              <w:t>Analisar e utilizar modalização epistêmica, isto é, modos de indicar uma</w:t>
            </w:r>
            <w:r>
              <w:rPr>
                <w:lang w:eastAsia="en-US" w:bidi="ar-SA"/>
              </w:rPr>
              <w:t xml:space="preserve"> </w:t>
            </w:r>
            <w:r w:rsidRPr="008859B1">
              <w:rPr>
                <w:lang w:eastAsia="en-US" w:bidi="ar-SA"/>
              </w:rPr>
              <w:t>avaliação sobre o valor de verdade e as condições de verdade de uma proposição, tais como</w:t>
            </w:r>
            <w:r>
              <w:rPr>
                <w:lang w:eastAsia="en-US" w:bidi="ar-SA"/>
              </w:rPr>
              <w:t xml:space="preserve"> </w:t>
            </w:r>
            <w:r w:rsidRPr="008859B1">
              <w:rPr>
                <w:lang w:eastAsia="en-US" w:bidi="ar-SA"/>
              </w:rPr>
              <w:t>os asseverativos – quando se concorda com (“realmente, evidentemente, naturalmente,</w:t>
            </w:r>
            <w:r>
              <w:rPr>
                <w:lang w:eastAsia="en-US" w:bidi="ar-SA"/>
              </w:rPr>
              <w:t xml:space="preserve"> </w:t>
            </w:r>
            <w:r w:rsidRPr="008859B1">
              <w:rPr>
                <w:lang w:eastAsia="en-US" w:bidi="ar-SA"/>
              </w:rPr>
              <w:t>efetivamente, claro, certo, lógico, sem dúvida” etc.) ou discorda de (“de jeito nenhum, de forma</w:t>
            </w:r>
            <w:r>
              <w:rPr>
                <w:lang w:eastAsia="en-US" w:bidi="ar-SA"/>
              </w:rPr>
              <w:t xml:space="preserve"> </w:t>
            </w:r>
            <w:r w:rsidRPr="008859B1">
              <w:rPr>
                <w:lang w:eastAsia="en-US" w:bidi="ar-SA"/>
              </w:rPr>
              <w:t>alguma”) uma ideia; e os quase-asseverativos, que indicam que se considera o conteúdo como</w:t>
            </w:r>
            <w:r>
              <w:rPr>
                <w:lang w:eastAsia="en-US" w:bidi="ar-SA"/>
              </w:rPr>
              <w:t xml:space="preserve"> </w:t>
            </w:r>
            <w:r w:rsidRPr="008859B1">
              <w:rPr>
                <w:lang w:eastAsia="en-US" w:bidi="ar-SA"/>
              </w:rPr>
              <w:t>quase certo (“talvez, assim, possivelmente, provavelmente, eventualmente”).</w:t>
            </w:r>
          </w:p>
        </w:tc>
        <w:tc>
          <w:tcPr>
            <w:tcW w:w="3345" w:type="dxa"/>
            <w:vMerge/>
            <w:tcMar>
              <w:top w:w="85" w:type="dxa"/>
              <w:left w:w="108" w:type="dxa"/>
              <w:bottom w:w="85" w:type="dxa"/>
            </w:tcMar>
          </w:tcPr>
          <w:p w14:paraId="0A1400FB" w14:textId="77777777" w:rsidR="00676467" w:rsidRPr="004B1A66" w:rsidRDefault="00676467" w:rsidP="00042428">
            <w:pPr>
              <w:autoSpaceDE w:val="0"/>
              <w:adjustRightInd w:val="0"/>
              <w:rPr>
                <w:rFonts w:cs="Gotham-Book"/>
                <w:sz w:val="24"/>
                <w:szCs w:val="24"/>
              </w:rPr>
            </w:pPr>
          </w:p>
        </w:tc>
      </w:tr>
    </w:tbl>
    <w:p w14:paraId="1266C926" w14:textId="77777777" w:rsidR="00042428" w:rsidRPr="00831D8C" w:rsidRDefault="00042428" w:rsidP="00042428">
      <w:pPr>
        <w:pStyle w:val="06CREDITO"/>
        <w:jc w:val="right"/>
      </w:pPr>
      <w:r w:rsidRPr="00831D8C">
        <w:t>(continua)</w:t>
      </w:r>
    </w:p>
    <w:p w14:paraId="0C3F7A3C" w14:textId="77777777" w:rsidR="00042428" w:rsidRDefault="00042428" w:rsidP="00042428">
      <w:pPr>
        <w:autoSpaceDN/>
        <w:spacing w:after="160" w:line="259" w:lineRule="auto"/>
        <w:textAlignment w:val="auto"/>
      </w:pPr>
      <w:r>
        <w:br w:type="page"/>
      </w:r>
    </w:p>
    <w:p w14:paraId="7A41064E" w14:textId="77777777" w:rsidR="00042428" w:rsidRDefault="00042428" w:rsidP="00042428">
      <w:pPr>
        <w:pStyle w:val="06CREDITO"/>
        <w:ind w:right="139"/>
        <w:jc w:val="right"/>
      </w:pPr>
      <w:r w:rsidRPr="00831D8C">
        <w:lastRenderedPageBreak/>
        <w:t>(continuação)</w:t>
      </w:r>
    </w:p>
    <w:tbl>
      <w:tblPr>
        <w:tblStyle w:val="Tabelacomgrade"/>
        <w:tblW w:w="10148" w:type="dxa"/>
        <w:tblLook w:val="04A0" w:firstRow="1" w:lastRow="0" w:firstColumn="1" w:lastColumn="0" w:noHBand="0" w:noVBand="1"/>
      </w:tblPr>
      <w:tblGrid>
        <w:gridCol w:w="2268"/>
        <w:gridCol w:w="4535"/>
        <w:gridCol w:w="3345"/>
      </w:tblGrid>
      <w:tr w:rsidR="00676467" w:rsidRPr="004B1A66" w14:paraId="37803680" w14:textId="77777777" w:rsidTr="00042428">
        <w:trPr>
          <w:trHeight w:val="497"/>
        </w:trPr>
        <w:tc>
          <w:tcPr>
            <w:tcW w:w="2268" w:type="dxa"/>
            <w:tcMar>
              <w:top w:w="85" w:type="dxa"/>
              <w:left w:w="108" w:type="dxa"/>
              <w:bottom w:w="85" w:type="dxa"/>
            </w:tcMar>
          </w:tcPr>
          <w:p w14:paraId="0E531AB1" w14:textId="77777777" w:rsidR="00676467" w:rsidRPr="008859B1" w:rsidRDefault="00676467" w:rsidP="00042428">
            <w:pPr>
              <w:pStyle w:val="04TEXTOTABELAS"/>
              <w:rPr>
                <w:rFonts w:eastAsiaTheme="minorHAnsi"/>
                <w:kern w:val="0"/>
                <w:lang w:eastAsia="en-US" w:bidi="ar-SA"/>
              </w:rPr>
            </w:pPr>
            <w:r w:rsidRPr="008859B1">
              <w:rPr>
                <w:rFonts w:eastAsiaTheme="minorHAnsi"/>
                <w:kern w:val="0"/>
                <w:lang w:eastAsia="en-US" w:bidi="ar-SA"/>
              </w:rPr>
              <w:t>Relação entre textos</w:t>
            </w:r>
          </w:p>
        </w:tc>
        <w:tc>
          <w:tcPr>
            <w:tcW w:w="4535" w:type="dxa"/>
            <w:tcMar>
              <w:top w:w="85" w:type="dxa"/>
              <w:left w:w="108" w:type="dxa"/>
              <w:bottom w:w="85" w:type="dxa"/>
            </w:tcMar>
          </w:tcPr>
          <w:p w14:paraId="2533B72B" w14:textId="42D2007D" w:rsidR="00676467" w:rsidRPr="008859B1" w:rsidRDefault="00676467" w:rsidP="00042428">
            <w:pPr>
              <w:pStyle w:val="04TEXTOTABELAS"/>
              <w:rPr>
                <w:lang w:eastAsia="en-US" w:bidi="ar-SA"/>
              </w:rPr>
            </w:pPr>
            <w:r w:rsidRPr="008859B1">
              <w:rPr>
                <w:b/>
              </w:rPr>
              <w:t xml:space="preserve">(EF89LP32) </w:t>
            </w:r>
            <w:r w:rsidRPr="008859B1">
              <w:rPr>
                <w:lang w:eastAsia="en-US" w:bidi="ar-SA"/>
              </w:rPr>
              <w:t>Analisar os efeitos de sentido decorrentes do uso de mecanismos de</w:t>
            </w:r>
            <w:r>
              <w:rPr>
                <w:lang w:eastAsia="en-US" w:bidi="ar-SA"/>
              </w:rPr>
              <w:t xml:space="preserve"> </w:t>
            </w:r>
            <w:r w:rsidRPr="008859B1">
              <w:rPr>
                <w:lang w:eastAsia="en-US" w:bidi="ar-SA"/>
              </w:rPr>
              <w:t>intertextualidade (referências, alusões, retomadas) entre os textos literários, entre esses textos</w:t>
            </w:r>
            <w:r>
              <w:rPr>
                <w:lang w:eastAsia="en-US" w:bidi="ar-SA"/>
              </w:rPr>
              <w:t xml:space="preserve"> </w:t>
            </w:r>
            <w:r w:rsidRPr="008859B1">
              <w:rPr>
                <w:lang w:eastAsia="en-US" w:bidi="ar-SA"/>
              </w:rPr>
              <w:t>literários e outras manifestações artísticas (cinema, teatro, artes visuais e midiáticas, música),</w:t>
            </w:r>
            <w:r>
              <w:rPr>
                <w:lang w:eastAsia="en-US" w:bidi="ar-SA"/>
              </w:rPr>
              <w:t xml:space="preserve"> </w:t>
            </w:r>
            <w:r w:rsidRPr="008859B1">
              <w:rPr>
                <w:lang w:eastAsia="en-US" w:bidi="ar-SA"/>
              </w:rPr>
              <w:t>quanto aos temas, personagens, estilos, autores etc., e entre o texto original e paródias,</w:t>
            </w:r>
            <w:r>
              <w:rPr>
                <w:lang w:eastAsia="en-US" w:bidi="ar-SA"/>
              </w:rPr>
              <w:t xml:space="preserve"> </w:t>
            </w:r>
            <w:r w:rsidRPr="008859B1">
              <w:rPr>
                <w:lang w:eastAsia="en-US" w:bidi="ar-SA"/>
              </w:rPr>
              <w:t xml:space="preserve">paráfrases, pastiches, </w:t>
            </w:r>
            <w:r w:rsidRPr="008859B1">
              <w:rPr>
                <w:i/>
                <w:iCs/>
                <w:lang w:eastAsia="en-US" w:bidi="ar-SA"/>
              </w:rPr>
              <w:t xml:space="preserve">trailer </w:t>
            </w:r>
            <w:r w:rsidRPr="008859B1">
              <w:rPr>
                <w:lang w:eastAsia="en-US" w:bidi="ar-SA"/>
              </w:rPr>
              <w:t xml:space="preserve">honesto, </w:t>
            </w:r>
            <w:proofErr w:type="spellStart"/>
            <w:r w:rsidRPr="008859B1">
              <w:rPr>
                <w:lang w:eastAsia="en-US" w:bidi="ar-SA"/>
              </w:rPr>
              <w:t>v</w:t>
            </w:r>
            <w:r w:rsidR="00D33244">
              <w:rPr>
                <w:lang w:eastAsia="en-US" w:bidi="ar-SA"/>
              </w:rPr>
              <w:t>i</w:t>
            </w:r>
            <w:r w:rsidRPr="008859B1">
              <w:rPr>
                <w:lang w:eastAsia="en-US" w:bidi="ar-SA"/>
              </w:rPr>
              <w:t>deominuto</w:t>
            </w:r>
            <w:proofErr w:type="spellEnd"/>
            <w:r w:rsidRPr="008859B1">
              <w:rPr>
                <w:lang w:eastAsia="en-US" w:bidi="ar-SA"/>
              </w:rPr>
              <w:t xml:space="preserve">, </w:t>
            </w:r>
            <w:proofErr w:type="spellStart"/>
            <w:r w:rsidRPr="008859B1">
              <w:rPr>
                <w:i/>
                <w:iCs/>
                <w:lang w:eastAsia="en-US" w:bidi="ar-SA"/>
              </w:rPr>
              <w:t>vidding</w:t>
            </w:r>
            <w:proofErr w:type="spellEnd"/>
            <w:r w:rsidRPr="008859B1">
              <w:rPr>
                <w:lang w:eastAsia="en-US" w:bidi="ar-SA"/>
              </w:rPr>
              <w:t>, dentre outros.</w:t>
            </w:r>
          </w:p>
        </w:tc>
        <w:tc>
          <w:tcPr>
            <w:tcW w:w="3345" w:type="dxa"/>
            <w:vMerge w:val="restart"/>
            <w:tcMar>
              <w:top w:w="85" w:type="dxa"/>
              <w:left w:w="108" w:type="dxa"/>
              <w:bottom w:w="85" w:type="dxa"/>
            </w:tcMar>
          </w:tcPr>
          <w:p w14:paraId="4C06AF4F" w14:textId="77777777" w:rsidR="00676467" w:rsidRPr="004B1A66" w:rsidRDefault="00676467" w:rsidP="00042428">
            <w:pPr>
              <w:autoSpaceDE w:val="0"/>
              <w:adjustRightInd w:val="0"/>
              <w:rPr>
                <w:rFonts w:cs="Gotham-Book"/>
                <w:sz w:val="24"/>
                <w:szCs w:val="24"/>
              </w:rPr>
            </w:pPr>
          </w:p>
        </w:tc>
      </w:tr>
      <w:tr w:rsidR="00676467" w:rsidRPr="004B1A66" w14:paraId="34D125D9" w14:textId="77777777" w:rsidTr="00042428">
        <w:trPr>
          <w:trHeight w:val="497"/>
        </w:trPr>
        <w:tc>
          <w:tcPr>
            <w:tcW w:w="2268" w:type="dxa"/>
            <w:tcMar>
              <w:top w:w="85" w:type="dxa"/>
              <w:left w:w="108" w:type="dxa"/>
              <w:bottom w:w="85" w:type="dxa"/>
            </w:tcMar>
          </w:tcPr>
          <w:p w14:paraId="4CB7AD4F" w14:textId="77777777" w:rsidR="00676467" w:rsidRPr="00FB26D0" w:rsidRDefault="00676467" w:rsidP="00042428">
            <w:pPr>
              <w:pStyle w:val="04TEXTOTABELAS"/>
              <w:rPr>
                <w:lang w:eastAsia="en-US" w:bidi="ar-SA"/>
              </w:rPr>
            </w:pPr>
            <w:r w:rsidRPr="00FB26D0">
              <w:rPr>
                <w:lang w:eastAsia="en-US" w:bidi="ar-SA"/>
              </w:rPr>
              <w:t>Estratégias de leitura</w:t>
            </w:r>
          </w:p>
          <w:p w14:paraId="3D807D40" w14:textId="77777777" w:rsidR="00676467" w:rsidRPr="00FB26D0" w:rsidRDefault="00676467" w:rsidP="00042428">
            <w:pPr>
              <w:pStyle w:val="04TEXTOTABELAS"/>
              <w:rPr>
                <w:lang w:eastAsia="en-US" w:bidi="ar-SA"/>
              </w:rPr>
            </w:pPr>
          </w:p>
          <w:p w14:paraId="0551DA05" w14:textId="77777777" w:rsidR="00676467" w:rsidRPr="00FB26D0" w:rsidRDefault="00676467" w:rsidP="00042428">
            <w:pPr>
              <w:pStyle w:val="04TEXTOTABELAS"/>
              <w:rPr>
                <w:rFonts w:eastAsiaTheme="minorHAnsi"/>
                <w:kern w:val="0"/>
                <w:lang w:eastAsia="en-US" w:bidi="ar-SA"/>
              </w:rPr>
            </w:pPr>
            <w:r w:rsidRPr="00FB26D0">
              <w:rPr>
                <w:rFonts w:eastAsiaTheme="minorHAnsi"/>
                <w:kern w:val="0"/>
                <w:lang w:eastAsia="en-US" w:bidi="ar-SA"/>
              </w:rPr>
              <w:t>Apreciação e réplica</w:t>
            </w:r>
          </w:p>
        </w:tc>
        <w:tc>
          <w:tcPr>
            <w:tcW w:w="4535" w:type="dxa"/>
            <w:tcMar>
              <w:top w:w="85" w:type="dxa"/>
              <w:left w:w="108" w:type="dxa"/>
              <w:bottom w:w="85" w:type="dxa"/>
            </w:tcMar>
          </w:tcPr>
          <w:p w14:paraId="30259628" w14:textId="77777777" w:rsidR="00676467" w:rsidRPr="00FB26D0" w:rsidRDefault="00676467" w:rsidP="00042428">
            <w:pPr>
              <w:pStyle w:val="04TEXTOTABELAS"/>
              <w:rPr>
                <w:lang w:eastAsia="en-US" w:bidi="ar-SA"/>
              </w:rPr>
            </w:pPr>
            <w:r w:rsidRPr="00FB26D0">
              <w:rPr>
                <w:b/>
              </w:rPr>
              <w:t xml:space="preserve">(EF89LP33) </w:t>
            </w:r>
            <w:r w:rsidRPr="00FB26D0">
              <w:rPr>
                <w:lang w:eastAsia="en-US" w:bidi="ar-SA"/>
              </w:rPr>
              <w:t>Ler, de forma autônoma, e compreender – selecionando procedimentos e</w:t>
            </w:r>
            <w:r>
              <w:rPr>
                <w:lang w:eastAsia="en-US" w:bidi="ar-SA"/>
              </w:rPr>
              <w:t xml:space="preserve"> </w:t>
            </w:r>
            <w:r w:rsidRPr="00FB26D0">
              <w:rPr>
                <w:lang w:eastAsia="en-US" w:bidi="ar-SA"/>
              </w:rPr>
              <w:t xml:space="preserve">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FB26D0">
              <w:rPr>
                <w:lang w:eastAsia="en-US" w:bidi="ar-SA"/>
              </w:rPr>
              <w:t>ciberpoema</w:t>
            </w:r>
            <w:proofErr w:type="spellEnd"/>
            <w:r w:rsidRPr="00FB26D0">
              <w:rPr>
                <w:lang w:eastAsia="en-US" w:bidi="ar-SA"/>
              </w:rPr>
              <w:t>, dentre outros, expressando avaliação sobre o texto lido e estabelecendo preferências por gêneros, temas, autores.</w:t>
            </w:r>
          </w:p>
        </w:tc>
        <w:tc>
          <w:tcPr>
            <w:tcW w:w="3345" w:type="dxa"/>
            <w:vMerge/>
            <w:tcMar>
              <w:top w:w="85" w:type="dxa"/>
              <w:left w:w="108" w:type="dxa"/>
              <w:bottom w:w="85" w:type="dxa"/>
            </w:tcMar>
          </w:tcPr>
          <w:p w14:paraId="2CFE5A0B" w14:textId="77777777" w:rsidR="00676467" w:rsidRPr="004B1A66" w:rsidRDefault="00676467" w:rsidP="00042428">
            <w:pPr>
              <w:autoSpaceDE w:val="0"/>
              <w:adjustRightInd w:val="0"/>
              <w:rPr>
                <w:rFonts w:cs="Gotham-Book"/>
                <w:sz w:val="24"/>
                <w:szCs w:val="24"/>
              </w:rPr>
            </w:pPr>
          </w:p>
        </w:tc>
      </w:tr>
    </w:tbl>
    <w:p w14:paraId="53E687E7" w14:textId="77777777" w:rsidR="001766A6" w:rsidRDefault="001766A6">
      <w:pPr>
        <w:autoSpaceDN/>
        <w:spacing w:after="160" w:line="259" w:lineRule="auto"/>
        <w:textAlignment w:val="auto"/>
      </w:pPr>
    </w:p>
    <w:p w14:paraId="7075AC9E" w14:textId="6D6C1525" w:rsidR="001766A6" w:rsidRDefault="001766A6">
      <w:pPr>
        <w:autoSpaceDN/>
        <w:spacing w:after="160" w:line="259" w:lineRule="auto"/>
        <w:textAlignment w:val="auto"/>
        <w:rPr>
          <w:rFonts w:eastAsia="Tahoma"/>
        </w:rPr>
      </w:pPr>
      <w:r>
        <w:rPr>
          <w:rFonts w:eastAsia="Tahoma"/>
        </w:rPr>
        <w:br w:type="page"/>
      </w:r>
    </w:p>
    <w:p w14:paraId="2077EE21" w14:textId="77777777" w:rsidR="00147E34" w:rsidRPr="004B1A66" w:rsidRDefault="00147E34" w:rsidP="009671FB">
      <w:pPr>
        <w:pStyle w:val="01TITULO2"/>
      </w:pPr>
      <w:r w:rsidRPr="004B1A66">
        <w:lastRenderedPageBreak/>
        <w:t>GESTÃO DE SALA DE AULA</w:t>
      </w:r>
    </w:p>
    <w:p w14:paraId="2DE95A9C" w14:textId="77777777" w:rsidR="004E37FC" w:rsidRDefault="004E37FC" w:rsidP="009671FB">
      <w:pPr>
        <w:pStyle w:val="02TEXTOPRINCIPAL"/>
        <w:rPr>
          <w:highlight w:val="yellow"/>
        </w:rPr>
      </w:pPr>
    </w:p>
    <w:p w14:paraId="14469180" w14:textId="77777777" w:rsidR="004E37FC" w:rsidRPr="004E37FC" w:rsidRDefault="004E37FC" w:rsidP="004E37FC">
      <w:pPr>
        <w:pStyle w:val="02TEXTOPRINCIPAL"/>
      </w:pPr>
      <w:r>
        <w:t xml:space="preserve">O </w:t>
      </w:r>
      <w:r w:rsidRPr="004E37FC">
        <w:t>período que compreende o 6</w:t>
      </w:r>
      <w:r w:rsidRPr="004E37FC">
        <w:rPr>
          <w:u w:val="single"/>
          <w:vertAlign w:val="superscript"/>
        </w:rPr>
        <w:t>o</w:t>
      </w:r>
      <w:r w:rsidRPr="004E37FC">
        <w:t xml:space="preserve"> ano do Ensino Fundamental – Anos Finais ao 9</w:t>
      </w:r>
      <w:r w:rsidRPr="004E37FC">
        <w:rPr>
          <w:u w:val="single"/>
          <w:vertAlign w:val="superscript"/>
        </w:rPr>
        <w:t>o</w:t>
      </w:r>
      <w:r w:rsidRPr="004E37FC">
        <w:t xml:space="preserve"> ano representa um ciclo de conquistas importantes para os alunos. É o momento em que precisam adquirir autonomia gradual em relação ao próprio processo de aprendizagem. </w:t>
      </w:r>
    </w:p>
    <w:p w14:paraId="7248AA79" w14:textId="46D7852E" w:rsidR="004E37FC" w:rsidRPr="004E37FC" w:rsidRDefault="004E37FC" w:rsidP="004E37FC">
      <w:pPr>
        <w:pStyle w:val="02TEXTOPRINCIPAL"/>
      </w:pPr>
      <w:r w:rsidRPr="004E37FC">
        <w:t xml:space="preserve">É importante estabelecer de maneira clara com os jovens procedimentos para as diversas situações escolares, elaborando com eles combinados que os orientarão tanto na realização das tarefas em sala quanto em casa. </w:t>
      </w:r>
      <w:r w:rsidR="00C624F6">
        <w:t>Pode ser bastante útil r</w:t>
      </w:r>
      <w:r w:rsidRPr="004E37FC">
        <w:t>eservar um espaço da lousa para anotar o que devem fazer em casa e para qu</w:t>
      </w:r>
      <w:r w:rsidR="00C624F6">
        <w:t>al</w:t>
      </w:r>
      <w:r w:rsidRPr="004E37FC">
        <w:t xml:space="preserve"> data, assim como registrar as datas de trabalhos e avaliações. </w:t>
      </w:r>
    </w:p>
    <w:p w14:paraId="68C0CF07" w14:textId="782018AC" w:rsidR="004E37FC" w:rsidRPr="004E37FC" w:rsidRDefault="004E37FC" w:rsidP="004E37FC">
      <w:pPr>
        <w:pStyle w:val="02TEXTOPRINCIPAL"/>
      </w:pPr>
      <w:r w:rsidRPr="004E37FC">
        <w:t>Combin</w:t>
      </w:r>
      <w:r w:rsidR="003F409D">
        <w:t>e</w:t>
      </w:r>
      <w:r w:rsidRPr="004E37FC">
        <w:t xml:space="preserve"> com os alunos também as regras para procedimentos coletivos ou em grupo. Nunca é demais reforçar a importância do respeito aos turnos de fala e à divergência de opiniões nas situações de debate. Desta</w:t>
      </w:r>
      <w:r w:rsidR="003F409D">
        <w:t>que</w:t>
      </w:r>
      <w:r w:rsidRPr="004E37FC">
        <w:t xml:space="preserve"> que a participação de todos é sempre importante e que mesmo aqueles que têm mais dificuldade para se expressar em público devem contar com o apoio e a compreensão de todos.</w:t>
      </w:r>
    </w:p>
    <w:p w14:paraId="47D32F1C" w14:textId="77777777" w:rsidR="004E37FC" w:rsidRPr="004E37FC" w:rsidRDefault="004E37FC" w:rsidP="004E37FC">
      <w:pPr>
        <w:pStyle w:val="02TEXTOPRINCIPAL"/>
      </w:pPr>
      <w:r w:rsidRPr="004E37FC">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0BC330C6" w14:textId="7DE7A8E6" w:rsidR="004E37FC" w:rsidRPr="004E37FC" w:rsidRDefault="004E37FC" w:rsidP="004E37FC">
      <w:pPr>
        <w:pStyle w:val="02TEXTOPRINCIPAL"/>
      </w:pPr>
      <w:r w:rsidRPr="004E37FC">
        <w:t>É importante identificar aqueles que escrevem ou leem mais lentamente</w:t>
      </w:r>
      <w:r w:rsidR="00C624F6">
        <w:t>,</w:t>
      </w:r>
      <w:r w:rsidRPr="004E37FC">
        <w:t xml:space="preserve"> para que possam receber o apoio necessário. Ajud</w:t>
      </w:r>
      <w:r w:rsidR="003F409D">
        <w:t>e-</w:t>
      </w:r>
      <w:r w:rsidRPr="004E37FC">
        <w:t>os a selecionar as informações frase a frase</w:t>
      </w:r>
      <w:r w:rsidR="00C624F6">
        <w:t>,</w:t>
      </w:r>
      <w:r w:rsidRPr="004E37FC">
        <w:t xml:space="preserve"> para que não percam a compreensão global do texto. Os alunos com dificuldades de leitura muitas vezes se beneficiam de procedimentos que os ajudam a fazer associações com imagens ou acontecimentos. </w:t>
      </w:r>
    </w:p>
    <w:p w14:paraId="5A32C91C" w14:textId="551D1C83" w:rsidR="004E37FC" w:rsidRPr="004E37FC" w:rsidRDefault="004E37FC" w:rsidP="004E37FC">
      <w:pPr>
        <w:pStyle w:val="02TEXTOPRINCIPAL"/>
      </w:pPr>
      <w:r w:rsidRPr="004E37FC">
        <w:t xml:space="preserve">Alguns alunos apresentam dificuldades recorrentes com ortografia e acentuação. Incentivá-los a copiar em casa um ou dois parágrafos por dia dos textos que mais </w:t>
      </w:r>
      <w:r w:rsidR="00C624F6">
        <w:t>lhes</w:t>
      </w:r>
      <w:r w:rsidR="00C624F6" w:rsidRPr="004E37FC">
        <w:t xml:space="preserve"> </w:t>
      </w:r>
      <w:r w:rsidRPr="004E37FC">
        <w:t>interessarem. Ofere</w:t>
      </w:r>
      <w:r w:rsidR="003F409D">
        <w:t>ça</w:t>
      </w:r>
      <w:r w:rsidRPr="004E37FC">
        <w:t xml:space="preserve"> a eles atividades com famílias de palavras também pode ser uma forma de ajudá-los. </w:t>
      </w:r>
    </w:p>
    <w:p w14:paraId="695A2550" w14:textId="58DBAF85" w:rsidR="004E37FC" w:rsidRPr="004E37FC" w:rsidRDefault="004E37FC" w:rsidP="00C152B7">
      <w:r w:rsidRPr="004E37FC">
        <w:t>Alguns alunos podem não conseguir perceber qual é a sílaba tônica em uma palavra e, nesse caso, as regras de acentuação podem confundi-los. Principalmente no 6</w:t>
      </w:r>
      <w:bookmarkStart w:id="0" w:name="_Hlk527461101"/>
      <w:r w:rsidR="00C624F6" w:rsidRPr="000A4FED">
        <w:rPr>
          <w:u w:val="single"/>
          <w:vertAlign w:val="superscript"/>
        </w:rPr>
        <w:t>o</w:t>
      </w:r>
      <w:bookmarkEnd w:id="0"/>
      <w:r w:rsidRPr="004E37FC">
        <w:t xml:space="preserve"> ano, é importante estimulá-los a buscar a indicação da sílaba tônica nos dicionários.</w:t>
      </w:r>
    </w:p>
    <w:p w14:paraId="42566EB7" w14:textId="45DA2C5F" w:rsidR="004E37FC" w:rsidRPr="004E37FC" w:rsidRDefault="004E37FC" w:rsidP="004E37FC">
      <w:pPr>
        <w:pStyle w:val="02TEXTOPRINCIPAL"/>
      </w:pPr>
      <w:r w:rsidRPr="004E37FC">
        <w:t>Convers</w:t>
      </w:r>
      <w:r w:rsidR="003F409D">
        <w:t>e</w:t>
      </w:r>
      <w:r w:rsidRPr="004E37FC">
        <w:t xml:space="preserve"> com os alunos também para que aprendam a identificar que forma de estudar é mais adequada para eles. Alguns aprendem mais escrevendo, outros ouvindo, outros ainda repetindo em voz alta os conceitos, como se os estivessem ensinando. </w:t>
      </w:r>
    </w:p>
    <w:p w14:paraId="08E2379A" w14:textId="4007CBA1" w:rsidR="004E37FC" w:rsidRPr="004E37FC" w:rsidRDefault="004E37FC" w:rsidP="004E37FC">
      <w:pPr>
        <w:pStyle w:val="02TEXTOPRINCIPAL"/>
      </w:pPr>
      <w:r w:rsidRPr="004E37FC">
        <w:t>Estimul</w:t>
      </w:r>
      <w:r w:rsidR="003F409D">
        <w:t>e</w:t>
      </w:r>
      <w:r w:rsidRPr="004E37FC">
        <w:t xml:space="preserve"> todos os alunos a lerem em casa ao menos alguns parágrafos por dia para que reforcem o trabalho com competência leitora realizado ao longo do curso.</w:t>
      </w:r>
    </w:p>
    <w:p w14:paraId="697BCF9B" w14:textId="77777777" w:rsidR="004E37FC" w:rsidRPr="004E37FC" w:rsidRDefault="004E37FC" w:rsidP="004E37FC">
      <w:pPr>
        <w:pStyle w:val="02TEXTOPRINCIPAL"/>
      </w:pPr>
    </w:p>
    <w:p w14:paraId="4DD86425" w14:textId="77777777" w:rsidR="004E37FC" w:rsidRDefault="004E37FC" w:rsidP="004E37FC">
      <w:pPr>
        <w:pStyle w:val="01TITULO2"/>
      </w:pPr>
      <w:r>
        <w:t>Tarefas recorrentes</w:t>
      </w:r>
    </w:p>
    <w:p w14:paraId="52E5ABA6" w14:textId="77777777" w:rsidR="004E37FC" w:rsidRDefault="004E37FC" w:rsidP="004E37FC">
      <w:pPr>
        <w:pStyle w:val="02TEXTOPRINCIPAL"/>
      </w:pPr>
    </w:p>
    <w:p w14:paraId="0186BC6E" w14:textId="465C02D6" w:rsidR="004E37FC" w:rsidRDefault="004E37FC" w:rsidP="004E37FC">
      <w:pPr>
        <w:pStyle w:val="02TEXTOPRINCIPAL"/>
      </w:pPr>
      <w:r>
        <w:t xml:space="preserve">Nas atividades de leitura em geral, é interessante estimular os alunos a tecerem hipóteses sobre o texto que será lido. Após a leitura e antes da realização das questões, verificar se as hipóteses se confirmaram. </w:t>
      </w:r>
    </w:p>
    <w:p w14:paraId="28F78B66" w14:textId="7EE96AA9" w:rsidR="004E37FC" w:rsidRDefault="004E37FC" w:rsidP="004E37FC">
      <w:pPr>
        <w:pStyle w:val="02TEXTOPRINCIPAL"/>
      </w:pPr>
      <w:r>
        <w:t>Ao longo das questões propostas sobre os textos, aceit</w:t>
      </w:r>
      <w:r w:rsidR="0079623A">
        <w:t>e</w:t>
      </w:r>
      <w:r>
        <w:t xml:space="preserve"> todas as interpretações que forem pertinentes e ajud</w:t>
      </w:r>
      <w:r w:rsidR="0079623A">
        <w:t>e</w:t>
      </w:r>
      <w:r>
        <w:t xml:space="preserve"> os alunos que </w:t>
      </w:r>
      <w:r w:rsidR="0079623A">
        <w:t>fizeram</w:t>
      </w:r>
      <w:r>
        <w:t xml:space="preserve"> interpretações que não possam ser sustentadas pelo texto a compreenderem por que elas não são adequadas.</w:t>
      </w:r>
    </w:p>
    <w:p w14:paraId="3BAB8DD1" w14:textId="664C45C8" w:rsidR="004E37FC" w:rsidRDefault="004E37FC" w:rsidP="004E37FC">
      <w:pPr>
        <w:pStyle w:val="02TEXTOPRINCIPAL"/>
      </w:pPr>
      <w:r>
        <w:t>Nas atividades de produção de textos escritos, estimul</w:t>
      </w:r>
      <w:r w:rsidR="0079623A">
        <w:t>e</w:t>
      </w:r>
      <w:r>
        <w:t xml:space="preserve"> os alunos a fazerem rascunhos e a revisarem o texto tantas vezes quanto possível. Ajud</w:t>
      </w:r>
      <w:r w:rsidR="0079623A">
        <w:t>e</w:t>
      </w:r>
      <w:r>
        <w:t>-os a perceber que a revisão não se limita à correção ortográfica, mas abrange a reconstrução de frases, a reavaliação da sequência dos parágrafos, a utilização de sinônimos e antônimos e assim por diante.</w:t>
      </w:r>
    </w:p>
    <w:p w14:paraId="3F6C4E06" w14:textId="23D961A1" w:rsidR="004E37FC" w:rsidRDefault="00C624F6" w:rsidP="004E37FC">
      <w:pPr>
        <w:pStyle w:val="02TEXTOPRINCIPAL"/>
      </w:pPr>
      <w:r>
        <w:t>N</w:t>
      </w:r>
      <w:r w:rsidR="004E37FC">
        <w:t xml:space="preserve">a produção de textos orais, </w:t>
      </w:r>
      <w:r>
        <w:t>orient</w:t>
      </w:r>
      <w:r w:rsidR="0079623A">
        <w:t>e</w:t>
      </w:r>
      <w:r>
        <w:t xml:space="preserve"> os alunos </w:t>
      </w:r>
      <w:r w:rsidR="004E37FC">
        <w:t>a compreender que o texto oral não é uma fala espontânea, mas o resultado de um processo que pode incluir a elaboração de textos escritos, pesquisa, entrevista etc.</w:t>
      </w:r>
    </w:p>
    <w:p w14:paraId="38FA1C17" w14:textId="5AD168E2" w:rsidR="004E37FC" w:rsidRDefault="004E37FC" w:rsidP="004E37FC">
      <w:pPr>
        <w:pStyle w:val="02TEXTOPRINCIPAL"/>
      </w:pPr>
      <w:r>
        <w:t xml:space="preserve">Tanto </w:t>
      </w:r>
      <w:r w:rsidR="005F6F69">
        <w:t>n</w:t>
      </w:r>
      <w:r>
        <w:t xml:space="preserve">os textos orais quanto </w:t>
      </w:r>
      <w:r w:rsidR="005F6F69">
        <w:t>n</w:t>
      </w:r>
      <w:r>
        <w:t xml:space="preserve">os </w:t>
      </w:r>
      <w:r w:rsidR="005F6F69">
        <w:t xml:space="preserve">textos </w:t>
      </w:r>
      <w:r>
        <w:t>escritos, é importante destacar que devem sempre ser considerad</w:t>
      </w:r>
      <w:r w:rsidR="005F6F69">
        <w:t>o</w:t>
      </w:r>
      <w:r>
        <w:t xml:space="preserve">s: o destinatário, a finalidade, o contexto. São eles que determinam várias das escolhas linguísticas e lexicais feitas para o texto. </w:t>
      </w:r>
    </w:p>
    <w:p w14:paraId="6F3C7C73" w14:textId="77777777" w:rsidR="004E37FC" w:rsidRDefault="004E37FC">
      <w:pPr>
        <w:autoSpaceDN/>
        <w:spacing w:after="160" w:line="259" w:lineRule="auto"/>
        <w:textAlignment w:val="auto"/>
        <w:rPr>
          <w:rFonts w:eastAsia="Tahoma"/>
        </w:rPr>
      </w:pPr>
      <w:r>
        <w:br w:type="page"/>
      </w:r>
    </w:p>
    <w:p w14:paraId="06C4028B" w14:textId="77777777" w:rsidR="004E37FC" w:rsidRPr="00F20ADD" w:rsidRDefault="004E37FC" w:rsidP="004E37FC">
      <w:pPr>
        <w:pStyle w:val="01TITULO2"/>
      </w:pPr>
      <w:r w:rsidRPr="00F20ADD">
        <w:lastRenderedPageBreak/>
        <w:t>ACOMPANHAMENTO DA APRENDIZAGEM</w:t>
      </w:r>
    </w:p>
    <w:p w14:paraId="4187F246" w14:textId="2EB19A8B" w:rsidR="004E37FC" w:rsidRDefault="004E37FC" w:rsidP="004E37FC">
      <w:pPr>
        <w:pStyle w:val="02TEXTOPRINCIPAL"/>
      </w:pPr>
      <w:r>
        <w:t xml:space="preserve">Os alunos podem conseguir avaliar melhor </w:t>
      </w:r>
      <w:proofErr w:type="gramStart"/>
      <w:r>
        <w:t>o próprio aprendizado se fizerem</w:t>
      </w:r>
      <w:proofErr w:type="gramEnd"/>
      <w:r>
        <w:t xml:space="preserve"> dele uma avaliação concreta. Sugerimos que, ao final de cada capítulo, eles recebam uma ficha para autoavaliação. Propomos a seguir um modelo.</w:t>
      </w:r>
    </w:p>
    <w:p w14:paraId="4ED51101" w14:textId="77777777" w:rsidR="004E37FC" w:rsidRDefault="004E37FC" w:rsidP="004E37FC">
      <w:pPr>
        <w:pStyle w:val="02TEXTOPRINCIPAL"/>
      </w:pPr>
      <w:r>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26BC6829" w14:textId="2D49C4E1" w:rsidR="00147E34" w:rsidRDefault="00147E34" w:rsidP="004E37FC">
      <w:pPr>
        <w:pStyle w:val="02TEXTOPRINCIPAL"/>
        <w:rPr>
          <w:highlight w:val="yellow"/>
        </w:rPr>
      </w:pPr>
    </w:p>
    <w:p w14:paraId="5439BF03" w14:textId="4661B912" w:rsidR="00AB3E2B" w:rsidRDefault="00AB3E2B" w:rsidP="009671FB">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B3E2B" w14:paraId="744F2E14" w14:textId="77777777" w:rsidTr="000C4351">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2E4747E7" w14:textId="77777777" w:rsidR="00AB3E2B" w:rsidRDefault="00AB3E2B" w:rsidP="000C4351">
            <w:pPr>
              <w:pStyle w:val="03TITULOTABELAS2"/>
              <w:jc w:val="left"/>
            </w:pPr>
          </w:p>
          <w:p w14:paraId="7F9E31BF" w14:textId="236E6986" w:rsidR="00AB3E2B" w:rsidRDefault="00AB3E2B" w:rsidP="000C4351">
            <w:pPr>
              <w:pStyle w:val="03TITULOTABELAS2"/>
              <w:jc w:val="left"/>
              <w:rPr>
                <w:b w:val="0"/>
              </w:rPr>
            </w:pPr>
            <w:r>
              <w:t xml:space="preserve">Nome: </w:t>
            </w:r>
            <w:r>
              <w:rPr>
                <w:b w:val="0"/>
              </w:rPr>
              <w:t>____</w:t>
            </w:r>
            <w:r w:rsidR="009D1B12">
              <w:rPr>
                <w:b w:val="0"/>
              </w:rPr>
              <w:t>_</w:t>
            </w:r>
            <w:r>
              <w:rPr>
                <w:b w:val="0"/>
              </w:rPr>
              <w:t>__________________________________________________________________________</w:t>
            </w:r>
          </w:p>
          <w:p w14:paraId="72E75B81" w14:textId="77777777" w:rsidR="00AB3E2B" w:rsidRDefault="00AB3E2B" w:rsidP="000C4351">
            <w:pPr>
              <w:pStyle w:val="03TITULOTABELAS2"/>
              <w:jc w:val="left"/>
            </w:pPr>
          </w:p>
          <w:p w14:paraId="30AE4C17" w14:textId="5DD2F8C5" w:rsidR="00AB3E2B" w:rsidRDefault="00AB3E2B" w:rsidP="000C4351">
            <w:pPr>
              <w:pStyle w:val="03TITULOTABELAS2"/>
              <w:jc w:val="left"/>
              <w:rPr>
                <w:b w:val="0"/>
              </w:rPr>
            </w:pPr>
            <w:r>
              <w:t xml:space="preserve">Classe: </w:t>
            </w:r>
            <w:r>
              <w:rPr>
                <w:b w:val="0"/>
              </w:rPr>
              <w:t>___</w:t>
            </w:r>
            <w:r w:rsidR="009D1B12">
              <w:rPr>
                <w:b w:val="0"/>
              </w:rPr>
              <w:t>_</w:t>
            </w:r>
            <w:r>
              <w:rPr>
                <w:b w:val="0"/>
              </w:rPr>
              <w:t>___________________________________________________________________________</w:t>
            </w:r>
          </w:p>
          <w:p w14:paraId="29A9DB4F" w14:textId="77777777" w:rsidR="00AB3E2B" w:rsidRDefault="00AB3E2B" w:rsidP="000C4351">
            <w:pPr>
              <w:pStyle w:val="03TITULOTABELAS2"/>
              <w:jc w:val="left"/>
            </w:pPr>
          </w:p>
        </w:tc>
      </w:tr>
      <w:tr w:rsidR="00AB3E2B" w14:paraId="65D5F1C6" w14:textId="77777777" w:rsidTr="000C4351">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7A0F1" w14:textId="21475D93" w:rsidR="00AB3E2B" w:rsidRDefault="00AB3E2B" w:rsidP="000C4351">
            <w:pPr>
              <w:pStyle w:val="03TITULOTABELAS1"/>
            </w:pPr>
            <w:r>
              <w:t xml:space="preserve">CAPÍTULO </w:t>
            </w:r>
            <w:r w:rsidR="00B065AB">
              <w:t>1</w:t>
            </w:r>
          </w:p>
        </w:tc>
      </w:tr>
      <w:tr w:rsidR="00AB3E2B" w14:paraId="2F2DD98D"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5BA929EC" w14:textId="77777777" w:rsidR="00AB3E2B" w:rsidRDefault="00AB3E2B" w:rsidP="000C4351">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03BA1948" w14:textId="77777777" w:rsidR="00AB3E2B" w:rsidRDefault="00AB3E2B" w:rsidP="000C4351">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5688AC4" w14:textId="77777777" w:rsidR="00AB3E2B" w:rsidRDefault="00AB3E2B" w:rsidP="000C4351">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6A0501A" w14:textId="77777777" w:rsidR="00AB3E2B" w:rsidRDefault="00AB3E2B" w:rsidP="000C4351">
            <w:pPr>
              <w:pStyle w:val="03TITULOTABELAS2"/>
            </w:pPr>
            <w:r>
              <w:t>NÃO</w:t>
            </w:r>
          </w:p>
        </w:tc>
      </w:tr>
      <w:tr w:rsidR="00B065AB" w14:paraId="5A5645C5"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0CFFC37A" w14:textId="74305113" w:rsidR="00B065AB" w:rsidRPr="00B065AB" w:rsidRDefault="00B065AB" w:rsidP="00B065AB">
            <w:pPr>
              <w:pStyle w:val="04TEXTOTABELAS"/>
            </w:pPr>
            <w:r w:rsidRPr="00B065AB">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4AFADD36"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5053BCF"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4D429DA" w14:textId="77777777" w:rsidR="00B065AB" w:rsidRDefault="00B065AB" w:rsidP="00B065AB">
            <w:pPr>
              <w:pStyle w:val="04TEXTOTABELAS"/>
              <w:jc w:val="center"/>
            </w:pPr>
          </w:p>
        </w:tc>
      </w:tr>
      <w:tr w:rsidR="00B065AB" w14:paraId="6F023C9E"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3ABF6B89" w14:textId="1AA65AF2" w:rsidR="00B065AB" w:rsidRPr="00B065AB" w:rsidRDefault="00B065AB" w:rsidP="00B065AB">
            <w:pPr>
              <w:pStyle w:val="04TEXTOTABELAS"/>
            </w:pPr>
            <w:r w:rsidRPr="00B065AB">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5C8D3FDC"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1D7B3A3"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B135074" w14:textId="77777777" w:rsidR="00B065AB" w:rsidRDefault="00B065AB" w:rsidP="00B065AB">
            <w:pPr>
              <w:pStyle w:val="04TEXTOTABELAS"/>
              <w:jc w:val="center"/>
            </w:pPr>
          </w:p>
        </w:tc>
      </w:tr>
      <w:tr w:rsidR="00B065AB" w14:paraId="3B4B5CC2"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43DC685E" w14:textId="25FF9796" w:rsidR="00B065AB" w:rsidRPr="00B065AB" w:rsidRDefault="00B065AB" w:rsidP="00B065AB">
            <w:pPr>
              <w:pStyle w:val="04TEXTOTABELAS"/>
            </w:pPr>
            <w:r w:rsidRPr="00B065AB">
              <w:t>Como funciona um poema-protesto?</w:t>
            </w:r>
          </w:p>
        </w:tc>
        <w:tc>
          <w:tcPr>
            <w:tcW w:w="2154" w:type="dxa"/>
            <w:tcBorders>
              <w:top w:val="single" w:sz="4" w:space="0" w:color="auto"/>
              <w:left w:val="single" w:sz="4" w:space="0" w:color="auto"/>
              <w:bottom w:val="single" w:sz="4" w:space="0" w:color="auto"/>
              <w:right w:val="single" w:sz="4" w:space="0" w:color="auto"/>
            </w:tcBorders>
            <w:vAlign w:val="center"/>
          </w:tcPr>
          <w:p w14:paraId="799CB86F"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5C75CF"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22046DD" w14:textId="77777777" w:rsidR="00B065AB" w:rsidRDefault="00B065AB" w:rsidP="00B065AB">
            <w:pPr>
              <w:pStyle w:val="04TEXTOTABELAS"/>
              <w:jc w:val="center"/>
            </w:pPr>
          </w:p>
        </w:tc>
      </w:tr>
      <w:tr w:rsidR="00B065AB" w14:paraId="50FA5579"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55325B76" w14:textId="6211D548" w:rsidR="00B065AB" w:rsidRPr="00B065AB" w:rsidRDefault="00B065AB" w:rsidP="00B065AB">
            <w:pPr>
              <w:pStyle w:val="04TEXTOTABELAS"/>
            </w:pPr>
            <w:r w:rsidRPr="00B065AB">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07EBA7AB"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68C10E0"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67065B2" w14:textId="77777777" w:rsidR="00B065AB" w:rsidRDefault="00B065AB" w:rsidP="00B065AB">
            <w:pPr>
              <w:pStyle w:val="04TEXTOTABELAS"/>
              <w:jc w:val="center"/>
            </w:pPr>
          </w:p>
        </w:tc>
      </w:tr>
      <w:tr w:rsidR="00B065AB" w14:paraId="36DB7560"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2EADEDE2" w14:textId="09FD3F28" w:rsidR="00B065AB" w:rsidRPr="00B065AB" w:rsidRDefault="00B065AB" w:rsidP="00B065AB">
            <w:pPr>
              <w:pStyle w:val="04TEXTOTABELAS"/>
            </w:pPr>
            <w:r w:rsidRPr="00B065AB">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618BB24B"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743D41E"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02D59D2" w14:textId="77777777" w:rsidR="00B065AB" w:rsidRDefault="00B065AB" w:rsidP="00B065AB">
            <w:pPr>
              <w:pStyle w:val="04TEXTOTABELAS"/>
              <w:jc w:val="center"/>
            </w:pPr>
          </w:p>
        </w:tc>
      </w:tr>
      <w:tr w:rsidR="00B065AB" w14:paraId="25A260AE"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1C32C489" w14:textId="7F67B3C3" w:rsidR="00B065AB" w:rsidRPr="00B065AB" w:rsidRDefault="00B065AB" w:rsidP="00B065AB">
            <w:pPr>
              <w:pStyle w:val="04TEXTOTABELAS"/>
            </w:pPr>
            <w:r w:rsidRPr="00B065AB">
              <w:t xml:space="preserve">Nosso poema-protesto — </w:t>
            </w:r>
            <w:r w:rsidR="00573AF2">
              <w:t>N</w:t>
            </w:r>
            <w:r w:rsidRPr="00B065AB">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62AA7B62"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14C409C"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5576AA1" w14:textId="77777777" w:rsidR="00B065AB" w:rsidRDefault="00B065AB" w:rsidP="00B065AB">
            <w:pPr>
              <w:pStyle w:val="04TEXTOTABELAS"/>
              <w:jc w:val="center"/>
            </w:pPr>
          </w:p>
        </w:tc>
      </w:tr>
      <w:tr w:rsidR="00B065AB" w14:paraId="01C84E4C"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6163C3E8" w14:textId="06041924" w:rsidR="00B065AB" w:rsidRPr="00B065AB" w:rsidRDefault="00B065AB" w:rsidP="00B065AB">
            <w:pPr>
              <w:pStyle w:val="04TEXTOTABELAS"/>
            </w:pPr>
            <w:r w:rsidRPr="00B065AB">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4B5F8D2C"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BB7AE6C"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0AB2C1E" w14:textId="77777777" w:rsidR="00B065AB" w:rsidRDefault="00B065AB" w:rsidP="00B065AB">
            <w:pPr>
              <w:pStyle w:val="04TEXTOTABELAS"/>
              <w:jc w:val="center"/>
            </w:pPr>
          </w:p>
        </w:tc>
      </w:tr>
      <w:tr w:rsidR="00B065AB" w14:paraId="2399C1FF"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7C707373" w14:textId="07926B05" w:rsidR="00B065AB" w:rsidRPr="00B065AB" w:rsidRDefault="00B065AB" w:rsidP="00B065AB">
            <w:pPr>
              <w:pStyle w:val="04TEXTOTABELAS"/>
            </w:pPr>
            <w:r w:rsidRPr="00B065AB">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010A0BAE"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96EB0DA"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683A691" w14:textId="77777777" w:rsidR="00B065AB" w:rsidRDefault="00B065AB" w:rsidP="00B065AB">
            <w:pPr>
              <w:pStyle w:val="04TEXTOTABELAS"/>
              <w:jc w:val="center"/>
            </w:pPr>
          </w:p>
        </w:tc>
      </w:tr>
      <w:tr w:rsidR="00B065AB" w14:paraId="11862BD1"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5CB42BC0" w14:textId="4DD99ABA" w:rsidR="00B065AB" w:rsidRPr="00B065AB" w:rsidRDefault="00B065AB" w:rsidP="00B065AB">
            <w:pPr>
              <w:pStyle w:val="04TEXTOTABELAS"/>
            </w:pPr>
            <w:r w:rsidRPr="00B065AB">
              <w:t>Variedades linguísticas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6FF55F8"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91D02E"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0EC3A52" w14:textId="77777777" w:rsidR="00B065AB" w:rsidRDefault="00B065AB" w:rsidP="00B065AB">
            <w:pPr>
              <w:pStyle w:val="04TEXTOTABELAS"/>
              <w:jc w:val="center"/>
            </w:pPr>
          </w:p>
        </w:tc>
      </w:tr>
      <w:tr w:rsidR="00B065AB" w14:paraId="6E179A4F"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634BA41A" w14:textId="5CF78506" w:rsidR="00B065AB" w:rsidRPr="00B065AB" w:rsidRDefault="00B065AB" w:rsidP="00B065AB">
            <w:pPr>
              <w:pStyle w:val="04TEXTOTABELAS"/>
            </w:pPr>
            <w:r w:rsidRPr="00B065AB">
              <w:t xml:space="preserve">Isso eu ainda não vi: </w:t>
            </w:r>
            <w:r w:rsidR="00D75B5E">
              <w:t>E</w:t>
            </w:r>
            <w:r w:rsidRPr="00B065AB">
              <w:t>strangeirismo</w:t>
            </w:r>
          </w:p>
        </w:tc>
        <w:tc>
          <w:tcPr>
            <w:tcW w:w="2154" w:type="dxa"/>
            <w:tcBorders>
              <w:top w:val="single" w:sz="4" w:space="0" w:color="auto"/>
              <w:left w:val="single" w:sz="4" w:space="0" w:color="auto"/>
              <w:bottom w:val="single" w:sz="4" w:space="0" w:color="auto"/>
              <w:right w:val="single" w:sz="4" w:space="0" w:color="auto"/>
            </w:tcBorders>
            <w:vAlign w:val="center"/>
          </w:tcPr>
          <w:p w14:paraId="67E3559B"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758052F"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6CBA8CD" w14:textId="77777777" w:rsidR="00B065AB" w:rsidRDefault="00B065AB" w:rsidP="00B065AB">
            <w:pPr>
              <w:pStyle w:val="04TEXTOTABELAS"/>
              <w:jc w:val="center"/>
            </w:pPr>
          </w:p>
        </w:tc>
      </w:tr>
      <w:tr w:rsidR="00B065AB" w14:paraId="57813179"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1A87C0BD" w14:textId="07198FC0" w:rsidR="00B065AB" w:rsidRPr="00B065AB" w:rsidRDefault="00B065AB" w:rsidP="00B065AB">
            <w:pPr>
              <w:pStyle w:val="04TEXTOTABELAS"/>
            </w:pPr>
            <w:r w:rsidRPr="00B065AB">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64F9C5D6"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D277EE7"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F3C4DCB" w14:textId="77777777" w:rsidR="00B065AB" w:rsidRDefault="00B065AB" w:rsidP="00B065AB">
            <w:pPr>
              <w:pStyle w:val="04TEXTOTABELAS"/>
              <w:jc w:val="center"/>
            </w:pPr>
          </w:p>
        </w:tc>
      </w:tr>
      <w:tr w:rsidR="00B065AB" w14:paraId="38655EB7"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65104B64" w14:textId="7AAC7F67" w:rsidR="00B065AB" w:rsidRPr="00B065AB" w:rsidRDefault="00B065AB" w:rsidP="00B065AB">
            <w:pPr>
              <w:pStyle w:val="04TEXTOTABELAS"/>
            </w:pPr>
            <w:r w:rsidRPr="00B065AB">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3D292760"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ED864DD"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EA26E10" w14:textId="77777777" w:rsidR="00B065AB" w:rsidRDefault="00B065AB" w:rsidP="00B065AB">
            <w:pPr>
              <w:pStyle w:val="04TEXTOTABELAS"/>
              <w:jc w:val="center"/>
            </w:pPr>
          </w:p>
        </w:tc>
      </w:tr>
      <w:tr w:rsidR="00AB3E2B" w14:paraId="05A100A8" w14:textId="77777777" w:rsidTr="000C4351">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230AA9DE" w14:textId="77777777" w:rsidR="00AB3E2B" w:rsidRDefault="00AB3E2B" w:rsidP="000C4351">
            <w:pPr>
              <w:pStyle w:val="04TEXTOTABELAS"/>
            </w:pPr>
            <w:r>
              <w:rPr>
                <w:b/>
              </w:rPr>
              <w:t>SIM</w:t>
            </w:r>
            <w:r>
              <w:t xml:space="preserve"> Consegui realizar as atividades sem dificuldade.</w:t>
            </w:r>
          </w:p>
          <w:p w14:paraId="6B236451" w14:textId="316B92F5" w:rsidR="00AB3E2B" w:rsidRDefault="00AB3E2B" w:rsidP="000C4351">
            <w:pPr>
              <w:pStyle w:val="04TEXTOTABELAS"/>
            </w:pPr>
            <w:r>
              <w:rPr>
                <w:b/>
              </w:rPr>
              <w:t>PARCIALMENTE</w:t>
            </w:r>
            <w:r>
              <w:t xml:space="preserve"> Consegui realizar as atividades com pouca dificuldade.</w:t>
            </w:r>
          </w:p>
          <w:p w14:paraId="47CC59E2" w14:textId="77777777" w:rsidR="00AB3E2B" w:rsidRDefault="00AB3E2B" w:rsidP="000C4351">
            <w:pPr>
              <w:pStyle w:val="04TEXTOTABELAS"/>
            </w:pPr>
            <w:r>
              <w:rPr>
                <w:b/>
              </w:rPr>
              <w:t>NÃO</w:t>
            </w:r>
            <w:r>
              <w:t xml:space="preserve"> Tive muita dificuldade para realizar as atividades.</w:t>
            </w:r>
          </w:p>
        </w:tc>
      </w:tr>
    </w:tbl>
    <w:p w14:paraId="2E05BF5B" w14:textId="77777777" w:rsidR="00AB3E2B" w:rsidRDefault="00AB3E2B" w:rsidP="009671FB">
      <w:pPr>
        <w:pStyle w:val="02TEXTOPRINCIPAL"/>
      </w:pPr>
    </w:p>
    <w:p w14:paraId="7026EF63" w14:textId="77777777" w:rsidR="00147E34" w:rsidRDefault="00147E34" w:rsidP="00147E34">
      <w:pPr>
        <w:rPr>
          <w:rFonts w:cs="Arial"/>
          <w:sz w:val="24"/>
          <w:szCs w:val="24"/>
        </w:rPr>
      </w:pPr>
      <w:r>
        <w:rPr>
          <w:rFonts w:cs="Arial"/>
          <w:sz w:val="24"/>
          <w:szCs w:val="24"/>
        </w:rPr>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B3E2B" w14:paraId="5E63856B" w14:textId="77777777" w:rsidTr="000C4351">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2C39DBFE" w14:textId="77777777" w:rsidR="00AB3E2B" w:rsidRDefault="00AB3E2B" w:rsidP="000C4351">
            <w:pPr>
              <w:pStyle w:val="03TITULOTABELAS2"/>
              <w:jc w:val="left"/>
            </w:pPr>
          </w:p>
          <w:p w14:paraId="42B95FDD" w14:textId="3970B32A" w:rsidR="00AB3E2B" w:rsidRDefault="00AB3E2B" w:rsidP="000C4351">
            <w:pPr>
              <w:pStyle w:val="03TITULOTABELAS2"/>
              <w:jc w:val="left"/>
              <w:rPr>
                <w:b w:val="0"/>
              </w:rPr>
            </w:pPr>
            <w:r>
              <w:t xml:space="preserve">Nome: </w:t>
            </w:r>
            <w:r>
              <w:rPr>
                <w:b w:val="0"/>
              </w:rPr>
              <w:t>___</w:t>
            </w:r>
            <w:r w:rsidR="009D1B12">
              <w:rPr>
                <w:b w:val="0"/>
              </w:rPr>
              <w:t>_</w:t>
            </w:r>
            <w:r>
              <w:rPr>
                <w:b w:val="0"/>
              </w:rPr>
              <w:t>___________________________________________________________________________</w:t>
            </w:r>
          </w:p>
          <w:p w14:paraId="5C9F81CB" w14:textId="77777777" w:rsidR="00AB3E2B" w:rsidRDefault="00AB3E2B" w:rsidP="000C4351">
            <w:pPr>
              <w:pStyle w:val="03TITULOTABELAS2"/>
              <w:jc w:val="left"/>
            </w:pPr>
          </w:p>
          <w:p w14:paraId="6E4320C9" w14:textId="33962DF9" w:rsidR="00AB3E2B" w:rsidRDefault="00AB3E2B" w:rsidP="000C4351">
            <w:pPr>
              <w:pStyle w:val="03TITULOTABELAS2"/>
              <w:jc w:val="left"/>
              <w:rPr>
                <w:b w:val="0"/>
              </w:rPr>
            </w:pPr>
            <w:r>
              <w:t xml:space="preserve">Classe: </w:t>
            </w:r>
            <w:r>
              <w:rPr>
                <w:b w:val="0"/>
              </w:rPr>
              <w:t>____</w:t>
            </w:r>
            <w:r w:rsidR="009D1B12">
              <w:rPr>
                <w:b w:val="0"/>
              </w:rPr>
              <w:t>_</w:t>
            </w:r>
            <w:r>
              <w:rPr>
                <w:b w:val="0"/>
              </w:rPr>
              <w:t>__________________________________________________________________________</w:t>
            </w:r>
          </w:p>
          <w:p w14:paraId="204DA945" w14:textId="77777777" w:rsidR="00AB3E2B" w:rsidRDefault="00AB3E2B" w:rsidP="000C4351">
            <w:pPr>
              <w:pStyle w:val="03TITULOTABELAS2"/>
              <w:jc w:val="left"/>
            </w:pPr>
          </w:p>
        </w:tc>
      </w:tr>
      <w:tr w:rsidR="00AB3E2B" w14:paraId="13468816" w14:textId="77777777" w:rsidTr="000C4351">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25368" w14:textId="68DCE6B1" w:rsidR="00AB3E2B" w:rsidRDefault="00AB3E2B" w:rsidP="000C4351">
            <w:pPr>
              <w:pStyle w:val="03TITULOTABELAS1"/>
            </w:pPr>
            <w:r>
              <w:t xml:space="preserve">CAPÍTULO </w:t>
            </w:r>
            <w:r w:rsidR="00B065AB">
              <w:t>2</w:t>
            </w:r>
          </w:p>
        </w:tc>
      </w:tr>
      <w:tr w:rsidR="00AB3E2B" w14:paraId="6DEB362B"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13DF7C87" w14:textId="77777777" w:rsidR="00AB3E2B" w:rsidRDefault="00AB3E2B" w:rsidP="000C4351">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FB8F3EC" w14:textId="77777777" w:rsidR="00AB3E2B" w:rsidRDefault="00AB3E2B" w:rsidP="000C4351">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5729D5E" w14:textId="77777777" w:rsidR="00AB3E2B" w:rsidRDefault="00AB3E2B" w:rsidP="000C4351">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90C0A12" w14:textId="77777777" w:rsidR="00AB3E2B" w:rsidRDefault="00AB3E2B" w:rsidP="000C4351">
            <w:pPr>
              <w:pStyle w:val="03TITULOTABELAS2"/>
            </w:pPr>
            <w:r>
              <w:t>NÃO</w:t>
            </w:r>
          </w:p>
        </w:tc>
      </w:tr>
      <w:tr w:rsidR="00B065AB" w14:paraId="5B7D595F"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738A0375" w14:textId="324F60E8" w:rsidR="00B065AB" w:rsidRPr="00B065AB" w:rsidRDefault="00B065AB" w:rsidP="00B065AB">
            <w:pPr>
              <w:pStyle w:val="04TEXTOTABELAS"/>
            </w:pPr>
            <w:r w:rsidRPr="00B065AB">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10B398D1"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4FA4066"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F8564EB" w14:textId="77777777" w:rsidR="00B065AB" w:rsidRDefault="00B065AB" w:rsidP="00B065AB">
            <w:pPr>
              <w:pStyle w:val="04TEXTOTABELAS"/>
              <w:jc w:val="center"/>
            </w:pPr>
          </w:p>
        </w:tc>
      </w:tr>
      <w:tr w:rsidR="00B065AB" w14:paraId="66A36EAB"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72DA6EB8" w14:textId="4691421B" w:rsidR="00B065AB" w:rsidRPr="00B065AB" w:rsidRDefault="00B065AB" w:rsidP="00B065AB">
            <w:pPr>
              <w:pStyle w:val="04TEXTOTABELAS"/>
            </w:pPr>
            <w:r w:rsidRPr="00B065AB">
              <w:t>Como funciona uma carta aberta?</w:t>
            </w:r>
          </w:p>
        </w:tc>
        <w:tc>
          <w:tcPr>
            <w:tcW w:w="2154" w:type="dxa"/>
            <w:tcBorders>
              <w:top w:val="single" w:sz="4" w:space="0" w:color="auto"/>
              <w:left w:val="single" w:sz="4" w:space="0" w:color="auto"/>
              <w:bottom w:val="single" w:sz="4" w:space="0" w:color="auto"/>
              <w:right w:val="single" w:sz="4" w:space="0" w:color="auto"/>
            </w:tcBorders>
            <w:vAlign w:val="center"/>
          </w:tcPr>
          <w:p w14:paraId="40D6878C"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11AE5B2"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FEA9D59" w14:textId="77777777" w:rsidR="00B065AB" w:rsidRDefault="00B065AB" w:rsidP="00B065AB">
            <w:pPr>
              <w:pStyle w:val="04TEXTOTABELAS"/>
              <w:jc w:val="center"/>
            </w:pPr>
          </w:p>
        </w:tc>
      </w:tr>
      <w:tr w:rsidR="00B065AB" w14:paraId="38F54B22"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26D98DEF" w14:textId="57B16218" w:rsidR="00B065AB" w:rsidRPr="00B065AB" w:rsidRDefault="00B065AB" w:rsidP="00B065AB">
            <w:pPr>
              <w:pStyle w:val="04TEXTOTABELAS"/>
            </w:pPr>
            <w:r w:rsidRPr="00B065AB">
              <w:t>Leitura 2 — Refletindo sobre os textos</w:t>
            </w:r>
          </w:p>
        </w:tc>
        <w:tc>
          <w:tcPr>
            <w:tcW w:w="2154" w:type="dxa"/>
            <w:tcBorders>
              <w:top w:val="single" w:sz="4" w:space="0" w:color="auto"/>
              <w:left w:val="single" w:sz="4" w:space="0" w:color="auto"/>
              <w:bottom w:val="single" w:sz="4" w:space="0" w:color="auto"/>
              <w:right w:val="single" w:sz="4" w:space="0" w:color="auto"/>
            </w:tcBorders>
            <w:vAlign w:val="center"/>
          </w:tcPr>
          <w:p w14:paraId="0326CE50"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2C5874B"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EE3EC83" w14:textId="77777777" w:rsidR="00B065AB" w:rsidRDefault="00B065AB" w:rsidP="00B065AB">
            <w:pPr>
              <w:pStyle w:val="04TEXTOTABELAS"/>
              <w:jc w:val="center"/>
            </w:pPr>
          </w:p>
        </w:tc>
      </w:tr>
      <w:tr w:rsidR="00B065AB" w14:paraId="5064EC69"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355018C4" w14:textId="50680772" w:rsidR="00B065AB" w:rsidRPr="00B065AB" w:rsidRDefault="00B065AB" w:rsidP="00B065AB">
            <w:pPr>
              <w:pStyle w:val="04TEXTOTABELAS"/>
            </w:pPr>
            <w:r w:rsidRPr="00B065AB">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5CD2E0A2"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10080FE"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B615775" w14:textId="77777777" w:rsidR="00B065AB" w:rsidRDefault="00B065AB" w:rsidP="00B065AB">
            <w:pPr>
              <w:pStyle w:val="04TEXTOTABELAS"/>
              <w:jc w:val="center"/>
            </w:pPr>
          </w:p>
        </w:tc>
      </w:tr>
      <w:tr w:rsidR="00B065AB" w14:paraId="14700E9F"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4ACE47DE" w14:textId="1C1E0788" w:rsidR="00B065AB" w:rsidRPr="00B065AB" w:rsidRDefault="00B065AB" w:rsidP="00B065AB">
            <w:pPr>
              <w:pStyle w:val="04TEXTOTABELAS"/>
            </w:pPr>
            <w:r w:rsidRPr="00B065AB">
              <w:t xml:space="preserve">Nossa carta aberta — </w:t>
            </w:r>
            <w:r w:rsidR="00D75B5E">
              <w:t>N</w:t>
            </w:r>
            <w:r w:rsidRPr="00B065AB">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66A7F3AD"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43C207E"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1B76A27" w14:textId="77777777" w:rsidR="00B065AB" w:rsidRDefault="00B065AB" w:rsidP="00B065AB">
            <w:pPr>
              <w:pStyle w:val="04TEXTOTABELAS"/>
              <w:jc w:val="center"/>
            </w:pPr>
          </w:p>
        </w:tc>
      </w:tr>
      <w:tr w:rsidR="00B065AB" w14:paraId="6B75288A"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29EDA2EF" w14:textId="642C5ECB" w:rsidR="00B065AB" w:rsidRPr="00B065AB" w:rsidRDefault="00B065AB" w:rsidP="00B065AB">
            <w:pPr>
              <w:pStyle w:val="04TEXTOTABELAS"/>
            </w:pPr>
            <w:r w:rsidRPr="00B065AB">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1C907501"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CE57A75"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A97C534" w14:textId="77777777" w:rsidR="00B065AB" w:rsidRDefault="00B065AB" w:rsidP="00B065AB">
            <w:pPr>
              <w:pStyle w:val="04TEXTOTABELAS"/>
              <w:jc w:val="center"/>
            </w:pPr>
          </w:p>
        </w:tc>
      </w:tr>
      <w:tr w:rsidR="00B065AB" w14:paraId="2CB8A800"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08A12F5F" w14:textId="74F575E1" w:rsidR="00B065AB" w:rsidRPr="00B065AB" w:rsidRDefault="00B065AB" w:rsidP="00B065AB">
            <w:pPr>
              <w:pStyle w:val="04TEXTOTABELAS"/>
            </w:pPr>
            <w:r w:rsidRPr="00B065AB">
              <w:t>Transformando a carta aberta em artigo de opinião</w:t>
            </w:r>
          </w:p>
        </w:tc>
        <w:tc>
          <w:tcPr>
            <w:tcW w:w="2154" w:type="dxa"/>
            <w:tcBorders>
              <w:top w:val="single" w:sz="4" w:space="0" w:color="auto"/>
              <w:left w:val="single" w:sz="4" w:space="0" w:color="auto"/>
              <w:bottom w:val="single" w:sz="4" w:space="0" w:color="auto"/>
              <w:right w:val="single" w:sz="4" w:space="0" w:color="auto"/>
            </w:tcBorders>
            <w:vAlign w:val="center"/>
          </w:tcPr>
          <w:p w14:paraId="2AA2FF18"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A20FC4F"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E7C2C34" w14:textId="77777777" w:rsidR="00B065AB" w:rsidRDefault="00B065AB" w:rsidP="00B065AB">
            <w:pPr>
              <w:pStyle w:val="04TEXTOTABELAS"/>
              <w:jc w:val="center"/>
            </w:pPr>
          </w:p>
        </w:tc>
      </w:tr>
      <w:tr w:rsidR="00B065AB" w14:paraId="032B700E"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hideMark/>
          </w:tcPr>
          <w:p w14:paraId="4311CB10" w14:textId="3FE09925" w:rsidR="00B065AB" w:rsidRPr="00B065AB" w:rsidRDefault="00B065AB" w:rsidP="00B065AB">
            <w:pPr>
              <w:pStyle w:val="04TEXTOTABELAS"/>
            </w:pPr>
            <w:r w:rsidRPr="00B065AB">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1CA7EE18"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165DAEB"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B8C5F28" w14:textId="77777777" w:rsidR="00B065AB" w:rsidRDefault="00B065AB" w:rsidP="00B065AB">
            <w:pPr>
              <w:pStyle w:val="04TEXTOTABELAS"/>
              <w:jc w:val="center"/>
            </w:pPr>
          </w:p>
        </w:tc>
      </w:tr>
      <w:tr w:rsidR="00B065AB" w14:paraId="307D45EF"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34767991" w14:textId="4B08CE37" w:rsidR="00B065AB" w:rsidRPr="00B065AB" w:rsidRDefault="00B065AB" w:rsidP="00B065AB">
            <w:pPr>
              <w:pStyle w:val="04TEXTOTABELAS"/>
            </w:pPr>
            <w:r w:rsidRPr="00B065AB">
              <w:t>Adequação e preconceito linguístico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40227729"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5423551"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8041A99" w14:textId="77777777" w:rsidR="00B065AB" w:rsidRDefault="00B065AB" w:rsidP="00B065AB">
            <w:pPr>
              <w:pStyle w:val="04TEXTOTABELAS"/>
              <w:jc w:val="center"/>
            </w:pPr>
          </w:p>
        </w:tc>
      </w:tr>
      <w:tr w:rsidR="00B065AB" w14:paraId="6593135D"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50F0C04F" w14:textId="709BD868" w:rsidR="00B065AB" w:rsidRPr="00B065AB" w:rsidRDefault="00B065AB" w:rsidP="00B065AB">
            <w:pPr>
              <w:pStyle w:val="04TEXTOTABELAS"/>
            </w:pPr>
            <w:r w:rsidRPr="00B065AB">
              <w:t xml:space="preserve">Isso eu </w:t>
            </w:r>
            <w:r w:rsidR="00D75B5E">
              <w:t>ainda não</w:t>
            </w:r>
            <w:r w:rsidRPr="00B065AB">
              <w:t xml:space="preserve"> vi: </w:t>
            </w:r>
            <w:r w:rsidR="00D75B5E">
              <w:t>C</w:t>
            </w:r>
            <w:r w:rsidRPr="00B065AB">
              <w:t>olocação pronominal</w:t>
            </w:r>
          </w:p>
        </w:tc>
        <w:tc>
          <w:tcPr>
            <w:tcW w:w="2154" w:type="dxa"/>
            <w:tcBorders>
              <w:top w:val="single" w:sz="4" w:space="0" w:color="auto"/>
              <w:left w:val="single" w:sz="4" w:space="0" w:color="auto"/>
              <w:bottom w:val="single" w:sz="4" w:space="0" w:color="auto"/>
              <w:right w:val="single" w:sz="4" w:space="0" w:color="auto"/>
            </w:tcBorders>
            <w:vAlign w:val="center"/>
          </w:tcPr>
          <w:p w14:paraId="3F0E7269"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8480C93"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F17227D" w14:textId="77777777" w:rsidR="00B065AB" w:rsidRDefault="00B065AB" w:rsidP="00B065AB">
            <w:pPr>
              <w:pStyle w:val="04TEXTOTABELAS"/>
              <w:jc w:val="center"/>
            </w:pPr>
          </w:p>
        </w:tc>
      </w:tr>
      <w:tr w:rsidR="00B065AB" w14:paraId="02C4237A" w14:textId="77777777" w:rsidTr="000C4351">
        <w:trPr>
          <w:trHeight w:val="20"/>
        </w:trPr>
        <w:tc>
          <w:tcPr>
            <w:tcW w:w="3685" w:type="dxa"/>
            <w:tcBorders>
              <w:top w:val="single" w:sz="4" w:space="0" w:color="auto"/>
              <w:left w:val="single" w:sz="4" w:space="0" w:color="auto"/>
              <w:bottom w:val="single" w:sz="4" w:space="0" w:color="auto"/>
              <w:right w:val="single" w:sz="4" w:space="0" w:color="auto"/>
            </w:tcBorders>
          </w:tcPr>
          <w:p w14:paraId="565ABDA9" w14:textId="6BC0C0F0" w:rsidR="00B065AB" w:rsidRPr="00B065AB" w:rsidRDefault="00B065AB" w:rsidP="00B065AB">
            <w:pPr>
              <w:pStyle w:val="04TEXTOTABELAS"/>
            </w:pPr>
            <w:r w:rsidRPr="00B065AB">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722AE54B" w14:textId="77777777" w:rsidR="00B065AB" w:rsidRDefault="00B065AB" w:rsidP="00B065A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2AB5379" w14:textId="77777777" w:rsidR="00B065AB" w:rsidRDefault="00B065AB" w:rsidP="00B065A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1AE3215" w14:textId="77777777" w:rsidR="00B065AB" w:rsidRDefault="00B065AB" w:rsidP="00B065AB">
            <w:pPr>
              <w:pStyle w:val="04TEXTOTABELAS"/>
              <w:jc w:val="center"/>
            </w:pPr>
          </w:p>
        </w:tc>
      </w:tr>
      <w:tr w:rsidR="00AB3E2B" w14:paraId="032CADDD" w14:textId="77777777" w:rsidTr="000C4351">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C0CB6EE" w14:textId="77777777" w:rsidR="00AB3E2B" w:rsidRDefault="00AB3E2B" w:rsidP="000C4351">
            <w:pPr>
              <w:pStyle w:val="04TEXTOTABELAS"/>
            </w:pPr>
            <w:r>
              <w:rPr>
                <w:b/>
              </w:rPr>
              <w:t>SIM</w:t>
            </w:r>
            <w:r>
              <w:t xml:space="preserve"> Consegui realizar as atividades sem dificuldade.</w:t>
            </w:r>
          </w:p>
          <w:p w14:paraId="0ED2B88F" w14:textId="06F18FFB" w:rsidR="00AB3E2B" w:rsidRDefault="00AB3E2B" w:rsidP="000C4351">
            <w:pPr>
              <w:pStyle w:val="04TEXTOTABELAS"/>
            </w:pPr>
            <w:r>
              <w:rPr>
                <w:b/>
              </w:rPr>
              <w:t>PARCIALMENTE</w:t>
            </w:r>
            <w:r>
              <w:t xml:space="preserve"> Consegui realizar as atividades com pouca dificuldade.</w:t>
            </w:r>
          </w:p>
          <w:p w14:paraId="44FEEF3C" w14:textId="77777777" w:rsidR="00AB3E2B" w:rsidRDefault="00AB3E2B" w:rsidP="000C4351">
            <w:pPr>
              <w:pStyle w:val="04TEXTOTABELAS"/>
            </w:pPr>
            <w:r>
              <w:rPr>
                <w:b/>
              </w:rPr>
              <w:t>NÃO</w:t>
            </w:r>
            <w:r>
              <w:t xml:space="preserve"> Tive muita dificuldade para realizar as atividades.</w:t>
            </w:r>
          </w:p>
        </w:tc>
      </w:tr>
    </w:tbl>
    <w:p w14:paraId="3495731A" w14:textId="77777777" w:rsidR="00147E34" w:rsidRPr="00AB3E2B" w:rsidRDefault="00147E34" w:rsidP="00AB3E2B">
      <w:pPr>
        <w:pStyle w:val="02TEXTOPRINCIPAL"/>
      </w:pPr>
      <w:r w:rsidRPr="00AB3E2B">
        <w:br w:type="page"/>
      </w:r>
    </w:p>
    <w:p w14:paraId="646D8083" w14:textId="6E82844F" w:rsidR="00147E34" w:rsidRDefault="00147E34" w:rsidP="00AB3E2B">
      <w:pPr>
        <w:pStyle w:val="01TITULO2"/>
      </w:pPr>
      <w:r w:rsidRPr="00021C8C">
        <w:lastRenderedPageBreak/>
        <w:t>Sugest</w:t>
      </w:r>
      <w:r w:rsidR="00363B28">
        <w:t>ões</w:t>
      </w:r>
      <w:r w:rsidRPr="00021C8C">
        <w:t xml:space="preserve"> de leitura</w:t>
      </w:r>
    </w:p>
    <w:p w14:paraId="634AE827" w14:textId="77777777" w:rsidR="00AB3E2B" w:rsidRDefault="00AB3E2B" w:rsidP="00AB3E2B">
      <w:pPr>
        <w:pStyle w:val="02TEXTOPRINCIPAL"/>
      </w:pPr>
    </w:p>
    <w:p w14:paraId="5A886504" w14:textId="390D2AA9" w:rsidR="00B065AB" w:rsidRDefault="00B065AB" w:rsidP="005670E6">
      <w:pPr>
        <w:pStyle w:val="02TEXTOPRINCIPALBULLET"/>
      </w:pPr>
      <w:r w:rsidRPr="00C152B7">
        <w:rPr>
          <w:caps/>
        </w:rPr>
        <w:t>Vários autores</w:t>
      </w:r>
      <w:r>
        <w:t xml:space="preserve">. </w:t>
      </w:r>
      <w:r w:rsidRPr="00C152B7">
        <w:rPr>
          <w:i/>
        </w:rPr>
        <w:t>50 poemas de revolta</w:t>
      </w:r>
      <w:r>
        <w:t xml:space="preserve">. São Paulo: Companhia das </w:t>
      </w:r>
      <w:r w:rsidR="002E3865">
        <w:t>L</w:t>
      </w:r>
      <w:r>
        <w:t>etras, 2017.</w:t>
      </w:r>
    </w:p>
    <w:p w14:paraId="492A76BA" w14:textId="77777777" w:rsidR="001014F5" w:rsidRDefault="001014F5" w:rsidP="001014F5">
      <w:pPr>
        <w:pStyle w:val="02TEXTOPRINCIPAL"/>
      </w:pPr>
    </w:p>
    <w:p w14:paraId="5804B26A" w14:textId="461BB3D1" w:rsidR="00B065AB" w:rsidRDefault="00363B28" w:rsidP="005670E6">
      <w:pPr>
        <w:pStyle w:val="02TEXTOPRINCIPALBULLET"/>
      </w:pPr>
      <w:r>
        <w:t>Recursos interpessoais da linguagem em carta aberta na perspectiva sistêmico-funcional. Disponível em: &lt;</w:t>
      </w:r>
      <w:hyperlink r:id="rId8" w:history="1">
        <w:r w:rsidR="00B065AB" w:rsidRPr="00B065AB">
          <w:rPr>
            <w:rStyle w:val="Hyperlink"/>
          </w:rPr>
          <w:t>http://www.periodicos.ufes.br/contextoslinguisticos/article/viewFile/14784/10807</w:t>
        </w:r>
      </w:hyperlink>
      <w:r w:rsidR="00B065AB">
        <w:t>&gt;</w:t>
      </w:r>
      <w:r>
        <w:t>, acesso em: 8 nov. 2018.</w:t>
      </w:r>
    </w:p>
    <w:p w14:paraId="53046F20" w14:textId="5851DFD4" w:rsidR="00147E34" w:rsidRPr="008E4EBC" w:rsidRDefault="00147E34" w:rsidP="008E4EBC">
      <w:pPr>
        <w:pStyle w:val="02TEXTOPRINCIPAL"/>
      </w:pPr>
      <w:r w:rsidRPr="008E4EBC">
        <w:br w:type="page"/>
      </w:r>
    </w:p>
    <w:p w14:paraId="6C2803ED" w14:textId="77777777" w:rsidR="00147E34" w:rsidRDefault="00147E34" w:rsidP="00AB3E2B">
      <w:pPr>
        <w:pStyle w:val="01TITULO1"/>
      </w:pPr>
      <w:r>
        <w:lastRenderedPageBreak/>
        <w:t>PROJETO INTEGRADOR</w:t>
      </w:r>
    </w:p>
    <w:p w14:paraId="55818A5B" w14:textId="77777777" w:rsidR="00AB3E2B" w:rsidRDefault="00AB3E2B" w:rsidP="00AB3E2B">
      <w:pPr>
        <w:pStyle w:val="02TEXTOPRINCIPAL"/>
      </w:pPr>
    </w:p>
    <w:p w14:paraId="41889239" w14:textId="77777777" w:rsidR="00AC174D" w:rsidRDefault="00AC174D" w:rsidP="00996464">
      <w:pPr>
        <w:pStyle w:val="01TITULO2"/>
      </w:pPr>
      <w:r>
        <w:t>A charge lê nosso mundo</w:t>
      </w:r>
    </w:p>
    <w:p w14:paraId="2F5E7B6F" w14:textId="77777777" w:rsidR="00AC174D" w:rsidRDefault="00AC174D" w:rsidP="00AC174D">
      <w:pPr>
        <w:pStyle w:val="02TEXTOPRINCIPAL"/>
      </w:pPr>
    </w:p>
    <w:p w14:paraId="56B22C49" w14:textId="77777777" w:rsidR="00AC174D" w:rsidRDefault="00AC174D" w:rsidP="00996464">
      <w:pPr>
        <w:pStyle w:val="01TITULO3"/>
      </w:pPr>
      <w:r>
        <w:t>Tema</w:t>
      </w:r>
    </w:p>
    <w:p w14:paraId="0C59D9FE" w14:textId="77777777" w:rsidR="00AC174D" w:rsidRDefault="00AC174D" w:rsidP="00AC174D">
      <w:pPr>
        <w:pStyle w:val="02TEXTOPRINCIPAL"/>
      </w:pPr>
      <w:r>
        <w:t>As relações entre charges e o contexto histórico de suas produções</w:t>
      </w:r>
    </w:p>
    <w:p w14:paraId="76779675" w14:textId="77777777" w:rsidR="00AC174D" w:rsidRDefault="00AC174D" w:rsidP="00AC174D">
      <w:pPr>
        <w:pStyle w:val="02TEXTOPRINCIPAL"/>
      </w:pPr>
    </w:p>
    <w:p w14:paraId="64D41098" w14:textId="77777777" w:rsidR="00AC174D" w:rsidRDefault="00AC174D" w:rsidP="005B3DD9">
      <w:pPr>
        <w:pStyle w:val="01TITULO3"/>
      </w:pPr>
      <w:r>
        <w:t>Justificativa</w:t>
      </w:r>
    </w:p>
    <w:p w14:paraId="368D8E6E" w14:textId="77777777" w:rsidR="00AC174D" w:rsidRDefault="00AC174D" w:rsidP="00AC174D">
      <w:pPr>
        <w:pStyle w:val="02TEXTOPRINCIPAL"/>
      </w:pPr>
      <w:r>
        <w:t>Este projeto tem como objetivo propor sugestões ao professor que levem os alunos a se engajarem na compreensão e produção de charges que retratem os momentos históricos do passado e do presente. Dessa forma, espera-se que os alunos possam tomar maior consciência do momento político vivido por eles e das diferentes posições políticas que nele se inserem, contribuindo para a construção de sua cidadania.</w:t>
      </w:r>
    </w:p>
    <w:p w14:paraId="6F9DEB6C" w14:textId="77777777" w:rsidR="00AC174D" w:rsidRDefault="00AC174D" w:rsidP="00AC174D">
      <w:pPr>
        <w:pStyle w:val="02TEXTOPRINCIPAL"/>
      </w:pPr>
      <w:r>
        <w:t xml:space="preserve">Após essa etapa de análise, os estudantes construirão, de forma colaborativa, um painel sobre a História do Brasil através das Copas do Mundo. </w:t>
      </w:r>
    </w:p>
    <w:p w14:paraId="185D89CB" w14:textId="77777777" w:rsidR="00AC174D" w:rsidRDefault="00AC174D" w:rsidP="00AC174D">
      <w:pPr>
        <w:pStyle w:val="02TEXTOPRINCIPAL"/>
      </w:pPr>
    </w:p>
    <w:p w14:paraId="577BF874" w14:textId="77777777" w:rsidR="00AC174D" w:rsidRPr="005B3DD9" w:rsidRDefault="00AC174D" w:rsidP="005B3DD9">
      <w:pPr>
        <w:pStyle w:val="01TITULO3"/>
        <w:rPr>
          <w:b w:val="0"/>
        </w:rPr>
      </w:pPr>
      <w:r>
        <w:t xml:space="preserve">Disciplinas integradoras: </w:t>
      </w:r>
      <w:r w:rsidRPr="005B3DD9">
        <w:rPr>
          <w:b w:val="0"/>
        </w:rPr>
        <w:t>Língua Portuguesa, História, Geografia e Arte.</w:t>
      </w:r>
    </w:p>
    <w:p w14:paraId="49F74D76" w14:textId="77777777" w:rsidR="00AC174D" w:rsidRDefault="00AC174D" w:rsidP="00AC174D">
      <w:pPr>
        <w:pStyle w:val="02TEXTOPRINCIPAL"/>
      </w:pPr>
    </w:p>
    <w:p w14:paraId="2F63811C" w14:textId="77777777" w:rsidR="00AC174D" w:rsidRDefault="00AC174D" w:rsidP="005B3DD9">
      <w:pPr>
        <w:pStyle w:val="01TITULO3"/>
      </w:pPr>
      <w:r>
        <w:t xml:space="preserve">Tema contemporâneo: </w:t>
      </w:r>
      <w:r w:rsidRPr="005B3DD9">
        <w:rPr>
          <w:b w:val="0"/>
        </w:rPr>
        <w:t>As relações entre charges e seus contextos históricos</w:t>
      </w:r>
    </w:p>
    <w:p w14:paraId="175CCF77" w14:textId="77777777" w:rsidR="00AC174D" w:rsidRDefault="00AC174D" w:rsidP="00AC174D">
      <w:pPr>
        <w:pStyle w:val="02TEXTOPRINCIPAL"/>
      </w:pPr>
    </w:p>
    <w:p w14:paraId="5E8FB5DC" w14:textId="201AC549" w:rsidR="00AC174D" w:rsidRDefault="00AC174D" w:rsidP="005B3DD9">
      <w:pPr>
        <w:pStyle w:val="01TITULO3"/>
      </w:pPr>
      <w:r>
        <w:t>Competências gerais (1, 3 e 4)</w:t>
      </w:r>
      <w:r w:rsidR="005F6F69">
        <w:t>:</w:t>
      </w:r>
    </w:p>
    <w:p w14:paraId="4A40AA83" w14:textId="77777777" w:rsidR="00AC174D" w:rsidRDefault="00AC174D" w:rsidP="00AC174D">
      <w:pPr>
        <w:pStyle w:val="02TEXTOPRINCIPAL"/>
      </w:pPr>
      <w:r w:rsidRPr="005B3DD9">
        <w:rPr>
          <w:b/>
        </w:rPr>
        <w:t>1.</w:t>
      </w:r>
      <w:r>
        <w:t xml:space="preserve"> Valorizar e utilizar os conhecimentos historicamente construídos sobre o mundo físico, social, cultural e digital para entender e explicar a realidade, continuar aprendendo e colaborar para a construção de uma sociedade justa, democrática e inclusiva. </w:t>
      </w:r>
    </w:p>
    <w:p w14:paraId="2DDA4B84" w14:textId="77777777" w:rsidR="00AC174D" w:rsidRDefault="00AC174D" w:rsidP="00AC174D">
      <w:pPr>
        <w:pStyle w:val="02TEXTOPRINCIPAL"/>
      </w:pPr>
      <w:r w:rsidRPr="005B3DD9">
        <w:rPr>
          <w:b/>
        </w:rPr>
        <w:t>3.</w:t>
      </w:r>
      <w:r>
        <w:t xml:space="preserve"> Valorizar e fruir as diversas manifestações artísticas e culturais, das locais às mundiais, e também participar de práticas diversificadas da produção artístico-cultural.</w:t>
      </w:r>
    </w:p>
    <w:p w14:paraId="2A8FDE52" w14:textId="3E0F3B4A" w:rsidR="00AC174D" w:rsidRDefault="00AC174D" w:rsidP="00AC174D">
      <w:pPr>
        <w:pStyle w:val="02TEXTOPRINCIPAL"/>
      </w:pPr>
      <w:r w:rsidRPr="005B3DD9">
        <w:rPr>
          <w:b/>
        </w:rPr>
        <w:t>4.</w:t>
      </w:r>
      <w:r>
        <w:t xml:space="preserve"> Utilizar diferentes linguagens – verbal (oral ou visual-motora, como Libras, e escrita), corporal, visual, sonora e digital </w:t>
      </w:r>
      <w:r w:rsidR="002C18C8">
        <w:t>–</w:t>
      </w:r>
      <w:r>
        <w:t>, bem como conhecimentos das linguagens artística, matemática e científica, para se expressar e partilhar informações, experiências, ideias e sentimentos em diferentes contextos e produzir sentidos que levem ao entendimento mútuo.</w:t>
      </w:r>
    </w:p>
    <w:p w14:paraId="6C50C1AF" w14:textId="77777777" w:rsidR="00AC174D" w:rsidRDefault="00AC174D" w:rsidP="005B3DD9">
      <w:pPr>
        <w:pStyle w:val="02TEXTOPRINCIPAL"/>
      </w:pPr>
    </w:p>
    <w:p w14:paraId="712344DE" w14:textId="77777777" w:rsidR="00AC174D" w:rsidRDefault="00AC174D" w:rsidP="005B3DD9">
      <w:pPr>
        <w:pStyle w:val="01TITULO3"/>
      </w:pPr>
      <w:r>
        <w:t xml:space="preserve">Competências específicas: </w:t>
      </w:r>
    </w:p>
    <w:p w14:paraId="7115E0DF" w14:textId="69626171" w:rsidR="00AC174D" w:rsidRDefault="00AC174D" w:rsidP="005B3DD9">
      <w:pPr>
        <w:pStyle w:val="01TITULO4"/>
      </w:pPr>
      <w:r>
        <w:t>Linguagens (2, 3 e 4)</w:t>
      </w:r>
    </w:p>
    <w:p w14:paraId="6F60BE53" w14:textId="77777777" w:rsidR="00AC174D" w:rsidRDefault="00AC174D" w:rsidP="00AC174D">
      <w:pPr>
        <w:pStyle w:val="02TEXTOPRINCIPAL"/>
      </w:pPr>
      <w:r w:rsidRPr="005B3DD9">
        <w:rPr>
          <w:b/>
        </w:rPr>
        <w:t>2.</w:t>
      </w:r>
      <w:r>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6D7264F8" w14:textId="7E412AE7" w:rsidR="00AC174D" w:rsidRDefault="00AC174D" w:rsidP="00AC174D">
      <w:pPr>
        <w:pStyle w:val="02TEXTOPRINCIPAL"/>
      </w:pPr>
      <w:r w:rsidRPr="005B3DD9">
        <w:rPr>
          <w:b/>
        </w:rPr>
        <w:t>3.</w:t>
      </w:r>
      <w:r>
        <w:t xml:space="preserve"> Utilizar diferentes linguagens – verbal (oral ou visual-motora, como Libras, e escrita), corporal, visual, sonora e digital </w:t>
      </w:r>
      <w:r w:rsidR="00400678">
        <w:t>–</w:t>
      </w:r>
      <w:r>
        <w:t>, para se expressar e partilhar informações, experiências, ideias e sentimentos em diferentes contextos e produzir sentidos que levem ao diálogo, à resolução de conflitos e à cooperação.</w:t>
      </w:r>
    </w:p>
    <w:p w14:paraId="589870CF" w14:textId="3A231E68" w:rsidR="00346DB6" w:rsidRDefault="00AC174D" w:rsidP="00AC174D">
      <w:pPr>
        <w:pStyle w:val="02TEXTOPRINCIPAL"/>
      </w:pPr>
      <w:r w:rsidRPr="005B3DD9">
        <w:rPr>
          <w:b/>
        </w:rPr>
        <w:t>4.</w:t>
      </w:r>
      <w:r>
        <w:t xml:space="preserve"> Utilizar diferentes linguagens para defender pontos de vista que respeitem o outro e promovam os direitos humanos, a consciência socioambiental e o consumo responsável em âmbito local, regional e global, atuando criticamente frente a questões do mundo contemporâneo.</w:t>
      </w:r>
    </w:p>
    <w:p w14:paraId="70524522" w14:textId="77777777" w:rsidR="00346DB6" w:rsidRDefault="00346DB6">
      <w:pPr>
        <w:autoSpaceDN/>
        <w:spacing w:after="160" w:line="259" w:lineRule="auto"/>
        <w:textAlignment w:val="auto"/>
        <w:rPr>
          <w:rFonts w:eastAsia="Tahoma"/>
        </w:rPr>
      </w:pPr>
      <w:r>
        <w:br w:type="page"/>
      </w:r>
    </w:p>
    <w:p w14:paraId="28023E19" w14:textId="77777777" w:rsidR="00AC174D" w:rsidRDefault="00AC174D" w:rsidP="005B3DD9">
      <w:pPr>
        <w:pStyle w:val="01TITULO4"/>
      </w:pPr>
      <w:r>
        <w:lastRenderedPageBreak/>
        <w:t>Língua Portuguesa (3 e 6)</w:t>
      </w:r>
    </w:p>
    <w:p w14:paraId="791518A0" w14:textId="77777777" w:rsidR="00AC174D" w:rsidRDefault="00AC174D" w:rsidP="00AC174D">
      <w:pPr>
        <w:pStyle w:val="02TEXTOPRINCIPAL"/>
      </w:pPr>
      <w:r w:rsidRPr="005B3DD9">
        <w:rPr>
          <w:b/>
        </w:rPr>
        <w:t>3.</w:t>
      </w:r>
      <w:r>
        <w:t xml:space="preserve"> Ler, escutar e produzir textos orais, escritos e </w:t>
      </w:r>
      <w:proofErr w:type="spellStart"/>
      <w:r>
        <w:t>multissemióticos</w:t>
      </w:r>
      <w:proofErr w:type="spellEnd"/>
      <w:r>
        <w:t xml:space="preserve"> que circulam em diferentes campos de atuação e mídias, com compreensão, autonomia, fluência e criticidade, de modo a se expressar e partilhar informações, experiências, ideias e sentimentos, e continuar aprendendo.</w:t>
      </w:r>
    </w:p>
    <w:p w14:paraId="395EA045" w14:textId="77777777" w:rsidR="00AC174D" w:rsidRDefault="00AC174D" w:rsidP="00AC174D">
      <w:pPr>
        <w:pStyle w:val="02TEXTOPRINCIPAL"/>
      </w:pPr>
      <w:r w:rsidRPr="005B3DD9">
        <w:rPr>
          <w:b/>
        </w:rPr>
        <w:t>6.</w:t>
      </w:r>
      <w:r>
        <w:t xml:space="preserve"> Analisar informações, argumentos e opiniões manifestados em interações sociais e nos meios de comunicação, posicionando-se ética e criticamente em relação a conteúdos discriminatórios que ferem diretos humanos e ambientais.</w:t>
      </w:r>
    </w:p>
    <w:p w14:paraId="7E375180" w14:textId="77777777" w:rsidR="00AC174D" w:rsidRDefault="00AC174D" w:rsidP="00AC174D">
      <w:pPr>
        <w:pStyle w:val="02TEXTOPRINCIPAL"/>
      </w:pPr>
    </w:p>
    <w:p w14:paraId="2B3EA4EC" w14:textId="77777777" w:rsidR="00AC174D" w:rsidRDefault="00AC174D" w:rsidP="005B3DD9">
      <w:pPr>
        <w:pStyle w:val="01TITULO4"/>
      </w:pPr>
      <w:r>
        <w:t>História (1, 2 e 4)</w:t>
      </w:r>
    </w:p>
    <w:p w14:paraId="0576F372" w14:textId="7882D0EC" w:rsidR="00AC174D" w:rsidRDefault="00AC174D" w:rsidP="00AC174D">
      <w:pPr>
        <w:pStyle w:val="02TEXTOPRINCIPAL"/>
      </w:pPr>
      <w:r w:rsidRPr="005B3DD9">
        <w:rPr>
          <w:b/>
        </w:rPr>
        <w:t>1.</w:t>
      </w:r>
      <w:r>
        <w:t xml:space="preserve"> Compreender acontecimentos históricos, relações de poder e processos</w:t>
      </w:r>
      <w:r w:rsidR="005B3DD9">
        <w:t xml:space="preserve"> </w:t>
      </w:r>
      <w:r>
        <w:t>e mecanismos de transformação e manutenção das estruturas sociais,</w:t>
      </w:r>
      <w:r w:rsidR="005B3DD9">
        <w:t xml:space="preserve"> </w:t>
      </w:r>
      <w:r>
        <w:t>políticas, econômicas e culturais ao longo do tempo e em diferentes</w:t>
      </w:r>
      <w:r w:rsidR="005B3DD9">
        <w:t xml:space="preserve"> </w:t>
      </w:r>
      <w:r>
        <w:t>espaços para analisar, posicionar-se e intervir no mundo contemporâneo.</w:t>
      </w:r>
    </w:p>
    <w:p w14:paraId="2C20539C" w14:textId="046A87C4" w:rsidR="00AC174D" w:rsidRDefault="00AC174D" w:rsidP="00AC174D">
      <w:pPr>
        <w:pStyle w:val="02TEXTOPRINCIPAL"/>
      </w:pPr>
      <w:r w:rsidRPr="005B3DD9">
        <w:rPr>
          <w:b/>
        </w:rPr>
        <w:t>2.</w:t>
      </w:r>
      <w:r>
        <w:t xml:space="preserve"> Compreender a historicidade no tempo e no espaço, relacionando</w:t>
      </w:r>
      <w:r w:rsidR="005B3DD9">
        <w:t xml:space="preserve"> </w:t>
      </w:r>
      <w:r>
        <w:t>acontecimentos e processos de transformação e manutenção das</w:t>
      </w:r>
      <w:r w:rsidR="005B3DD9">
        <w:t xml:space="preserve"> </w:t>
      </w:r>
      <w:r>
        <w:t>estruturas sociais, políticas, econômicas e culturais, bem como</w:t>
      </w:r>
      <w:r w:rsidR="005B3DD9">
        <w:t xml:space="preserve"> </w:t>
      </w:r>
      <w:r>
        <w:t>problematizar os significados das lógicas de organização cronológica.</w:t>
      </w:r>
    </w:p>
    <w:p w14:paraId="267BAF79" w14:textId="2DAC91B7" w:rsidR="00AC174D" w:rsidRDefault="00AC174D" w:rsidP="00AC174D">
      <w:pPr>
        <w:pStyle w:val="02TEXTOPRINCIPAL"/>
      </w:pPr>
      <w:r w:rsidRPr="005B3DD9">
        <w:rPr>
          <w:b/>
        </w:rPr>
        <w:t>4.</w:t>
      </w:r>
      <w:r>
        <w:t xml:space="preserve"> Identificar interpretações que expressem visões de diferentes sujeitos,</w:t>
      </w:r>
      <w:r w:rsidR="005B3DD9">
        <w:t xml:space="preserve"> </w:t>
      </w:r>
      <w:r>
        <w:t>culturas e povos com relação a um mesmo contexto histórico, e</w:t>
      </w:r>
      <w:r w:rsidR="005B3DD9">
        <w:t xml:space="preserve"> </w:t>
      </w:r>
      <w:r>
        <w:t>posicionar-se criticamente com base em princípios éticos, democráticos,</w:t>
      </w:r>
      <w:r w:rsidR="005B3DD9">
        <w:t xml:space="preserve"> </w:t>
      </w:r>
      <w:r>
        <w:t>inclusivos, sustentáveis e solidários.</w:t>
      </w:r>
    </w:p>
    <w:p w14:paraId="247FD67E" w14:textId="77777777" w:rsidR="00AC174D" w:rsidRDefault="00AC174D" w:rsidP="00AC174D">
      <w:pPr>
        <w:pStyle w:val="02TEXTOPRINCIPAL"/>
      </w:pPr>
    </w:p>
    <w:p w14:paraId="57547351" w14:textId="77777777" w:rsidR="00AC174D" w:rsidRDefault="00AC174D" w:rsidP="005B3DD9">
      <w:pPr>
        <w:pStyle w:val="01TITULO4"/>
      </w:pPr>
      <w:r>
        <w:t>Geografia (5)</w:t>
      </w:r>
    </w:p>
    <w:p w14:paraId="0407E337" w14:textId="3ACB3FE7" w:rsidR="00AC174D" w:rsidRDefault="00AC174D" w:rsidP="00AC174D">
      <w:pPr>
        <w:pStyle w:val="02TEXTOPRINCIPAL"/>
      </w:pPr>
      <w:r w:rsidRPr="005B3DD9">
        <w:rPr>
          <w:b/>
        </w:rPr>
        <w:t>5.</w:t>
      </w:r>
      <w:r>
        <w:t xml:space="preserve"> Desenvolver e utilizar processos, práticas e procedimentos de investigação</w:t>
      </w:r>
      <w:r w:rsidR="005B3DD9">
        <w:t xml:space="preserve"> </w:t>
      </w:r>
      <w:r>
        <w:t>para compreender o mundo natural, social, econômico, político e o meio</w:t>
      </w:r>
      <w:r w:rsidR="005B3DD9">
        <w:t xml:space="preserve"> </w:t>
      </w:r>
      <w:r>
        <w:t>técnico-científico e informacional, avaliar ações e propor perguntas</w:t>
      </w:r>
      <w:r w:rsidR="005B3DD9">
        <w:t xml:space="preserve"> </w:t>
      </w:r>
      <w:r>
        <w:t>e soluções (inclusive tecnológicas) para questões que requerem</w:t>
      </w:r>
      <w:r w:rsidR="005B3DD9">
        <w:t xml:space="preserve"> </w:t>
      </w:r>
      <w:r>
        <w:t>conhecimentos científicos da Geografia.</w:t>
      </w:r>
    </w:p>
    <w:p w14:paraId="67C69C7C" w14:textId="77777777" w:rsidR="00AC174D" w:rsidRDefault="00AC174D" w:rsidP="00AC174D">
      <w:pPr>
        <w:pStyle w:val="02TEXTOPRINCIPAL"/>
      </w:pPr>
    </w:p>
    <w:p w14:paraId="496E24ED" w14:textId="77777777" w:rsidR="00AC174D" w:rsidRDefault="00AC174D" w:rsidP="005B3DD9">
      <w:pPr>
        <w:pStyle w:val="01TITULO4"/>
      </w:pPr>
      <w:r>
        <w:t>Arte (1 e 7)</w:t>
      </w:r>
    </w:p>
    <w:p w14:paraId="218B76CF" w14:textId="77777777" w:rsidR="00AC174D" w:rsidRDefault="00AC174D" w:rsidP="00AC174D">
      <w:pPr>
        <w:pStyle w:val="02TEXTOPRINCIPAL"/>
      </w:pPr>
      <w:r w:rsidRPr="005B3DD9">
        <w:rPr>
          <w:b/>
        </w:rPr>
        <w:t>1.</w:t>
      </w:r>
      <w:r>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7E59AD73" w14:textId="77777777" w:rsidR="00AC174D" w:rsidRDefault="00AC174D" w:rsidP="00AC174D">
      <w:pPr>
        <w:pStyle w:val="02TEXTOPRINCIPAL"/>
      </w:pPr>
      <w:r w:rsidRPr="005B3DD9">
        <w:rPr>
          <w:b/>
        </w:rPr>
        <w:t>7.</w:t>
      </w:r>
      <w:r>
        <w:t xml:space="preserve"> Problematizar questões políticas, sociais, econômicas, científicas, tecnológicas e culturais, por meio de exercícios, produções, intervenções e apresentações artísticas.</w:t>
      </w:r>
    </w:p>
    <w:p w14:paraId="51601534" w14:textId="77777777" w:rsidR="00AC174D" w:rsidRDefault="00AC174D" w:rsidP="00AC174D">
      <w:pPr>
        <w:pStyle w:val="02TEXTOPRINCIPAL"/>
      </w:pPr>
    </w:p>
    <w:p w14:paraId="6E1A529D" w14:textId="77777777" w:rsidR="00AC174D" w:rsidRDefault="00AC174D" w:rsidP="00346DB6">
      <w:pPr>
        <w:pStyle w:val="01TITULO2"/>
      </w:pPr>
      <w:r>
        <w:t>Objetos de conhecimento e Habilidades</w:t>
      </w:r>
    </w:p>
    <w:p w14:paraId="02E0525E" w14:textId="77777777" w:rsidR="00AC174D" w:rsidRDefault="00AC174D" w:rsidP="00AC174D">
      <w:pPr>
        <w:pStyle w:val="02TEXTOPRINCIPAL"/>
      </w:pPr>
    </w:p>
    <w:p w14:paraId="72C4810A" w14:textId="77777777" w:rsidR="00AC174D" w:rsidRDefault="00AC174D" w:rsidP="00346DB6">
      <w:pPr>
        <w:pStyle w:val="01TITULO3"/>
      </w:pPr>
      <w:r>
        <w:t>Língua Portuguesa</w:t>
      </w:r>
    </w:p>
    <w:p w14:paraId="035317B2" w14:textId="77777777" w:rsidR="00AC174D" w:rsidRPr="005B3DD9" w:rsidRDefault="00AC174D" w:rsidP="00346DB6">
      <w:pPr>
        <w:pStyle w:val="01TITULO4"/>
      </w:pPr>
      <w:r w:rsidRPr="005B3DD9">
        <w:t xml:space="preserve">Estratégia de leitura: apreender os sentidos globais do texto </w:t>
      </w:r>
    </w:p>
    <w:p w14:paraId="25C0C3AF" w14:textId="2517CD9D" w:rsidR="00AC174D" w:rsidRDefault="005B3DD9" w:rsidP="00AC174D">
      <w:pPr>
        <w:pStyle w:val="02TEXTOPRINCIPAL"/>
      </w:pPr>
      <w:r w:rsidRPr="00C152B7">
        <w:rPr>
          <w:b/>
        </w:rPr>
        <w:t>(</w:t>
      </w:r>
      <w:r w:rsidR="00AC174D" w:rsidRPr="00C152B7">
        <w:rPr>
          <w:b/>
        </w:rPr>
        <w:t>EF69LP03)</w:t>
      </w:r>
      <w:r w:rsidR="00AC174D">
        <w:t xml:space="preserve">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14:paraId="6F1FD702" w14:textId="77777777" w:rsidR="00AC174D" w:rsidRDefault="00AC174D" w:rsidP="00AC174D">
      <w:pPr>
        <w:pStyle w:val="02TEXTOPRINCIPAL"/>
      </w:pPr>
    </w:p>
    <w:p w14:paraId="33884EAE" w14:textId="77777777" w:rsidR="00AC174D" w:rsidRPr="005B3DD9" w:rsidRDefault="00AC174D" w:rsidP="00346DB6">
      <w:pPr>
        <w:pStyle w:val="01TITULO4"/>
      </w:pPr>
      <w:r w:rsidRPr="005B3DD9">
        <w:t xml:space="preserve">Efeitos de sentido </w:t>
      </w:r>
    </w:p>
    <w:p w14:paraId="0F3F32DE" w14:textId="77777777" w:rsidR="00AC174D" w:rsidRDefault="00AC174D" w:rsidP="00AC174D">
      <w:pPr>
        <w:pStyle w:val="02TEXTOPRINCIPAL"/>
      </w:pPr>
      <w:r w:rsidRPr="00C152B7">
        <w:rPr>
          <w:b/>
        </w:rPr>
        <w:t>(EF69LP05)</w:t>
      </w:r>
      <w:r>
        <w:t xml:space="preserve"> Inferir e justificar, em textos </w:t>
      </w:r>
      <w:proofErr w:type="spellStart"/>
      <w:r>
        <w:t>multissemióticos</w:t>
      </w:r>
      <w:proofErr w:type="spellEnd"/>
      <w:r>
        <w:t xml:space="preserve"> – tirinhas, charges, memes, </w:t>
      </w:r>
      <w:r w:rsidRPr="005B3DD9">
        <w:rPr>
          <w:i/>
        </w:rPr>
        <w:t>gifs</w:t>
      </w:r>
      <w:r>
        <w:t xml:space="preserve"> etc. –, o feito de humor, ironia e/ou crítica pelo uso ambíguo de palavras, expressões ou imagens ambíguas, de clichês, de recursos iconográficos, de pontuação etc.</w:t>
      </w:r>
    </w:p>
    <w:p w14:paraId="068F3755" w14:textId="69045976" w:rsidR="00346DB6" w:rsidRDefault="00346DB6">
      <w:pPr>
        <w:autoSpaceDN/>
        <w:spacing w:after="160" w:line="259" w:lineRule="auto"/>
        <w:textAlignment w:val="auto"/>
        <w:rPr>
          <w:rFonts w:eastAsia="Tahoma"/>
        </w:rPr>
      </w:pPr>
      <w:r>
        <w:br w:type="page"/>
      </w:r>
    </w:p>
    <w:p w14:paraId="3F4A72B3" w14:textId="77777777" w:rsidR="00AC174D" w:rsidRPr="005B3DD9" w:rsidRDefault="00AC174D" w:rsidP="00346DB6">
      <w:pPr>
        <w:pStyle w:val="01TITULO4"/>
      </w:pPr>
      <w:r w:rsidRPr="005B3DD9">
        <w:lastRenderedPageBreak/>
        <w:t>Textualização</w:t>
      </w:r>
    </w:p>
    <w:p w14:paraId="261F070F" w14:textId="1D37D6E1" w:rsidR="00AC174D" w:rsidRDefault="00AC174D" w:rsidP="00AC174D">
      <w:pPr>
        <w:pStyle w:val="02TEXTOPRINCIPAL"/>
      </w:pPr>
      <w:r w:rsidRPr="00C152B7">
        <w:rPr>
          <w:b/>
        </w:rPr>
        <w:t>(EF69LP07)</w:t>
      </w:r>
      <w:r>
        <w:t xml:space="preserve"> Produzir textos em diferentes gêneros, considerando sua adequação ao contexto de produção e circulação – os enunciadores envolvidos, os objetivos, o gênero, o suporte, a circulação </w:t>
      </w:r>
      <w:r w:rsidR="00400678">
        <w:t>–</w:t>
      </w:r>
      <w:r>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5B3DD9">
        <w:rPr>
          <w:i/>
        </w:rPr>
        <w:t>redesign</w:t>
      </w:r>
      <w:proofErr w:type="spellEnd"/>
      <w:r>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p w14:paraId="0F5E8F9D" w14:textId="77777777" w:rsidR="00AC174D" w:rsidRDefault="00AC174D" w:rsidP="00AC174D">
      <w:pPr>
        <w:pStyle w:val="02TEXTOPRINCIPAL"/>
      </w:pPr>
    </w:p>
    <w:p w14:paraId="67BA0326" w14:textId="77777777" w:rsidR="00AC174D" w:rsidRDefault="00AC174D" w:rsidP="00346DB6">
      <w:pPr>
        <w:pStyle w:val="01TITULO3"/>
      </w:pPr>
      <w:r w:rsidRPr="00346DB6">
        <w:t>História</w:t>
      </w:r>
    </w:p>
    <w:p w14:paraId="398A0345" w14:textId="77777777" w:rsidR="00AC174D" w:rsidRDefault="00AC174D" w:rsidP="00AC174D">
      <w:pPr>
        <w:pStyle w:val="02TEXTOPRINCIPAL"/>
      </w:pPr>
      <w:r>
        <w:t>A história recente do Brasil: transformações políticas, econômicas, sociais e culturais de 1989 aos dias atuais.</w:t>
      </w:r>
    </w:p>
    <w:p w14:paraId="7EAC4355" w14:textId="77777777" w:rsidR="00AC174D" w:rsidRDefault="00AC174D" w:rsidP="00AC174D">
      <w:pPr>
        <w:pStyle w:val="02TEXTOPRINCIPAL"/>
      </w:pPr>
      <w:r w:rsidRPr="00C152B7">
        <w:rPr>
          <w:b/>
        </w:rPr>
        <w:t>(EF09HI24)</w:t>
      </w:r>
      <w:r>
        <w:t xml:space="preserve"> Analisar as transformações políticas, econômicas, sociais e culturais de 1989 aos dias atuais, identificando questões prioritárias para a promoção da cidadania e dos valores democráticos.</w:t>
      </w:r>
    </w:p>
    <w:p w14:paraId="31A008D8" w14:textId="77777777" w:rsidR="00AC174D" w:rsidRDefault="00AC174D" w:rsidP="00AC174D">
      <w:pPr>
        <w:pStyle w:val="02TEXTOPRINCIPAL"/>
      </w:pPr>
      <w:r>
        <w:t xml:space="preserve">Modernização, ditadura civil-militar e redemocratização: o Brasil após 1946 </w:t>
      </w:r>
    </w:p>
    <w:p w14:paraId="63800EC6" w14:textId="77777777" w:rsidR="00AC174D" w:rsidRDefault="00AC174D" w:rsidP="00AC174D">
      <w:pPr>
        <w:pStyle w:val="02TEXTOPRINCIPAL"/>
      </w:pPr>
      <w:r w:rsidRPr="00C152B7">
        <w:rPr>
          <w:b/>
        </w:rPr>
        <w:t>(EF09HI17)</w:t>
      </w:r>
      <w:r>
        <w:t xml:space="preserve"> Identificar e analisar processos sociais, econômicos, culturais e políticos do Brasil a partir de 1946.</w:t>
      </w:r>
    </w:p>
    <w:p w14:paraId="66DC737C" w14:textId="77777777" w:rsidR="00AC174D" w:rsidRDefault="00AC174D" w:rsidP="00AC174D">
      <w:pPr>
        <w:pStyle w:val="02TEXTOPRINCIPAL"/>
      </w:pPr>
    </w:p>
    <w:p w14:paraId="324745B2" w14:textId="77777777" w:rsidR="00AC174D" w:rsidRDefault="00AC174D" w:rsidP="00346DB6">
      <w:pPr>
        <w:pStyle w:val="01TITULO3"/>
      </w:pPr>
      <w:r>
        <w:t>Arte</w:t>
      </w:r>
    </w:p>
    <w:p w14:paraId="69ECBA08" w14:textId="77777777" w:rsidR="00AC174D" w:rsidRPr="005B3DD9" w:rsidRDefault="00AC174D" w:rsidP="00346DB6">
      <w:pPr>
        <w:pStyle w:val="01TITULO4"/>
      </w:pPr>
      <w:r w:rsidRPr="005B3DD9">
        <w:t>Materialidades</w:t>
      </w:r>
    </w:p>
    <w:p w14:paraId="39A9BBD1" w14:textId="72298100" w:rsidR="00AC174D" w:rsidRDefault="00AC174D" w:rsidP="00AC174D">
      <w:pPr>
        <w:pStyle w:val="02TEXTOPRINCIPAL"/>
      </w:pPr>
      <w:r w:rsidRPr="00C152B7">
        <w:rPr>
          <w:b/>
        </w:rPr>
        <w:t>(EF69AR05)</w:t>
      </w:r>
      <w:r>
        <w:t xml:space="preserve"> Experimentar e analisar diferentes formas de expressão artística (desenho, pintura, colagem, quadrinhos, dobradura, escultura, modelagem, instalação, vídeo, fotografia, </w:t>
      </w:r>
      <w:r w:rsidRPr="00BD33E0">
        <w:rPr>
          <w:i/>
        </w:rPr>
        <w:t>performance</w:t>
      </w:r>
      <w:r>
        <w:t xml:space="preserve"> etc.)</w:t>
      </w:r>
      <w:r w:rsidR="00400678">
        <w:t>.</w:t>
      </w:r>
    </w:p>
    <w:p w14:paraId="3F9724E1" w14:textId="77777777" w:rsidR="00AC174D" w:rsidRDefault="00AC174D" w:rsidP="00AC174D">
      <w:pPr>
        <w:pStyle w:val="02TEXTOPRINCIPAL"/>
      </w:pPr>
    </w:p>
    <w:p w14:paraId="246EB16B" w14:textId="77777777" w:rsidR="00AC174D" w:rsidRPr="005B3DD9" w:rsidRDefault="00AC174D" w:rsidP="00346DB6">
      <w:pPr>
        <w:pStyle w:val="01TITULO4"/>
      </w:pPr>
      <w:r w:rsidRPr="005B3DD9">
        <w:t>Processos de criação</w:t>
      </w:r>
    </w:p>
    <w:p w14:paraId="45991C01" w14:textId="77777777" w:rsidR="00AC174D" w:rsidRDefault="00AC174D" w:rsidP="00AC174D">
      <w:pPr>
        <w:pStyle w:val="02TEXTOPRINCIPAL"/>
      </w:pPr>
      <w:r w:rsidRPr="00C152B7">
        <w:rPr>
          <w:b/>
        </w:rPr>
        <w:t>(EF69AR06)</w:t>
      </w:r>
      <w:r>
        <w:t xml:space="preserve"> Desenvolver processos de criação em artes visuais, com base em temas ou interesses artísticos, de modo individual, coletivo e colaborativo, fazendo uso de materiais, instrumentos e recursos convencionais, alternativos e digitais. </w:t>
      </w:r>
    </w:p>
    <w:p w14:paraId="1DD42CCE" w14:textId="7F6864BC" w:rsidR="00AC174D" w:rsidRDefault="00AC174D" w:rsidP="00AC174D">
      <w:pPr>
        <w:pStyle w:val="02TEXTOPRINCIPAL"/>
      </w:pPr>
      <w:r w:rsidRPr="00C152B7">
        <w:rPr>
          <w:b/>
        </w:rPr>
        <w:t>(EF69AR07)</w:t>
      </w:r>
      <w:r>
        <w:t xml:space="preserve"> Dialogar com princípio</w:t>
      </w:r>
      <w:r w:rsidR="00400678">
        <w:t>s</w:t>
      </w:r>
      <w:r>
        <w:t xml:space="preserve"> conceituais, proposições temáticas, repertórios imagéticos e processos de criação nas suas produções visuais.</w:t>
      </w:r>
    </w:p>
    <w:p w14:paraId="6FC79786" w14:textId="77777777" w:rsidR="00AC174D" w:rsidRDefault="00AC174D" w:rsidP="00AC174D">
      <w:pPr>
        <w:pStyle w:val="02TEXTOPRINCIPAL"/>
      </w:pPr>
    </w:p>
    <w:p w14:paraId="570CF4D4" w14:textId="77777777" w:rsidR="00AC174D" w:rsidRPr="005B3DD9" w:rsidRDefault="00AC174D" w:rsidP="00346DB6">
      <w:pPr>
        <w:pStyle w:val="01TITULO4"/>
      </w:pPr>
      <w:r w:rsidRPr="005B3DD9">
        <w:t xml:space="preserve">Contextos e </w:t>
      </w:r>
      <w:r w:rsidRPr="00346DB6">
        <w:t>práticas</w:t>
      </w:r>
    </w:p>
    <w:p w14:paraId="27193A51" w14:textId="324D9729" w:rsidR="00AC174D" w:rsidRDefault="00AC174D" w:rsidP="00AC174D">
      <w:pPr>
        <w:pStyle w:val="02TEXTOPRINCIPAL"/>
      </w:pPr>
      <w:r w:rsidRPr="00C152B7">
        <w:rPr>
          <w:b/>
        </w:rPr>
        <w:t>(EF69AR31)</w:t>
      </w:r>
      <w:r>
        <w:t xml:space="preserve"> Relacionar as práticas artísticas às diferentes dimensões da vida social, cultural, política, histórica, econômica, estética e ética.</w:t>
      </w:r>
    </w:p>
    <w:p w14:paraId="0DDEEBFA" w14:textId="77777777" w:rsidR="00AC174D" w:rsidRDefault="00AC174D" w:rsidP="00AC174D">
      <w:pPr>
        <w:pStyle w:val="02TEXTOPRINCIPAL"/>
      </w:pPr>
    </w:p>
    <w:p w14:paraId="3C0F924A" w14:textId="77777777" w:rsidR="00AC174D" w:rsidRPr="005B3DD9" w:rsidRDefault="00AC174D" w:rsidP="00346DB6">
      <w:pPr>
        <w:pStyle w:val="01TITULO4"/>
      </w:pPr>
      <w:r w:rsidRPr="005B3DD9">
        <w:t xml:space="preserve">Objetivos </w:t>
      </w:r>
    </w:p>
    <w:p w14:paraId="3C6BEAC3" w14:textId="62EB0947" w:rsidR="00AC174D" w:rsidRDefault="00AC174D" w:rsidP="005B3DD9">
      <w:pPr>
        <w:pStyle w:val="02TEXTOPRINCIPALBULLET"/>
      </w:pPr>
      <w:r>
        <w:t>Reconhecer e compreender o gênero charge em seus objetivos e tipos de circulação social.</w:t>
      </w:r>
    </w:p>
    <w:p w14:paraId="131A186E" w14:textId="582AFE59" w:rsidR="00AC174D" w:rsidRDefault="00AC174D" w:rsidP="005B3DD9">
      <w:pPr>
        <w:pStyle w:val="02TEXTOPRINCIPALBULLET"/>
      </w:pPr>
      <w:r>
        <w:t>Compreender modos de produção de efeitos de sentido no gênero charge.</w:t>
      </w:r>
    </w:p>
    <w:p w14:paraId="6B27E26A" w14:textId="51573823" w:rsidR="00AC174D" w:rsidRDefault="00AC174D" w:rsidP="005B3DD9">
      <w:pPr>
        <w:pStyle w:val="02TEXTOPRINCIPALBULLET"/>
      </w:pPr>
      <w:r>
        <w:t>Conhecer contexto histórico em que transcorrem os anos finais de seu Ensino Fundamental.</w:t>
      </w:r>
    </w:p>
    <w:p w14:paraId="7425EE05" w14:textId="2AA782CB" w:rsidR="00AC174D" w:rsidRDefault="00AC174D" w:rsidP="005B3DD9">
      <w:pPr>
        <w:pStyle w:val="02TEXTOPRINCIPALBULLET"/>
      </w:pPr>
      <w:r>
        <w:t>Produzir charges sobre o contexto histórico em que transcorrem os anos finais de seu Ensino Fundamental.</w:t>
      </w:r>
    </w:p>
    <w:p w14:paraId="6E293D36" w14:textId="0A650884" w:rsidR="00AC174D" w:rsidRDefault="00AC174D" w:rsidP="005B3DD9">
      <w:pPr>
        <w:pStyle w:val="02TEXTOPRINCIPALBULLET"/>
      </w:pPr>
      <w:r>
        <w:t>Organizar exposição de charges.</w:t>
      </w:r>
    </w:p>
    <w:p w14:paraId="3F1E2326" w14:textId="11A1D6FE" w:rsidR="00346DB6" w:rsidRDefault="00346DB6">
      <w:pPr>
        <w:autoSpaceDN/>
        <w:spacing w:after="160" w:line="259" w:lineRule="auto"/>
        <w:textAlignment w:val="auto"/>
        <w:rPr>
          <w:rFonts w:eastAsia="Tahoma"/>
        </w:rPr>
      </w:pPr>
      <w:r>
        <w:br w:type="page"/>
      </w:r>
    </w:p>
    <w:p w14:paraId="02373D41" w14:textId="77777777" w:rsidR="00AC174D" w:rsidRPr="005B3DD9" w:rsidRDefault="00AC174D" w:rsidP="00346DB6">
      <w:pPr>
        <w:pStyle w:val="01TITULO4"/>
      </w:pPr>
      <w:r w:rsidRPr="005B3DD9">
        <w:lastRenderedPageBreak/>
        <w:t>Materiais a serem utilizados</w:t>
      </w:r>
    </w:p>
    <w:p w14:paraId="1C358EED" w14:textId="00AC4188" w:rsidR="00AC174D" w:rsidRDefault="00AC174D" w:rsidP="005B3DD9">
      <w:pPr>
        <w:pStyle w:val="02TEXTOPRINCIPALBULLET"/>
      </w:pPr>
      <w:r>
        <w:t>Cadernos.</w:t>
      </w:r>
    </w:p>
    <w:p w14:paraId="4DB8E94C" w14:textId="13C2A19F" w:rsidR="00AC174D" w:rsidRDefault="00AC174D" w:rsidP="005B3DD9">
      <w:pPr>
        <w:pStyle w:val="02TEXTOPRINCIPALBULLET"/>
      </w:pPr>
      <w:r>
        <w:t>Material de artes para montagem do painel.</w:t>
      </w:r>
    </w:p>
    <w:p w14:paraId="49DAF93A" w14:textId="77777777" w:rsidR="00AC174D" w:rsidRDefault="00AC174D" w:rsidP="00AC174D">
      <w:pPr>
        <w:pStyle w:val="02TEXTOPRINCIPAL"/>
      </w:pPr>
    </w:p>
    <w:p w14:paraId="70980022" w14:textId="77777777" w:rsidR="00AC174D" w:rsidRPr="005B3DD9" w:rsidRDefault="00AC174D" w:rsidP="00346DB6">
      <w:pPr>
        <w:pStyle w:val="01TITULO4"/>
      </w:pPr>
      <w:r w:rsidRPr="005B3DD9">
        <w:t>Produto final a ser desenvolvido</w:t>
      </w:r>
    </w:p>
    <w:p w14:paraId="1249FEEE" w14:textId="06D4B987" w:rsidR="00AC174D" w:rsidRDefault="00AC174D" w:rsidP="005B3DD9">
      <w:pPr>
        <w:pStyle w:val="02TEXTOPRINCIPALBULLET"/>
      </w:pPr>
      <w:r>
        <w:t>Painel História do Brasil através da</w:t>
      </w:r>
      <w:r w:rsidR="00400678">
        <w:t>s</w:t>
      </w:r>
      <w:r>
        <w:t xml:space="preserve"> Copa</w:t>
      </w:r>
      <w:r w:rsidR="00400678">
        <w:t>s do Mundo</w:t>
      </w:r>
      <w:r>
        <w:t>.</w:t>
      </w:r>
    </w:p>
    <w:p w14:paraId="3BC5BD90" w14:textId="77777777" w:rsidR="00AC174D" w:rsidRDefault="00AC174D" w:rsidP="00AC174D">
      <w:pPr>
        <w:pStyle w:val="02TEXTOPRINCIPAL"/>
      </w:pPr>
    </w:p>
    <w:p w14:paraId="2C0613A2" w14:textId="77777777" w:rsidR="00AC174D" w:rsidRDefault="00AC174D" w:rsidP="00AC174D">
      <w:pPr>
        <w:pStyle w:val="02TEXTOPRINCIPAL"/>
      </w:pPr>
      <w:r>
        <w:t xml:space="preserve">Antes de iniciar o projeto, é necessário que você comunique aos alunos os objetivos do Projeto Integrador e a maneira como será realizado. Explique que será um trabalho comum às disciplinas de Língua Portuguesa, História, Geografia e Arte, e que será desenvolvido em algumas etapas distribuídas ao longo dos bimestres. O objetivo do Projeto é que os alunos se tornem capazes de interpretar e analisar charges, levando em consideração aspectos temáticos, técnicos e históricos de suas produções. </w:t>
      </w:r>
    </w:p>
    <w:p w14:paraId="002BEAEC" w14:textId="77777777" w:rsidR="00AC174D" w:rsidRDefault="00AC174D" w:rsidP="00AC174D">
      <w:pPr>
        <w:pStyle w:val="02TEXTOPRINCIPAL"/>
      </w:pPr>
      <w:r>
        <w:t>Ao final do ano será realizado o evento Dia da Charge, em que serão expostas charges produzidas pelos próprios alunos.</w:t>
      </w:r>
    </w:p>
    <w:p w14:paraId="2FE014A3" w14:textId="77777777" w:rsidR="00AC174D" w:rsidRDefault="00AC174D" w:rsidP="00AC174D">
      <w:pPr>
        <w:pStyle w:val="02TEXTOPRINCIPAL"/>
      </w:pPr>
      <w:r>
        <w:t>O produto final neste bimestre será o painel História do Brasil através das Copas do Mundo.</w:t>
      </w:r>
    </w:p>
    <w:p w14:paraId="42846DD5" w14:textId="77777777" w:rsidR="00AC174D" w:rsidRDefault="00AC174D" w:rsidP="00AC174D">
      <w:pPr>
        <w:pStyle w:val="02TEXTOPRINCIPAL"/>
      </w:pPr>
    </w:p>
    <w:p w14:paraId="6D766A94" w14:textId="77777777" w:rsidR="00AC174D" w:rsidRDefault="00AC174D" w:rsidP="00AC174D">
      <w:pPr>
        <w:pStyle w:val="02TEXTOPRINCIPAL"/>
      </w:pPr>
    </w:p>
    <w:p w14:paraId="72E3A6AD" w14:textId="77777777" w:rsidR="00AC174D" w:rsidRDefault="00AC174D" w:rsidP="00346DB6">
      <w:pPr>
        <w:pStyle w:val="01TITULO2"/>
      </w:pPr>
      <w:r>
        <w:t>Língua Portuguesa, História, Geografia e Arte</w:t>
      </w:r>
    </w:p>
    <w:p w14:paraId="227E1EE1" w14:textId="77777777" w:rsidR="00AC174D" w:rsidRDefault="00AC174D" w:rsidP="00AC174D">
      <w:pPr>
        <w:pStyle w:val="02TEXTOPRINCIPAL"/>
      </w:pPr>
    </w:p>
    <w:p w14:paraId="5B736418" w14:textId="667DD4DB" w:rsidR="00AC174D" w:rsidRDefault="00AC174D" w:rsidP="00AC174D">
      <w:pPr>
        <w:pStyle w:val="02TEXTOPRINCIPAL"/>
      </w:pPr>
      <w:r>
        <w:t xml:space="preserve">Comunique aos alunos os objetivos do Projeto Integrador e suas formas de realização. </w:t>
      </w:r>
    </w:p>
    <w:p w14:paraId="74D3DC0F" w14:textId="023B3D39" w:rsidR="00AC174D" w:rsidRDefault="00AC174D" w:rsidP="00AC174D">
      <w:pPr>
        <w:pStyle w:val="02TEXTOPRINCIPAL"/>
      </w:pPr>
      <w:r>
        <w:t>O projeto do 1</w:t>
      </w:r>
      <w:r w:rsidR="005B3DD9" w:rsidRPr="005B3DD9">
        <w:rPr>
          <w:u w:val="single"/>
          <w:vertAlign w:val="superscript"/>
        </w:rPr>
        <w:t>o</w:t>
      </w:r>
      <w:r>
        <w:t xml:space="preserve"> bimestre, a ser desenvolvido conjuntamente pelas disciplinas de Língua </w:t>
      </w:r>
      <w:r w:rsidR="00400678">
        <w:t>P</w:t>
      </w:r>
      <w:r>
        <w:t xml:space="preserve">ortuguesa e História, deverá proporcionar à turma a compreensão do gênero charge. Se necessário, retome com a turma o conceito: </w:t>
      </w:r>
    </w:p>
    <w:p w14:paraId="7EAE2880" w14:textId="77777777" w:rsidR="00AC174D" w:rsidRDefault="00AC174D" w:rsidP="00AC174D">
      <w:pPr>
        <w:pStyle w:val="02TEXTOPRINCIPAL"/>
      </w:pPr>
    </w:p>
    <w:p w14:paraId="1FDD9E89" w14:textId="553E3CF6" w:rsidR="00AC174D" w:rsidRDefault="00AC174D" w:rsidP="00C152B7">
      <w:pPr>
        <w:pStyle w:val="02TEXTOPRINCIPAL"/>
        <w:ind w:left="851"/>
      </w:pPr>
      <w:r>
        <w:t xml:space="preserve">“[...] Charge é </w:t>
      </w:r>
      <w:r w:rsidR="00400678">
        <w:t xml:space="preserve">um </w:t>
      </w:r>
      <w:r>
        <w:t xml:space="preserve">gênero textual cuja intencionalidade principal é fazer uma crítica por meio do humor. As charges destacam-se pela criatividade e abordagem de temas da atualidade. Os personagens geralmente são desenhados seguindo o estilo de caricaturas. Geralmente, abordam diversos temas, tais como assuntos do cotidiano, política, futebol, economia, ciência, relacionamentos, artes, consumo, etc.” </w:t>
      </w:r>
    </w:p>
    <w:p w14:paraId="0D440FEC" w14:textId="77777777" w:rsidR="00C152B7" w:rsidRDefault="00C152B7" w:rsidP="005B3DD9">
      <w:pPr>
        <w:pStyle w:val="06CREDITO"/>
        <w:jc w:val="right"/>
      </w:pPr>
      <w:r>
        <w:t xml:space="preserve">Leitura e análise de charges. </w:t>
      </w:r>
      <w:r w:rsidRPr="00C152B7">
        <w:rPr>
          <w:i/>
        </w:rPr>
        <w:t>Portal de Professor</w:t>
      </w:r>
      <w:r>
        <w:t xml:space="preserve">. </w:t>
      </w:r>
    </w:p>
    <w:p w14:paraId="1417AF2F" w14:textId="08C1C8E1" w:rsidR="00AC174D" w:rsidRDefault="00C152B7" w:rsidP="005B3DD9">
      <w:pPr>
        <w:pStyle w:val="06CREDITO"/>
        <w:jc w:val="right"/>
      </w:pPr>
      <w:r>
        <w:t>Disponível em:</w:t>
      </w:r>
      <w:r w:rsidR="00AC174D">
        <w:t xml:space="preserve"> &lt;</w:t>
      </w:r>
      <w:hyperlink r:id="rId9" w:history="1">
        <w:r w:rsidR="00AC174D" w:rsidRPr="00346DB6">
          <w:rPr>
            <w:rStyle w:val="Hyperlink"/>
          </w:rPr>
          <w:t>http://portaldoprofessor.mec.gov.br/fichaTecnicaAula.html?aula=10697</w:t>
        </w:r>
      </w:hyperlink>
      <w:r w:rsidR="00AC174D">
        <w:t>&gt;. Acesso em</w:t>
      </w:r>
      <w:r w:rsidR="005F6F69">
        <w:t>:</w:t>
      </w:r>
      <w:r>
        <w:t xml:space="preserve"> </w:t>
      </w:r>
      <w:r w:rsidR="00AC174D">
        <w:t xml:space="preserve"> 29 out. 2018.</w:t>
      </w:r>
    </w:p>
    <w:p w14:paraId="6BA86780" w14:textId="77777777" w:rsidR="00AC174D" w:rsidRDefault="00AC174D" w:rsidP="00AC174D">
      <w:pPr>
        <w:pStyle w:val="02TEXTOPRINCIPAL"/>
      </w:pPr>
    </w:p>
    <w:p w14:paraId="36979A01" w14:textId="77777777" w:rsidR="00AC174D" w:rsidRPr="00346DB6" w:rsidRDefault="00AC174D" w:rsidP="00346DB6">
      <w:pPr>
        <w:pStyle w:val="02TEXTOPRINCIPAL"/>
        <w:rPr>
          <w:b/>
        </w:rPr>
      </w:pPr>
      <w:r w:rsidRPr="00346DB6">
        <w:rPr>
          <w:b/>
        </w:rPr>
        <w:t>1. (Re)conhecendo o gênero charge</w:t>
      </w:r>
    </w:p>
    <w:p w14:paraId="70FBDF9E" w14:textId="77777777" w:rsidR="00AC174D" w:rsidRDefault="00AC174D" w:rsidP="00AC174D">
      <w:pPr>
        <w:pStyle w:val="02TEXTOPRINCIPAL"/>
      </w:pPr>
      <w:r>
        <w:t xml:space="preserve">Essa sequência de atividades promoverá o contato com charges a fim de familiarizar o grupo com o gênero: seus objetivos, seus pressupostos, seu tipo de circulação social etc. </w:t>
      </w:r>
    </w:p>
    <w:p w14:paraId="09BEA6A4" w14:textId="77777777" w:rsidR="00AC174D" w:rsidRDefault="00AC174D" w:rsidP="00AC174D">
      <w:pPr>
        <w:pStyle w:val="02TEXTOPRINCIPAL"/>
      </w:pPr>
      <w:r>
        <w:t xml:space="preserve">Relembre com a turma que charges podem ser usadas para denunciar e criticar as mais diversas situações do cotidiano relacionadas com a política e a sociedade. </w:t>
      </w:r>
    </w:p>
    <w:p w14:paraId="720B86F7" w14:textId="35A87220" w:rsidR="00AC174D" w:rsidRDefault="00AC174D" w:rsidP="00AC174D">
      <w:pPr>
        <w:pStyle w:val="02TEXTOPRINCIPAL"/>
      </w:pPr>
      <w:r>
        <w:t>Converse também com os alunos sobre um dos principais objetivos de uma charge: transmitir uma visão crítica sobre determinado assunto que esteja sob alvo de discussões na sociedade. Por isso as charges podem ficar datadas, ou seja, podem perder seu objetivo por estarem marcadas cronologicamente. Essa discussão é importante para o viés adotado nes</w:t>
      </w:r>
      <w:r w:rsidR="00400678">
        <w:t>t</w:t>
      </w:r>
      <w:r>
        <w:t xml:space="preserve">e projeto (a charge lê o mundo). </w:t>
      </w:r>
    </w:p>
    <w:p w14:paraId="3F45A412" w14:textId="44BB8671" w:rsidR="00346DB6" w:rsidRDefault="00346DB6">
      <w:pPr>
        <w:autoSpaceDN/>
        <w:spacing w:after="160" w:line="259" w:lineRule="auto"/>
        <w:textAlignment w:val="auto"/>
        <w:rPr>
          <w:rFonts w:eastAsia="Tahoma"/>
        </w:rPr>
      </w:pPr>
      <w:r>
        <w:br w:type="page"/>
      </w:r>
    </w:p>
    <w:p w14:paraId="6DB42792" w14:textId="77777777" w:rsidR="00AC174D" w:rsidRPr="00346DB6" w:rsidRDefault="00AC174D" w:rsidP="00346DB6">
      <w:pPr>
        <w:pStyle w:val="02TEXTOPRINCIPAL"/>
        <w:rPr>
          <w:b/>
        </w:rPr>
      </w:pPr>
      <w:r w:rsidRPr="00346DB6">
        <w:rPr>
          <w:b/>
        </w:rPr>
        <w:lastRenderedPageBreak/>
        <w:t>2. Analisando a charge</w:t>
      </w:r>
    </w:p>
    <w:p w14:paraId="5BF04BB0" w14:textId="77777777" w:rsidR="00AC174D" w:rsidRDefault="00AC174D" w:rsidP="00AC174D">
      <w:pPr>
        <w:pStyle w:val="02TEXTOPRINCIPAL"/>
      </w:pPr>
      <w:r>
        <w:t xml:space="preserve">É necessário que você selecione previamente algumas charges que possam ser trabalhadas em sala de aula. Essa seleção deverá levar em consideração a data de publicação da charge – é desejável que ela tematize a política nacional dos últimos quatro anos. Alguns cartunistas brasileiros que podem ser pesquisados são Laerte, </w:t>
      </w:r>
      <w:proofErr w:type="spellStart"/>
      <w:r>
        <w:t>Angeli</w:t>
      </w:r>
      <w:proofErr w:type="spellEnd"/>
      <w:r>
        <w:t xml:space="preserve"> e Carlos </w:t>
      </w:r>
      <w:proofErr w:type="spellStart"/>
      <w:r>
        <w:t>Latuff</w:t>
      </w:r>
      <w:proofErr w:type="spellEnd"/>
      <w:r>
        <w:t xml:space="preserve">. </w:t>
      </w:r>
    </w:p>
    <w:p w14:paraId="2C9478B4" w14:textId="1A2EF4DF" w:rsidR="00AC174D" w:rsidRDefault="00AC174D" w:rsidP="00AC174D">
      <w:pPr>
        <w:pStyle w:val="02TEXTOPRINCIPAL"/>
      </w:pPr>
      <w:r>
        <w:t>Defina a charge que será utilizada em sala e providencie alguma maneira de disponibilizá-las para a leitura dos alunos. Você pode optar por imprimir cópias dela, em número suficiente para todos os alunos da turma, ou por projetá-la de forma que todos a possam observar ao mesmo tempo. A seguir propomos a análise de uma charge que ilustra o trabalho que pode ser desenvolvido, mas o professor pode fazer outras escolhas de acordo com o planejamento de aulas e em consonância com os programas de História e Geografia.</w:t>
      </w:r>
    </w:p>
    <w:p w14:paraId="56E75C18" w14:textId="77777777" w:rsidR="00AC174D" w:rsidRDefault="00AC174D" w:rsidP="00AC174D">
      <w:pPr>
        <w:pStyle w:val="02TEXTOPRINCIPAL"/>
      </w:pPr>
    </w:p>
    <w:tbl>
      <w:tblPr>
        <w:tblStyle w:val="Tabelacomgrade"/>
        <w:tblW w:w="0" w:type="auto"/>
        <w:tblLook w:val="04A0" w:firstRow="1" w:lastRow="0" w:firstColumn="1" w:lastColumn="0" w:noHBand="0" w:noVBand="1"/>
      </w:tblPr>
      <w:tblGrid>
        <w:gridCol w:w="10194"/>
      </w:tblGrid>
      <w:tr w:rsidR="00F30F75" w14:paraId="6161D7D8" w14:textId="77777777" w:rsidTr="00F30F75">
        <w:tc>
          <w:tcPr>
            <w:tcW w:w="10194" w:type="dxa"/>
          </w:tcPr>
          <w:p w14:paraId="0A8D88CD" w14:textId="77777777" w:rsidR="00F30F75" w:rsidRPr="00346DB6" w:rsidRDefault="00F30F75" w:rsidP="00F30F75">
            <w:pPr>
              <w:pStyle w:val="02TEXTOPRINCIPAL"/>
              <w:rPr>
                <w:b/>
              </w:rPr>
            </w:pPr>
            <w:r w:rsidRPr="00346DB6">
              <w:rPr>
                <w:b/>
              </w:rPr>
              <w:t>Sugestão de trabalho com a charge #</w:t>
            </w:r>
            <w:proofErr w:type="spellStart"/>
            <w:r w:rsidRPr="00346DB6">
              <w:rPr>
                <w:b/>
              </w:rPr>
              <w:t>nãovaitercopa</w:t>
            </w:r>
            <w:proofErr w:type="spellEnd"/>
          </w:p>
          <w:p w14:paraId="72C5E1BC" w14:textId="77777777" w:rsidR="00F30F75" w:rsidRDefault="00F30F75" w:rsidP="00F30F75">
            <w:pPr>
              <w:pStyle w:val="02TEXTOPRINCIPAL"/>
              <w:ind w:firstLine="340"/>
            </w:pPr>
            <w:r>
              <w:t>Sugerimos, aqui, a utilização da charge</w:t>
            </w:r>
            <w:r w:rsidRPr="00400678">
              <w:t xml:space="preserve"> </w:t>
            </w:r>
            <w:r w:rsidRPr="00C152B7">
              <w:t>#</w:t>
            </w:r>
            <w:proofErr w:type="spellStart"/>
            <w:r w:rsidRPr="00C152B7">
              <w:t>nãovaitercopa</w:t>
            </w:r>
            <w:proofErr w:type="spellEnd"/>
            <w:r w:rsidRPr="00400678">
              <w:t>,</w:t>
            </w:r>
            <w:r>
              <w:t xml:space="preserve"> de Carlos </w:t>
            </w:r>
            <w:proofErr w:type="spellStart"/>
            <w:r>
              <w:t>Latuff</w:t>
            </w:r>
            <w:proofErr w:type="spellEnd"/>
            <w:r>
              <w:t>, facilmente encontrada na internet.</w:t>
            </w:r>
          </w:p>
          <w:p w14:paraId="2C71CB28" w14:textId="77777777" w:rsidR="00F30F75" w:rsidRDefault="00F30F75" w:rsidP="00F30F75">
            <w:pPr>
              <w:pStyle w:val="02TEXTOPRINCIPAL"/>
              <w:ind w:firstLine="340"/>
            </w:pPr>
            <w:r>
              <w:t xml:space="preserve">Em sala, apresente a charge aos alunos – explique que ela foi publicada no ano de 2014 e peça uma descrição inicial dela. Pergunte aos alunos o que eles observam na imagem, quem são as personagens representadas, o que elas fazem etc. </w:t>
            </w:r>
          </w:p>
          <w:p w14:paraId="248B79B3" w14:textId="1674BED2" w:rsidR="00F30F75" w:rsidRDefault="00F30F75" w:rsidP="00F30F75">
            <w:pPr>
              <w:pStyle w:val="02TEXTOPRINCIPAL"/>
              <w:ind w:firstLine="340"/>
            </w:pPr>
            <w:r>
              <w:t>Na charge, há uma imagem da ex-presidente Dilma Rousseff forçando uma representação antropomorfizada do território brasileiro a engolir uma taça da Copa do Mundo enquanto afirma que “#</w:t>
            </w:r>
            <w:proofErr w:type="spellStart"/>
            <w:r>
              <w:t>vaitercopa</w:t>
            </w:r>
            <w:proofErr w:type="spellEnd"/>
            <w:r>
              <w:t xml:space="preserve">”. Diante dessa cena, um tucano azul e amarelo expressa, em pensamento, seu desejo de “estar no lugar dela”, fazendo referência à ex-presidente. Espera-se que os alunos reconheçam ao menos a representação do território brasileiro e a taça da Copa do Mundo. Estimule-os a descrever tudo que notarem: as cores, as expressões das personagens etc. </w:t>
            </w:r>
          </w:p>
          <w:p w14:paraId="15C89C66" w14:textId="77777777" w:rsidR="00F30F75" w:rsidRDefault="00F30F75" w:rsidP="00F30F75">
            <w:pPr>
              <w:pStyle w:val="02TEXTOPRINCIPAL"/>
              <w:ind w:firstLine="340"/>
            </w:pPr>
            <w:r>
              <w:t xml:space="preserve">Em seguida, esclareça o contexto em que a charge foi produzida. Em 2014, aconteceram diversas manifestações contrárias à realização da Copa do Mundo no Brasil, sob a justificativa de que ela concentraria recursos estatais que poderiam ser direcionados a áreas de maior prioridade (educação, saúde). </w:t>
            </w:r>
          </w:p>
          <w:p w14:paraId="665EE41B" w14:textId="17C92D6C" w:rsidR="00F30F75" w:rsidRDefault="00F30F75" w:rsidP="00F30F75">
            <w:pPr>
              <w:pStyle w:val="02TEXTOPRINCIPAL"/>
              <w:ind w:firstLine="340"/>
            </w:pPr>
            <w:r>
              <w:t xml:space="preserve">Esclareça quem foi Dilma Rousseff e que o tucano azul e amarelo é o símbolo do PSDB, principal partido de oposição a ela. Dado o contexto, peça </w:t>
            </w:r>
            <w:r w:rsidR="00B13A63">
              <w:t>a</w:t>
            </w:r>
            <w:r>
              <w:t xml:space="preserve">os alunos </w:t>
            </w:r>
            <w:r w:rsidR="00B13A63">
              <w:t xml:space="preserve">que </w:t>
            </w:r>
            <w:r>
              <w:t>proponham interpretações da charge. Qual parece ser a posição de seu autor sobre a Copa do Mundo? E sobre a ex-presidente? E sobre o PSDB? Como essa posição é expressa?</w:t>
            </w:r>
          </w:p>
        </w:tc>
      </w:tr>
    </w:tbl>
    <w:p w14:paraId="7FE9D64E" w14:textId="77777777" w:rsidR="00AC174D" w:rsidRDefault="00AC174D" w:rsidP="00AC174D">
      <w:pPr>
        <w:pStyle w:val="02TEXTOPRINCIPAL"/>
      </w:pPr>
    </w:p>
    <w:p w14:paraId="48CF5B6E" w14:textId="77777777" w:rsidR="00AC174D" w:rsidRPr="00346DB6" w:rsidRDefault="00AC174D" w:rsidP="00346DB6">
      <w:pPr>
        <w:pStyle w:val="02TEXTOPRINCIPAL"/>
        <w:rPr>
          <w:b/>
        </w:rPr>
      </w:pPr>
      <w:r w:rsidRPr="00346DB6">
        <w:rPr>
          <w:b/>
        </w:rPr>
        <w:t>3. Discutindo sobre o gênero charge</w:t>
      </w:r>
    </w:p>
    <w:p w14:paraId="7820BF1A" w14:textId="1BE04561" w:rsidR="00AC174D" w:rsidRDefault="00AC174D" w:rsidP="00AC174D">
      <w:pPr>
        <w:pStyle w:val="02TEXTOPRINCIPAL"/>
      </w:pPr>
      <w:r>
        <w:t xml:space="preserve">Tendo feito a análise da charge, peça </w:t>
      </w:r>
      <w:r w:rsidR="00B13A63">
        <w:t>a</w:t>
      </w:r>
      <w:r>
        <w:t xml:space="preserve">os alunos </w:t>
      </w:r>
      <w:r w:rsidR="00B13A63">
        <w:t xml:space="preserve">que </w:t>
      </w:r>
      <w:r>
        <w:t xml:space="preserve">se juntem em duplas. Cada dupla deverá propor uma definição para o gênero charge, explicando seus objetivos, seus meios de expressão, sua circulação social etc. Dê algum tempo para que possam realizar essa tarefa e, em seguida, peça que relatem algumas de suas definições, retificando e ampliando ou problematizando aquilo que for necessário. </w:t>
      </w:r>
    </w:p>
    <w:p w14:paraId="1B505098" w14:textId="77777777" w:rsidR="00AC174D" w:rsidRDefault="00AC174D" w:rsidP="00AC174D">
      <w:pPr>
        <w:pStyle w:val="02TEXTOPRINCIPAL"/>
      </w:pPr>
      <w:r>
        <w:t>Ao final, é desejável que a turma perceba que a charge é um gênero jornalístico – que também pode ser publicado por meio de redes sociais – cujo objetivo é retratar de forma irônica ou crítica algum aspecto do debate público do momento de sua publicação, por meio de linguagem mista ou exclusivamente não verbal. Com frequência, as charges recorrem a humor e ironia para a construção de seus efeitos de sentido.</w:t>
      </w:r>
    </w:p>
    <w:p w14:paraId="73308C57" w14:textId="048D6248" w:rsidR="00F30F75" w:rsidRDefault="00F30F75">
      <w:pPr>
        <w:autoSpaceDN/>
        <w:spacing w:after="160" w:line="259" w:lineRule="auto"/>
        <w:textAlignment w:val="auto"/>
        <w:rPr>
          <w:rFonts w:eastAsia="Tahoma"/>
        </w:rPr>
      </w:pPr>
      <w:r>
        <w:br w:type="page"/>
      </w:r>
    </w:p>
    <w:p w14:paraId="2884DD7E" w14:textId="77777777" w:rsidR="00AC174D" w:rsidRPr="00346DB6" w:rsidRDefault="00AC174D" w:rsidP="00346DB6">
      <w:pPr>
        <w:pStyle w:val="02TEXTOPRINCIPAL"/>
        <w:rPr>
          <w:b/>
        </w:rPr>
      </w:pPr>
      <w:r w:rsidRPr="00346DB6">
        <w:rPr>
          <w:b/>
        </w:rPr>
        <w:lastRenderedPageBreak/>
        <w:t>4. Buscando outras charges</w:t>
      </w:r>
    </w:p>
    <w:p w14:paraId="0C31F63B" w14:textId="604711C2" w:rsidR="00AC174D" w:rsidRDefault="00AC174D" w:rsidP="00AC174D">
      <w:pPr>
        <w:pStyle w:val="02TEXTOPRINCIPAL"/>
      </w:pPr>
      <w:r>
        <w:t>Oriente os alunos a pesquisarem outras charges, lembrando que ela</w:t>
      </w:r>
      <w:r w:rsidR="001A3841">
        <w:t>s</w:t>
      </w:r>
      <w:r>
        <w:t xml:space="preserve"> deve</w:t>
      </w:r>
      <w:r w:rsidR="001A3841">
        <w:t>m</w:t>
      </w:r>
      <w:r>
        <w:t xml:space="preserve"> retratar de forma irônica ou crítica algum aspecto do debate público do momento de sua publicação.</w:t>
      </w:r>
    </w:p>
    <w:p w14:paraId="73BFE589" w14:textId="54C7B78F" w:rsidR="00AC174D" w:rsidRDefault="00AC174D" w:rsidP="00AC174D">
      <w:pPr>
        <w:pStyle w:val="02TEXTOPRINCIPAL"/>
      </w:pPr>
      <w:r>
        <w:t>Se decidir permanecer no tema sugerido, você pode</w:t>
      </w:r>
      <w:r w:rsidR="001A3841">
        <w:t>rá</w:t>
      </w:r>
      <w:r>
        <w:t xml:space="preserve"> pedir aos alunos que pesquisem charges que remetam a outras copas e façam crítica ao contexto histórico-político vigente, como a charge analisada anteriormente. Veja sugestões no boxe a seguir. A partir de 1994, o ano de realização da Copa do Mundo coincide com o aluno de eleições presidenciais no Brasil, o que sempre rende boas charges envolvendo os dois temas ao longo do 1</w:t>
      </w:r>
      <w:r w:rsidR="004976EF" w:rsidRPr="004976EF">
        <w:rPr>
          <w:u w:val="single"/>
          <w:vertAlign w:val="superscript"/>
        </w:rPr>
        <w:t>o</w:t>
      </w:r>
      <w:r>
        <w:t xml:space="preserve"> semestre: a Copa ocorre até julho</w:t>
      </w:r>
      <w:r w:rsidR="001A3841">
        <w:t>,</w:t>
      </w:r>
      <w:r>
        <w:t xml:space="preserve"> e as eleições, entre outubro e novembro, com a saída (ou reeleição) de um novo presidente.</w:t>
      </w:r>
    </w:p>
    <w:p w14:paraId="56ECD3CF" w14:textId="121198BD" w:rsidR="00AC174D" w:rsidRDefault="00AC174D" w:rsidP="00AC174D">
      <w:pPr>
        <w:pStyle w:val="02TEXTOPRINCIPAL"/>
      </w:pPr>
    </w:p>
    <w:tbl>
      <w:tblPr>
        <w:tblStyle w:val="Tabelacomgrade"/>
        <w:tblW w:w="0" w:type="auto"/>
        <w:tblLook w:val="04A0" w:firstRow="1" w:lastRow="0" w:firstColumn="1" w:lastColumn="0" w:noHBand="0" w:noVBand="1"/>
      </w:tblPr>
      <w:tblGrid>
        <w:gridCol w:w="10194"/>
      </w:tblGrid>
      <w:tr w:rsidR="00F30F75" w14:paraId="118CEDEA" w14:textId="77777777" w:rsidTr="00F30F75">
        <w:tc>
          <w:tcPr>
            <w:tcW w:w="10194" w:type="dxa"/>
          </w:tcPr>
          <w:p w14:paraId="6AE9B8EE" w14:textId="4F84E00A" w:rsidR="00F30F75" w:rsidRDefault="00F30F75" w:rsidP="00F30F75">
            <w:pPr>
              <w:pStyle w:val="02TEXTOPRINCIPAL"/>
              <w:rPr>
                <w:b/>
              </w:rPr>
            </w:pPr>
            <w:r w:rsidRPr="00BD33E0">
              <w:rPr>
                <w:b/>
              </w:rPr>
              <w:t>Sugestão de trabalho com charges sobre Copas do Mundo</w:t>
            </w:r>
          </w:p>
          <w:p w14:paraId="3793BC18" w14:textId="77777777" w:rsidR="00BD33E0" w:rsidRPr="00BD33E0" w:rsidRDefault="00BD33E0" w:rsidP="00F30F75">
            <w:pPr>
              <w:pStyle w:val="02TEXTOPRINCIPAL"/>
              <w:rPr>
                <w:b/>
              </w:rPr>
            </w:pPr>
          </w:p>
          <w:p w14:paraId="23687CAC" w14:textId="77777777" w:rsidR="00F30F75" w:rsidRPr="00F30F75" w:rsidRDefault="00F30F75" w:rsidP="00F30F75">
            <w:pPr>
              <w:pStyle w:val="02TEXTOPRINCIPAL"/>
              <w:rPr>
                <w:b/>
              </w:rPr>
            </w:pPr>
            <w:r w:rsidRPr="00F30F75">
              <w:rPr>
                <w:b/>
              </w:rPr>
              <w:t xml:space="preserve">Copa 1970 – ocorreu no México, vencida pelo Brasil </w:t>
            </w:r>
          </w:p>
          <w:p w14:paraId="7A838FD9" w14:textId="77777777" w:rsidR="00F30F75" w:rsidRDefault="00F30F75" w:rsidP="00F30F75">
            <w:pPr>
              <w:pStyle w:val="02TEXTOPRINCIPAL"/>
            </w:pPr>
            <w:r>
              <w:t>O Brasil vivia sob a ditadura do regime militar, instaurado em 1964. O presidente era o general Emílio Garrastazu Médici (Arena), que governou o país de 1969 a 1974. Temendo que a vitória da seleção na Copa do Mundo fosse explorada pela propaganda do regime militar, alguns intelectuais de esquerda, opositores do regime, afirmavam que o futebol era o "ópio do povo", pois faria a população se alienar, deixando de lutar pela solução dos problemas sociais.</w:t>
            </w:r>
          </w:p>
          <w:p w14:paraId="24326EF8" w14:textId="77777777" w:rsidR="00F30F75" w:rsidRDefault="00F30F75" w:rsidP="00F30F75">
            <w:pPr>
              <w:pStyle w:val="02TEXTOPRINCIPAL"/>
            </w:pPr>
            <w:r>
              <w:t>Charges que fazem crítica ao governo e ao uso da Copa como propaganda a favor do regime podem ser encontradas na internet, como a de Jaguar (</w:t>
            </w:r>
            <w:r w:rsidRPr="00BD33E0">
              <w:rPr>
                <w:i/>
              </w:rPr>
              <w:t>Avante seleção</w:t>
            </w:r>
            <w:r>
              <w:t>), que foi usada em uma questão do Enem 2009.</w:t>
            </w:r>
          </w:p>
          <w:p w14:paraId="3DD7F2BD" w14:textId="77777777" w:rsidR="00F30F75" w:rsidRDefault="00F30F75" w:rsidP="00F30F75">
            <w:pPr>
              <w:pStyle w:val="02TEXTOPRINCIPAL"/>
            </w:pPr>
          </w:p>
          <w:p w14:paraId="208823EA" w14:textId="77777777" w:rsidR="00F30F75" w:rsidRPr="00F30F75" w:rsidRDefault="00F30F75" w:rsidP="00F30F75">
            <w:pPr>
              <w:pStyle w:val="02TEXTOPRINCIPAL"/>
              <w:rPr>
                <w:b/>
              </w:rPr>
            </w:pPr>
            <w:r w:rsidRPr="00F30F75">
              <w:rPr>
                <w:b/>
              </w:rPr>
              <w:t xml:space="preserve">Copa 1990 – ocorreu na Itália, vencida por Alemanha </w:t>
            </w:r>
          </w:p>
          <w:p w14:paraId="21D68706" w14:textId="232C9F9F" w:rsidR="00F30F75" w:rsidRDefault="00F30F75" w:rsidP="00F30F75">
            <w:pPr>
              <w:pStyle w:val="02TEXTOPRINCIPAL"/>
            </w:pPr>
            <w:r>
              <w:t xml:space="preserve">Em 1989 ocorria a primeira eleição presidencial, por voto direto, após o fim da ditadura militar </w:t>
            </w:r>
            <w:r w:rsidR="00784E93">
              <w:br/>
            </w:r>
            <w:r>
              <w:t>(1964-1985), e Fernando Collor de Mello, então filiado ao PRN, foi eleito em dezembro.</w:t>
            </w:r>
          </w:p>
          <w:p w14:paraId="3E06C1CE" w14:textId="77777777" w:rsidR="00F30F75" w:rsidRDefault="00F30F75" w:rsidP="00F30F75">
            <w:pPr>
              <w:pStyle w:val="02TEXTOPRINCIPAL"/>
            </w:pPr>
            <w:r>
              <w:t xml:space="preserve">O ano de 1989 foi agitado por uma campanha eleitoral presidencial das mais intensas e simbólicas, com as principais figuras que lutaram contra a ditadura como candidatos: Lula, Brizola, Covas, Ulisses Guimarães, Roberto Freire. Num desfecho tenso, Lula foi ao segundo turno, apoiado por todos eles contra um desconhecido político, amplamente apoiado pela mídia, Fernando Collor de Mello. </w:t>
            </w:r>
          </w:p>
          <w:p w14:paraId="2445C066" w14:textId="713E28AA" w:rsidR="00F30F75" w:rsidRDefault="00F30F75" w:rsidP="00F30F75">
            <w:pPr>
              <w:pStyle w:val="02TEXTOPRINCIPAL"/>
            </w:pPr>
            <w:r>
              <w:t>Collor tomou posse em março de 1990, e no primeiro semestre des</w:t>
            </w:r>
            <w:r w:rsidR="00555044">
              <w:t>s</w:t>
            </w:r>
            <w:r>
              <w:t>e ano tudo ficou paralisado no país: o confisco da poupança e as restrições do ajuste do Plano Collor, coordenado pela ministra Zélia Lazaroni Cardoso, levaram rapidamente o país a uma brutal recessão. Foi nesse contexto que a Copa teve início, em junho de 1990. É possível encontrar charges que reúnem críticas à situação instável da economia nacional e em que o presidente Collor e o vice Itamar Franco representam uma incógnita.</w:t>
            </w:r>
          </w:p>
          <w:p w14:paraId="5AA6FC0D" w14:textId="77777777" w:rsidR="00BD33E0" w:rsidRDefault="00BD33E0" w:rsidP="00F30F75">
            <w:pPr>
              <w:pStyle w:val="02TEXTOPRINCIPAL"/>
            </w:pPr>
          </w:p>
          <w:p w14:paraId="22F2C440" w14:textId="77777777" w:rsidR="00F30F75" w:rsidRPr="00BD33E0" w:rsidRDefault="00F30F75" w:rsidP="00F30F75">
            <w:pPr>
              <w:pStyle w:val="02TEXTOPRINCIPAL"/>
              <w:rPr>
                <w:b/>
              </w:rPr>
            </w:pPr>
            <w:r w:rsidRPr="00BD33E0">
              <w:rPr>
                <w:b/>
              </w:rPr>
              <w:t xml:space="preserve">Copa 2018 – ocorreu na Rússia, vencida pela França </w:t>
            </w:r>
          </w:p>
          <w:p w14:paraId="565F91C2" w14:textId="72800AB1" w:rsidR="00F30F75" w:rsidRDefault="00F30F75" w:rsidP="00F30F75">
            <w:pPr>
              <w:pStyle w:val="02TEXTOPRINCIPAL"/>
            </w:pPr>
            <w:r>
              <w:t>Em 31 de agosto de 2016 a presidenta Dilma Roussef</w:t>
            </w:r>
            <w:r w:rsidR="00555044">
              <w:t>f</w:t>
            </w:r>
            <w:r>
              <w:t xml:space="preserve"> sofreu </w:t>
            </w:r>
            <w:r w:rsidRPr="00BD33E0">
              <w:rPr>
                <w:i/>
              </w:rPr>
              <w:t>impeachment</w:t>
            </w:r>
            <w:r>
              <w:t xml:space="preserve">, e o vice Michel Temer assumiu a presidência do país. Ao completar dois anos à frente da Presidência da República em 2018 (ano da Copa), Temer chegou ao último ano do mandato ansioso por um encerramento sem surpresas desagradáveis ou grandes sobressaltos, já que atingia enorme impopularidade: segundo pesquisa do Datafolha, 82% da população considerava o governo de Temer ruim ou péssimo. Segundo o instituto, era a pior avaliação de um governo na história do Brasil nos últimos 28 anos.  </w:t>
            </w:r>
          </w:p>
          <w:p w14:paraId="5B7E2637" w14:textId="40016F24" w:rsidR="00F30F75" w:rsidRDefault="00F30F75" w:rsidP="00AC174D">
            <w:pPr>
              <w:pStyle w:val="02TEXTOPRINCIPAL"/>
            </w:pPr>
            <w:r>
              <w:t xml:space="preserve">Ainda de acordo com pesquisa, a repulsa ao presidente foi motivada pela crise, bem como pela péssima gestão na economia. Mas o desgaste causado por escândalos de corrupção desde o início de seu mandato contribuiu muito para aumentar a rejeição. Foi nesse contexto que a Copa teve início, em junho de 2018. É possível encontrar charges em que o presidente se esquiva de aparições públicas antes e durante a Copa. </w:t>
            </w:r>
          </w:p>
        </w:tc>
      </w:tr>
    </w:tbl>
    <w:p w14:paraId="1CB54383" w14:textId="77777777" w:rsidR="00AC174D" w:rsidRDefault="00AC174D" w:rsidP="00AC174D">
      <w:pPr>
        <w:pStyle w:val="02TEXTOPRINCIPAL"/>
      </w:pPr>
    </w:p>
    <w:p w14:paraId="70EBAE3C" w14:textId="0389873D" w:rsidR="00AC174D" w:rsidRDefault="00AC174D" w:rsidP="00AC174D">
      <w:pPr>
        <w:pStyle w:val="02TEXTOPRINCIPAL"/>
      </w:pPr>
      <w:r>
        <w:t>Recomendamos que a pesquisa de charges seja feita no contraturno, para que as aulas possam ser dedicadas à montagem do painel, sem prejuízo do restante do conteúdo programático.</w:t>
      </w:r>
    </w:p>
    <w:p w14:paraId="1C88361A" w14:textId="481D4A46" w:rsidR="00F30F75" w:rsidRDefault="00F30F75">
      <w:pPr>
        <w:autoSpaceDN/>
        <w:spacing w:after="160" w:line="259" w:lineRule="auto"/>
        <w:textAlignment w:val="auto"/>
        <w:rPr>
          <w:rFonts w:eastAsia="Tahoma"/>
        </w:rPr>
      </w:pPr>
      <w:r>
        <w:br w:type="page"/>
      </w:r>
    </w:p>
    <w:p w14:paraId="30903220" w14:textId="77777777" w:rsidR="00AC174D" w:rsidRPr="00346DB6" w:rsidRDefault="00AC174D" w:rsidP="00346DB6">
      <w:pPr>
        <w:pStyle w:val="02TEXTOPRINCIPAL"/>
        <w:rPr>
          <w:b/>
        </w:rPr>
      </w:pPr>
      <w:r w:rsidRPr="00346DB6">
        <w:rPr>
          <w:b/>
        </w:rPr>
        <w:lastRenderedPageBreak/>
        <w:t>5. Montando o painel</w:t>
      </w:r>
    </w:p>
    <w:p w14:paraId="26DFD5AF" w14:textId="38008042" w:rsidR="00AC174D" w:rsidRDefault="00AC174D" w:rsidP="00AC174D">
      <w:pPr>
        <w:pStyle w:val="02TEXTOPRINCIPAL"/>
      </w:pPr>
      <w:r>
        <w:t>Oriente a montagem de um painel (cartaz, mural) com as charges encontradas pelos alunos. Elas devem ser coladas e conter legenda explicativa: ano, autor e outras informações que você julgar adequadas.</w:t>
      </w:r>
    </w:p>
    <w:p w14:paraId="74156F2A" w14:textId="01F46D4F" w:rsidR="00AC174D" w:rsidRDefault="00AC174D" w:rsidP="00AC174D">
      <w:pPr>
        <w:pStyle w:val="02TEXTOPRINCIPAL"/>
      </w:pPr>
    </w:p>
    <w:p w14:paraId="19121B4F" w14:textId="77777777" w:rsidR="00784E93" w:rsidRDefault="00784E93" w:rsidP="00AC174D">
      <w:pPr>
        <w:pStyle w:val="02TEXTOPRINCIPAL"/>
      </w:pPr>
    </w:p>
    <w:p w14:paraId="7556A13B" w14:textId="77660ADD" w:rsidR="00AC174D" w:rsidRDefault="00AC174D" w:rsidP="00346DB6">
      <w:pPr>
        <w:pStyle w:val="01TITULO2"/>
      </w:pPr>
      <w:r>
        <w:t xml:space="preserve">Referencial </w:t>
      </w:r>
      <w:r w:rsidR="00C152B7">
        <w:t>b</w:t>
      </w:r>
      <w:r>
        <w:t>ibliográfico</w:t>
      </w:r>
    </w:p>
    <w:p w14:paraId="1E001D5D" w14:textId="77777777" w:rsidR="00346DB6" w:rsidRDefault="00346DB6" w:rsidP="00AC174D">
      <w:pPr>
        <w:pStyle w:val="02TEXTOPRINCIPAL"/>
      </w:pPr>
    </w:p>
    <w:p w14:paraId="177441C2" w14:textId="35A88B98" w:rsidR="00AC174D" w:rsidRDefault="00AC174D" w:rsidP="00AC174D">
      <w:pPr>
        <w:pStyle w:val="02TEXTOPRINCIPAL"/>
      </w:pPr>
      <w:r>
        <w:t xml:space="preserve">ANGELI, Arnaldo. </w:t>
      </w:r>
      <w:r w:rsidRPr="00BD33E0">
        <w:rPr>
          <w:i/>
        </w:rPr>
        <w:t>O lixo da história</w:t>
      </w:r>
      <w:r>
        <w:t>. Quadrinhos na Cia. São Paulo: Companhia das Letras, 2013.</w:t>
      </w:r>
    </w:p>
    <w:p w14:paraId="2FE2E797" w14:textId="77777777" w:rsidR="00346DB6" w:rsidRDefault="00346DB6" w:rsidP="00AC174D">
      <w:pPr>
        <w:pStyle w:val="02TEXTOPRINCIPAL"/>
      </w:pPr>
    </w:p>
    <w:p w14:paraId="620B638D" w14:textId="3634C1CE" w:rsidR="00AC174D" w:rsidRDefault="00AC174D" w:rsidP="00AC174D">
      <w:pPr>
        <w:pStyle w:val="02TEXTOPRINCIPAL"/>
      </w:pPr>
      <w:r>
        <w:t xml:space="preserve">ANGELI, Arnaldo &amp; VILLAS BOAS, Glauco. </w:t>
      </w:r>
      <w:r w:rsidRPr="00BD33E0">
        <w:rPr>
          <w:i/>
        </w:rPr>
        <w:t>Era Itamar em 100 charges</w:t>
      </w:r>
      <w:r>
        <w:t xml:space="preserve">. </w:t>
      </w:r>
      <w:r w:rsidR="00D33244">
        <w:t>São Paulo</w:t>
      </w:r>
      <w:r w:rsidR="00D33244">
        <w:t>:</w:t>
      </w:r>
      <w:r w:rsidR="00D33244" w:rsidRPr="00BD33E0">
        <w:rPr>
          <w:i/>
        </w:rPr>
        <w:t xml:space="preserve"> </w:t>
      </w:r>
      <w:r w:rsidRPr="00BD33E0">
        <w:rPr>
          <w:i/>
        </w:rPr>
        <w:t xml:space="preserve">Folha de </w:t>
      </w:r>
      <w:proofErr w:type="spellStart"/>
      <w:r w:rsidRPr="00BD33E0">
        <w:rPr>
          <w:i/>
        </w:rPr>
        <w:t>S.Paulo</w:t>
      </w:r>
      <w:bookmarkStart w:id="1" w:name="_GoBack"/>
      <w:bookmarkEnd w:id="1"/>
      <w:proofErr w:type="spellEnd"/>
      <w:r>
        <w:t>, 1993.</w:t>
      </w:r>
    </w:p>
    <w:p w14:paraId="2E163AA9" w14:textId="77777777" w:rsidR="00346DB6" w:rsidRDefault="00346DB6" w:rsidP="00AC174D">
      <w:pPr>
        <w:pStyle w:val="02TEXTOPRINCIPAL"/>
      </w:pPr>
    </w:p>
    <w:p w14:paraId="24783F6C" w14:textId="20BBCAC1" w:rsidR="00802A70" w:rsidRPr="00AC174D" w:rsidRDefault="00AC174D" w:rsidP="00AC174D">
      <w:pPr>
        <w:pStyle w:val="02TEXTOPRINCIPAL"/>
      </w:pPr>
      <w:r>
        <w:t xml:space="preserve">OLIVEIRA, Claudio de. </w:t>
      </w:r>
      <w:r w:rsidRPr="00BD33E0">
        <w:rPr>
          <w:i/>
        </w:rPr>
        <w:t>Temeridade</w:t>
      </w:r>
      <w:r w:rsidRPr="00C152B7">
        <w:rPr>
          <w:i/>
          <w:spacing w:val="20"/>
        </w:rPr>
        <w:t>s</w:t>
      </w:r>
      <w:r>
        <w:t>: charges do governo Temer. São Paulo: Cláudio de Oliveira, 2018.</w:t>
      </w:r>
    </w:p>
    <w:sectPr w:rsidR="00802A70" w:rsidRPr="00AC174D" w:rsidSect="00FE23AE">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CDB6" w14:textId="77777777" w:rsidR="00FE0CC5" w:rsidRDefault="00FE0CC5">
      <w:r>
        <w:separator/>
      </w:r>
    </w:p>
  </w:endnote>
  <w:endnote w:type="continuationSeparator" w:id="0">
    <w:p w14:paraId="6C1A9A48" w14:textId="77777777" w:rsidR="00FE0CC5" w:rsidRDefault="00FE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ex New Book">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042428" w:rsidRPr="005A1C11" w14:paraId="667C4E0E" w14:textId="77777777" w:rsidTr="00FE23AE">
      <w:tc>
        <w:tcPr>
          <w:tcW w:w="9606" w:type="dxa"/>
        </w:tcPr>
        <w:p w14:paraId="4BEEA2C4" w14:textId="43C5033E" w:rsidR="00042428" w:rsidRPr="005A1C11" w:rsidRDefault="00042428"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042428" w:rsidRPr="005A1C11" w:rsidRDefault="00042428"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042428" w:rsidRPr="00C67490" w:rsidRDefault="00042428"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AD04" w14:textId="77777777" w:rsidR="00FE0CC5" w:rsidRDefault="00FE0CC5">
      <w:r>
        <w:separator/>
      </w:r>
    </w:p>
  </w:footnote>
  <w:footnote w:type="continuationSeparator" w:id="0">
    <w:p w14:paraId="11BE2A4A" w14:textId="77777777" w:rsidR="00FE0CC5" w:rsidRDefault="00FE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042428" w:rsidRDefault="00042428">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D6D23"/>
    <w:multiLevelType w:val="hybridMultilevel"/>
    <w:tmpl w:val="7D48D42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11A13B9"/>
    <w:multiLevelType w:val="hybridMultilevel"/>
    <w:tmpl w:val="BE460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703FD6"/>
    <w:multiLevelType w:val="hybridMultilevel"/>
    <w:tmpl w:val="5E9E63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12452E"/>
    <w:multiLevelType w:val="multilevel"/>
    <w:tmpl w:val="69C07FE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8" w15:restartNumberingAfterBreak="0">
    <w:nsid w:val="4FE12B14"/>
    <w:multiLevelType w:val="hybridMultilevel"/>
    <w:tmpl w:val="B852D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E51C52"/>
    <w:multiLevelType w:val="hybridMultilevel"/>
    <w:tmpl w:val="510211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9D4086"/>
    <w:multiLevelType w:val="hybridMultilevel"/>
    <w:tmpl w:val="40021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2"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7"/>
  </w:num>
  <w:num w:numId="4">
    <w:abstractNumId w:val="11"/>
  </w:num>
  <w:num w:numId="5">
    <w:abstractNumId w:val="23"/>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2"/>
  </w:num>
  <w:num w:numId="18">
    <w:abstractNumId w:val="20"/>
  </w:num>
  <w:num w:numId="19">
    <w:abstractNumId w:val="19"/>
  </w:num>
  <w:num w:numId="20">
    <w:abstractNumId w:val="15"/>
  </w:num>
  <w:num w:numId="21">
    <w:abstractNumId w:val="18"/>
  </w:num>
  <w:num w:numId="22">
    <w:abstractNumId w:val="1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5325"/>
    <w:rsid w:val="00012BDE"/>
    <w:rsid w:val="0001357A"/>
    <w:rsid w:val="000157DC"/>
    <w:rsid w:val="00020883"/>
    <w:rsid w:val="00042428"/>
    <w:rsid w:val="00054073"/>
    <w:rsid w:val="00063A82"/>
    <w:rsid w:val="00067A74"/>
    <w:rsid w:val="000A03B7"/>
    <w:rsid w:val="000A6B14"/>
    <w:rsid w:val="000C4351"/>
    <w:rsid w:val="000D555C"/>
    <w:rsid w:val="000F0C55"/>
    <w:rsid w:val="000F149F"/>
    <w:rsid w:val="001014F5"/>
    <w:rsid w:val="00104BBC"/>
    <w:rsid w:val="001079E2"/>
    <w:rsid w:val="00116122"/>
    <w:rsid w:val="00121A5D"/>
    <w:rsid w:val="00122256"/>
    <w:rsid w:val="00133244"/>
    <w:rsid w:val="00134436"/>
    <w:rsid w:val="00142597"/>
    <w:rsid w:val="00143843"/>
    <w:rsid w:val="00147E34"/>
    <w:rsid w:val="001543F5"/>
    <w:rsid w:val="001554E0"/>
    <w:rsid w:val="00156FB7"/>
    <w:rsid w:val="00164390"/>
    <w:rsid w:val="001700C3"/>
    <w:rsid w:val="00171737"/>
    <w:rsid w:val="00171FFC"/>
    <w:rsid w:val="00173930"/>
    <w:rsid w:val="001766A6"/>
    <w:rsid w:val="001775C0"/>
    <w:rsid w:val="00177E18"/>
    <w:rsid w:val="00182709"/>
    <w:rsid w:val="00184832"/>
    <w:rsid w:val="001967D9"/>
    <w:rsid w:val="001A3841"/>
    <w:rsid w:val="001A7AB3"/>
    <w:rsid w:val="001B3FD8"/>
    <w:rsid w:val="001C7D17"/>
    <w:rsid w:val="001D41F5"/>
    <w:rsid w:val="001D5277"/>
    <w:rsid w:val="001D6B4E"/>
    <w:rsid w:val="001D6EC6"/>
    <w:rsid w:val="001F7C07"/>
    <w:rsid w:val="00201E84"/>
    <w:rsid w:val="00204667"/>
    <w:rsid w:val="00212A89"/>
    <w:rsid w:val="00212D90"/>
    <w:rsid w:val="00225400"/>
    <w:rsid w:val="00235FE7"/>
    <w:rsid w:val="00255B6C"/>
    <w:rsid w:val="0025636E"/>
    <w:rsid w:val="00262BE2"/>
    <w:rsid w:val="00273AE0"/>
    <w:rsid w:val="0027473C"/>
    <w:rsid w:val="00277CA6"/>
    <w:rsid w:val="00281481"/>
    <w:rsid w:val="00282C89"/>
    <w:rsid w:val="00283DE2"/>
    <w:rsid w:val="002877E2"/>
    <w:rsid w:val="00287E01"/>
    <w:rsid w:val="002A1C7F"/>
    <w:rsid w:val="002A65A5"/>
    <w:rsid w:val="002A6CEC"/>
    <w:rsid w:val="002B1860"/>
    <w:rsid w:val="002B74D4"/>
    <w:rsid w:val="002B7B80"/>
    <w:rsid w:val="002C18C8"/>
    <w:rsid w:val="002C41D8"/>
    <w:rsid w:val="002C4228"/>
    <w:rsid w:val="002D3216"/>
    <w:rsid w:val="002D364E"/>
    <w:rsid w:val="002E2445"/>
    <w:rsid w:val="002E3865"/>
    <w:rsid w:val="002E3D58"/>
    <w:rsid w:val="002F639D"/>
    <w:rsid w:val="003027A3"/>
    <w:rsid w:val="00303681"/>
    <w:rsid w:val="00306362"/>
    <w:rsid w:val="00310082"/>
    <w:rsid w:val="003121A9"/>
    <w:rsid w:val="00313015"/>
    <w:rsid w:val="00323650"/>
    <w:rsid w:val="003271DA"/>
    <w:rsid w:val="00327EBB"/>
    <w:rsid w:val="00333A10"/>
    <w:rsid w:val="00340C34"/>
    <w:rsid w:val="0034206B"/>
    <w:rsid w:val="0034318B"/>
    <w:rsid w:val="00345246"/>
    <w:rsid w:val="00346DB6"/>
    <w:rsid w:val="00346E19"/>
    <w:rsid w:val="00351177"/>
    <w:rsid w:val="00352B41"/>
    <w:rsid w:val="00362351"/>
    <w:rsid w:val="00363B28"/>
    <w:rsid w:val="00370BD7"/>
    <w:rsid w:val="00376377"/>
    <w:rsid w:val="003802A0"/>
    <w:rsid w:val="00383497"/>
    <w:rsid w:val="00387582"/>
    <w:rsid w:val="003A18A2"/>
    <w:rsid w:val="003B3982"/>
    <w:rsid w:val="003B6705"/>
    <w:rsid w:val="003C522D"/>
    <w:rsid w:val="003C7A05"/>
    <w:rsid w:val="003D616C"/>
    <w:rsid w:val="003E17BF"/>
    <w:rsid w:val="003E5B76"/>
    <w:rsid w:val="003F082D"/>
    <w:rsid w:val="003F409D"/>
    <w:rsid w:val="00400678"/>
    <w:rsid w:val="00402392"/>
    <w:rsid w:val="0041389E"/>
    <w:rsid w:val="00423F7C"/>
    <w:rsid w:val="00425AA7"/>
    <w:rsid w:val="004314AC"/>
    <w:rsid w:val="00431E53"/>
    <w:rsid w:val="00435732"/>
    <w:rsid w:val="004534D9"/>
    <w:rsid w:val="004715F3"/>
    <w:rsid w:val="00474885"/>
    <w:rsid w:val="00476FE2"/>
    <w:rsid w:val="0048039E"/>
    <w:rsid w:val="0048408A"/>
    <w:rsid w:val="00487142"/>
    <w:rsid w:val="0049601C"/>
    <w:rsid w:val="004976EF"/>
    <w:rsid w:val="004A4A7D"/>
    <w:rsid w:val="004A5D4A"/>
    <w:rsid w:val="004A6279"/>
    <w:rsid w:val="004B098D"/>
    <w:rsid w:val="004B1B87"/>
    <w:rsid w:val="004B49F6"/>
    <w:rsid w:val="004B5BF3"/>
    <w:rsid w:val="004B5D7A"/>
    <w:rsid w:val="004C19A8"/>
    <w:rsid w:val="004C1C4C"/>
    <w:rsid w:val="004D5FBE"/>
    <w:rsid w:val="004E17DD"/>
    <w:rsid w:val="004E37FC"/>
    <w:rsid w:val="00511D0F"/>
    <w:rsid w:val="00514B8C"/>
    <w:rsid w:val="00517767"/>
    <w:rsid w:val="005220B5"/>
    <w:rsid w:val="00527568"/>
    <w:rsid w:val="00531852"/>
    <w:rsid w:val="00540F96"/>
    <w:rsid w:val="00545049"/>
    <w:rsid w:val="00547CEB"/>
    <w:rsid w:val="00555044"/>
    <w:rsid w:val="005552E8"/>
    <w:rsid w:val="00556699"/>
    <w:rsid w:val="005670E6"/>
    <w:rsid w:val="00571808"/>
    <w:rsid w:val="0057392C"/>
    <w:rsid w:val="00573AF2"/>
    <w:rsid w:val="005802B9"/>
    <w:rsid w:val="005825AE"/>
    <w:rsid w:val="00591E0E"/>
    <w:rsid w:val="00594020"/>
    <w:rsid w:val="00597D27"/>
    <w:rsid w:val="005B1BB0"/>
    <w:rsid w:val="005B31A6"/>
    <w:rsid w:val="005B3DD9"/>
    <w:rsid w:val="005B7E80"/>
    <w:rsid w:val="005C7CE7"/>
    <w:rsid w:val="005D061D"/>
    <w:rsid w:val="005D46B1"/>
    <w:rsid w:val="005D74F1"/>
    <w:rsid w:val="005E5B99"/>
    <w:rsid w:val="005E6ED1"/>
    <w:rsid w:val="005F1EA8"/>
    <w:rsid w:val="005F2591"/>
    <w:rsid w:val="005F53B2"/>
    <w:rsid w:val="005F6F69"/>
    <w:rsid w:val="0060328E"/>
    <w:rsid w:val="006107BB"/>
    <w:rsid w:val="00620E64"/>
    <w:rsid w:val="00631C28"/>
    <w:rsid w:val="00640F75"/>
    <w:rsid w:val="006431B3"/>
    <w:rsid w:val="00644BDC"/>
    <w:rsid w:val="00650FF3"/>
    <w:rsid w:val="006516D4"/>
    <w:rsid w:val="00653D6B"/>
    <w:rsid w:val="00660BCD"/>
    <w:rsid w:val="0066235B"/>
    <w:rsid w:val="00676467"/>
    <w:rsid w:val="006817AD"/>
    <w:rsid w:val="00683F5D"/>
    <w:rsid w:val="0068542F"/>
    <w:rsid w:val="00693852"/>
    <w:rsid w:val="006975DD"/>
    <w:rsid w:val="006A203F"/>
    <w:rsid w:val="006A35F5"/>
    <w:rsid w:val="006B2755"/>
    <w:rsid w:val="006B73C4"/>
    <w:rsid w:val="006C644B"/>
    <w:rsid w:val="006D1989"/>
    <w:rsid w:val="006E1C64"/>
    <w:rsid w:val="006F63B4"/>
    <w:rsid w:val="006F6833"/>
    <w:rsid w:val="00701DA0"/>
    <w:rsid w:val="00706394"/>
    <w:rsid w:val="00713FB6"/>
    <w:rsid w:val="007216BC"/>
    <w:rsid w:val="00721C21"/>
    <w:rsid w:val="00727AB0"/>
    <w:rsid w:val="00746B32"/>
    <w:rsid w:val="007530DE"/>
    <w:rsid w:val="00766987"/>
    <w:rsid w:val="00771400"/>
    <w:rsid w:val="00776C90"/>
    <w:rsid w:val="0078179B"/>
    <w:rsid w:val="00784E93"/>
    <w:rsid w:val="007940CA"/>
    <w:rsid w:val="0079623A"/>
    <w:rsid w:val="007A3B18"/>
    <w:rsid w:val="007A5E04"/>
    <w:rsid w:val="007C2711"/>
    <w:rsid w:val="007C65D4"/>
    <w:rsid w:val="007D28FF"/>
    <w:rsid w:val="007E32AF"/>
    <w:rsid w:val="007F1A81"/>
    <w:rsid w:val="007F1C45"/>
    <w:rsid w:val="007F3145"/>
    <w:rsid w:val="007F7B96"/>
    <w:rsid w:val="00802A70"/>
    <w:rsid w:val="00804669"/>
    <w:rsid w:val="00806A73"/>
    <w:rsid w:val="00813AC7"/>
    <w:rsid w:val="008239F1"/>
    <w:rsid w:val="0083197B"/>
    <w:rsid w:val="00831D8C"/>
    <w:rsid w:val="0084084F"/>
    <w:rsid w:val="00844209"/>
    <w:rsid w:val="0084597D"/>
    <w:rsid w:val="00850868"/>
    <w:rsid w:val="0088456A"/>
    <w:rsid w:val="008A2FB5"/>
    <w:rsid w:val="008C0A88"/>
    <w:rsid w:val="008C2DD5"/>
    <w:rsid w:val="008D3F46"/>
    <w:rsid w:val="008D494D"/>
    <w:rsid w:val="008D5B1D"/>
    <w:rsid w:val="008E1868"/>
    <w:rsid w:val="008E4B46"/>
    <w:rsid w:val="008E4EBC"/>
    <w:rsid w:val="008F0E63"/>
    <w:rsid w:val="00902F58"/>
    <w:rsid w:val="00903CED"/>
    <w:rsid w:val="009052CD"/>
    <w:rsid w:val="009118DE"/>
    <w:rsid w:val="00914C82"/>
    <w:rsid w:val="00920F6D"/>
    <w:rsid w:val="00921A07"/>
    <w:rsid w:val="00923E00"/>
    <w:rsid w:val="00926170"/>
    <w:rsid w:val="0093001E"/>
    <w:rsid w:val="009341B3"/>
    <w:rsid w:val="009408DF"/>
    <w:rsid w:val="00955909"/>
    <w:rsid w:val="009571BC"/>
    <w:rsid w:val="009671FB"/>
    <w:rsid w:val="00970729"/>
    <w:rsid w:val="00974B8D"/>
    <w:rsid w:val="00986D97"/>
    <w:rsid w:val="00990E7A"/>
    <w:rsid w:val="009934C5"/>
    <w:rsid w:val="00996464"/>
    <w:rsid w:val="009A13C1"/>
    <w:rsid w:val="009A449A"/>
    <w:rsid w:val="009B12D1"/>
    <w:rsid w:val="009B2B55"/>
    <w:rsid w:val="009B5243"/>
    <w:rsid w:val="009B6789"/>
    <w:rsid w:val="009C079C"/>
    <w:rsid w:val="009C2536"/>
    <w:rsid w:val="009C3989"/>
    <w:rsid w:val="009D1B12"/>
    <w:rsid w:val="00A0265B"/>
    <w:rsid w:val="00A05DBE"/>
    <w:rsid w:val="00A13397"/>
    <w:rsid w:val="00A220F6"/>
    <w:rsid w:val="00A3571B"/>
    <w:rsid w:val="00A35B36"/>
    <w:rsid w:val="00A40706"/>
    <w:rsid w:val="00A42196"/>
    <w:rsid w:val="00A45375"/>
    <w:rsid w:val="00A4662B"/>
    <w:rsid w:val="00A52F0B"/>
    <w:rsid w:val="00A5394C"/>
    <w:rsid w:val="00A61C5E"/>
    <w:rsid w:val="00A8048A"/>
    <w:rsid w:val="00A8365E"/>
    <w:rsid w:val="00AA6477"/>
    <w:rsid w:val="00AB3E2B"/>
    <w:rsid w:val="00AB46F3"/>
    <w:rsid w:val="00AB6835"/>
    <w:rsid w:val="00AC174D"/>
    <w:rsid w:val="00AC1E2F"/>
    <w:rsid w:val="00AC2413"/>
    <w:rsid w:val="00AD4E47"/>
    <w:rsid w:val="00AE3D11"/>
    <w:rsid w:val="00AF6319"/>
    <w:rsid w:val="00AF6A62"/>
    <w:rsid w:val="00B0020D"/>
    <w:rsid w:val="00B02B8F"/>
    <w:rsid w:val="00B065AB"/>
    <w:rsid w:val="00B06847"/>
    <w:rsid w:val="00B10447"/>
    <w:rsid w:val="00B130F6"/>
    <w:rsid w:val="00B13A63"/>
    <w:rsid w:val="00B266B3"/>
    <w:rsid w:val="00B26E10"/>
    <w:rsid w:val="00B460B7"/>
    <w:rsid w:val="00B478B2"/>
    <w:rsid w:val="00B56319"/>
    <w:rsid w:val="00B71831"/>
    <w:rsid w:val="00B73BDC"/>
    <w:rsid w:val="00B81CCD"/>
    <w:rsid w:val="00BA5D86"/>
    <w:rsid w:val="00BB6343"/>
    <w:rsid w:val="00BB6AFA"/>
    <w:rsid w:val="00BC2225"/>
    <w:rsid w:val="00BC278B"/>
    <w:rsid w:val="00BC4109"/>
    <w:rsid w:val="00BC776E"/>
    <w:rsid w:val="00BC7D0E"/>
    <w:rsid w:val="00BD1253"/>
    <w:rsid w:val="00BD33E0"/>
    <w:rsid w:val="00BE2238"/>
    <w:rsid w:val="00BE41EC"/>
    <w:rsid w:val="00BE4C40"/>
    <w:rsid w:val="00BE5C15"/>
    <w:rsid w:val="00C0069C"/>
    <w:rsid w:val="00C12BCE"/>
    <w:rsid w:val="00C14202"/>
    <w:rsid w:val="00C152B7"/>
    <w:rsid w:val="00C15C4F"/>
    <w:rsid w:val="00C2030C"/>
    <w:rsid w:val="00C32E81"/>
    <w:rsid w:val="00C40DCF"/>
    <w:rsid w:val="00C43DF9"/>
    <w:rsid w:val="00C44A6F"/>
    <w:rsid w:val="00C624F6"/>
    <w:rsid w:val="00C64729"/>
    <w:rsid w:val="00C65C37"/>
    <w:rsid w:val="00C764E5"/>
    <w:rsid w:val="00C874A5"/>
    <w:rsid w:val="00C95080"/>
    <w:rsid w:val="00CA0749"/>
    <w:rsid w:val="00CA3E5B"/>
    <w:rsid w:val="00CB064F"/>
    <w:rsid w:val="00CB12FB"/>
    <w:rsid w:val="00CC64D5"/>
    <w:rsid w:val="00CC7251"/>
    <w:rsid w:val="00CD31C8"/>
    <w:rsid w:val="00CD4AE4"/>
    <w:rsid w:val="00CD7402"/>
    <w:rsid w:val="00CD7823"/>
    <w:rsid w:val="00CE3B5D"/>
    <w:rsid w:val="00CF6F84"/>
    <w:rsid w:val="00D013D1"/>
    <w:rsid w:val="00D04DAC"/>
    <w:rsid w:val="00D04DC3"/>
    <w:rsid w:val="00D176DE"/>
    <w:rsid w:val="00D3146E"/>
    <w:rsid w:val="00D33244"/>
    <w:rsid w:val="00D420D3"/>
    <w:rsid w:val="00D43BA7"/>
    <w:rsid w:val="00D53F51"/>
    <w:rsid w:val="00D55739"/>
    <w:rsid w:val="00D569BA"/>
    <w:rsid w:val="00D67DE7"/>
    <w:rsid w:val="00D702B6"/>
    <w:rsid w:val="00D7061B"/>
    <w:rsid w:val="00D748D1"/>
    <w:rsid w:val="00D75B5E"/>
    <w:rsid w:val="00D75DB1"/>
    <w:rsid w:val="00D821C4"/>
    <w:rsid w:val="00D822C7"/>
    <w:rsid w:val="00D846A1"/>
    <w:rsid w:val="00D9322A"/>
    <w:rsid w:val="00DB15A2"/>
    <w:rsid w:val="00DB3ECE"/>
    <w:rsid w:val="00DB636E"/>
    <w:rsid w:val="00DB7A05"/>
    <w:rsid w:val="00DE0487"/>
    <w:rsid w:val="00DE535F"/>
    <w:rsid w:val="00DF0756"/>
    <w:rsid w:val="00DF18D6"/>
    <w:rsid w:val="00E0585F"/>
    <w:rsid w:val="00E06ACA"/>
    <w:rsid w:val="00E06C28"/>
    <w:rsid w:val="00E10CE5"/>
    <w:rsid w:val="00E11C0E"/>
    <w:rsid w:val="00E120A0"/>
    <w:rsid w:val="00E13883"/>
    <w:rsid w:val="00E249B6"/>
    <w:rsid w:val="00E27F0B"/>
    <w:rsid w:val="00E32530"/>
    <w:rsid w:val="00E35044"/>
    <w:rsid w:val="00E36F0E"/>
    <w:rsid w:val="00E42C0B"/>
    <w:rsid w:val="00E436AD"/>
    <w:rsid w:val="00E474BD"/>
    <w:rsid w:val="00E51DE4"/>
    <w:rsid w:val="00E54BAA"/>
    <w:rsid w:val="00E63992"/>
    <w:rsid w:val="00E64740"/>
    <w:rsid w:val="00E73BBF"/>
    <w:rsid w:val="00E74418"/>
    <w:rsid w:val="00E83FCB"/>
    <w:rsid w:val="00E9147F"/>
    <w:rsid w:val="00EA2588"/>
    <w:rsid w:val="00EA45FD"/>
    <w:rsid w:val="00EA5406"/>
    <w:rsid w:val="00EB03B1"/>
    <w:rsid w:val="00ED1BA2"/>
    <w:rsid w:val="00ED7C01"/>
    <w:rsid w:val="00EE0876"/>
    <w:rsid w:val="00EE75F1"/>
    <w:rsid w:val="00F2448F"/>
    <w:rsid w:val="00F26D85"/>
    <w:rsid w:val="00F30F75"/>
    <w:rsid w:val="00F465F8"/>
    <w:rsid w:val="00F46AEE"/>
    <w:rsid w:val="00F56FBB"/>
    <w:rsid w:val="00F669C8"/>
    <w:rsid w:val="00F819A4"/>
    <w:rsid w:val="00F82B77"/>
    <w:rsid w:val="00F93E1D"/>
    <w:rsid w:val="00F9627C"/>
    <w:rsid w:val="00FA2150"/>
    <w:rsid w:val="00FA7E5B"/>
    <w:rsid w:val="00FB4990"/>
    <w:rsid w:val="00FB6D36"/>
    <w:rsid w:val="00FB7085"/>
    <w:rsid w:val="00FB71FD"/>
    <w:rsid w:val="00FC32BE"/>
    <w:rsid w:val="00FC6741"/>
    <w:rsid w:val="00FC713E"/>
    <w:rsid w:val="00FE0CC5"/>
    <w:rsid w:val="00FE23AE"/>
    <w:rsid w:val="00FE24E6"/>
    <w:rsid w:val="00FE52A7"/>
    <w:rsid w:val="00FE7F8B"/>
    <w:rsid w:val="00FF4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4E93"/>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Normal"/>
    <w:next w:val="Normal"/>
    <w:link w:val="Ttulo1Char"/>
    <w:uiPriority w:val="9"/>
    <w:qFormat/>
    <w:rsid w:val="002C41D8"/>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Normal"/>
    <w:next w:val="Normal"/>
    <w:link w:val="Ttulo3Char"/>
    <w:uiPriority w:val="9"/>
    <w:semiHidden/>
    <w:unhideWhenUsed/>
    <w:qFormat/>
    <w:rsid w:val="002C41D8"/>
    <w:pPr>
      <w:keepNext/>
      <w:keepLines/>
      <w:autoSpaceDN/>
      <w:spacing w:before="40"/>
      <w:textAlignment w:val="auto"/>
      <w:outlineLvl w:val="2"/>
    </w:pPr>
    <w:rPr>
      <w:rFonts w:asciiTheme="majorHAnsi" w:eastAsiaTheme="majorEastAsia" w:hAnsiTheme="majorHAnsi" w:cstheme="majorBidi"/>
      <w:color w:val="1F3763" w:themeColor="accent1" w:themeShade="7F"/>
      <w:kern w:val="0"/>
      <w:sz w:val="24"/>
      <w:szCs w:val="24"/>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9671FB"/>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styleId="MenoPendente">
    <w:name w:val="Unresolved Mention"/>
    <w:basedOn w:val="Fontepargpadro"/>
    <w:uiPriority w:val="99"/>
    <w:semiHidden/>
    <w:unhideWhenUsed/>
    <w:rsid w:val="00C764E5"/>
    <w:rPr>
      <w:color w:val="605E5C"/>
      <w:shd w:val="clear" w:color="auto" w:fill="E1DFDD"/>
    </w:rPr>
  </w:style>
  <w:style w:type="character" w:customStyle="1" w:styleId="Ttulo1Char">
    <w:name w:val="Título 1 Char"/>
    <w:basedOn w:val="Fontepargpadro"/>
    <w:link w:val="Ttulo1"/>
    <w:uiPriority w:val="9"/>
    <w:rsid w:val="002C41D8"/>
    <w:rPr>
      <w:rFonts w:asciiTheme="majorHAnsi" w:eastAsiaTheme="majorEastAsia" w:hAnsiTheme="majorHAnsi" w:cs="Mangal"/>
      <w:color w:val="2F5496" w:themeColor="accent1" w:themeShade="BF"/>
      <w:kern w:val="3"/>
      <w:sz w:val="32"/>
      <w:szCs w:val="29"/>
      <w:lang w:eastAsia="zh-CN" w:bidi="hi-IN"/>
    </w:rPr>
  </w:style>
  <w:style w:type="character" w:customStyle="1" w:styleId="Ttulo3Char">
    <w:name w:val="Título 3 Char"/>
    <w:basedOn w:val="Fontepargpadro"/>
    <w:link w:val="Ttulo3"/>
    <w:uiPriority w:val="9"/>
    <w:semiHidden/>
    <w:rsid w:val="002C41D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C41D8"/>
    <w:pPr>
      <w:autoSpaceDN/>
      <w:spacing w:before="100" w:beforeAutospacing="1" w:after="100" w:afterAutospacing="1"/>
      <w:textAlignment w:val="auto"/>
    </w:pPr>
    <w:rPr>
      <w:rFonts w:ascii="Times New Roman" w:eastAsiaTheme="minorEastAsia" w:hAnsi="Times New Roman" w:cs="Times New Roman"/>
      <w:kern w:val="0"/>
      <w:sz w:val="20"/>
      <w:szCs w:val="20"/>
      <w:lang w:eastAsia="en-US" w:bidi="ar-SA"/>
    </w:rPr>
  </w:style>
  <w:style w:type="paragraph" w:customStyle="1" w:styleId="Default">
    <w:name w:val="Default"/>
    <w:rsid w:val="009B12D1"/>
    <w:pPr>
      <w:autoSpaceDE w:val="0"/>
      <w:autoSpaceDN w:val="0"/>
      <w:adjustRightInd w:val="0"/>
      <w:spacing w:after="0" w:line="240" w:lineRule="auto"/>
    </w:pPr>
    <w:rPr>
      <w:rFonts w:ascii="Apex New Book" w:hAnsi="Apex New Book" w:cs="Apex New Book"/>
      <w:color w:val="000000"/>
      <w:sz w:val="24"/>
      <w:szCs w:val="24"/>
    </w:rPr>
  </w:style>
  <w:style w:type="paragraph" w:customStyle="1" w:styleId="Pa9">
    <w:name w:val="Pa9"/>
    <w:basedOn w:val="Default"/>
    <w:next w:val="Default"/>
    <w:uiPriority w:val="99"/>
    <w:rsid w:val="009B12D1"/>
    <w:pPr>
      <w:spacing w:line="181" w:lineRule="atLeast"/>
    </w:pPr>
    <w:rPr>
      <w:rFonts w:cstheme="minorBidi"/>
      <w:color w:val="auto"/>
    </w:rPr>
  </w:style>
  <w:style w:type="character" w:styleId="HiperlinkVisitado">
    <w:name w:val="FollowedHyperlink"/>
    <w:basedOn w:val="Fontepargpadro"/>
    <w:uiPriority w:val="99"/>
    <w:semiHidden/>
    <w:unhideWhenUsed/>
    <w:rsid w:val="00363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cos.ufes.br/contextoslinguisticos/article/viewFile/14784/108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doprofessor.mec.gov.br/fichaTecnicaAula.html?aula=106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8E09-BEA4-4C43-8F36-057068A2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28</Pages>
  <Words>9158</Words>
  <Characters>49455</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39</cp:revision>
  <cp:lastPrinted>2018-10-20T18:29:00Z</cp:lastPrinted>
  <dcterms:created xsi:type="dcterms:W3CDTF">2018-11-05T21:16:00Z</dcterms:created>
  <dcterms:modified xsi:type="dcterms:W3CDTF">2018-11-13T12:16:00Z</dcterms:modified>
</cp:coreProperties>
</file>