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740751" w14:textId="77777777" w:rsidR="00F0052A" w:rsidRDefault="00F0052A" w:rsidP="00EA2AB3">
      <w:pPr>
        <w:pStyle w:val="01TITULO1"/>
      </w:pPr>
      <w:bookmarkStart w:id="0" w:name="_Hlk524612584"/>
      <w:r>
        <w:t>Componente curricular: ARTE</w:t>
      </w:r>
    </w:p>
    <w:p w14:paraId="1B499561" w14:textId="6D4199C6" w:rsidR="00F0052A" w:rsidRDefault="006D313B" w:rsidP="00EA2AB3">
      <w:pPr>
        <w:pStyle w:val="01TITULO1"/>
      </w:pPr>
      <w:r>
        <w:t>9</w:t>
      </w:r>
      <w:r w:rsidR="00F0052A">
        <w:rPr>
          <w:u w:val="single"/>
          <w:vertAlign w:val="superscript"/>
        </w:rPr>
        <w:t>o</w:t>
      </w:r>
      <w:r w:rsidR="004A0667">
        <w:t xml:space="preserve"> ano – 3</w:t>
      </w:r>
      <w:r w:rsidR="00F0052A">
        <w:rPr>
          <w:u w:val="single"/>
          <w:vertAlign w:val="superscript"/>
        </w:rPr>
        <w:t>o</w:t>
      </w:r>
      <w:r w:rsidR="00F0052A">
        <w:t xml:space="preserve"> bimestre</w:t>
      </w:r>
    </w:p>
    <w:p w14:paraId="70F473BE" w14:textId="77777777" w:rsidR="00F0052A" w:rsidRDefault="00C44104" w:rsidP="00EA2AB3">
      <w:pPr>
        <w:pStyle w:val="01TITULO1"/>
      </w:pPr>
      <w:r>
        <w:rPr>
          <w:caps/>
        </w:rPr>
        <w:t>PLANO DE DESENVOLVIMENTO</w:t>
      </w:r>
      <w:bookmarkEnd w:id="0"/>
    </w:p>
    <w:p w14:paraId="6D092121" w14:textId="77777777" w:rsidR="00F0052A" w:rsidRPr="00112DE4" w:rsidRDefault="00F0052A" w:rsidP="00112DE4">
      <w:pPr>
        <w:pStyle w:val="02TEXTOPRINCIPAL"/>
      </w:pPr>
    </w:p>
    <w:p w14:paraId="1248D86A" w14:textId="41C6DA1C" w:rsidR="0009305D" w:rsidRPr="00112DE4" w:rsidRDefault="00E07D0D" w:rsidP="00112DE4">
      <w:pPr>
        <w:pStyle w:val="02TEXTOPRINCIPAL"/>
      </w:pPr>
      <w:r w:rsidRPr="00112DE4">
        <w:t xml:space="preserve">O </w:t>
      </w:r>
      <w:r w:rsidRPr="00112DE4">
        <w:rPr>
          <w:b/>
        </w:rPr>
        <w:t>Plano de Desenvolvimento</w:t>
      </w:r>
      <w:r w:rsidRPr="00112DE4">
        <w:t xml:space="preserve"> explicita </w:t>
      </w:r>
      <w:r w:rsidR="0009305D" w:rsidRPr="00112DE4">
        <w:t xml:space="preserve">os objetos de conhecimento e habilidades trabalhados no bimestre para cada unidade </w:t>
      </w:r>
      <w:r w:rsidR="00B6341B" w:rsidRPr="00112DE4">
        <w:t xml:space="preserve">temática de Arte e sua disposição no </w:t>
      </w:r>
      <w:r w:rsidR="00301768">
        <w:t>Livro do Estudante</w:t>
      </w:r>
      <w:r w:rsidR="00B6341B" w:rsidRPr="00112DE4">
        <w:t>. Propõe também práticas pedagógicas que se alinham com a metodologia adotada.</w:t>
      </w:r>
    </w:p>
    <w:p w14:paraId="00A3A876" w14:textId="09153A5B" w:rsidR="00250837" w:rsidRDefault="00B6341B" w:rsidP="00112DE4">
      <w:pPr>
        <w:pStyle w:val="02TEXTOPRINCIPAL"/>
      </w:pPr>
      <w:r w:rsidRPr="00112DE4">
        <w:t>Este</w:t>
      </w:r>
      <w:r w:rsidR="00E07D0D" w:rsidRPr="00112DE4">
        <w:t xml:space="preserve"> Plano está organizado em quadros que distinguem objetos de conhecimento, habilidades e práticas pedagógicas para cada uma das </w:t>
      </w:r>
      <w:r w:rsidR="00BE532C" w:rsidRPr="00112DE4">
        <w:t xml:space="preserve">linguagens </w:t>
      </w:r>
      <w:r w:rsidR="007834CB" w:rsidRPr="00112DE4">
        <w:t>–</w:t>
      </w:r>
      <w:r w:rsidR="00BE532C" w:rsidRPr="00112DE4">
        <w:t xml:space="preserve"> </w:t>
      </w:r>
      <w:r w:rsidR="00F5536E">
        <w:t>D</w:t>
      </w:r>
      <w:r w:rsidR="007834CB" w:rsidRPr="00112DE4">
        <w:t>ança</w:t>
      </w:r>
      <w:r w:rsidR="004A0667" w:rsidRPr="00112DE4">
        <w:t xml:space="preserve">, </w:t>
      </w:r>
      <w:r w:rsidR="00F5536E">
        <w:t>M</w:t>
      </w:r>
      <w:r w:rsidR="00B263A0" w:rsidRPr="00112DE4">
        <w:t xml:space="preserve">úsica e </w:t>
      </w:r>
      <w:r w:rsidR="00F5536E">
        <w:t>T</w:t>
      </w:r>
      <w:r w:rsidR="00B263A0" w:rsidRPr="00112DE4">
        <w:t xml:space="preserve">eatro </w:t>
      </w:r>
      <w:r w:rsidR="00BE532C" w:rsidRPr="00112DE4">
        <w:t xml:space="preserve">– que compõem </w:t>
      </w:r>
      <w:r w:rsidR="00E07D0D" w:rsidRPr="00112DE4">
        <w:t>o ensino d</w:t>
      </w:r>
      <w:r w:rsidR="007834CB" w:rsidRPr="00112DE4">
        <w:t xml:space="preserve">e Artes no </w:t>
      </w:r>
      <w:r w:rsidR="004A0667" w:rsidRPr="00112DE4">
        <w:t>terceiro</w:t>
      </w:r>
      <w:r w:rsidR="008D083E" w:rsidRPr="00112DE4">
        <w:t xml:space="preserve"> </w:t>
      </w:r>
      <w:r w:rsidR="00A40BA4" w:rsidRPr="00112DE4">
        <w:t xml:space="preserve">bimestre do </w:t>
      </w:r>
      <w:r w:rsidR="006D313B" w:rsidRPr="00112DE4">
        <w:t>9</w:t>
      </w:r>
      <w:r w:rsidR="00E07D0D" w:rsidRPr="00112DE4">
        <w:t xml:space="preserve">º ano do Ensino Fundamental </w:t>
      </w:r>
      <w:r w:rsidR="009371F6">
        <w:t>– Anos finais</w:t>
      </w:r>
      <w:r w:rsidR="00E07D0D" w:rsidRPr="00112DE4">
        <w:t>.</w:t>
      </w:r>
    </w:p>
    <w:p w14:paraId="591B1EAD" w14:textId="77777777" w:rsidR="00250837" w:rsidRDefault="00250837" w:rsidP="00112DE4">
      <w:pPr>
        <w:pStyle w:val="02TEXTOPRINCIPAL"/>
      </w:pPr>
    </w:p>
    <w:p w14:paraId="4461E978" w14:textId="77777777" w:rsidR="00250837" w:rsidRDefault="00250837" w:rsidP="00250837">
      <w:pPr>
        <w:pStyle w:val="01TITULO3"/>
      </w:pPr>
      <w:r w:rsidRPr="00E07D0D">
        <w:t xml:space="preserve">Relações entre </w:t>
      </w:r>
      <w:r w:rsidRPr="00B6341B">
        <w:t>os objetos de conhecimento e as habilidades previstas</w:t>
      </w:r>
      <w:r w:rsidRPr="00E07D0D">
        <w:t xml:space="preserve"> para o </w:t>
      </w:r>
      <w:r>
        <w:t>3º bimestre em Teatro.</w:t>
      </w:r>
    </w:p>
    <w:p w14:paraId="7B4680F3" w14:textId="77777777" w:rsidR="00250837" w:rsidRPr="00A046BB" w:rsidRDefault="00250837" w:rsidP="00A046BB">
      <w:pPr>
        <w:pStyle w:val="02TEXTOPRINCIPAL"/>
      </w:pPr>
    </w:p>
    <w:p w14:paraId="5ACDDABE" w14:textId="77777777" w:rsidR="00250837" w:rsidRPr="00E77EDB" w:rsidRDefault="00250837" w:rsidP="00E77EDB">
      <w:pPr>
        <w:pStyle w:val="01TITULO4"/>
      </w:pPr>
      <w:r w:rsidRPr="00E77EDB">
        <w:t xml:space="preserve">Teatro – Objetos de conhecimento e habilidades. </w:t>
      </w:r>
    </w:p>
    <w:p w14:paraId="264D9D97" w14:textId="77777777" w:rsidR="00250837" w:rsidRPr="00A046BB" w:rsidRDefault="00250837" w:rsidP="00A046BB">
      <w:pPr>
        <w:pStyle w:val="02TEXTOPRINCIPAL"/>
      </w:pPr>
    </w:p>
    <w:tbl>
      <w:tblPr>
        <w:tblpPr w:leftFromText="180" w:rightFromText="180" w:vertAnchor="text" w:tblpY="1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418"/>
        <w:gridCol w:w="2268"/>
        <w:gridCol w:w="3827"/>
      </w:tblGrid>
      <w:tr w:rsidR="00250837" w:rsidRPr="00D0709F" w14:paraId="3C708750" w14:textId="77777777" w:rsidTr="00EB1D01">
        <w:tc>
          <w:tcPr>
            <w:tcW w:w="9889" w:type="dxa"/>
            <w:gridSpan w:val="4"/>
            <w:shd w:val="clear" w:color="auto" w:fill="D9D9D9"/>
          </w:tcPr>
          <w:p w14:paraId="0AA37948" w14:textId="77777777" w:rsidR="00250837" w:rsidRPr="000669EC" w:rsidRDefault="00250837" w:rsidP="00EB1D01">
            <w:pPr>
              <w:pStyle w:val="03TITULOTABELAS1"/>
            </w:pPr>
            <w:r>
              <w:t>3</w:t>
            </w:r>
            <w:r w:rsidRPr="000669EC">
              <w:t xml:space="preserve">º </w:t>
            </w:r>
            <w:r>
              <w:t>b</w:t>
            </w:r>
            <w:r w:rsidRPr="000669EC">
              <w:t xml:space="preserve">imestre </w:t>
            </w:r>
            <w:r>
              <w:t>– Teatro</w:t>
            </w:r>
          </w:p>
        </w:tc>
      </w:tr>
      <w:tr w:rsidR="00250837" w:rsidRPr="00D0709F" w14:paraId="00012F3D" w14:textId="77777777" w:rsidTr="00EB1D01">
        <w:trPr>
          <w:trHeight w:val="440"/>
        </w:trPr>
        <w:tc>
          <w:tcPr>
            <w:tcW w:w="2376" w:type="dxa"/>
            <w:shd w:val="clear" w:color="auto" w:fill="auto"/>
          </w:tcPr>
          <w:p w14:paraId="4403DED4" w14:textId="12A0E4B0" w:rsidR="00250837" w:rsidRPr="000669EC" w:rsidRDefault="00250837" w:rsidP="00EB1D01">
            <w:pPr>
              <w:pStyle w:val="03TITULOTABELAS2"/>
            </w:pPr>
            <w:r>
              <w:t xml:space="preserve">Capítulo do </w:t>
            </w:r>
            <w:r w:rsidR="00301768">
              <w:t>Livro do Estudante</w:t>
            </w:r>
          </w:p>
        </w:tc>
        <w:tc>
          <w:tcPr>
            <w:tcW w:w="1418" w:type="dxa"/>
            <w:shd w:val="clear" w:color="auto" w:fill="auto"/>
          </w:tcPr>
          <w:p w14:paraId="638851E4" w14:textId="77777777" w:rsidR="00250837" w:rsidRPr="000669EC" w:rsidRDefault="00250837" w:rsidP="00EB1D01">
            <w:pPr>
              <w:pStyle w:val="03TITULOTABELAS2"/>
            </w:pPr>
            <w:r w:rsidRPr="000669EC">
              <w:t>Unidade temática</w:t>
            </w:r>
          </w:p>
        </w:tc>
        <w:tc>
          <w:tcPr>
            <w:tcW w:w="2268" w:type="dxa"/>
            <w:shd w:val="clear" w:color="auto" w:fill="auto"/>
          </w:tcPr>
          <w:p w14:paraId="7FBA80B9" w14:textId="77777777" w:rsidR="00250837" w:rsidRPr="000669EC" w:rsidRDefault="00250837" w:rsidP="00EB1D01">
            <w:pPr>
              <w:pStyle w:val="03TITULOTABELAS2"/>
            </w:pPr>
            <w:r w:rsidRPr="000669EC">
              <w:t xml:space="preserve">Objetos de conhecimento </w:t>
            </w:r>
          </w:p>
        </w:tc>
        <w:tc>
          <w:tcPr>
            <w:tcW w:w="3827" w:type="dxa"/>
            <w:shd w:val="clear" w:color="auto" w:fill="auto"/>
          </w:tcPr>
          <w:p w14:paraId="30E944CD" w14:textId="77777777" w:rsidR="00250837" w:rsidRPr="000669EC" w:rsidRDefault="00250837" w:rsidP="00EB1D01">
            <w:pPr>
              <w:pStyle w:val="03TITULOTABELAS2"/>
            </w:pPr>
            <w:r w:rsidRPr="000669EC">
              <w:t>Habilidades</w:t>
            </w:r>
          </w:p>
        </w:tc>
      </w:tr>
      <w:tr w:rsidR="00250837" w:rsidRPr="00D0709F" w14:paraId="3401DEEE" w14:textId="77777777" w:rsidTr="00250837">
        <w:trPr>
          <w:trHeight w:val="2577"/>
        </w:trPr>
        <w:tc>
          <w:tcPr>
            <w:tcW w:w="2376" w:type="dxa"/>
            <w:vMerge w:val="restart"/>
            <w:shd w:val="clear" w:color="auto" w:fill="auto"/>
          </w:tcPr>
          <w:p w14:paraId="487DE491" w14:textId="77777777" w:rsidR="00250837" w:rsidRPr="00112DE4" w:rsidRDefault="00250837" w:rsidP="00EB1D01">
            <w:pPr>
              <w:pStyle w:val="04TEXTOTABELAS"/>
              <w:rPr>
                <w:b/>
              </w:rPr>
            </w:pPr>
            <w:r w:rsidRPr="00112DE4">
              <w:rPr>
                <w:b/>
              </w:rPr>
              <w:t xml:space="preserve">Capítulo 5 – </w:t>
            </w:r>
          </w:p>
          <w:p w14:paraId="20B66B5E" w14:textId="77777777" w:rsidR="00250837" w:rsidRPr="00112DE4" w:rsidRDefault="00250837" w:rsidP="00EB1D01">
            <w:pPr>
              <w:pStyle w:val="04TEXTOTABELAS"/>
            </w:pPr>
            <w:r w:rsidRPr="00112DE4">
              <w:rPr>
                <w:b/>
              </w:rPr>
              <w:t>Coletividades que transformam: o teatro de grupo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1141AA93" w14:textId="77777777" w:rsidR="00250837" w:rsidRPr="00112DE4" w:rsidRDefault="00250837" w:rsidP="00EB1D01">
            <w:pPr>
              <w:pStyle w:val="04TEXTOTABELAS"/>
            </w:pPr>
            <w:r w:rsidRPr="00112DE4">
              <w:t>Teatro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F399070" w14:textId="77777777" w:rsidR="00250837" w:rsidRPr="00112DE4" w:rsidRDefault="00250837" w:rsidP="00EB1D01">
            <w:pPr>
              <w:pStyle w:val="04TEXTOTABELAS"/>
            </w:pPr>
            <w:r w:rsidRPr="00112DE4">
              <w:t>Contextos e práticas</w:t>
            </w:r>
          </w:p>
          <w:p w14:paraId="7E66D3A7" w14:textId="77777777" w:rsidR="00250837" w:rsidRPr="00112DE4" w:rsidRDefault="00250837" w:rsidP="00EB1D01">
            <w:pPr>
              <w:pStyle w:val="04TEXTOTABELAS"/>
            </w:pPr>
          </w:p>
          <w:p w14:paraId="49D2ABFF" w14:textId="77777777" w:rsidR="00250837" w:rsidRPr="00112DE4" w:rsidRDefault="00250837" w:rsidP="00EB1D01">
            <w:pPr>
              <w:pStyle w:val="04TEXTOTABELAS"/>
            </w:pPr>
          </w:p>
          <w:p w14:paraId="321D3911" w14:textId="77777777" w:rsidR="00250837" w:rsidRPr="00112DE4" w:rsidRDefault="00250837" w:rsidP="00EB1D01">
            <w:pPr>
              <w:pStyle w:val="04TEXTOTABELAS"/>
            </w:pPr>
          </w:p>
          <w:p w14:paraId="26231C71" w14:textId="77777777" w:rsidR="00250837" w:rsidRPr="00112DE4" w:rsidRDefault="00250837" w:rsidP="00EB1D01">
            <w:pPr>
              <w:pStyle w:val="04TEXTOTABELAS"/>
            </w:pPr>
          </w:p>
          <w:p w14:paraId="2C06D7AB" w14:textId="77777777" w:rsidR="00250837" w:rsidRPr="00112DE4" w:rsidRDefault="00250837" w:rsidP="00EB1D01">
            <w:pPr>
              <w:pStyle w:val="04TEXTOTABELAS"/>
            </w:pPr>
          </w:p>
        </w:tc>
        <w:tc>
          <w:tcPr>
            <w:tcW w:w="3827" w:type="dxa"/>
            <w:shd w:val="clear" w:color="auto" w:fill="auto"/>
          </w:tcPr>
          <w:p w14:paraId="1D8C92F1" w14:textId="77777777" w:rsidR="00250837" w:rsidRPr="00112DE4" w:rsidRDefault="00250837" w:rsidP="00EB1D01">
            <w:pPr>
              <w:pStyle w:val="04TEXTOTABELAS"/>
            </w:pPr>
            <w:r w:rsidRPr="00112DE4">
              <w:t>(EF69AR24) Reconhecer e apreciar artistas e grupos de teatro brasileiros e estrangeiros de diferentes épocas, investigando os modos de criação, produção, divulgação, circulação e organização da atuação profissional em teatro.</w:t>
            </w:r>
          </w:p>
          <w:p w14:paraId="34EDD688" w14:textId="77777777" w:rsidR="00250837" w:rsidRPr="00112DE4" w:rsidRDefault="00250837" w:rsidP="00EB1D01">
            <w:pPr>
              <w:pStyle w:val="04TEXTOTABELAS"/>
            </w:pPr>
          </w:p>
          <w:p w14:paraId="234BF4FA" w14:textId="77777777" w:rsidR="00250837" w:rsidRPr="00112DE4" w:rsidRDefault="00250837" w:rsidP="00EB1D01">
            <w:pPr>
              <w:pStyle w:val="04TEXTOTABELAS"/>
            </w:pPr>
            <w:r w:rsidRPr="00112DE4">
              <w:t>(EF69AR25) Identificar e analisar diferentes estilos cênicos, contextualizando-os no tempo e no espaço de modo a aprimorar a capacidade de apreciação da estética teatral.</w:t>
            </w:r>
          </w:p>
        </w:tc>
      </w:tr>
      <w:tr w:rsidR="00250837" w:rsidRPr="00D0709F" w14:paraId="16578292" w14:textId="77777777" w:rsidTr="00250837">
        <w:trPr>
          <w:trHeight w:val="70"/>
        </w:trPr>
        <w:tc>
          <w:tcPr>
            <w:tcW w:w="2376" w:type="dxa"/>
            <w:vMerge/>
            <w:shd w:val="clear" w:color="auto" w:fill="auto"/>
          </w:tcPr>
          <w:p w14:paraId="46D22E92" w14:textId="77777777" w:rsidR="00250837" w:rsidRPr="00112DE4" w:rsidRDefault="00250837" w:rsidP="00EB1D01">
            <w:pPr>
              <w:pStyle w:val="04TEXTOTABELAS"/>
            </w:pPr>
          </w:p>
        </w:tc>
        <w:tc>
          <w:tcPr>
            <w:tcW w:w="1418" w:type="dxa"/>
            <w:vMerge/>
            <w:shd w:val="clear" w:color="auto" w:fill="auto"/>
          </w:tcPr>
          <w:p w14:paraId="08517647" w14:textId="77777777" w:rsidR="00250837" w:rsidRPr="00112DE4" w:rsidRDefault="00250837" w:rsidP="00EB1D01">
            <w:pPr>
              <w:pStyle w:val="04TEXTOTABELAS"/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8333019" w14:textId="77777777" w:rsidR="00250837" w:rsidRPr="00112DE4" w:rsidRDefault="00250837" w:rsidP="00EB1D01">
            <w:pPr>
              <w:pStyle w:val="04TEXTOTABELAS"/>
            </w:pPr>
            <w:r w:rsidRPr="00112DE4">
              <w:t>Elementos da linguagem</w:t>
            </w:r>
          </w:p>
          <w:p w14:paraId="1EC912AA" w14:textId="77777777" w:rsidR="00250837" w:rsidRPr="00112DE4" w:rsidRDefault="00250837" w:rsidP="00EB1D01">
            <w:pPr>
              <w:pStyle w:val="04TEXTOTABELAS"/>
            </w:pPr>
          </w:p>
          <w:p w14:paraId="22DDC699" w14:textId="77777777" w:rsidR="00250837" w:rsidRPr="00112DE4" w:rsidRDefault="00250837" w:rsidP="00EB1D01">
            <w:pPr>
              <w:pStyle w:val="04TEXTOTABELAS"/>
            </w:pPr>
          </w:p>
        </w:tc>
        <w:tc>
          <w:tcPr>
            <w:tcW w:w="3827" w:type="dxa"/>
            <w:shd w:val="clear" w:color="auto" w:fill="auto"/>
          </w:tcPr>
          <w:p w14:paraId="31188FF5" w14:textId="77777777" w:rsidR="00250837" w:rsidRPr="00112DE4" w:rsidRDefault="00250837" w:rsidP="00EB1D01">
            <w:pPr>
              <w:pStyle w:val="04TEXTOTABELAS"/>
            </w:pPr>
            <w:r w:rsidRPr="00112DE4">
              <w:t>(EF69AR26) Explorar diferentes elementos envolvidos na composição dos acontecimentos cênicos (figurinos, adereços, cenário, iluminação e sonoplastia) e reconhecer seus vocabulários.</w:t>
            </w:r>
          </w:p>
        </w:tc>
      </w:tr>
    </w:tbl>
    <w:p w14:paraId="191A29FD" w14:textId="77777777" w:rsidR="00A046BB" w:rsidRPr="00EC6E64" w:rsidRDefault="00A046BB" w:rsidP="00A046BB">
      <w:pPr>
        <w:ind w:right="423"/>
        <w:jc w:val="right"/>
        <w:rPr>
          <w:sz w:val="16"/>
          <w:szCs w:val="16"/>
        </w:rPr>
      </w:pPr>
      <w:r w:rsidRPr="00EC6E64">
        <w:rPr>
          <w:sz w:val="16"/>
          <w:szCs w:val="16"/>
        </w:rPr>
        <w:t>(continua)</w:t>
      </w:r>
    </w:p>
    <w:p w14:paraId="296FCC23" w14:textId="77777777" w:rsidR="00A046BB" w:rsidRDefault="00A046BB">
      <w:pPr>
        <w:autoSpaceDN/>
        <w:textAlignment w:val="auto"/>
      </w:pPr>
      <w:r>
        <w:br w:type="page"/>
      </w:r>
    </w:p>
    <w:p w14:paraId="048F703A" w14:textId="596D0069" w:rsidR="00A046BB" w:rsidRPr="00A046BB" w:rsidRDefault="00A046BB" w:rsidP="00A046BB">
      <w:pPr>
        <w:ind w:right="423"/>
        <w:jc w:val="right"/>
        <w:rPr>
          <w:sz w:val="16"/>
          <w:szCs w:val="16"/>
        </w:rPr>
      </w:pPr>
      <w:r w:rsidRPr="00EC6E64">
        <w:rPr>
          <w:sz w:val="16"/>
          <w:szCs w:val="16"/>
        </w:rPr>
        <w:lastRenderedPageBreak/>
        <w:t>(continua</w:t>
      </w:r>
      <w:r>
        <w:rPr>
          <w:sz w:val="16"/>
          <w:szCs w:val="16"/>
        </w:rPr>
        <w:t>ção</w:t>
      </w:r>
      <w:r w:rsidRPr="00EC6E64">
        <w:rPr>
          <w:sz w:val="16"/>
          <w:szCs w:val="16"/>
        </w:rPr>
        <w:t>)</w:t>
      </w:r>
    </w:p>
    <w:tbl>
      <w:tblPr>
        <w:tblpPr w:leftFromText="180" w:rightFromText="180" w:vertAnchor="text" w:tblpY="1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418"/>
        <w:gridCol w:w="2268"/>
        <w:gridCol w:w="3827"/>
      </w:tblGrid>
      <w:tr w:rsidR="00250837" w:rsidRPr="00D0709F" w14:paraId="323FACB5" w14:textId="77777777" w:rsidTr="00250837">
        <w:trPr>
          <w:trHeight w:val="6126"/>
        </w:trPr>
        <w:tc>
          <w:tcPr>
            <w:tcW w:w="2376" w:type="dxa"/>
            <w:shd w:val="clear" w:color="auto" w:fill="auto"/>
          </w:tcPr>
          <w:p w14:paraId="3638E957" w14:textId="77777777" w:rsidR="00250837" w:rsidRPr="00BF4767" w:rsidRDefault="00250837" w:rsidP="00EB1D01">
            <w:pPr>
              <w:pStyle w:val="04TEXTOTABELAS"/>
              <w:rPr>
                <w:b/>
              </w:rPr>
            </w:pPr>
          </w:p>
        </w:tc>
        <w:tc>
          <w:tcPr>
            <w:tcW w:w="1418" w:type="dxa"/>
            <w:shd w:val="clear" w:color="auto" w:fill="auto"/>
          </w:tcPr>
          <w:p w14:paraId="405C8154" w14:textId="77777777" w:rsidR="00250837" w:rsidRPr="000669EC" w:rsidRDefault="00250837" w:rsidP="00EB1D01">
            <w:pPr>
              <w:pStyle w:val="04TEXTOTABELAS"/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14:paraId="37DA3B5F" w14:textId="77777777" w:rsidR="00250837" w:rsidRPr="00112DE4" w:rsidRDefault="00250837" w:rsidP="00EB1D01">
            <w:pPr>
              <w:pStyle w:val="04TEXTOTABELAS"/>
            </w:pPr>
            <w:r w:rsidRPr="00112DE4">
              <w:t>Processos de criação</w:t>
            </w:r>
          </w:p>
        </w:tc>
        <w:tc>
          <w:tcPr>
            <w:tcW w:w="3827" w:type="dxa"/>
            <w:shd w:val="clear" w:color="auto" w:fill="auto"/>
          </w:tcPr>
          <w:p w14:paraId="4A248CC5" w14:textId="1B8C66EF" w:rsidR="00250837" w:rsidRDefault="00250837" w:rsidP="00EB1D01">
            <w:pPr>
              <w:pStyle w:val="04TEXTOTABELAS"/>
            </w:pPr>
            <w:r w:rsidRPr="00112DE4">
              <w:t>(EF69AR27</w:t>
            </w:r>
            <w:proofErr w:type="gramStart"/>
            <w:r w:rsidRPr="00112DE4">
              <w:t>) Pesquisar e criar</w:t>
            </w:r>
            <w:proofErr w:type="gramEnd"/>
            <w:r w:rsidRPr="00112DE4">
              <w:t xml:space="preserve"> formas de dramaturgias e espaços cênicos para o acontecimento teatral, em diálogo com o teatro contemporâneo.</w:t>
            </w:r>
          </w:p>
          <w:p w14:paraId="7455A3FB" w14:textId="77777777" w:rsidR="00E62B52" w:rsidRPr="00112DE4" w:rsidRDefault="00E62B52" w:rsidP="00EB1D01">
            <w:pPr>
              <w:pStyle w:val="04TEXTOTABELAS"/>
            </w:pPr>
          </w:p>
          <w:p w14:paraId="77393290" w14:textId="599BF095" w:rsidR="00250837" w:rsidRDefault="00250837" w:rsidP="00EB1D01">
            <w:pPr>
              <w:pStyle w:val="04TEXTOTABELAS"/>
            </w:pPr>
            <w:r w:rsidRPr="00112DE4">
              <w:t>(EF69AR28</w:t>
            </w:r>
            <w:proofErr w:type="gramStart"/>
            <w:r w:rsidRPr="00112DE4">
              <w:t>) Investigar e experimentar</w:t>
            </w:r>
            <w:proofErr w:type="gramEnd"/>
            <w:r w:rsidRPr="00112DE4">
              <w:t xml:space="preserve"> diferentes funções teatrais e discutir os limites e desafios do trabalho artístico coletivo e colaborativo.</w:t>
            </w:r>
          </w:p>
          <w:p w14:paraId="4E6956D9" w14:textId="77777777" w:rsidR="00E62B52" w:rsidRPr="00112DE4" w:rsidRDefault="00E62B52" w:rsidP="00EB1D01">
            <w:pPr>
              <w:pStyle w:val="04TEXTOTABELAS"/>
            </w:pPr>
          </w:p>
          <w:p w14:paraId="6855A5B6" w14:textId="6CDDAAC8" w:rsidR="00250837" w:rsidRDefault="00250837" w:rsidP="00EB1D01">
            <w:pPr>
              <w:pStyle w:val="04TEXTOTABELAS"/>
            </w:pPr>
            <w:r w:rsidRPr="00112DE4">
              <w:t>(EF69AR29</w:t>
            </w:r>
            <w:proofErr w:type="gramStart"/>
            <w:r w:rsidRPr="00112DE4">
              <w:t>) Experimentar</w:t>
            </w:r>
            <w:proofErr w:type="gramEnd"/>
            <w:r w:rsidRPr="00112DE4">
              <w:t xml:space="preserve"> a gestualidade e as construções corporais e vocais de maneira imaginativa na improvisação teatral e no jogo cênico.</w:t>
            </w:r>
          </w:p>
          <w:p w14:paraId="0EEDBCCF" w14:textId="77777777" w:rsidR="00E62B52" w:rsidRPr="00112DE4" w:rsidRDefault="00E62B52" w:rsidP="00EB1D01">
            <w:pPr>
              <w:pStyle w:val="04TEXTOTABELAS"/>
            </w:pPr>
          </w:p>
          <w:p w14:paraId="38C32A6F" w14:textId="77777777" w:rsidR="00250837" w:rsidRPr="00112DE4" w:rsidRDefault="00250837" w:rsidP="00EB1D01">
            <w:pPr>
              <w:pStyle w:val="04TEXTOTABELAS"/>
            </w:pPr>
            <w:r w:rsidRPr="00112DE4">
              <w:t>(EF69AR30</w:t>
            </w:r>
            <w:proofErr w:type="gramStart"/>
            <w:r w:rsidRPr="00112DE4">
              <w:t>) Compor</w:t>
            </w:r>
            <w:proofErr w:type="gramEnd"/>
            <w:r w:rsidRPr="00112DE4">
              <w:t xml:space="preserve"> improvisações e acontecimentos cênicos com base em textos dramáticos ou outros estímulos (música, imagens, objetos etc.), caracterizando personagens (com figurinos e adereços), cenário, iluminação e sonoplastia e considerando a relação com o espectador.</w:t>
            </w:r>
          </w:p>
        </w:tc>
      </w:tr>
    </w:tbl>
    <w:p w14:paraId="725346D9" w14:textId="77777777" w:rsidR="00A046BB" w:rsidRDefault="00A046BB">
      <w:pPr>
        <w:autoSpaceDN/>
        <w:textAlignment w:val="auto"/>
        <w:rPr>
          <w:rFonts w:eastAsia="Tahoma"/>
          <w:lang w:eastAsia="en-US" w:bidi="ar-SA"/>
        </w:rPr>
      </w:pPr>
      <w:r>
        <w:rPr>
          <w:lang w:eastAsia="en-US" w:bidi="ar-SA"/>
        </w:rPr>
        <w:br w:type="page"/>
      </w:r>
    </w:p>
    <w:p w14:paraId="5225C32D" w14:textId="66E4CB2C" w:rsidR="00250837" w:rsidRDefault="00250837" w:rsidP="00250837">
      <w:pPr>
        <w:pStyle w:val="02TEXTOPRINCIPAL"/>
        <w:rPr>
          <w:lang w:eastAsia="en-US" w:bidi="ar-SA"/>
        </w:rPr>
      </w:pPr>
      <w:r>
        <w:rPr>
          <w:lang w:eastAsia="en-US" w:bidi="ar-SA"/>
        </w:rPr>
        <w:lastRenderedPageBreak/>
        <w:t>A seguir são apresentadas as práticas pedagógicas que favorecem o desenvolvimento de habilidades</w:t>
      </w:r>
    </w:p>
    <w:p w14:paraId="0DBD7004" w14:textId="77777777" w:rsidR="00250837" w:rsidRDefault="00250837" w:rsidP="00250837">
      <w:pPr>
        <w:pStyle w:val="02TEXTOPRINCIPAL"/>
      </w:pPr>
      <w:r>
        <w:rPr>
          <w:lang w:eastAsia="en-US" w:bidi="ar-SA"/>
        </w:rPr>
        <w:t>propostas para cada bimestre.</w:t>
      </w:r>
    </w:p>
    <w:p w14:paraId="377EF4B0" w14:textId="77777777" w:rsidR="00250837" w:rsidRPr="00A046BB" w:rsidRDefault="00250837" w:rsidP="00A046BB">
      <w:pPr>
        <w:pStyle w:val="02TEXTOPRINCIPAL"/>
      </w:pPr>
    </w:p>
    <w:p w14:paraId="1C7DD65C" w14:textId="77777777" w:rsidR="00250837" w:rsidRDefault="00250837" w:rsidP="00250837">
      <w:pPr>
        <w:pStyle w:val="01TITULO4"/>
      </w:pPr>
      <w:r>
        <w:t xml:space="preserve">Teatro </w:t>
      </w:r>
      <w:r>
        <w:rPr>
          <w:rFonts w:cs="Calibri"/>
        </w:rPr>
        <w:t>–</w:t>
      </w:r>
      <w:r>
        <w:t xml:space="preserve"> </w:t>
      </w:r>
      <w:r w:rsidRPr="002E650E">
        <w:t>Habili</w:t>
      </w:r>
      <w:r>
        <w:t xml:space="preserve">dades e práticas pedagógicas. </w:t>
      </w:r>
    </w:p>
    <w:p w14:paraId="229559C5" w14:textId="77777777" w:rsidR="00250837" w:rsidRPr="00A046BB" w:rsidRDefault="00250837" w:rsidP="00A046BB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3"/>
        <w:gridCol w:w="3745"/>
        <w:gridCol w:w="4961"/>
      </w:tblGrid>
      <w:tr w:rsidR="00250837" w:rsidRPr="00D0709F" w14:paraId="71768A7F" w14:textId="77777777" w:rsidTr="00EB1D01">
        <w:trPr>
          <w:trHeight w:val="440"/>
        </w:trPr>
        <w:tc>
          <w:tcPr>
            <w:tcW w:w="1183" w:type="dxa"/>
            <w:shd w:val="clear" w:color="auto" w:fill="auto"/>
          </w:tcPr>
          <w:p w14:paraId="56A1A5F1" w14:textId="77777777" w:rsidR="00250837" w:rsidRPr="000C26A8" w:rsidRDefault="00250837" w:rsidP="00EB1D01">
            <w:pPr>
              <w:pStyle w:val="03TITULOTABELAS2"/>
            </w:pPr>
            <w:r w:rsidRPr="000C26A8">
              <w:t>Unidade temática</w:t>
            </w:r>
          </w:p>
        </w:tc>
        <w:tc>
          <w:tcPr>
            <w:tcW w:w="3745" w:type="dxa"/>
            <w:shd w:val="clear" w:color="auto" w:fill="auto"/>
          </w:tcPr>
          <w:p w14:paraId="1268046B" w14:textId="77777777" w:rsidR="00250837" w:rsidRPr="000C26A8" w:rsidRDefault="00250837" w:rsidP="00EB1D01">
            <w:pPr>
              <w:pStyle w:val="03TITULOTABELAS2"/>
            </w:pPr>
            <w:r w:rsidRPr="000C26A8">
              <w:t>Habilidades</w:t>
            </w:r>
          </w:p>
        </w:tc>
        <w:tc>
          <w:tcPr>
            <w:tcW w:w="4961" w:type="dxa"/>
            <w:shd w:val="clear" w:color="auto" w:fill="auto"/>
          </w:tcPr>
          <w:p w14:paraId="3B7E25A2" w14:textId="77777777" w:rsidR="00250837" w:rsidRPr="000C26A8" w:rsidRDefault="00250837" w:rsidP="00EB1D01">
            <w:pPr>
              <w:pStyle w:val="03TITULOTABELAS2"/>
            </w:pPr>
            <w:r w:rsidRPr="000C26A8">
              <w:t>Práticas pedagógicas</w:t>
            </w:r>
          </w:p>
        </w:tc>
      </w:tr>
      <w:tr w:rsidR="00250837" w:rsidRPr="00BF4767" w14:paraId="520CA0B9" w14:textId="77777777" w:rsidTr="00EB1D01">
        <w:tc>
          <w:tcPr>
            <w:tcW w:w="1183" w:type="dxa"/>
            <w:tcBorders>
              <w:bottom w:val="nil"/>
            </w:tcBorders>
            <w:shd w:val="clear" w:color="auto" w:fill="auto"/>
          </w:tcPr>
          <w:p w14:paraId="6BAC1163" w14:textId="77777777" w:rsidR="00250837" w:rsidRPr="00112DE4" w:rsidRDefault="00250837" w:rsidP="00EB1D01">
            <w:pPr>
              <w:pStyle w:val="04TEXTOTABELAS"/>
            </w:pPr>
            <w:r w:rsidRPr="00112DE4">
              <w:t>Teatro</w:t>
            </w:r>
          </w:p>
          <w:p w14:paraId="4323E87E" w14:textId="77777777" w:rsidR="00250837" w:rsidRPr="00112DE4" w:rsidRDefault="00250837" w:rsidP="00EB1D01">
            <w:pPr>
              <w:pStyle w:val="04TEXTOTABELAS"/>
            </w:pPr>
          </w:p>
        </w:tc>
        <w:tc>
          <w:tcPr>
            <w:tcW w:w="3745" w:type="dxa"/>
            <w:vMerge w:val="restart"/>
            <w:shd w:val="clear" w:color="auto" w:fill="auto"/>
          </w:tcPr>
          <w:p w14:paraId="539B0868" w14:textId="77777777" w:rsidR="00250837" w:rsidRDefault="00250837" w:rsidP="00EB1D01">
            <w:pPr>
              <w:pStyle w:val="04TEXTOTABELAS"/>
            </w:pPr>
            <w:r w:rsidRPr="00112DE4">
              <w:t>(EF69AR24) Reconhecer e apreciar artistas e grupos de teatro brasileiros e estrangeiros de diferentes épocas, investigando os modos de criação, produção, divulgação, circulação e organização da atuação profissional em teatro.</w:t>
            </w:r>
          </w:p>
          <w:p w14:paraId="7D9E676D" w14:textId="77777777" w:rsidR="00250837" w:rsidRPr="00112DE4" w:rsidRDefault="00250837" w:rsidP="00EB1D01">
            <w:pPr>
              <w:pStyle w:val="04TEXTOTABELAS"/>
            </w:pPr>
          </w:p>
          <w:p w14:paraId="40F2C525" w14:textId="77777777" w:rsidR="00250837" w:rsidRDefault="00250837" w:rsidP="00EB1D01">
            <w:pPr>
              <w:pStyle w:val="04TEXTOTABELAS"/>
            </w:pPr>
            <w:r w:rsidRPr="00112DE4">
              <w:t>(EF69AR25) Identificar e analisar diferentes estilos cênicos, contextualizando-os no tempo e no espaço de modo a aprimorar a capacidade de apreciação da estética teatral.</w:t>
            </w:r>
          </w:p>
          <w:p w14:paraId="3C8202B8" w14:textId="77777777" w:rsidR="00250837" w:rsidRPr="00112DE4" w:rsidRDefault="00250837" w:rsidP="00EB1D01">
            <w:pPr>
              <w:pStyle w:val="04TEXTOTABELAS"/>
            </w:pPr>
          </w:p>
          <w:p w14:paraId="62AF245C" w14:textId="77777777" w:rsidR="00250837" w:rsidRDefault="00250837" w:rsidP="00EB1D01">
            <w:pPr>
              <w:pStyle w:val="04TEXTOTABELAS"/>
            </w:pPr>
            <w:r w:rsidRPr="00112DE4">
              <w:t>(EF69AR26) Explorar diferentes elementos envolvidos na composição dos acontecimentos cênicos (figurinos, adereços, cenário, iluminação e sonoplastia) e reconhecer seus vocabulários</w:t>
            </w:r>
            <w:r>
              <w:t>.</w:t>
            </w:r>
          </w:p>
          <w:p w14:paraId="7412BD41" w14:textId="77777777" w:rsidR="00250837" w:rsidRPr="00112DE4" w:rsidRDefault="00250837" w:rsidP="00EB1D01">
            <w:pPr>
              <w:pStyle w:val="04TEXTOTABELAS"/>
            </w:pPr>
          </w:p>
          <w:p w14:paraId="0DF34CAB" w14:textId="77777777" w:rsidR="00250837" w:rsidRDefault="00250837" w:rsidP="00EB1D01">
            <w:pPr>
              <w:pStyle w:val="04TEXTOTABELAS"/>
            </w:pPr>
            <w:r w:rsidRPr="00112DE4">
              <w:t>(EF69AR27) Pesquisar e criar formas de dramaturgias e espaços cênicos para o acontecimento teatral, em diálogo com o teatro contemporâneo.</w:t>
            </w:r>
          </w:p>
          <w:p w14:paraId="49D0FEE2" w14:textId="77777777" w:rsidR="00250837" w:rsidRPr="00112DE4" w:rsidRDefault="00250837" w:rsidP="00EB1D01">
            <w:pPr>
              <w:pStyle w:val="04TEXTOTABELAS"/>
            </w:pPr>
          </w:p>
          <w:p w14:paraId="71CEF7DE" w14:textId="77777777" w:rsidR="00250837" w:rsidRDefault="00250837" w:rsidP="00EB1D01">
            <w:pPr>
              <w:pStyle w:val="04TEXTOTABELAS"/>
            </w:pPr>
            <w:r w:rsidRPr="00112DE4">
              <w:t>(EF69AR28) Investigar e experimentar diferentes funções teatrais e discutir os limites e desafios do trabalho artístico coletivo e colaborativo.</w:t>
            </w:r>
          </w:p>
          <w:p w14:paraId="2C0802B3" w14:textId="77777777" w:rsidR="00250837" w:rsidRPr="00112DE4" w:rsidRDefault="00250837" w:rsidP="00EB1D01">
            <w:pPr>
              <w:pStyle w:val="04TEXTOTABELAS"/>
            </w:pPr>
          </w:p>
          <w:p w14:paraId="4A5C5B07" w14:textId="77777777" w:rsidR="00250837" w:rsidRPr="00112DE4" w:rsidRDefault="00250837" w:rsidP="00EB1D01">
            <w:pPr>
              <w:pStyle w:val="04TEXTOTABELAS"/>
            </w:pPr>
            <w:r w:rsidRPr="00112DE4">
              <w:t>(EF69AR30) Compor improvisações e acontecimentos cênicos com base em textos dramáticos ou outros estímulos (música, imagens, objetos</w:t>
            </w:r>
            <w:r>
              <w:t xml:space="preserve"> </w:t>
            </w:r>
            <w:r w:rsidRPr="00112DE4">
              <w:t>etc.), caracterizando personagens (com figurinos e adereços), cenário, iluminação e sonoplastia e considerando a relação com o espectador.</w:t>
            </w:r>
          </w:p>
        </w:tc>
        <w:tc>
          <w:tcPr>
            <w:tcW w:w="4961" w:type="dxa"/>
            <w:vMerge w:val="restart"/>
            <w:shd w:val="clear" w:color="auto" w:fill="auto"/>
          </w:tcPr>
          <w:p w14:paraId="767FDC73" w14:textId="7F3A5038" w:rsidR="00250837" w:rsidRPr="00112DE4" w:rsidRDefault="00250837" w:rsidP="00EB1D01">
            <w:pPr>
              <w:pStyle w:val="04TEXTOTABELAS"/>
            </w:pPr>
            <w:r w:rsidRPr="00112DE4">
              <w:t>Supervisione uma pesquisa</w:t>
            </w:r>
            <w:r>
              <w:t>,</w:t>
            </w:r>
            <w:r w:rsidRPr="00112DE4">
              <w:t xml:space="preserve"> </w:t>
            </w:r>
            <w:r>
              <w:t xml:space="preserve">a ser </w:t>
            </w:r>
            <w:r w:rsidRPr="00112DE4">
              <w:t>realizada pelos estudantes</w:t>
            </w:r>
            <w:r>
              <w:t>,</w:t>
            </w:r>
            <w:r w:rsidRPr="00112DE4">
              <w:t xml:space="preserve"> sobre grupos de teatro que contam com processo</w:t>
            </w:r>
            <w:r>
              <w:t>s</w:t>
            </w:r>
            <w:r w:rsidRPr="00112DE4">
              <w:t xml:space="preserve"> coletivo/colaborativo de criação.</w:t>
            </w:r>
            <w:r w:rsidR="00E46F11">
              <w:br/>
            </w:r>
            <w:r w:rsidRPr="00112DE4">
              <w:t>Estimule</w:t>
            </w:r>
            <w:r>
              <w:t>-os</w:t>
            </w:r>
            <w:r w:rsidRPr="00112DE4">
              <w:t xml:space="preserve"> </w:t>
            </w:r>
            <w:r>
              <w:t>a</w:t>
            </w:r>
            <w:r w:rsidRPr="00112DE4">
              <w:t xml:space="preserve"> desta</w:t>
            </w:r>
            <w:r>
              <w:t>car</w:t>
            </w:r>
            <w:r w:rsidRPr="00112DE4">
              <w:t xml:space="preserve"> </w:t>
            </w:r>
            <w:r>
              <w:t>os</w:t>
            </w:r>
            <w:r w:rsidRPr="00112DE4">
              <w:t xml:space="preserve"> estilos cênicos</w:t>
            </w:r>
            <w:r>
              <w:t xml:space="preserve"> de cada grupo pesquisado</w:t>
            </w:r>
            <w:r w:rsidRPr="00112DE4">
              <w:t xml:space="preserve"> e </w:t>
            </w:r>
            <w:r>
              <w:t xml:space="preserve">proponha uma comparação </w:t>
            </w:r>
            <w:r w:rsidRPr="00112DE4">
              <w:t xml:space="preserve">com </w:t>
            </w:r>
            <w:r>
              <w:t xml:space="preserve">os </w:t>
            </w:r>
            <w:r w:rsidRPr="00112DE4">
              <w:t>grupos estudados ao longo do bimestre.</w:t>
            </w:r>
          </w:p>
          <w:p w14:paraId="22392DE7" w14:textId="77777777" w:rsidR="00250837" w:rsidRPr="00112DE4" w:rsidRDefault="00250837" w:rsidP="00EB1D01">
            <w:pPr>
              <w:pStyle w:val="04TEXTOTABELAS"/>
            </w:pPr>
          </w:p>
          <w:p w14:paraId="06A2AFCB" w14:textId="77777777" w:rsidR="00250837" w:rsidRPr="00112DE4" w:rsidRDefault="00250837" w:rsidP="00EB1D01">
            <w:pPr>
              <w:pStyle w:val="04TEXTOTABELAS"/>
            </w:pPr>
            <w:r w:rsidRPr="00112DE4">
              <w:t xml:space="preserve">Solicite </w:t>
            </w:r>
            <w:r>
              <w:t xml:space="preserve">aos estudantes </w:t>
            </w:r>
            <w:r w:rsidRPr="00112DE4">
              <w:t>que se organizem em grupos para criar um plano e desenvolver um levantamento de todos os elementos de linguagem teatral presentes em espetáculos de teatro de grupo pesquisados na internet.</w:t>
            </w:r>
          </w:p>
          <w:p w14:paraId="2A3EAD0E" w14:textId="77777777" w:rsidR="00250837" w:rsidRPr="00112DE4" w:rsidRDefault="00250837" w:rsidP="00EB1D01">
            <w:pPr>
              <w:pStyle w:val="04TEXTOTABELAS"/>
            </w:pPr>
          </w:p>
          <w:p w14:paraId="4181AF4D" w14:textId="0FD8E3B9" w:rsidR="00250837" w:rsidRDefault="00250837" w:rsidP="00EB1D01">
            <w:pPr>
              <w:pStyle w:val="04TEXTOTABELAS"/>
            </w:pPr>
            <w:r w:rsidRPr="00112DE4">
              <w:t xml:space="preserve">Organize a criação coletiva de uma encenação, </w:t>
            </w:r>
            <w:r w:rsidR="003D305B">
              <w:t>escolhendo</w:t>
            </w:r>
            <w:r w:rsidRPr="00112DE4">
              <w:t xml:space="preserve"> um grupo de estudantes </w:t>
            </w:r>
            <w:r>
              <w:t xml:space="preserve">que devem </w:t>
            </w:r>
            <w:r w:rsidRPr="00112DE4">
              <w:t>atuar como críticos do trabalho apresentado.</w:t>
            </w:r>
            <w:r>
              <w:t xml:space="preserve"> </w:t>
            </w:r>
            <w:r w:rsidRPr="00112DE4">
              <w:t>Ao final das apresentações dos processos construídos coletivamente, os críticos podem analisar os trabalhos com “um olhar de fora”, destacando, por exemplo</w:t>
            </w:r>
            <w:r w:rsidR="005C29EC">
              <w:t>,</w:t>
            </w:r>
            <w:r w:rsidRPr="00112DE4">
              <w:t xml:space="preserve"> o modo de produção de cada grupo, como se deram as relações de produção diante das diferentes funções e quais foram os resultados estéticos de cada processo. </w:t>
            </w:r>
          </w:p>
          <w:p w14:paraId="0EA4E7F5" w14:textId="77777777" w:rsidR="00E62B52" w:rsidRPr="00112DE4" w:rsidRDefault="00E62B52" w:rsidP="00EB1D01">
            <w:pPr>
              <w:pStyle w:val="04TEXTOTABELAS"/>
            </w:pPr>
          </w:p>
          <w:p w14:paraId="272F062C" w14:textId="77777777" w:rsidR="00250837" w:rsidRPr="00112DE4" w:rsidRDefault="00250837" w:rsidP="00EB1D01">
            <w:pPr>
              <w:pStyle w:val="04TEXTOTABELAS"/>
            </w:pPr>
            <w:r w:rsidRPr="00112DE4">
              <w:t xml:space="preserve">Após </w:t>
            </w:r>
            <w:r>
              <w:t xml:space="preserve">a </w:t>
            </w:r>
            <w:r w:rsidRPr="00112DE4">
              <w:t xml:space="preserve">apresentação da encenação e dos comentários dos críticos, </w:t>
            </w:r>
            <w:r>
              <w:t>solicite</w:t>
            </w:r>
            <w:r w:rsidRPr="00112DE4">
              <w:t xml:space="preserve"> aos estudantes que façam uma roda de conversa sobre as dificuldades da produção coletiva.</w:t>
            </w:r>
          </w:p>
        </w:tc>
      </w:tr>
      <w:tr w:rsidR="00250837" w:rsidRPr="00BF4767" w14:paraId="2C5AC764" w14:textId="77777777" w:rsidTr="00EB1D01">
        <w:tc>
          <w:tcPr>
            <w:tcW w:w="1183" w:type="dxa"/>
            <w:tcBorders>
              <w:top w:val="nil"/>
              <w:bottom w:val="nil"/>
            </w:tcBorders>
            <w:shd w:val="clear" w:color="auto" w:fill="auto"/>
          </w:tcPr>
          <w:p w14:paraId="497EB1C6" w14:textId="77777777" w:rsidR="00250837" w:rsidRPr="00112DE4" w:rsidRDefault="00250837" w:rsidP="00EB1D01">
            <w:pPr>
              <w:pStyle w:val="04TEXTOTABELAS"/>
            </w:pPr>
          </w:p>
        </w:tc>
        <w:tc>
          <w:tcPr>
            <w:tcW w:w="3745" w:type="dxa"/>
            <w:vMerge/>
            <w:shd w:val="clear" w:color="auto" w:fill="auto"/>
          </w:tcPr>
          <w:p w14:paraId="1C76C73B" w14:textId="77777777" w:rsidR="00250837" w:rsidRPr="00112DE4" w:rsidRDefault="00250837" w:rsidP="00EB1D01">
            <w:pPr>
              <w:pStyle w:val="04TEXTOTABELAS"/>
            </w:pPr>
          </w:p>
        </w:tc>
        <w:tc>
          <w:tcPr>
            <w:tcW w:w="4961" w:type="dxa"/>
            <w:vMerge/>
            <w:shd w:val="clear" w:color="auto" w:fill="auto"/>
          </w:tcPr>
          <w:p w14:paraId="13C5F528" w14:textId="77777777" w:rsidR="00250837" w:rsidRPr="00112DE4" w:rsidRDefault="00250837" w:rsidP="00EB1D01">
            <w:pPr>
              <w:pStyle w:val="04TEXTOTABELAS"/>
            </w:pPr>
          </w:p>
        </w:tc>
      </w:tr>
      <w:tr w:rsidR="00250837" w:rsidRPr="00BF4767" w14:paraId="708B15B2" w14:textId="77777777" w:rsidTr="00EB1D01"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1A00239" w14:textId="77777777" w:rsidR="00250837" w:rsidRPr="00112DE4" w:rsidRDefault="00250837" w:rsidP="00EB1D01">
            <w:pPr>
              <w:pStyle w:val="04TEXTOTABELAS"/>
            </w:pPr>
          </w:p>
        </w:tc>
        <w:tc>
          <w:tcPr>
            <w:tcW w:w="3745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628215B4" w14:textId="77777777" w:rsidR="00250837" w:rsidRPr="00112DE4" w:rsidRDefault="00250837" w:rsidP="00EB1D01">
            <w:pPr>
              <w:pStyle w:val="04TEXTOTABELAS"/>
            </w:pPr>
          </w:p>
        </w:tc>
        <w:tc>
          <w:tcPr>
            <w:tcW w:w="4961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38781CB" w14:textId="77777777" w:rsidR="00250837" w:rsidRPr="00112DE4" w:rsidRDefault="00250837" w:rsidP="00EB1D01">
            <w:pPr>
              <w:pStyle w:val="04TEXTOTABELAS"/>
            </w:pPr>
          </w:p>
        </w:tc>
      </w:tr>
    </w:tbl>
    <w:p w14:paraId="0FA4D3C0" w14:textId="77777777" w:rsidR="00A046BB" w:rsidRPr="00A046BB" w:rsidRDefault="00A046BB" w:rsidP="00A046BB">
      <w:pPr>
        <w:pStyle w:val="02TEXTOPRINCIPAL"/>
      </w:pPr>
      <w:r w:rsidRPr="00A046BB">
        <w:br w:type="page"/>
      </w:r>
    </w:p>
    <w:p w14:paraId="40A18920" w14:textId="77777777" w:rsidR="00F05C82" w:rsidRPr="00F05C82" w:rsidRDefault="00F05C82" w:rsidP="00F05C82">
      <w:pPr>
        <w:pStyle w:val="01TITULO3"/>
      </w:pPr>
      <w:r w:rsidRPr="00F05C82">
        <w:lastRenderedPageBreak/>
        <w:t>Subsídios</w:t>
      </w:r>
    </w:p>
    <w:p w14:paraId="10167A94" w14:textId="77777777" w:rsidR="00F05C82" w:rsidRPr="00F05C82" w:rsidRDefault="00F05C82" w:rsidP="00F05C82">
      <w:pPr>
        <w:pStyle w:val="01TITULO4"/>
      </w:pPr>
      <w:r w:rsidRPr="00AA28A8">
        <w:rPr>
          <w:i/>
        </w:rPr>
        <w:t>Sites</w:t>
      </w:r>
      <w:r w:rsidRPr="00F05C82">
        <w:t>:</w:t>
      </w:r>
    </w:p>
    <w:p w14:paraId="49692D19" w14:textId="2E49E46D" w:rsidR="00F05C82" w:rsidRPr="00F05C82" w:rsidRDefault="00F05C82" w:rsidP="00A046BB">
      <w:pPr>
        <w:pStyle w:val="02TEXTOPRINCIPAL"/>
      </w:pPr>
      <w:r w:rsidRPr="00F43DA2">
        <w:rPr>
          <w:i/>
        </w:rPr>
        <w:t>Site</w:t>
      </w:r>
      <w:r w:rsidRPr="00F05C82">
        <w:t xml:space="preserve"> com informações sobre o </w:t>
      </w:r>
      <w:r w:rsidR="00E62B52">
        <w:t xml:space="preserve">The </w:t>
      </w:r>
      <w:r w:rsidRPr="00F05C82">
        <w:t xml:space="preserve">Living </w:t>
      </w:r>
      <w:proofErr w:type="spellStart"/>
      <w:r w:rsidRPr="00F05C82">
        <w:t>Theatre</w:t>
      </w:r>
      <w:proofErr w:type="spellEnd"/>
      <w:r w:rsidR="00B01259">
        <w:t>:</w:t>
      </w:r>
      <w:r w:rsidRPr="00F05C82">
        <w:t xml:space="preserve"> </w:t>
      </w:r>
      <w:r w:rsidR="00AA28A8">
        <w:t>&lt;</w:t>
      </w:r>
      <w:hyperlink r:id="rId8" w:history="1">
        <w:r w:rsidR="00AA28A8" w:rsidRPr="00A046BB">
          <w:rPr>
            <w:rStyle w:val="Hyperlink"/>
          </w:rPr>
          <w:t>https://brasil.elpais.com/brasil/2015/05/15/opinion/1431699083_706924.html</w:t>
        </w:r>
      </w:hyperlink>
      <w:r w:rsidR="00AA28A8">
        <w:t>&gt;</w:t>
      </w:r>
      <w:r w:rsidR="00E62B52">
        <w:t xml:space="preserve">. Acesso em: </w:t>
      </w:r>
      <w:r w:rsidRPr="00F05C82">
        <w:t>9 out. 2018.</w:t>
      </w:r>
    </w:p>
    <w:p w14:paraId="62F3EDCC" w14:textId="03FF3E6F" w:rsidR="00F05C82" w:rsidRDefault="00F05C82" w:rsidP="00A046BB">
      <w:pPr>
        <w:pStyle w:val="02TEXTOPRINCIPAL"/>
      </w:pPr>
      <w:r w:rsidRPr="00F43DA2">
        <w:rPr>
          <w:i/>
        </w:rPr>
        <w:t>Site</w:t>
      </w:r>
      <w:r w:rsidRPr="00F05C82">
        <w:t xml:space="preserve"> com informações sobre o coletivo Clowns de Shakespeare, de Natal (RN): </w:t>
      </w:r>
      <w:r w:rsidR="00E62B52">
        <w:br/>
      </w:r>
      <w:r w:rsidR="00AA28A8">
        <w:t>&lt;</w:t>
      </w:r>
      <w:hyperlink r:id="rId9" w:history="1">
        <w:r w:rsidR="00AA28A8" w:rsidRPr="00A046BB">
          <w:rPr>
            <w:rStyle w:val="Hyperlink"/>
          </w:rPr>
          <w:t>https://www.clowns.com.br/</w:t>
        </w:r>
      </w:hyperlink>
      <w:r w:rsidR="00AA28A8">
        <w:t>&gt;.</w:t>
      </w:r>
      <w:r w:rsidR="00E62B52">
        <w:t xml:space="preserve"> Acesso em: </w:t>
      </w:r>
      <w:r w:rsidRPr="00F05C82">
        <w:t>7 out. 2018.</w:t>
      </w:r>
    </w:p>
    <w:p w14:paraId="7A695205" w14:textId="77777777" w:rsidR="00F05C82" w:rsidRPr="00F05C82" w:rsidRDefault="00F05C82" w:rsidP="00F05C82">
      <w:pPr>
        <w:autoSpaceDN/>
        <w:textAlignment w:val="auto"/>
      </w:pPr>
    </w:p>
    <w:p w14:paraId="42F6A385" w14:textId="006B424F" w:rsidR="00F05C82" w:rsidRPr="00F05C82" w:rsidRDefault="00F05C82" w:rsidP="00F05C82">
      <w:pPr>
        <w:pStyle w:val="01TITULO4"/>
      </w:pPr>
      <w:r w:rsidRPr="00F05C82">
        <w:t>Filme:</w:t>
      </w:r>
    </w:p>
    <w:p w14:paraId="0AEBFB30" w14:textId="68BE7E10" w:rsidR="00F05C82" w:rsidRDefault="00F05C82" w:rsidP="00A046BB">
      <w:pPr>
        <w:pStyle w:val="02TEXTOPRINCIPAL"/>
      </w:pPr>
      <w:r w:rsidRPr="00F05C82">
        <w:t>TERRITÓRIO Coletivo. Direção: Karina Fogaça. Brasil, 2016, 120 min.</w:t>
      </w:r>
    </w:p>
    <w:p w14:paraId="61E89C89" w14:textId="77777777" w:rsidR="00F05C82" w:rsidRPr="00F05C82" w:rsidRDefault="00F05C82" w:rsidP="00F05C82">
      <w:pPr>
        <w:autoSpaceDN/>
        <w:textAlignment w:val="auto"/>
      </w:pPr>
    </w:p>
    <w:p w14:paraId="1A101A0F" w14:textId="77777777" w:rsidR="00F05C82" w:rsidRPr="00F05C82" w:rsidRDefault="00F05C82" w:rsidP="00F05C82">
      <w:pPr>
        <w:pStyle w:val="01TITULO4"/>
      </w:pPr>
      <w:r w:rsidRPr="00F05C82">
        <w:t>Revistas:</w:t>
      </w:r>
    </w:p>
    <w:p w14:paraId="76C47F12" w14:textId="7FB4D356" w:rsidR="00F05C82" w:rsidRPr="00F05C82" w:rsidRDefault="00F05C82" w:rsidP="00A046BB">
      <w:pPr>
        <w:pStyle w:val="02TEXTOPRINCIPAL"/>
      </w:pPr>
      <w:r w:rsidRPr="00F05C82">
        <w:t>PITÁGORAS 500 – Revista de Estudos Teatrais do Departame</w:t>
      </w:r>
      <w:r w:rsidR="00E62B52">
        <w:t>nto de Artes Cênicas da Unicamp</w:t>
      </w:r>
      <w:r w:rsidRPr="00F05C82">
        <w:t>-SP.</w:t>
      </w:r>
    </w:p>
    <w:p w14:paraId="6B4BDCA2" w14:textId="77777777" w:rsidR="00F05C82" w:rsidRPr="00F05C82" w:rsidRDefault="00F05C82" w:rsidP="00A046BB">
      <w:pPr>
        <w:pStyle w:val="02TEXTOPRINCIPAL"/>
      </w:pPr>
      <w:r w:rsidRPr="00F05C82">
        <w:t>Artigos de divulgação científica:</w:t>
      </w:r>
    </w:p>
    <w:p w14:paraId="585C1FDF" w14:textId="1C21B389" w:rsidR="00F05C82" w:rsidRPr="00F05C82" w:rsidRDefault="00F05C82" w:rsidP="00A046BB">
      <w:pPr>
        <w:pStyle w:val="02TEXTOPRINCIPAL"/>
      </w:pPr>
      <w:r w:rsidRPr="00F05C82">
        <w:t>NASCIMENTO, Abdias. Teatro Experimental do Negro: trajetória e reflexões. In</w:t>
      </w:r>
      <w:r w:rsidR="00E62B52">
        <w:t>:</w:t>
      </w:r>
      <w:r w:rsidRPr="00F05C82">
        <w:t xml:space="preserve"> </w:t>
      </w:r>
      <w:r w:rsidRPr="00F43DA2">
        <w:rPr>
          <w:i/>
        </w:rPr>
        <w:t>Estudos Avançados 18</w:t>
      </w:r>
      <w:r w:rsidRPr="00F05C82">
        <w:t xml:space="preserve"> – USP, </w:t>
      </w:r>
      <w:r w:rsidR="00E62B52">
        <w:t xml:space="preserve">São Paulo, </w:t>
      </w:r>
      <w:r w:rsidRPr="00F05C82">
        <w:t>2014.</w:t>
      </w:r>
    </w:p>
    <w:p w14:paraId="613F92F0" w14:textId="272C37C5" w:rsidR="00F05C82" w:rsidRDefault="00F05C82" w:rsidP="00A046BB">
      <w:pPr>
        <w:pStyle w:val="02TEXTOPRINCIPAL"/>
      </w:pPr>
      <w:r w:rsidRPr="00F05C82">
        <w:t xml:space="preserve">SILVA, Kleber Aparecido. Brava Companhia: Os limites para um Teatro em busca de autonomia artística e participação política no Parque Santo Antônio. III </w:t>
      </w:r>
      <w:r w:rsidR="00E62B52" w:rsidRPr="00F05C82">
        <w:t xml:space="preserve">Seminário </w:t>
      </w:r>
      <w:r w:rsidR="00E62B52">
        <w:t>de</w:t>
      </w:r>
      <w:r w:rsidR="00E62B52" w:rsidRPr="00F05C82">
        <w:t xml:space="preserve"> Pesquisa</w:t>
      </w:r>
      <w:r w:rsidRPr="00F05C82">
        <w:t xml:space="preserve"> </w:t>
      </w:r>
      <w:r w:rsidR="00E62B52">
        <w:t>da</w:t>
      </w:r>
      <w:r w:rsidRPr="00F05C82">
        <w:t xml:space="preserve"> FESPSP, 2014.</w:t>
      </w:r>
    </w:p>
    <w:p w14:paraId="0AA5C684" w14:textId="77777777" w:rsidR="00F05C82" w:rsidRPr="00F05C82" w:rsidRDefault="00F05C82" w:rsidP="00F05C82">
      <w:pPr>
        <w:autoSpaceDN/>
        <w:textAlignment w:val="auto"/>
      </w:pPr>
    </w:p>
    <w:p w14:paraId="5EF4F4BA" w14:textId="77777777" w:rsidR="00F05C82" w:rsidRPr="00F05C82" w:rsidRDefault="00F05C82" w:rsidP="00F05C82">
      <w:pPr>
        <w:pStyle w:val="01TITULO4"/>
      </w:pPr>
      <w:r w:rsidRPr="00F05C82">
        <w:t>Outros:</w:t>
      </w:r>
    </w:p>
    <w:p w14:paraId="765D60DA" w14:textId="77777777" w:rsidR="00F05C82" w:rsidRPr="00F05C82" w:rsidRDefault="00F05C82" w:rsidP="00A046BB">
      <w:pPr>
        <w:pStyle w:val="02TEXTOPRINCIPAL"/>
      </w:pPr>
      <w:r w:rsidRPr="00F05C82">
        <w:t xml:space="preserve">SPINELLI, Diogo de Oliveira. </w:t>
      </w:r>
      <w:r w:rsidRPr="00403548">
        <w:rPr>
          <w:i/>
        </w:rPr>
        <w:t>O teatro de grupo e a relação com encenadores convidados na formação, profissionalização e manutenção do Grupo de Teatro Clowns de Shakespeare</w:t>
      </w:r>
      <w:r w:rsidRPr="00F05C82">
        <w:t>. Dissertação de mestrado defendida no Instituto de Artes da Universidade Estadual Paulista “Júlio de Mesquita Filho”, 2016.</w:t>
      </w:r>
    </w:p>
    <w:p w14:paraId="5CBD56C1" w14:textId="77777777" w:rsidR="00250837" w:rsidRDefault="00250837">
      <w:pPr>
        <w:autoSpaceDN/>
        <w:textAlignment w:val="auto"/>
        <w:rPr>
          <w:rFonts w:eastAsia="Tahoma"/>
        </w:rPr>
      </w:pPr>
      <w:r>
        <w:br w:type="page"/>
      </w:r>
    </w:p>
    <w:p w14:paraId="48FE93E2" w14:textId="3F0CAFA8" w:rsidR="00E07D0D" w:rsidRPr="002E650E" w:rsidRDefault="00E07D0D" w:rsidP="00BF4767">
      <w:pPr>
        <w:pStyle w:val="01TITULO3"/>
      </w:pPr>
      <w:r w:rsidRPr="002E650E">
        <w:lastRenderedPageBreak/>
        <w:t xml:space="preserve">Relações entre </w:t>
      </w:r>
      <w:r w:rsidRPr="00F77B4D">
        <w:t>os objetos de conhecimento e as habilidades previstas</w:t>
      </w:r>
      <w:r w:rsidRPr="002E650E">
        <w:t xml:space="preserve"> p</w:t>
      </w:r>
      <w:r w:rsidR="006B41BD">
        <w:t xml:space="preserve">ara o </w:t>
      </w:r>
      <w:r w:rsidR="00EA2240">
        <w:t>3</w:t>
      </w:r>
      <w:r w:rsidR="00FE3876">
        <w:t xml:space="preserve">º </w:t>
      </w:r>
      <w:r w:rsidR="002E6EC4">
        <w:t>bimestre em Dança</w:t>
      </w:r>
      <w:r w:rsidR="001E3C8D">
        <w:t>.</w:t>
      </w:r>
    </w:p>
    <w:p w14:paraId="794BA421" w14:textId="3F241967" w:rsidR="00B44417" w:rsidRPr="00A046BB" w:rsidRDefault="00B44417" w:rsidP="00A046BB">
      <w:pPr>
        <w:pStyle w:val="02TEXTOPRINCIPAL"/>
      </w:pPr>
    </w:p>
    <w:p w14:paraId="72B81ABB" w14:textId="77777777" w:rsidR="00B83FCA" w:rsidRPr="002E650E" w:rsidRDefault="00B83FCA" w:rsidP="00B83FCA">
      <w:pPr>
        <w:pStyle w:val="01TITULO4"/>
      </w:pPr>
      <w:r>
        <w:t xml:space="preserve">Dança – Objetos de conhecimento e habilidades. </w:t>
      </w:r>
    </w:p>
    <w:p w14:paraId="1BE67E0F" w14:textId="77777777" w:rsidR="00B83FCA" w:rsidRPr="00A046BB" w:rsidRDefault="00B83FCA" w:rsidP="00A046BB">
      <w:pPr>
        <w:pStyle w:val="02TEXTOPRINCIPAL"/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242"/>
        <w:gridCol w:w="2551"/>
        <w:gridCol w:w="3402"/>
      </w:tblGrid>
      <w:tr w:rsidR="00B83FCA" w:rsidRPr="000E6A1B" w14:paraId="3D582475" w14:textId="77777777" w:rsidTr="000D016A">
        <w:tc>
          <w:tcPr>
            <w:tcW w:w="9634" w:type="dxa"/>
            <w:gridSpan w:val="4"/>
            <w:shd w:val="clear" w:color="auto" w:fill="D9D9D9"/>
          </w:tcPr>
          <w:p w14:paraId="747EBE51" w14:textId="3ADA336D" w:rsidR="00B83FCA" w:rsidRPr="000E6A1B" w:rsidRDefault="009B00EB" w:rsidP="000D016A">
            <w:pPr>
              <w:pStyle w:val="03TITULOTABELAS1"/>
            </w:pPr>
            <w:r>
              <w:t>3</w:t>
            </w:r>
            <w:r w:rsidR="00B83FCA">
              <w:t>º bimestre – Dança</w:t>
            </w:r>
          </w:p>
        </w:tc>
      </w:tr>
      <w:tr w:rsidR="00B83FCA" w:rsidRPr="004C1A03" w14:paraId="79393507" w14:textId="77777777" w:rsidTr="000D016A">
        <w:trPr>
          <w:trHeight w:val="440"/>
        </w:trPr>
        <w:tc>
          <w:tcPr>
            <w:tcW w:w="2439" w:type="dxa"/>
            <w:shd w:val="clear" w:color="auto" w:fill="auto"/>
          </w:tcPr>
          <w:p w14:paraId="797B803B" w14:textId="496E8330" w:rsidR="00B83FCA" w:rsidRPr="00171F44" w:rsidRDefault="0032418F" w:rsidP="000D016A">
            <w:pPr>
              <w:pStyle w:val="03TITULOTABELAS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Capítulo do </w:t>
            </w:r>
            <w:r w:rsidR="00301768">
              <w:rPr>
                <w:sz w:val="22"/>
                <w:szCs w:val="22"/>
              </w:rPr>
              <w:t>Livro do Estudante</w:t>
            </w:r>
          </w:p>
        </w:tc>
        <w:tc>
          <w:tcPr>
            <w:tcW w:w="1242" w:type="dxa"/>
            <w:shd w:val="clear" w:color="auto" w:fill="auto"/>
          </w:tcPr>
          <w:p w14:paraId="11F34E93" w14:textId="77777777" w:rsidR="00B83FCA" w:rsidRPr="00171F44" w:rsidRDefault="00B83FCA" w:rsidP="000D016A">
            <w:pPr>
              <w:pStyle w:val="03TITULOTABELAS2"/>
              <w:rPr>
                <w:sz w:val="22"/>
                <w:szCs w:val="22"/>
              </w:rPr>
            </w:pPr>
            <w:r w:rsidRPr="00171F44">
              <w:rPr>
                <w:sz w:val="22"/>
                <w:szCs w:val="22"/>
              </w:rPr>
              <w:t>Unidade temática</w:t>
            </w:r>
          </w:p>
        </w:tc>
        <w:tc>
          <w:tcPr>
            <w:tcW w:w="2551" w:type="dxa"/>
            <w:shd w:val="clear" w:color="auto" w:fill="auto"/>
          </w:tcPr>
          <w:p w14:paraId="3E1A09AF" w14:textId="77777777" w:rsidR="00B83FCA" w:rsidRPr="00171F44" w:rsidRDefault="00B83FCA" w:rsidP="000D016A">
            <w:pPr>
              <w:pStyle w:val="03TITULOTABELAS2"/>
              <w:rPr>
                <w:sz w:val="22"/>
                <w:szCs w:val="22"/>
              </w:rPr>
            </w:pPr>
            <w:r w:rsidRPr="00171F44">
              <w:rPr>
                <w:sz w:val="22"/>
                <w:szCs w:val="22"/>
              </w:rPr>
              <w:t>Objetos de conhecimento</w:t>
            </w:r>
          </w:p>
        </w:tc>
        <w:tc>
          <w:tcPr>
            <w:tcW w:w="3402" w:type="dxa"/>
            <w:shd w:val="clear" w:color="auto" w:fill="auto"/>
          </w:tcPr>
          <w:p w14:paraId="07F265D4" w14:textId="77777777" w:rsidR="00B83FCA" w:rsidRPr="00171F44" w:rsidRDefault="00B83FCA" w:rsidP="000D016A">
            <w:pPr>
              <w:pStyle w:val="03TITULOTABELAS2"/>
              <w:rPr>
                <w:sz w:val="22"/>
                <w:szCs w:val="22"/>
              </w:rPr>
            </w:pPr>
            <w:r w:rsidRPr="00171F44">
              <w:rPr>
                <w:sz w:val="22"/>
                <w:szCs w:val="22"/>
              </w:rPr>
              <w:t>Habilidades</w:t>
            </w:r>
          </w:p>
        </w:tc>
      </w:tr>
      <w:tr w:rsidR="00B83FCA" w:rsidRPr="004C1A03" w14:paraId="0C76929C" w14:textId="77777777" w:rsidTr="009D4F8F">
        <w:trPr>
          <w:trHeight w:val="1964"/>
        </w:trPr>
        <w:tc>
          <w:tcPr>
            <w:tcW w:w="2439" w:type="dxa"/>
            <w:vMerge w:val="restart"/>
            <w:shd w:val="clear" w:color="auto" w:fill="auto"/>
          </w:tcPr>
          <w:p w14:paraId="0BBA3737" w14:textId="64BB8E1B" w:rsidR="00B83FCA" w:rsidRPr="00112DE4" w:rsidRDefault="00991BEC" w:rsidP="00112DE4">
            <w:pPr>
              <w:pStyle w:val="04TEXTOTABELAS"/>
              <w:rPr>
                <w:b/>
              </w:rPr>
            </w:pPr>
            <w:r w:rsidRPr="00112DE4">
              <w:rPr>
                <w:b/>
              </w:rPr>
              <w:t>Capítulo</w:t>
            </w:r>
            <w:r w:rsidR="00B83FCA" w:rsidRPr="00112DE4">
              <w:rPr>
                <w:b/>
              </w:rPr>
              <w:t xml:space="preserve"> </w:t>
            </w:r>
            <w:r w:rsidR="000E2E35" w:rsidRPr="00112DE4">
              <w:rPr>
                <w:b/>
              </w:rPr>
              <w:t>6</w:t>
            </w:r>
            <w:r w:rsidR="000475DA" w:rsidRPr="00112DE4">
              <w:rPr>
                <w:b/>
              </w:rPr>
              <w:t xml:space="preserve"> </w:t>
            </w:r>
            <w:r w:rsidR="00FC3775" w:rsidRPr="00112DE4">
              <w:rPr>
                <w:b/>
              </w:rPr>
              <w:t>–</w:t>
            </w:r>
            <w:r w:rsidR="00B83FCA" w:rsidRPr="00112DE4">
              <w:rPr>
                <w:b/>
              </w:rPr>
              <w:t xml:space="preserve"> </w:t>
            </w:r>
          </w:p>
          <w:p w14:paraId="78B5D9F6" w14:textId="0DABE4D2" w:rsidR="00FC3775" w:rsidRPr="00112DE4" w:rsidRDefault="00BF1311" w:rsidP="00112DE4">
            <w:pPr>
              <w:pStyle w:val="04TEXTOTABELAS"/>
            </w:pPr>
            <w:r w:rsidRPr="00112DE4">
              <w:rPr>
                <w:b/>
              </w:rPr>
              <w:t>Música e vida em transformação</w:t>
            </w:r>
            <w:r w:rsidR="001C261E" w:rsidRPr="00112DE4">
              <w:rPr>
                <w:b/>
              </w:rPr>
              <w:t xml:space="preserve"> </w:t>
            </w:r>
          </w:p>
        </w:tc>
        <w:tc>
          <w:tcPr>
            <w:tcW w:w="1242" w:type="dxa"/>
            <w:vMerge w:val="restart"/>
            <w:shd w:val="clear" w:color="auto" w:fill="auto"/>
          </w:tcPr>
          <w:p w14:paraId="7377BA49" w14:textId="77777777" w:rsidR="00B83FCA" w:rsidRPr="00112DE4" w:rsidRDefault="00B83FCA" w:rsidP="00112DE4">
            <w:pPr>
              <w:pStyle w:val="04TEXTOTABELAS"/>
            </w:pPr>
            <w:r w:rsidRPr="00112DE4">
              <w:t>Dança</w:t>
            </w:r>
          </w:p>
          <w:p w14:paraId="53326F8A" w14:textId="77777777" w:rsidR="00B83FCA" w:rsidRPr="00112DE4" w:rsidRDefault="00B83FCA" w:rsidP="00112DE4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50EDE60F" w14:textId="77777777" w:rsidR="00B83FCA" w:rsidRPr="00112DE4" w:rsidRDefault="00B83FCA" w:rsidP="00112DE4">
            <w:pPr>
              <w:pStyle w:val="04TEXTOTABELAS"/>
            </w:pPr>
            <w:r w:rsidRPr="00112DE4">
              <w:t xml:space="preserve">Contextos e práticas </w:t>
            </w:r>
          </w:p>
          <w:p w14:paraId="519FC0FD" w14:textId="77777777" w:rsidR="00B83FCA" w:rsidRPr="00112DE4" w:rsidRDefault="00B83FCA" w:rsidP="00112DE4">
            <w:pPr>
              <w:pStyle w:val="04TEXTOTABELAS"/>
            </w:pPr>
          </w:p>
          <w:p w14:paraId="78BB8731" w14:textId="77777777" w:rsidR="00B83FCA" w:rsidRPr="00112DE4" w:rsidRDefault="00B83FCA" w:rsidP="00112DE4">
            <w:pPr>
              <w:pStyle w:val="04TEXTOTABELAS"/>
            </w:pPr>
          </w:p>
          <w:p w14:paraId="4D3E6879" w14:textId="77777777" w:rsidR="00B83FCA" w:rsidRPr="00112DE4" w:rsidRDefault="00B83FCA" w:rsidP="00112DE4">
            <w:pPr>
              <w:pStyle w:val="04TEXTOTABELAS"/>
            </w:pPr>
          </w:p>
          <w:p w14:paraId="6E3AC598" w14:textId="77777777" w:rsidR="00B83FCA" w:rsidRPr="00112DE4" w:rsidRDefault="00B83FCA" w:rsidP="00112DE4">
            <w:pPr>
              <w:pStyle w:val="04TEXTOTABELAS"/>
            </w:pPr>
          </w:p>
          <w:p w14:paraId="5FBB37AD" w14:textId="77777777" w:rsidR="00B83FCA" w:rsidRPr="00112DE4" w:rsidRDefault="00B83FCA" w:rsidP="00112DE4">
            <w:pPr>
              <w:pStyle w:val="04TEXTOTABELAS"/>
            </w:pPr>
          </w:p>
          <w:p w14:paraId="3E3640E2" w14:textId="77777777" w:rsidR="00B83FCA" w:rsidRPr="00112DE4" w:rsidRDefault="00B83FCA" w:rsidP="00112DE4">
            <w:pPr>
              <w:pStyle w:val="04TEXTOTABELAS"/>
            </w:pPr>
          </w:p>
          <w:p w14:paraId="4263EF06" w14:textId="77777777" w:rsidR="00B83FCA" w:rsidRPr="00112DE4" w:rsidRDefault="00B83FCA" w:rsidP="00112DE4">
            <w:pPr>
              <w:pStyle w:val="04TEXTOTABELAS"/>
            </w:pPr>
          </w:p>
        </w:tc>
        <w:tc>
          <w:tcPr>
            <w:tcW w:w="3402" w:type="dxa"/>
            <w:shd w:val="clear" w:color="auto" w:fill="auto"/>
          </w:tcPr>
          <w:p w14:paraId="48B615FE" w14:textId="74EC0F20" w:rsidR="00B83FCA" w:rsidRPr="00112DE4" w:rsidRDefault="0087761D" w:rsidP="00112DE4">
            <w:pPr>
              <w:pStyle w:val="04TEXTOTABELAS"/>
            </w:pPr>
            <w:r w:rsidRPr="00112DE4">
              <w:t>(</w:t>
            </w:r>
            <w:r w:rsidR="009D4F8F" w:rsidRPr="00112DE4">
              <w:t>EF69AR</w:t>
            </w:r>
            <w:r w:rsidR="00112DE4">
              <w:t>0</w:t>
            </w:r>
            <w:r w:rsidR="009D4F8F" w:rsidRPr="00112DE4">
              <w:t>9) Pesquisar e analisar diferentes formas de expressão, representação e encenação da dança, reconhecendo e apreciando composições de dança de artistas e grupos brasileiros e estrangeiros de diferentes épocas.</w:t>
            </w:r>
          </w:p>
        </w:tc>
      </w:tr>
      <w:tr w:rsidR="00B83FCA" w:rsidRPr="004C1A03" w14:paraId="16962B78" w14:textId="77777777" w:rsidTr="00773B2D">
        <w:trPr>
          <w:trHeight w:val="1217"/>
        </w:trPr>
        <w:tc>
          <w:tcPr>
            <w:tcW w:w="2439" w:type="dxa"/>
            <w:vMerge/>
            <w:shd w:val="clear" w:color="auto" w:fill="auto"/>
          </w:tcPr>
          <w:p w14:paraId="2486DCA7" w14:textId="77777777" w:rsidR="00B83FCA" w:rsidRPr="00112DE4" w:rsidRDefault="00B83FCA" w:rsidP="00112DE4">
            <w:pPr>
              <w:pStyle w:val="04TEXTOTABELAS"/>
            </w:pPr>
          </w:p>
        </w:tc>
        <w:tc>
          <w:tcPr>
            <w:tcW w:w="1242" w:type="dxa"/>
            <w:vMerge/>
            <w:shd w:val="clear" w:color="auto" w:fill="auto"/>
          </w:tcPr>
          <w:p w14:paraId="64CBBABF" w14:textId="77777777" w:rsidR="00B83FCA" w:rsidRPr="00112DE4" w:rsidRDefault="00B83FCA" w:rsidP="00112DE4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76C8278C" w14:textId="77777777" w:rsidR="00B83FCA" w:rsidRPr="00112DE4" w:rsidRDefault="00B83FCA" w:rsidP="00112DE4">
            <w:pPr>
              <w:pStyle w:val="04TEXTOTABELAS"/>
            </w:pPr>
            <w:r w:rsidRPr="00112DE4">
              <w:t>Processos de criação</w:t>
            </w:r>
          </w:p>
        </w:tc>
        <w:tc>
          <w:tcPr>
            <w:tcW w:w="3402" w:type="dxa"/>
            <w:shd w:val="clear" w:color="auto" w:fill="auto"/>
          </w:tcPr>
          <w:p w14:paraId="1B8D4B80" w14:textId="554C8FCB" w:rsidR="00B83FCA" w:rsidRPr="00112DE4" w:rsidRDefault="009A1693" w:rsidP="00112DE4">
            <w:pPr>
              <w:pStyle w:val="04TEXTOTABELAS"/>
            </w:pPr>
            <w:r w:rsidRPr="00112DE4">
              <w:t>(EF69AR15) Discutir as experiências pessoais e coletivas em dança vivenciadas na escola e em outros contextos, problematizando estereótipos e preconceitos.</w:t>
            </w:r>
          </w:p>
        </w:tc>
      </w:tr>
    </w:tbl>
    <w:p w14:paraId="27099AC8" w14:textId="77777777" w:rsidR="00112DE4" w:rsidRPr="00A046BB" w:rsidRDefault="00112DE4" w:rsidP="00A046BB">
      <w:pPr>
        <w:pStyle w:val="02TEXTOPRINCIPAL"/>
      </w:pPr>
      <w:r w:rsidRPr="00A046BB">
        <w:br w:type="page"/>
      </w:r>
    </w:p>
    <w:p w14:paraId="507DC5EC" w14:textId="77777777" w:rsidR="00C73188" w:rsidRDefault="00C73188" w:rsidP="00C73188">
      <w:pPr>
        <w:pStyle w:val="02TEXTOPRINCIPAL"/>
        <w:rPr>
          <w:lang w:eastAsia="en-US" w:bidi="ar-SA"/>
        </w:rPr>
      </w:pPr>
      <w:r>
        <w:rPr>
          <w:lang w:eastAsia="en-US" w:bidi="ar-SA"/>
        </w:rPr>
        <w:lastRenderedPageBreak/>
        <w:t>A seguir são apresentadas as práticas pedagógicas que favorecem o desenvolvimento de habilidades</w:t>
      </w:r>
    </w:p>
    <w:p w14:paraId="041ED730" w14:textId="77777777" w:rsidR="00C73188" w:rsidRDefault="00C73188" w:rsidP="00C73188">
      <w:pPr>
        <w:pStyle w:val="02TEXTOPRINCIPAL"/>
      </w:pPr>
      <w:r>
        <w:rPr>
          <w:lang w:eastAsia="en-US" w:bidi="ar-SA"/>
        </w:rPr>
        <w:t>propostas para cada bimestre.</w:t>
      </w:r>
    </w:p>
    <w:p w14:paraId="0747C514" w14:textId="77777777" w:rsidR="00C73188" w:rsidRPr="00A046BB" w:rsidRDefault="00C73188" w:rsidP="00A046BB">
      <w:pPr>
        <w:pStyle w:val="02TEXTOPRINCIPAL"/>
      </w:pPr>
    </w:p>
    <w:p w14:paraId="211844A2" w14:textId="3A41BEF6" w:rsidR="00E07D0D" w:rsidRPr="002E650E" w:rsidRDefault="00D824C9" w:rsidP="00A300DB">
      <w:pPr>
        <w:pStyle w:val="01TITULO4"/>
      </w:pPr>
      <w:r>
        <w:t xml:space="preserve">Dança </w:t>
      </w:r>
      <w:r w:rsidR="00E07D0D" w:rsidRPr="00293472">
        <w:t>– Habilidades e práticas pedagógicas</w:t>
      </w:r>
      <w:r w:rsidR="001E3C8D">
        <w:t>.</w:t>
      </w:r>
    </w:p>
    <w:p w14:paraId="3B0DCE79" w14:textId="77777777" w:rsidR="00E07D0D" w:rsidRPr="00A046BB" w:rsidRDefault="00E07D0D" w:rsidP="00A046BB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3686"/>
        <w:gridCol w:w="4139"/>
      </w:tblGrid>
      <w:tr w:rsidR="00E07D0D" w:rsidRPr="00A300DB" w14:paraId="47AC5693" w14:textId="77777777" w:rsidTr="00A076FB"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14:paraId="1BB6C6B6" w14:textId="77777777" w:rsidR="00E07D0D" w:rsidRPr="00A300DB" w:rsidRDefault="00E07D0D" w:rsidP="00A300DB">
            <w:pPr>
              <w:pStyle w:val="03TITULOTABELAS2"/>
            </w:pPr>
            <w:r w:rsidRPr="00A300DB">
              <w:t>Unidade temática</w:t>
            </w:r>
          </w:p>
        </w:tc>
        <w:tc>
          <w:tcPr>
            <w:tcW w:w="3686" w:type="dxa"/>
            <w:shd w:val="clear" w:color="auto" w:fill="auto"/>
          </w:tcPr>
          <w:p w14:paraId="4DF1E3EC" w14:textId="77777777" w:rsidR="00E07D0D" w:rsidRPr="00A300DB" w:rsidRDefault="00E07D0D" w:rsidP="00A300DB">
            <w:pPr>
              <w:pStyle w:val="03TITULOTABELAS2"/>
            </w:pPr>
            <w:r w:rsidRPr="00A300DB">
              <w:t>Habilidades</w:t>
            </w:r>
          </w:p>
        </w:tc>
        <w:tc>
          <w:tcPr>
            <w:tcW w:w="4139" w:type="dxa"/>
            <w:shd w:val="clear" w:color="auto" w:fill="auto"/>
          </w:tcPr>
          <w:p w14:paraId="53C1AA3A" w14:textId="77777777" w:rsidR="00E07D0D" w:rsidRPr="00A300DB" w:rsidRDefault="00E07D0D" w:rsidP="00A300DB">
            <w:pPr>
              <w:pStyle w:val="03TITULOTABELAS2"/>
            </w:pPr>
            <w:r w:rsidRPr="00A300DB">
              <w:t>Práticas pedagógicas</w:t>
            </w:r>
          </w:p>
        </w:tc>
      </w:tr>
      <w:tr w:rsidR="00112DE4" w:rsidRPr="00A300DB" w14:paraId="75D3B1C9" w14:textId="77777777" w:rsidTr="00210382">
        <w:trPr>
          <w:trHeight w:val="3305"/>
        </w:trPr>
        <w:tc>
          <w:tcPr>
            <w:tcW w:w="1809" w:type="dxa"/>
            <w:shd w:val="clear" w:color="auto" w:fill="auto"/>
          </w:tcPr>
          <w:p w14:paraId="398227A2" w14:textId="667036E1" w:rsidR="00112DE4" w:rsidRPr="00A300DB" w:rsidRDefault="00112DE4" w:rsidP="008C191C">
            <w:pPr>
              <w:pStyle w:val="04TEXTOTABELAS"/>
            </w:pPr>
            <w:r>
              <w:t>Dança</w:t>
            </w:r>
          </w:p>
        </w:tc>
        <w:tc>
          <w:tcPr>
            <w:tcW w:w="3686" w:type="dxa"/>
            <w:shd w:val="clear" w:color="auto" w:fill="auto"/>
          </w:tcPr>
          <w:p w14:paraId="1402D5F4" w14:textId="77777777" w:rsidR="00112DE4" w:rsidRDefault="00112DE4" w:rsidP="00112DE4">
            <w:pPr>
              <w:pStyle w:val="04TEXTOTABELAS"/>
            </w:pPr>
            <w:r w:rsidRPr="00432D83">
              <w:t>(EF69AR</w:t>
            </w:r>
            <w:r>
              <w:t>0</w:t>
            </w:r>
            <w:r w:rsidRPr="00432D83">
              <w:t>9) Pesquisar e analisar diferentes formas de expressão, representação e encenação da dança, reconhecendo e apreciando composições de dança de artistas e grupos brasileiros e estrangeiros de diferentes épocas.</w:t>
            </w:r>
          </w:p>
          <w:p w14:paraId="1462334D" w14:textId="77777777" w:rsidR="00112DE4" w:rsidRPr="008A20DF" w:rsidRDefault="00112DE4" w:rsidP="00112DE4">
            <w:pPr>
              <w:pStyle w:val="04TEXTOTABELAS"/>
            </w:pPr>
          </w:p>
          <w:p w14:paraId="63B2A4D8" w14:textId="19E93F62" w:rsidR="00112DE4" w:rsidRPr="008A20DF" w:rsidRDefault="00112DE4" w:rsidP="00112DE4">
            <w:pPr>
              <w:pStyle w:val="04TEXTOTABELAS"/>
            </w:pPr>
            <w:r w:rsidRPr="00EA0CDE">
              <w:t>(EF69AR15) Discutir as experiências pessoais e coletivas em dança vivenciadas na escola e em outros contextos, problematizando estereótipos e preconceitos.</w:t>
            </w:r>
          </w:p>
        </w:tc>
        <w:tc>
          <w:tcPr>
            <w:tcW w:w="4139" w:type="dxa"/>
            <w:shd w:val="clear" w:color="auto" w:fill="auto"/>
          </w:tcPr>
          <w:p w14:paraId="6F26B583" w14:textId="2323D81D" w:rsidR="00112DE4" w:rsidRDefault="00112DE4" w:rsidP="00112DE4">
            <w:pPr>
              <w:pStyle w:val="04TEXTOTABELAS"/>
            </w:pPr>
            <w:r>
              <w:t xml:space="preserve">Solicite </w:t>
            </w:r>
            <w:r w:rsidR="0035625C">
              <w:t xml:space="preserve">uma </w:t>
            </w:r>
            <w:r>
              <w:t xml:space="preserve">pesquisa sobre espetáculos de dança de grupos brasileiros que tenham </w:t>
            </w:r>
            <w:r w:rsidR="0035625C">
              <w:t xml:space="preserve">causado estranhamento em diversas plateias, </w:t>
            </w:r>
            <w:r>
              <w:t>provoca</w:t>
            </w:r>
            <w:r w:rsidR="0035625C">
              <w:t>n</w:t>
            </w:r>
            <w:r>
              <w:t xml:space="preserve">do comentários positivos </w:t>
            </w:r>
            <w:r w:rsidR="0035625C">
              <w:t xml:space="preserve">ou </w:t>
            </w:r>
            <w:r>
              <w:t xml:space="preserve">negativos. Peça </w:t>
            </w:r>
            <w:r w:rsidR="0035625C">
              <w:t xml:space="preserve">aos estudantes </w:t>
            </w:r>
            <w:r>
              <w:t xml:space="preserve">que destaquem </w:t>
            </w:r>
            <w:r w:rsidR="0035625C">
              <w:t xml:space="preserve">as </w:t>
            </w:r>
            <w:r>
              <w:t xml:space="preserve">razões para o estranhamento </w:t>
            </w:r>
            <w:r w:rsidR="000B2034">
              <w:t>e/</w:t>
            </w:r>
            <w:r>
              <w:t>ou para o grande interesse do público.</w:t>
            </w:r>
          </w:p>
          <w:p w14:paraId="7621A60C" w14:textId="77777777" w:rsidR="00112DE4" w:rsidRPr="00432D83" w:rsidRDefault="00112DE4" w:rsidP="00112DE4">
            <w:pPr>
              <w:pStyle w:val="04TEXTOTABELAS"/>
            </w:pPr>
          </w:p>
          <w:p w14:paraId="2C95470E" w14:textId="1DE886D6" w:rsidR="00112DE4" w:rsidRPr="00432D83" w:rsidRDefault="00112DE4" w:rsidP="0035625C">
            <w:pPr>
              <w:pStyle w:val="04TEXTOTABELAS"/>
            </w:pPr>
            <w:r>
              <w:rPr>
                <w:color w:val="000000"/>
              </w:rPr>
              <w:t xml:space="preserve">Promova um debate sobre coreografias </w:t>
            </w:r>
            <w:r w:rsidR="000B2034">
              <w:rPr>
                <w:color w:val="000000"/>
              </w:rPr>
              <w:t xml:space="preserve">com as </w:t>
            </w:r>
            <w:r>
              <w:rPr>
                <w:color w:val="000000"/>
              </w:rPr>
              <w:t xml:space="preserve">que os estudantes tenham entrado em contato na escola nos anos anteriores e </w:t>
            </w:r>
            <w:r w:rsidR="0035625C">
              <w:rPr>
                <w:color w:val="000000"/>
              </w:rPr>
              <w:t xml:space="preserve">que </w:t>
            </w:r>
            <w:r>
              <w:rPr>
                <w:color w:val="000000"/>
              </w:rPr>
              <w:t>considerem diferentes de padrões conhecidos por eles em termos de dança.</w:t>
            </w:r>
          </w:p>
        </w:tc>
      </w:tr>
    </w:tbl>
    <w:p w14:paraId="165A2B15" w14:textId="77777777" w:rsidR="00070A7C" w:rsidRPr="00A046BB" w:rsidRDefault="00070A7C" w:rsidP="00A046BB">
      <w:pPr>
        <w:pStyle w:val="02TEXTOPRINCIPAL"/>
      </w:pPr>
    </w:p>
    <w:p w14:paraId="1FBD5862" w14:textId="77777777" w:rsidR="00E07D0D" w:rsidRPr="002E650E" w:rsidRDefault="00E07D0D" w:rsidP="00CE10A5">
      <w:pPr>
        <w:pStyle w:val="01TITULO3"/>
      </w:pPr>
      <w:r w:rsidRPr="002E650E">
        <w:t>Subsídios</w:t>
      </w:r>
    </w:p>
    <w:p w14:paraId="53C311DC" w14:textId="77AE23FA" w:rsidR="00054CF0" w:rsidRPr="00F826A5" w:rsidRDefault="0042621C" w:rsidP="00112DE4">
      <w:pPr>
        <w:pStyle w:val="01TITULO4"/>
      </w:pPr>
      <w:bookmarkStart w:id="1" w:name="_Hlk510970415"/>
      <w:r w:rsidRPr="00F826A5">
        <w:t>Filme</w:t>
      </w:r>
      <w:r w:rsidR="00054CF0" w:rsidRPr="00F826A5">
        <w:t>:</w:t>
      </w:r>
      <w:r w:rsidR="00054CF0" w:rsidRPr="00F826A5">
        <w:rPr>
          <w:color w:val="333333"/>
          <w:shd w:val="clear" w:color="auto" w:fill="FFFFFF"/>
        </w:rPr>
        <w:t xml:space="preserve"> </w:t>
      </w:r>
    </w:p>
    <w:p w14:paraId="7D90FAF0" w14:textId="02B4346D" w:rsidR="00054CF0" w:rsidRPr="00F826A5" w:rsidRDefault="00054CF0" w:rsidP="00A046BB">
      <w:pPr>
        <w:pStyle w:val="02TEXTOPRINCIPAL"/>
      </w:pPr>
      <w:r w:rsidRPr="00F826A5">
        <w:t xml:space="preserve">COCO </w:t>
      </w:r>
      <w:r w:rsidR="0035625C">
        <w:t>C</w:t>
      </w:r>
      <w:r w:rsidR="0035625C" w:rsidRPr="00F826A5">
        <w:t xml:space="preserve">hanel </w:t>
      </w:r>
      <w:r w:rsidRPr="00F826A5">
        <w:t xml:space="preserve">&amp; </w:t>
      </w:r>
      <w:r w:rsidR="0035625C">
        <w:t>I</w:t>
      </w:r>
      <w:r w:rsidR="0035625C" w:rsidRPr="00F826A5">
        <w:t xml:space="preserve">gor </w:t>
      </w:r>
      <w:r w:rsidR="0035625C">
        <w:t>S</w:t>
      </w:r>
      <w:r w:rsidR="0035625C" w:rsidRPr="00F826A5">
        <w:t>travinsky</w:t>
      </w:r>
      <w:r w:rsidRPr="00F826A5">
        <w:t xml:space="preserve">. Direção: Jan Kounen. França, </w:t>
      </w:r>
      <w:r w:rsidR="0035625C" w:rsidRPr="00F826A5">
        <w:t>Su</w:t>
      </w:r>
      <w:r w:rsidR="0035625C">
        <w:t>í</w:t>
      </w:r>
      <w:r w:rsidR="0035625C" w:rsidRPr="00F826A5">
        <w:t xml:space="preserve">ça </w:t>
      </w:r>
      <w:r w:rsidR="00FE0E2C" w:rsidRPr="00F826A5">
        <w:t xml:space="preserve">e Japão, </w:t>
      </w:r>
      <w:r w:rsidRPr="00F826A5">
        <w:t>2009</w:t>
      </w:r>
      <w:r w:rsidR="00FE0E2C" w:rsidRPr="00F826A5">
        <w:t>, 118 min.</w:t>
      </w:r>
    </w:p>
    <w:p w14:paraId="5285B5A8" w14:textId="77777777" w:rsidR="00054CF0" w:rsidRPr="00A046BB" w:rsidRDefault="00054CF0" w:rsidP="00A046BB">
      <w:pPr>
        <w:pStyle w:val="02TEXTOPRINCIPAL"/>
      </w:pPr>
    </w:p>
    <w:p w14:paraId="633872A1" w14:textId="1DE57635" w:rsidR="00054CF0" w:rsidRPr="00112DE4" w:rsidRDefault="0042621C" w:rsidP="00112DE4">
      <w:pPr>
        <w:pStyle w:val="01TITULO4"/>
      </w:pPr>
      <w:r w:rsidRPr="00112DE4">
        <w:t>Vídeo</w:t>
      </w:r>
      <w:r w:rsidR="00054CF0" w:rsidRPr="00112DE4">
        <w:t xml:space="preserve">: </w:t>
      </w:r>
    </w:p>
    <w:p w14:paraId="06157DFE" w14:textId="202BCE0B" w:rsidR="00F152D2" w:rsidRPr="00F826A5" w:rsidRDefault="00F152D2" w:rsidP="00A046BB">
      <w:pPr>
        <w:pStyle w:val="02TEXTOPRINCIPAL"/>
        <w:rPr>
          <w:b/>
          <w:bCs/>
        </w:rPr>
      </w:pPr>
      <w:r w:rsidRPr="00F826A5">
        <w:t xml:space="preserve">GRUPO Corpo </w:t>
      </w:r>
      <w:r w:rsidR="0035625C">
        <w:t>–</w:t>
      </w:r>
      <w:r w:rsidRPr="00F826A5">
        <w:t xml:space="preserve"> Maria </w:t>
      </w:r>
      <w:proofErr w:type="spellStart"/>
      <w:r w:rsidRPr="00F826A5">
        <w:t>Maria</w:t>
      </w:r>
      <w:proofErr w:type="spellEnd"/>
      <w:r w:rsidRPr="00F826A5">
        <w:t xml:space="preserve"> | 1976 [Primeiro espetáculo do Grupo Corpo]. Produção e direção: Grupo Corpo. Brasil: </w:t>
      </w:r>
      <w:r w:rsidR="00F826A5" w:rsidRPr="00F826A5">
        <w:t>1996.</w:t>
      </w:r>
      <w:r w:rsidR="0035625C">
        <w:t xml:space="preserve"> Disponível em: &lt;</w:t>
      </w:r>
      <w:hyperlink r:id="rId10" w:history="1">
        <w:r w:rsidR="0035625C" w:rsidRPr="00CB51A2">
          <w:rPr>
            <w:rStyle w:val="Hyperlink"/>
          </w:rPr>
          <w:t>https://www.youtube.com/watch?v=LjIJj9ajKhQ</w:t>
        </w:r>
      </w:hyperlink>
      <w:r w:rsidR="0035625C">
        <w:t>&gt;. Acesso em: 31 out. 2018.</w:t>
      </w:r>
    </w:p>
    <w:p w14:paraId="185042F9" w14:textId="77777777" w:rsidR="00054CF0" w:rsidRPr="00A046BB" w:rsidRDefault="00054CF0" w:rsidP="00A046BB">
      <w:pPr>
        <w:pStyle w:val="02TEXTOPRINCIPAL"/>
      </w:pPr>
    </w:p>
    <w:p w14:paraId="5A25FF81" w14:textId="6D8D0E80" w:rsidR="00054CF0" w:rsidRPr="00F826A5" w:rsidRDefault="0042621C" w:rsidP="00112DE4">
      <w:pPr>
        <w:pStyle w:val="01TITULO4"/>
      </w:pPr>
      <w:r w:rsidRPr="00F826A5">
        <w:t>Revista</w:t>
      </w:r>
      <w:r w:rsidR="00054CF0" w:rsidRPr="00F826A5">
        <w:t>:</w:t>
      </w:r>
    </w:p>
    <w:p w14:paraId="7EC7E8C7" w14:textId="1FE950C2" w:rsidR="00054CF0" w:rsidRPr="00112DE4" w:rsidRDefault="00054CF0" w:rsidP="00A046BB">
      <w:pPr>
        <w:pStyle w:val="02TEXTOPRINCIPAL"/>
      </w:pPr>
      <w:r w:rsidRPr="00112DE4">
        <w:t xml:space="preserve">MÚSICA </w:t>
      </w:r>
      <w:r w:rsidR="00F826A5" w:rsidRPr="00112DE4">
        <w:t xml:space="preserve">em perspectiva. </w:t>
      </w:r>
      <w:r w:rsidRPr="00184B8D">
        <w:rPr>
          <w:i/>
        </w:rPr>
        <w:t>Revista da biblioteca digi</w:t>
      </w:r>
      <w:r w:rsidR="00F826A5" w:rsidRPr="00184B8D">
        <w:rPr>
          <w:i/>
        </w:rPr>
        <w:t>tal de periódicos da UFPR</w:t>
      </w:r>
      <w:r w:rsidR="0035625C">
        <w:t>,</w:t>
      </w:r>
      <w:r w:rsidR="002B7EC9">
        <w:t xml:space="preserve"> Curitiba-PR,</w:t>
      </w:r>
      <w:r w:rsidR="0035625C">
        <w:t xml:space="preserve"> 2008-</w:t>
      </w:r>
      <w:r w:rsidR="00F826A5" w:rsidRPr="00112DE4">
        <w:t>. Disponível em</w:t>
      </w:r>
      <w:r w:rsidRPr="00112DE4">
        <w:t xml:space="preserve"> </w:t>
      </w:r>
      <w:r w:rsidR="00D02023">
        <w:t>&lt;</w:t>
      </w:r>
      <w:hyperlink r:id="rId11" w:history="1">
        <w:r w:rsidR="00D02023" w:rsidRPr="00EC2518">
          <w:rPr>
            <w:rStyle w:val="Hyperlink"/>
          </w:rPr>
          <w:t>https://revistas.ufpr.br/musica/article/view/26414</w:t>
        </w:r>
      </w:hyperlink>
      <w:r w:rsidR="00D02023">
        <w:t>&gt;</w:t>
      </w:r>
      <w:r w:rsidR="00F826A5" w:rsidRPr="00112DE4">
        <w:t>. A</w:t>
      </w:r>
      <w:r w:rsidRPr="00112DE4">
        <w:t>cesso em</w:t>
      </w:r>
      <w:r w:rsidR="00F826A5" w:rsidRPr="00112DE4">
        <w:t>: 23 set.</w:t>
      </w:r>
      <w:r w:rsidRPr="00112DE4">
        <w:t xml:space="preserve"> 2018</w:t>
      </w:r>
    </w:p>
    <w:p w14:paraId="6E96BECD" w14:textId="77777777" w:rsidR="00054CF0" w:rsidRPr="00F826A5" w:rsidRDefault="00054CF0" w:rsidP="00A046BB">
      <w:pPr>
        <w:pStyle w:val="02TEXTOPRINCIPAL"/>
        <w:rPr>
          <w:b/>
          <w:sz w:val="24"/>
          <w:szCs w:val="24"/>
        </w:rPr>
      </w:pPr>
    </w:p>
    <w:p w14:paraId="563A103B" w14:textId="77777777" w:rsidR="00054CF0" w:rsidRPr="00F826A5" w:rsidRDefault="00054CF0" w:rsidP="00112DE4">
      <w:pPr>
        <w:pStyle w:val="01TITULO4"/>
      </w:pPr>
      <w:r w:rsidRPr="00F826A5">
        <w:t>Artigos:</w:t>
      </w:r>
    </w:p>
    <w:p w14:paraId="0C8D7DAE" w14:textId="4BC158FB" w:rsidR="00054CF0" w:rsidRPr="00112DE4" w:rsidRDefault="00054CF0" w:rsidP="00A046BB">
      <w:pPr>
        <w:pStyle w:val="02TEXTOPRINCIPAL"/>
      </w:pPr>
      <w:r w:rsidRPr="00112DE4">
        <w:t>VIEIRA, Alba P.</w:t>
      </w:r>
      <w:r w:rsidR="002B7EC9">
        <w:t>;</w:t>
      </w:r>
      <w:r w:rsidRPr="00112DE4">
        <w:t xml:space="preserve"> AVELINO, Dienefer R. Dança, música e processos criativos: Possíveis interfaces. </w:t>
      </w:r>
      <w:r w:rsidRPr="00D65F60">
        <w:rPr>
          <w:i/>
        </w:rPr>
        <w:t>Revista Moringa</w:t>
      </w:r>
      <w:r w:rsidR="002B7EC9">
        <w:rPr>
          <w:i/>
        </w:rPr>
        <w:t xml:space="preserve"> </w:t>
      </w:r>
      <w:r w:rsidR="002B7EC9" w:rsidRPr="00D65F60">
        <w:t xml:space="preserve">– </w:t>
      </w:r>
      <w:r w:rsidR="002B7EC9">
        <w:t>A</w:t>
      </w:r>
      <w:r w:rsidR="002B7EC9" w:rsidRPr="00D65F60">
        <w:t xml:space="preserve">rtes do </w:t>
      </w:r>
      <w:r w:rsidR="002B7EC9">
        <w:t>E</w:t>
      </w:r>
      <w:r w:rsidR="002B7EC9" w:rsidRPr="00D65F60">
        <w:t>spetáculo</w:t>
      </w:r>
      <w:r w:rsidR="002B7EC9">
        <w:t xml:space="preserve"> – CCTA-UFPB, João Pessoa, v</w:t>
      </w:r>
      <w:r w:rsidRPr="00112DE4">
        <w:t>. 5</w:t>
      </w:r>
      <w:r w:rsidR="002B7EC9">
        <w:t>,</w:t>
      </w:r>
      <w:r w:rsidRPr="00112DE4">
        <w:t xml:space="preserve"> </w:t>
      </w:r>
      <w:r w:rsidR="002B7EC9">
        <w:t>n</w:t>
      </w:r>
      <w:r w:rsidRPr="00112DE4">
        <w:t>. 2., 2014.</w:t>
      </w:r>
    </w:p>
    <w:p w14:paraId="5852683C" w14:textId="61362328" w:rsidR="00054CF0" w:rsidRPr="00112DE4" w:rsidRDefault="00054CF0" w:rsidP="00A046BB">
      <w:pPr>
        <w:pStyle w:val="02TEXTOPRINCIPAL"/>
      </w:pPr>
      <w:r w:rsidRPr="00112DE4">
        <w:t xml:space="preserve">BOTELHO, Iguaraciara S. Z. A dança e a música como elementos construtores no processo </w:t>
      </w:r>
      <w:r w:rsidR="00184B8D">
        <w:br/>
      </w:r>
      <w:r w:rsidRPr="00112DE4">
        <w:t xml:space="preserve">ensino-aprendizagem. </w:t>
      </w:r>
      <w:r w:rsidR="00BB2A72">
        <w:t xml:space="preserve">In: </w:t>
      </w:r>
      <w:r w:rsidR="00BB2A72">
        <w:rPr>
          <w:i/>
        </w:rPr>
        <w:t xml:space="preserve">Anais do II Congresso de Letras da UERJ – São </w:t>
      </w:r>
      <w:r w:rsidR="00BB2A72" w:rsidRPr="00BB2A72">
        <w:rPr>
          <w:i/>
        </w:rPr>
        <w:t>Gonçalo</w:t>
      </w:r>
      <w:r w:rsidR="00BB2A72">
        <w:t xml:space="preserve"> (C</w:t>
      </w:r>
      <w:r w:rsidR="00BB2A72" w:rsidRPr="00D65F60">
        <w:t>LUERJ</w:t>
      </w:r>
      <w:r w:rsidR="00BB2A72">
        <w:rPr>
          <w:i/>
        </w:rPr>
        <w:t>-</w:t>
      </w:r>
      <w:r w:rsidR="00BB2A72" w:rsidRPr="00D65F60">
        <w:t>SG</w:t>
      </w:r>
      <w:r w:rsidR="00BB2A72">
        <w:t>), Faculdade de Formação de Professores-UERJ, São Gonçalo, 2005.</w:t>
      </w:r>
      <w:r w:rsidR="00BB2A72">
        <w:rPr>
          <w:i/>
        </w:rPr>
        <w:t xml:space="preserve"> </w:t>
      </w:r>
      <w:r w:rsidRPr="00112DE4">
        <w:t xml:space="preserve">Disponível em: </w:t>
      </w:r>
      <w:r w:rsidR="00D02023">
        <w:t>&lt;</w:t>
      </w:r>
      <w:hyperlink r:id="rId12" w:history="1">
        <w:r w:rsidR="00BB2A72" w:rsidRPr="00BB2A72">
          <w:rPr>
            <w:rStyle w:val="Hyperlink"/>
          </w:rPr>
          <w:t>http://www.filologia.org.br/cluerj-sg/anais/ii/completos/comunicacoes/iguaraciara-dasilvazeferinobotelho.pdf</w:t>
        </w:r>
      </w:hyperlink>
      <w:r w:rsidR="00D02023">
        <w:t>&gt;</w:t>
      </w:r>
      <w:r w:rsidR="00836BB0" w:rsidRPr="00112DE4">
        <w:rPr>
          <w:rStyle w:val="Hyperlink"/>
          <w:color w:val="auto"/>
          <w:u w:val="none"/>
        </w:rPr>
        <w:t>.</w:t>
      </w:r>
      <w:r w:rsidRPr="00112DE4">
        <w:t xml:space="preserve"> </w:t>
      </w:r>
      <w:r w:rsidR="00836BB0" w:rsidRPr="00112DE4">
        <w:t>A</w:t>
      </w:r>
      <w:r w:rsidRPr="00112DE4">
        <w:t>cesso em</w:t>
      </w:r>
      <w:r w:rsidR="00836BB0" w:rsidRPr="00112DE4">
        <w:t>:</w:t>
      </w:r>
      <w:r w:rsidRPr="00112DE4">
        <w:t xml:space="preserve"> 23 de</w:t>
      </w:r>
      <w:r w:rsidR="00836BB0" w:rsidRPr="00112DE4">
        <w:t xml:space="preserve"> set. 2018.</w:t>
      </w:r>
    </w:p>
    <w:p w14:paraId="0FC4861A" w14:textId="77777777" w:rsidR="00112DE4" w:rsidRPr="00A046BB" w:rsidRDefault="00112DE4" w:rsidP="00A046BB">
      <w:pPr>
        <w:pStyle w:val="02TEXTOPRINCIPAL"/>
      </w:pPr>
      <w:r w:rsidRPr="00A046BB">
        <w:br w:type="page"/>
      </w:r>
    </w:p>
    <w:p w14:paraId="40BC5BB4" w14:textId="43BC5303" w:rsidR="00403AD8" w:rsidRDefault="00403AD8" w:rsidP="00403AD8">
      <w:pPr>
        <w:pStyle w:val="01TITULO3"/>
      </w:pPr>
      <w:r>
        <w:lastRenderedPageBreak/>
        <w:t>Relações entre os objetos de conhecimento e as habilidades previstas para o 3º bimestre em Música.</w:t>
      </w:r>
    </w:p>
    <w:p w14:paraId="5DEF2716" w14:textId="77777777" w:rsidR="00403AD8" w:rsidRDefault="00403AD8" w:rsidP="00403AD8">
      <w:pPr>
        <w:pStyle w:val="02TEXTOPRINCIPAL"/>
      </w:pPr>
    </w:p>
    <w:p w14:paraId="47489C94" w14:textId="0D324E36" w:rsidR="002A49E6" w:rsidRPr="00403AD8" w:rsidRDefault="002A49E6" w:rsidP="00403AD8">
      <w:pPr>
        <w:pStyle w:val="01TITULO4"/>
      </w:pPr>
      <w:r w:rsidRPr="00403AD8">
        <w:t xml:space="preserve">Música – Objetos de conhecimento e habilidades. </w:t>
      </w:r>
    </w:p>
    <w:p w14:paraId="47ABB268" w14:textId="77777777" w:rsidR="002A49E6" w:rsidRPr="00A046BB" w:rsidRDefault="002A49E6" w:rsidP="00A046BB">
      <w:pPr>
        <w:pStyle w:val="02TEXTOPRINCIPAL"/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418"/>
        <w:gridCol w:w="2268"/>
        <w:gridCol w:w="3544"/>
      </w:tblGrid>
      <w:tr w:rsidR="002A49E6" w:rsidRPr="00D0709F" w14:paraId="027C6254" w14:textId="77777777" w:rsidTr="0042621C">
        <w:tc>
          <w:tcPr>
            <w:tcW w:w="9606" w:type="dxa"/>
            <w:gridSpan w:val="4"/>
            <w:shd w:val="clear" w:color="auto" w:fill="D9D9D9"/>
          </w:tcPr>
          <w:p w14:paraId="20E8150D" w14:textId="45D53ABC" w:rsidR="002A49E6" w:rsidRPr="000669EC" w:rsidRDefault="00D76853" w:rsidP="0042621C">
            <w:pPr>
              <w:pStyle w:val="03TITULOTABELAS1"/>
            </w:pPr>
            <w:r>
              <w:t>3</w:t>
            </w:r>
            <w:r w:rsidR="002A49E6" w:rsidRPr="000669EC">
              <w:t xml:space="preserve">º </w:t>
            </w:r>
            <w:r w:rsidR="002A49E6">
              <w:t>b</w:t>
            </w:r>
            <w:r w:rsidR="002A49E6" w:rsidRPr="000669EC">
              <w:t xml:space="preserve">imestre </w:t>
            </w:r>
            <w:r w:rsidR="002A49E6">
              <w:t>– Música</w:t>
            </w:r>
          </w:p>
        </w:tc>
      </w:tr>
      <w:tr w:rsidR="002A49E6" w:rsidRPr="00D0709F" w14:paraId="6568EBC8" w14:textId="77777777" w:rsidTr="0042621C">
        <w:trPr>
          <w:trHeight w:val="440"/>
        </w:trPr>
        <w:tc>
          <w:tcPr>
            <w:tcW w:w="2376" w:type="dxa"/>
            <w:shd w:val="clear" w:color="auto" w:fill="auto"/>
          </w:tcPr>
          <w:p w14:paraId="78D4D261" w14:textId="6851DA62" w:rsidR="002A49E6" w:rsidRPr="000669EC" w:rsidRDefault="002A49E6" w:rsidP="0042621C">
            <w:pPr>
              <w:pStyle w:val="03TITULOTABELAS2"/>
            </w:pPr>
            <w:r>
              <w:t xml:space="preserve">Capítulo do </w:t>
            </w:r>
            <w:r w:rsidR="00301768">
              <w:t>Livro do Estudante</w:t>
            </w:r>
          </w:p>
        </w:tc>
        <w:tc>
          <w:tcPr>
            <w:tcW w:w="1418" w:type="dxa"/>
            <w:shd w:val="clear" w:color="auto" w:fill="auto"/>
          </w:tcPr>
          <w:p w14:paraId="1797D758" w14:textId="77777777" w:rsidR="002A49E6" w:rsidRPr="000669EC" w:rsidRDefault="002A49E6" w:rsidP="0042621C">
            <w:pPr>
              <w:pStyle w:val="03TITULOTABELAS2"/>
            </w:pPr>
            <w:r w:rsidRPr="000669EC">
              <w:t>Unidade temática</w:t>
            </w:r>
          </w:p>
        </w:tc>
        <w:tc>
          <w:tcPr>
            <w:tcW w:w="2268" w:type="dxa"/>
            <w:shd w:val="clear" w:color="auto" w:fill="auto"/>
          </w:tcPr>
          <w:p w14:paraId="372CF800" w14:textId="77777777" w:rsidR="002A49E6" w:rsidRPr="000669EC" w:rsidRDefault="002A49E6" w:rsidP="0042621C">
            <w:pPr>
              <w:pStyle w:val="03TITULOTABELAS2"/>
            </w:pPr>
            <w:r w:rsidRPr="000669EC">
              <w:t xml:space="preserve">Objetos de conhecimento </w:t>
            </w:r>
          </w:p>
        </w:tc>
        <w:tc>
          <w:tcPr>
            <w:tcW w:w="3544" w:type="dxa"/>
            <w:shd w:val="clear" w:color="auto" w:fill="auto"/>
          </w:tcPr>
          <w:p w14:paraId="5332F835" w14:textId="77777777" w:rsidR="002A49E6" w:rsidRPr="000669EC" w:rsidRDefault="002A49E6" w:rsidP="0042621C">
            <w:pPr>
              <w:pStyle w:val="03TITULOTABELAS2"/>
            </w:pPr>
            <w:r w:rsidRPr="000669EC">
              <w:t>Habilidades</w:t>
            </w:r>
          </w:p>
        </w:tc>
      </w:tr>
      <w:tr w:rsidR="00383C5B" w:rsidRPr="00D0709F" w14:paraId="13117CD9" w14:textId="77777777" w:rsidTr="0042621C">
        <w:trPr>
          <w:trHeight w:val="3616"/>
        </w:trPr>
        <w:tc>
          <w:tcPr>
            <w:tcW w:w="2376" w:type="dxa"/>
            <w:vMerge w:val="restart"/>
            <w:shd w:val="clear" w:color="auto" w:fill="auto"/>
          </w:tcPr>
          <w:p w14:paraId="052A5265" w14:textId="015956BC" w:rsidR="00383C5B" w:rsidRPr="00112DE4" w:rsidRDefault="00383C5B" w:rsidP="00112DE4">
            <w:pPr>
              <w:pStyle w:val="04TEXTOTABELAS"/>
              <w:rPr>
                <w:b/>
              </w:rPr>
            </w:pPr>
            <w:r w:rsidRPr="00112DE4">
              <w:rPr>
                <w:b/>
              </w:rPr>
              <w:t>Capítulo 6 –</w:t>
            </w:r>
          </w:p>
          <w:p w14:paraId="43A78E09" w14:textId="4A76793B" w:rsidR="00383C5B" w:rsidRPr="00112DE4" w:rsidRDefault="00383C5B" w:rsidP="00112DE4">
            <w:pPr>
              <w:pStyle w:val="04TEXTOTABELAS"/>
            </w:pPr>
            <w:r w:rsidRPr="00112DE4">
              <w:rPr>
                <w:b/>
              </w:rPr>
              <w:t>Música e vida em transformação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0E00C298" w14:textId="77777777" w:rsidR="00383C5B" w:rsidRPr="00112DE4" w:rsidRDefault="00383C5B" w:rsidP="00112DE4">
            <w:pPr>
              <w:pStyle w:val="04TEXTOTABELAS"/>
            </w:pPr>
            <w:r w:rsidRPr="00112DE4">
              <w:t>Música</w:t>
            </w:r>
          </w:p>
        </w:tc>
        <w:tc>
          <w:tcPr>
            <w:tcW w:w="2268" w:type="dxa"/>
            <w:shd w:val="clear" w:color="auto" w:fill="auto"/>
          </w:tcPr>
          <w:p w14:paraId="4E35F418" w14:textId="77777777" w:rsidR="00383C5B" w:rsidRPr="00112DE4" w:rsidRDefault="00383C5B" w:rsidP="00112DE4">
            <w:pPr>
              <w:pStyle w:val="04TEXTOTABELAS"/>
            </w:pPr>
            <w:r w:rsidRPr="00112DE4">
              <w:t>Contextos e práticas</w:t>
            </w:r>
          </w:p>
          <w:p w14:paraId="06E22360" w14:textId="77777777" w:rsidR="00383C5B" w:rsidRPr="00112DE4" w:rsidRDefault="00383C5B" w:rsidP="00112DE4">
            <w:pPr>
              <w:pStyle w:val="04TEXTOTABELAS"/>
            </w:pPr>
          </w:p>
          <w:p w14:paraId="2C73C782" w14:textId="77777777" w:rsidR="00383C5B" w:rsidRPr="00112DE4" w:rsidRDefault="00383C5B" w:rsidP="00112DE4">
            <w:pPr>
              <w:pStyle w:val="04TEXTOTABELAS"/>
            </w:pPr>
          </w:p>
          <w:p w14:paraId="70B99174" w14:textId="77777777" w:rsidR="00383C5B" w:rsidRPr="00112DE4" w:rsidRDefault="00383C5B" w:rsidP="00112DE4">
            <w:pPr>
              <w:pStyle w:val="04TEXTOTABELAS"/>
            </w:pPr>
          </w:p>
          <w:p w14:paraId="1A0DF712" w14:textId="77777777" w:rsidR="00383C5B" w:rsidRPr="00112DE4" w:rsidRDefault="00383C5B" w:rsidP="00112DE4">
            <w:pPr>
              <w:pStyle w:val="04TEXTOTABELAS"/>
            </w:pPr>
          </w:p>
          <w:p w14:paraId="24CC1E9E" w14:textId="77777777" w:rsidR="00383C5B" w:rsidRPr="00112DE4" w:rsidRDefault="00383C5B" w:rsidP="00112DE4">
            <w:pPr>
              <w:pStyle w:val="04TEXTOTABELAS"/>
            </w:pPr>
          </w:p>
        </w:tc>
        <w:tc>
          <w:tcPr>
            <w:tcW w:w="3544" w:type="dxa"/>
            <w:shd w:val="clear" w:color="auto" w:fill="auto"/>
          </w:tcPr>
          <w:p w14:paraId="45BF6C43" w14:textId="5BCBB2C3" w:rsidR="00383C5B" w:rsidRPr="00112DE4" w:rsidRDefault="00383C5B" w:rsidP="00112DE4">
            <w:pPr>
              <w:pStyle w:val="04TEXTOTABELAS"/>
            </w:pPr>
            <w:r w:rsidRPr="00112DE4">
              <w:t>(EF69AR16) Analisar criticamente, por meio da apreciação musical, usos e funções da música em seus contextos de produção e circulação, relacionando as práticas musicais às diferentes dimensões da vida social, cultural, pol</w:t>
            </w:r>
            <w:r>
              <w:t>í</w:t>
            </w:r>
            <w:r w:rsidRPr="00112DE4">
              <w:t>tica, histórica, econômica, estética e ética.</w:t>
            </w:r>
          </w:p>
          <w:p w14:paraId="5BA93083" w14:textId="77777777" w:rsidR="00383C5B" w:rsidRPr="00112DE4" w:rsidRDefault="00383C5B" w:rsidP="00112DE4">
            <w:pPr>
              <w:pStyle w:val="04TEXTOTABELAS"/>
            </w:pPr>
          </w:p>
          <w:p w14:paraId="04B6FA32" w14:textId="5D73824F" w:rsidR="00383C5B" w:rsidRPr="00112DE4" w:rsidRDefault="00383C5B" w:rsidP="00112DE4">
            <w:pPr>
              <w:pStyle w:val="04TEXTOTABELAS"/>
            </w:pPr>
            <w:r w:rsidRPr="00112DE4">
              <w:t>(EF69AR18) Reconhecer e apreciar o papel de músicos e grupos de música brasileiros e estrangeiros que contribuíram para o desenvolvimento de formas e gêneros musicais.</w:t>
            </w:r>
          </w:p>
          <w:p w14:paraId="7AA8F327" w14:textId="77777777" w:rsidR="00383C5B" w:rsidRPr="00112DE4" w:rsidRDefault="00383C5B" w:rsidP="00112DE4">
            <w:pPr>
              <w:pStyle w:val="04TEXTOTABELAS"/>
            </w:pPr>
          </w:p>
          <w:p w14:paraId="3E8518B4" w14:textId="77777777" w:rsidR="00383C5B" w:rsidRPr="00112DE4" w:rsidRDefault="00383C5B" w:rsidP="00112DE4">
            <w:pPr>
              <w:pStyle w:val="04TEXTOTABELAS"/>
            </w:pPr>
            <w:r w:rsidRPr="00112DE4">
              <w:t>(EF69AR19) Identificar e analisar diferentes estilos musicais, contextualizando-os no tempo e no espaço, de modo a aprimorar a capacidade de apreciação da estética musical.</w:t>
            </w:r>
          </w:p>
        </w:tc>
      </w:tr>
      <w:tr w:rsidR="00383C5B" w:rsidRPr="00D0709F" w14:paraId="374100AA" w14:textId="77777777" w:rsidTr="0042621C">
        <w:trPr>
          <w:trHeight w:val="2893"/>
        </w:trPr>
        <w:tc>
          <w:tcPr>
            <w:tcW w:w="2376" w:type="dxa"/>
            <w:vMerge/>
            <w:shd w:val="clear" w:color="auto" w:fill="auto"/>
          </w:tcPr>
          <w:p w14:paraId="20EF40F0" w14:textId="77777777" w:rsidR="00383C5B" w:rsidRPr="00112DE4" w:rsidRDefault="00383C5B" w:rsidP="00112DE4">
            <w:pPr>
              <w:pStyle w:val="04TEXTOTABELAS"/>
            </w:pPr>
          </w:p>
        </w:tc>
        <w:tc>
          <w:tcPr>
            <w:tcW w:w="1418" w:type="dxa"/>
            <w:vMerge/>
            <w:shd w:val="clear" w:color="auto" w:fill="auto"/>
          </w:tcPr>
          <w:p w14:paraId="159B0232" w14:textId="77777777" w:rsidR="00383C5B" w:rsidRPr="00112DE4" w:rsidRDefault="00383C5B" w:rsidP="00112DE4">
            <w:pPr>
              <w:pStyle w:val="04TEXTOTABELAS"/>
            </w:pPr>
          </w:p>
        </w:tc>
        <w:tc>
          <w:tcPr>
            <w:tcW w:w="2268" w:type="dxa"/>
            <w:shd w:val="clear" w:color="auto" w:fill="auto"/>
          </w:tcPr>
          <w:p w14:paraId="76AFE4D1" w14:textId="77777777" w:rsidR="00383C5B" w:rsidRPr="00112DE4" w:rsidRDefault="00383C5B" w:rsidP="00112DE4">
            <w:pPr>
              <w:pStyle w:val="04TEXTOTABELAS"/>
            </w:pPr>
            <w:r w:rsidRPr="00112DE4">
              <w:t>Processos de criação</w:t>
            </w:r>
          </w:p>
        </w:tc>
        <w:tc>
          <w:tcPr>
            <w:tcW w:w="3544" w:type="dxa"/>
            <w:shd w:val="clear" w:color="auto" w:fill="auto"/>
          </w:tcPr>
          <w:p w14:paraId="54EA3005" w14:textId="77777777" w:rsidR="00383C5B" w:rsidRPr="00112DE4" w:rsidRDefault="00383C5B" w:rsidP="00112DE4">
            <w:pPr>
              <w:pStyle w:val="04TEXTOTABELAS"/>
            </w:pPr>
            <w:r w:rsidRPr="00112DE4">
              <w:t xml:space="preserve">(EF69AR23) Explorar e criar improvisações, composições, arranjos, </w:t>
            </w:r>
            <w:r w:rsidRPr="0098481C">
              <w:rPr>
                <w:i/>
              </w:rPr>
              <w:t>jingles</w:t>
            </w:r>
            <w:r w:rsidRPr="00112DE4">
              <w:t>, trilhas sonoras, entre outros, utilizando vozes, sons corporais e/ou instrumentos acústicos ou eletrônicos, convencionais ou não convencionais, expressando ideias musicais de maneira individual, coletiva e colaborativa.</w:t>
            </w:r>
          </w:p>
        </w:tc>
      </w:tr>
    </w:tbl>
    <w:p w14:paraId="3EF30726" w14:textId="77777777" w:rsidR="00112DE4" w:rsidRPr="00A046BB" w:rsidRDefault="00112DE4" w:rsidP="00A046BB">
      <w:pPr>
        <w:pStyle w:val="02TEXTOPRINCIPAL"/>
      </w:pPr>
      <w:r w:rsidRPr="00A046BB">
        <w:br w:type="page"/>
      </w:r>
    </w:p>
    <w:p w14:paraId="7869FFB9" w14:textId="59821B3E" w:rsidR="000F66EF" w:rsidRDefault="000F66EF" w:rsidP="000F66EF">
      <w:pPr>
        <w:pStyle w:val="02TEXTOPRINCIPAL"/>
      </w:pPr>
      <w:r>
        <w:rPr>
          <w:lang w:eastAsia="en-US" w:bidi="ar-SA"/>
        </w:rPr>
        <w:lastRenderedPageBreak/>
        <w:t>A seguir são apresentadas as práticas pedagógicas que favorecem o desenvolvimento de habilidades</w:t>
      </w:r>
      <w:r w:rsidR="00966D40">
        <w:rPr>
          <w:lang w:eastAsia="en-US" w:bidi="ar-SA"/>
        </w:rPr>
        <w:t xml:space="preserve"> </w:t>
      </w:r>
      <w:r>
        <w:rPr>
          <w:lang w:eastAsia="en-US" w:bidi="ar-SA"/>
        </w:rPr>
        <w:t>propostas para cada bimestre.</w:t>
      </w:r>
    </w:p>
    <w:p w14:paraId="0703C5C9" w14:textId="77777777" w:rsidR="000F66EF" w:rsidRPr="00A046BB" w:rsidRDefault="000F66EF" w:rsidP="00A046BB">
      <w:pPr>
        <w:pStyle w:val="02TEXTOPRINCIPAL"/>
      </w:pPr>
    </w:p>
    <w:p w14:paraId="4C2E0845" w14:textId="0E44F8A7" w:rsidR="002A49E6" w:rsidRDefault="002A49E6" w:rsidP="002A49E6">
      <w:pPr>
        <w:pStyle w:val="01TITULO4"/>
      </w:pPr>
      <w:r>
        <w:t xml:space="preserve">Música </w:t>
      </w:r>
      <w:r>
        <w:rPr>
          <w:rFonts w:cs="Calibri"/>
        </w:rPr>
        <w:t>–</w:t>
      </w:r>
      <w:r>
        <w:t xml:space="preserve"> </w:t>
      </w:r>
      <w:r w:rsidRPr="002E650E">
        <w:t>Habili</w:t>
      </w:r>
      <w:r>
        <w:t xml:space="preserve">dades e práticas pedagógicas. </w:t>
      </w:r>
    </w:p>
    <w:p w14:paraId="1D00250C" w14:textId="77777777" w:rsidR="002A49E6" w:rsidRPr="00A046BB" w:rsidRDefault="002A49E6" w:rsidP="00A046BB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3"/>
        <w:gridCol w:w="3745"/>
        <w:gridCol w:w="4423"/>
      </w:tblGrid>
      <w:tr w:rsidR="002A49E6" w:rsidRPr="00D0709F" w14:paraId="5A3645E1" w14:textId="77777777" w:rsidTr="0042621C">
        <w:trPr>
          <w:trHeight w:val="440"/>
        </w:trPr>
        <w:tc>
          <w:tcPr>
            <w:tcW w:w="1183" w:type="dxa"/>
            <w:tcBorders>
              <w:bottom w:val="single" w:sz="4" w:space="0" w:color="auto"/>
            </w:tcBorders>
            <w:shd w:val="clear" w:color="auto" w:fill="auto"/>
          </w:tcPr>
          <w:p w14:paraId="2999F901" w14:textId="77777777" w:rsidR="002A49E6" w:rsidRPr="000C26A8" w:rsidRDefault="002A49E6" w:rsidP="0042621C">
            <w:pPr>
              <w:pStyle w:val="03TITULOTABELAS2"/>
            </w:pPr>
            <w:r w:rsidRPr="000C26A8">
              <w:t>Unidade temática</w:t>
            </w:r>
          </w:p>
        </w:tc>
        <w:tc>
          <w:tcPr>
            <w:tcW w:w="3745" w:type="dxa"/>
            <w:shd w:val="clear" w:color="auto" w:fill="auto"/>
          </w:tcPr>
          <w:p w14:paraId="12F26552" w14:textId="3866BF1A" w:rsidR="002A49E6" w:rsidRPr="000C26A8" w:rsidRDefault="002A49E6" w:rsidP="00112DE4">
            <w:pPr>
              <w:pStyle w:val="03TITULOTABELAS2"/>
            </w:pPr>
            <w:r w:rsidRPr="000C26A8">
              <w:t>Habilidades</w:t>
            </w:r>
          </w:p>
        </w:tc>
        <w:tc>
          <w:tcPr>
            <w:tcW w:w="4423" w:type="dxa"/>
            <w:shd w:val="clear" w:color="auto" w:fill="auto"/>
          </w:tcPr>
          <w:p w14:paraId="7825B8FA" w14:textId="77777777" w:rsidR="002A49E6" w:rsidRPr="000C26A8" w:rsidRDefault="002A49E6" w:rsidP="0042621C">
            <w:pPr>
              <w:pStyle w:val="03TITULOTABELAS2"/>
            </w:pPr>
            <w:r w:rsidRPr="000C26A8">
              <w:t>Práticas pedagógicas</w:t>
            </w:r>
          </w:p>
        </w:tc>
      </w:tr>
      <w:tr w:rsidR="00112DE4" w:rsidRPr="00BF4767" w14:paraId="4CCA86B4" w14:textId="77777777" w:rsidTr="009B0893">
        <w:trPr>
          <w:trHeight w:val="7858"/>
        </w:trPr>
        <w:tc>
          <w:tcPr>
            <w:tcW w:w="1183" w:type="dxa"/>
            <w:shd w:val="clear" w:color="auto" w:fill="auto"/>
          </w:tcPr>
          <w:p w14:paraId="6F23BAB4" w14:textId="77777777" w:rsidR="00112DE4" w:rsidRPr="00112DE4" w:rsidRDefault="00112DE4" w:rsidP="00112DE4">
            <w:pPr>
              <w:pStyle w:val="04TEXTOTABELAS"/>
            </w:pPr>
            <w:r w:rsidRPr="00112DE4">
              <w:t>Música</w:t>
            </w:r>
          </w:p>
          <w:p w14:paraId="48BE6FCB" w14:textId="77777777" w:rsidR="00112DE4" w:rsidRPr="00112DE4" w:rsidRDefault="00112DE4" w:rsidP="00112DE4">
            <w:pPr>
              <w:pStyle w:val="04TEXTOTABELAS"/>
            </w:pPr>
          </w:p>
        </w:tc>
        <w:tc>
          <w:tcPr>
            <w:tcW w:w="3745" w:type="dxa"/>
            <w:shd w:val="clear" w:color="auto" w:fill="auto"/>
          </w:tcPr>
          <w:p w14:paraId="5E3ECFB1" w14:textId="7E8D8D2F" w:rsidR="00112DE4" w:rsidRDefault="00112DE4" w:rsidP="00112DE4">
            <w:pPr>
              <w:pStyle w:val="04TEXTOTABELAS"/>
            </w:pPr>
            <w:r w:rsidRPr="00112DE4">
              <w:t>(EF69AR16) Analisar criticamente, por meio da apreciação musical, usos e funções da música em seus contextos de produção e circulação, relacionando as práticas musicais às diferentes dimensões da vida social, cultural, pol</w:t>
            </w:r>
            <w:r w:rsidR="0098481C">
              <w:t>í</w:t>
            </w:r>
            <w:r w:rsidRPr="00112DE4">
              <w:t>tica, histórica, econômica, estética e ética.</w:t>
            </w:r>
          </w:p>
          <w:p w14:paraId="58BE2475" w14:textId="77777777" w:rsidR="00112DE4" w:rsidRPr="00112DE4" w:rsidRDefault="00112DE4" w:rsidP="00112DE4">
            <w:pPr>
              <w:pStyle w:val="04TEXTOTABELAS"/>
            </w:pPr>
          </w:p>
          <w:p w14:paraId="11F64FF9" w14:textId="3F8675DB" w:rsidR="00112DE4" w:rsidRDefault="00112DE4" w:rsidP="00112DE4">
            <w:pPr>
              <w:pStyle w:val="04TEXTOTABELAS"/>
            </w:pPr>
            <w:r w:rsidRPr="00112DE4">
              <w:t>(EF69AR18) Reconhecer e apreciar o papel de músicos e grupos de música brasileiros e estrangeiros</w:t>
            </w:r>
            <w:r>
              <w:t xml:space="preserve"> </w:t>
            </w:r>
            <w:r w:rsidRPr="00112DE4">
              <w:t>que</w:t>
            </w:r>
            <w:r>
              <w:t xml:space="preserve"> </w:t>
            </w:r>
            <w:r w:rsidRPr="00112DE4">
              <w:t xml:space="preserve">contribuíram para o desenvolvimento de formas e gêneros musicais. </w:t>
            </w:r>
          </w:p>
          <w:p w14:paraId="30C2E2E0" w14:textId="77777777" w:rsidR="00112DE4" w:rsidRPr="00112DE4" w:rsidRDefault="00112DE4" w:rsidP="00112DE4">
            <w:pPr>
              <w:pStyle w:val="04TEXTOTABELAS"/>
            </w:pPr>
          </w:p>
          <w:p w14:paraId="62079AAE" w14:textId="77777777" w:rsidR="00112DE4" w:rsidRDefault="00112DE4" w:rsidP="00112DE4">
            <w:pPr>
              <w:pStyle w:val="04TEXTOTABELAS"/>
            </w:pPr>
            <w:r w:rsidRPr="00112DE4">
              <w:t>(EF69AR19) Identificar e analisar diferentes estilos musicais, contextualizando-os no tempo e no espaço, de modo a aprimorar a capacidade de apreciação da estética musical.</w:t>
            </w:r>
          </w:p>
          <w:p w14:paraId="286C7177" w14:textId="77777777" w:rsidR="00112DE4" w:rsidRPr="00112DE4" w:rsidRDefault="00112DE4" w:rsidP="00112DE4">
            <w:pPr>
              <w:pStyle w:val="04TEXTOTABELAS"/>
            </w:pPr>
          </w:p>
          <w:p w14:paraId="4D061AAD" w14:textId="58C5EF75" w:rsidR="00112DE4" w:rsidRPr="00112DE4" w:rsidRDefault="00112DE4" w:rsidP="00112DE4">
            <w:pPr>
              <w:pStyle w:val="04TEXTOTABELAS"/>
            </w:pPr>
            <w:r w:rsidRPr="00112DE4">
              <w:t xml:space="preserve">(EF69AR23) Explorar e criar improvisações, composições, arranjos, </w:t>
            </w:r>
            <w:r w:rsidRPr="0098481C">
              <w:rPr>
                <w:i/>
              </w:rPr>
              <w:t>jingles</w:t>
            </w:r>
            <w:r w:rsidRPr="00112DE4">
              <w:t>, trilhas sonoras, entre outros, utilizando vozes, sons corporais e/ou instrumentos acústicos ou eletrônicos, convencionais ou não convencionais, expressando ideias musicais de maneira individual, coletiva e colaborativa.</w:t>
            </w:r>
          </w:p>
        </w:tc>
        <w:tc>
          <w:tcPr>
            <w:tcW w:w="4423" w:type="dxa"/>
            <w:shd w:val="clear" w:color="auto" w:fill="auto"/>
          </w:tcPr>
          <w:p w14:paraId="706BDFC1" w14:textId="4D38BC1D" w:rsidR="00112DE4" w:rsidRPr="00112DE4" w:rsidRDefault="00112DE4" w:rsidP="00112DE4">
            <w:pPr>
              <w:pStyle w:val="04TEXTOTABELAS"/>
            </w:pPr>
            <w:r w:rsidRPr="00112DE4">
              <w:t>Proponha</w:t>
            </w:r>
            <w:r w:rsidR="00BB2A72">
              <w:t xml:space="preserve"> uma</w:t>
            </w:r>
            <w:r w:rsidRPr="00112DE4">
              <w:t xml:space="preserve"> pesquisa sobre grupos musicais brasileiros da atualidade que componham músicas </w:t>
            </w:r>
            <w:r w:rsidR="00250837">
              <w:t>com temáticas sociais</w:t>
            </w:r>
            <w:r w:rsidRPr="00112DE4">
              <w:t xml:space="preserve">. </w:t>
            </w:r>
          </w:p>
          <w:p w14:paraId="7573DBD5" w14:textId="77777777" w:rsidR="00112DE4" w:rsidRPr="00112DE4" w:rsidRDefault="00112DE4" w:rsidP="00112DE4">
            <w:pPr>
              <w:pStyle w:val="04TEXTOTABELAS"/>
            </w:pPr>
          </w:p>
          <w:p w14:paraId="78C569CB" w14:textId="49194124" w:rsidR="00112DE4" w:rsidRPr="00112DE4" w:rsidRDefault="00112DE4" w:rsidP="00112DE4">
            <w:pPr>
              <w:pStyle w:val="04TEXTOTABELAS"/>
            </w:pPr>
            <w:r w:rsidRPr="00112DE4">
              <w:t xml:space="preserve">Organize um painel comparativo entre músicas </w:t>
            </w:r>
            <w:r w:rsidR="00250837">
              <w:t>com temáticas sociais</w:t>
            </w:r>
            <w:r w:rsidRPr="00112DE4">
              <w:t xml:space="preserve"> dos anos </w:t>
            </w:r>
            <w:r w:rsidR="00250837">
              <w:t>19</w:t>
            </w:r>
            <w:r w:rsidRPr="00112DE4">
              <w:t xml:space="preserve">60 e músicas </w:t>
            </w:r>
            <w:r w:rsidR="00250837">
              <w:t>com temáticas sociais</w:t>
            </w:r>
            <w:r w:rsidRPr="00112DE4">
              <w:t xml:space="preserve"> dos anos </w:t>
            </w:r>
            <w:r w:rsidR="00250837">
              <w:t>19</w:t>
            </w:r>
            <w:r w:rsidRPr="00112DE4">
              <w:t>70. Peça os estudantes que organizem uma exposição desse painel por meio de textos e imagens</w:t>
            </w:r>
            <w:r w:rsidR="00BB2A72">
              <w:t xml:space="preserve"> (que podem ser</w:t>
            </w:r>
            <w:r w:rsidRPr="00112DE4">
              <w:t xml:space="preserve"> fotos e desenhos</w:t>
            </w:r>
            <w:r w:rsidR="00BB2A72">
              <w:t>)</w:t>
            </w:r>
            <w:r w:rsidRPr="00112DE4">
              <w:t xml:space="preserve">. </w:t>
            </w:r>
          </w:p>
          <w:p w14:paraId="487894D8" w14:textId="77777777" w:rsidR="00112DE4" w:rsidRPr="00112DE4" w:rsidRDefault="00112DE4" w:rsidP="00112DE4">
            <w:pPr>
              <w:pStyle w:val="04TEXTOTABELAS"/>
            </w:pPr>
          </w:p>
          <w:p w14:paraId="6DA0CC4D" w14:textId="2DA19AA1" w:rsidR="00112DE4" w:rsidRPr="00112DE4" w:rsidRDefault="00112DE4" w:rsidP="00BB2A72">
            <w:pPr>
              <w:pStyle w:val="04TEXTOTABELAS"/>
            </w:pPr>
            <w:r w:rsidRPr="00112DE4">
              <w:t xml:space="preserve">Tendo como referências as músicas dos grupos pesquisados, planeje uma oficina de criação de letras e músicas </w:t>
            </w:r>
            <w:r w:rsidR="005C29EC">
              <w:t>com temáticas sociais</w:t>
            </w:r>
            <w:r w:rsidRPr="00112DE4">
              <w:t>, de forma que os estudantes expressem</w:t>
            </w:r>
            <w:r w:rsidR="00BB2A72">
              <w:t xml:space="preserve"> suas</w:t>
            </w:r>
            <w:r w:rsidRPr="00112DE4">
              <w:t xml:space="preserve"> </w:t>
            </w:r>
            <w:r w:rsidR="00BB2A72" w:rsidRPr="00112DE4">
              <w:t>opini</w:t>
            </w:r>
            <w:r w:rsidR="00BB2A72">
              <w:t>ões</w:t>
            </w:r>
            <w:r w:rsidR="00BB2A72" w:rsidRPr="00112DE4">
              <w:t xml:space="preserve"> </w:t>
            </w:r>
            <w:r w:rsidRPr="00112DE4">
              <w:t>sobre problemas vivenciados na escola.</w:t>
            </w:r>
          </w:p>
        </w:tc>
      </w:tr>
    </w:tbl>
    <w:p w14:paraId="1550F79E" w14:textId="77777777" w:rsidR="00A046BB" w:rsidRPr="00A046BB" w:rsidRDefault="00A046BB" w:rsidP="00A046BB">
      <w:pPr>
        <w:pStyle w:val="02TEXTOPRINCIPAL"/>
      </w:pPr>
      <w:r w:rsidRPr="00A046BB">
        <w:br w:type="page"/>
      </w:r>
    </w:p>
    <w:p w14:paraId="0728EB65" w14:textId="77777777" w:rsidR="00BD3C14" w:rsidRPr="002E650E" w:rsidRDefault="00BD3C14" w:rsidP="00BD3C14">
      <w:pPr>
        <w:pStyle w:val="01TITULO3"/>
      </w:pPr>
      <w:r w:rsidRPr="002E650E">
        <w:lastRenderedPageBreak/>
        <w:t>Subsídios</w:t>
      </w:r>
    </w:p>
    <w:p w14:paraId="04C9BB85" w14:textId="77777777" w:rsidR="0082199A" w:rsidRDefault="0082199A" w:rsidP="00112DE4">
      <w:pPr>
        <w:pStyle w:val="01TITULO4"/>
      </w:pPr>
      <w:r w:rsidRPr="0098481C">
        <w:rPr>
          <w:i/>
        </w:rPr>
        <w:t>Sites</w:t>
      </w:r>
      <w:r w:rsidRPr="009051E2">
        <w:t xml:space="preserve">: </w:t>
      </w:r>
    </w:p>
    <w:p w14:paraId="056FA123" w14:textId="4A4A18A5" w:rsidR="0082199A" w:rsidRPr="00112DE4" w:rsidRDefault="00BB2A72" w:rsidP="00A046BB">
      <w:pPr>
        <w:pStyle w:val="02TEXTOPRINCIPAL"/>
      </w:pPr>
      <w:r>
        <w:t xml:space="preserve">BOSSA </w:t>
      </w:r>
      <w:r w:rsidRPr="00EE03E4">
        <w:rPr>
          <w:i/>
        </w:rPr>
        <w:t>Jazz</w:t>
      </w:r>
      <w:r>
        <w:t xml:space="preserve"> Brasil. </w:t>
      </w:r>
      <w:r w:rsidR="0082199A" w:rsidRPr="00112DE4">
        <w:t xml:space="preserve">Para entender um pouco mais sobre Bossa Nova e </w:t>
      </w:r>
      <w:r w:rsidR="0082199A" w:rsidRPr="00EE03E4">
        <w:rPr>
          <w:i/>
        </w:rPr>
        <w:t>Jazz</w:t>
      </w:r>
      <w:r w:rsidR="0082199A" w:rsidRPr="00112DE4">
        <w:t xml:space="preserve"> vis</w:t>
      </w:r>
      <w:r>
        <w:t>i</w:t>
      </w:r>
      <w:r w:rsidR="0082199A" w:rsidRPr="00112DE4">
        <w:t xml:space="preserve">te </w:t>
      </w:r>
      <w:r>
        <w:t>esta web-rádio originária de Santos-SP.</w:t>
      </w:r>
      <w:r w:rsidR="002D40E7" w:rsidRPr="00112DE4">
        <w:t xml:space="preserve"> </w:t>
      </w:r>
      <w:r>
        <w:t>D</w:t>
      </w:r>
      <w:r w:rsidRPr="00112DE4">
        <w:t xml:space="preserve">isponível </w:t>
      </w:r>
      <w:r w:rsidR="002D40E7" w:rsidRPr="00112DE4">
        <w:t>em</w:t>
      </w:r>
      <w:r>
        <w:t>:</w:t>
      </w:r>
      <w:r w:rsidR="002D40E7" w:rsidRPr="00112DE4">
        <w:t xml:space="preserve"> </w:t>
      </w:r>
      <w:r w:rsidR="00D02023">
        <w:t>&lt;</w:t>
      </w:r>
      <w:hyperlink r:id="rId13" w:history="1">
        <w:r w:rsidR="00D02023" w:rsidRPr="00A046BB">
          <w:rPr>
            <w:rStyle w:val="Hyperlink"/>
          </w:rPr>
          <w:t>http://www.bossajazzbrasil.com/</w:t>
        </w:r>
      </w:hyperlink>
      <w:r w:rsidR="00D02023">
        <w:t>&gt;</w:t>
      </w:r>
      <w:r w:rsidR="0082199A" w:rsidRPr="00112DE4">
        <w:t>. Acesso em</w:t>
      </w:r>
      <w:r w:rsidR="002D40E7" w:rsidRPr="00112DE4">
        <w:t>:</w:t>
      </w:r>
      <w:r w:rsidR="0082199A" w:rsidRPr="00112DE4">
        <w:t xml:space="preserve"> 21 out. 2018. </w:t>
      </w:r>
    </w:p>
    <w:p w14:paraId="66C86AD3" w14:textId="1DC18489" w:rsidR="0082199A" w:rsidRPr="00112DE4" w:rsidRDefault="00BB2A72" w:rsidP="00A046BB">
      <w:pPr>
        <w:pStyle w:val="02TEXTOPRINCIPAL"/>
      </w:pPr>
      <w:r>
        <w:t xml:space="preserve">PUTTI, Alexandre. São Paulo, a cidade do </w:t>
      </w:r>
      <w:r w:rsidRPr="00EE03E4">
        <w:rPr>
          <w:i/>
        </w:rPr>
        <w:t>Jazz</w:t>
      </w:r>
      <w:r>
        <w:t xml:space="preserve"> no Brasil. </w:t>
      </w:r>
      <w:r>
        <w:rPr>
          <w:i/>
        </w:rPr>
        <w:t xml:space="preserve">Cuco Station – </w:t>
      </w:r>
      <w:r w:rsidRPr="00112DE4">
        <w:t>música, cultura e entretenimento em SP fora da caixinha</w:t>
      </w:r>
      <w:r>
        <w:t>, 15 fev. 2015.</w:t>
      </w:r>
      <w:r>
        <w:rPr>
          <w:i/>
        </w:rPr>
        <w:t xml:space="preserve"> Site </w:t>
      </w:r>
      <w:r>
        <w:t>s</w:t>
      </w:r>
      <w:r w:rsidRPr="00112DE4">
        <w:t xml:space="preserve">obre </w:t>
      </w:r>
      <w:r w:rsidR="0082199A" w:rsidRPr="00112DE4">
        <w:t>a diversidade musical que existe na cidade de São Paulo</w:t>
      </w:r>
      <w:r>
        <w:t>.</w:t>
      </w:r>
      <w:r w:rsidR="00E006F9" w:rsidRPr="00112DE4">
        <w:t xml:space="preserve"> </w:t>
      </w:r>
      <w:r>
        <w:t>D</w:t>
      </w:r>
      <w:r w:rsidRPr="00112DE4">
        <w:t xml:space="preserve">isponível </w:t>
      </w:r>
      <w:r w:rsidR="00E006F9" w:rsidRPr="00112DE4">
        <w:t>em</w:t>
      </w:r>
      <w:r>
        <w:t>:</w:t>
      </w:r>
      <w:r w:rsidR="0082199A" w:rsidRPr="00112DE4">
        <w:t xml:space="preserve"> </w:t>
      </w:r>
      <w:r w:rsidR="00A046BB">
        <w:br/>
      </w:r>
      <w:r w:rsidR="00D02023">
        <w:t>&lt;</w:t>
      </w:r>
      <w:hyperlink r:id="rId14" w:history="1">
        <w:r w:rsidR="00D02023" w:rsidRPr="00A046BB">
          <w:rPr>
            <w:rStyle w:val="Hyperlink"/>
          </w:rPr>
          <w:t>https://www.grupocuco.com/single-post/2018/02/15/S%C3%A3o-Paulo-a-cidade-do-Jazz-no-Brasil</w:t>
        </w:r>
      </w:hyperlink>
      <w:r w:rsidR="00D02023">
        <w:t>&gt;</w:t>
      </w:r>
      <w:r w:rsidR="0082199A" w:rsidRPr="00112DE4">
        <w:t>. Acesso em</w:t>
      </w:r>
      <w:r w:rsidR="00E006F9" w:rsidRPr="00112DE4">
        <w:t>:</w:t>
      </w:r>
      <w:r w:rsidR="0082199A" w:rsidRPr="00112DE4">
        <w:t xml:space="preserve"> 21 out. 2018. </w:t>
      </w:r>
    </w:p>
    <w:p w14:paraId="58F2E90D" w14:textId="3C4B14AF" w:rsidR="0082199A" w:rsidRPr="00112DE4" w:rsidRDefault="00BB2A72" w:rsidP="00A046BB">
      <w:pPr>
        <w:pStyle w:val="02TEXTOPRINCIPAL"/>
      </w:pPr>
      <w:r>
        <w:t xml:space="preserve">RAUL Seixas Oficial Fã-Clube. </w:t>
      </w:r>
      <w:r w:rsidR="0082199A" w:rsidRPr="00112DE4">
        <w:t xml:space="preserve">Para saber uma pouco mais sobre Raul Seixas visite o </w:t>
      </w:r>
      <w:r w:rsidR="0082199A" w:rsidRPr="0098481C">
        <w:rPr>
          <w:i/>
        </w:rPr>
        <w:t>site</w:t>
      </w:r>
      <w:r w:rsidR="0082199A" w:rsidRPr="00112DE4">
        <w:t xml:space="preserve"> do </w:t>
      </w:r>
      <w:r w:rsidR="00810B59">
        <w:t>f</w:t>
      </w:r>
      <w:r w:rsidR="0082199A" w:rsidRPr="00112DE4">
        <w:t>ã-</w:t>
      </w:r>
      <w:r w:rsidR="00810B59">
        <w:t>c</w:t>
      </w:r>
      <w:r w:rsidR="0082199A" w:rsidRPr="00112DE4">
        <w:t>lub</w:t>
      </w:r>
      <w:r w:rsidR="00383C5B">
        <w:t>e</w:t>
      </w:r>
      <w:r w:rsidR="0082199A" w:rsidRPr="00112DE4">
        <w:t xml:space="preserve"> </w:t>
      </w:r>
      <w:r w:rsidR="00810B59">
        <w:t>o</w:t>
      </w:r>
      <w:r w:rsidR="0082199A" w:rsidRPr="00112DE4">
        <w:t>ficial do c</w:t>
      </w:r>
      <w:r w:rsidR="006B2E8E" w:rsidRPr="00112DE4">
        <w:t>antor</w:t>
      </w:r>
      <w:r>
        <w:t>.</w:t>
      </w:r>
      <w:r w:rsidRPr="00112DE4">
        <w:t xml:space="preserve"> </w:t>
      </w:r>
      <w:r>
        <w:t>D</w:t>
      </w:r>
      <w:r w:rsidRPr="00112DE4">
        <w:t xml:space="preserve">isponível </w:t>
      </w:r>
      <w:r w:rsidR="006B2E8E" w:rsidRPr="00112DE4">
        <w:t>em</w:t>
      </w:r>
      <w:r>
        <w:t>:</w:t>
      </w:r>
      <w:r w:rsidR="0082199A" w:rsidRPr="00112DE4">
        <w:t xml:space="preserve"> </w:t>
      </w:r>
      <w:r w:rsidR="00D02023">
        <w:t>&lt;</w:t>
      </w:r>
      <w:hyperlink r:id="rId15" w:history="1">
        <w:r w:rsidR="00D02023" w:rsidRPr="00A046BB">
          <w:rPr>
            <w:rStyle w:val="Hyperlink"/>
          </w:rPr>
          <w:t>https://raulsseixas.wordpress.com/</w:t>
        </w:r>
      </w:hyperlink>
      <w:r w:rsidR="00D02023">
        <w:t>&gt;</w:t>
      </w:r>
      <w:r w:rsidR="006B2E8E" w:rsidRPr="00112DE4">
        <w:t xml:space="preserve">. Acesso em: </w:t>
      </w:r>
      <w:r w:rsidR="0082199A" w:rsidRPr="00112DE4">
        <w:t xml:space="preserve">21 out. 2018. </w:t>
      </w:r>
    </w:p>
    <w:p w14:paraId="26F8DDF7" w14:textId="77777777" w:rsidR="00DE409A" w:rsidRDefault="00DE409A" w:rsidP="00A046BB">
      <w:pPr>
        <w:pStyle w:val="02TEXTOPRINCIPAL"/>
        <w:rPr>
          <w:rFonts w:asciiTheme="minorHAnsi" w:hAnsiTheme="minorHAnsi" w:cstheme="minorHAnsi"/>
          <w:b/>
          <w:sz w:val="24"/>
          <w:szCs w:val="24"/>
        </w:rPr>
      </w:pPr>
    </w:p>
    <w:p w14:paraId="2285C8DB" w14:textId="51A6905D" w:rsidR="00204514" w:rsidRDefault="00204514" w:rsidP="00112DE4">
      <w:pPr>
        <w:pStyle w:val="01TITULO4"/>
      </w:pPr>
      <w:r w:rsidRPr="00474213">
        <w:t>Filmes:</w:t>
      </w:r>
    </w:p>
    <w:p w14:paraId="5599F1D6" w14:textId="122A2B76" w:rsidR="00204514" w:rsidRPr="00112DE4" w:rsidRDefault="00204514" w:rsidP="00A046BB">
      <w:pPr>
        <w:pStyle w:val="02TEXTOPRINCIPAL"/>
      </w:pPr>
      <w:r w:rsidRPr="00112DE4">
        <w:t xml:space="preserve">UMA noite em 67. Direção: Renato Terra e Ricardo Calil. Brasil, 2010, </w:t>
      </w:r>
      <w:r w:rsidR="006717E1" w:rsidRPr="00112DE4">
        <w:t>93 min.</w:t>
      </w:r>
    </w:p>
    <w:p w14:paraId="50D70CA0" w14:textId="4438F2C1" w:rsidR="00204514" w:rsidRPr="00112DE4" w:rsidRDefault="00204514" w:rsidP="00A046BB">
      <w:pPr>
        <w:pStyle w:val="02TEXTOPRINCIPAL"/>
      </w:pPr>
      <w:r w:rsidRPr="00112DE4">
        <w:t>TROPIC</w:t>
      </w:r>
      <w:r w:rsidR="00250837">
        <w:t>A</w:t>
      </w:r>
      <w:r w:rsidRPr="00112DE4">
        <w:t xml:space="preserve">LIA. Direção: Marcelo Machado. Brasil, 2012, </w:t>
      </w:r>
      <w:r w:rsidR="0044767C" w:rsidRPr="00112DE4">
        <w:t>87 min.</w:t>
      </w:r>
    </w:p>
    <w:p w14:paraId="79E36ABD" w14:textId="77777777" w:rsidR="0082199A" w:rsidRPr="00145ECA" w:rsidRDefault="0082199A" w:rsidP="00A046BB">
      <w:pPr>
        <w:pStyle w:val="02TEXTOPRINCIPAL"/>
        <w:rPr>
          <w:color w:val="000000" w:themeColor="text1"/>
          <w:sz w:val="20"/>
          <w:szCs w:val="20"/>
        </w:rPr>
      </w:pPr>
    </w:p>
    <w:p w14:paraId="4BA862F6" w14:textId="1F0E286E" w:rsidR="0082199A" w:rsidRDefault="0082199A" w:rsidP="00112DE4">
      <w:pPr>
        <w:pStyle w:val="01TITULO4"/>
      </w:pPr>
      <w:r w:rsidRPr="00307B6B">
        <w:t xml:space="preserve">Vídeo: </w:t>
      </w:r>
    </w:p>
    <w:p w14:paraId="652CA341" w14:textId="21599AC0" w:rsidR="00204514" w:rsidRPr="00112DE4" w:rsidRDefault="00122797" w:rsidP="00A046BB">
      <w:pPr>
        <w:pStyle w:val="02TEXTOPRINCIPAL"/>
      </w:pPr>
      <w:r w:rsidRPr="00112DE4">
        <w:t xml:space="preserve">RAUL </w:t>
      </w:r>
      <w:r w:rsidR="0082199A" w:rsidRPr="00112DE4">
        <w:t xml:space="preserve">Seixas </w:t>
      </w:r>
      <w:r w:rsidRPr="00112DE4">
        <w:t>–vídeo documentário. Direção: Pedro Rosa Mendes. Brasil, 2006.</w:t>
      </w:r>
      <w:r w:rsidR="00CF5DC6" w:rsidRPr="00112DE4">
        <w:t xml:space="preserve"> Disponível em</w:t>
      </w:r>
      <w:r w:rsidR="00D02023">
        <w:t>:</w:t>
      </w:r>
      <w:r w:rsidR="0082199A" w:rsidRPr="00112DE4">
        <w:t xml:space="preserve"> </w:t>
      </w:r>
      <w:r w:rsidR="00D02023">
        <w:t>&lt;</w:t>
      </w:r>
      <w:hyperlink r:id="rId16" w:history="1">
        <w:r w:rsidR="00D02023" w:rsidRPr="00A046BB">
          <w:rPr>
            <w:rStyle w:val="Hyperlink"/>
          </w:rPr>
          <w:t>https://www.youtube.com/watch?v=48K1ZfL4myY</w:t>
        </w:r>
      </w:hyperlink>
      <w:r w:rsidR="00D02023">
        <w:t>&gt;</w:t>
      </w:r>
      <w:r w:rsidR="0082199A" w:rsidRPr="00112DE4">
        <w:t>. Acesso em</w:t>
      </w:r>
      <w:r w:rsidR="00CF5DC6" w:rsidRPr="00112DE4">
        <w:t>:</w:t>
      </w:r>
      <w:r w:rsidR="0082199A" w:rsidRPr="00112DE4">
        <w:t xml:space="preserve"> 21 out. 2018. </w:t>
      </w:r>
    </w:p>
    <w:p w14:paraId="7C7FDA83" w14:textId="77777777" w:rsidR="00204514" w:rsidRDefault="00204514" w:rsidP="00A046BB">
      <w:pPr>
        <w:pStyle w:val="02TEXTOPRINCIPAL"/>
        <w:rPr>
          <w:rFonts w:asciiTheme="minorHAnsi" w:hAnsiTheme="minorHAnsi" w:cstheme="minorHAnsi"/>
          <w:b/>
          <w:sz w:val="24"/>
          <w:szCs w:val="24"/>
        </w:rPr>
      </w:pPr>
    </w:p>
    <w:p w14:paraId="2D2E7BA9" w14:textId="57170E52" w:rsidR="0082199A" w:rsidRDefault="00A84580" w:rsidP="00112DE4">
      <w:pPr>
        <w:pStyle w:val="01TITULO4"/>
      </w:pPr>
      <w:r>
        <w:t>Revista</w:t>
      </w:r>
      <w:r w:rsidR="0082199A" w:rsidRPr="00474213">
        <w:t>:</w:t>
      </w:r>
      <w:r w:rsidR="0082199A">
        <w:t xml:space="preserve"> </w:t>
      </w:r>
    </w:p>
    <w:p w14:paraId="6B4AC561" w14:textId="7AA6BD85" w:rsidR="0082199A" w:rsidRPr="00112DE4" w:rsidRDefault="001D2604" w:rsidP="00A046BB">
      <w:pPr>
        <w:pStyle w:val="02TEXTOPRINCIPAL"/>
      </w:pPr>
      <w:r w:rsidRPr="00112DE4">
        <w:t xml:space="preserve">CORDIS: </w:t>
      </w:r>
      <w:r w:rsidR="0082199A" w:rsidRPr="00112DE4">
        <w:t>Revista Eletrônica de História Social da Cidade</w:t>
      </w:r>
      <w:r w:rsidRPr="00112DE4">
        <w:t>, publicação da Pontifícia Universidade Católica de São Paulo</w:t>
      </w:r>
      <w:r w:rsidR="0082199A" w:rsidRPr="00112DE4">
        <w:t xml:space="preserve"> – PUC – SP</w:t>
      </w:r>
      <w:r w:rsidR="00E921F2">
        <w:t>, 2008-</w:t>
      </w:r>
      <w:r w:rsidR="0082199A" w:rsidRPr="00112DE4">
        <w:t xml:space="preserve">. </w:t>
      </w:r>
      <w:r w:rsidRPr="00112DE4">
        <w:t>Disponível em</w:t>
      </w:r>
      <w:r w:rsidR="00D02023">
        <w:t>:</w:t>
      </w:r>
      <w:r w:rsidRPr="00112DE4">
        <w:t xml:space="preserve"> </w:t>
      </w:r>
      <w:r w:rsidR="00D02023">
        <w:t>&lt;</w:t>
      </w:r>
      <w:hyperlink r:id="rId17" w:history="1">
        <w:r w:rsidR="00D02023" w:rsidRPr="00A046BB">
          <w:rPr>
            <w:rStyle w:val="Hyperlink"/>
          </w:rPr>
          <w:t>https://revistas.pucsp.br/cordis</w:t>
        </w:r>
      </w:hyperlink>
      <w:r w:rsidR="00D02023">
        <w:t>&gt;</w:t>
      </w:r>
      <w:r w:rsidR="0082199A" w:rsidRPr="00112DE4">
        <w:t>. Acesso em</w:t>
      </w:r>
      <w:r w:rsidRPr="00112DE4">
        <w:t>: 19</w:t>
      </w:r>
      <w:r w:rsidR="0082199A" w:rsidRPr="00112DE4">
        <w:t xml:space="preserve"> out. de 2018. </w:t>
      </w:r>
    </w:p>
    <w:p w14:paraId="73139B67" w14:textId="77777777" w:rsidR="0082199A" w:rsidRDefault="0082199A" w:rsidP="00A046BB">
      <w:pPr>
        <w:pStyle w:val="02TEXTOPRINCIPAL"/>
        <w:rPr>
          <w:rFonts w:asciiTheme="minorHAnsi" w:hAnsiTheme="minorHAnsi" w:cstheme="minorHAnsi"/>
          <w:b/>
          <w:sz w:val="24"/>
          <w:szCs w:val="24"/>
        </w:rPr>
      </w:pPr>
    </w:p>
    <w:p w14:paraId="523DBACC" w14:textId="096F1CAD" w:rsidR="0082199A" w:rsidRDefault="00A84580" w:rsidP="00112DE4">
      <w:pPr>
        <w:pStyle w:val="01TITULO4"/>
      </w:pPr>
      <w:r>
        <w:t>Artigo</w:t>
      </w:r>
      <w:r w:rsidR="0082199A" w:rsidRPr="00474213">
        <w:t xml:space="preserve"> de divulgação científica:</w:t>
      </w:r>
    </w:p>
    <w:p w14:paraId="59A4824A" w14:textId="2CB84F7D" w:rsidR="0082199A" w:rsidRPr="00CC3983" w:rsidRDefault="0082199A" w:rsidP="00A046BB">
      <w:pPr>
        <w:pStyle w:val="02TEXTOPRINCIPAL"/>
        <w:rPr>
          <w:rFonts w:cstheme="minorHAnsi"/>
        </w:rPr>
      </w:pPr>
      <w:r w:rsidRPr="00112DE4">
        <w:t xml:space="preserve">MATHIAS, Pérola Virgínia de Clemente. A influência do movimento tropicalista no seio da cultura brasileira atual. </w:t>
      </w:r>
      <w:r w:rsidR="00C66101">
        <w:t xml:space="preserve">In: </w:t>
      </w:r>
      <w:r w:rsidRPr="00D65F60">
        <w:rPr>
          <w:i/>
        </w:rPr>
        <w:t>29ª Reunião Brasileira de Antropologia</w:t>
      </w:r>
      <w:r w:rsidRPr="00112DE4">
        <w:t>,</w:t>
      </w:r>
      <w:r w:rsidR="00C66101">
        <w:t xml:space="preserve"> Associação Brasileira de Antropologia,</w:t>
      </w:r>
      <w:r w:rsidRPr="00112DE4">
        <w:t xml:space="preserve"> Natal</w:t>
      </w:r>
      <w:r w:rsidR="00C66101">
        <w:t>-</w:t>
      </w:r>
      <w:r w:rsidRPr="00112DE4">
        <w:t>RN</w:t>
      </w:r>
      <w:r w:rsidR="00C66101">
        <w:t>, 2014</w:t>
      </w:r>
      <w:r w:rsidRPr="00112DE4">
        <w:t xml:space="preserve">. </w:t>
      </w:r>
      <w:r w:rsidR="00A84580" w:rsidRPr="00112DE4">
        <w:t>Disponível em</w:t>
      </w:r>
      <w:r w:rsidR="00112DE4">
        <w:t>:</w:t>
      </w:r>
      <w:r w:rsidRPr="00112DE4">
        <w:t xml:space="preserve"> </w:t>
      </w:r>
      <w:r w:rsidR="00A046BB">
        <w:br/>
      </w:r>
      <w:r w:rsidR="00D02023">
        <w:t>&lt;</w:t>
      </w:r>
      <w:hyperlink r:id="rId18" w:history="1">
        <w:r w:rsidR="00D02023" w:rsidRPr="00A046BB">
          <w:rPr>
            <w:rStyle w:val="Hyperlink"/>
          </w:rPr>
          <w:t>http://www.29rba.abant.org.br/resources/anais/1/1402006862_ARQUIVO_PerolaMathias-29RBA.pdf</w:t>
        </w:r>
      </w:hyperlink>
      <w:r w:rsidR="00D02023">
        <w:t xml:space="preserve">&gt;. </w:t>
      </w:r>
      <w:r>
        <w:t>Acesso em</w:t>
      </w:r>
      <w:r w:rsidR="00A84580">
        <w:t>:</w:t>
      </w:r>
      <w:r>
        <w:t xml:space="preserve"> 21 out. de 2018. </w:t>
      </w:r>
    </w:p>
    <w:p w14:paraId="2A8D31D6" w14:textId="77777777" w:rsidR="00A84580" w:rsidRDefault="00A84580" w:rsidP="00A046BB">
      <w:pPr>
        <w:pStyle w:val="02TEXTOPRINCIPAL"/>
        <w:rPr>
          <w:rFonts w:asciiTheme="minorHAnsi" w:hAnsiTheme="minorHAnsi" w:cstheme="minorHAnsi"/>
          <w:b/>
          <w:sz w:val="24"/>
          <w:szCs w:val="24"/>
        </w:rPr>
      </w:pPr>
    </w:p>
    <w:p w14:paraId="1727325E" w14:textId="77777777" w:rsidR="0082199A" w:rsidRDefault="0082199A" w:rsidP="00112DE4">
      <w:pPr>
        <w:pStyle w:val="01TITULO4"/>
      </w:pPr>
      <w:r w:rsidRPr="008C512E">
        <w:t xml:space="preserve">Outros: </w:t>
      </w:r>
    </w:p>
    <w:p w14:paraId="55C3FFB0" w14:textId="57056164" w:rsidR="0082199A" w:rsidRPr="00112DE4" w:rsidRDefault="0082199A" w:rsidP="001D1E43">
      <w:pPr>
        <w:pStyle w:val="02TEXTOPRINCIPALBULLET"/>
        <w:numPr>
          <w:ilvl w:val="0"/>
          <w:numId w:val="0"/>
        </w:numPr>
      </w:pPr>
      <w:r w:rsidRPr="00112DE4">
        <w:t xml:space="preserve">ESSINGER, Silvio. </w:t>
      </w:r>
      <w:r w:rsidRPr="00D65F60">
        <w:rPr>
          <w:i/>
        </w:rPr>
        <w:t>O Baú do Raul Revirado</w:t>
      </w:r>
      <w:r w:rsidRPr="00112DE4">
        <w:t>. Rio de Janeiro: Ediouro, 2005.</w:t>
      </w:r>
    </w:p>
    <w:p w14:paraId="4C56D3A0" w14:textId="72ECF19C" w:rsidR="00112DE4" w:rsidRPr="00A046BB" w:rsidRDefault="00112DE4" w:rsidP="00A046BB">
      <w:pPr>
        <w:pStyle w:val="02TEXTOPRINCIPAL"/>
      </w:pPr>
      <w:r w:rsidRPr="00A046BB">
        <w:br w:type="page"/>
      </w:r>
    </w:p>
    <w:p w14:paraId="17E533D2" w14:textId="21CAA085" w:rsidR="00EE03E4" w:rsidRDefault="00EE03E4" w:rsidP="00EE03E4">
      <w:pPr>
        <w:pStyle w:val="01TITULO3"/>
      </w:pPr>
      <w:r>
        <w:lastRenderedPageBreak/>
        <w:t>Relações entre os objetos de conhecimento e as habilidades previstas para o 3º bimestre em Artes integradas.</w:t>
      </w:r>
    </w:p>
    <w:p w14:paraId="3E0DC5DC" w14:textId="77777777" w:rsidR="00EE03E4" w:rsidRDefault="00EE03E4" w:rsidP="00EE03E4">
      <w:pPr>
        <w:pStyle w:val="02TEXTOPRINCIPAL"/>
      </w:pPr>
    </w:p>
    <w:p w14:paraId="656E08CE" w14:textId="5B20C850" w:rsidR="008734AE" w:rsidRPr="002E650E" w:rsidRDefault="008734AE" w:rsidP="008734AE">
      <w:pPr>
        <w:pStyle w:val="01TITULO4"/>
      </w:pPr>
      <w:r w:rsidRPr="00AF2F05">
        <w:t>Artes integradas</w:t>
      </w:r>
      <w:r w:rsidR="00462069">
        <w:t xml:space="preserve"> </w:t>
      </w:r>
      <w:r>
        <w:t>– Objetos de conhecimento e habilidades</w:t>
      </w:r>
      <w:r w:rsidR="00D32454">
        <w:t>.</w:t>
      </w:r>
      <w:r>
        <w:t xml:space="preserve"> </w:t>
      </w:r>
    </w:p>
    <w:p w14:paraId="4954C34B" w14:textId="77777777" w:rsidR="008734AE" w:rsidRPr="00A046BB" w:rsidRDefault="008734AE" w:rsidP="00A046BB">
      <w:pPr>
        <w:pStyle w:val="02TEXTOPRINCIPAL"/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242"/>
        <w:gridCol w:w="2551"/>
        <w:gridCol w:w="3402"/>
      </w:tblGrid>
      <w:tr w:rsidR="008734AE" w:rsidRPr="000E6A1B" w14:paraId="290C8732" w14:textId="77777777" w:rsidTr="00954F5E">
        <w:tc>
          <w:tcPr>
            <w:tcW w:w="9634" w:type="dxa"/>
            <w:gridSpan w:val="4"/>
            <w:shd w:val="clear" w:color="auto" w:fill="D9D9D9"/>
          </w:tcPr>
          <w:p w14:paraId="53D4E2C5" w14:textId="3F1DD49E" w:rsidR="008734AE" w:rsidRPr="000E6A1B" w:rsidRDefault="005A6D65" w:rsidP="002A42FE">
            <w:pPr>
              <w:pStyle w:val="03TITULOTABELAS1"/>
            </w:pPr>
            <w:r>
              <w:t>3</w:t>
            </w:r>
            <w:r w:rsidR="008734AE" w:rsidRPr="000E6A1B">
              <w:t xml:space="preserve">º bimestre – </w:t>
            </w:r>
            <w:r w:rsidR="008734AE">
              <w:t>Artes integradas</w:t>
            </w:r>
          </w:p>
        </w:tc>
      </w:tr>
      <w:tr w:rsidR="008734AE" w:rsidRPr="004C1A03" w14:paraId="7D40D111" w14:textId="77777777" w:rsidTr="00954F5E">
        <w:trPr>
          <w:trHeight w:val="440"/>
        </w:trPr>
        <w:tc>
          <w:tcPr>
            <w:tcW w:w="2439" w:type="dxa"/>
            <w:shd w:val="clear" w:color="auto" w:fill="auto"/>
          </w:tcPr>
          <w:p w14:paraId="60AB44A8" w14:textId="096AF00B" w:rsidR="008734AE" w:rsidRPr="00C07D42" w:rsidRDefault="001F6645" w:rsidP="002A42FE">
            <w:pPr>
              <w:pStyle w:val="03TITULOTABELAS2"/>
            </w:pPr>
            <w:r>
              <w:t xml:space="preserve">Capítulo do </w:t>
            </w:r>
            <w:r w:rsidR="00301768">
              <w:t>Livro do Estudante</w:t>
            </w:r>
          </w:p>
        </w:tc>
        <w:tc>
          <w:tcPr>
            <w:tcW w:w="1242" w:type="dxa"/>
            <w:shd w:val="clear" w:color="auto" w:fill="auto"/>
          </w:tcPr>
          <w:p w14:paraId="2575C36A" w14:textId="77777777" w:rsidR="008734AE" w:rsidRPr="00C07D42" w:rsidRDefault="008734AE" w:rsidP="002A42FE">
            <w:pPr>
              <w:pStyle w:val="03TITULOTABELAS2"/>
            </w:pPr>
            <w:r w:rsidRPr="00C07D42">
              <w:t>Unidade temática</w:t>
            </w:r>
          </w:p>
        </w:tc>
        <w:tc>
          <w:tcPr>
            <w:tcW w:w="2551" w:type="dxa"/>
            <w:shd w:val="clear" w:color="auto" w:fill="auto"/>
          </w:tcPr>
          <w:p w14:paraId="31D67FF1" w14:textId="77777777" w:rsidR="008734AE" w:rsidRPr="00C07D42" w:rsidRDefault="008734AE" w:rsidP="002A42FE">
            <w:pPr>
              <w:pStyle w:val="03TITULOTABELAS2"/>
            </w:pPr>
            <w:r w:rsidRPr="00C07D42">
              <w:t>Objetos de conhecimento</w:t>
            </w:r>
          </w:p>
        </w:tc>
        <w:tc>
          <w:tcPr>
            <w:tcW w:w="3402" w:type="dxa"/>
            <w:shd w:val="clear" w:color="auto" w:fill="auto"/>
          </w:tcPr>
          <w:p w14:paraId="0CF71081" w14:textId="77777777" w:rsidR="008734AE" w:rsidRPr="00C07D42" w:rsidRDefault="008734AE" w:rsidP="002A42FE">
            <w:pPr>
              <w:pStyle w:val="03TITULOTABELAS2"/>
            </w:pPr>
            <w:r w:rsidRPr="00C07D42">
              <w:t>Habilidades</w:t>
            </w:r>
          </w:p>
        </w:tc>
      </w:tr>
      <w:tr w:rsidR="008734AE" w:rsidRPr="004C1A03" w14:paraId="7362EE75" w14:textId="77777777" w:rsidTr="00C059F5">
        <w:trPr>
          <w:trHeight w:val="1136"/>
        </w:trPr>
        <w:tc>
          <w:tcPr>
            <w:tcW w:w="2439" w:type="dxa"/>
            <w:vMerge w:val="restart"/>
            <w:shd w:val="clear" w:color="auto" w:fill="auto"/>
          </w:tcPr>
          <w:p w14:paraId="76120E38" w14:textId="3A01701A" w:rsidR="005E77B1" w:rsidRPr="00112DE4" w:rsidRDefault="005E77B1" w:rsidP="00112DE4">
            <w:pPr>
              <w:pStyle w:val="04TEXTOTABELAS"/>
              <w:rPr>
                <w:b/>
              </w:rPr>
            </w:pPr>
            <w:r w:rsidRPr="00112DE4">
              <w:rPr>
                <w:b/>
              </w:rPr>
              <w:t xml:space="preserve">Capítulo </w:t>
            </w:r>
            <w:r w:rsidR="00DA1E36" w:rsidRPr="00112DE4">
              <w:rPr>
                <w:b/>
              </w:rPr>
              <w:t>5</w:t>
            </w:r>
            <w:r w:rsidR="001F6645" w:rsidRPr="00112DE4">
              <w:rPr>
                <w:b/>
              </w:rPr>
              <w:t xml:space="preserve"> –</w:t>
            </w:r>
          </w:p>
          <w:p w14:paraId="0B61F443" w14:textId="29E6DF8E" w:rsidR="008734AE" w:rsidRPr="00112DE4" w:rsidRDefault="005A6D65" w:rsidP="00112DE4">
            <w:pPr>
              <w:pStyle w:val="04TEXTOTABELAS"/>
              <w:rPr>
                <w:b/>
              </w:rPr>
            </w:pPr>
            <w:r w:rsidRPr="00112DE4">
              <w:rPr>
                <w:b/>
              </w:rPr>
              <w:t>Coletividades que transformam: o teatro de grupo</w:t>
            </w:r>
          </w:p>
          <w:p w14:paraId="2E5C6E71" w14:textId="77777777" w:rsidR="00DB266C" w:rsidRPr="00112DE4" w:rsidRDefault="00DB266C" w:rsidP="00112DE4">
            <w:pPr>
              <w:pStyle w:val="04TEXTOTABELAS"/>
            </w:pPr>
          </w:p>
          <w:p w14:paraId="1542E981" w14:textId="73851EE0" w:rsidR="00DB266C" w:rsidRPr="00112DE4" w:rsidRDefault="00DB266C" w:rsidP="00112DE4">
            <w:pPr>
              <w:pStyle w:val="04TEXTOTABELAS"/>
            </w:pPr>
          </w:p>
        </w:tc>
        <w:tc>
          <w:tcPr>
            <w:tcW w:w="1242" w:type="dxa"/>
            <w:vMerge w:val="restart"/>
            <w:shd w:val="clear" w:color="auto" w:fill="auto"/>
          </w:tcPr>
          <w:p w14:paraId="4304BDD3" w14:textId="77777777" w:rsidR="008734AE" w:rsidRPr="00112DE4" w:rsidRDefault="008734AE" w:rsidP="00112DE4">
            <w:pPr>
              <w:pStyle w:val="04TEXTOTABELAS"/>
            </w:pPr>
            <w:r w:rsidRPr="00112DE4">
              <w:t>Artes integradas</w:t>
            </w:r>
          </w:p>
          <w:p w14:paraId="27F317D4" w14:textId="77777777" w:rsidR="008734AE" w:rsidRPr="00112DE4" w:rsidRDefault="008734AE" w:rsidP="00112DE4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33E5E121" w14:textId="77777777" w:rsidR="008734AE" w:rsidRPr="00112DE4" w:rsidRDefault="008734AE" w:rsidP="00112DE4">
            <w:pPr>
              <w:pStyle w:val="04TEXTOTABELAS"/>
            </w:pPr>
            <w:r w:rsidRPr="00112DE4">
              <w:t xml:space="preserve">Contextos e práticas </w:t>
            </w:r>
          </w:p>
          <w:p w14:paraId="14FA82E9" w14:textId="77777777" w:rsidR="008734AE" w:rsidRPr="00112DE4" w:rsidRDefault="008734AE" w:rsidP="00112DE4">
            <w:pPr>
              <w:pStyle w:val="04TEXTOTABELAS"/>
            </w:pPr>
          </w:p>
          <w:p w14:paraId="42B79F18" w14:textId="77777777" w:rsidR="008734AE" w:rsidRPr="00112DE4" w:rsidRDefault="008734AE" w:rsidP="00112DE4">
            <w:pPr>
              <w:pStyle w:val="04TEXTOTABELAS"/>
            </w:pPr>
          </w:p>
        </w:tc>
        <w:tc>
          <w:tcPr>
            <w:tcW w:w="3402" w:type="dxa"/>
            <w:shd w:val="clear" w:color="auto" w:fill="auto"/>
          </w:tcPr>
          <w:p w14:paraId="195F2D8B" w14:textId="2422EF30" w:rsidR="008734AE" w:rsidRPr="00112DE4" w:rsidRDefault="00DC513A" w:rsidP="00112DE4">
            <w:pPr>
              <w:pStyle w:val="04TEXTOTABELAS"/>
            </w:pPr>
            <w:r w:rsidRPr="00112DE4">
              <w:t>(EF69AR31) Relacionar as práticas artísticas às diferentes dimensões da vida social, cultural, política, histórica, econômica, estética e ética.</w:t>
            </w:r>
          </w:p>
        </w:tc>
      </w:tr>
      <w:tr w:rsidR="00954F5E" w:rsidRPr="004C1A03" w14:paraId="53A2E62C" w14:textId="77777777" w:rsidTr="00954F5E">
        <w:trPr>
          <w:trHeight w:val="2245"/>
        </w:trPr>
        <w:tc>
          <w:tcPr>
            <w:tcW w:w="2439" w:type="dxa"/>
            <w:vMerge/>
            <w:shd w:val="clear" w:color="auto" w:fill="auto"/>
          </w:tcPr>
          <w:p w14:paraId="68512F12" w14:textId="77777777" w:rsidR="00954F5E" w:rsidRPr="00112DE4" w:rsidRDefault="00954F5E" w:rsidP="00112DE4">
            <w:pPr>
              <w:pStyle w:val="04TEXTOTABELAS"/>
            </w:pPr>
          </w:p>
        </w:tc>
        <w:tc>
          <w:tcPr>
            <w:tcW w:w="1242" w:type="dxa"/>
            <w:vMerge/>
            <w:shd w:val="clear" w:color="auto" w:fill="auto"/>
          </w:tcPr>
          <w:p w14:paraId="0D87A17B" w14:textId="77777777" w:rsidR="00954F5E" w:rsidRPr="00112DE4" w:rsidRDefault="00954F5E" w:rsidP="00112DE4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274A9A4A" w14:textId="3F761936" w:rsidR="00954F5E" w:rsidRPr="00112DE4" w:rsidRDefault="00954F5E" w:rsidP="00112DE4">
            <w:pPr>
              <w:pStyle w:val="04TEXTOTABELAS"/>
            </w:pPr>
            <w:r w:rsidRPr="00112DE4">
              <w:t>Patrimônio Cultural</w:t>
            </w:r>
          </w:p>
        </w:tc>
        <w:tc>
          <w:tcPr>
            <w:tcW w:w="3402" w:type="dxa"/>
            <w:shd w:val="clear" w:color="auto" w:fill="auto"/>
          </w:tcPr>
          <w:p w14:paraId="740DE1F8" w14:textId="07C9DAA1" w:rsidR="00954F5E" w:rsidRPr="00112DE4" w:rsidRDefault="00954F5E" w:rsidP="00112DE4">
            <w:pPr>
              <w:pStyle w:val="04TEXTOTABELAS"/>
            </w:pPr>
            <w:r w:rsidRPr="00112DE4">
              <w:t>(EF69AR34) Analisar e valorizar o patrimônio cultural, material e imaterial, de culturas diversas, em especial a brasileira, incluindo suas matrizes indígenas, africanas e europeias, de diferentes épocas, e favorecendo a construção de vocabulário e repertório relativos às diferentes linguagens artísticas.</w:t>
            </w:r>
          </w:p>
        </w:tc>
      </w:tr>
    </w:tbl>
    <w:p w14:paraId="44AB0772" w14:textId="3C935C30" w:rsidR="008734AE" w:rsidRDefault="008734AE" w:rsidP="00A046BB">
      <w:pPr>
        <w:pStyle w:val="02TEXTOPRINCIPAL"/>
      </w:pPr>
    </w:p>
    <w:p w14:paraId="3384AC3B" w14:textId="77777777" w:rsidR="00003059" w:rsidRPr="002E650E" w:rsidRDefault="00003059" w:rsidP="00003059">
      <w:pPr>
        <w:pStyle w:val="01TITULO4"/>
      </w:pPr>
      <w:r w:rsidRPr="00AF2F05">
        <w:t>Artes integradas</w:t>
      </w:r>
      <w:r>
        <w:t xml:space="preserve"> – Objetos de conhecimento e habilidades. </w:t>
      </w:r>
    </w:p>
    <w:p w14:paraId="7C446DC2" w14:textId="77777777" w:rsidR="00003059" w:rsidRPr="00A046BB" w:rsidRDefault="00003059" w:rsidP="00A046BB">
      <w:pPr>
        <w:pStyle w:val="02TEXTOPRINCIPAL"/>
      </w:pPr>
      <w:bookmarkStart w:id="2" w:name="_GoBack"/>
      <w:bookmarkEnd w:id="2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242"/>
        <w:gridCol w:w="2551"/>
        <w:gridCol w:w="3402"/>
      </w:tblGrid>
      <w:tr w:rsidR="004B29F4" w:rsidRPr="000E6A1B" w14:paraId="7EDDCB56" w14:textId="77777777" w:rsidTr="00156EF7">
        <w:tc>
          <w:tcPr>
            <w:tcW w:w="9634" w:type="dxa"/>
            <w:gridSpan w:val="4"/>
            <w:shd w:val="clear" w:color="auto" w:fill="D9D9D9"/>
          </w:tcPr>
          <w:p w14:paraId="5FA2AD43" w14:textId="216EE3C5" w:rsidR="004B29F4" w:rsidRPr="000E6A1B" w:rsidRDefault="00711B42" w:rsidP="00156EF7">
            <w:pPr>
              <w:pStyle w:val="03TITULOTABELAS1"/>
            </w:pPr>
            <w:r>
              <w:t>3</w:t>
            </w:r>
            <w:r w:rsidR="004B29F4" w:rsidRPr="000E6A1B">
              <w:t xml:space="preserve">º bimestre – </w:t>
            </w:r>
            <w:r w:rsidR="004B29F4">
              <w:t>Artes integradas</w:t>
            </w:r>
          </w:p>
        </w:tc>
      </w:tr>
      <w:tr w:rsidR="004B29F4" w:rsidRPr="004C1A03" w14:paraId="61A1961C" w14:textId="77777777" w:rsidTr="00156EF7">
        <w:trPr>
          <w:trHeight w:val="440"/>
        </w:trPr>
        <w:tc>
          <w:tcPr>
            <w:tcW w:w="2439" w:type="dxa"/>
            <w:shd w:val="clear" w:color="auto" w:fill="auto"/>
          </w:tcPr>
          <w:p w14:paraId="1DCEA6F1" w14:textId="76CBEE7B" w:rsidR="004B29F4" w:rsidRPr="00C07D42" w:rsidRDefault="004B29F4" w:rsidP="00156EF7">
            <w:pPr>
              <w:pStyle w:val="03TITULOTABELAS2"/>
            </w:pPr>
            <w:r>
              <w:t xml:space="preserve">Capítulo do </w:t>
            </w:r>
            <w:r w:rsidR="00301768">
              <w:t>Livro do Estudante</w:t>
            </w:r>
          </w:p>
        </w:tc>
        <w:tc>
          <w:tcPr>
            <w:tcW w:w="1242" w:type="dxa"/>
            <w:shd w:val="clear" w:color="auto" w:fill="auto"/>
          </w:tcPr>
          <w:p w14:paraId="1BE73967" w14:textId="77777777" w:rsidR="004B29F4" w:rsidRPr="00C07D42" w:rsidRDefault="004B29F4" w:rsidP="00156EF7">
            <w:pPr>
              <w:pStyle w:val="03TITULOTABELAS2"/>
            </w:pPr>
            <w:r w:rsidRPr="00C07D42">
              <w:t>Unidade temática</w:t>
            </w:r>
          </w:p>
        </w:tc>
        <w:tc>
          <w:tcPr>
            <w:tcW w:w="2551" w:type="dxa"/>
            <w:shd w:val="clear" w:color="auto" w:fill="auto"/>
          </w:tcPr>
          <w:p w14:paraId="1091F3B2" w14:textId="77777777" w:rsidR="004B29F4" w:rsidRPr="00C07D42" w:rsidRDefault="004B29F4" w:rsidP="00156EF7">
            <w:pPr>
              <w:pStyle w:val="03TITULOTABELAS2"/>
            </w:pPr>
            <w:r w:rsidRPr="00C07D42">
              <w:t>Objetos de conhecimento</w:t>
            </w:r>
          </w:p>
        </w:tc>
        <w:tc>
          <w:tcPr>
            <w:tcW w:w="3402" w:type="dxa"/>
            <w:shd w:val="clear" w:color="auto" w:fill="auto"/>
          </w:tcPr>
          <w:p w14:paraId="4A3EADE2" w14:textId="77777777" w:rsidR="004B29F4" w:rsidRPr="00C07D42" w:rsidRDefault="004B29F4" w:rsidP="00156EF7">
            <w:pPr>
              <w:pStyle w:val="03TITULOTABELAS2"/>
            </w:pPr>
            <w:r w:rsidRPr="00C07D42">
              <w:t>Habilidades</w:t>
            </w:r>
          </w:p>
        </w:tc>
      </w:tr>
      <w:tr w:rsidR="004B29F4" w:rsidRPr="004C1A03" w14:paraId="7C6729BA" w14:textId="77777777" w:rsidTr="001D5AEA">
        <w:trPr>
          <w:trHeight w:val="1221"/>
        </w:trPr>
        <w:tc>
          <w:tcPr>
            <w:tcW w:w="2439" w:type="dxa"/>
            <w:vMerge w:val="restart"/>
            <w:shd w:val="clear" w:color="auto" w:fill="auto"/>
          </w:tcPr>
          <w:p w14:paraId="0F08964D" w14:textId="0592B1C4" w:rsidR="004B29F4" w:rsidRPr="00112DE4" w:rsidRDefault="004B29F4" w:rsidP="00112DE4">
            <w:pPr>
              <w:pStyle w:val="04TEXTOTABELAS"/>
              <w:rPr>
                <w:b/>
              </w:rPr>
            </w:pPr>
            <w:r w:rsidRPr="00112DE4">
              <w:rPr>
                <w:b/>
              </w:rPr>
              <w:t xml:space="preserve">Capítulo </w:t>
            </w:r>
            <w:r w:rsidR="005D105B" w:rsidRPr="00112DE4">
              <w:rPr>
                <w:b/>
              </w:rPr>
              <w:t>6</w:t>
            </w:r>
            <w:r w:rsidR="002F7969" w:rsidRPr="00112DE4">
              <w:rPr>
                <w:b/>
              </w:rPr>
              <w:t xml:space="preserve"> </w:t>
            </w:r>
            <w:r w:rsidRPr="00112DE4">
              <w:rPr>
                <w:b/>
              </w:rPr>
              <w:t>–</w:t>
            </w:r>
          </w:p>
          <w:p w14:paraId="4E86A6E9" w14:textId="0EB21351" w:rsidR="004B29F4" w:rsidRPr="00112DE4" w:rsidRDefault="005A6D65" w:rsidP="00112DE4">
            <w:pPr>
              <w:pStyle w:val="04TEXTOTABELAS"/>
              <w:rPr>
                <w:b/>
              </w:rPr>
            </w:pPr>
            <w:r w:rsidRPr="00112DE4">
              <w:rPr>
                <w:b/>
              </w:rPr>
              <w:t>Música e vida em transformação</w:t>
            </w:r>
          </w:p>
          <w:p w14:paraId="1EBE28AA" w14:textId="77777777" w:rsidR="004B29F4" w:rsidRPr="00112DE4" w:rsidRDefault="004B29F4" w:rsidP="00112DE4">
            <w:pPr>
              <w:pStyle w:val="04TEXTOTABELAS"/>
            </w:pPr>
          </w:p>
          <w:p w14:paraId="002ACA71" w14:textId="77777777" w:rsidR="004B29F4" w:rsidRPr="00112DE4" w:rsidRDefault="004B29F4" w:rsidP="00112DE4">
            <w:pPr>
              <w:pStyle w:val="04TEXTOTABELAS"/>
            </w:pPr>
          </w:p>
          <w:p w14:paraId="04A50BE0" w14:textId="77777777" w:rsidR="004B29F4" w:rsidRPr="00112DE4" w:rsidRDefault="004B29F4" w:rsidP="00112DE4">
            <w:pPr>
              <w:pStyle w:val="04TEXTOTABELAS"/>
            </w:pPr>
          </w:p>
        </w:tc>
        <w:tc>
          <w:tcPr>
            <w:tcW w:w="1242" w:type="dxa"/>
            <w:vMerge w:val="restart"/>
            <w:shd w:val="clear" w:color="auto" w:fill="auto"/>
          </w:tcPr>
          <w:p w14:paraId="4AC5340B" w14:textId="77777777" w:rsidR="004B29F4" w:rsidRPr="00112DE4" w:rsidRDefault="004B29F4" w:rsidP="00112DE4">
            <w:pPr>
              <w:pStyle w:val="04TEXTOTABELAS"/>
            </w:pPr>
            <w:r w:rsidRPr="00112DE4">
              <w:t>Artes integradas</w:t>
            </w:r>
          </w:p>
          <w:p w14:paraId="0A6A5D88" w14:textId="77777777" w:rsidR="004B29F4" w:rsidRPr="00112DE4" w:rsidRDefault="004B29F4" w:rsidP="00112DE4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2D92DB56" w14:textId="77777777" w:rsidR="004B29F4" w:rsidRPr="00112DE4" w:rsidRDefault="004B29F4" w:rsidP="00112DE4">
            <w:pPr>
              <w:pStyle w:val="04TEXTOTABELAS"/>
            </w:pPr>
            <w:r w:rsidRPr="00112DE4">
              <w:t xml:space="preserve">Contextos e práticas </w:t>
            </w:r>
          </w:p>
          <w:p w14:paraId="75F53D2B" w14:textId="77777777" w:rsidR="004B29F4" w:rsidRPr="00112DE4" w:rsidRDefault="004B29F4" w:rsidP="00112DE4">
            <w:pPr>
              <w:pStyle w:val="04TEXTOTABELAS"/>
            </w:pPr>
          </w:p>
          <w:p w14:paraId="5C388D09" w14:textId="77777777" w:rsidR="004B29F4" w:rsidRPr="00112DE4" w:rsidRDefault="004B29F4" w:rsidP="00112DE4">
            <w:pPr>
              <w:pStyle w:val="04TEXTOTABELAS"/>
            </w:pPr>
          </w:p>
          <w:p w14:paraId="00877A33" w14:textId="77777777" w:rsidR="004B29F4" w:rsidRPr="00112DE4" w:rsidRDefault="004B29F4" w:rsidP="00112DE4">
            <w:pPr>
              <w:pStyle w:val="04TEXTOTABELAS"/>
            </w:pPr>
          </w:p>
          <w:p w14:paraId="6867A787" w14:textId="77777777" w:rsidR="004B29F4" w:rsidRPr="00112DE4" w:rsidRDefault="004B29F4" w:rsidP="00112DE4">
            <w:pPr>
              <w:pStyle w:val="04TEXTOTABELAS"/>
            </w:pPr>
          </w:p>
        </w:tc>
        <w:tc>
          <w:tcPr>
            <w:tcW w:w="3402" w:type="dxa"/>
            <w:shd w:val="clear" w:color="auto" w:fill="auto"/>
          </w:tcPr>
          <w:p w14:paraId="6B92DE4D" w14:textId="77777777" w:rsidR="004B29F4" w:rsidRPr="00112DE4" w:rsidRDefault="004B29F4" w:rsidP="00112DE4">
            <w:pPr>
              <w:pStyle w:val="04TEXTOTABELAS"/>
            </w:pPr>
            <w:r w:rsidRPr="00112DE4">
              <w:t>(EF69AR31) Relacionar as práticas artísticas às diferentes dimensões da vida social, cultural, política, histórica, econômica, estética e ética.</w:t>
            </w:r>
          </w:p>
        </w:tc>
      </w:tr>
      <w:tr w:rsidR="004B29F4" w:rsidRPr="004C1A03" w14:paraId="071ADEA0" w14:textId="77777777" w:rsidTr="00156EF7">
        <w:trPr>
          <w:trHeight w:val="2245"/>
        </w:trPr>
        <w:tc>
          <w:tcPr>
            <w:tcW w:w="2439" w:type="dxa"/>
            <w:vMerge/>
            <w:shd w:val="clear" w:color="auto" w:fill="auto"/>
          </w:tcPr>
          <w:p w14:paraId="544FEE82" w14:textId="77777777" w:rsidR="004B29F4" w:rsidRPr="00112DE4" w:rsidRDefault="004B29F4" w:rsidP="00112DE4">
            <w:pPr>
              <w:pStyle w:val="04TEXTOTABELAS"/>
            </w:pPr>
          </w:p>
        </w:tc>
        <w:tc>
          <w:tcPr>
            <w:tcW w:w="1242" w:type="dxa"/>
            <w:vMerge/>
            <w:shd w:val="clear" w:color="auto" w:fill="auto"/>
          </w:tcPr>
          <w:p w14:paraId="197DD0C3" w14:textId="77777777" w:rsidR="004B29F4" w:rsidRPr="00112DE4" w:rsidRDefault="004B29F4" w:rsidP="00112DE4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0ABE9306" w14:textId="77777777" w:rsidR="004B29F4" w:rsidRPr="00112DE4" w:rsidRDefault="004B29F4" w:rsidP="00112DE4">
            <w:pPr>
              <w:pStyle w:val="04TEXTOTABELAS"/>
            </w:pPr>
            <w:r w:rsidRPr="00112DE4">
              <w:t>Patrimônio Cultural</w:t>
            </w:r>
          </w:p>
        </w:tc>
        <w:tc>
          <w:tcPr>
            <w:tcW w:w="3402" w:type="dxa"/>
            <w:shd w:val="clear" w:color="auto" w:fill="auto"/>
          </w:tcPr>
          <w:p w14:paraId="41F24A58" w14:textId="142348CF" w:rsidR="004B29F4" w:rsidRPr="00112DE4" w:rsidRDefault="004B29F4" w:rsidP="00112DE4">
            <w:pPr>
              <w:pStyle w:val="04TEXTOTABELAS"/>
            </w:pPr>
            <w:r w:rsidRPr="00112DE4">
              <w:t>(EF69AR34) Analisar e valorizar o patrimônio cultural, material e imaterial, de culturas diversas, em especial a brasileira, incluindo suas matrizes indígenas, africanas e europeias, de diferentes épocas, e favorecendo a construção de vocabulário e repertório relativos às diferentes linguagens artísticas.</w:t>
            </w:r>
          </w:p>
        </w:tc>
      </w:tr>
    </w:tbl>
    <w:p w14:paraId="181BF9F0" w14:textId="77777777" w:rsidR="00112DE4" w:rsidRPr="00A046BB" w:rsidRDefault="00112DE4" w:rsidP="00A046BB">
      <w:pPr>
        <w:pStyle w:val="02TEXTOPRINCIPAL"/>
      </w:pPr>
      <w:r w:rsidRPr="00A046BB">
        <w:br w:type="page"/>
      </w:r>
    </w:p>
    <w:p w14:paraId="79B5B333" w14:textId="6E918FD2" w:rsidR="00810B59" w:rsidRDefault="00810B59" w:rsidP="00810B59">
      <w:pPr>
        <w:pStyle w:val="02TEXTOPRINCIPAL"/>
      </w:pPr>
      <w:r>
        <w:rPr>
          <w:lang w:eastAsia="en-US" w:bidi="ar-SA"/>
        </w:rPr>
        <w:lastRenderedPageBreak/>
        <w:t>A seguir são apresentadas as práticas pedagógicas que favorecem o desenvolvimento de habilidades</w:t>
      </w:r>
      <w:r w:rsidR="00386C38">
        <w:rPr>
          <w:lang w:eastAsia="en-US" w:bidi="ar-SA"/>
        </w:rPr>
        <w:t xml:space="preserve"> </w:t>
      </w:r>
      <w:r>
        <w:rPr>
          <w:lang w:eastAsia="en-US" w:bidi="ar-SA"/>
        </w:rPr>
        <w:t>propostas para cada bimestre.</w:t>
      </w:r>
    </w:p>
    <w:p w14:paraId="2DF41CF1" w14:textId="77777777" w:rsidR="00810B59" w:rsidRPr="00A046BB" w:rsidRDefault="00810B59" w:rsidP="00A046BB">
      <w:pPr>
        <w:pStyle w:val="02TEXTOPRINCIPAL"/>
      </w:pPr>
    </w:p>
    <w:p w14:paraId="505F24B4" w14:textId="478AABF8" w:rsidR="00AF2F05" w:rsidRDefault="00AF2F05" w:rsidP="00AF2F05">
      <w:pPr>
        <w:pStyle w:val="01TITULO4"/>
      </w:pPr>
      <w:r>
        <w:t xml:space="preserve">Artes integradas </w:t>
      </w:r>
      <w:r>
        <w:rPr>
          <w:rFonts w:cs="Calibri"/>
        </w:rPr>
        <w:t>–</w:t>
      </w:r>
      <w:r>
        <w:t xml:space="preserve"> </w:t>
      </w:r>
      <w:r w:rsidRPr="002E650E">
        <w:t>Habili</w:t>
      </w:r>
      <w:r>
        <w:t xml:space="preserve">dades e práticas pedagógicas. </w:t>
      </w:r>
    </w:p>
    <w:p w14:paraId="6D0FF0D1" w14:textId="77777777" w:rsidR="00AF2F05" w:rsidRPr="00A046BB" w:rsidRDefault="00AF2F05" w:rsidP="00A046BB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3799"/>
        <w:gridCol w:w="4536"/>
      </w:tblGrid>
      <w:tr w:rsidR="00AF2F05" w:rsidRPr="00D0709F" w14:paraId="4A3155E1" w14:textId="77777777" w:rsidTr="00386C38">
        <w:trPr>
          <w:trHeight w:val="440"/>
        </w:trPr>
        <w:tc>
          <w:tcPr>
            <w:tcW w:w="1271" w:type="dxa"/>
            <w:shd w:val="clear" w:color="auto" w:fill="auto"/>
          </w:tcPr>
          <w:p w14:paraId="1796838E" w14:textId="77777777" w:rsidR="00AF2F05" w:rsidRPr="000C26A8" w:rsidRDefault="00AF2F05" w:rsidP="002A42FE">
            <w:pPr>
              <w:pStyle w:val="03TITULOTABELAS2"/>
            </w:pPr>
            <w:r w:rsidRPr="000C26A8">
              <w:t>Unidade temática</w:t>
            </w:r>
          </w:p>
        </w:tc>
        <w:tc>
          <w:tcPr>
            <w:tcW w:w="3799" w:type="dxa"/>
            <w:shd w:val="clear" w:color="auto" w:fill="auto"/>
          </w:tcPr>
          <w:p w14:paraId="04419B5B" w14:textId="78D10C87" w:rsidR="00AF2F05" w:rsidRPr="000C26A8" w:rsidRDefault="00AF2F05" w:rsidP="00112DE4">
            <w:pPr>
              <w:pStyle w:val="03TITULOTABELAS2"/>
            </w:pPr>
            <w:r w:rsidRPr="000C26A8">
              <w:t>Habilidades</w:t>
            </w:r>
          </w:p>
        </w:tc>
        <w:tc>
          <w:tcPr>
            <w:tcW w:w="4536" w:type="dxa"/>
            <w:shd w:val="clear" w:color="auto" w:fill="auto"/>
          </w:tcPr>
          <w:p w14:paraId="63F1B172" w14:textId="77777777" w:rsidR="00AF2F05" w:rsidRPr="000C26A8" w:rsidRDefault="00AF2F05" w:rsidP="002A42FE">
            <w:pPr>
              <w:pStyle w:val="03TITULOTABELAS2"/>
            </w:pPr>
            <w:r w:rsidRPr="0064412E">
              <w:t>Práticas pedagógicas</w:t>
            </w:r>
          </w:p>
        </w:tc>
      </w:tr>
      <w:tr w:rsidR="00112DE4" w:rsidRPr="00BF4767" w14:paraId="6DD7372F" w14:textId="77777777" w:rsidTr="00386C38">
        <w:trPr>
          <w:trHeight w:val="3452"/>
        </w:trPr>
        <w:tc>
          <w:tcPr>
            <w:tcW w:w="1271" w:type="dxa"/>
            <w:shd w:val="clear" w:color="auto" w:fill="auto"/>
          </w:tcPr>
          <w:p w14:paraId="61B86F0E" w14:textId="0982BD08" w:rsidR="00112DE4" w:rsidRPr="00112DE4" w:rsidRDefault="00112DE4" w:rsidP="00112DE4">
            <w:pPr>
              <w:pStyle w:val="04TEXTOTABELAS"/>
            </w:pPr>
            <w:r w:rsidRPr="00112DE4">
              <w:t xml:space="preserve">Artes </w:t>
            </w:r>
            <w:r w:rsidR="00386C38">
              <w:br/>
            </w:r>
            <w:r w:rsidRPr="00112DE4">
              <w:t>integradas</w:t>
            </w:r>
          </w:p>
          <w:p w14:paraId="7B894F83" w14:textId="77777777" w:rsidR="00112DE4" w:rsidRPr="00112DE4" w:rsidRDefault="00112DE4" w:rsidP="00112DE4">
            <w:pPr>
              <w:pStyle w:val="04TEXTOTABELAS"/>
            </w:pPr>
          </w:p>
        </w:tc>
        <w:tc>
          <w:tcPr>
            <w:tcW w:w="3799" w:type="dxa"/>
            <w:shd w:val="clear" w:color="auto" w:fill="auto"/>
          </w:tcPr>
          <w:p w14:paraId="4AD8589E" w14:textId="77777777" w:rsidR="00112DE4" w:rsidRDefault="00112DE4" w:rsidP="00112DE4">
            <w:pPr>
              <w:pStyle w:val="04TEXTOTABELAS"/>
            </w:pPr>
            <w:r w:rsidRPr="00112DE4">
              <w:t>(EF69AR31) Relacionar as práticas artísticas às diferentes dimensões da vida social, cultural, política, histórica, econômica, estética e ética.</w:t>
            </w:r>
          </w:p>
          <w:p w14:paraId="04501E78" w14:textId="77777777" w:rsidR="00112DE4" w:rsidRPr="00112DE4" w:rsidRDefault="00112DE4" w:rsidP="00112DE4">
            <w:pPr>
              <w:pStyle w:val="04TEXTOTABELAS"/>
            </w:pPr>
          </w:p>
          <w:p w14:paraId="400ECE89" w14:textId="04FA5915" w:rsidR="00112DE4" w:rsidRPr="00112DE4" w:rsidRDefault="00112DE4" w:rsidP="00112DE4">
            <w:pPr>
              <w:pStyle w:val="04TEXTOTABELAS"/>
            </w:pPr>
            <w:r w:rsidRPr="00112DE4">
              <w:t>(EF69AR34) Analisar e valorizar o patrimônio cultural, material e imaterial, de culturas diversas, em especial a brasileira, incluindo suas matrizes indígenas, africanas e europeias, de diferentes épocas, e favorecendo a construção de vocabulário e repertório relativos às diferentes linguagens artísticas.</w:t>
            </w:r>
          </w:p>
        </w:tc>
        <w:tc>
          <w:tcPr>
            <w:tcW w:w="4536" w:type="dxa"/>
            <w:shd w:val="clear" w:color="auto" w:fill="auto"/>
          </w:tcPr>
          <w:p w14:paraId="6BA36F87" w14:textId="639D4C55" w:rsidR="00112DE4" w:rsidRPr="00112DE4" w:rsidRDefault="00112DE4" w:rsidP="00112DE4">
            <w:pPr>
              <w:pStyle w:val="04TEXTOTABELAS"/>
            </w:pPr>
            <w:r w:rsidRPr="00112DE4">
              <w:t>Considerando os grupos de teatro e música analisados no bimestre, peça aos estudantes que destaquem em um registro por escrito</w:t>
            </w:r>
            <w:r w:rsidR="00DE0CA5">
              <w:t>,</w:t>
            </w:r>
            <w:r w:rsidRPr="00112DE4">
              <w:t xml:space="preserve"> sob a forma de relatório de pesquisa, os temas associados às dimensões social e cultural.</w:t>
            </w:r>
          </w:p>
          <w:p w14:paraId="6299C095" w14:textId="77777777" w:rsidR="00112DE4" w:rsidRPr="00112DE4" w:rsidRDefault="00112DE4" w:rsidP="00112DE4">
            <w:pPr>
              <w:pStyle w:val="04TEXTOTABELAS"/>
            </w:pPr>
          </w:p>
          <w:p w14:paraId="68004801" w14:textId="24864BBF" w:rsidR="00112DE4" w:rsidRPr="00112DE4" w:rsidRDefault="00112DE4" w:rsidP="00112DE4">
            <w:pPr>
              <w:pStyle w:val="04TEXTOTABELAS"/>
            </w:pPr>
            <w:r w:rsidRPr="00112DE4">
              <w:t xml:space="preserve">Planeje a criação de um jornal escolar em parceria com </w:t>
            </w:r>
            <w:r w:rsidR="00DE0CA5">
              <w:t xml:space="preserve">os </w:t>
            </w:r>
            <w:r w:rsidRPr="00112DE4">
              <w:t>professores de Língua Portuguesa para divulgar grupos de música e teatro brasileiros contemporâneos que praticam a criação coletiva.</w:t>
            </w:r>
          </w:p>
        </w:tc>
      </w:tr>
    </w:tbl>
    <w:p w14:paraId="16403BFD" w14:textId="77777777" w:rsidR="00953E90" w:rsidRPr="008734AE" w:rsidRDefault="00953E90">
      <w:pPr>
        <w:rPr>
          <w:rFonts w:eastAsia="Tahoma"/>
        </w:rPr>
      </w:pPr>
      <w:r w:rsidRPr="008734AE"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1"/>
      </w:tblGrid>
      <w:tr w:rsidR="00E07D0D" w:rsidRPr="00BA4E50" w14:paraId="23415A78" w14:textId="77777777" w:rsidTr="00B2569B">
        <w:trPr>
          <w:jc w:val="center"/>
        </w:trPr>
        <w:tc>
          <w:tcPr>
            <w:tcW w:w="9351" w:type="dxa"/>
            <w:shd w:val="clear" w:color="auto" w:fill="auto"/>
          </w:tcPr>
          <w:p w14:paraId="7B16582B" w14:textId="189566ED" w:rsidR="00E07D0D" w:rsidRPr="00BA4E50" w:rsidRDefault="00E07D0D" w:rsidP="00CE10A5">
            <w:pPr>
              <w:pStyle w:val="03TITULOTABELAS1"/>
            </w:pPr>
            <w:r w:rsidRPr="00BA4E50">
              <w:lastRenderedPageBreak/>
              <w:t xml:space="preserve">Quadro de </w:t>
            </w:r>
            <w:r>
              <w:t>h</w:t>
            </w:r>
            <w:r w:rsidRPr="00BA4E50">
              <w:t xml:space="preserve">abilidades essenciais </w:t>
            </w:r>
            <w:r w:rsidR="00C432B0">
              <w:t xml:space="preserve">para </w:t>
            </w:r>
            <w:r w:rsidR="000143C4">
              <w:t>o 3</w:t>
            </w:r>
            <w:r w:rsidRPr="00BA4E50">
              <w:t xml:space="preserve">º </w:t>
            </w:r>
            <w:r>
              <w:t>b</w:t>
            </w:r>
            <w:r w:rsidRPr="00BA4E50">
              <w:t>imestre</w:t>
            </w:r>
          </w:p>
        </w:tc>
      </w:tr>
      <w:tr w:rsidR="00E07D0D" w:rsidRPr="00CE10A5" w14:paraId="57922ABA" w14:textId="77777777" w:rsidTr="00B2569B">
        <w:trPr>
          <w:jc w:val="center"/>
        </w:trPr>
        <w:tc>
          <w:tcPr>
            <w:tcW w:w="9351" w:type="dxa"/>
            <w:shd w:val="clear" w:color="auto" w:fill="auto"/>
          </w:tcPr>
          <w:p w14:paraId="3BEEC3DD" w14:textId="77777777" w:rsidR="004C6BC5" w:rsidRDefault="004C6BC5" w:rsidP="00E437DC">
            <w:pPr>
              <w:pStyle w:val="04TEXTOTABELAS"/>
            </w:pPr>
          </w:p>
          <w:p w14:paraId="42C4B7B8" w14:textId="0FC8D8B3" w:rsidR="00C301C3" w:rsidRDefault="00C301C3" w:rsidP="00E437DC">
            <w:pPr>
              <w:pStyle w:val="04TEXTOTABELAS"/>
            </w:pPr>
            <w:r w:rsidRPr="00E437DC">
              <w:t>(EF69AR19) Identificar e analisar diferentes estilos musicais, contextualizando-os no tempo e no espaço, de modo a aprimorar a capacidade de apreciação da estética musical.</w:t>
            </w:r>
          </w:p>
          <w:p w14:paraId="51DCC396" w14:textId="77777777" w:rsidR="004C6BC5" w:rsidRPr="00E437DC" w:rsidRDefault="004C6BC5" w:rsidP="00E437DC">
            <w:pPr>
              <w:pStyle w:val="04TEXTOTABELAS"/>
            </w:pPr>
          </w:p>
          <w:p w14:paraId="12BFE563" w14:textId="66CFD530" w:rsidR="002A1323" w:rsidRDefault="002A1323" w:rsidP="00E437DC">
            <w:pPr>
              <w:pStyle w:val="04TEXTOTABELAS"/>
            </w:pPr>
            <w:r w:rsidRPr="00E437DC">
              <w:t xml:space="preserve">(EF69AR23) Explorar e criar improvisações, composições, arranjos, </w:t>
            </w:r>
            <w:r w:rsidRPr="0098481C">
              <w:rPr>
                <w:i/>
              </w:rPr>
              <w:t>jingles</w:t>
            </w:r>
            <w:r w:rsidRPr="00E437DC">
              <w:t>, trilhas sonoras, entre outros, utilizando vozes, sons corporais e/ou instrumentos acústicos ou eletrônicos, convencionais ou não convencionais, expressando ideias musicais de maneira individual, coletiva e colaborativa.</w:t>
            </w:r>
          </w:p>
          <w:p w14:paraId="1D482437" w14:textId="77777777" w:rsidR="004C6BC5" w:rsidRPr="00E437DC" w:rsidRDefault="004C6BC5" w:rsidP="00E437DC">
            <w:pPr>
              <w:pStyle w:val="04TEXTOTABELAS"/>
            </w:pPr>
          </w:p>
          <w:p w14:paraId="54C9D169" w14:textId="77777777" w:rsidR="00C301C3" w:rsidRDefault="00C301C3" w:rsidP="00E437DC">
            <w:pPr>
              <w:pStyle w:val="04TEXTOTABELAS"/>
            </w:pPr>
            <w:r w:rsidRPr="00E437DC">
              <w:t>(EF69AR25) Identificar e analisar diferentes estilos cênicos, contextualizando-os no tempo e no espaço de modo a aprimorar a capacidade de apreciação da estética teatral.</w:t>
            </w:r>
          </w:p>
          <w:p w14:paraId="73A219D5" w14:textId="77777777" w:rsidR="004C6BC5" w:rsidRPr="00E437DC" w:rsidRDefault="004C6BC5" w:rsidP="00E437DC">
            <w:pPr>
              <w:pStyle w:val="04TEXTOTABELAS"/>
            </w:pPr>
          </w:p>
          <w:p w14:paraId="5C8CB0BA" w14:textId="4E32848E" w:rsidR="00C301C3" w:rsidRDefault="00C301C3" w:rsidP="00E437DC">
            <w:pPr>
              <w:pStyle w:val="04TEXTOTABELAS"/>
            </w:pPr>
            <w:r w:rsidRPr="00E437DC">
              <w:t>(EF69AR28) Investigar e experimentar diferentes funções teatrais e discutir os limites e desafios do trabalho artístico coletivo e colaborativo.</w:t>
            </w:r>
          </w:p>
          <w:p w14:paraId="2CC60800" w14:textId="77777777" w:rsidR="004C6BC5" w:rsidRPr="00E437DC" w:rsidRDefault="004C6BC5" w:rsidP="00E437DC">
            <w:pPr>
              <w:pStyle w:val="04TEXTOTABELAS"/>
            </w:pPr>
          </w:p>
          <w:p w14:paraId="3AF802DA" w14:textId="310A20E7" w:rsidR="00BA144C" w:rsidRPr="00CE10A5" w:rsidRDefault="00C301C3" w:rsidP="00E437DC">
            <w:pPr>
              <w:pStyle w:val="04TEXTOTABELAS"/>
            </w:pPr>
            <w:r w:rsidRPr="00E437DC">
              <w:t>(EF69AR31) Relacionar as práticas artísticas às diferentes dimensões da vida social, cultural, política, histórica, econômica, estética e ética.</w:t>
            </w:r>
          </w:p>
        </w:tc>
      </w:tr>
    </w:tbl>
    <w:p w14:paraId="1D7E10FE" w14:textId="77777777" w:rsidR="00E07D0D" w:rsidRPr="00A046BB" w:rsidRDefault="00E07D0D" w:rsidP="00A046BB">
      <w:pPr>
        <w:pStyle w:val="02TEXTOPRINCIPAL"/>
      </w:pPr>
    </w:p>
    <w:p w14:paraId="085E9793" w14:textId="77777777" w:rsidR="00E07D0D" w:rsidRPr="003D499F" w:rsidRDefault="00D873DB" w:rsidP="00D873DB">
      <w:pPr>
        <w:pStyle w:val="01TITULO2"/>
      </w:pPr>
      <w:r w:rsidRPr="006E1D42">
        <w:t>GESTÃO DA SALA DE AULA</w:t>
      </w:r>
    </w:p>
    <w:bookmarkEnd w:id="1"/>
    <w:p w14:paraId="389D91C0" w14:textId="1CEB417E" w:rsidR="00654F12" w:rsidRPr="004C6BC5" w:rsidRDefault="00D33F4A" w:rsidP="004C6BC5">
      <w:pPr>
        <w:pStyle w:val="02TEXTOPRINCIPAL"/>
      </w:pPr>
      <w:r w:rsidRPr="004C6BC5">
        <w:t>A gestão de aula para os processos colaborativos de criação musical e teatral requer a atenção dos professores para os saberes das linguagens citadas, mas</w:t>
      </w:r>
      <w:r w:rsidR="00DE0CA5">
        <w:t>,</w:t>
      </w:r>
      <w:r w:rsidRPr="004C6BC5">
        <w:t xml:space="preserve"> sobretudo</w:t>
      </w:r>
      <w:r w:rsidR="00DE0CA5">
        <w:t>,</w:t>
      </w:r>
      <w:r w:rsidRPr="004C6BC5">
        <w:t xml:space="preserve"> exige atenção para atitudes, valores e capacidade de resolução de conflitos dos próprios estudantes. </w:t>
      </w:r>
      <w:r w:rsidR="00B71892" w:rsidRPr="004C6BC5">
        <w:t xml:space="preserve">As habilidades acionadas em processos de debates e negociações para escolhas coletivas que foram trabalhadas também nos anos anteriores do Ensino Fundamental </w:t>
      </w:r>
      <w:r w:rsidR="00B83CA1">
        <w:t>– Anos finais</w:t>
      </w:r>
      <w:r w:rsidR="00B71892" w:rsidRPr="004C6BC5">
        <w:t xml:space="preserve"> devem ser retomadas e são foco de atenção especial nesse bimestre. A gestão de aula adequada indica a postura do professor tomada como exemplo na mediação dos conflitos e indica ainda o cuidado para, no caso das atividades de aferição de aprendizagens, </w:t>
      </w:r>
      <w:r w:rsidR="005E54F5" w:rsidRPr="004C6BC5">
        <w:t>permitir que os próprios estudantes encaminhem as soluções em termos das dificuldades</w:t>
      </w:r>
      <w:r w:rsidR="00882CB4">
        <w:t>, da</w:t>
      </w:r>
      <w:r w:rsidR="00882CB4" w:rsidRPr="004C6BC5">
        <w:t xml:space="preserve"> </w:t>
      </w:r>
      <w:r w:rsidR="005E54F5" w:rsidRPr="004C6BC5">
        <w:t xml:space="preserve">negociação </w:t>
      </w:r>
      <w:r w:rsidR="00882CB4">
        <w:t xml:space="preserve">das diferenças </w:t>
      </w:r>
      <w:r w:rsidR="005E54F5" w:rsidRPr="004C6BC5">
        <w:t xml:space="preserve">e </w:t>
      </w:r>
      <w:r w:rsidR="00882CB4">
        <w:t xml:space="preserve">do </w:t>
      </w:r>
      <w:r w:rsidR="005E54F5" w:rsidRPr="004C6BC5">
        <w:t>diálogo.</w:t>
      </w:r>
    </w:p>
    <w:sectPr w:rsidR="00654F12" w:rsidRPr="004C6BC5" w:rsidSect="00A046BB">
      <w:headerReference w:type="default" r:id="rId19"/>
      <w:footerReference w:type="default" r:id="rId20"/>
      <w:pgSz w:w="11906" w:h="16838"/>
      <w:pgMar w:top="851" w:right="851" w:bottom="851" w:left="851" w:header="720" w:footer="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3E507D" w14:textId="77777777" w:rsidR="00B91637" w:rsidRDefault="00B91637">
      <w:r>
        <w:separator/>
      </w:r>
    </w:p>
  </w:endnote>
  <w:endnote w:type="continuationSeparator" w:id="0">
    <w:p w14:paraId="5999F43F" w14:textId="77777777" w:rsidR="00B91637" w:rsidRDefault="00B91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4713227-F554-410C-A18C-87388F4D2F0C}"/>
    <w:embedBold r:id="rId2" w:fontKey="{AD9B2D18-30C3-4315-8CF7-8D4C9D5D1FD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E09BE5B-06EB-4246-A63A-D8A2EF15D4FD}"/>
    <w:embedBold r:id="rId4" w:fontKey="{CD944D64-9670-48DC-813A-FC6E14A08F67}"/>
    <w:embedItalic r:id="rId5" w:fontKey="{8BFA8FDB-F3A6-4538-B481-8F9CA4FDA14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72EA225-F24C-4E9C-AAF5-966845D4C684}"/>
    <w:embedBold r:id="rId7" w:fontKey="{516087D0-C6F8-40BB-98BE-4E9C934D6C7C}"/>
    <w:embedBoldItalic r:id="rId8" w:fontKey="{4C25AEEB-B9A2-4723-9989-4C7204CAE05B}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9" w:fontKey="{94902E38-95B1-47CF-BF7A-9F737B829D1D}"/>
    <w:embedBold r:id="rId10" w:fontKey="{9368672C-F9E2-44CF-84E8-6612FF055CD1}"/>
    <w:embedBoldItalic r:id="rId11" w:fontKey="{1559A08F-5E96-4EB3-9304-1E8A4C162F75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C0AEF89E-0A67-4CDC-B784-C208D035CF5A}"/>
    <w:embedBold r:id="rId13" w:fontKey="{19AE0AD1-4429-4CFF-A7A6-AB01F9E5E544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A046BB" w:rsidRPr="005A1C11" w14:paraId="1F8D8530" w14:textId="77777777" w:rsidTr="00F82116">
      <w:tc>
        <w:tcPr>
          <w:tcW w:w="9606" w:type="dxa"/>
        </w:tcPr>
        <w:p w14:paraId="0793E951" w14:textId="77777777" w:rsidR="00A046BB" w:rsidRPr="005A1C11" w:rsidRDefault="00A046BB" w:rsidP="00A046BB">
          <w:pPr>
            <w:pStyle w:val="Rodap"/>
            <w:rPr>
              <w:sz w:val="14"/>
              <w:szCs w:val="14"/>
            </w:rPr>
          </w:pPr>
          <w:r w:rsidRPr="005E3E7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E3E72">
            <w:rPr>
              <w:i/>
              <w:sz w:val="14"/>
              <w:szCs w:val="14"/>
            </w:rPr>
            <w:t>International</w:t>
          </w:r>
          <w:proofErr w:type="spellEnd"/>
          <w:r w:rsidRPr="005E3E72">
            <w:rPr>
              <w:i/>
              <w:sz w:val="14"/>
              <w:szCs w:val="14"/>
            </w:rPr>
            <w:t xml:space="preserve"> </w:t>
          </w:r>
          <w:r w:rsidRPr="005E3E72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6A7814" w14:textId="37A0D9EF" w:rsidR="00A046BB" w:rsidRPr="00BA3027" w:rsidRDefault="00A046BB" w:rsidP="00A046BB">
          <w:pPr>
            <w:pStyle w:val="Rodap"/>
            <w:rPr>
              <w:rStyle w:val="RodapChar"/>
              <w:sz w:val="24"/>
              <w:szCs w:val="24"/>
            </w:rPr>
          </w:pPr>
          <w:r w:rsidRPr="00BA3027">
            <w:rPr>
              <w:rStyle w:val="RodapChar"/>
              <w:sz w:val="24"/>
              <w:szCs w:val="24"/>
            </w:rPr>
            <w:fldChar w:fldCharType="begin"/>
          </w:r>
          <w:r w:rsidRPr="00BA3027">
            <w:rPr>
              <w:rStyle w:val="RodapChar"/>
              <w:sz w:val="24"/>
              <w:szCs w:val="24"/>
            </w:rPr>
            <w:instrText xml:space="preserve"> PAGE  \* Arabic  \* MERGEFORMAT </w:instrText>
          </w:r>
          <w:r w:rsidRPr="00BA3027">
            <w:rPr>
              <w:rStyle w:val="RodapChar"/>
              <w:sz w:val="24"/>
              <w:szCs w:val="24"/>
            </w:rPr>
            <w:fldChar w:fldCharType="separate"/>
          </w:r>
          <w:r w:rsidR="00003059">
            <w:rPr>
              <w:rStyle w:val="RodapChar"/>
              <w:noProof/>
              <w:sz w:val="24"/>
              <w:szCs w:val="24"/>
            </w:rPr>
            <w:t>12</w:t>
          </w:r>
          <w:r w:rsidRPr="00BA3027">
            <w:rPr>
              <w:rStyle w:val="RodapChar"/>
              <w:sz w:val="24"/>
              <w:szCs w:val="24"/>
            </w:rPr>
            <w:fldChar w:fldCharType="end"/>
          </w:r>
        </w:p>
      </w:tc>
    </w:tr>
  </w:tbl>
  <w:p w14:paraId="79DA2771" w14:textId="77777777" w:rsidR="00B71892" w:rsidRPr="00A046BB" w:rsidRDefault="00B71892" w:rsidP="00A046BB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32887B" w14:textId="77777777" w:rsidR="00B91637" w:rsidRDefault="00B91637">
      <w:r>
        <w:rPr>
          <w:color w:val="000000"/>
        </w:rPr>
        <w:separator/>
      </w:r>
    </w:p>
  </w:footnote>
  <w:footnote w:type="continuationSeparator" w:id="0">
    <w:p w14:paraId="6928A07E" w14:textId="77777777" w:rsidR="00B91637" w:rsidRDefault="00B916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28D405" w14:textId="77777777" w:rsidR="00B71892" w:rsidRDefault="00B71892">
    <w:r>
      <w:rPr>
        <w:noProof/>
        <w:lang w:eastAsia="pt-BR" w:bidi="ar-SA"/>
      </w:rPr>
      <w:drawing>
        <wp:inline distT="0" distB="0" distL="0" distR="0" wp14:anchorId="2CC241BB" wp14:editId="336068D8">
          <wp:extent cx="6289040" cy="477520"/>
          <wp:effectExtent l="0" t="0" r="10160" b="5080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904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B3626"/>
    <w:multiLevelType w:val="hybridMultilevel"/>
    <w:tmpl w:val="EBD29E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300D7"/>
    <w:multiLevelType w:val="hybridMultilevel"/>
    <w:tmpl w:val="142AFC1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FB3466"/>
    <w:multiLevelType w:val="hybridMultilevel"/>
    <w:tmpl w:val="3684C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36BAA"/>
    <w:multiLevelType w:val="hybridMultilevel"/>
    <w:tmpl w:val="052E39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66046"/>
    <w:multiLevelType w:val="hybridMultilevel"/>
    <w:tmpl w:val="651A1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F3EC1"/>
    <w:multiLevelType w:val="hybridMultilevel"/>
    <w:tmpl w:val="B2805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0D45FB"/>
    <w:multiLevelType w:val="multilevel"/>
    <w:tmpl w:val="C018D7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5841B64"/>
    <w:multiLevelType w:val="multilevel"/>
    <w:tmpl w:val="199CD9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844298C"/>
    <w:multiLevelType w:val="hybridMultilevel"/>
    <w:tmpl w:val="3D345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9C5056"/>
    <w:multiLevelType w:val="hybridMultilevel"/>
    <w:tmpl w:val="830A9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FD2359"/>
    <w:multiLevelType w:val="hybridMultilevel"/>
    <w:tmpl w:val="9A6822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AF5CFF"/>
    <w:multiLevelType w:val="hybridMultilevel"/>
    <w:tmpl w:val="3280C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F4919"/>
    <w:multiLevelType w:val="hybridMultilevel"/>
    <w:tmpl w:val="CDCCAE14"/>
    <w:lvl w:ilvl="0" w:tplc="55B2FDBC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234C6473"/>
    <w:multiLevelType w:val="hybridMultilevel"/>
    <w:tmpl w:val="A12A5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243683"/>
    <w:multiLevelType w:val="multilevel"/>
    <w:tmpl w:val="D958B5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5CE78B1"/>
    <w:multiLevelType w:val="hybridMultilevel"/>
    <w:tmpl w:val="90FA3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273855"/>
    <w:multiLevelType w:val="hybridMultilevel"/>
    <w:tmpl w:val="AA680C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2E4EA7"/>
    <w:multiLevelType w:val="hybridMultilevel"/>
    <w:tmpl w:val="31CCD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B61457"/>
    <w:multiLevelType w:val="hybridMultilevel"/>
    <w:tmpl w:val="953217FC"/>
    <w:lvl w:ilvl="0" w:tplc="6842417C">
      <w:start w:val="1"/>
      <w:numFmt w:val="lowerLetter"/>
      <w:lvlText w:val="%1)"/>
      <w:lvlJc w:val="left"/>
      <w:pPr>
        <w:ind w:left="2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4" w:hanging="360"/>
      </w:pPr>
    </w:lvl>
    <w:lvl w:ilvl="2" w:tplc="0409001B" w:tentative="1">
      <w:start w:val="1"/>
      <w:numFmt w:val="lowerRoman"/>
      <w:lvlText w:val="%3."/>
      <w:lvlJc w:val="right"/>
      <w:pPr>
        <w:ind w:left="1724" w:hanging="180"/>
      </w:pPr>
    </w:lvl>
    <w:lvl w:ilvl="3" w:tplc="0409000F" w:tentative="1">
      <w:start w:val="1"/>
      <w:numFmt w:val="decimal"/>
      <w:lvlText w:val="%4."/>
      <w:lvlJc w:val="left"/>
      <w:pPr>
        <w:ind w:left="2444" w:hanging="360"/>
      </w:pPr>
    </w:lvl>
    <w:lvl w:ilvl="4" w:tplc="04090019" w:tentative="1">
      <w:start w:val="1"/>
      <w:numFmt w:val="lowerLetter"/>
      <w:lvlText w:val="%5."/>
      <w:lvlJc w:val="left"/>
      <w:pPr>
        <w:ind w:left="3164" w:hanging="360"/>
      </w:pPr>
    </w:lvl>
    <w:lvl w:ilvl="5" w:tplc="0409001B" w:tentative="1">
      <w:start w:val="1"/>
      <w:numFmt w:val="lowerRoman"/>
      <w:lvlText w:val="%6."/>
      <w:lvlJc w:val="right"/>
      <w:pPr>
        <w:ind w:left="3884" w:hanging="180"/>
      </w:pPr>
    </w:lvl>
    <w:lvl w:ilvl="6" w:tplc="0409000F" w:tentative="1">
      <w:start w:val="1"/>
      <w:numFmt w:val="decimal"/>
      <w:lvlText w:val="%7."/>
      <w:lvlJc w:val="left"/>
      <w:pPr>
        <w:ind w:left="4604" w:hanging="360"/>
      </w:pPr>
    </w:lvl>
    <w:lvl w:ilvl="7" w:tplc="04090019" w:tentative="1">
      <w:start w:val="1"/>
      <w:numFmt w:val="lowerLetter"/>
      <w:lvlText w:val="%8."/>
      <w:lvlJc w:val="left"/>
      <w:pPr>
        <w:ind w:left="5324" w:hanging="360"/>
      </w:pPr>
    </w:lvl>
    <w:lvl w:ilvl="8" w:tplc="040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9" w15:restartNumberingAfterBreak="0">
    <w:nsid w:val="323A229F"/>
    <w:multiLevelType w:val="hybridMultilevel"/>
    <w:tmpl w:val="BDD8A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64593B"/>
    <w:multiLevelType w:val="hybridMultilevel"/>
    <w:tmpl w:val="121077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441965"/>
    <w:multiLevelType w:val="multilevel"/>
    <w:tmpl w:val="DA5225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FD73646"/>
    <w:multiLevelType w:val="hybridMultilevel"/>
    <w:tmpl w:val="D7CA1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337FA7"/>
    <w:multiLevelType w:val="hybridMultilevel"/>
    <w:tmpl w:val="D29E9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5" w15:restartNumberingAfterBreak="0">
    <w:nsid w:val="63CC4C0C"/>
    <w:multiLevelType w:val="hybridMultilevel"/>
    <w:tmpl w:val="566A8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F21360"/>
    <w:multiLevelType w:val="hybridMultilevel"/>
    <w:tmpl w:val="6FFEE8E0"/>
    <w:lvl w:ilvl="0" w:tplc="8F869EFA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540EEA"/>
    <w:multiLevelType w:val="hybridMultilevel"/>
    <w:tmpl w:val="35046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D61A29"/>
    <w:multiLevelType w:val="hybridMultilevel"/>
    <w:tmpl w:val="ADF40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9339B6"/>
    <w:multiLevelType w:val="hybridMultilevel"/>
    <w:tmpl w:val="2ED890E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F63322"/>
    <w:multiLevelType w:val="hybridMultilevel"/>
    <w:tmpl w:val="34D401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3" w15:restartNumberingAfterBreak="0">
    <w:nsid w:val="78786D10"/>
    <w:multiLevelType w:val="hybridMultilevel"/>
    <w:tmpl w:val="9D4E67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F2BFC6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CB51E0"/>
    <w:multiLevelType w:val="multilevel"/>
    <w:tmpl w:val="972032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92B4B87"/>
    <w:multiLevelType w:val="multilevel"/>
    <w:tmpl w:val="9D9CCF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4"/>
  </w:num>
  <w:num w:numId="2">
    <w:abstractNumId w:val="27"/>
  </w:num>
  <w:num w:numId="3">
    <w:abstractNumId w:val="27"/>
  </w:num>
  <w:num w:numId="4">
    <w:abstractNumId w:val="32"/>
  </w:num>
  <w:num w:numId="5">
    <w:abstractNumId w:val="3"/>
  </w:num>
  <w:num w:numId="6">
    <w:abstractNumId w:val="1"/>
  </w:num>
  <w:num w:numId="7">
    <w:abstractNumId w:val="15"/>
  </w:num>
  <w:num w:numId="8">
    <w:abstractNumId w:val="11"/>
  </w:num>
  <w:num w:numId="9">
    <w:abstractNumId w:val="4"/>
  </w:num>
  <w:num w:numId="10">
    <w:abstractNumId w:val="22"/>
  </w:num>
  <w:num w:numId="11">
    <w:abstractNumId w:val="20"/>
  </w:num>
  <w:num w:numId="12">
    <w:abstractNumId w:val="8"/>
  </w:num>
  <w:num w:numId="13">
    <w:abstractNumId w:val="29"/>
  </w:num>
  <w:num w:numId="14">
    <w:abstractNumId w:val="28"/>
  </w:num>
  <w:num w:numId="15">
    <w:abstractNumId w:val="33"/>
  </w:num>
  <w:num w:numId="16">
    <w:abstractNumId w:val="25"/>
  </w:num>
  <w:num w:numId="17">
    <w:abstractNumId w:val="9"/>
  </w:num>
  <w:num w:numId="18">
    <w:abstractNumId w:val="17"/>
  </w:num>
  <w:num w:numId="19">
    <w:abstractNumId w:val="23"/>
  </w:num>
  <w:num w:numId="20">
    <w:abstractNumId w:val="5"/>
  </w:num>
  <w:num w:numId="21">
    <w:abstractNumId w:val="2"/>
  </w:num>
  <w:num w:numId="22">
    <w:abstractNumId w:val="14"/>
  </w:num>
  <w:num w:numId="23">
    <w:abstractNumId w:val="6"/>
  </w:num>
  <w:num w:numId="24">
    <w:abstractNumId w:val="7"/>
  </w:num>
  <w:num w:numId="25">
    <w:abstractNumId w:val="19"/>
  </w:num>
  <w:num w:numId="26">
    <w:abstractNumId w:val="21"/>
  </w:num>
  <w:num w:numId="27">
    <w:abstractNumId w:val="34"/>
  </w:num>
  <w:num w:numId="28">
    <w:abstractNumId w:val="35"/>
  </w:num>
  <w:num w:numId="29">
    <w:abstractNumId w:val="13"/>
  </w:num>
  <w:num w:numId="30">
    <w:abstractNumId w:val="18"/>
  </w:num>
  <w:num w:numId="31">
    <w:abstractNumId w:val="30"/>
  </w:num>
  <w:num w:numId="32">
    <w:abstractNumId w:val="0"/>
  </w:num>
  <w:num w:numId="33">
    <w:abstractNumId w:val="16"/>
  </w:num>
  <w:num w:numId="34">
    <w:abstractNumId w:val="26"/>
  </w:num>
  <w:num w:numId="35">
    <w:abstractNumId w:val="12"/>
  </w:num>
  <w:num w:numId="36">
    <w:abstractNumId w:val="10"/>
  </w:num>
  <w:num w:numId="37">
    <w:abstractNumId w:val="3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809"/>
    <w:rsid w:val="00001D34"/>
    <w:rsid w:val="00002A1C"/>
    <w:rsid w:val="00003059"/>
    <w:rsid w:val="00005560"/>
    <w:rsid w:val="00010DDA"/>
    <w:rsid w:val="00010EDF"/>
    <w:rsid w:val="000142F2"/>
    <w:rsid w:val="000143C4"/>
    <w:rsid w:val="00014BA9"/>
    <w:rsid w:val="000172FF"/>
    <w:rsid w:val="000208B1"/>
    <w:rsid w:val="00021066"/>
    <w:rsid w:val="000216BC"/>
    <w:rsid w:val="00021758"/>
    <w:rsid w:val="00022BD6"/>
    <w:rsid w:val="0002490E"/>
    <w:rsid w:val="00024C81"/>
    <w:rsid w:val="00024E03"/>
    <w:rsid w:val="00025EF2"/>
    <w:rsid w:val="00030283"/>
    <w:rsid w:val="00030ABB"/>
    <w:rsid w:val="00032FED"/>
    <w:rsid w:val="00036512"/>
    <w:rsid w:val="00042952"/>
    <w:rsid w:val="00044126"/>
    <w:rsid w:val="000461C3"/>
    <w:rsid w:val="0004633C"/>
    <w:rsid w:val="00047429"/>
    <w:rsid w:val="000475DA"/>
    <w:rsid w:val="00047CAF"/>
    <w:rsid w:val="00053732"/>
    <w:rsid w:val="00054778"/>
    <w:rsid w:val="000548D6"/>
    <w:rsid w:val="00054CF0"/>
    <w:rsid w:val="00055D08"/>
    <w:rsid w:val="000628EC"/>
    <w:rsid w:val="00062A7A"/>
    <w:rsid w:val="000645C0"/>
    <w:rsid w:val="000648B9"/>
    <w:rsid w:val="0007040B"/>
    <w:rsid w:val="00070A7C"/>
    <w:rsid w:val="00071E26"/>
    <w:rsid w:val="0007378E"/>
    <w:rsid w:val="00075D7F"/>
    <w:rsid w:val="00076EF4"/>
    <w:rsid w:val="00077885"/>
    <w:rsid w:val="000822D3"/>
    <w:rsid w:val="000823CA"/>
    <w:rsid w:val="000826B0"/>
    <w:rsid w:val="0008280B"/>
    <w:rsid w:val="00083BE0"/>
    <w:rsid w:val="000903C8"/>
    <w:rsid w:val="00090AA5"/>
    <w:rsid w:val="00092251"/>
    <w:rsid w:val="00092CBB"/>
    <w:rsid w:val="0009305D"/>
    <w:rsid w:val="00094BE2"/>
    <w:rsid w:val="00096892"/>
    <w:rsid w:val="000A3867"/>
    <w:rsid w:val="000A434A"/>
    <w:rsid w:val="000A4CFF"/>
    <w:rsid w:val="000A6816"/>
    <w:rsid w:val="000A7F47"/>
    <w:rsid w:val="000B0589"/>
    <w:rsid w:val="000B2034"/>
    <w:rsid w:val="000B2715"/>
    <w:rsid w:val="000B2DE1"/>
    <w:rsid w:val="000B7B0A"/>
    <w:rsid w:val="000C09AE"/>
    <w:rsid w:val="000C1A04"/>
    <w:rsid w:val="000C2D2A"/>
    <w:rsid w:val="000C5492"/>
    <w:rsid w:val="000C6EC8"/>
    <w:rsid w:val="000D016A"/>
    <w:rsid w:val="000D03B4"/>
    <w:rsid w:val="000D1E17"/>
    <w:rsid w:val="000D1E72"/>
    <w:rsid w:val="000D2FFE"/>
    <w:rsid w:val="000D51CC"/>
    <w:rsid w:val="000D6EF2"/>
    <w:rsid w:val="000E2E35"/>
    <w:rsid w:val="000E3497"/>
    <w:rsid w:val="000E3534"/>
    <w:rsid w:val="000E371F"/>
    <w:rsid w:val="000E4D9D"/>
    <w:rsid w:val="000E565E"/>
    <w:rsid w:val="000E5E26"/>
    <w:rsid w:val="000E6A1B"/>
    <w:rsid w:val="000E7706"/>
    <w:rsid w:val="000F02B7"/>
    <w:rsid w:val="000F08FF"/>
    <w:rsid w:val="000F2EDD"/>
    <w:rsid w:val="000F3A28"/>
    <w:rsid w:val="000F5ABE"/>
    <w:rsid w:val="000F60DC"/>
    <w:rsid w:val="000F66EF"/>
    <w:rsid w:val="00100500"/>
    <w:rsid w:val="0010109C"/>
    <w:rsid w:val="00101ACD"/>
    <w:rsid w:val="00101B7E"/>
    <w:rsid w:val="001024C1"/>
    <w:rsid w:val="00103443"/>
    <w:rsid w:val="001036C4"/>
    <w:rsid w:val="00104915"/>
    <w:rsid w:val="00104C44"/>
    <w:rsid w:val="00106191"/>
    <w:rsid w:val="00106A52"/>
    <w:rsid w:val="001106DC"/>
    <w:rsid w:val="00112040"/>
    <w:rsid w:val="00112DE4"/>
    <w:rsid w:val="00115079"/>
    <w:rsid w:val="001162F2"/>
    <w:rsid w:val="00117D80"/>
    <w:rsid w:val="00120572"/>
    <w:rsid w:val="0012075A"/>
    <w:rsid w:val="00120A03"/>
    <w:rsid w:val="00122797"/>
    <w:rsid w:val="00123480"/>
    <w:rsid w:val="001237AE"/>
    <w:rsid w:val="00125F32"/>
    <w:rsid w:val="00126F41"/>
    <w:rsid w:val="001306E3"/>
    <w:rsid w:val="00131C38"/>
    <w:rsid w:val="001320E9"/>
    <w:rsid w:val="00133BBB"/>
    <w:rsid w:val="00135C69"/>
    <w:rsid w:val="00137624"/>
    <w:rsid w:val="001378FA"/>
    <w:rsid w:val="001413B5"/>
    <w:rsid w:val="001419EE"/>
    <w:rsid w:val="00142712"/>
    <w:rsid w:val="00144708"/>
    <w:rsid w:val="0015378C"/>
    <w:rsid w:val="00156EF7"/>
    <w:rsid w:val="00157B44"/>
    <w:rsid w:val="00160CB1"/>
    <w:rsid w:val="001614FB"/>
    <w:rsid w:val="0016286D"/>
    <w:rsid w:val="00163637"/>
    <w:rsid w:val="00165D54"/>
    <w:rsid w:val="00166A5A"/>
    <w:rsid w:val="00166D21"/>
    <w:rsid w:val="00171F44"/>
    <w:rsid w:val="0017397D"/>
    <w:rsid w:val="00175EA5"/>
    <w:rsid w:val="00177A41"/>
    <w:rsid w:val="0018074C"/>
    <w:rsid w:val="00182B00"/>
    <w:rsid w:val="00183679"/>
    <w:rsid w:val="001844D3"/>
    <w:rsid w:val="00184B8D"/>
    <w:rsid w:val="00184BC7"/>
    <w:rsid w:val="00186B97"/>
    <w:rsid w:val="0018748C"/>
    <w:rsid w:val="001906D1"/>
    <w:rsid w:val="001909D3"/>
    <w:rsid w:val="001934D4"/>
    <w:rsid w:val="00193E20"/>
    <w:rsid w:val="0019468D"/>
    <w:rsid w:val="00194CB6"/>
    <w:rsid w:val="00194FAD"/>
    <w:rsid w:val="001A31F6"/>
    <w:rsid w:val="001B0C32"/>
    <w:rsid w:val="001B2003"/>
    <w:rsid w:val="001B2F08"/>
    <w:rsid w:val="001B4028"/>
    <w:rsid w:val="001B4098"/>
    <w:rsid w:val="001B4500"/>
    <w:rsid w:val="001B452D"/>
    <w:rsid w:val="001B5456"/>
    <w:rsid w:val="001B54A9"/>
    <w:rsid w:val="001B5A53"/>
    <w:rsid w:val="001B5D2F"/>
    <w:rsid w:val="001B64D2"/>
    <w:rsid w:val="001B6DFE"/>
    <w:rsid w:val="001C004A"/>
    <w:rsid w:val="001C0EE2"/>
    <w:rsid w:val="001C261E"/>
    <w:rsid w:val="001C297F"/>
    <w:rsid w:val="001D023C"/>
    <w:rsid w:val="001D1E43"/>
    <w:rsid w:val="001D2604"/>
    <w:rsid w:val="001D33CB"/>
    <w:rsid w:val="001D5AEA"/>
    <w:rsid w:val="001D5D95"/>
    <w:rsid w:val="001D61C7"/>
    <w:rsid w:val="001D6E98"/>
    <w:rsid w:val="001D782F"/>
    <w:rsid w:val="001D7F40"/>
    <w:rsid w:val="001E161A"/>
    <w:rsid w:val="001E2823"/>
    <w:rsid w:val="001E2845"/>
    <w:rsid w:val="001E3C8D"/>
    <w:rsid w:val="001E77ED"/>
    <w:rsid w:val="001E7DD8"/>
    <w:rsid w:val="001F0B07"/>
    <w:rsid w:val="001F26AC"/>
    <w:rsid w:val="001F4021"/>
    <w:rsid w:val="001F6645"/>
    <w:rsid w:val="001F671A"/>
    <w:rsid w:val="001F7608"/>
    <w:rsid w:val="00204514"/>
    <w:rsid w:val="0020549D"/>
    <w:rsid w:val="0021032F"/>
    <w:rsid w:val="00210B7C"/>
    <w:rsid w:val="00210E34"/>
    <w:rsid w:val="002114B9"/>
    <w:rsid w:val="002124CB"/>
    <w:rsid w:val="0021262F"/>
    <w:rsid w:val="00214BA2"/>
    <w:rsid w:val="00220448"/>
    <w:rsid w:val="00220C34"/>
    <w:rsid w:val="002227F8"/>
    <w:rsid w:val="0022377F"/>
    <w:rsid w:val="00227622"/>
    <w:rsid w:val="0023285E"/>
    <w:rsid w:val="00232CEB"/>
    <w:rsid w:val="00233034"/>
    <w:rsid w:val="00235946"/>
    <w:rsid w:val="002404AE"/>
    <w:rsid w:val="00241856"/>
    <w:rsid w:val="002428FF"/>
    <w:rsid w:val="00250837"/>
    <w:rsid w:val="00250FF2"/>
    <w:rsid w:val="00251CB8"/>
    <w:rsid w:val="00251F60"/>
    <w:rsid w:val="00254157"/>
    <w:rsid w:val="00254226"/>
    <w:rsid w:val="0025515D"/>
    <w:rsid w:val="00255E7A"/>
    <w:rsid w:val="00260ED6"/>
    <w:rsid w:val="0026255B"/>
    <w:rsid w:val="002635CA"/>
    <w:rsid w:val="00263F0F"/>
    <w:rsid w:val="00264BAA"/>
    <w:rsid w:val="00266906"/>
    <w:rsid w:val="00267968"/>
    <w:rsid w:val="002702ED"/>
    <w:rsid w:val="00273F27"/>
    <w:rsid w:val="00276E05"/>
    <w:rsid w:val="0027799A"/>
    <w:rsid w:val="00285672"/>
    <w:rsid w:val="00287BF4"/>
    <w:rsid w:val="00287D6F"/>
    <w:rsid w:val="00290E95"/>
    <w:rsid w:val="0029295A"/>
    <w:rsid w:val="002929C1"/>
    <w:rsid w:val="00292ABA"/>
    <w:rsid w:val="00293064"/>
    <w:rsid w:val="00293472"/>
    <w:rsid w:val="00297C22"/>
    <w:rsid w:val="002A061A"/>
    <w:rsid w:val="002A1323"/>
    <w:rsid w:val="002A42FE"/>
    <w:rsid w:val="002A49E6"/>
    <w:rsid w:val="002A69F3"/>
    <w:rsid w:val="002A790E"/>
    <w:rsid w:val="002B24B8"/>
    <w:rsid w:val="002B37B0"/>
    <w:rsid w:val="002B3C13"/>
    <w:rsid w:val="002B4142"/>
    <w:rsid w:val="002B4837"/>
    <w:rsid w:val="002B53CC"/>
    <w:rsid w:val="002B5FCA"/>
    <w:rsid w:val="002B75CB"/>
    <w:rsid w:val="002B7EC9"/>
    <w:rsid w:val="002C0100"/>
    <w:rsid w:val="002C02CF"/>
    <w:rsid w:val="002C0667"/>
    <w:rsid w:val="002C0AFD"/>
    <w:rsid w:val="002C247E"/>
    <w:rsid w:val="002C2992"/>
    <w:rsid w:val="002C2C6D"/>
    <w:rsid w:val="002C49D0"/>
    <w:rsid w:val="002C79EB"/>
    <w:rsid w:val="002D07E1"/>
    <w:rsid w:val="002D088E"/>
    <w:rsid w:val="002D0DAA"/>
    <w:rsid w:val="002D19E3"/>
    <w:rsid w:val="002D40E7"/>
    <w:rsid w:val="002D44D5"/>
    <w:rsid w:val="002D5EDE"/>
    <w:rsid w:val="002D6DB5"/>
    <w:rsid w:val="002D7A78"/>
    <w:rsid w:val="002E48CB"/>
    <w:rsid w:val="002E6EC4"/>
    <w:rsid w:val="002F0F00"/>
    <w:rsid w:val="002F294E"/>
    <w:rsid w:val="002F3201"/>
    <w:rsid w:val="002F4CA0"/>
    <w:rsid w:val="002F64E6"/>
    <w:rsid w:val="002F78B1"/>
    <w:rsid w:val="002F7969"/>
    <w:rsid w:val="002F7DDF"/>
    <w:rsid w:val="00301768"/>
    <w:rsid w:val="003021AE"/>
    <w:rsid w:val="00303923"/>
    <w:rsid w:val="0031106C"/>
    <w:rsid w:val="00311164"/>
    <w:rsid w:val="00314948"/>
    <w:rsid w:val="003168C0"/>
    <w:rsid w:val="0031691B"/>
    <w:rsid w:val="0032054E"/>
    <w:rsid w:val="003223D6"/>
    <w:rsid w:val="0032418F"/>
    <w:rsid w:val="00325D26"/>
    <w:rsid w:val="003261D7"/>
    <w:rsid w:val="00326825"/>
    <w:rsid w:val="00326B8F"/>
    <w:rsid w:val="0033472D"/>
    <w:rsid w:val="00334D94"/>
    <w:rsid w:val="0034106D"/>
    <w:rsid w:val="00342ACE"/>
    <w:rsid w:val="00344344"/>
    <w:rsid w:val="00345817"/>
    <w:rsid w:val="00350296"/>
    <w:rsid w:val="00350822"/>
    <w:rsid w:val="003510DB"/>
    <w:rsid w:val="00352C2B"/>
    <w:rsid w:val="00352D0A"/>
    <w:rsid w:val="00352F29"/>
    <w:rsid w:val="00352FEA"/>
    <w:rsid w:val="00353384"/>
    <w:rsid w:val="00353F5C"/>
    <w:rsid w:val="00354121"/>
    <w:rsid w:val="003549A3"/>
    <w:rsid w:val="003549ED"/>
    <w:rsid w:val="003551DF"/>
    <w:rsid w:val="0035625C"/>
    <w:rsid w:val="00356686"/>
    <w:rsid w:val="00356EE2"/>
    <w:rsid w:val="003572C8"/>
    <w:rsid w:val="00357650"/>
    <w:rsid w:val="00365CCF"/>
    <w:rsid w:val="00366C55"/>
    <w:rsid w:val="00367B28"/>
    <w:rsid w:val="00370091"/>
    <w:rsid w:val="00371170"/>
    <w:rsid w:val="003737E4"/>
    <w:rsid w:val="00373C0B"/>
    <w:rsid w:val="00373CEC"/>
    <w:rsid w:val="0037442C"/>
    <w:rsid w:val="00375564"/>
    <w:rsid w:val="003759F1"/>
    <w:rsid w:val="00377636"/>
    <w:rsid w:val="00377BA2"/>
    <w:rsid w:val="003811DD"/>
    <w:rsid w:val="00383C5B"/>
    <w:rsid w:val="00385E8A"/>
    <w:rsid w:val="00386C38"/>
    <w:rsid w:val="0038797F"/>
    <w:rsid w:val="00391453"/>
    <w:rsid w:val="003915A7"/>
    <w:rsid w:val="00394BDE"/>
    <w:rsid w:val="00396896"/>
    <w:rsid w:val="0039773F"/>
    <w:rsid w:val="00397CE8"/>
    <w:rsid w:val="00397F8B"/>
    <w:rsid w:val="003A13EF"/>
    <w:rsid w:val="003A29CB"/>
    <w:rsid w:val="003A36D9"/>
    <w:rsid w:val="003A4874"/>
    <w:rsid w:val="003A55FC"/>
    <w:rsid w:val="003A596B"/>
    <w:rsid w:val="003A7C8A"/>
    <w:rsid w:val="003B2409"/>
    <w:rsid w:val="003B2EE9"/>
    <w:rsid w:val="003B473D"/>
    <w:rsid w:val="003B525A"/>
    <w:rsid w:val="003B56B8"/>
    <w:rsid w:val="003B5A67"/>
    <w:rsid w:val="003B79E5"/>
    <w:rsid w:val="003B7E44"/>
    <w:rsid w:val="003C2C75"/>
    <w:rsid w:val="003C3E46"/>
    <w:rsid w:val="003C5B05"/>
    <w:rsid w:val="003C5E7C"/>
    <w:rsid w:val="003D0457"/>
    <w:rsid w:val="003D122E"/>
    <w:rsid w:val="003D1AED"/>
    <w:rsid w:val="003D22AE"/>
    <w:rsid w:val="003D305B"/>
    <w:rsid w:val="003D63D2"/>
    <w:rsid w:val="003D67CB"/>
    <w:rsid w:val="003D75AC"/>
    <w:rsid w:val="003D7A29"/>
    <w:rsid w:val="003D7CF3"/>
    <w:rsid w:val="003E3FEF"/>
    <w:rsid w:val="003E50B6"/>
    <w:rsid w:val="003E6816"/>
    <w:rsid w:val="003F0A55"/>
    <w:rsid w:val="003F2D7A"/>
    <w:rsid w:val="003F5FBD"/>
    <w:rsid w:val="003F671E"/>
    <w:rsid w:val="003F6AF3"/>
    <w:rsid w:val="00402A83"/>
    <w:rsid w:val="00403548"/>
    <w:rsid w:val="00403AD8"/>
    <w:rsid w:val="00403DE1"/>
    <w:rsid w:val="0040429C"/>
    <w:rsid w:val="00405027"/>
    <w:rsid w:val="00406685"/>
    <w:rsid w:val="00410178"/>
    <w:rsid w:val="00410271"/>
    <w:rsid w:val="0041194E"/>
    <w:rsid w:val="00415172"/>
    <w:rsid w:val="00416BAB"/>
    <w:rsid w:val="00417CD0"/>
    <w:rsid w:val="00420CA3"/>
    <w:rsid w:val="00421821"/>
    <w:rsid w:val="00421EBD"/>
    <w:rsid w:val="00423174"/>
    <w:rsid w:val="004257BC"/>
    <w:rsid w:val="0042621C"/>
    <w:rsid w:val="00426FFF"/>
    <w:rsid w:val="0042744F"/>
    <w:rsid w:val="004306A5"/>
    <w:rsid w:val="0043092D"/>
    <w:rsid w:val="00431BC9"/>
    <w:rsid w:val="00432D83"/>
    <w:rsid w:val="00432D86"/>
    <w:rsid w:val="0043471D"/>
    <w:rsid w:val="00437E5F"/>
    <w:rsid w:val="00440D05"/>
    <w:rsid w:val="0044263C"/>
    <w:rsid w:val="00442EF3"/>
    <w:rsid w:val="0044767C"/>
    <w:rsid w:val="004476E8"/>
    <w:rsid w:val="00447E54"/>
    <w:rsid w:val="0045031E"/>
    <w:rsid w:val="00450573"/>
    <w:rsid w:val="00451D18"/>
    <w:rsid w:val="0045241E"/>
    <w:rsid w:val="00453706"/>
    <w:rsid w:val="004569E7"/>
    <w:rsid w:val="00457148"/>
    <w:rsid w:val="004607E2"/>
    <w:rsid w:val="00460E89"/>
    <w:rsid w:val="00462069"/>
    <w:rsid w:val="00462529"/>
    <w:rsid w:val="00462682"/>
    <w:rsid w:val="004630A3"/>
    <w:rsid w:val="0046402A"/>
    <w:rsid w:val="00465008"/>
    <w:rsid w:val="00467CE2"/>
    <w:rsid w:val="004731C2"/>
    <w:rsid w:val="004746A2"/>
    <w:rsid w:val="00475187"/>
    <w:rsid w:val="004752C9"/>
    <w:rsid w:val="004806C2"/>
    <w:rsid w:val="00484DE2"/>
    <w:rsid w:val="00486E23"/>
    <w:rsid w:val="004906BD"/>
    <w:rsid w:val="00492CE0"/>
    <w:rsid w:val="00496A20"/>
    <w:rsid w:val="00496B6E"/>
    <w:rsid w:val="00496F87"/>
    <w:rsid w:val="00497838"/>
    <w:rsid w:val="004A031F"/>
    <w:rsid w:val="004A0667"/>
    <w:rsid w:val="004A1674"/>
    <w:rsid w:val="004A2AC3"/>
    <w:rsid w:val="004A3F8F"/>
    <w:rsid w:val="004A44D1"/>
    <w:rsid w:val="004A465A"/>
    <w:rsid w:val="004A616A"/>
    <w:rsid w:val="004B00C7"/>
    <w:rsid w:val="004B020D"/>
    <w:rsid w:val="004B091F"/>
    <w:rsid w:val="004B0A13"/>
    <w:rsid w:val="004B0B9F"/>
    <w:rsid w:val="004B29F4"/>
    <w:rsid w:val="004B603E"/>
    <w:rsid w:val="004C0B42"/>
    <w:rsid w:val="004C0C8B"/>
    <w:rsid w:val="004C1AF3"/>
    <w:rsid w:val="004C3088"/>
    <w:rsid w:val="004C533E"/>
    <w:rsid w:val="004C6BC5"/>
    <w:rsid w:val="004C733A"/>
    <w:rsid w:val="004D0EEA"/>
    <w:rsid w:val="004D1C88"/>
    <w:rsid w:val="004D1F80"/>
    <w:rsid w:val="004D261B"/>
    <w:rsid w:val="004D3C39"/>
    <w:rsid w:val="004D4991"/>
    <w:rsid w:val="004D5788"/>
    <w:rsid w:val="004D6B37"/>
    <w:rsid w:val="004E3325"/>
    <w:rsid w:val="004E33B5"/>
    <w:rsid w:val="004E38E2"/>
    <w:rsid w:val="004E4EFA"/>
    <w:rsid w:val="004E5525"/>
    <w:rsid w:val="004E57EA"/>
    <w:rsid w:val="004E71F8"/>
    <w:rsid w:val="004F56F1"/>
    <w:rsid w:val="004F671A"/>
    <w:rsid w:val="004F6D34"/>
    <w:rsid w:val="004F728C"/>
    <w:rsid w:val="00502820"/>
    <w:rsid w:val="00502E3C"/>
    <w:rsid w:val="005043D2"/>
    <w:rsid w:val="00504D0E"/>
    <w:rsid w:val="005053B4"/>
    <w:rsid w:val="0051137E"/>
    <w:rsid w:val="00512EF1"/>
    <w:rsid w:val="00516C81"/>
    <w:rsid w:val="00516F46"/>
    <w:rsid w:val="00517C9A"/>
    <w:rsid w:val="005209C1"/>
    <w:rsid w:val="00523426"/>
    <w:rsid w:val="0052360B"/>
    <w:rsid w:val="005245BE"/>
    <w:rsid w:val="00524CF3"/>
    <w:rsid w:val="005250C3"/>
    <w:rsid w:val="00525A49"/>
    <w:rsid w:val="00530D2B"/>
    <w:rsid w:val="00532BB8"/>
    <w:rsid w:val="00533851"/>
    <w:rsid w:val="005366B4"/>
    <w:rsid w:val="00537077"/>
    <w:rsid w:val="00541201"/>
    <w:rsid w:val="00541242"/>
    <w:rsid w:val="005423A7"/>
    <w:rsid w:val="0054298B"/>
    <w:rsid w:val="00544718"/>
    <w:rsid w:val="005467D6"/>
    <w:rsid w:val="00551C93"/>
    <w:rsid w:val="0055204F"/>
    <w:rsid w:val="005527A5"/>
    <w:rsid w:val="00555D52"/>
    <w:rsid w:val="00556FE1"/>
    <w:rsid w:val="005616B9"/>
    <w:rsid w:val="005618B3"/>
    <w:rsid w:val="00562028"/>
    <w:rsid w:val="00575253"/>
    <w:rsid w:val="00577BB1"/>
    <w:rsid w:val="005827F2"/>
    <w:rsid w:val="00582EC8"/>
    <w:rsid w:val="00583B29"/>
    <w:rsid w:val="005848F3"/>
    <w:rsid w:val="00584ACB"/>
    <w:rsid w:val="00584C10"/>
    <w:rsid w:val="00584DD3"/>
    <w:rsid w:val="005962AE"/>
    <w:rsid w:val="005A0B76"/>
    <w:rsid w:val="005A0F97"/>
    <w:rsid w:val="005A15CE"/>
    <w:rsid w:val="005A392D"/>
    <w:rsid w:val="005A600D"/>
    <w:rsid w:val="005A6D65"/>
    <w:rsid w:val="005B4CC5"/>
    <w:rsid w:val="005B655B"/>
    <w:rsid w:val="005B7EBB"/>
    <w:rsid w:val="005C019D"/>
    <w:rsid w:val="005C29EC"/>
    <w:rsid w:val="005C36CE"/>
    <w:rsid w:val="005C535D"/>
    <w:rsid w:val="005C5ECA"/>
    <w:rsid w:val="005C68C8"/>
    <w:rsid w:val="005D03F2"/>
    <w:rsid w:val="005D105B"/>
    <w:rsid w:val="005D152F"/>
    <w:rsid w:val="005D1B4A"/>
    <w:rsid w:val="005D3E20"/>
    <w:rsid w:val="005D4D0D"/>
    <w:rsid w:val="005D7A66"/>
    <w:rsid w:val="005E48B1"/>
    <w:rsid w:val="005E4EAD"/>
    <w:rsid w:val="005E54F5"/>
    <w:rsid w:val="005E62AF"/>
    <w:rsid w:val="005E6605"/>
    <w:rsid w:val="005E77B1"/>
    <w:rsid w:val="005F08C2"/>
    <w:rsid w:val="005F0E4A"/>
    <w:rsid w:val="005F1AE4"/>
    <w:rsid w:val="005F363B"/>
    <w:rsid w:val="005F4519"/>
    <w:rsid w:val="005F762A"/>
    <w:rsid w:val="006004D3"/>
    <w:rsid w:val="006045E5"/>
    <w:rsid w:val="00604F7F"/>
    <w:rsid w:val="00605AF5"/>
    <w:rsid w:val="006067C8"/>
    <w:rsid w:val="00610C0A"/>
    <w:rsid w:val="0061200F"/>
    <w:rsid w:val="00613152"/>
    <w:rsid w:val="00614C70"/>
    <w:rsid w:val="0061546C"/>
    <w:rsid w:val="0061600C"/>
    <w:rsid w:val="00616180"/>
    <w:rsid w:val="00616B3F"/>
    <w:rsid w:val="00620591"/>
    <w:rsid w:val="00630165"/>
    <w:rsid w:val="00631334"/>
    <w:rsid w:val="00631999"/>
    <w:rsid w:val="0063239D"/>
    <w:rsid w:val="00634317"/>
    <w:rsid w:val="00635E1C"/>
    <w:rsid w:val="00640D19"/>
    <w:rsid w:val="00641238"/>
    <w:rsid w:val="00641F7C"/>
    <w:rsid w:val="0064264F"/>
    <w:rsid w:val="0064412E"/>
    <w:rsid w:val="00644200"/>
    <w:rsid w:val="00646917"/>
    <w:rsid w:val="0064709F"/>
    <w:rsid w:val="006501F7"/>
    <w:rsid w:val="006511E3"/>
    <w:rsid w:val="006519FF"/>
    <w:rsid w:val="00651FF5"/>
    <w:rsid w:val="00652DB5"/>
    <w:rsid w:val="00654A94"/>
    <w:rsid w:val="00654F12"/>
    <w:rsid w:val="00655D92"/>
    <w:rsid w:val="006602C1"/>
    <w:rsid w:val="006614C2"/>
    <w:rsid w:val="00662138"/>
    <w:rsid w:val="00662F28"/>
    <w:rsid w:val="00664541"/>
    <w:rsid w:val="006710BF"/>
    <w:rsid w:val="006717E1"/>
    <w:rsid w:val="00671852"/>
    <w:rsid w:val="006739DB"/>
    <w:rsid w:val="00674728"/>
    <w:rsid w:val="00674EDB"/>
    <w:rsid w:val="00675CDC"/>
    <w:rsid w:val="00676297"/>
    <w:rsid w:val="006802B6"/>
    <w:rsid w:val="006806BC"/>
    <w:rsid w:val="006806F0"/>
    <w:rsid w:val="00681CB5"/>
    <w:rsid w:val="0068498B"/>
    <w:rsid w:val="00684B88"/>
    <w:rsid w:val="00684BE8"/>
    <w:rsid w:val="0068582A"/>
    <w:rsid w:val="00692F65"/>
    <w:rsid w:val="00693356"/>
    <w:rsid w:val="00693400"/>
    <w:rsid w:val="00694DDF"/>
    <w:rsid w:val="00695369"/>
    <w:rsid w:val="00695B8E"/>
    <w:rsid w:val="00697068"/>
    <w:rsid w:val="006A0148"/>
    <w:rsid w:val="006A1A55"/>
    <w:rsid w:val="006A5ED0"/>
    <w:rsid w:val="006A6CB7"/>
    <w:rsid w:val="006B1871"/>
    <w:rsid w:val="006B2944"/>
    <w:rsid w:val="006B2E8E"/>
    <w:rsid w:val="006B41BD"/>
    <w:rsid w:val="006B5314"/>
    <w:rsid w:val="006B739D"/>
    <w:rsid w:val="006C3380"/>
    <w:rsid w:val="006C4401"/>
    <w:rsid w:val="006C649F"/>
    <w:rsid w:val="006C6CB4"/>
    <w:rsid w:val="006D03BC"/>
    <w:rsid w:val="006D1D92"/>
    <w:rsid w:val="006D290B"/>
    <w:rsid w:val="006D313B"/>
    <w:rsid w:val="006D34A5"/>
    <w:rsid w:val="006D38D5"/>
    <w:rsid w:val="006D5610"/>
    <w:rsid w:val="006D5809"/>
    <w:rsid w:val="006D5931"/>
    <w:rsid w:val="006D6688"/>
    <w:rsid w:val="006D7F87"/>
    <w:rsid w:val="006E0410"/>
    <w:rsid w:val="006E1FB7"/>
    <w:rsid w:val="006E480D"/>
    <w:rsid w:val="006E489A"/>
    <w:rsid w:val="006E610C"/>
    <w:rsid w:val="006E6DB6"/>
    <w:rsid w:val="006E725C"/>
    <w:rsid w:val="006F0173"/>
    <w:rsid w:val="006F0BFF"/>
    <w:rsid w:val="006F1D41"/>
    <w:rsid w:val="006F1E09"/>
    <w:rsid w:val="006F378D"/>
    <w:rsid w:val="006F453D"/>
    <w:rsid w:val="00701298"/>
    <w:rsid w:val="00702CC4"/>
    <w:rsid w:val="00703899"/>
    <w:rsid w:val="007057E8"/>
    <w:rsid w:val="00711455"/>
    <w:rsid w:val="00711762"/>
    <w:rsid w:val="00711B42"/>
    <w:rsid w:val="00712E73"/>
    <w:rsid w:val="00715352"/>
    <w:rsid w:val="007166A7"/>
    <w:rsid w:val="00717F7B"/>
    <w:rsid w:val="00720DAF"/>
    <w:rsid w:val="00723B34"/>
    <w:rsid w:val="00725701"/>
    <w:rsid w:val="00726905"/>
    <w:rsid w:val="00726B3A"/>
    <w:rsid w:val="00726DDC"/>
    <w:rsid w:val="00727096"/>
    <w:rsid w:val="00727541"/>
    <w:rsid w:val="00730A11"/>
    <w:rsid w:val="00730F41"/>
    <w:rsid w:val="00735574"/>
    <w:rsid w:val="00736149"/>
    <w:rsid w:val="007366D7"/>
    <w:rsid w:val="00736C26"/>
    <w:rsid w:val="00737920"/>
    <w:rsid w:val="007425AE"/>
    <w:rsid w:val="00742D02"/>
    <w:rsid w:val="007456F0"/>
    <w:rsid w:val="00747EDE"/>
    <w:rsid w:val="00750689"/>
    <w:rsid w:val="00751534"/>
    <w:rsid w:val="00752893"/>
    <w:rsid w:val="00753177"/>
    <w:rsid w:val="00753D8E"/>
    <w:rsid w:val="007549CE"/>
    <w:rsid w:val="0075705F"/>
    <w:rsid w:val="007574D3"/>
    <w:rsid w:val="00761894"/>
    <w:rsid w:val="0076210E"/>
    <w:rsid w:val="00763595"/>
    <w:rsid w:val="00765BF8"/>
    <w:rsid w:val="00766FDF"/>
    <w:rsid w:val="00770518"/>
    <w:rsid w:val="00770A09"/>
    <w:rsid w:val="00771597"/>
    <w:rsid w:val="00771DF7"/>
    <w:rsid w:val="00773B2D"/>
    <w:rsid w:val="007748FD"/>
    <w:rsid w:val="00774E2B"/>
    <w:rsid w:val="00774F90"/>
    <w:rsid w:val="007767AC"/>
    <w:rsid w:val="00776FAC"/>
    <w:rsid w:val="0078056E"/>
    <w:rsid w:val="00780B68"/>
    <w:rsid w:val="007834CB"/>
    <w:rsid w:val="00783D42"/>
    <w:rsid w:val="00784276"/>
    <w:rsid w:val="00784398"/>
    <w:rsid w:val="00785459"/>
    <w:rsid w:val="00790607"/>
    <w:rsid w:val="00791A65"/>
    <w:rsid w:val="007934CA"/>
    <w:rsid w:val="00793892"/>
    <w:rsid w:val="00793BAC"/>
    <w:rsid w:val="00794150"/>
    <w:rsid w:val="00794CCD"/>
    <w:rsid w:val="00795733"/>
    <w:rsid w:val="007A119B"/>
    <w:rsid w:val="007A19C2"/>
    <w:rsid w:val="007A1C2A"/>
    <w:rsid w:val="007A2517"/>
    <w:rsid w:val="007A379B"/>
    <w:rsid w:val="007A4A81"/>
    <w:rsid w:val="007A57C2"/>
    <w:rsid w:val="007A67E1"/>
    <w:rsid w:val="007B24A9"/>
    <w:rsid w:val="007B41BE"/>
    <w:rsid w:val="007B7525"/>
    <w:rsid w:val="007C41F0"/>
    <w:rsid w:val="007C61DC"/>
    <w:rsid w:val="007C75CF"/>
    <w:rsid w:val="007D0241"/>
    <w:rsid w:val="007D0790"/>
    <w:rsid w:val="007D13DE"/>
    <w:rsid w:val="007D448D"/>
    <w:rsid w:val="007D7CCD"/>
    <w:rsid w:val="007E110A"/>
    <w:rsid w:val="007E131B"/>
    <w:rsid w:val="007E199D"/>
    <w:rsid w:val="007E1AB3"/>
    <w:rsid w:val="007E369B"/>
    <w:rsid w:val="007E5FA8"/>
    <w:rsid w:val="007E6157"/>
    <w:rsid w:val="007E6E91"/>
    <w:rsid w:val="007F4502"/>
    <w:rsid w:val="007F7628"/>
    <w:rsid w:val="007F7F79"/>
    <w:rsid w:val="00801F41"/>
    <w:rsid w:val="00802F95"/>
    <w:rsid w:val="008047A1"/>
    <w:rsid w:val="0080579F"/>
    <w:rsid w:val="00810B59"/>
    <w:rsid w:val="00812CAD"/>
    <w:rsid w:val="00814387"/>
    <w:rsid w:val="00814B71"/>
    <w:rsid w:val="008204B6"/>
    <w:rsid w:val="0082199A"/>
    <w:rsid w:val="00823293"/>
    <w:rsid w:val="008232CC"/>
    <w:rsid w:val="0082439F"/>
    <w:rsid w:val="00825412"/>
    <w:rsid w:val="008278C0"/>
    <w:rsid w:val="00827EF4"/>
    <w:rsid w:val="008305E4"/>
    <w:rsid w:val="00833C1A"/>
    <w:rsid w:val="00833E2A"/>
    <w:rsid w:val="00835258"/>
    <w:rsid w:val="008359FA"/>
    <w:rsid w:val="008361F2"/>
    <w:rsid w:val="00836BB0"/>
    <w:rsid w:val="008376D4"/>
    <w:rsid w:val="00841C44"/>
    <w:rsid w:val="00843A49"/>
    <w:rsid w:val="0084484F"/>
    <w:rsid w:val="008458AE"/>
    <w:rsid w:val="00846531"/>
    <w:rsid w:val="00846E95"/>
    <w:rsid w:val="00847C2B"/>
    <w:rsid w:val="00850A13"/>
    <w:rsid w:val="00851164"/>
    <w:rsid w:val="00851A54"/>
    <w:rsid w:val="00851F37"/>
    <w:rsid w:val="00852916"/>
    <w:rsid w:val="00852E1D"/>
    <w:rsid w:val="00856A75"/>
    <w:rsid w:val="00856E9A"/>
    <w:rsid w:val="00857A28"/>
    <w:rsid w:val="00857F98"/>
    <w:rsid w:val="00860C58"/>
    <w:rsid w:val="008620DD"/>
    <w:rsid w:val="008638C7"/>
    <w:rsid w:val="00870225"/>
    <w:rsid w:val="008712EA"/>
    <w:rsid w:val="008734AE"/>
    <w:rsid w:val="00877066"/>
    <w:rsid w:val="0087761D"/>
    <w:rsid w:val="00882235"/>
    <w:rsid w:val="00882CB4"/>
    <w:rsid w:val="00883498"/>
    <w:rsid w:val="008914F3"/>
    <w:rsid w:val="00893A8E"/>
    <w:rsid w:val="00893E87"/>
    <w:rsid w:val="00895FA1"/>
    <w:rsid w:val="00897453"/>
    <w:rsid w:val="00897490"/>
    <w:rsid w:val="008A09B7"/>
    <w:rsid w:val="008A1083"/>
    <w:rsid w:val="008A124F"/>
    <w:rsid w:val="008A13F2"/>
    <w:rsid w:val="008A14FA"/>
    <w:rsid w:val="008A1DF1"/>
    <w:rsid w:val="008A20DF"/>
    <w:rsid w:val="008A28DC"/>
    <w:rsid w:val="008A3A74"/>
    <w:rsid w:val="008A4595"/>
    <w:rsid w:val="008A47DD"/>
    <w:rsid w:val="008A48C2"/>
    <w:rsid w:val="008A4B02"/>
    <w:rsid w:val="008A5724"/>
    <w:rsid w:val="008A6FC9"/>
    <w:rsid w:val="008A79AC"/>
    <w:rsid w:val="008B0BB8"/>
    <w:rsid w:val="008B3FC5"/>
    <w:rsid w:val="008B467D"/>
    <w:rsid w:val="008B57CC"/>
    <w:rsid w:val="008B76A9"/>
    <w:rsid w:val="008C16C9"/>
    <w:rsid w:val="008C191C"/>
    <w:rsid w:val="008C2448"/>
    <w:rsid w:val="008C5496"/>
    <w:rsid w:val="008C797A"/>
    <w:rsid w:val="008D02CA"/>
    <w:rsid w:val="008D083E"/>
    <w:rsid w:val="008D1D97"/>
    <w:rsid w:val="008D2543"/>
    <w:rsid w:val="008D258E"/>
    <w:rsid w:val="008D2A4E"/>
    <w:rsid w:val="008D3A62"/>
    <w:rsid w:val="008E09F8"/>
    <w:rsid w:val="008E259C"/>
    <w:rsid w:val="008E3AD5"/>
    <w:rsid w:val="008E49A8"/>
    <w:rsid w:val="008E57F4"/>
    <w:rsid w:val="008E5C0E"/>
    <w:rsid w:val="008F1A9B"/>
    <w:rsid w:val="008F311E"/>
    <w:rsid w:val="008F3661"/>
    <w:rsid w:val="008F4CE7"/>
    <w:rsid w:val="008F564D"/>
    <w:rsid w:val="008F6C9A"/>
    <w:rsid w:val="008F7484"/>
    <w:rsid w:val="008F7795"/>
    <w:rsid w:val="0090101A"/>
    <w:rsid w:val="00901C3E"/>
    <w:rsid w:val="00902253"/>
    <w:rsid w:val="00903B59"/>
    <w:rsid w:val="00910150"/>
    <w:rsid w:val="00910F4D"/>
    <w:rsid w:val="009110E4"/>
    <w:rsid w:val="00915503"/>
    <w:rsid w:val="00915685"/>
    <w:rsid w:val="00916998"/>
    <w:rsid w:val="00920088"/>
    <w:rsid w:val="0092075E"/>
    <w:rsid w:val="00920954"/>
    <w:rsid w:val="00922A12"/>
    <w:rsid w:val="00923BC8"/>
    <w:rsid w:val="009256D7"/>
    <w:rsid w:val="009266BF"/>
    <w:rsid w:val="00926834"/>
    <w:rsid w:val="009270D4"/>
    <w:rsid w:val="009274A5"/>
    <w:rsid w:val="00927E9B"/>
    <w:rsid w:val="00931698"/>
    <w:rsid w:val="00934162"/>
    <w:rsid w:val="009344EA"/>
    <w:rsid w:val="0093554D"/>
    <w:rsid w:val="00935D6C"/>
    <w:rsid w:val="009371F6"/>
    <w:rsid w:val="009415BF"/>
    <w:rsid w:val="00942FDA"/>
    <w:rsid w:val="00945A14"/>
    <w:rsid w:val="00945EE1"/>
    <w:rsid w:val="00946A94"/>
    <w:rsid w:val="00953E90"/>
    <w:rsid w:val="00954309"/>
    <w:rsid w:val="00954A9F"/>
    <w:rsid w:val="00954F5E"/>
    <w:rsid w:val="0095627F"/>
    <w:rsid w:val="009573EB"/>
    <w:rsid w:val="00960339"/>
    <w:rsid w:val="0096228D"/>
    <w:rsid w:val="00962C0A"/>
    <w:rsid w:val="009631F5"/>
    <w:rsid w:val="0096415E"/>
    <w:rsid w:val="009666E8"/>
    <w:rsid w:val="00966D40"/>
    <w:rsid w:val="00972C61"/>
    <w:rsid w:val="00973B3A"/>
    <w:rsid w:val="00975D80"/>
    <w:rsid w:val="00975DD4"/>
    <w:rsid w:val="00976BCB"/>
    <w:rsid w:val="009801E0"/>
    <w:rsid w:val="00980281"/>
    <w:rsid w:val="00981615"/>
    <w:rsid w:val="0098481C"/>
    <w:rsid w:val="00986320"/>
    <w:rsid w:val="009867E1"/>
    <w:rsid w:val="009879C6"/>
    <w:rsid w:val="0099037B"/>
    <w:rsid w:val="009911F3"/>
    <w:rsid w:val="00991BEC"/>
    <w:rsid w:val="00991C57"/>
    <w:rsid w:val="00993129"/>
    <w:rsid w:val="0099457A"/>
    <w:rsid w:val="00996EEC"/>
    <w:rsid w:val="009A1693"/>
    <w:rsid w:val="009A27D1"/>
    <w:rsid w:val="009A3992"/>
    <w:rsid w:val="009A3FA8"/>
    <w:rsid w:val="009A474A"/>
    <w:rsid w:val="009B00EB"/>
    <w:rsid w:val="009B05C5"/>
    <w:rsid w:val="009B29C1"/>
    <w:rsid w:val="009B2E0C"/>
    <w:rsid w:val="009B50B8"/>
    <w:rsid w:val="009B5615"/>
    <w:rsid w:val="009C0363"/>
    <w:rsid w:val="009C4853"/>
    <w:rsid w:val="009D02E7"/>
    <w:rsid w:val="009D07E7"/>
    <w:rsid w:val="009D4F8F"/>
    <w:rsid w:val="009E2DAE"/>
    <w:rsid w:val="009E4BF5"/>
    <w:rsid w:val="009E55B8"/>
    <w:rsid w:val="009E6614"/>
    <w:rsid w:val="009E698E"/>
    <w:rsid w:val="009E70C3"/>
    <w:rsid w:val="009F00C9"/>
    <w:rsid w:val="009F3EC7"/>
    <w:rsid w:val="009F7B72"/>
    <w:rsid w:val="00A00B03"/>
    <w:rsid w:val="00A02FB0"/>
    <w:rsid w:val="00A046BB"/>
    <w:rsid w:val="00A061B3"/>
    <w:rsid w:val="00A0680B"/>
    <w:rsid w:val="00A076FB"/>
    <w:rsid w:val="00A1263D"/>
    <w:rsid w:val="00A135DF"/>
    <w:rsid w:val="00A140C1"/>
    <w:rsid w:val="00A230E4"/>
    <w:rsid w:val="00A2489A"/>
    <w:rsid w:val="00A27AB9"/>
    <w:rsid w:val="00A27FD0"/>
    <w:rsid w:val="00A300DB"/>
    <w:rsid w:val="00A313F9"/>
    <w:rsid w:val="00A314AF"/>
    <w:rsid w:val="00A32437"/>
    <w:rsid w:val="00A3390B"/>
    <w:rsid w:val="00A33D81"/>
    <w:rsid w:val="00A341F3"/>
    <w:rsid w:val="00A34406"/>
    <w:rsid w:val="00A34A32"/>
    <w:rsid w:val="00A34CED"/>
    <w:rsid w:val="00A35511"/>
    <w:rsid w:val="00A35D92"/>
    <w:rsid w:val="00A37B4E"/>
    <w:rsid w:val="00A40BA4"/>
    <w:rsid w:val="00A40BFA"/>
    <w:rsid w:val="00A42543"/>
    <w:rsid w:val="00A42764"/>
    <w:rsid w:val="00A461D9"/>
    <w:rsid w:val="00A46290"/>
    <w:rsid w:val="00A50AC2"/>
    <w:rsid w:val="00A50D98"/>
    <w:rsid w:val="00A51115"/>
    <w:rsid w:val="00A52B60"/>
    <w:rsid w:val="00A540DF"/>
    <w:rsid w:val="00A551B0"/>
    <w:rsid w:val="00A55BC4"/>
    <w:rsid w:val="00A617B7"/>
    <w:rsid w:val="00A64B5C"/>
    <w:rsid w:val="00A67A80"/>
    <w:rsid w:val="00A7107C"/>
    <w:rsid w:val="00A74FAE"/>
    <w:rsid w:val="00A81CAE"/>
    <w:rsid w:val="00A81D2D"/>
    <w:rsid w:val="00A833A7"/>
    <w:rsid w:val="00A8361A"/>
    <w:rsid w:val="00A84580"/>
    <w:rsid w:val="00A85722"/>
    <w:rsid w:val="00A863FF"/>
    <w:rsid w:val="00A86F00"/>
    <w:rsid w:val="00A87406"/>
    <w:rsid w:val="00A903DA"/>
    <w:rsid w:val="00A90FBE"/>
    <w:rsid w:val="00A96710"/>
    <w:rsid w:val="00A96A4D"/>
    <w:rsid w:val="00AA0A11"/>
    <w:rsid w:val="00AA28A8"/>
    <w:rsid w:val="00AA555F"/>
    <w:rsid w:val="00AA5D46"/>
    <w:rsid w:val="00AA6DA0"/>
    <w:rsid w:val="00AB3B44"/>
    <w:rsid w:val="00AB43CF"/>
    <w:rsid w:val="00AC0D00"/>
    <w:rsid w:val="00AC5FE1"/>
    <w:rsid w:val="00AC7EFF"/>
    <w:rsid w:val="00AD324B"/>
    <w:rsid w:val="00AD33C6"/>
    <w:rsid w:val="00AD3D65"/>
    <w:rsid w:val="00AE0241"/>
    <w:rsid w:val="00AE0705"/>
    <w:rsid w:val="00AE3130"/>
    <w:rsid w:val="00AE5146"/>
    <w:rsid w:val="00AE54AB"/>
    <w:rsid w:val="00AE56DC"/>
    <w:rsid w:val="00AF1588"/>
    <w:rsid w:val="00AF2F05"/>
    <w:rsid w:val="00AF5BA6"/>
    <w:rsid w:val="00B01259"/>
    <w:rsid w:val="00B013EE"/>
    <w:rsid w:val="00B017B2"/>
    <w:rsid w:val="00B01A17"/>
    <w:rsid w:val="00B026AB"/>
    <w:rsid w:val="00B03B12"/>
    <w:rsid w:val="00B04752"/>
    <w:rsid w:val="00B068E9"/>
    <w:rsid w:val="00B1019B"/>
    <w:rsid w:val="00B1197E"/>
    <w:rsid w:val="00B1334C"/>
    <w:rsid w:val="00B13DA8"/>
    <w:rsid w:val="00B14B89"/>
    <w:rsid w:val="00B15AC6"/>
    <w:rsid w:val="00B166AA"/>
    <w:rsid w:val="00B175AA"/>
    <w:rsid w:val="00B21BFA"/>
    <w:rsid w:val="00B21DDA"/>
    <w:rsid w:val="00B22D9F"/>
    <w:rsid w:val="00B23C29"/>
    <w:rsid w:val="00B2459B"/>
    <w:rsid w:val="00B24B24"/>
    <w:rsid w:val="00B2569B"/>
    <w:rsid w:val="00B2594D"/>
    <w:rsid w:val="00B260F5"/>
    <w:rsid w:val="00B26171"/>
    <w:rsid w:val="00B263A0"/>
    <w:rsid w:val="00B3244E"/>
    <w:rsid w:val="00B3430B"/>
    <w:rsid w:val="00B3656A"/>
    <w:rsid w:val="00B36FBF"/>
    <w:rsid w:val="00B4112C"/>
    <w:rsid w:val="00B41C30"/>
    <w:rsid w:val="00B41E71"/>
    <w:rsid w:val="00B41F36"/>
    <w:rsid w:val="00B426D9"/>
    <w:rsid w:val="00B42F23"/>
    <w:rsid w:val="00B43993"/>
    <w:rsid w:val="00B44417"/>
    <w:rsid w:val="00B462BD"/>
    <w:rsid w:val="00B466AC"/>
    <w:rsid w:val="00B46E1B"/>
    <w:rsid w:val="00B50FDF"/>
    <w:rsid w:val="00B51216"/>
    <w:rsid w:val="00B517AD"/>
    <w:rsid w:val="00B53F04"/>
    <w:rsid w:val="00B54E4E"/>
    <w:rsid w:val="00B55608"/>
    <w:rsid w:val="00B606EC"/>
    <w:rsid w:val="00B616CE"/>
    <w:rsid w:val="00B621AF"/>
    <w:rsid w:val="00B63041"/>
    <w:rsid w:val="00B6341B"/>
    <w:rsid w:val="00B63B4B"/>
    <w:rsid w:val="00B63EDA"/>
    <w:rsid w:val="00B649AA"/>
    <w:rsid w:val="00B64EB5"/>
    <w:rsid w:val="00B654C0"/>
    <w:rsid w:val="00B659C1"/>
    <w:rsid w:val="00B70E6F"/>
    <w:rsid w:val="00B71892"/>
    <w:rsid w:val="00B724ED"/>
    <w:rsid w:val="00B74CDC"/>
    <w:rsid w:val="00B75E4C"/>
    <w:rsid w:val="00B83CA1"/>
    <w:rsid w:val="00B83FCA"/>
    <w:rsid w:val="00B86609"/>
    <w:rsid w:val="00B90BC4"/>
    <w:rsid w:val="00B9124D"/>
    <w:rsid w:val="00B91637"/>
    <w:rsid w:val="00B92942"/>
    <w:rsid w:val="00B9337E"/>
    <w:rsid w:val="00B94194"/>
    <w:rsid w:val="00B9483E"/>
    <w:rsid w:val="00B971EB"/>
    <w:rsid w:val="00B97D78"/>
    <w:rsid w:val="00BA0334"/>
    <w:rsid w:val="00BA0524"/>
    <w:rsid w:val="00BA144C"/>
    <w:rsid w:val="00BA35BA"/>
    <w:rsid w:val="00BA3A9F"/>
    <w:rsid w:val="00BA614F"/>
    <w:rsid w:val="00BA6528"/>
    <w:rsid w:val="00BA7F25"/>
    <w:rsid w:val="00BB1799"/>
    <w:rsid w:val="00BB1817"/>
    <w:rsid w:val="00BB2A72"/>
    <w:rsid w:val="00BB599E"/>
    <w:rsid w:val="00BB7257"/>
    <w:rsid w:val="00BC2740"/>
    <w:rsid w:val="00BC289E"/>
    <w:rsid w:val="00BC3414"/>
    <w:rsid w:val="00BC36EC"/>
    <w:rsid w:val="00BC3BE6"/>
    <w:rsid w:val="00BC75CC"/>
    <w:rsid w:val="00BD0D5B"/>
    <w:rsid w:val="00BD110E"/>
    <w:rsid w:val="00BD37BF"/>
    <w:rsid w:val="00BD3C14"/>
    <w:rsid w:val="00BD60CE"/>
    <w:rsid w:val="00BD6CD4"/>
    <w:rsid w:val="00BE0E16"/>
    <w:rsid w:val="00BE18D3"/>
    <w:rsid w:val="00BE2CA5"/>
    <w:rsid w:val="00BE346A"/>
    <w:rsid w:val="00BE532C"/>
    <w:rsid w:val="00BE5602"/>
    <w:rsid w:val="00BE5971"/>
    <w:rsid w:val="00BF0C82"/>
    <w:rsid w:val="00BF1311"/>
    <w:rsid w:val="00BF18C0"/>
    <w:rsid w:val="00BF1D85"/>
    <w:rsid w:val="00BF1EE5"/>
    <w:rsid w:val="00BF2B81"/>
    <w:rsid w:val="00BF3161"/>
    <w:rsid w:val="00BF4767"/>
    <w:rsid w:val="00BF4A99"/>
    <w:rsid w:val="00BF57F2"/>
    <w:rsid w:val="00C01969"/>
    <w:rsid w:val="00C0286D"/>
    <w:rsid w:val="00C04060"/>
    <w:rsid w:val="00C059F5"/>
    <w:rsid w:val="00C07A7F"/>
    <w:rsid w:val="00C10F34"/>
    <w:rsid w:val="00C11A75"/>
    <w:rsid w:val="00C141B1"/>
    <w:rsid w:val="00C167E7"/>
    <w:rsid w:val="00C16F12"/>
    <w:rsid w:val="00C170F5"/>
    <w:rsid w:val="00C20138"/>
    <w:rsid w:val="00C23AD1"/>
    <w:rsid w:val="00C23CC7"/>
    <w:rsid w:val="00C257D2"/>
    <w:rsid w:val="00C26385"/>
    <w:rsid w:val="00C26B54"/>
    <w:rsid w:val="00C2730F"/>
    <w:rsid w:val="00C301C3"/>
    <w:rsid w:val="00C31A2C"/>
    <w:rsid w:val="00C31E75"/>
    <w:rsid w:val="00C32BD1"/>
    <w:rsid w:val="00C344A0"/>
    <w:rsid w:val="00C34A66"/>
    <w:rsid w:val="00C365C4"/>
    <w:rsid w:val="00C4098B"/>
    <w:rsid w:val="00C42D24"/>
    <w:rsid w:val="00C432B0"/>
    <w:rsid w:val="00C44104"/>
    <w:rsid w:val="00C44300"/>
    <w:rsid w:val="00C455F5"/>
    <w:rsid w:val="00C46BA8"/>
    <w:rsid w:val="00C502EB"/>
    <w:rsid w:val="00C50844"/>
    <w:rsid w:val="00C5108F"/>
    <w:rsid w:val="00C51D68"/>
    <w:rsid w:val="00C5267A"/>
    <w:rsid w:val="00C534A7"/>
    <w:rsid w:val="00C53889"/>
    <w:rsid w:val="00C554EA"/>
    <w:rsid w:val="00C55D3F"/>
    <w:rsid w:val="00C5702D"/>
    <w:rsid w:val="00C627DA"/>
    <w:rsid w:val="00C65D98"/>
    <w:rsid w:val="00C66101"/>
    <w:rsid w:val="00C66433"/>
    <w:rsid w:val="00C67490"/>
    <w:rsid w:val="00C70DF2"/>
    <w:rsid w:val="00C71BD5"/>
    <w:rsid w:val="00C73188"/>
    <w:rsid w:val="00C73CAD"/>
    <w:rsid w:val="00C74858"/>
    <w:rsid w:val="00C75730"/>
    <w:rsid w:val="00C80A76"/>
    <w:rsid w:val="00C82712"/>
    <w:rsid w:val="00C82723"/>
    <w:rsid w:val="00C83BFC"/>
    <w:rsid w:val="00C84606"/>
    <w:rsid w:val="00C84BE5"/>
    <w:rsid w:val="00C86323"/>
    <w:rsid w:val="00C867EE"/>
    <w:rsid w:val="00C90805"/>
    <w:rsid w:val="00C918FE"/>
    <w:rsid w:val="00C91B4F"/>
    <w:rsid w:val="00C91C0D"/>
    <w:rsid w:val="00C942A2"/>
    <w:rsid w:val="00C94E0B"/>
    <w:rsid w:val="00C959CC"/>
    <w:rsid w:val="00C9634F"/>
    <w:rsid w:val="00CA1AB1"/>
    <w:rsid w:val="00CA2655"/>
    <w:rsid w:val="00CA2AF9"/>
    <w:rsid w:val="00CA2B46"/>
    <w:rsid w:val="00CA412B"/>
    <w:rsid w:val="00CA5561"/>
    <w:rsid w:val="00CA6AE9"/>
    <w:rsid w:val="00CA6DCE"/>
    <w:rsid w:val="00CA70CE"/>
    <w:rsid w:val="00CB115A"/>
    <w:rsid w:val="00CB20E3"/>
    <w:rsid w:val="00CB2DF1"/>
    <w:rsid w:val="00CB65F9"/>
    <w:rsid w:val="00CC24AF"/>
    <w:rsid w:val="00CC440E"/>
    <w:rsid w:val="00CC57E1"/>
    <w:rsid w:val="00CC6644"/>
    <w:rsid w:val="00CC6728"/>
    <w:rsid w:val="00CC793F"/>
    <w:rsid w:val="00CD6AD5"/>
    <w:rsid w:val="00CD7A14"/>
    <w:rsid w:val="00CE07AA"/>
    <w:rsid w:val="00CE093A"/>
    <w:rsid w:val="00CE10A5"/>
    <w:rsid w:val="00CE440A"/>
    <w:rsid w:val="00CF0068"/>
    <w:rsid w:val="00CF17E4"/>
    <w:rsid w:val="00CF1AE6"/>
    <w:rsid w:val="00CF277A"/>
    <w:rsid w:val="00CF42D1"/>
    <w:rsid w:val="00CF430E"/>
    <w:rsid w:val="00CF5DC6"/>
    <w:rsid w:val="00CF5EB0"/>
    <w:rsid w:val="00CF67A6"/>
    <w:rsid w:val="00CF681C"/>
    <w:rsid w:val="00CF7CEC"/>
    <w:rsid w:val="00D00373"/>
    <w:rsid w:val="00D0173E"/>
    <w:rsid w:val="00D01A37"/>
    <w:rsid w:val="00D01D06"/>
    <w:rsid w:val="00D02023"/>
    <w:rsid w:val="00D033FC"/>
    <w:rsid w:val="00D066FC"/>
    <w:rsid w:val="00D067CA"/>
    <w:rsid w:val="00D124F2"/>
    <w:rsid w:val="00D12631"/>
    <w:rsid w:val="00D1287C"/>
    <w:rsid w:val="00D13BEA"/>
    <w:rsid w:val="00D215EE"/>
    <w:rsid w:val="00D21FE1"/>
    <w:rsid w:val="00D22121"/>
    <w:rsid w:val="00D232A4"/>
    <w:rsid w:val="00D242B4"/>
    <w:rsid w:val="00D26661"/>
    <w:rsid w:val="00D267C7"/>
    <w:rsid w:val="00D27BC8"/>
    <w:rsid w:val="00D30F44"/>
    <w:rsid w:val="00D32454"/>
    <w:rsid w:val="00D33F4A"/>
    <w:rsid w:val="00D42C7F"/>
    <w:rsid w:val="00D436FB"/>
    <w:rsid w:val="00D43D2F"/>
    <w:rsid w:val="00D4601C"/>
    <w:rsid w:val="00D46EBF"/>
    <w:rsid w:val="00D47D76"/>
    <w:rsid w:val="00D50E96"/>
    <w:rsid w:val="00D531DF"/>
    <w:rsid w:val="00D53FC4"/>
    <w:rsid w:val="00D55A67"/>
    <w:rsid w:val="00D561E1"/>
    <w:rsid w:val="00D573D8"/>
    <w:rsid w:val="00D61078"/>
    <w:rsid w:val="00D658D5"/>
    <w:rsid w:val="00D65EC9"/>
    <w:rsid w:val="00D65F60"/>
    <w:rsid w:val="00D66B8C"/>
    <w:rsid w:val="00D678C0"/>
    <w:rsid w:val="00D76029"/>
    <w:rsid w:val="00D766A0"/>
    <w:rsid w:val="00D76853"/>
    <w:rsid w:val="00D7756B"/>
    <w:rsid w:val="00D824C9"/>
    <w:rsid w:val="00D828FD"/>
    <w:rsid w:val="00D82D10"/>
    <w:rsid w:val="00D84B65"/>
    <w:rsid w:val="00D85400"/>
    <w:rsid w:val="00D85EE9"/>
    <w:rsid w:val="00D873DB"/>
    <w:rsid w:val="00D90FD0"/>
    <w:rsid w:val="00D912FC"/>
    <w:rsid w:val="00D93445"/>
    <w:rsid w:val="00D94631"/>
    <w:rsid w:val="00D975FC"/>
    <w:rsid w:val="00D9779C"/>
    <w:rsid w:val="00DA0C84"/>
    <w:rsid w:val="00DA1E36"/>
    <w:rsid w:val="00DA512A"/>
    <w:rsid w:val="00DA7C8E"/>
    <w:rsid w:val="00DB106B"/>
    <w:rsid w:val="00DB182F"/>
    <w:rsid w:val="00DB266C"/>
    <w:rsid w:val="00DB2D89"/>
    <w:rsid w:val="00DB3054"/>
    <w:rsid w:val="00DB49C1"/>
    <w:rsid w:val="00DB78FE"/>
    <w:rsid w:val="00DC127F"/>
    <w:rsid w:val="00DC2F93"/>
    <w:rsid w:val="00DC3444"/>
    <w:rsid w:val="00DC34CB"/>
    <w:rsid w:val="00DC4509"/>
    <w:rsid w:val="00DC513A"/>
    <w:rsid w:val="00DC7D08"/>
    <w:rsid w:val="00DD2E4C"/>
    <w:rsid w:val="00DD38C6"/>
    <w:rsid w:val="00DD3921"/>
    <w:rsid w:val="00DD5881"/>
    <w:rsid w:val="00DD69C0"/>
    <w:rsid w:val="00DD70BE"/>
    <w:rsid w:val="00DE0CA5"/>
    <w:rsid w:val="00DE316B"/>
    <w:rsid w:val="00DE409A"/>
    <w:rsid w:val="00DE5AEF"/>
    <w:rsid w:val="00DE701C"/>
    <w:rsid w:val="00DF2695"/>
    <w:rsid w:val="00DF61D6"/>
    <w:rsid w:val="00DF6EAD"/>
    <w:rsid w:val="00E00571"/>
    <w:rsid w:val="00E006F9"/>
    <w:rsid w:val="00E00BBE"/>
    <w:rsid w:val="00E02483"/>
    <w:rsid w:val="00E03BD0"/>
    <w:rsid w:val="00E04A70"/>
    <w:rsid w:val="00E0513F"/>
    <w:rsid w:val="00E051F7"/>
    <w:rsid w:val="00E05CFD"/>
    <w:rsid w:val="00E05E1E"/>
    <w:rsid w:val="00E05F4E"/>
    <w:rsid w:val="00E06049"/>
    <w:rsid w:val="00E06680"/>
    <w:rsid w:val="00E06FAA"/>
    <w:rsid w:val="00E07AD1"/>
    <w:rsid w:val="00E07D0D"/>
    <w:rsid w:val="00E122C4"/>
    <w:rsid w:val="00E2008C"/>
    <w:rsid w:val="00E20690"/>
    <w:rsid w:val="00E20F36"/>
    <w:rsid w:val="00E22C59"/>
    <w:rsid w:val="00E24C6F"/>
    <w:rsid w:val="00E26603"/>
    <w:rsid w:val="00E3056E"/>
    <w:rsid w:val="00E30C2B"/>
    <w:rsid w:val="00E314D6"/>
    <w:rsid w:val="00E337C6"/>
    <w:rsid w:val="00E36545"/>
    <w:rsid w:val="00E37D75"/>
    <w:rsid w:val="00E425B0"/>
    <w:rsid w:val="00E437DC"/>
    <w:rsid w:val="00E449E3"/>
    <w:rsid w:val="00E45067"/>
    <w:rsid w:val="00E4575D"/>
    <w:rsid w:val="00E46F11"/>
    <w:rsid w:val="00E5637D"/>
    <w:rsid w:val="00E573BE"/>
    <w:rsid w:val="00E615F0"/>
    <w:rsid w:val="00E6232B"/>
    <w:rsid w:val="00E62B52"/>
    <w:rsid w:val="00E64867"/>
    <w:rsid w:val="00E65133"/>
    <w:rsid w:val="00E67FD8"/>
    <w:rsid w:val="00E7008B"/>
    <w:rsid w:val="00E72082"/>
    <w:rsid w:val="00E724E7"/>
    <w:rsid w:val="00E7598F"/>
    <w:rsid w:val="00E75AA2"/>
    <w:rsid w:val="00E76731"/>
    <w:rsid w:val="00E76EE5"/>
    <w:rsid w:val="00E77EDB"/>
    <w:rsid w:val="00E801D9"/>
    <w:rsid w:val="00E80E11"/>
    <w:rsid w:val="00E831D9"/>
    <w:rsid w:val="00E83CC8"/>
    <w:rsid w:val="00E83E1F"/>
    <w:rsid w:val="00E84B66"/>
    <w:rsid w:val="00E85D97"/>
    <w:rsid w:val="00E87477"/>
    <w:rsid w:val="00E9046D"/>
    <w:rsid w:val="00E904B3"/>
    <w:rsid w:val="00E90F29"/>
    <w:rsid w:val="00E9134B"/>
    <w:rsid w:val="00E921F2"/>
    <w:rsid w:val="00E92212"/>
    <w:rsid w:val="00E92788"/>
    <w:rsid w:val="00E93979"/>
    <w:rsid w:val="00E94AB1"/>
    <w:rsid w:val="00E95B26"/>
    <w:rsid w:val="00E95E48"/>
    <w:rsid w:val="00EA0CDE"/>
    <w:rsid w:val="00EA189C"/>
    <w:rsid w:val="00EA2240"/>
    <w:rsid w:val="00EA2AB3"/>
    <w:rsid w:val="00EA3898"/>
    <w:rsid w:val="00EA5B4D"/>
    <w:rsid w:val="00EA5B90"/>
    <w:rsid w:val="00EA6288"/>
    <w:rsid w:val="00EA7394"/>
    <w:rsid w:val="00EB0EA8"/>
    <w:rsid w:val="00EB11B4"/>
    <w:rsid w:val="00EB13B3"/>
    <w:rsid w:val="00EB607F"/>
    <w:rsid w:val="00EB6E6F"/>
    <w:rsid w:val="00EC0323"/>
    <w:rsid w:val="00EC0B02"/>
    <w:rsid w:val="00EC2D40"/>
    <w:rsid w:val="00EC3492"/>
    <w:rsid w:val="00EC4A41"/>
    <w:rsid w:val="00EC5741"/>
    <w:rsid w:val="00EC7EA2"/>
    <w:rsid w:val="00ED1AA6"/>
    <w:rsid w:val="00ED1AE8"/>
    <w:rsid w:val="00ED23B2"/>
    <w:rsid w:val="00ED307E"/>
    <w:rsid w:val="00ED3C55"/>
    <w:rsid w:val="00ED6C14"/>
    <w:rsid w:val="00ED7AEF"/>
    <w:rsid w:val="00EE03E4"/>
    <w:rsid w:val="00EE201C"/>
    <w:rsid w:val="00EE3701"/>
    <w:rsid w:val="00EE4043"/>
    <w:rsid w:val="00EE4505"/>
    <w:rsid w:val="00EE4659"/>
    <w:rsid w:val="00EE4F4B"/>
    <w:rsid w:val="00EE710E"/>
    <w:rsid w:val="00EE7795"/>
    <w:rsid w:val="00EF1550"/>
    <w:rsid w:val="00EF5084"/>
    <w:rsid w:val="00EF7A18"/>
    <w:rsid w:val="00F0052A"/>
    <w:rsid w:val="00F00EF1"/>
    <w:rsid w:val="00F05C82"/>
    <w:rsid w:val="00F07339"/>
    <w:rsid w:val="00F1068A"/>
    <w:rsid w:val="00F10B77"/>
    <w:rsid w:val="00F10D9F"/>
    <w:rsid w:val="00F11FD5"/>
    <w:rsid w:val="00F152D2"/>
    <w:rsid w:val="00F16AE0"/>
    <w:rsid w:val="00F206CD"/>
    <w:rsid w:val="00F21423"/>
    <w:rsid w:val="00F21DA3"/>
    <w:rsid w:val="00F23F1D"/>
    <w:rsid w:val="00F26055"/>
    <w:rsid w:val="00F274D4"/>
    <w:rsid w:val="00F3123F"/>
    <w:rsid w:val="00F36CC5"/>
    <w:rsid w:val="00F43902"/>
    <w:rsid w:val="00F43DA2"/>
    <w:rsid w:val="00F44640"/>
    <w:rsid w:val="00F45C4E"/>
    <w:rsid w:val="00F47310"/>
    <w:rsid w:val="00F500CC"/>
    <w:rsid w:val="00F52F98"/>
    <w:rsid w:val="00F5326E"/>
    <w:rsid w:val="00F536E5"/>
    <w:rsid w:val="00F539C3"/>
    <w:rsid w:val="00F5536E"/>
    <w:rsid w:val="00F553A1"/>
    <w:rsid w:val="00F55571"/>
    <w:rsid w:val="00F5578A"/>
    <w:rsid w:val="00F5677E"/>
    <w:rsid w:val="00F56E21"/>
    <w:rsid w:val="00F570AB"/>
    <w:rsid w:val="00F60C05"/>
    <w:rsid w:val="00F617C1"/>
    <w:rsid w:val="00F64217"/>
    <w:rsid w:val="00F643E2"/>
    <w:rsid w:val="00F65EE0"/>
    <w:rsid w:val="00F661DB"/>
    <w:rsid w:val="00F702ED"/>
    <w:rsid w:val="00F74802"/>
    <w:rsid w:val="00F77B4D"/>
    <w:rsid w:val="00F826A5"/>
    <w:rsid w:val="00F83167"/>
    <w:rsid w:val="00F865B8"/>
    <w:rsid w:val="00F86862"/>
    <w:rsid w:val="00F909E6"/>
    <w:rsid w:val="00F934DB"/>
    <w:rsid w:val="00F96655"/>
    <w:rsid w:val="00F96671"/>
    <w:rsid w:val="00F96FB3"/>
    <w:rsid w:val="00F9790F"/>
    <w:rsid w:val="00FA070A"/>
    <w:rsid w:val="00FA2058"/>
    <w:rsid w:val="00FA209D"/>
    <w:rsid w:val="00FA25F2"/>
    <w:rsid w:val="00FA7250"/>
    <w:rsid w:val="00FA72F7"/>
    <w:rsid w:val="00FB1472"/>
    <w:rsid w:val="00FB230B"/>
    <w:rsid w:val="00FB24E5"/>
    <w:rsid w:val="00FB5686"/>
    <w:rsid w:val="00FB5DC5"/>
    <w:rsid w:val="00FB6944"/>
    <w:rsid w:val="00FB789D"/>
    <w:rsid w:val="00FB7982"/>
    <w:rsid w:val="00FB7F9F"/>
    <w:rsid w:val="00FC0B17"/>
    <w:rsid w:val="00FC0D26"/>
    <w:rsid w:val="00FC0FAD"/>
    <w:rsid w:val="00FC107D"/>
    <w:rsid w:val="00FC3775"/>
    <w:rsid w:val="00FC6D4D"/>
    <w:rsid w:val="00FD0A1C"/>
    <w:rsid w:val="00FD183F"/>
    <w:rsid w:val="00FD234D"/>
    <w:rsid w:val="00FD2919"/>
    <w:rsid w:val="00FD3A02"/>
    <w:rsid w:val="00FD6CF8"/>
    <w:rsid w:val="00FD7D68"/>
    <w:rsid w:val="00FE06AA"/>
    <w:rsid w:val="00FE0E2C"/>
    <w:rsid w:val="00FE1FA5"/>
    <w:rsid w:val="00FE2469"/>
    <w:rsid w:val="00FE3808"/>
    <w:rsid w:val="00FE3876"/>
    <w:rsid w:val="00FE39D8"/>
    <w:rsid w:val="00FE44CB"/>
    <w:rsid w:val="00FE455E"/>
    <w:rsid w:val="00FE6A84"/>
    <w:rsid w:val="00FE79CE"/>
    <w:rsid w:val="00FE7C3A"/>
    <w:rsid w:val="00FF0959"/>
    <w:rsid w:val="00FF129C"/>
    <w:rsid w:val="00FF1A16"/>
    <w:rsid w:val="00FF2916"/>
    <w:rsid w:val="00FF6A3E"/>
    <w:rsid w:val="00FF73DC"/>
    <w:rsid w:val="00FF7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4944AB6B"/>
  <w15:docId w15:val="{E8EA2F09-526D-4A08-88E4-1979F804B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SimSun" w:hAnsi="Tahoma" w:cs="Tahoma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EA2AB3"/>
    <w:pPr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  <w:pPr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B2459B"/>
    <w:pPr>
      <w:keepNext/>
      <w:suppressAutoHyphens/>
      <w:autoSpaceDN w:val="0"/>
      <w:spacing w:before="240" w:after="120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B2459B"/>
    <w:pPr>
      <w:suppressAutoHyphens/>
      <w:autoSpaceDN w:val="0"/>
      <w:spacing w:after="140" w:line="288" w:lineRule="auto"/>
      <w:textAlignment w:val="baseline"/>
    </w:pPr>
    <w:rPr>
      <w:rFonts w:eastAsia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autoSpaceDN w:val="0"/>
      <w:spacing w:before="120" w:after="120"/>
      <w:textAlignment w:val="baseline"/>
    </w:pPr>
    <w:rPr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B2459B"/>
    <w:pPr>
      <w:suppressLineNumbers/>
      <w:suppressAutoHyphens/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rsid w:val="00B2459B"/>
    <w:rPr>
      <w:szCs w:val="21"/>
    </w:rPr>
  </w:style>
  <w:style w:type="character" w:customStyle="1" w:styleId="RodapChar">
    <w:name w:val="Rodapé Char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aliases w:val="tabela avaliação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Hyperlink">
    <w:name w:val="Hyperlink"/>
    <w:uiPriority w:val="99"/>
    <w:unhideWhenUsed/>
    <w:rsid w:val="00B2459B"/>
    <w:rPr>
      <w:color w:val="0563C1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uiPriority w:val="22"/>
    <w:qFormat/>
    <w:rsid w:val="00B2459B"/>
    <w:rPr>
      <w:b/>
      <w:bCs/>
    </w:rPr>
  </w:style>
  <w:style w:type="character" w:styleId="Refdecomentrio">
    <w:name w:val="annotation reference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="Calibri Light" w:hAnsi="Calibri Light"/>
      <w:sz w:val="20"/>
      <w:szCs w:val="18"/>
    </w:rPr>
  </w:style>
  <w:style w:type="character" w:customStyle="1" w:styleId="TextodecomentrioChar">
    <w:name w:val="Texto de comentário Char"/>
    <w:link w:val="Textodecomentrio"/>
    <w:uiPriority w:val="99"/>
    <w:rsid w:val="00B2459B"/>
    <w:rPr>
      <w:rFonts w:ascii="Calibri Light" w:hAnsi="Calibri Light"/>
      <w:sz w:val="20"/>
      <w:szCs w:val="18"/>
    </w:rPr>
  </w:style>
  <w:style w:type="paragraph" w:styleId="NormalWeb">
    <w:name w:val="Normal (Web)"/>
    <w:basedOn w:val="Normal"/>
    <w:uiPriority w:val="99"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B2459B"/>
    <w:rPr>
      <w:rFonts w:ascii="Calibri Light" w:hAnsi="Calibri Light" w:cs="Mangal"/>
      <w:b/>
      <w:bCs/>
      <w:sz w:val="20"/>
      <w:szCs w:val="18"/>
    </w:rPr>
  </w:style>
  <w:style w:type="character" w:styleId="nfaseSutil">
    <w:name w:val="Subtle Emphasis"/>
    <w:uiPriority w:val="19"/>
    <w:qFormat/>
    <w:rsid w:val="00945EE1"/>
    <w:rPr>
      <w:i/>
      <w:iCs/>
      <w:color w:val="404040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link w:val="Ttulo3"/>
    <w:uiPriority w:val="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uiPriority w:val="99"/>
    <w:semiHidden/>
    <w:unhideWhenUsed/>
    <w:rsid w:val="001237AE"/>
    <w:rPr>
      <w:color w:val="954F72"/>
      <w:u w:val="single"/>
    </w:rPr>
  </w:style>
  <w:style w:type="character" w:customStyle="1" w:styleId="MenoPendente1">
    <w:name w:val="Menção Pendente1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bold">
    <w:name w:val="bold"/>
    <w:uiPriority w:val="1"/>
    <w:qFormat/>
    <w:rsid w:val="00E07D0D"/>
    <w:rPr>
      <w:rFonts w:ascii="Calibri" w:eastAsia="Calibri" w:hAnsi="Calibri" w:cs="Calibri"/>
      <w:b/>
      <w:color w:val="auto"/>
      <w:sz w:val="22"/>
      <w:szCs w:val="22"/>
      <w:lang w:eastAsia="en-US"/>
    </w:rPr>
  </w:style>
  <w:style w:type="character" w:customStyle="1" w:styleId="MenoPendente2">
    <w:name w:val="Menção Pendente2"/>
    <w:uiPriority w:val="99"/>
    <w:rsid w:val="0032054E"/>
    <w:rPr>
      <w:color w:val="605E5C"/>
      <w:shd w:val="clear" w:color="auto" w:fill="E1DFDD"/>
    </w:rPr>
  </w:style>
  <w:style w:type="character" w:customStyle="1" w:styleId="name">
    <w:name w:val="name"/>
    <w:rsid w:val="008D258E"/>
  </w:style>
  <w:style w:type="character" w:customStyle="1" w:styleId="label">
    <w:name w:val="label"/>
    <w:rsid w:val="008D258E"/>
  </w:style>
  <w:style w:type="character" w:styleId="nfase">
    <w:name w:val="Emphasis"/>
    <w:basedOn w:val="Fontepargpadro"/>
    <w:uiPriority w:val="20"/>
    <w:qFormat/>
    <w:rsid w:val="00502820"/>
    <w:rPr>
      <w:i/>
      <w:iCs/>
    </w:rPr>
  </w:style>
  <w:style w:type="character" w:customStyle="1" w:styleId="InternetLink">
    <w:name w:val="Internet Link"/>
    <w:basedOn w:val="Fontepargpadro"/>
    <w:rsid w:val="000D2FFE"/>
    <w:rPr>
      <w:color w:val="0000FF"/>
      <w:u w:val="single"/>
    </w:rPr>
  </w:style>
  <w:style w:type="character" w:customStyle="1" w:styleId="light">
    <w:name w:val="light"/>
    <w:basedOn w:val="Fontepargpadro"/>
    <w:rsid w:val="004D4991"/>
  </w:style>
  <w:style w:type="character" w:styleId="MenoPendente">
    <w:name w:val="Unresolved Mention"/>
    <w:basedOn w:val="Fontepargpadro"/>
    <w:uiPriority w:val="99"/>
    <w:semiHidden/>
    <w:unhideWhenUsed/>
    <w:rsid w:val="00AA28A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96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1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59282">
          <w:marLeft w:val="384"/>
          <w:marRight w:val="19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73358">
              <w:marLeft w:val="0"/>
              <w:marRight w:val="0"/>
              <w:marTop w:val="0"/>
              <w:marBottom w:val="150"/>
              <w:divBdr>
                <w:top w:val="single" w:sz="12" w:space="0" w:color="BC365E"/>
                <w:left w:val="single" w:sz="12" w:space="0" w:color="BC365E"/>
                <w:bottom w:val="single" w:sz="12" w:space="18" w:color="BC365E"/>
                <w:right w:val="single" w:sz="12" w:space="0" w:color="BC365E"/>
              </w:divBdr>
            </w:div>
            <w:div w:id="1765957346">
              <w:marLeft w:val="0"/>
              <w:marRight w:val="0"/>
              <w:marTop w:val="0"/>
              <w:marBottom w:val="150"/>
              <w:divBdr>
                <w:top w:val="single" w:sz="12" w:space="0" w:color="BC365E"/>
                <w:left w:val="single" w:sz="12" w:space="0" w:color="BC365E"/>
                <w:bottom w:val="single" w:sz="12" w:space="18" w:color="BC365E"/>
                <w:right w:val="single" w:sz="12" w:space="0" w:color="BC365E"/>
              </w:divBdr>
            </w:div>
            <w:div w:id="43787232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2433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78372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834066">
              <w:marLeft w:val="0"/>
              <w:marRight w:val="0"/>
              <w:marTop w:val="0"/>
              <w:marBottom w:val="0"/>
              <w:divBdr>
                <w:top w:val="single" w:sz="6" w:space="6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7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0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1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rasil.elpais.com/brasil/2015/05/15/opinion/1431699083_706924.html" TargetMode="External"/><Relationship Id="rId13" Type="http://schemas.openxmlformats.org/officeDocument/2006/relationships/hyperlink" Target="http://www.bossajazzbrasil.com/" TargetMode="External"/><Relationship Id="rId18" Type="http://schemas.openxmlformats.org/officeDocument/2006/relationships/hyperlink" Target="http://www.29rba.abant.org.br/resources/anais/1/1402006862_ARQUIVO_PerolaMathias-29RBA.pdf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filologia.org.br/cluerj-sg/anais/ii/completos/comunicacoes/iguaraciara-dasilvazeferinobotelho.pdf" TargetMode="External"/><Relationship Id="rId17" Type="http://schemas.openxmlformats.org/officeDocument/2006/relationships/hyperlink" Target="https://revistas.pucsp.br/cordi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48K1ZfL4myY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vistas.ufpr.br/musica/article/view/2641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aulsseixas.wordpress.com/" TargetMode="External"/><Relationship Id="rId10" Type="http://schemas.openxmlformats.org/officeDocument/2006/relationships/hyperlink" Target="https://www.youtube.com/watch?v=LjIJj9ajKhQ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clowns.com.br/" TargetMode="External"/><Relationship Id="rId14" Type="http://schemas.openxmlformats.org/officeDocument/2006/relationships/hyperlink" Target="https://www.grupocuco.com/single-post/2018/02/15/S%C3%A3o-Paulo-a-cidade-do-Jazz-no-Brasil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B04BB4-15CC-4722-BB28-B95290BBC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2973</Words>
  <Characters>16059</Characters>
  <Application>Microsoft Office Word</Application>
  <DocSecurity>0</DocSecurity>
  <Lines>133</Lines>
  <Paragraphs>37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18995</CharactersWithSpaces>
  <SharedDoc>false</SharedDoc>
  <HLinks>
    <vt:vector size="66" baseType="variant">
      <vt:variant>
        <vt:i4>2818138</vt:i4>
      </vt:variant>
      <vt:variant>
        <vt:i4>30</vt:i4>
      </vt:variant>
      <vt:variant>
        <vt:i4>0</vt:i4>
      </vt:variant>
      <vt:variant>
        <vt:i4>5</vt:i4>
      </vt:variant>
      <vt:variant>
        <vt:lpwstr>https://www.youtube.com/watch?v=GatYiPangrI</vt:lpwstr>
      </vt:variant>
      <vt:variant>
        <vt:lpwstr/>
      </vt:variant>
      <vt:variant>
        <vt:i4>7471114</vt:i4>
      </vt:variant>
      <vt:variant>
        <vt:i4>27</vt:i4>
      </vt:variant>
      <vt:variant>
        <vt:i4>0</vt:i4>
      </vt:variant>
      <vt:variant>
        <vt:i4>5</vt:i4>
      </vt:variant>
      <vt:variant>
        <vt:lpwstr>http://seer.fundarte.rs.gov.br/index.php/RevistadaFundarte/article/viewFile/338/451</vt:lpwstr>
      </vt:variant>
      <vt:variant>
        <vt:lpwstr/>
      </vt:variant>
      <vt:variant>
        <vt:i4>2818105</vt:i4>
      </vt:variant>
      <vt:variant>
        <vt:i4>24</vt:i4>
      </vt:variant>
      <vt:variant>
        <vt:i4>0</vt:i4>
      </vt:variant>
      <vt:variant>
        <vt:i4>5</vt:i4>
      </vt:variant>
      <vt:variant>
        <vt:lpwstr>https://revistas.ufrj.br/index.php/rbm</vt:lpwstr>
      </vt:variant>
      <vt:variant>
        <vt:lpwstr/>
      </vt:variant>
      <vt:variant>
        <vt:i4>1376383</vt:i4>
      </vt:variant>
      <vt:variant>
        <vt:i4>21</vt:i4>
      </vt:variant>
      <vt:variant>
        <vt:i4>0</vt:i4>
      </vt:variant>
      <vt:variant>
        <vt:i4>5</vt:i4>
      </vt:variant>
      <vt:variant>
        <vt:lpwstr>http://www.funarte.gov.br/musica/</vt:lpwstr>
      </vt:variant>
      <vt:variant>
        <vt:lpwstr/>
      </vt:variant>
      <vt:variant>
        <vt:i4>4456455</vt:i4>
      </vt:variant>
      <vt:variant>
        <vt:i4>18</vt:i4>
      </vt:variant>
      <vt:variant>
        <vt:i4>0</vt:i4>
      </vt:variant>
      <vt:variant>
        <vt:i4>5</vt:i4>
      </vt:variant>
      <vt:variant>
        <vt:lpwstr>https://www.google.com/search?q=Tomer+Heymann&amp;stick=H4sIAAAAAAAAAOPgE-LVT9c3NEw2MkvKrUqzUOLSz9U3SCs0MjVK0RLLTrbST8vMyQUTVimZRanJJflFAFyyKzc1AAAA&amp;sa=X&amp;ved=2ahUKEwjj_JKNwMncAhWCPpAKHYeOBi4QmxMoATAXegQICRAx</vt:lpwstr>
      </vt:variant>
      <vt:variant>
        <vt:lpwstr/>
      </vt:variant>
      <vt:variant>
        <vt:i4>3407948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https://www.youtube.com/watch?v=lYLzYNOCVEc</vt:lpwstr>
      </vt:variant>
      <vt:variant>
        <vt:lpwstr/>
      </vt:variant>
      <vt:variant>
        <vt:i4>1376383</vt:i4>
      </vt:variant>
      <vt:variant>
        <vt:i4>12</vt:i4>
      </vt:variant>
      <vt:variant>
        <vt:i4>0</vt:i4>
      </vt:variant>
      <vt:variant>
        <vt:i4>5</vt:i4>
      </vt:variant>
      <vt:variant>
        <vt:lpwstr>http://www.funarte.gov.br/musica/</vt:lpwstr>
      </vt:variant>
      <vt:variant>
        <vt:lpwstr/>
      </vt:variant>
      <vt:variant>
        <vt:i4>7471198</vt:i4>
      </vt:variant>
      <vt:variant>
        <vt:i4>9</vt:i4>
      </vt:variant>
      <vt:variant>
        <vt:i4>0</vt:i4>
      </vt:variant>
      <vt:variant>
        <vt:i4>5</vt:i4>
      </vt:variant>
      <vt:variant>
        <vt:lpwstr>http://www.revistas.usp.br/aspas/article/view/86856</vt:lpwstr>
      </vt:variant>
      <vt:variant>
        <vt:lpwstr/>
      </vt:variant>
      <vt:variant>
        <vt:i4>7995496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https://www.youtube.com/watch?v=iuO2_pLXQjc</vt:lpwstr>
      </vt:variant>
      <vt:variant>
        <vt:lpwstr/>
      </vt:variant>
      <vt:variant>
        <vt:i4>7274567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https://www.youtube.com/watch?v=viIdLvzyr2s</vt:lpwstr>
      </vt:variant>
      <vt:variant>
        <vt:lpwstr/>
      </vt:variant>
      <vt:variant>
        <vt:i4>3342367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https://www.youtube.com/watch?v=h090fjzI-o0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cp:lastModifiedBy>Deborah Stafussi Freitas</cp:lastModifiedBy>
  <cp:revision>14</cp:revision>
  <cp:lastPrinted>2018-09-20T04:32:00Z</cp:lastPrinted>
  <dcterms:created xsi:type="dcterms:W3CDTF">2018-11-16T15:01:00Z</dcterms:created>
  <dcterms:modified xsi:type="dcterms:W3CDTF">2018-11-16T18:16:00Z</dcterms:modified>
</cp:coreProperties>
</file>