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ECE3F" w14:textId="77777777" w:rsidR="00C33CF6" w:rsidRPr="00E9243A" w:rsidRDefault="00C33CF6" w:rsidP="00C33CF6">
      <w:pPr>
        <w:pStyle w:val="01TITULO1"/>
      </w:pPr>
      <w:r w:rsidRPr="00E9243A">
        <w:rPr>
          <w:szCs w:val="40"/>
        </w:rPr>
        <w:t xml:space="preserve">Componente curricular: </w:t>
      </w:r>
      <w:r w:rsidRPr="00E9243A">
        <w:t>HISTÓRIA</w:t>
      </w:r>
    </w:p>
    <w:p w14:paraId="5F8B4836" w14:textId="77777777" w:rsidR="00C33CF6" w:rsidRPr="00E9243A" w:rsidRDefault="00C33CF6" w:rsidP="00C33CF6">
      <w:pPr>
        <w:pStyle w:val="01TITULO1"/>
      </w:pPr>
      <w:r w:rsidRPr="00E9243A">
        <w:t xml:space="preserve">9º ano – </w:t>
      </w:r>
      <w:r>
        <w:t>3</w:t>
      </w:r>
      <w:r w:rsidRPr="00E9243A">
        <w:t>º bimestre</w:t>
      </w:r>
    </w:p>
    <w:p w14:paraId="7D5E2D3C" w14:textId="77777777" w:rsidR="00C33CF6" w:rsidRPr="00E9243A" w:rsidRDefault="00C33CF6" w:rsidP="00C33CF6">
      <w:pPr>
        <w:pStyle w:val="01TITULO1"/>
      </w:pPr>
      <w:r w:rsidRPr="00E9243A">
        <w:t>PLANO DE DESENVOLVIMENTO</w:t>
      </w:r>
    </w:p>
    <w:p w14:paraId="20FA4D09" w14:textId="77777777" w:rsidR="00C33CF6" w:rsidRPr="00E9243A" w:rsidRDefault="00C33CF6" w:rsidP="00C33CF6">
      <w:pPr>
        <w:pStyle w:val="02TEXTOPRINCIPAL"/>
      </w:pPr>
    </w:p>
    <w:tbl>
      <w:tblPr>
        <w:tblStyle w:val="Tabelacomgrade"/>
        <w:tblW w:w="10031" w:type="dxa"/>
        <w:tblLayout w:type="fixed"/>
        <w:tblLook w:val="0000" w:firstRow="0" w:lastRow="0" w:firstColumn="0" w:lastColumn="0" w:noHBand="0" w:noVBand="0"/>
      </w:tblPr>
      <w:tblGrid>
        <w:gridCol w:w="2235"/>
        <w:gridCol w:w="3434"/>
        <w:gridCol w:w="4362"/>
      </w:tblGrid>
      <w:tr w:rsidR="00C33CF6" w:rsidRPr="00E9243A" w14:paraId="2B0E9829" w14:textId="77777777" w:rsidTr="00162A46">
        <w:trPr>
          <w:trHeight w:hRule="exact" w:val="566"/>
        </w:trPr>
        <w:tc>
          <w:tcPr>
            <w:tcW w:w="10031" w:type="dxa"/>
            <w:gridSpan w:val="3"/>
          </w:tcPr>
          <w:p w14:paraId="3D6A1E06" w14:textId="77777777" w:rsidR="00C33CF6" w:rsidRPr="00E9243A" w:rsidRDefault="00C33CF6" w:rsidP="00162A46">
            <w:pPr>
              <w:pStyle w:val="03TITULOTABELAS1"/>
            </w:pPr>
            <w:r>
              <w:t>9º ano – 3</w:t>
            </w:r>
            <w:r w:rsidRPr="00E9243A">
              <w:t>º bimestre</w:t>
            </w:r>
          </w:p>
        </w:tc>
      </w:tr>
      <w:tr w:rsidR="00C33CF6" w:rsidRPr="00E9243A" w14:paraId="1CFA3885" w14:textId="77777777" w:rsidTr="00162A46">
        <w:trPr>
          <w:trHeight w:hRule="exact" w:val="694"/>
        </w:trPr>
        <w:tc>
          <w:tcPr>
            <w:tcW w:w="2235" w:type="dxa"/>
          </w:tcPr>
          <w:p w14:paraId="69F01769" w14:textId="77777777" w:rsidR="00C33CF6" w:rsidRPr="00E9243A" w:rsidRDefault="00C33CF6" w:rsidP="00162A46">
            <w:pPr>
              <w:pStyle w:val="03TITULOTABELAS2"/>
            </w:pPr>
            <w:r w:rsidRPr="00E9243A">
              <w:t>Unidades e Capítulos</w:t>
            </w:r>
          </w:p>
        </w:tc>
        <w:tc>
          <w:tcPr>
            <w:tcW w:w="3434" w:type="dxa"/>
          </w:tcPr>
          <w:p w14:paraId="3ABF1207" w14:textId="77777777" w:rsidR="00C33CF6" w:rsidRPr="00E9243A" w:rsidRDefault="00C33CF6" w:rsidP="00162A46">
            <w:pPr>
              <w:pStyle w:val="03TITULOTABELAS2"/>
            </w:pPr>
            <w:r w:rsidRPr="00E9243A">
              <w:t>Objetos de conhecimento (BNCC)</w:t>
            </w:r>
          </w:p>
        </w:tc>
        <w:tc>
          <w:tcPr>
            <w:tcW w:w="4362" w:type="dxa"/>
          </w:tcPr>
          <w:p w14:paraId="4F236C2F" w14:textId="77777777" w:rsidR="00C33CF6" w:rsidRPr="00E9243A" w:rsidRDefault="00C33CF6" w:rsidP="00162A46">
            <w:pPr>
              <w:pStyle w:val="03TITULOTABELAS2"/>
              <w:rPr>
                <w:u w:val="single"/>
              </w:rPr>
            </w:pPr>
            <w:r w:rsidRPr="00E9243A">
              <w:t>Habilidades (BNCC)</w:t>
            </w:r>
          </w:p>
        </w:tc>
      </w:tr>
      <w:tr w:rsidR="00C33CF6" w:rsidRPr="00AF5B62" w14:paraId="77868249" w14:textId="77777777" w:rsidTr="00162A46">
        <w:trPr>
          <w:trHeight w:val="734"/>
        </w:trPr>
        <w:tc>
          <w:tcPr>
            <w:tcW w:w="2235" w:type="dxa"/>
            <w:vMerge w:val="restart"/>
          </w:tcPr>
          <w:p w14:paraId="4656F9F1" w14:textId="77777777" w:rsidR="00C33CF6" w:rsidRPr="00263D7F" w:rsidRDefault="00C33CF6" w:rsidP="00162A46">
            <w:pPr>
              <w:pStyle w:val="04TEXTOTABELAS"/>
              <w:rPr>
                <w:b/>
                <w:bCs/>
              </w:rPr>
            </w:pPr>
            <w:r w:rsidRPr="00263D7F">
              <w:rPr>
                <w:b/>
                <w:bCs/>
              </w:rPr>
              <w:t>UNIDADE V</w:t>
            </w:r>
          </w:p>
          <w:p w14:paraId="11BF722A" w14:textId="77777777" w:rsidR="00C33CF6" w:rsidRDefault="00C33CF6" w:rsidP="00162A46">
            <w:pPr>
              <w:pStyle w:val="04TEXTOTABELAS"/>
              <w:rPr>
                <w:b/>
              </w:rPr>
            </w:pPr>
            <w:r w:rsidRPr="00263D7F">
              <w:rPr>
                <w:b/>
              </w:rPr>
              <w:t>O MUNDO BIPOLAR</w:t>
            </w:r>
          </w:p>
          <w:p w14:paraId="49A41973" w14:textId="77777777" w:rsidR="00756D2E" w:rsidRPr="00263D7F" w:rsidRDefault="00756D2E" w:rsidP="00162A46">
            <w:pPr>
              <w:pStyle w:val="04TEXTOTABELAS"/>
              <w:rPr>
                <w:b/>
              </w:rPr>
            </w:pPr>
          </w:p>
          <w:p w14:paraId="788B600A" w14:textId="77777777" w:rsidR="00C33CF6" w:rsidRPr="00263D7F" w:rsidRDefault="00C33CF6" w:rsidP="00162A46">
            <w:pPr>
              <w:pStyle w:val="04TEXTOTABELAS"/>
            </w:pPr>
            <w:r w:rsidRPr="00263D7F">
              <w:t>CAPÍTULO 10</w:t>
            </w:r>
          </w:p>
          <w:p w14:paraId="15F054F9" w14:textId="77777777" w:rsidR="00C33CF6" w:rsidRDefault="00C33CF6" w:rsidP="00162A46">
            <w:pPr>
              <w:pStyle w:val="04TEXTOTABELAS"/>
            </w:pPr>
            <w:r w:rsidRPr="00263D7F">
              <w:t>A Guerra Fria</w:t>
            </w:r>
          </w:p>
          <w:p w14:paraId="37712453" w14:textId="77777777" w:rsidR="00756D2E" w:rsidRPr="00263D7F" w:rsidRDefault="00756D2E" w:rsidP="00162A46">
            <w:pPr>
              <w:pStyle w:val="04TEXTOTABELAS"/>
            </w:pPr>
          </w:p>
          <w:p w14:paraId="3FF89951" w14:textId="77777777" w:rsidR="00C33CF6" w:rsidRPr="00263D7F" w:rsidRDefault="00C33CF6" w:rsidP="00162A46">
            <w:pPr>
              <w:pStyle w:val="04TEXTOTABELAS"/>
            </w:pPr>
            <w:r w:rsidRPr="00263D7F">
              <w:t>CAPÍTULO 11</w:t>
            </w:r>
          </w:p>
          <w:p w14:paraId="3F1E8F7E" w14:textId="77777777" w:rsidR="00C33CF6" w:rsidRDefault="00C33CF6" w:rsidP="00162A46">
            <w:pPr>
              <w:pStyle w:val="04TEXTOTABELAS"/>
            </w:pPr>
            <w:r w:rsidRPr="00263D7F">
              <w:t>Reformas e revoluções</w:t>
            </w:r>
          </w:p>
          <w:p w14:paraId="0A8B4BF0" w14:textId="77777777" w:rsidR="00756D2E" w:rsidRPr="00263D7F" w:rsidRDefault="00756D2E" w:rsidP="00162A46">
            <w:pPr>
              <w:pStyle w:val="04TEXTOTABELAS"/>
            </w:pPr>
          </w:p>
          <w:p w14:paraId="1273B12A" w14:textId="77777777" w:rsidR="00C33CF6" w:rsidRPr="00263D7F" w:rsidRDefault="00C33CF6" w:rsidP="00162A46">
            <w:pPr>
              <w:pStyle w:val="04TEXTOTABELAS"/>
            </w:pPr>
            <w:r w:rsidRPr="00263D7F">
              <w:t>CAPÍTULO 12</w:t>
            </w:r>
          </w:p>
          <w:p w14:paraId="1CECEA1E" w14:textId="77777777" w:rsidR="00756D2E" w:rsidRDefault="00C33CF6" w:rsidP="00162A46">
            <w:pPr>
              <w:pStyle w:val="04TEXTOTABELAS"/>
            </w:pPr>
            <w:r w:rsidRPr="00263D7F">
              <w:t xml:space="preserve">A questão </w:t>
            </w:r>
          </w:p>
          <w:p w14:paraId="7B604A4E" w14:textId="47DE2FA7" w:rsidR="00C33CF6" w:rsidRPr="00E9243A" w:rsidRDefault="00C33CF6" w:rsidP="00162A46">
            <w:pPr>
              <w:pStyle w:val="04TEXTOTABELAS"/>
              <w:rPr>
                <w:highlight w:val="yellow"/>
              </w:rPr>
            </w:pPr>
            <w:r w:rsidRPr="00263D7F">
              <w:t>judaico-palestina</w:t>
            </w:r>
          </w:p>
        </w:tc>
        <w:tc>
          <w:tcPr>
            <w:tcW w:w="3434" w:type="dxa"/>
          </w:tcPr>
          <w:p w14:paraId="380F9F6D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A questão da Palestina.</w:t>
            </w:r>
          </w:p>
        </w:tc>
        <w:tc>
          <w:tcPr>
            <w:tcW w:w="4362" w:type="dxa"/>
          </w:tcPr>
          <w:p w14:paraId="4A63F3A3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EF09HI10: Identificar e relacionar as dinâmicas do capitalismo e suas crises, os grandes conflitos mundiais e os conflitos vivenciados na Europa.</w:t>
            </w:r>
          </w:p>
        </w:tc>
      </w:tr>
      <w:tr w:rsidR="00C33CF6" w:rsidRPr="00AF5B62" w14:paraId="2EDBADF0" w14:textId="77777777" w:rsidTr="00162A46">
        <w:trPr>
          <w:trHeight w:val="734"/>
        </w:trPr>
        <w:tc>
          <w:tcPr>
            <w:tcW w:w="2235" w:type="dxa"/>
            <w:vMerge/>
          </w:tcPr>
          <w:p w14:paraId="7E41350F" w14:textId="77777777" w:rsidR="00C33CF6" w:rsidRPr="00E9243A" w:rsidRDefault="00C33CF6" w:rsidP="00162A46">
            <w:pPr>
              <w:pStyle w:val="04TEXTOTABELAS"/>
              <w:rPr>
                <w:highlight w:val="yellow"/>
              </w:rPr>
            </w:pPr>
          </w:p>
        </w:tc>
        <w:tc>
          <w:tcPr>
            <w:tcW w:w="3434" w:type="dxa"/>
          </w:tcPr>
          <w:p w14:paraId="269D7B1C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A Guerra Fria: confrontos de dois modelos políticos.</w:t>
            </w:r>
          </w:p>
          <w:p w14:paraId="0288A1FD" w14:textId="11F3A689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A Revolução Chinesa e as tensões entre China e Rússia.</w:t>
            </w:r>
          </w:p>
          <w:p w14:paraId="4EBB1EF5" w14:textId="3827EEAC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A Revolução Cubana e as tensões entre</w:t>
            </w:r>
            <w:r w:rsidR="004833BC">
              <w:rPr>
                <w:szCs w:val="17"/>
              </w:rPr>
              <w:t xml:space="preserve"> </w:t>
            </w:r>
            <w:r w:rsidRPr="00263D7F">
              <w:rPr>
                <w:szCs w:val="17"/>
              </w:rPr>
              <w:t>Estados Unidos da América e Cuba.</w:t>
            </w:r>
          </w:p>
        </w:tc>
        <w:tc>
          <w:tcPr>
            <w:tcW w:w="4362" w:type="dxa"/>
          </w:tcPr>
          <w:p w14:paraId="7B9F71BF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EF09HI28: Identificar e analisar aspectos da Guerra Fria, seus principais conflitos e as tensões geopolíticas no interior dos blocos liderados por soviéticos e estadunidenses.</w:t>
            </w:r>
          </w:p>
        </w:tc>
      </w:tr>
      <w:tr w:rsidR="00C33CF6" w:rsidRPr="00AF5B62" w14:paraId="54ED2C7B" w14:textId="77777777" w:rsidTr="00162A46">
        <w:trPr>
          <w:trHeight w:val="1225"/>
        </w:trPr>
        <w:tc>
          <w:tcPr>
            <w:tcW w:w="2235" w:type="dxa"/>
            <w:vMerge/>
          </w:tcPr>
          <w:p w14:paraId="3CACAC46" w14:textId="77777777" w:rsidR="00C33CF6" w:rsidRPr="00E9243A" w:rsidRDefault="00C33CF6" w:rsidP="00162A46">
            <w:pPr>
              <w:pStyle w:val="04TEXTOTABELAS"/>
              <w:rPr>
                <w:highlight w:val="yellow"/>
              </w:rPr>
            </w:pPr>
          </w:p>
        </w:tc>
        <w:tc>
          <w:tcPr>
            <w:tcW w:w="3434" w:type="dxa"/>
          </w:tcPr>
          <w:p w14:paraId="4759DC56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 xml:space="preserve">Pluralidades e diversidades </w:t>
            </w:r>
            <w:proofErr w:type="spellStart"/>
            <w:r w:rsidRPr="00263D7F">
              <w:rPr>
                <w:szCs w:val="17"/>
              </w:rPr>
              <w:t>identitárias</w:t>
            </w:r>
            <w:proofErr w:type="spellEnd"/>
            <w:r w:rsidRPr="00263D7F">
              <w:rPr>
                <w:szCs w:val="17"/>
              </w:rPr>
              <w:t xml:space="preserve"> na atualidade.</w:t>
            </w:r>
          </w:p>
          <w:p w14:paraId="5D66A017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</w:p>
        </w:tc>
        <w:tc>
          <w:tcPr>
            <w:tcW w:w="4362" w:type="dxa"/>
          </w:tcPr>
          <w:p w14:paraId="45186BD2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 xml:space="preserve">EF09HI36: Identificar e discutir as diversidades </w:t>
            </w:r>
            <w:proofErr w:type="spellStart"/>
            <w:r w:rsidRPr="00263D7F">
              <w:rPr>
                <w:szCs w:val="17"/>
              </w:rPr>
              <w:t>identitárias</w:t>
            </w:r>
            <w:proofErr w:type="spellEnd"/>
            <w:r w:rsidRPr="00263D7F">
              <w:rPr>
                <w:szCs w:val="17"/>
              </w:rPr>
              <w:t xml:space="preserve"> e seus significados históricos no início do século XXI, combatendo qualquer forma de preconceito e violência.</w:t>
            </w:r>
          </w:p>
        </w:tc>
      </w:tr>
      <w:tr w:rsidR="00C33CF6" w:rsidRPr="00AF5B62" w14:paraId="1BB735FE" w14:textId="77777777" w:rsidTr="00162A46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235" w:type="dxa"/>
            <w:vMerge w:val="restart"/>
          </w:tcPr>
          <w:p w14:paraId="29D058AE" w14:textId="77777777" w:rsidR="00C33CF6" w:rsidRPr="00263D7F" w:rsidRDefault="00C33CF6" w:rsidP="00162A46">
            <w:pPr>
              <w:pStyle w:val="04TEXTOTABELAS"/>
              <w:rPr>
                <w:b/>
                <w:bCs/>
              </w:rPr>
            </w:pPr>
            <w:r w:rsidRPr="00263D7F">
              <w:rPr>
                <w:b/>
                <w:bCs/>
              </w:rPr>
              <w:t>UNIDADE VI</w:t>
            </w:r>
          </w:p>
          <w:p w14:paraId="38E6D790" w14:textId="77777777" w:rsidR="00C33CF6" w:rsidRDefault="00C33CF6" w:rsidP="00162A46">
            <w:pPr>
              <w:pStyle w:val="04TEXTOTABELAS"/>
              <w:rPr>
                <w:b/>
                <w:bCs/>
              </w:rPr>
            </w:pPr>
            <w:r w:rsidRPr="00263D7F">
              <w:rPr>
                <w:b/>
                <w:bCs/>
              </w:rPr>
              <w:t>AS INDEPENDÊNCIAS NA ÁFRICA E NA ÁSIA</w:t>
            </w:r>
          </w:p>
          <w:p w14:paraId="55DAFEE6" w14:textId="77777777" w:rsidR="00756D2E" w:rsidRPr="00263D7F" w:rsidRDefault="00756D2E" w:rsidP="00162A46">
            <w:pPr>
              <w:pStyle w:val="04TEXTOTABELAS"/>
              <w:rPr>
                <w:b/>
                <w:bCs/>
              </w:rPr>
            </w:pPr>
          </w:p>
          <w:p w14:paraId="0AE88CAD" w14:textId="77777777" w:rsidR="00C33CF6" w:rsidRPr="00263D7F" w:rsidRDefault="00C33CF6" w:rsidP="00162A46">
            <w:pPr>
              <w:pStyle w:val="04TEXTOTABELAS"/>
              <w:rPr>
                <w:bCs/>
              </w:rPr>
            </w:pPr>
            <w:r w:rsidRPr="00263D7F">
              <w:rPr>
                <w:bCs/>
              </w:rPr>
              <w:t>CAPÍTULO 13</w:t>
            </w:r>
          </w:p>
          <w:p w14:paraId="166988C4" w14:textId="77777777" w:rsidR="00C33CF6" w:rsidRDefault="00C33CF6" w:rsidP="00162A46">
            <w:pPr>
              <w:pStyle w:val="04TEXTOTABELAS"/>
              <w:rPr>
                <w:bCs/>
              </w:rPr>
            </w:pPr>
            <w:r w:rsidRPr="00263D7F">
              <w:rPr>
                <w:bCs/>
              </w:rPr>
              <w:t xml:space="preserve">Os processos de independência </w:t>
            </w:r>
            <w:r w:rsidRPr="00263D7F">
              <w:rPr>
                <w:bCs/>
              </w:rPr>
              <w:br/>
              <w:t>na África</w:t>
            </w:r>
          </w:p>
          <w:p w14:paraId="4D71A21C" w14:textId="77777777" w:rsidR="00756D2E" w:rsidRPr="00263D7F" w:rsidRDefault="00756D2E" w:rsidP="00162A46">
            <w:pPr>
              <w:pStyle w:val="04TEXTOTABELAS"/>
              <w:rPr>
                <w:bCs/>
              </w:rPr>
            </w:pPr>
          </w:p>
          <w:p w14:paraId="69B0785B" w14:textId="77777777" w:rsidR="00C33CF6" w:rsidRPr="00263D7F" w:rsidRDefault="00C33CF6" w:rsidP="00162A46">
            <w:pPr>
              <w:pStyle w:val="04TEXTOTABELAS"/>
              <w:rPr>
                <w:bCs/>
              </w:rPr>
            </w:pPr>
            <w:r w:rsidRPr="00263D7F">
              <w:rPr>
                <w:bCs/>
              </w:rPr>
              <w:t>CAPÍTULO 14</w:t>
            </w:r>
          </w:p>
          <w:p w14:paraId="32061AE5" w14:textId="77777777" w:rsidR="00C33CF6" w:rsidRPr="00E9243A" w:rsidRDefault="00C33CF6" w:rsidP="00162A46">
            <w:pPr>
              <w:pStyle w:val="04TEXTOTABELAS"/>
              <w:rPr>
                <w:highlight w:val="yellow"/>
              </w:rPr>
            </w:pPr>
            <w:r w:rsidRPr="00263D7F">
              <w:rPr>
                <w:bCs/>
              </w:rPr>
              <w:t>Independências na Ásia</w:t>
            </w:r>
          </w:p>
        </w:tc>
        <w:tc>
          <w:tcPr>
            <w:tcW w:w="3434" w:type="dxa"/>
          </w:tcPr>
          <w:p w14:paraId="2F4282E2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O colonialismo na África.</w:t>
            </w:r>
          </w:p>
          <w:p w14:paraId="25A3DAB7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As guerras mundiais, a crise do colonialismo e o advento dos nacionalismos africanos e asiáticos.</w:t>
            </w:r>
          </w:p>
        </w:tc>
        <w:tc>
          <w:tcPr>
            <w:tcW w:w="4362" w:type="dxa"/>
          </w:tcPr>
          <w:p w14:paraId="1A0A6451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EF09HI14: Caracterizar e discutir as dinâmicas do colonialismo no continente africano e asiático e as lógicas de resistência das populações locais diante das questões internacionais.</w:t>
            </w:r>
          </w:p>
        </w:tc>
      </w:tr>
      <w:tr w:rsidR="00C33CF6" w:rsidRPr="00AF5B62" w14:paraId="407DC8E6" w14:textId="77777777" w:rsidTr="00162A46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235" w:type="dxa"/>
            <w:vMerge/>
          </w:tcPr>
          <w:p w14:paraId="5E9F1E73" w14:textId="77777777" w:rsidR="00C33CF6" w:rsidRPr="00AF5B62" w:rsidRDefault="00C33CF6" w:rsidP="00162A46">
            <w:pPr>
              <w:pStyle w:val="04TEXTOTABELAS"/>
              <w:rPr>
                <w:b/>
                <w:bCs/>
              </w:rPr>
            </w:pPr>
          </w:p>
        </w:tc>
        <w:tc>
          <w:tcPr>
            <w:tcW w:w="3434" w:type="dxa"/>
          </w:tcPr>
          <w:p w14:paraId="195FFF11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Os processos de descolonização na África e na Ásia.</w:t>
            </w:r>
          </w:p>
        </w:tc>
        <w:tc>
          <w:tcPr>
            <w:tcW w:w="4362" w:type="dxa"/>
          </w:tcPr>
          <w:p w14:paraId="12C8E820" w14:textId="77777777" w:rsidR="00C33CF6" w:rsidRPr="00263D7F" w:rsidRDefault="00C33CF6" w:rsidP="00162A46">
            <w:pPr>
              <w:pStyle w:val="04TEXTOTABELAS"/>
              <w:rPr>
                <w:szCs w:val="17"/>
              </w:rPr>
            </w:pPr>
            <w:r w:rsidRPr="00263D7F">
              <w:rPr>
                <w:szCs w:val="17"/>
              </w:rPr>
              <w:t>EF09HI31: Descrever e avaliar os processos de descolonização na África e na Ásia.</w:t>
            </w:r>
          </w:p>
        </w:tc>
      </w:tr>
    </w:tbl>
    <w:p w14:paraId="38268132" w14:textId="77777777" w:rsidR="00B12AD3" w:rsidRPr="00531931" w:rsidRDefault="00B12AD3" w:rsidP="00531931">
      <w:pPr>
        <w:pStyle w:val="02TEXTOPRINCIPAL"/>
      </w:pPr>
      <w:r w:rsidRPr="00531931">
        <w:br w:type="page"/>
      </w:r>
    </w:p>
    <w:p w14:paraId="3993FFAA" w14:textId="140C8799" w:rsidR="00C33CF6" w:rsidRDefault="00C33CF6" w:rsidP="00C33CF6">
      <w:pPr>
        <w:pStyle w:val="01TITULO2"/>
      </w:pPr>
      <w:r w:rsidRPr="00AF5B62">
        <w:lastRenderedPageBreak/>
        <w:t>COMPETÊNCIAS, OBJETOS D</w:t>
      </w:r>
      <w:r w:rsidR="00B70435">
        <w:t>E</w:t>
      </w:r>
      <w:r w:rsidRPr="00AF5B62">
        <w:t xml:space="preserve"> CONHECIMENTO, HABILIDADES</w:t>
      </w:r>
    </w:p>
    <w:p w14:paraId="7DC3F3F9" w14:textId="77777777" w:rsidR="00C33CF6" w:rsidRDefault="00C33CF6" w:rsidP="00C33CF6">
      <w:pPr>
        <w:pStyle w:val="01TITULO2"/>
      </w:pPr>
      <w:r w:rsidRPr="00AF5B62">
        <w:t>E OBJETIVOS GERAIS DE APRENDIZAGEM</w:t>
      </w:r>
    </w:p>
    <w:p w14:paraId="69DF20BC" w14:textId="77777777" w:rsidR="00756D2E" w:rsidRPr="00531931" w:rsidRDefault="00756D2E" w:rsidP="00531931">
      <w:pPr>
        <w:pStyle w:val="02TEXTOPRINCIPAL"/>
      </w:pPr>
    </w:p>
    <w:p w14:paraId="23712896" w14:textId="08966EEA" w:rsidR="00C33CF6" w:rsidRDefault="00C33CF6" w:rsidP="00B70435">
      <w:pPr>
        <w:pStyle w:val="01TITULO3"/>
        <w:rPr>
          <w:rFonts w:ascii="Arial" w:hAnsi="Arial" w:cs="Arial"/>
          <w:color w:val="7B7B7B" w:themeColor="accent3" w:themeShade="BF"/>
          <w:sz w:val="24"/>
          <w:szCs w:val="24"/>
        </w:rPr>
      </w:pPr>
      <w:r w:rsidRPr="00794B83">
        <w:t xml:space="preserve">PROJETO INTEGRADOR </w:t>
      </w:r>
    </w:p>
    <w:p w14:paraId="472EC720" w14:textId="250F40A8" w:rsidR="00C33CF6" w:rsidRPr="00C33CF6" w:rsidRDefault="00C33CF6" w:rsidP="00C33CF6">
      <w:pPr>
        <w:pStyle w:val="01TITULO4"/>
      </w:pPr>
      <w:r w:rsidRPr="00794B83">
        <w:t xml:space="preserve">Competências </w:t>
      </w:r>
      <w:r>
        <w:t>g</w:t>
      </w:r>
      <w:r w:rsidRPr="00794B83">
        <w:t>erais da BNCC</w:t>
      </w:r>
      <w:r w:rsidR="00B70435">
        <w:t>:</w:t>
      </w:r>
    </w:p>
    <w:p w14:paraId="6899FF26" w14:textId="77777777" w:rsidR="00C33CF6" w:rsidRDefault="00C33CF6" w:rsidP="00C33CF6">
      <w:pPr>
        <w:pStyle w:val="02TEXTOPRINCIPAL"/>
      </w:pPr>
      <w:r w:rsidRPr="00674CF2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76DE3D8D" w14:textId="77777777" w:rsidR="00C33CF6" w:rsidRPr="00674CF2" w:rsidRDefault="00C33CF6" w:rsidP="00C33CF6">
      <w:pPr>
        <w:pStyle w:val="02TEXTOPRINCIPAL"/>
      </w:pPr>
      <w:r w:rsidRPr="00674CF2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46EC47E1" w14:textId="77777777" w:rsidR="00C33CF6" w:rsidRPr="00531931" w:rsidRDefault="00C33CF6" w:rsidP="00531931">
      <w:pPr>
        <w:pStyle w:val="02TEXTOPRINCIPAL"/>
      </w:pPr>
    </w:p>
    <w:p w14:paraId="718E4DBD" w14:textId="77777777" w:rsidR="00C33CF6" w:rsidRPr="00794B83" w:rsidRDefault="00C33CF6" w:rsidP="00C33CF6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7B49450A" w14:textId="77777777" w:rsidR="00C33CF6" w:rsidRPr="009E51B7" w:rsidRDefault="00C33CF6" w:rsidP="00C33CF6">
      <w:pPr>
        <w:pStyle w:val="02TEXTOPRINCIPAL"/>
        <w:rPr>
          <w:b/>
          <w:szCs w:val="24"/>
        </w:rPr>
      </w:pPr>
      <w:r w:rsidRPr="00044776">
        <w:rPr>
          <w:b/>
          <w:szCs w:val="24"/>
        </w:rPr>
        <w:t>História</w:t>
      </w:r>
    </w:p>
    <w:p w14:paraId="44EA9ABA" w14:textId="77777777" w:rsidR="00C33CF6" w:rsidRPr="00263D7F" w:rsidRDefault="00C33CF6" w:rsidP="00C33CF6">
      <w:pPr>
        <w:pStyle w:val="02TEXTOPRINCIPAL"/>
        <w:rPr>
          <w:szCs w:val="24"/>
        </w:rPr>
      </w:pPr>
      <w:r w:rsidRPr="00263D7F">
        <w:rPr>
          <w:szCs w:val="24"/>
        </w:rPr>
        <w:t>A Guerra Fria: confrontos de dois modelos políticos.</w:t>
      </w:r>
    </w:p>
    <w:p w14:paraId="773EA26A" w14:textId="77777777" w:rsidR="00C33CF6" w:rsidRPr="009E51B7" w:rsidRDefault="00C33CF6" w:rsidP="00C33CF6">
      <w:pPr>
        <w:pStyle w:val="02TEXTOPRINCIPAL"/>
        <w:rPr>
          <w:b/>
          <w:szCs w:val="24"/>
        </w:rPr>
      </w:pPr>
      <w:r w:rsidRPr="00044776">
        <w:rPr>
          <w:b/>
          <w:szCs w:val="24"/>
        </w:rPr>
        <w:t xml:space="preserve">Ciências </w:t>
      </w:r>
    </w:p>
    <w:p w14:paraId="38E9BC56" w14:textId="66103DAE" w:rsidR="00C33CF6" w:rsidRPr="00263D7F" w:rsidRDefault="00C33CF6" w:rsidP="00C33CF6">
      <w:pPr>
        <w:pStyle w:val="02TEXTOPRINCIPAL"/>
        <w:rPr>
          <w:szCs w:val="24"/>
        </w:rPr>
      </w:pPr>
      <w:r w:rsidRPr="00263D7F">
        <w:rPr>
          <w:szCs w:val="24"/>
        </w:rPr>
        <w:t>Composição, estrutura e localização do Sistema Solar no Universo</w:t>
      </w:r>
      <w:r w:rsidR="001F6731">
        <w:rPr>
          <w:szCs w:val="24"/>
        </w:rPr>
        <w:t>.</w:t>
      </w:r>
    </w:p>
    <w:p w14:paraId="79EB0495" w14:textId="4E65181A" w:rsidR="00C33CF6" w:rsidRPr="00263D7F" w:rsidRDefault="00C33CF6" w:rsidP="00C33CF6">
      <w:pPr>
        <w:pStyle w:val="02TEXTOPRINCIPAL"/>
        <w:rPr>
          <w:szCs w:val="24"/>
        </w:rPr>
      </w:pPr>
      <w:r w:rsidRPr="00263D7F">
        <w:rPr>
          <w:szCs w:val="24"/>
        </w:rPr>
        <w:t>Astronomia e cultura</w:t>
      </w:r>
      <w:r w:rsidR="001F6731">
        <w:rPr>
          <w:szCs w:val="24"/>
        </w:rPr>
        <w:t>.</w:t>
      </w:r>
    </w:p>
    <w:p w14:paraId="481BC40F" w14:textId="77777777" w:rsidR="00C33CF6" w:rsidRPr="00531931" w:rsidRDefault="00C33CF6" w:rsidP="00531931">
      <w:pPr>
        <w:pStyle w:val="02TEXTOPRINCIPAL"/>
      </w:pPr>
    </w:p>
    <w:p w14:paraId="6C3D5E12" w14:textId="77777777" w:rsidR="00C33CF6" w:rsidRPr="00794B83" w:rsidRDefault="00C33CF6" w:rsidP="00C33CF6">
      <w:pPr>
        <w:pStyle w:val="01TITULO4"/>
      </w:pPr>
      <w:r w:rsidRPr="00794B83">
        <w:t>Habilidades</w:t>
      </w:r>
    </w:p>
    <w:p w14:paraId="094EC497" w14:textId="77777777" w:rsidR="00C33CF6" w:rsidRPr="009E51B7" w:rsidRDefault="00C33CF6" w:rsidP="00C33CF6">
      <w:pPr>
        <w:pStyle w:val="02TEXTOPRINCIPAL"/>
        <w:rPr>
          <w:b/>
        </w:rPr>
      </w:pPr>
      <w:r w:rsidRPr="00044776">
        <w:rPr>
          <w:b/>
        </w:rPr>
        <w:t>História</w:t>
      </w:r>
    </w:p>
    <w:p w14:paraId="2DD885A3" w14:textId="77777777" w:rsidR="00C33CF6" w:rsidRPr="00263D7F" w:rsidRDefault="00C33CF6" w:rsidP="00C33CF6">
      <w:pPr>
        <w:pStyle w:val="02TEXTOPRINCIPAL"/>
      </w:pPr>
      <w:r w:rsidRPr="00263D7F">
        <w:t>EF09HI28: Identificar e analisar aspectos da Guerra Fria, seus principais conflitos e as tensões geopolíticas no interior dos blocos liderados por soviéticos e estadunidenses.</w:t>
      </w:r>
    </w:p>
    <w:p w14:paraId="668B7B34" w14:textId="77777777" w:rsidR="00C33CF6" w:rsidRPr="009E51B7" w:rsidRDefault="00C33CF6" w:rsidP="00C33CF6">
      <w:pPr>
        <w:pStyle w:val="02TEXTOPRINCIPAL"/>
        <w:rPr>
          <w:b/>
        </w:rPr>
      </w:pPr>
      <w:r w:rsidRPr="00044776">
        <w:rPr>
          <w:b/>
        </w:rPr>
        <w:t xml:space="preserve">Ciências </w:t>
      </w:r>
    </w:p>
    <w:p w14:paraId="1002748D" w14:textId="77777777" w:rsidR="00C33CF6" w:rsidRPr="00263D7F" w:rsidRDefault="00C33CF6" w:rsidP="00C33CF6">
      <w:pPr>
        <w:pStyle w:val="02TEXTOPRINCIPAL"/>
      </w:pPr>
      <w:r w:rsidRPr="00263D7F">
        <w:t>EF09CI14: Descrever a composição e a estrutura do Sistema Solar (Sol, planetas rochosos, planetas gigantes gasosos e corpos menores), assim como a localização do Sistema Solar na nossa Galáxia (a Via Láctea) e dela no Universo (apenas uma galáxia dentre bilhões).</w:t>
      </w:r>
    </w:p>
    <w:p w14:paraId="493E05F6" w14:textId="77777777" w:rsidR="00C33CF6" w:rsidRPr="00263D7F" w:rsidRDefault="00C33CF6" w:rsidP="00C33CF6">
      <w:pPr>
        <w:pStyle w:val="02TEXTOPRINCIPAL"/>
      </w:pPr>
      <w:r w:rsidRPr="00263D7F">
        <w:t xml:space="preserve">EF09CI15: Relacionar diferentes leituras do céu e explicações sobre a origem da Terra, do Sol ou do Sistema Solar às necessidades de distintas culturas (agricultura, caça, mito, orientação espacial e temporal etc.). </w:t>
      </w:r>
    </w:p>
    <w:p w14:paraId="6B7785CE" w14:textId="77777777" w:rsidR="00C33CF6" w:rsidRPr="00531931" w:rsidRDefault="00C33CF6" w:rsidP="00531931">
      <w:pPr>
        <w:pStyle w:val="02TEXTOPRINCIPAL"/>
      </w:pPr>
    </w:p>
    <w:p w14:paraId="63552F10" w14:textId="77777777" w:rsidR="00C33CF6" w:rsidRPr="00794B83" w:rsidRDefault="00C33CF6" w:rsidP="00C33CF6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55FB6322" w14:textId="225235F2" w:rsidR="00D34898" w:rsidRPr="00D34898" w:rsidRDefault="00D34898" w:rsidP="00D34898">
      <w:pPr>
        <w:pStyle w:val="02TEXTOPRINCIPAL"/>
      </w:pPr>
      <w:r w:rsidRPr="00D34898">
        <w:t xml:space="preserve">Realizar uma mostra científica e articular os conhecimentos dos estudantes sobre </w:t>
      </w:r>
      <w:r w:rsidR="001171A7">
        <w:t xml:space="preserve">a </w:t>
      </w:r>
      <w:r w:rsidRPr="00D34898">
        <w:t xml:space="preserve">Guerra Fria e </w:t>
      </w:r>
      <w:r w:rsidR="001171A7">
        <w:t xml:space="preserve">a </w:t>
      </w:r>
      <w:r w:rsidRPr="00D34898">
        <w:t xml:space="preserve">Astronomia. </w:t>
      </w:r>
    </w:p>
    <w:p w14:paraId="281705E4" w14:textId="77777777" w:rsidR="00D34898" w:rsidRPr="00D34898" w:rsidRDefault="00D34898" w:rsidP="00D34898">
      <w:pPr>
        <w:pStyle w:val="02TEXTOPRINCIPAL"/>
      </w:pPr>
      <w:r w:rsidRPr="00D34898">
        <w:t>Analisar a corrida espacial como um momento de tensão geopolítica entre os blocos soviético e estadunidense</w:t>
      </w:r>
      <w:r>
        <w:t>.</w:t>
      </w:r>
    </w:p>
    <w:p w14:paraId="1649BCF2" w14:textId="73F7C0CA" w:rsidR="00D34898" w:rsidRPr="00D34898" w:rsidRDefault="00D34898" w:rsidP="00D34898">
      <w:pPr>
        <w:pStyle w:val="02TEXTOPRINCIPAL"/>
      </w:pPr>
      <w:r w:rsidRPr="00D34898">
        <w:t>Tomar contato com temas científicos como o Sistema Solar, a Galáxia e o Universo e perceber que, assim como a análise histórica é importante para compreender</w:t>
      </w:r>
      <w:r>
        <w:t xml:space="preserve"> </w:t>
      </w:r>
      <w:r w:rsidRPr="00D34898">
        <w:t xml:space="preserve">o momento da Guerra Fria, os estudos sobre o desenvolvimento da Astronomia em meados do século XX </w:t>
      </w:r>
      <w:r w:rsidR="001171A7">
        <w:t>são</w:t>
      </w:r>
      <w:r w:rsidR="001171A7" w:rsidRPr="00D34898">
        <w:t xml:space="preserve"> </w:t>
      </w:r>
      <w:r w:rsidRPr="00D34898">
        <w:t>válido</w:t>
      </w:r>
      <w:r w:rsidR="001171A7">
        <w:t>s</w:t>
      </w:r>
      <w:r w:rsidRPr="00D34898">
        <w:t xml:space="preserve"> para compreender algumas das necessidades políticas e culturais oriundas de conflitos e tensões. </w:t>
      </w:r>
    </w:p>
    <w:p w14:paraId="6617407A" w14:textId="77777777" w:rsidR="00756D2E" w:rsidRPr="00531931" w:rsidRDefault="00756D2E" w:rsidP="00531931">
      <w:pPr>
        <w:pStyle w:val="02TEXTOPRINCIPAL"/>
      </w:pPr>
      <w:r w:rsidRPr="00531931">
        <w:br w:type="page"/>
      </w:r>
    </w:p>
    <w:p w14:paraId="735D0F37" w14:textId="1778CFB8" w:rsidR="00C33CF6" w:rsidRDefault="00C33CF6" w:rsidP="00C33CF6">
      <w:pPr>
        <w:pStyle w:val="01TITULO3"/>
      </w:pPr>
      <w:r w:rsidRPr="00794B83">
        <w:lastRenderedPageBreak/>
        <w:t xml:space="preserve">SEQUÊNCIA DIDÁTICA </w:t>
      </w:r>
      <w:r w:rsidRPr="009E51B7">
        <w:t>7 – O movimento feminista ontem e hoje</w:t>
      </w:r>
    </w:p>
    <w:p w14:paraId="541D9D07" w14:textId="77777777" w:rsidR="00C33CF6" w:rsidRPr="00531931" w:rsidRDefault="00C33CF6" w:rsidP="00531931">
      <w:pPr>
        <w:pStyle w:val="02TEXTOPRINCIPAL"/>
      </w:pPr>
    </w:p>
    <w:p w14:paraId="0F1DECB0" w14:textId="77777777" w:rsidR="00C33CF6" w:rsidRPr="00794B83" w:rsidRDefault="00C33CF6" w:rsidP="00C33CF6">
      <w:pPr>
        <w:pStyle w:val="01TITULO4"/>
      </w:pPr>
      <w:r w:rsidRPr="00794B83">
        <w:t xml:space="preserve">Objeto de </w:t>
      </w:r>
      <w:r>
        <w:t>c</w:t>
      </w:r>
      <w:r w:rsidRPr="00794B83">
        <w:t>onhecimento</w:t>
      </w:r>
    </w:p>
    <w:p w14:paraId="0A0DD8EF" w14:textId="77777777" w:rsidR="00C33CF6" w:rsidRPr="0065162E" w:rsidRDefault="00C33CF6" w:rsidP="00C33CF6">
      <w:pPr>
        <w:pStyle w:val="02TEXTOPRINCIPAL"/>
      </w:pPr>
      <w:r w:rsidRPr="0065162E">
        <w:t xml:space="preserve">Pluralidades </w:t>
      </w:r>
      <w:r>
        <w:t xml:space="preserve">e diversidades </w:t>
      </w:r>
      <w:proofErr w:type="spellStart"/>
      <w:r>
        <w:t>identitárias</w:t>
      </w:r>
      <w:proofErr w:type="spellEnd"/>
      <w:r>
        <w:t xml:space="preserve"> na a</w:t>
      </w:r>
      <w:r w:rsidRPr="0065162E">
        <w:t>tualidade.</w:t>
      </w:r>
    </w:p>
    <w:p w14:paraId="73D23136" w14:textId="77777777" w:rsidR="00C33CF6" w:rsidRPr="00531931" w:rsidRDefault="00C33CF6" w:rsidP="00531931">
      <w:pPr>
        <w:pStyle w:val="02TEXTOPRINCIPAL"/>
      </w:pPr>
    </w:p>
    <w:p w14:paraId="61B6E26C" w14:textId="77777777" w:rsidR="00C33CF6" w:rsidRPr="00794B83" w:rsidRDefault="00C33CF6" w:rsidP="00C33CF6">
      <w:pPr>
        <w:pStyle w:val="01TITULO4"/>
      </w:pPr>
      <w:r w:rsidRPr="00794B83">
        <w:t>Habilidade</w:t>
      </w:r>
    </w:p>
    <w:p w14:paraId="4019222D" w14:textId="77777777" w:rsidR="00C33CF6" w:rsidRPr="00263D7F" w:rsidRDefault="00C33CF6" w:rsidP="00C33CF6">
      <w:pPr>
        <w:pStyle w:val="02TEXTOPRINCIPAL"/>
        <w:rPr>
          <w:szCs w:val="24"/>
        </w:rPr>
      </w:pPr>
      <w:r w:rsidRPr="00263D7F">
        <w:rPr>
          <w:szCs w:val="24"/>
        </w:rPr>
        <w:t xml:space="preserve">EF09HI36: Identificar e discutir as diversidades </w:t>
      </w:r>
      <w:proofErr w:type="spellStart"/>
      <w:r w:rsidRPr="00263D7F">
        <w:rPr>
          <w:szCs w:val="24"/>
        </w:rPr>
        <w:t>identitárias</w:t>
      </w:r>
      <w:proofErr w:type="spellEnd"/>
      <w:r w:rsidRPr="00263D7F">
        <w:rPr>
          <w:szCs w:val="24"/>
        </w:rPr>
        <w:t xml:space="preserve"> e seus significados históricos no início do século XXI, combatendo qualquer forma de preconceito e violência.</w:t>
      </w:r>
    </w:p>
    <w:p w14:paraId="1F40E321" w14:textId="77777777" w:rsidR="00C33CF6" w:rsidRPr="00531931" w:rsidRDefault="00C33CF6" w:rsidP="00531931">
      <w:pPr>
        <w:pStyle w:val="02TEXTOPRINCIPAL"/>
      </w:pPr>
    </w:p>
    <w:p w14:paraId="1756271B" w14:textId="77777777" w:rsidR="00C33CF6" w:rsidRPr="00794B83" w:rsidRDefault="00C33CF6" w:rsidP="00C33CF6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5F270089" w14:textId="77777777" w:rsidR="00D34898" w:rsidRPr="00D34898" w:rsidRDefault="00D34898" w:rsidP="00D34898">
      <w:pPr>
        <w:pStyle w:val="02TEXTOPRINCIPAL"/>
      </w:pPr>
      <w:r w:rsidRPr="00D34898">
        <w:t xml:space="preserve">Conhecer </w:t>
      </w:r>
      <w:r>
        <w:t>a</w:t>
      </w:r>
      <w:r w:rsidRPr="00D34898">
        <w:t xml:space="preserve"> política </w:t>
      </w:r>
      <w:proofErr w:type="spellStart"/>
      <w:r w:rsidRPr="00D34898">
        <w:t>identitária</w:t>
      </w:r>
      <w:proofErr w:type="spellEnd"/>
      <w:r w:rsidRPr="00D34898">
        <w:t xml:space="preserve"> promovida pelo movimento feminista dos anos 1960, permeada por discussões envolvendo a diversidade e o combate à violência contra a mulher. </w:t>
      </w:r>
    </w:p>
    <w:p w14:paraId="764C7DC7" w14:textId="77777777" w:rsidR="00D34898" w:rsidRPr="00D34898" w:rsidRDefault="00D34898" w:rsidP="00D34898">
      <w:pPr>
        <w:pStyle w:val="02TEXTOPRINCIPAL"/>
      </w:pPr>
      <w:r w:rsidRPr="00D34898">
        <w:t>Identificar aspectos do movimento feminista no conturbado momento político da Guerra Fria.</w:t>
      </w:r>
    </w:p>
    <w:p w14:paraId="6F823EB7" w14:textId="77777777" w:rsidR="00D34898" w:rsidRPr="00D34898" w:rsidRDefault="00D34898" w:rsidP="00D34898">
      <w:pPr>
        <w:pStyle w:val="02TEXTOPRINCIPAL"/>
      </w:pPr>
      <w:r w:rsidRPr="00D34898">
        <w:t xml:space="preserve">Utilizar a discussão histórica sobre o feminismo para debater, na sala de aula, as pluralidades </w:t>
      </w:r>
      <w:proofErr w:type="spellStart"/>
      <w:r w:rsidRPr="00D34898">
        <w:t>identitárias</w:t>
      </w:r>
      <w:proofErr w:type="spellEnd"/>
      <w:r w:rsidRPr="00D34898">
        <w:t xml:space="preserve"> na atualidade.</w:t>
      </w:r>
    </w:p>
    <w:p w14:paraId="72ACE365" w14:textId="77777777" w:rsidR="00C33CF6" w:rsidRPr="00531931" w:rsidRDefault="00C33CF6" w:rsidP="00531931">
      <w:pPr>
        <w:pStyle w:val="02TEXTOPRINCIPAL"/>
        <w:rPr>
          <w:highlight w:val="yellow"/>
        </w:rPr>
      </w:pPr>
    </w:p>
    <w:p w14:paraId="6D9C8FB3" w14:textId="77777777" w:rsidR="00C33CF6" w:rsidRPr="00794B83" w:rsidRDefault="00C33CF6" w:rsidP="00C33CF6">
      <w:pPr>
        <w:pStyle w:val="01TITULO3"/>
      </w:pPr>
      <w:r>
        <w:t xml:space="preserve">SEQUÊNCIA DIDÁTICA </w:t>
      </w:r>
      <w:r w:rsidRPr="009E51B7">
        <w:t>8 – O movimento negro e a conquista de direitos civis</w:t>
      </w:r>
      <w:r w:rsidRPr="00794B83">
        <w:t xml:space="preserve"> </w:t>
      </w:r>
    </w:p>
    <w:p w14:paraId="2A41C987" w14:textId="77777777" w:rsidR="00C33CF6" w:rsidRPr="00531931" w:rsidRDefault="00C33CF6" w:rsidP="00531931">
      <w:pPr>
        <w:pStyle w:val="02TEXTOPRINCIPAL"/>
      </w:pPr>
    </w:p>
    <w:p w14:paraId="38DD117E" w14:textId="77777777" w:rsidR="00C33CF6" w:rsidRPr="00794B83" w:rsidRDefault="00C33CF6" w:rsidP="00C33CF6">
      <w:pPr>
        <w:pStyle w:val="01TITULO4"/>
      </w:pPr>
      <w:r w:rsidRPr="00794B83">
        <w:t xml:space="preserve">Objeto de </w:t>
      </w:r>
      <w:r>
        <w:t>c</w:t>
      </w:r>
      <w:r w:rsidRPr="00794B83">
        <w:t>onhecimento</w:t>
      </w:r>
    </w:p>
    <w:p w14:paraId="13F4D343" w14:textId="77777777" w:rsidR="00C33CF6" w:rsidRPr="00FB5D2C" w:rsidRDefault="00C33CF6" w:rsidP="00C33CF6">
      <w:pPr>
        <w:pStyle w:val="02TEXTOPRINCIPAL"/>
        <w:rPr>
          <w:b/>
        </w:rPr>
      </w:pPr>
      <w:r w:rsidRPr="00FB5D2C">
        <w:t xml:space="preserve">Pluralidades e diversidades </w:t>
      </w:r>
      <w:proofErr w:type="spellStart"/>
      <w:r w:rsidRPr="00FB5D2C">
        <w:t>identitárias</w:t>
      </w:r>
      <w:proofErr w:type="spellEnd"/>
      <w:r w:rsidRPr="00FB5D2C">
        <w:t xml:space="preserve"> na </w:t>
      </w:r>
      <w:r>
        <w:t>a</w:t>
      </w:r>
      <w:r w:rsidRPr="00FB5D2C">
        <w:t>tualidade.</w:t>
      </w:r>
    </w:p>
    <w:p w14:paraId="32596591" w14:textId="77777777" w:rsidR="00C33CF6" w:rsidRPr="00531931" w:rsidRDefault="00C33CF6" w:rsidP="00531931">
      <w:pPr>
        <w:pStyle w:val="02TEXTOPRINCIPAL"/>
      </w:pPr>
    </w:p>
    <w:p w14:paraId="2A9A364E" w14:textId="77777777" w:rsidR="00C33CF6" w:rsidRPr="00794B83" w:rsidRDefault="00C33CF6" w:rsidP="00C33CF6">
      <w:pPr>
        <w:pStyle w:val="01TITULO4"/>
      </w:pPr>
      <w:r w:rsidRPr="00794B83">
        <w:t>Habilidade</w:t>
      </w:r>
    </w:p>
    <w:p w14:paraId="792224E0" w14:textId="77777777" w:rsidR="00C33CF6" w:rsidRPr="00263D7F" w:rsidRDefault="00C33CF6" w:rsidP="00C33CF6">
      <w:pPr>
        <w:pStyle w:val="02TEXTOPRINCIPAL"/>
        <w:rPr>
          <w:szCs w:val="24"/>
        </w:rPr>
      </w:pPr>
      <w:r w:rsidRPr="00263D7F">
        <w:rPr>
          <w:szCs w:val="24"/>
        </w:rPr>
        <w:t xml:space="preserve">EF09HI36: Identificar e discutir as diversidades </w:t>
      </w:r>
      <w:proofErr w:type="spellStart"/>
      <w:r w:rsidRPr="00263D7F">
        <w:rPr>
          <w:szCs w:val="24"/>
        </w:rPr>
        <w:t>identitárias</w:t>
      </w:r>
      <w:proofErr w:type="spellEnd"/>
      <w:r w:rsidRPr="00263D7F">
        <w:rPr>
          <w:szCs w:val="24"/>
        </w:rPr>
        <w:t xml:space="preserve"> e seus significados históricos no início do século XXI, combatendo qualquer forma de preconceito e violência.</w:t>
      </w:r>
    </w:p>
    <w:p w14:paraId="2DED9DB6" w14:textId="77777777" w:rsidR="00C33CF6" w:rsidRPr="00531931" w:rsidRDefault="00C33CF6" w:rsidP="00531931">
      <w:pPr>
        <w:pStyle w:val="02TEXTOPRINCIPAL"/>
      </w:pPr>
    </w:p>
    <w:p w14:paraId="0FC81E2B" w14:textId="77777777" w:rsidR="00C33CF6" w:rsidRPr="00794B83" w:rsidRDefault="00C33CF6" w:rsidP="00C33CF6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0B3A234D" w14:textId="3F3A2B9D" w:rsidR="00574E56" w:rsidRPr="00574E56" w:rsidRDefault="00574E56" w:rsidP="00574E56">
      <w:pPr>
        <w:pStyle w:val="02TEXTOPRINCIPAL"/>
      </w:pPr>
      <w:r w:rsidRPr="00574E56">
        <w:t>Compre</w:t>
      </w:r>
      <w:r w:rsidR="001171A7">
        <w:t>e</w:t>
      </w:r>
      <w:r w:rsidRPr="00574E56">
        <w:t xml:space="preserve">nder que a conquista de direitos civis nos Estados Unidos faz parte da luta do movimento negro por legitimidade durante a década de 1960. </w:t>
      </w:r>
    </w:p>
    <w:p w14:paraId="506905FB" w14:textId="722ED4F0" w:rsidR="00574E56" w:rsidRPr="00574E56" w:rsidRDefault="00574E56" w:rsidP="00574E56">
      <w:pPr>
        <w:pStyle w:val="02TEXTOPRINCIPAL"/>
      </w:pPr>
      <w:r w:rsidRPr="00574E56">
        <w:t>Conhecer as trajetórias de Martin Luther King e Malco</w:t>
      </w:r>
      <w:r w:rsidR="00D34511">
        <w:t>l</w:t>
      </w:r>
      <w:r w:rsidRPr="00574E56">
        <w:t>m X, que apresentaram diferentes propostas a serem debatidas como construções históricas.</w:t>
      </w:r>
    </w:p>
    <w:p w14:paraId="6817532F" w14:textId="77777777" w:rsidR="00574E56" w:rsidRPr="00574E56" w:rsidRDefault="00574E56" w:rsidP="00574E56">
      <w:pPr>
        <w:pStyle w:val="02TEXTOPRINCIPAL"/>
      </w:pPr>
      <w:r w:rsidRPr="00574E56">
        <w:t>Compreender o momento histórico de luta por direitos civis nos Estados Unidos como uma maneira de discutir</w:t>
      </w:r>
      <w:r>
        <w:t xml:space="preserve"> questões sobre pluralidade</w:t>
      </w:r>
      <w:r w:rsidRPr="00574E56">
        <w:t xml:space="preserve"> e diversidades </w:t>
      </w:r>
      <w:proofErr w:type="spellStart"/>
      <w:r w:rsidRPr="00574E56">
        <w:t>identitárias</w:t>
      </w:r>
      <w:proofErr w:type="spellEnd"/>
      <w:r w:rsidRPr="00574E56">
        <w:t xml:space="preserve"> na atualidade.</w:t>
      </w:r>
    </w:p>
    <w:p w14:paraId="61DF2C95" w14:textId="77777777" w:rsidR="00574E56" w:rsidRPr="00574E56" w:rsidRDefault="00574E56" w:rsidP="00574E56">
      <w:pPr>
        <w:pStyle w:val="02TEXTOPRINCIPAL"/>
      </w:pPr>
      <w:r w:rsidRPr="00574E56">
        <w:t>Identificar alternativas pacíficas para o combate ao preconceito e à violência contra a população negra.</w:t>
      </w:r>
    </w:p>
    <w:p w14:paraId="311CD26D" w14:textId="77777777" w:rsidR="009C4437" w:rsidRPr="00531931" w:rsidRDefault="009C4437" w:rsidP="00531931">
      <w:pPr>
        <w:pStyle w:val="02TEXTOPRINCIPAL"/>
      </w:pPr>
      <w:r w:rsidRPr="00531931">
        <w:br w:type="page"/>
      </w:r>
    </w:p>
    <w:p w14:paraId="1F4301EF" w14:textId="27AEDD67" w:rsidR="00C33CF6" w:rsidRPr="00794B83" w:rsidRDefault="00C33CF6" w:rsidP="00C33CF6">
      <w:pPr>
        <w:pStyle w:val="01TITULO3"/>
      </w:pPr>
      <w:r w:rsidRPr="00794B83">
        <w:lastRenderedPageBreak/>
        <w:t xml:space="preserve">SEQUÊNCIA DIDÁTICA </w:t>
      </w:r>
      <w:r w:rsidRPr="009E51B7">
        <w:t>9 – História em quadrinhos sobre Nelson Mandela</w:t>
      </w:r>
      <w:r w:rsidRPr="00794B83">
        <w:t xml:space="preserve"> </w:t>
      </w:r>
    </w:p>
    <w:p w14:paraId="68ADDF93" w14:textId="77777777" w:rsidR="00C33CF6" w:rsidRPr="00531931" w:rsidRDefault="00C33CF6" w:rsidP="00531931">
      <w:pPr>
        <w:pStyle w:val="02TEXTOPRINCIPAL"/>
      </w:pPr>
    </w:p>
    <w:p w14:paraId="7166FB9E" w14:textId="77777777" w:rsidR="00C33CF6" w:rsidRPr="00794B83" w:rsidRDefault="00C33CF6" w:rsidP="00C33CF6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16CFC7D9" w14:textId="77777777" w:rsidR="00C33CF6" w:rsidRDefault="00C33CF6" w:rsidP="00C33CF6">
      <w:pPr>
        <w:pStyle w:val="02TEXTOPRINCIPAL"/>
      </w:pPr>
      <w:r>
        <w:t>O colonialismo na África.</w:t>
      </w:r>
    </w:p>
    <w:p w14:paraId="3C329597" w14:textId="77777777" w:rsidR="00C33CF6" w:rsidRPr="00CD3186" w:rsidRDefault="00C33CF6" w:rsidP="00C33CF6">
      <w:pPr>
        <w:pStyle w:val="02TEXTOPRINCIPAL"/>
      </w:pPr>
      <w:r w:rsidRPr="00CD3186">
        <w:t>Os processos de descolonização na África e na Ásia</w:t>
      </w:r>
      <w:r>
        <w:t>.</w:t>
      </w:r>
    </w:p>
    <w:p w14:paraId="7BA19FD0" w14:textId="77777777" w:rsidR="00C33CF6" w:rsidRPr="00531931" w:rsidRDefault="00C33CF6" w:rsidP="00531931">
      <w:pPr>
        <w:pStyle w:val="02TEXTOPRINCIPAL"/>
      </w:pPr>
    </w:p>
    <w:p w14:paraId="027CE63A" w14:textId="77777777" w:rsidR="00C33CF6" w:rsidRPr="00794B83" w:rsidRDefault="00C33CF6" w:rsidP="00C33CF6">
      <w:pPr>
        <w:pStyle w:val="01TITULO4"/>
      </w:pPr>
      <w:r w:rsidRPr="00794B83">
        <w:t>Habilidades</w:t>
      </w:r>
    </w:p>
    <w:p w14:paraId="0C98F5B2" w14:textId="77777777" w:rsidR="00C33CF6" w:rsidRPr="00CD3186" w:rsidRDefault="00C33CF6" w:rsidP="00C33CF6">
      <w:pPr>
        <w:pStyle w:val="02TEXTOPRINCIPAL"/>
      </w:pPr>
      <w:r w:rsidRPr="00CD3186">
        <w:t>EF09HI14: Caracterizar e discutir as dinâmicas do colonialismo no continente africano e asiático e as lógicas de resistência das populações locais diante das questões internacionais.</w:t>
      </w:r>
    </w:p>
    <w:p w14:paraId="6316711A" w14:textId="77777777" w:rsidR="00C33CF6" w:rsidRPr="00CD3186" w:rsidRDefault="00C33CF6" w:rsidP="00C33CF6">
      <w:pPr>
        <w:pStyle w:val="02TEXTOPRINCIPAL"/>
      </w:pPr>
      <w:r w:rsidRPr="00CD3186">
        <w:t>EF09HI31: Descrever e avaliar os processos de descolonização na África e na Ásia.</w:t>
      </w:r>
    </w:p>
    <w:p w14:paraId="1A029D23" w14:textId="77777777" w:rsidR="00C33CF6" w:rsidRPr="00531931" w:rsidRDefault="00C33CF6" w:rsidP="00531931">
      <w:pPr>
        <w:pStyle w:val="02TEXTOPRINCIPAL"/>
      </w:pPr>
    </w:p>
    <w:p w14:paraId="715317CF" w14:textId="77777777" w:rsidR="00C33CF6" w:rsidRPr="00794B83" w:rsidRDefault="00C33CF6" w:rsidP="00C33CF6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1BC56713" w14:textId="2E6E8DC4" w:rsidR="003B1C4E" w:rsidRPr="003B1C4E" w:rsidRDefault="003B1C4E" w:rsidP="003B1C4E">
      <w:pPr>
        <w:pStyle w:val="02TEXTOPRINCIPAL"/>
      </w:pPr>
      <w:r w:rsidRPr="003B1C4E">
        <w:t>Refletir, com base na produção de uma história em quadrinhos</w:t>
      </w:r>
      <w:r w:rsidR="00F57D9E">
        <w:t>,</w:t>
      </w:r>
      <w:r w:rsidRPr="003B1C4E">
        <w:t xml:space="preserve"> </w:t>
      </w:r>
      <w:r w:rsidR="003D5F32">
        <w:t>sobre</w:t>
      </w:r>
      <w:r w:rsidRPr="003B1C4E">
        <w:t xml:space="preserve"> a biografia de Nelson Mandela </w:t>
      </w:r>
      <w:r w:rsidR="003D5F32">
        <w:t>e</w:t>
      </w:r>
      <w:r w:rsidRPr="003B1C4E">
        <w:t xml:space="preserve"> as dinâmicas do colonialismo e da resistência no continente africano. </w:t>
      </w:r>
    </w:p>
    <w:p w14:paraId="5D93BC85" w14:textId="77777777" w:rsidR="001F6731" w:rsidRDefault="003B1C4E" w:rsidP="001F6731">
      <w:pPr>
        <w:pStyle w:val="02TEXTOPRINCIPAL"/>
      </w:pPr>
      <w:r w:rsidRPr="003B1C4E">
        <w:t xml:space="preserve">Compreender que, ao longo do século XX, os processos de descolonização na África foram envoltos por conflitos bélicos e violência </w:t>
      </w:r>
      <w:r w:rsidR="003D5F32">
        <w:t>–</w:t>
      </w:r>
      <w:r w:rsidRPr="003B1C4E">
        <w:t xml:space="preserve"> elementos que ficam claros na biografia de Mandela.</w:t>
      </w:r>
    </w:p>
    <w:p w14:paraId="7CA3F16B" w14:textId="77777777" w:rsidR="001F6731" w:rsidRPr="00531931" w:rsidRDefault="001F6731" w:rsidP="00531931">
      <w:pPr>
        <w:pStyle w:val="02TEXTOPRINCIPAL"/>
      </w:pPr>
    </w:p>
    <w:p w14:paraId="02C577D0" w14:textId="6AA7D9AB" w:rsidR="00C33CF6" w:rsidRPr="001F6731" w:rsidRDefault="00C33CF6" w:rsidP="001F6731">
      <w:pPr>
        <w:pStyle w:val="02TEXTOPRINCIPAL"/>
        <w:rPr>
          <w:rFonts w:ascii="Cambria" w:hAnsi="Cambria"/>
          <w:b/>
          <w:sz w:val="32"/>
          <w:szCs w:val="32"/>
        </w:rPr>
      </w:pPr>
      <w:r w:rsidRPr="001F6731">
        <w:rPr>
          <w:rFonts w:ascii="Cambria" w:hAnsi="Cambria"/>
          <w:b/>
          <w:sz w:val="32"/>
          <w:szCs w:val="32"/>
        </w:rPr>
        <w:t>EM SALA DE AULA</w:t>
      </w:r>
    </w:p>
    <w:p w14:paraId="3AFDEED1" w14:textId="77777777" w:rsidR="00C33CF6" w:rsidRPr="00531931" w:rsidRDefault="00C33CF6" w:rsidP="00531931">
      <w:pPr>
        <w:pStyle w:val="02TEXTOPRINCIPAL"/>
      </w:pPr>
    </w:p>
    <w:p w14:paraId="3ABFA776" w14:textId="77777777" w:rsidR="00C33CF6" w:rsidRDefault="00C33CF6" w:rsidP="00C33CF6">
      <w:pPr>
        <w:pStyle w:val="01TITULO3"/>
        <w:rPr>
          <w:color w:val="0000FF"/>
          <w:sz w:val="16"/>
          <w:szCs w:val="16"/>
        </w:rPr>
      </w:pPr>
      <w:r w:rsidRPr="00B12B9B">
        <w:t xml:space="preserve">Prática </w:t>
      </w:r>
      <w:r>
        <w:t>p</w:t>
      </w:r>
      <w:r w:rsidRPr="00B12B9B">
        <w:t>edagógica</w:t>
      </w:r>
    </w:p>
    <w:p w14:paraId="6588240B" w14:textId="77777777" w:rsidR="00C33CF6" w:rsidRPr="00646B3F" w:rsidRDefault="00C33CF6" w:rsidP="00C33CF6">
      <w:pPr>
        <w:pStyle w:val="02TEXTOPRINCIPAL"/>
      </w:pPr>
      <w:r>
        <w:t>As comparações históricas entre o passado e a atualidade devem ser desenvolvidas com cautela, a fim de evitar possíveis anacronismos. Sugere-se que as práticas pedagógicas que envolvem rodas de discussão, confecções de vídeos, linhas do tempo e textos coletivos sejam acompanhadas por discussões apoiadas em breves cronologias, que permitam aos estudantes situar historicamente os eventos em seu tempo.</w:t>
      </w:r>
    </w:p>
    <w:p w14:paraId="32DBB375" w14:textId="77777777" w:rsidR="00C33CF6" w:rsidRPr="00531931" w:rsidRDefault="00C33CF6" w:rsidP="00531931">
      <w:pPr>
        <w:pStyle w:val="02TEXTOPRINCIPAL"/>
      </w:pPr>
    </w:p>
    <w:p w14:paraId="318053D7" w14:textId="77777777" w:rsidR="00C33CF6" w:rsidRDefault="00C33CF6" w:rsidP="00C33CF6">
      <w:pPr>
        <w:pStyle w:val="01TITULO3"/>
      </w:pPr>
      <w:r w:rsidRPr="00B12B9B">
        <w:t xml:space="preserve">Gestão da </w:t>
      </w:r>
      <w:r>
        <w:t>s</w:t>
      </w:r>
      <w:r w:rsidRPr="00B12B9B">
        <w:t xml:space="preserve">ala de </w:t>
      </w:r>
      <w:r>
        <w:t>a</w:t>
      </w:r>
      <w:r w:rsidRPr="00B12B9B">
        <w:t>ula</w:t>
      </w:r>
    </w:p>
    <w:p w14:paraId="231D2BC2" w14:textId="1D66B8D0" w:rsidR="00C33CF6" w:rsidRDefault="00C33CF6" w:rsidP="00C33CF6">
      <w:pPr>
        <w:pStyle w:val="02TEXTOPRINCIPAL"/>
      </w:pPr>
      <w:r>
        <w:t xml:space="preserve">Sua mediação no desenvolvimento de trabalhos individuais e em grupos deve estar </w:t>
      </w:r>
      <w:r w:rsidR="008D2B30">
        <w:t xml:space="preserve">voltada para o </w:t>
      </w:r>
      <w:r>
        <w:t xml:space="preserve">respeito e </w:t>
      </w:r>
      <w:r w:rsidR="008D2B30">
        <w:t>a</w:t>
      </w:r>
      <w:r>
        <w:t xml:space="preserve">s discussões sobre </w:t>
      </w:r>
      <w:r w:rsidR="008D2B30">
        <w:t xml:space="preserve">a </w:t>
      </w:r>
      <w:r>
        <w:t xml:space="preserve">pluralidade e </w:t>
      </w:r>
      <w:r w:rsidR="008D2B30">
        <w:t xml:space="preserve">a </w:t>
      </w:r>
      <w:r>
        <w:t xml:space="preserve">diversidade que permeiam o bimestre. Recomenda-se enfatizar e valorizar atitudes éticas em relação aos movimentos sociais </w:t>
      </w:r>
      <w:proofErr w:type="spellStart"/>
      <w:r>
        <w:t>identitários</w:t>
      </w:r>
      <w:proofErr w:type="spellEnd"/>
      <w:r>
        <w:t xml:space="preserve"> e </w:t>
      </w:r>
      <w:r w:rsidR="008D2B30">
        <w:t xml:space="preserve">às </w:t>
      </w:r>
      <w:r>
        <w:t xml:space="preserve">atitudes de resistência ao preconceito e </w:t>
      </w:r>
      <w:r w:rsidR="008D2B30">
        <w:t xml:space="preserve">à </w:t>
      </w:r>
      <w:r>
        <w:t xml:space="preserve">violência. </w:t>
      </w:r>
    </w:p>
    <w:p w14:paraId="31248459" w14:textId="3096CC4E" w:rsidR="00D34898" w:rsidRPr="00646B3F" w:rsidRDefault="00D34898" w:rsidP="00C33CF6">
      <w:pPr>
        <w:pStyle w:val="02TEXTOPRINCIPAL"/>
      </w:pPr>
      <w:r>
        <w:t>Lembramos que a</w:t>
      </w:r>
      <w:r w:rsidRPr="006D0ABA">
        <w:t xml:space="preserve"> mediação do professor no desenvolvimento dos trabalhos em equipe do bimestre é fundamental. Atente-se ao envolvimento e à participação dos estudantes em cada uma das etapas previstas pelo Projeto Integrador e pelas Sequências Didáticas. Recomenda-se, ao final de cada aula, estimul</w:t>
      </w:r>
      <w:r w:rsidR="0075772D">
        <w:t xml:space="preserve">á-los a </w:t>
      </w:r>
      <w:r w:rsidRPr="006D0ABA">
        <w:t xml:space="preserve">realizar a </w:t>
      </w:r>
      <w:proofErr w:type="spellStart"/>
      <w:r w:rsidRPr="006D0ABA">
        <w:t>autoavaliação</w:t>
      </w:r>
      <w:proofErr w:type="spellEnd"/>
      <w:r w:rsidRPr="006D0ABA">
        <w:t xml:space="preserve"> sobre sua participação na execução das tarefas sugeridas pelo professor e nos trabalhos que exigem sua dedicação em grupo. A </w:t>
      </w:r>
      <w:proofErr w:type="spellStart"/>
      <w:r w:rsidRPr="006D0ABA">
        <w:t>autoavaliação</w:t>
      </w:r>
      <w:proofErr w:type="spellEnd"/>
      <w:r w:rsidRPr="006D0ABA">
        <w:t xml:space="preserve"> também pode incluir a compreensão das habilidades do bimestre, como sugerida ao final de cada um dos documentos citados.</w:t>
      </w:r>
    </w:p>
    <w:p w14:paraId="60F62020" w14:textId="77777777" w:rsidR="00C33CF6" w:rsidRPr="00531931" w:rsidRDefault="00C33CF6" w:rsidP="00531931">
      <w:pPr>
        <w:pStyle w:val="02TEXTOPRINCIPAL"/>
      </w:pPr>
    </w:p>
    <w:p w14:paraId="5D3B44A3" w14:textId="77777777" w:rsidR="00C33CF6" w:rsidRDefault="00C33CF6" w:rsidP="00C33CF6">
      <w:pPr>
        <w:pStyle w:val="01TITULO3"/>
      </w:pPr>
      <w:r w:rsidRPr="00FA3694">
        <w:t xml:space="preserve">Acompanhamento das </w:t>
      </w:r>
      <w:r>
        <w:t>a</w:t>
      </w:r>
      <w:r w:rsidRPr="00FA3694">
        <w:t>prendizagens</w:t>
      </w:r>
    </w:p>
    <w:p w14:paraId="45C51953" w14:textId="18ED05F9" w:rsidR="00531931" w:rsidRDefault="00C33CF6" w:rsidP="00C33CF6">
      <w:pPr>
        <w:pStyle w:val="02TEXTOPRINCIPAL"/>
      </w:pPr>
      <w:r>
        <w:t>As habilidades do bimestre exigem que os estudantes estejam envolvidos em discussões sobre a diversidade e a pluralidade cultural. Também enfocam os movimentos sociais de resistência que eclodiram durante a Guerra Fria. É importante incentivar a leitura de notícias sobre a atualidade e de discussões sobre as questões de diversidade durante o acompanhamento das aprendizagens dos estudantes.</w:t>
      </w:r>
    </w:p>
    <w:p w14:paraId="580AD801" w14:textId="77777777" w:rsidR="00531931" w:rsidRPr="00531931" w:rsidRDefault="00531931" w:rsidP="00531931">
      <w:pPr>
        <w:pStyle w:val="02TEXTOPRINCIPAL"/>
      </w:pPr>
      <w:r w:rsidRPr="00531931">
        <w:br w:type="page"/>
      </w:r>
    </w:p>
    <w:p w14:paraId="27681CB2" w14:textId="13899A1F" w:rsidR="00C33CF6" w:rsidRDefault="00C33CF6" w:rsidP="00C33CF6">
      <w:pPr>
        <w:pStyle w:val="01TITULO2"/>
      </w:pPr>
      <w:r>
        <w:lastRenderedPageBreak/>
        <w:t>CONTINUANDO A APRENDER</w:t>
      </w:r>
    </w:p>
    <w:p w14:paraId="560014D1" w14:textId="77777777" w:rsidR="009C4437" w:rsidRPr="00531931" w:rsidRDefault="009C4437" w:rsidP="00531931">
      <w:pPr>
        <w:pStyle w:val="02TEXTOPRINCIPAL"/>
      </w:pPr>
    </w:p>
    <w:p w14:paraId="6021A4CA" w14:textId="77777777" w:rsidR="00C33CF6" w:rsidRDefault="00C33CF6" w:rsidP="00C33CF6">
      <w:pPr>
        <w:pStyle w:val="01TITULO3"/>
      </w:pPr>
      <w:r w:rsidRPr="007207EB">
        <w:t xml:space="preserve">Fontes de </w:t>
      </w:r>
      <w:r>
        <w:t>p</w:t>
      </w:r>
      <w:r w:rsidRPr="007207EB">
        <w:t>esquisa</w:t>
      </w:r>
    </w:p>
    <w:p w14:paraId="01DEAC76" w14:textId="77777777" w:rsidR="009C4437" w:rsidRPr="00C374D7" w:rsidRDefault="009C4437" w:rsidP="009C4437">
      <w:pPr>
        <w:pStyle w:val="01TITULO4"/>
      </w:pPr>
      <w:r w:rsidRPr="00C374D7">
        <w:t>Livros</w:t>
      </w:r>
    </w:p>
    <w:p w14:paraId="05BBC835" w14:textId="035AC3DE" w:rsidR="00C33CF6" w:rsidRPr="00B266DA" w:rsidRDefault="00C33CF6" w:rsidP="00C33CF6">
      <w:pPr>
        <w:pStyle w:val="02TEXTOPRINCIPAL"/>
      </w:pPr>
      <w:r w:rsidRPr="00B266DA">
        <w:t>GARCIA, Carla Cristina</w:t>
      </w:r>
      <w:r w:rsidR="008D2B30">
        <w:t>;</w:t>
      </w:r>
      <w:r w:rsidRPr="00B266DA">
        <w:t xml:space="preserve"> HAURÉLIO, M</w:t>
      </w:r>
      <w:r>
        <w:t xml:space="preserve">arco. </w:t>
      </w:r>
      <w:r w:rsidRPr="00B266DA">
        <w:rPr>
          <w:i/>
        </w:rPr>
        <w:t xml:space="preserve">Breve </w:t>
      </w:r>
      <w:r w:rsidR="008D2B30">
        <w:rPr>
          <w:i/>
        </w:rPr>
        <w:t>h</w:t>
      </w:r>
      <w:r w:rsidRPr="00B266DA">
        <w:rPr>
          <w:i/>
        </w:rPr>
        <w:t xml:space="preserve">istória do </w:t>
      </w:r>
      <w:r w:rsidR="008D2B30">
        <w:rPr>
          <w:i/>
        </w:rPr>
        <w:t>f</w:t>
      </w:r>
      <w:r w:rsidRPr="00B266DA">
        <w:rPr>
          <w:i/>
        </w:rPr>
        <w:t>eminismo</w:t>
      </w:r>
      <w:r w:rsidRPr="00B266DA">
        <w:t>. São Paulo: Claridade, 2011.</w:t>
      </w:r>
    </w:p>
    <w:p w14:paraId="0FFC3F2C" w14:textId="6CBB0838" w:rsidR="00C33CF6" w:rsidRPr="00B266DA" w:rsidRDefault="00C33CF6" w:rsidP="00C33CF6">
      <w:pPr>
        <w:pStyle w:val="02TEXTOPRINCIPAL"/>
      </w:pPr>
      <w:r w:rsidRPr="00B70435">
        <w:t xml:space="preserve">KARNAL, Leandro et al. </w:t>
      </w:r>
      <w:r w:rsidRPr="00B266DA">
        <w:rPr>
          <w:i/>
        </w:rPr>
        <w:t xml:space="preserve">Uma </w:t>
      </w:r>
      <w:r w:rsidR="008D2B30">
        <w:rPr>
          <w:i/>
        </w:rPr>
        <w:t>h</w:t>
      </w:r>
      <w:r w:rsidRPr="00B266DA">
        <w:rPr>
          <w:i/>
        </w:rPr>
        <w:t>istória dos Estados Unidos</w:t>
      </w:r>
      <w:r w:rsidRPr="00044776">
        <w:t>: das origens ao século XXI</w:t>
      </w:r>
      <w:r w:rsidRPr="00AD5C64">
        <w:t>.</w:t>
      </w:r>
      <w:r w:rsidRPr="00B266DA">
        <w:t xml:space="preserve"> São Paulo: Contexto, 2007.</w:t>
      </w:r>
    </w:p>
    <w:p w14:paraId="5B102B03" w14:textId="77777777" w:rsidR="00C33CF6" w:rsidRPr="00B266DA" w:rsidRDefault="00C33CF6" w:rsidP="00C33CF6">
      <w:pPr>
        <w:pStyle w:val="02TEXTOPRINCIPAL"/>
      </w:pPr>
      <w:r w:rsidRPr="00B266DA">
        <w:t xml:space="preserve">MORAIS, Fernando. </w:t>
      </w:r>
      <w:r w:rsidRPr="00B266DA">
        <w:rPr>
          <w:i/>
        </w:rPr>
        <w:t>Os últimos soldados da Guerra Fria</w:t>
      </w:r>
      <w:r w:rsidRPr="00B266DA">
        <w:t>. São Paulo: Companhia das Letras, 2011.</w:t>
      </w:r>
    </w:p>
    <w:p w14:paraId="164EFC7E" w14:textId="77777777" w:rsidR="00C33CF6" w:rsidRPr="00B266DA" w:rsidRDefault="00C33CF6" w:rsidP="00C33CF6">
      <w:pPr>
        <w:pStyle w:val="02TEXTOPRINCIPAL"/>
      </w:pPr>
      <w:r w:rsidRPr="00B266DA">
        <w:t xml:space="preserve">SANTOS, Rodolpho </w:t>
      </w:r>
      <w:proofErr w:type="spellStart"/>
      <w:r w:rsidRPr="00B266DA">
        <w:t>Gauther</w:t>
      </w:r>
      <w:proofErr w:type="spellEnd"/>
      <w:r w:rsidRPr="00B266DA">
        <w:t xml:space="preserve"> Cardoso dos. </w:t>
      </w:r>
      <w:r w:rsidRPr="00B266DA">
        <w:rPr>
          <w:i/>
        </w:rPr>
        <w:t>A invenção dos discos voadores</w:t>
      </w:r>
      <w:r w:rsidRPr="00044776">
        <w:t>: Guerra Fria, imprensa e ciência no Brasil (1947-1958)</w:t>
      </w:r>
      <w:r w:rsidRPr="00AD5C64">
        <w:t xml:space="preserve">. </w:t>
      </w:r>
      <w:r w:rsidRPr="00B266DA">
        <w:t>São Paulo: Alameda, 2017.</w:t>
      </w:r>
    </w:p>
    <w:p w14:paraId="6F391E8D" w14:textId="0C749620" w:rsidR="00C33CF6" w:rsidRDefault="001F6731" w:rsidP="00401F7D">
      <w:pPr>
        <w:pStyle w:val="02TEXTOPRINCIPAL"/>
      </w:pPr>
      <w:r w:rsidRPr="0075772D">
        <w:t>SHEPARD</w:t>
      </w:r>
      <w:r w:rsidR="00C33CF6" w:rsidRPr="0075772D">
        <w:t xml:space="preserve">, </w:t>
      </w:r>
      <w:proofErr w:type="spellStart"/>
      <w:r w:rsidR="00C33CF6" w:rsidRPr="0075772D">
        <w:t>Kris</w:t>
      </w:r>
      <w:proofErr w:type="spellEnd"/>
      <w:r w:rsidR="008D2B30" w:rsidRPr="0075772D">
        <w:t>;</w:t>
      </w:r>
      <w:r w:rsidR="00C33CF6" w:rsidRPr="0075772D">
        <w:t xml:space="preserve"> </w:t>
      </w:r>
      <w:r w:rsidRPr="0075772D">
        <w:t>CARSON</w:t>
      </w:r>
      <w:r w:rsidR="00C33CF6" w:rsidRPr="0075772D">
        <w:t xml:space="preserve">, </w:t>
      </w:r>
      <w:proofErr w:type="spellStart"/>
      <w:r w:rsidR="00C33CF6" w:rsidRPr="0075772D">
        <w:t>Claybone</w:t>
      </w:r>
      <w:proofErr w:type="spellEnd"/>
      <w:r w:rsidR="00C33CF6" w:rsidRPr="0075772D">
        <w:t xml:space="preserve"> (</w:t>
      </w:r>
      <w:proofErr w:type="spellStart"/>
      <w:r w:rsidR="00C33CF6" w:rsidRPr="0075772D">
        <w:t>Orgs</w:t>
      </w:r>
      <w:proofErr w:type="spellEnd"/>
      <w:r w:rsidR="00C33CF6" w:rsidRPr="0075772D">
        <w:t xml:space="preserve">.). </w:t>
      </w:r>
      <w:r w:rsidR="00C33CF6" w:rsidRPr="00B266DA">
        <w:rPr>
          <w:i/>
        </w:rPr>
        <w:t xml:space="preserve">Um </w:t>
      </w:r>
      <w:r w:rsidR="00C33CF6">
        <w:rPr>
          <w:i/>
        </w:rPr>
        <w:t>a</w:t>
      </w:r>
      <w:r w:rsidR="00C33CF6" w:rsidRPr="00B266DA">
        <w:rPr>
          <w:i/>
        </w:rPr>
        <w:t xml:space="preserve">pelo à </w:t>
      </w:r>
      <w:r w:rsidR="00C33CF6">
        <w:rPr>
          <w:i/>
        </w:rPr>
        <w:t>c</w:t>
      </w:r>
      <w:r w:rsidR="00C33CF6" w:rsidRPr="00B266DA">
        <w:rPr>
          <w:i/>
        </w:rPr>
        <w:t>onsciência</w:t>
      </w:r>
      <w:r w:rsidR="00C33CF6" w:rsidRPr="00044776">
        <w:t>: os melhores discursos de Martin Luther King</w:t>
      </w:r>
      <w:r w:rsidR="00C33CF6" w:rsidRPr="00AD5C64">
        <w:t>.</w:t>
      </w:r>
      <w:r w:rsidR="00C33CF6" w:rsidRPr="00B266DA">
        <w:t xml:space="preserve"> Rio de Janeiro: Jorge Zahar, 2006.</w:t>
      </w:r>
    </w:p>
    <w:p w14:paraId="6FAFF1A2" w14:textId="4DD51238" w:rsidR="001F6731" w:rsidRDefault="001F6731" w:rsidP="00401F7D">
      <w:pPr>
        <w:pStyle w:val="02TEXTOPRINCIPAL"/>
      </w:pPr>
    </w:p>
    <w:p w14:paraId="698A2625" w14:textId="77777777" w:rsidR="001F6731" w:rsidRDefault="001F6731" w:rsidP="001F6731">
      <w:pPr>
        <w:pStyle w:val="01TITULO2"/>
      </w:pPr>
      <w:r w:rsidRPr="007207EB">
        <w:t>CONTINUIDADE DE ESTUDOS</w:t>
      </w:r>
    </w:p>
    <w:p w14:paraId="73E636F3" w14:textId="77777777" w:rsidR="001F6731" w:rsidRDefault="001F6731" w:rsidP="001F6731">
      <w:pPr>
        <w:pStyle w:val="02TEXTOPRINCIPAL"/>
      </w:pPr>
      <w:r w:rsidRPr="001B1E33">
        <w:t>Espera-se que</w:t>
      </w:r>
      <w:r>
        <w:t>,</w:t>
      </w:r>
      <w:r w:rsidRPr="001B1E33">
        <w:t xml:space="preserve"> ao longo do bimestre</w:t>
      </w:r>
      <w:r>
        <w:t>,</w:t>
      </w:r>
      <w:r w:rsidRPr="001B1E33">
        <w:t xml:space="preserve"> os estudantes desenvolvam habilidades </w:t>
      </w:r>
      <w:r>
        <w:t>para</w:t>
      </w:r>
      <w:r w:rsidRPr="001B1E33">
        <w:t xml:space="preserve"> identificar e discutir as diversidades </w:t>
      </w:r>
      <w:proofErr w:type="spellStart"/>
      <w:r w:rsidRPr="001B1E33">
        <w:t>identitárias</w:t>
      </w:r>
      <w:proofErr w:type="spellEnd"/>
      <w:r w:rsidRPr="001B1E33">
        <w:t xml:space="preserve"> e seus significados históricos</w:t>
      </w:r>
      <w:r>
        <w:t>,</w:t>
      </w:r>
      <w:r w:rsidRPr="001B1E33">
        <w:t xml:space="preserve"> </w:t>
      </w:r>
      <w:r>
        <w:t>com o intuito</w:t>
      </w:r>
      <w:r w:rsidRPr="001B1E33">
        <w:t xml:space="preserve"> de combater qualquer forma de violência e preconceito (EF09HI36). A</w:t>
      </w:r>
      <w:r>
        <w:t>lém disso</w:t>
      </w:r>
      <w:r w:rsidRPr="001B1E33">
        <w:t xml:space="preserve">, </w:t>
      </w:r>
      <w:r>
        <w:t>eles</w:t>
      </w:r>
      <w:r w:rsidRPr="001B1E33">
        <w:t xml:space="preserve"> devem estar aptos a analisar, caracterizar e discutir a Guerra Fria e a descolonização da África como dois importantes acontecimentos históricos do século XX (EF09HI28 e EF09HI14)</w:t>
      </w:r>
      <w:r>
        <w:t>.</w:t>
      </w:r>
      <w:bookmarkStart w:id="0" w:name="_GoBack"/>
      <w:bookmarkEnd w:id="0"/>
    </w:p>
    <w:sectPr w:rsidR="001F6731" w:rsidSect="00531931">
      <w:headerReference w:type="default" r:id="rId8"/>
      <w:footerReference w:type="default" r:id="rId9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B68EB" w14:textId="77777777" w:rsidR="0048310E" w:rsidRDefault="0048310E">
      <w:r>
        <w:separator/>
      </w:r>
    </w:p>
  </w:endnote>
  <w:endnote w:type="continuationSeparator" w:id="0">
    <w:p w14:paraId="02C2E08C" w14:textId="77777777" w:rsidR="0048310E" w:rsidRDefault="00483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1929CE-7791-4F27-BB70-2804A53C5117}"/>
    <w:embedBold r:id="rId2" w:fontKey="{A97EFEEA-F2F8-4260-8557-4CFEFFFBC2D6}"/>
    <w:embedItalic r:id="rId3" w:fontKey="{B7FA7893-96AE-47A6-85B8-CAAA37352D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3CB4B9-4170-46DF-8B35-B979D1A073B9}"/>
    <w:embedBold r:id="rId5" w:fontKey="{EB9DA82B-6F2C-4B4E-9E47-2BA3BD42E1E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4276A96-72FB-4DA2-AA28-7B4BDB81D70E}"/>
    <w:embedBold r:id="rId7" w:fontKey="{3068490F-27FF-4F14-BEB9-46CE80F95CD6}"/>
    <w:embedBoldItalic r:id="rId8" w:fontKey="{4409E10C-C0AE-4B99-909B-903C01EC2C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42A23708-20E7-4572-B81E-4A0248BA8DB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8ED3D1C4-E7C7-44FC-991C-3173B30D6F45}"/>
    <w:embedBold r:id="rId11" w:fontKey="{BF1F095A-F61A-46D6-A423-6755270DE3E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31931" w:rsidRPr="005A1C11" w14:paraId="622F68EF" w14:textId="77777777" w:rsidTr="001D490E">
      <w:tc>
        <w:tcPr>
          <w:tcW w:w="9606" w:type="dxa"/>
        </w:tcPr>
        <w:p w14:paraId="5DB7BC45" w14:textId="77777777" w:rsidR="00531931" w:rsidRPr="005A1C11" w:rsidRDefault="00531931" w:rsidP="00531931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CBE78DB" w14:textId="3EAFE4C2" w:rsidR="00531931" w:rsidRPr="00D01D69" w:rsidRDefault="00531931" w:rsidP="00531931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5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367ABE6C" w14:textId="77777777" w:rsidR="00852916" w:rsidRPr="00C67490" w:rsidRDefault="00852916" w:rsidP="00531931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AD21B" w14:textId="77777777" w:rsidR="0048310E" w:rsidRDefault="0048310E">
      <w:r>
        <w:rPr>
          <w:color w:val="000000"/>
        </w:rPr>
        <w:separator/>
      </w:r>
    </w:p>
  </w:footnote>
  <w:footnote w:type="continuationSeparator" w:id="0">
    <w:p w14:paraId="51FDE404" w14:textId="77777777" w:rsidR="0048310E" w:rsidRDefault="00483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01ACC" w14:textId="77777777" w:rsidR="00082E75" w:rsidRDefault="008B2387">
    <w:r>
      <w:rPr>
        <w:noProof/>
        <w:lang w:eastAsia="pt-BR" w:bidi="ar-SA"/>
      </w:rPr>
      <w:drawing>
        <wp:inline distT="0" distB="0" distL="0" distR="0" wp14:anchorId="4FE4E074" wp14:editId="1A8397C9">
          <wp:extent cx="6248400" cy="4699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50448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171A7"/>
    <w:rsid w:val="001207A3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1F6731"/>
    <w:rsid w:val="0020549D"/>
    <w:rsid w:val="00210733"/>
    <w:rsid w:val="00210B7C"/>
    <w:rsid w:val="00220C34"/>
    <w:rsid w:val="002227F8"/>
    <w:rsid w:val="00227516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1C4E"/>
    <w:rsid w:val="003B473D"/>
    <w:rsid w:val="003C5477"/>
    <w:rsid w:val="003C5815"/>
    <w:rsid w:val="003C5BFB"/>
    <w:rsid w:val="003D1400"/>
    <w:rsid w:val="003D2491"/>
    <w:rsid w:val="003D5F32"/>
    <w:rsid w:val="003D75AC"/>
    <w:rsid w:val="003F0C9D"/>
    <w:rsid w:val="003F2855"/>
    <w:rsid w:val="003F3CB6"/>
    <w:rsid w:val="003F6533"/>
    <w:rsid w:val="00401F7D"/>
    <w:rsid w:val="00415172"/>
    <w:rsid w:val="00415C00"/>
    <w:rsid w:val="00426F5F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B5E"/>
    <w:rsid w:val="004775FB"/>
    <w:rsid w:val="0048310E"/>
    <w:rsid w:val="004833BC"/>
    <w:rsid w:val="00492487"/>
    <w:rsid w:val="004A5811"/>
    <w:rsid w:val="004B0B9F"/>
    <w:rsid w:val="004C0B63"/>
    <w:rsid w:val="004C4289"/>
    <w:rsid w:val="004E584A"/>
    <w:rsid w:val="004F33F5"/>
    <w:rsid w:val="004F5761"/>
    <w:rsid w:val="004F6D34"/>
    <w:rsid w:val="004F7C7C"/>
    <w:rsid w:val="00503EF5"/>
    <w:rsid w:val="00504381"/>
    <w:rsid w:val="00512EF1"/>
    <w:rsid w:val="00516F46"/>
    <w:rsid w:val="00517572"/>
    <w:rsid w:val="005209C1"/>
    <w:rsid w:val="00525A49"/>
    <w:rsid w:val="00526793"/>
    <w:rsid w:val="00531931"/>
    <w:rsid w:val="00540409"/>
    <w:rsid w:val="0055204F"/>
    <w:rsid w:val="00555D52"/>
    <w:rsid w:val="005619CC"/>
    <w:rsid w:val="00574E56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9E6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220B2"/>
    <w:rsid w:val="00727541"/>
    <w:rsid w:val="00741778"/>
    <w:rsid w:val="00742A0F"/>
    <w:rsid w:val="0074320F"/>
    <w:rsid w:val="00753AE1"/>
    <w:rsid w:val="00756D2E"/>
    <w:rsid w:val="0075705F"/>
    <w:rsid w:val="007574D3"/>
    <w:rsid w:val="0075772D"/>
    <w:rsid w:val="0078056E"/>
    <w:rsid w:val="00784276"/>
    <w:rsid w:val="00791A65"/>
    <w:rsid w:val="007A60DF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2B30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3449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C4437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11D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12AD3"/>
    <w:rsid w:val="00B2459B"/>
    <w:rsid w:val="00B35207"/>
    <w:rsid w:val="00B36FBF"/>
    <w:rsid w:val="00B42595"/>
    <w:rsid w:val="00B51216"/>
    <w:rsid w:val="00B56FBD"/>
    <w:rsid w:val="00B63041"/>
    <w:rsid w:val="00B70435"/>
    <w:rsid w:val="00B94B86"/>
    <w:rsid w:val="00B95BEC"/>
    <w:rsid w:val="00BA3320"/>
    <w:rsid w:val="00BA614F"/>
    <w:rsid w:val="00BA7F25"/>
    <w:rsid w:val="00BB4BF0"/>
    <w:rsid w:val="00BE270F"/>
    <w:rsid w:val="00BE346A"/>
    <w:rsid w:val="00C0140E"/>
    <w:rsid w:val="00C135AF"/>
    <w:rsid w:val="00C31E75"/>
    <w:rsid w:val="00C3323A"/>
    <w:rsid w:val="00C33CF6"/>
    <w:rsid w:val="00C344A0"/>
    <w:rsid w:val="00C34B1B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4511"/>
    <w:rsid w:val="00D34898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493F"/>
    <w:rsid w:val="00E95E48"/>
    <w:rsid w:val="00EC5741"/>
    <w:rsid w:val="00EC7D41"/>
    <w:rsid w:val="00EC7EA2"/>
    <w:rsid w:val="00ED69E0"/>
    <w:rsid w:val="00ED6ED0"/>
    <w:rsid w:val="00ED76C6"/>
    <w:rsid w:val="00EE4F4B"/>
    <w:rsid w:val="00EF33FD"/>
    <w:rsid w:val="00F07339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57D9E"/>
    <w:rsid w:val="00F94740"/>
    <w:rsid w:val="00FA070A"/>
    <w:rsid w:val="00FA209D"/>
    <w:rsid w:val="00FA2B20"/>
    <w:rsid w:val="00FB61CD"/>
    <w:rsid w:val="00FE26F6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302A11"/>
  <w15:docId w15:val="{37918FE2-5F6B-42FD-B441-2AAD2795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A4D2-3DA5-4A1A-BE18-5F25F879E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1460</Words>
  <Characters>7887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2018-11-01T21:12:00Z</dcterms:created>
  <dcterms:modified xsi:type="dcterms:W3CDTF">2018-11-06T13:18:00Z</dcterms:modified>
</cp:coreProperties>
</file>