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4B5E0" w14:textId="77777777" w:rsidR="00922474" w:rsidRPr="006D0294" w:rsidRDefault="00922474" w:rsidP="00922474">
      <w:pPr>
        <w:pStyle w:val="01TITULO1"/>
      </w:pPr>
      <w:r w:rsidRPr="006D0294">
        <w:t>Componente curricular: CIÊNCIAS</w:t>
      </w:r>
    </w:p>
    <w:p w14:paraId="11223429" w14:textId="3860466A" w:rsidR="00922474" w:rsidRPr="006D0294" w:rsidRDefault="00922474" w:rsidP="00922474">
      <w:pPr>
        <w:pStyle w:val="01TITULO1"/>
      </w:pPr>
      <w:r w:rsidRPr="006D0294">
        <w:t>7º ano – 4º bimestre</w:t>
      </w:r>
    </w:p>
    <w:p w14:paraId="6837BE04" w14:textId="485D2D36" w:rsidR="00922474" w:rsidRDefault="00922474" w:rsidP="00922474">
      <w:pPr>
        <w:pStyle w:val="01TITULO1"/>
      </w:pPr>
      <w:r w:rsidRPr="006D0294">
        <w:t>PLANO DE DESENVOLVIMENTO</w:t>
      </w:r>
    </w:p>
    <w:p w14:paraId="399C4284" w14:textId="77777777" w:rsidR="00DE0276" w:rsidRPr="004957A6" w:rsidRDefault="00DE0276" w:rsidP="004957A6">
      <w:pPr>
        <w:pStyle w:val="02TEXTOPRINCIPAL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1984"/>
        <w:gridCol w:w="1587"/>
        <w:gridCol w:w="3855"/>
      </w:tblGrid>
      <w:tr w:rsidR="00DE0276" w:rsidRPr="007E0E23" w14:paraId="013A82E4" w14:textId="77777777" w:rsidTr="004957A6">
        <w:tc>
          <w:tcPr>
            <w:tcW w:w="2381" w:type="dxa"/>
            <w:shd w:val="clear" w:color="auto" w:fill="auto"/>
          </w:tcPr>
          <w:p w14:paraId="5A6553BC" w14:textId="77777777" w:rsidR="00DE0276" w:rsidRPr="007E0E23" w:rsidRDefault="00DE0276" w:rsidP="003210B3">
            <w:pPr>
              <w:pStyle w:val="06Tabelagravata"/>
              <w:spacing w:before="0"/>
              <w:ind w:right="0"/>
              <w:jc w:val="left"/>
            </w:pPr>
            <w:r w:rsidRPr="007E0E23">
              <w:t>Unidades e capítulos do Livro do Estudante</w:t>
            </w:r>
          </w:p>
        </w:tc>
        <w:tc>
          <w:tcPr>
            <w:tcW w:w="1984" w:type="dxa"/>
            <w:shd w:val="clear" w:color="auto" w:fill="auto"/>
            <w:noWrap/>
          </w:tcPr>
          <w:p w14:paraId="7C4A49E8" w14:textId="77777777" w:rsidR="00DE0276" w:rsidRPr="007E0E23" w:rsidRDefault="00DE0276" w:rsidP="003210B3">
            <w:pPr>
              <w:pStyle w:val="06Tabelagravata"/>
              <w:spacing w:before="0"/>
              <w:ind w:right="0"/>
              <w:jc w:val="left"/>
              <w:rPr>
                <w:bCs/>
              </w:rPr>
            </w:pPr>
            <w:r w:rsidRPr="007E0E23">
              <w:rPr>
                <w:bCs/>
              </w:rPr>
              <w:t>Unidade temática da BNCC</w:t>
            </w:r>
          </w:p>
        </w:tc>
        <w:tc>
          <w:tcPr>
            <w:tcW w:w="1587" w:type="dxa"/>
            <w:shd w:val="clear" w:color="auto" w:fill="auto"/>
          </w:tcPr>
          <w:p w14:paraId="490237BA" w14:textId="77777777" w:rsidR="00DE0276" w:rsidRPr="007E0E23" w:rsidRDefault="00DE0276" w:rsidP="003210B3">
            <w:pPr>
              <w:pStyle w:val="06Tabelagravata"/>
              <w:spacing w:before="0"/>
              <w:ind w:right="0"/>
              <w:jc w:val="left"/>
            </w:pPr>
            <w:r w:rsidRPr="007E0E23">
              <w:t>Objetos de conhecimento da BNCC</w:t>
            </w:r>
          </w:p>
        </w:tc>
        <w:tc>
          <w:tcPr>
            <w:tcW w:w="3855" w:type="dxa"/>
            <w:shd w:val="clear" w:color="auto" w:fill="auto"/>
          </w:tcPr>
          <w:p w14:paraId="7520AA84" w14:textId="77777777" w:rsidR="00DE0276" w:rsidRPr="007E0E23" w:rsidRDefault="00DE0276" w:rsidP="003210B3">
            <w:pPr>
              <w:pStyle w:val="06Tabelagravata"/>
              <w:spacing w:before="0"/>
              <w:ind w:right="0"/>
              <w:jc w:val="left"/>
            </w:pPr>
            <w:r w:rsidRPr="007E0E23">
              <w:t>Habilidades da BNCC</w:t>
            </w:r>
          </w:p>
        </w:tc>
      </w:tr>
      <w:tr w:rsidR="00DE0276" w:rsidRPr="00BA2E86" w14:paraId="28479AD9" w14:textId="77777777" w:rsidTr="004957A6">
        <w:trPr>
          <w:trHeight w:val="509"/>
        </w:trPr>
        <w:tc>
          <w:tcPr>
            <w:tcW w:w="2381" w:type="dxa"/>
            <w:vMerge w:val="restart"/>
            <w:shd w:val="clear" w:color="auto" w:fill="auto"/>
          </w:tcPr>
          <w:p w14:paraId="3EBA1884" w14:textId="149A5B57" w:rsidR="00F12A7E" w:rsidRPr="00F12A7E" w:rsidRDefault="007D25FA" w:rsidP="00F12A7E">
            <w:pPr>
              <w:pStyle w:val="04TEXTOTABELAS"/>
              <w:spacing w:line="240" w:lineRule="auto"/>
              <w:rPr>
                <w:b/>
              </w:rPr>
            </w:pPr>
            <w:r w:rsidRPr="007D0ED9">
              <w:rPr>
                <w:b/>
              </w:rPr>
              <w:t xml:space="preserve">Unidade 7 </w:t>
            </w:r>
            <w:r w:rsidR="000721B8">
              <w:t>–</w:t>
            </w:r>
            <w:r w:rsidRPr="007D0ED9">
              <w:rPr>
                <w:b/>
              </w:rPr>
              <w:t xml:space="preserve"> </w:t>
            </w:r>
            <w:r w:rsidR="00F12A7E" w:rsidRPr="00F12A7E">
              <w:rPr>
                <w:b/>
              </w:rPr>
              <w:t>Ecossistemas</w:t>
            </w:r>
          </w:p>
          <w:p w14:paraId="01996247" w14:textId="46680B81" w:rsidR="00DE0276" w:rsidRDefault="00F12A7E" w:rsidP="00F12A7E">
            <w:pPr>
              <w:pStyle w:val="04TEXTOTABELAS"/>
              <w:spacing w:line="240" w:lineRule="auto"/>
              <w:rPr>
                <w:b/>
              </w:rPr>
            </w:pPr>
            <w:r w:rsidRPr="00F12A7E">
              <w:rPr>
                <w:b/>
              </w:rPr>
              <w:t>Mundiais</w:t>
            </w:r>
          </w:p>
          <w:p w14:paraId="25D140A0" w14:textId="77777777" w:rsidR="00F12A7E" w:rsidRDefault="00F12A7E" w:rsidP="00F12A7E">
            <w:pPr>
              <w:pStyle w:val="04TEXTOTABELAS"/>
              <w:spacing w:line="240" w:lineRule="auto"/>
              <w:rPr>
                <w:b/>
              </w:rPr>
            </w:pPr>
          </w:p>
          <w:p w14:paraId="1DAE7626" w14:textId="43BCFDEF" w:rsidR="00F12A7E" w:rsidRDefault="00F12A7E" w:rsidP="00F12A7E">
            <w:pPr>
              <w:pStyle w:val="04TEXTOTABELAS"/>
              <w:spacing w:line="240" w:lineRule="auto"/>
            </w:pPr>
            <w:r>
              <w:t>Capítulo 16 – Biodiversidade</w:t>
            </w:r>
          </w:p>
          <w:p w14:paraId="1A323C77" w14:textId="77777777" w:rsidR="00F12A7E" w:rsidRDefault="00F12A7E" w:rsidP="00F12A7E">
            <w:pPr>
              <w:pStyle w:val="04TEXTOTABELAS"/>
              <w:spacing w:line="240" w:lineRule="auto"/>
            </w:pPr>
          </w:p>
          <w:p w14:paraId="03F5A770" w14:textId="77777777" w:rsidR="00F12A7E" w:rsidRDefault="00F12A7E" w:rsidP="00F12A7E">
            <w:pPr>
              <w:pStyle w:val="04TEXTOTABELAS"/>
              <w:spacing w:line="240" w:lineRule="auto"/>
            </w:pPr>
            <w:r>
              <w:t>Capítulo 17 – As paisagens naturais</w:t>
            </w:r>
          </w:p>
          <w:p w14:paraId="44639381" w14:textId="77777777" w:rsidR="00F12A7E" w:rsidRDefault="00F12A7E" w:rsidP="00F12A7E">
            <w:pPr>
              <w:pStyle w:val="04TEXTOTABELAS"/>
              <w:spacing w:line="240" w:lineRule="auto"/>
            </w:pPr>
          </w:p>
          <w:p w14:paraId="75B5ADE0" w14:textId="77777777" w:rsidR="00F12A7E" w:rsidRDefault="00F12A7E" w:rsidP="00F12A7E">
            <w:pPr>
              <w:pStyle w:val="04TEXTOTABELAS"/>
              <w:spacing w:line="240" w:lineRule="auto"/>
            </w:pPr>
            <w:r>
              <w:t>Capítulo 18 – Os seres vivos se relacionam</w:t>
            </w:r>
          </w:p>
          <w:p w14:paraId="2F45A8B1" w14:textId="37E92501" w:rsidR="000721B8" w:rsidRDefault="000721B8" w:rsidP="00F12A7E">
            <w:pPr>
              <w:pStyle w:val="04TEXTOTABELAS"/>
              <w:spacing w:line="240" w:lineRule="auto"/>
            </w:pPr>
          </w:p>
          <w:p w14:paraId="33B5D3D4" w14:textId="77777777" w:rsidR="000721B8" w:rsidRPr="000721B8" w:rsidRDefault="000721B8" w:rsidP="000721B8">
            <w:pPr>
              <w:pStyle w:val="04TEXTOTABELAS"/>
              <w:spacing w:line="240" w:lineRule="auto"/>
              <w:rPr>
                <w:b/>
              </w:rPr>
            </w:pPr>
            <w:r>
              <w:rPr>
                <w:b/>
              </w:rPr>
              <w:t>Unidade 8</w:t>
            </w:r>
            <w:r w:rsidRPr="00F7583E">
              <w:rPr>
                <w:b/>
              </w:rPr>
              <w:t xml:space="preserve"> </w:t>
            </w:r>
            <w:r>
              <w:t>–</w:t>
            </w:r>
            <w:r w:rsidRPr="00F7583E">
              <w:rPr>
                <w:b/>
              </w:rPr>
              <w:t xml:space="preserve"> </w:t>
            </w:r>
            <w:r w:rsidRPr="000721B8">
              <w:rPr>
                <w:b/>
              </w:rPr>
              <w:t>Programas e indicadores</w:t>
            </w:r>
          </w:p>
          <w:p w14:paraId="063D63CB" w14:textId="229807A6" w:rsidR="000721B8" w:rsidRDefault="000721B8" w:rsidP="000721B8">
            <w:pPr>
              <w:pStyle w:val="04TEXTOTABELAS"/>
              <w:spacing w:line="240" w:lineRule="auto"/>
              <w:rPr>
                <w:b/>
              </w:rPr>
            </w:pPr>
            <w:r w:rsidRPr="000721B8">
              <w:rPr>
                <w:b/>
              </w:rPr>
              <w:t>de saúde pública</w:t>
            </w:r>
          </w:p>
          <w:p w14:paraId="3D6A3A21" w14:textId="767FD718" w:rsidR="000721B8" w:rsidRDefault="000721B8" w:rsidP="000721B8">
            <w:pPr>
              <w:pStyle w:val="04TEXTOTABELAS"/>
              <w:spacing w:line="240" w:lineRule="auto"/>
              <w:rPr>
                <w:b/>
              </w:rPr>
            </w:pPr>
          </w:p>
          <w:p w14:paraId="216BBD70" w14:textId="32F7911C" w:rsidR="000721B8" w:rsidRDefault="000721B8" w:rsidP="000721B8">
            <w:pPr>
              <w:pStyle w:val="04TEXTOTABELAS"/>
              <w:spacing w:line="240" w:lineRule="auto"/>
            </w:pPr>
            <w:r>
              <w:t xml:space="preserve">Capítulo 19 – </w:t>
            </w:r>
            <w:r w:rsidRPr="000721B8">
              <w:t>O que é saúde?</w:t>
            </w:r>
          </w:p>
          <w:p w14:paraId="5E86B32A" w14:textId="6BF592A6" w:rsidR="000721B8" w:rsidRDefault="000721B8" w:rsidP="000721B8">
            <w:pPr>
              <w:pStyle w:val="04TEXTOTABELAS"/>
              <w:spacing w:line="240" w:lineRule="auto"/>
            </w:pPr>
          </w:p>
          <w:p w14:paraId="4707DB4C" w14:textId="7CCC2414" w:rsidR="000721B8" w:rsidRDefault="000721B8" w:rsidP="000721B8">
            <w:pPr>
              <w:pStyle w:val="04TEXTOTABELAS"/>
              <w:spacing w:line="240" w:lineRule="auto"/>
            </w:pPr>
            <w:r>
              <w:t xml:space="preserve">Capítulo 20 – </w:t>
            </w:r>
            <w:r w:rsidRPr="000721B8">
              <w:t>A saúde da população</w:t>
            </w:r>
          </w:p>
          <w:p w14:paraId="3E9106CE" w14:textId="6FEECB16" w:rsidR="000721B8" w:rsidRDefault="000721B8" w:rsidP="000721B8">
            <w:pPr>
              <w:pStyle w:val="04TEXTOTABELAS"/>
              <w:spacing w:line="240" w:lineRule="auto"/>
            </w:pPr>
          </w:p>
          <w:p w14:paraId="29F466C7" w14:textId="55A3B679" w:rsidR="000721B8" w:rsidRDefault="000721B8" w:rsidP="000721B8">
            <w:pPr>
              <w:pStyle w:val="04TEXTOTABELAS"/>
              <w:spacing w:line="240" w:lineRule="auto"/>
            </w:pPr>
            <w:r>
              <w:t>Capítulo 21– Principais doenças transmissíveis</w:t>
            </w:r>
          </w:p>
          <w:p w14:paraId="36F1EB47" w14:textId="2017A3A8" w:rsidR="000721B8" w:rsidRPr="000721B8" w:rsidRDefault="000721B8" w:rsidP="000721B8">
            <w:pPr>
              <w:pStyle w:val="04TEXTOTABELAS"/>
              <w:spacing w:line="240" w:lineRule="auto"/>
            </w:pPr>
            <w:r>
              <w:t>e não transmissíveis</w:t>
            </w:r>
          </w:p>
          <w:p w14:paraId="7371D261" w14:textId="4240E9B0" w:rsidR="000721B8" w:rsidRPr="00EB7F4F" w:rsidRDefault="000721B8" w:rsidP="004957A6"/>
        </w:tc>
        <w:tc>
          <w:tcPr>
            <w:tcW w:w="1984" w:type="dxa"/>
            <w:vMerge w:val="restart"/>
            <w:shd w:val="clear" w:color="auto" w:fill="auto"/>
            <w:noWrap/>
          </w:tcPr>
          <w:p w14:paraId="34EC7B17" w14:textId="3CCAA35F" w:rsidR="00DE0276" w:rsidRPr="007E0E23" w:rsidRDefault="007D25FA" w:rsidP="003210B3">
            <w:pPr>
              <w:pStyle w:val="04TEXTOTABELAS"/>
              <w:spacing w:line="240" w:lineRule="auto"/>
              <w:rPr>
                <w:bCs/>
              </w:rPr>
            </w:pPr>
            <w:r>
              <w:rPr>
                <w:bCs/>
              </w:rPr>
              <w:t>Vida e Evolução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40DDD4BB" w14:textId="08448101" w:rsidR="00F4313F" w:rsidRDefault="00F4313F" w:rsidP="00DD3BB1">
            <w:pPr>
              <w:pStyle w:val="04TEXTOTABELAS"/>
              <w:spacing w:line="240" w:lineRule="auto"/>
            </w:pPr>
            <w:r w:rsidRPr="00F4313F">
              <w:t>Diversidade de ecossistemas</w:t>
            </w:r>
          </w:p>
          <w:p w14:paraId="22D69583" w14:textId="77777777" w:rsidR="00F4313F" w:rsidRDefault="00F4313F" w:rsidP="00DD3BB1">
            <w:pPr>
              <w:pStyle w:val="04TEXTOTABELAS"/>
              <w:spacing w:line="240" w:lineRule="auto"/>
            </w:pPr>
          </w:p>
          <w:p w14:paraId="064036C9" w14:textId="477078F9" w:rsidR="00DD3BB1" w:rsidRDefault="00DD3BB1" w:rsidP="00DD3BB1">
            <w:pPr>
              <w:pStyle w:val="04TEXTOTABELAS"/>
              <w:spacing w:line="240" w:lineRule="auto"/>
            </w:pPr>
            <w:r>
              <w:t>Fenômenos naturais e impactos</w:t>
            </w:r>
          </w:p>
          <w:p w14:paraId="7830A71B" w14:textId="607A2733" w:rsidR="00DD3BB1" w:rsidRDefault="00E42CB9" w:rsidP="00DD3BB1">
            <w:pPr>
              <w:pStyle w:val="04TEXTOTABELAS"/>
              <w:spacing w:line="240" w:lineRule="auto"/>
            </w:pPr>
            <w:r>
              <w:t>ambientais</w:t>
            </w:r>
          </w:p>
          <w:p w14:paraId="492BBFCF" w14:textId="77777777" w:rsidR="00DD3BB1" w:rsidRDefault="00DD3BB1" w:rsidP="00040834">
            <w:pPr>
              <w:pStyle w:val="04TEXTOTABELAS"/>
              <w:spacing w:line="240" w:lineRule="auto"/>
            </w:pPr>
          </w:p>
          <w:p w14:paraId="377E3064" w14:textId="3DD901ED" w:rsidR="00040834" w:rsidRDefault="00040834" w:rsidP="00040834">
            <w:pPr>
              <w:pStyle w:val="04TEXTOTABELAS"/>
              <w:spacing w:line="240" w:lineRule="auto"/>
            </w:pPr>
            <w:r>
              <w:t>Programas e indicadores de</w:t>
            </w:r>
          </w:p>
          <w:p w14:paraId="0AC222B8" w14:textId="77777777" w:rsidR="00DE0276" w:rsidRDefault="00040834" w:rsidP="00040834">
            <w:pPr>
              <w:pStyle w:val="04TEXTOTABELAS"/>
              <w:spacing w:line="240" w:lineRule="auto"/>
            </w:pPr>
            <w:r>
              <w:t>saúde pública</w:t>
            </w:r>
          </w:p>
          <w:p w14:paraId="3A6BF831" w14:textId="61B88B3A" w:rsidR="00F4313F" w:rsidRPr="007E0E23" w:rsidRDefault="00F4313F" w:rsidP="00040834">
            <w:pPr>
              <w:pStyle w:val="04TEXTOTABELAS"/>
              <w:spacing w:line="240" w:lineRule="auto"/>
            </w:pPr>
          </w:p>
        </w:tc>
        <w:tc>
          <w:tcPr>
            <w:tcW w:w="3855" w:type="dxa"/>
            <w:vMerge w:val="restart"/>
            <w:shd w:val="clear" w:color="auto" w:fill="auto"/>
          </w:tcPr>
          <w:p w14:paraId="05B1D80D" w14:textId="2CF03D76" w:rsidR="00A53D6A" w:rsidRDefault="00A53D6A" w:rsidP="00A53D6A">
            <w:pPr>
              <w:pStyle w:val="04TEXTOTABELAS"/>
              <w:spacing w:line="240" w:lineRule="auto"/>
            </w:pPr>
            <w:r w:rsidRPr="007D0ED9">
              <w:rPr>
                <w:b/>
              </w:rPr>
              <w:t>EF07CI07</w:t>
            </w:r>
            <w:r>
              <w:t xml:space="preserve"> –</w:t>
            </w:r>
            <w:r w:rsidRPr="00F7583E">
              <w:rPr>
                <w:b/>
              </w:rPr>
              <w:t xml:space="preserve"> </w:t>
            </w:r>
            <w:r>
              <w:t>Caracterizar os principais</w:t>
            </w:r>
          </w:p>
          <w:p w14:paraId="364582DE" w14:textId="14FEF474" w:rsidR="00DE0276" w:rsidRDefault="00A53D6A" w:rsidP="00A53D6A">
            <w:pPr>
              <w:pStyle w:val="04TEXTOTABELAS"/>
              <w:spacing w:line="240" w:lineRule="auto"/>
            </w:pPr>
            <w:r>
              <w:t>ecossistemas brasileiros</w:t>
            </w:r>
            <w:r w:rsidR="00C459DB">
              <w:t xml:space="preserve"> </w:t>
            </w:r>
            <w:r>
              <w:t>quanto à paisagem, à quantidade</w:t>
            </w:r>
            <w:r w:rsidR="00C459DB">
              <w:t xml:space="preserve"> </w:t>
            </w:r>
            <w:r>
              <w:t>de água, ao tipo de solo,</w:t>
            </w:r>
            <w:r w:rsidR="00C459DB">
              <w:t xml:space="preserve"> </w:t>
            </w:r>
            <w:r>
              <w:t>à disponibilidade de luz solar,</w:t>
            </w:r>
            <w:r w:rsidR="00C459DB">
              <w:t xml:space="preserve"> </w:t>
            </w:r>
            <w:r>
              <w:t>à temperatura etc., correlacionando</w:t>
            </w:r>
            <w:r w:rsidR="00C459DB">
              <w:t xml:space="preserve"> </w:t>
            </w:r>
            <w:r>
              <w:t>essas características à</w:t>
            </w:r>
            <w:r w:rsidR="00C459DB">
              <w:t xml:space="preserve"> </w:t>
            </w:r>
            <w:r>
              <w:t>flora e fauna específicas.</w:t>
            </w:r>
          </w:p>
          <w:p w14:paraId="7A5F8051" w14:textId="77777777" w:rsidR="00A53D6A" w:rsidRDefault="00A53D6A" w:rsidP="00A53D6A">
            <w:pPr>
              <w:pStyle w:val="04TEXTOTABELAS"/>
              <w:spacing w:line="240" w:lineRule="auto"/>
            </w:pPr>
          </w:p>
          <w:p w14:paraId="0506D0C1" w14:textId="6F60D3A4" w:rsidR="00A53D6A" w:rsidRDefault="00A53D6A" w:rsidP="00A53D6A">
            <w:pPr>
              <w:pStyle w:val="04TEXTOTABELAS"/>
              <w:spacing w:line="240" w:lineRule="auto"/>
            </w:pPr>
            <w:r w:rsidRPr="007D0ED9">
              <w:rPr>
                <w:b/>
              </w:rPr>
              <w:t>EF07CI08</w:t>
            </w:r>
            <w:r>
              <w:t xml:space="preserve"> – Avaliar como os impactos provocados por catástrofes</w:t>
            </w:r>
            <w:r w:rsidR="00C459DB">
              <w:t xml:space="preserve"> </w:t>
            </w:r>
            <w:r>
              <w:t>naturais ou mudanças nos</w:t>
            </w:r>
            <w:r w:rsidR="00C459DB">
              <w:t xml:space="preserve"> </w:t>
            </w:r>
            <w:r>
              <w:t>componentes físicos, biológicos</w:t>
            </w:r>
            <w:r w:rsidR="00C459DB">
              <w:t xml:space="preserve"> </w:t>
            </w:r>
            <w:r>
              <w:t>ou sociais de um ecossistema</w:t>
            </w:r>
            <w:r w:rsidR="00C459DB">
              <w:t xml:space="preserve"> </w:t>
            </w:r>
            <w:r>
              <w:t>afetam suas populações, podendo</w:t>
            </w:r>
            <w:r w:rsidR="00C459DB">
              <w:t xml:space="preserve"> </w:t>
            </w:r>
            <w:r>
              <w:t>ameaçar ou provocar a</w:t>
            </w:r>
            <w:r w:rsidR="00C459DB">
              <w:t xml:space="preserve"> </w:t>
            </w:r>
            <w:r>
              <w:t>extinção de espécies, alteração</w:t>
            </w:r>
            <w:r w:rsidR="00C459DB">
              <w:t xml:space="preserve"> </w:t>
            </w:r>
            <w:r>
              <w:t>de hábitos, migração etc.</w:t>
            </w:r>
          </w:p>
          <w:p w14:paraId="6F977272" w14:textId="77777777" w:rsidR="00A53D6A" w:rsidRDefault="00A53D6A" w:rsidP="00A53D6A">
            <w:pPr>
              <w:pStyle w:val="04TEXTOTABELAS"/>
              <w:spacing w:line="240" w:lineRule="auto"/>
            </w:pPr>
          </w:p>
          <w:p w14:paraId="6E2E16B6" w14:textId="74B36EA2" w:rsidR="00A53D6A" w:rsidRDefault="00771C61" w:rsidP="00771C61">
            <w:pPr>
              <w:pStyle w:val="04TEXTOTABELAS"/>
              <w:spacing w:line="240" w:lineRule="auto"/>
            </w:pPr>
            <w:r w:rsidRPr="007D0ED9">
              <w:rPr>
                <w:b/>
              </w:rPr>
              <w:t>EF07CI09</w:t>
            </w:r>
            <w:r>
              <w:t xml:space="preserve"> – Interpretar as condições</w:t>
            </w:r>
            <w:r w:rsidR="00C459DB">
              <w:t xml:space="preserve"> </w:t>
            </w:r>
            <w:r>
              <w:t>de saúde da comunidade,</w:t>
            </w:r>
            <w:r w:rsidR="00C459DB">
              <w:t xml:space="preserve"> </w:t>
            </w:r>
            <w:r>
              <w:t>cidade ou estado, com base na</w:t>
            </w:r>
            <w:r w:rsidR="00C459DB">
              <w:t xml:space="preserve"> </w:t>
            </w:r>
            <w:r>
              <w:t>análise e comparação de indicadores</w:t>
            </w:r>
            <w:r w:rsidR="00C459DB">
              <w:t xml:space="preserve"> </w:t>
            </w:r>
            <w:r>
              <w:t>de saúde (como taxa</w:t>
            </w:r>
            <w:r w:rsidR="00C459DB">
              <w:t xml:space="preserve"> </w:t>
            </w:r>
            <w:r>
              <w:t>de mortalidade infantil, cobertura</w:t>
            </w:r>
            <w:r w:rsidR="00C459DB">
              <w:t xml:space="preserve"> </w:t>
            </w:r>
            <w:r>
              <w:t>de saneamento básico e</w:t>
            </w:r>
            <w:r w:rsidR="00C459DB">
              <w:t xml:space="preserve"> </w:t>
            </w:r>
            <w:r>
              <w:t>incidência de doenças de veiculação</w:t>
            </w:r>
            <w:r w:rsidR="00C459DB">
              <w:t xml:space="preserve"> </w:t>
            </w:r>
            <w:r>
              <w:t>hídrica, atmosférica entre</w:t>
            </w:r>
            <w:r w:rsidR="00C459DB">
              <w:t xml:space="preserve"> </w:t>
            </w:r>
            <w:r>
              <w:t>outras) e dos resultados de</w:t>
            </w:r>
            <w:r w:rsidR="00C459DB">
              <w:t xml:space="preserve"> </w:t>
            </w:r>
            <w:r>
              <w:t>políticas públicas destinadas à</w:t>
            </w:r>
            <w:r w:rsidR="00C459DB">
              <w:t xml:space="preserve"> </w:t>
            </w:r>
            <w:r>
              <w:t>saúde.</w:t>
            </w:r>
          </w:p>
          <w:p w14:paraId="53268D4B" w14:textId="1C5A88C5" w:rsidR="00771C61" w:rsidRDefault="00771C61" w:rsidP="00771C61">
            <w:pPr>
              <w:pStyle w:val="04TEXTOTABELAS"/>
              <w:spacing w:line="240" w:lineRule="auto"/>
            </w:pPr>
          </w:p>
          <w:p w14:paraId="583DBAE4" w14:textId="22A8461F" w:rsidR="007D6A33" w:rsidRDefault="00F77E53" w:rsidP="007D6A33">
            <w:pPr>
              <w:pStyle w:val="04TEXTOTABELAS"/>
              <w:spacing w:line="240" w:lineRule="auto"/>
            </w:pPr>
            <w:r w:rsidRPr="007D0ED9">
              <w:rPr>
                <w:b/>
              </w:rPr>
              <w:t>EF07CI10</w:t>
            </w:r>
            <w:r>
              <w:rPr>
                <w:b/>
              </w:rPr>
              <w:t xml:space="preserve"> </w:t>
            </w:r>
            <w:r>
              <w:t>–</w:t>
            </w:r>
            <w:r w:rsidR="007D6A33">
              <w:t xml:space="preserve"> Argumentar sobre a importância da vacinação para a saúde pública, com base</w:t>
            </w:r>
            <w:r w:rsidR="00C459DB">
              <w:t xml:space="preserve"> </w:t>
            </w:r>
            <w:r w:rsidR="007D6A33">
              <w:t>em informações sobre a maneira como a vacina atua no o</w:t>
            </w:r>
            <w:r>
              <w:t xml:space="preserve">rganismo e o papel histórico da </w:t>
            </w:r>
            <w:r w:rsidR="007D6A33">
              <w:t>vacinação para a manutenção da saúde individual e coletiva e para a erradicação de doenças.</w:t>
            </w:r>
          </w:p>
          <w:p w14:paraId="795A6215" w14:textId="77777777" w:rsidR="00F77E53" w:rsidRDefault="00F77E53" w:rsidP="007D6A33">
            <w:pPr>
              <w:pStyle w:val="04TEXTOTABELAS"/>
              <w:spacing w:line="240" w:lineRule="auto"/>
            </w:pPr>
          </w:p>
          <w:p w14:paraId="6D24651A" w14:textId="45CC62A5" w:rsidR="00771C61" w:rsidRPr="007E0E23" w:rsidRDefault="00771C61" w:rsidP="00771C61">
            <w:pPr>
              <w:pStyle w:val="04TEXTOTABELAS"/>
              <w:spacing w:line="240" w:lineRule="auto"/>
            </w:pPr>
            <w:r w:rsidRPr="007D0ED9">
              <w:rPr>
                <w:b/>
              </w:rPr>
              <w:t>EF07CI11</w:t>
            </w:r>
            <w:r>
              <w:t xml:space="preserve"> – Analisar historicamente</w:t>
            </w:r>
            <w:r w:rsidR="00C459DB">
              <w:t xml:space="preserve"> </w:t>
            </w:r>
            <w:r>
              <w:t>o uso da tecnologia, incluindo</w:t>
            </w:r>
            <w:r w:rsidR="00C459DB">
              <w:t xml:space="preserve"> </w:t>
            </w:r>
            <w:r>
              <w:t>a digital, nas diferentes</w:t>
            </w:r>
            <w:r w:rsidR="00C459DB">
              <w:t xml:space="preserve"> </w:t>
            </w:r>
            <w:r>
              <w:t>dimensões da vida humana,</w:t>
            </w:r>
            <w:r w:rsidR="00C459DB">
              <w:t xml:space="preserve"> </w:t>
            </w:r>
            <w:r>
              <w:t>considerando indicadores ambientais</w:t>
            </w:r>
            <w:r w:rsidR="00C459DB">
              <w:t xml:space="preserve"> </w:t>
            </w:r>
            <w:r>
              <w:t>e de qualidade de vida.</w:t>
            </w:r>
          </w:p>
        </w:tc>
      </w:tr>
      <w:tr w:rsidR="00DE0276" w:rsidRPr="00BA2E86" w14:paraId="1ED95DCB" w14:textId="77777777" w:rsidTr="004957A6">
        <w:trPr>
          <w:trHeight w:val="509"/>
        </w:trPr>
        <w:tc>
          <w:tcPr>
            <w:tcW w:w="2381" w:type="dxa"/>
            <w:vMerge/>
            <w:vAlign w:val="center"/>
          </w:tcPr>
          <w:p w14:paraId="5E0C3459" w14:textId="77777777" w:rsidR="00DE0276" w:rsidRPr="00BA2E86" w:rsidRDefault="00DE0276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</w:tcPr>
          <w:p w14:paraId="1541190B" w14:textId="77777777" w:rsidR="00DE0276" w:rsidRPr="00BA2E86" w:rsidRDefault="00DE0276" w:rsidP="00321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</w:tcPr>
          <w:p w14:paraId="7D6A853F" w14:textId="77777777" w:rsidR="00DE0276" w:rsidRPr="00BA2E86" w:rsidRDefault="00DE0276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55" w:type="dxa"/>
            <w:vMerge/>
            <w:vAlign w:val="center"/>
          </w:tcPr>
          <w:p w14:paraId="7A86C250" w14:textId="77777777" w:rsidR="00DE0276" w:rsidRPr="00BA2E86" w:rsidRDefault="00DE0276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0276" w:rsidRPr="00BA2E86" w14:paraId="53502A02" w14:textId="77777777" w:rsidTr="004957A6">
        <w:trPr>
          <w:trHeight w:val="509"/>
        </w:trPr>
        <w:tc>
          <w:tcPr>
            <w:tcW w:w="2381" w:type="dxa"/>
            <w:vMerge/>
            <w:vAlign w:val="center"/>
          </w:tcPr>
          <w:p w14:paraId="13EFE96C" w14:textId="77777777" w:rsidR="00DE0276" w:rsidRPr="00BA2E86" w:rsidRDefault="00DE0276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</w:tcPr>
          <w:p w14:paraId="75DAA24F" w14:textId="77777777" w:rsidR="00DE0276" w:rsidRPr="00BA2E86" w:rsidRDefault="00DE0276" w:rsidP="00321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</w:tcPr>
          <w:p w14:paraId="5F9194E0" w14:textId="77777777" w:rsidR="00DE0276" w:rsidRPr="00BA2E86" w:rsidRDefault="00DE0276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55" w:type="dxa"/>
            <w:vMerge/>
            <w:vAlign w:val="center"/>
          </w:tcPr>
          <w:p w14:paraId="6F095008" w14:textId="77777777" w:rsidR="00DE0276" w:rsidRPr="00BA2E86" w:rsidRDefault="00DE0276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E0276" w:rsidRPr="00BA2E86" w14:paraId="6B291844" w14:textId="77777777" w:rsidTr="004957A6">
        <w:trPr>
          <w:trHeight w:val="509"/>
        </w:trPr>
        <w:tc>
          <w:tcPr>
            <w:tcW w:w="2381" w:type="dxa"/>
            <w:vMerge/>
            <w:vAlign w:val="center"/>
          </w:tcPr>
          <w:p w14:paraId="4568662B" w14:textId="77777777" w:rsidR="00DE0276" w:rsidRPr="00BA2E86" w:rsidRDefault="00DE0276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</w:tcPr>
          <w:p w14:paraId="5124587C" w14:textId="77777777" w:rsidR="00DE0276" w:rsidRPr="00BA2E86" w:rsidRDefault="00DE0276" w:rsidP="00321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</w:tcPr>
          <w:p w14:paraId="7A637738" w14:textId="77777777" w:rsidR="00DE0276" w:rsidRPr="00BA2E86" w:rsidRDefault="00DE0276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55" w:type="dxa"/>
            <w:vMerge/>
            <w:vAlign w:val="center"/>
          </w:tcPr>
          <w:p w14:paraId="54E187F1" w14:textId="77777777" w:rsidR="00DE0276" w:rsidRPr="00BA2E86" w:rsidRDefault="00DE0276" w:rsidP="0032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5499E6DF" w14:textId="77777777" w:rsidR="00C459DB" w:rsidRPr="004957A6" w:rsidRDefault="00C459DB" w:rsidP="004957A6">
      <w:pPr>
        <w:pStyle w:val="02TEXTOPRINCIPAL"/>
      </w:pPr>
      <w:bookmarkStart w:id="0" w:name="_Hlk526518060"/>
      <w:r w:rsidRPr="004957A6">
        <w:br w:type="page"/>
      </w:r>
    </w:p>
    <w:p w14:paraId="7E7A3627" w14:textId="4CF1314D" w:rsidR="00DE0276" w:rsidRPr="000C520D" w:rsidRDefault="00DE0276" w:rsidP="00DE0276">
      <w:pPr>
        <w:pStyle w:val="01TITULO2"/>
      </w:pPr>
      <w:r w:rsidRPr="000C520D">
        <w:lastRenderedPageBreak/>
        <w:t xml:space="preserve">COMPETÊNCIAS, OBJETOS </w:t>
      </w:r>
      <w:r w:rsidR="00BC7906" w:rsidRPr="000C520D">
        <w:t>D</w:t>
      </w:r>
      <w:r w:rsidR="00BC7906">
        <w:t>E</w:t>
      </w:r>
      <w:r w:rsidR="00BC7906" w:rsidRPr="000C520D">
        <w:t xml:space="preserve"> </w:t>
      </w:r>
      <w:r w:rsidRPr="000C520D">
        <w:t>CONHECIMENTO, HABILIDADES E OBJETIVOS GERAIS DE APRENDIZAGEM</w:t>
      </w:r>
    </w:p>
    <w:p w14:paraId="317C5FF8" w14:textId="77777777" w:rsidR="00DE0276" w:rsidRPr="004957A6" w:rsidRDefault="00DE0276" w:rsidP="004957A6">
      <w:pPr>
        <w:pStyle w:val="02TEXTOPRINCIPAL"/>
      </w:pPr>
    </w:p>
    <w:bookmarkEnd w:id="0"/>
    <w:p w14:paraId="44B0E579" w14:textId="4B10DCD0" w:rsidR="00560FC8" w:rsidRPr="007D0ED9" w:rsidRDefault="00922474" w:rsidP="007D0ED9">
      <w:pPr>
        <w:pStyle w:val="01TITULO1"/>
        <w:rPr>
          <w:rFonts w:ascii="Arial" w:hAnsi="Arial" w:cs="Arial"/>
          <w:sz w:val="24"/>
          <w:szCs w:val="24"/>
        </w:rPr>
      </w:pPr>
      <w:r w:rsidRPr="006D0294">
        <w:t>PROJETO INTEGRADOR</w:t>
      </w:r>
      <w:r w:rsidR="00A60F0F">
        <w:t xml:space="preserve"> </w:t>
      </w:r>
      <w:r w:rsidR="00A60F0F" w:rsidRPr="006D0294">
        <w:t>–</w:t>
      </w:r>
      <w:r w:rsidR="00A60F0F">
        <w:t xml:space="preserve"> Vacina: tomar ou não tomar?</w:t>
      </w:r>
    </w:p>
    <w:p w14:paraId="477520EC" w14:textId="77777777" w:rsidR="00922474" w:rsidRPr="004957A6" w:rsidRDefault="00922474" w:rsidP="004957A6">
      <w:pPr>
        <w:pStyle w:val="02TEXTOPRINCIPAL"/>
      </w:pPr>
    </w:p>
    <w:p w14:paraId="5160382F" w14:textId="2726F8F4" w:rsidR="005171EF" w:rsidRPr="00794B83" w:rsidRDefault="005171EF" w:rsidP="007D0ED9">
      <w:pPr>
        <w:pStyle w:val="01TITULO2"/>
      </w:pPr>
      <w:r w:rsidRPr="00794B83">
        <w:t xml:space="preserve">Competências </w:t>
      </w:r>
      <w:r w:rsidR="00DE0276">
        <w:t>g</w:t>
      </w:r>
      <w:r w:rsidRPr="00794B83">
        <w:t>erais da BNCC</w:t>
      </w:r>
    </w:p>
    <w:p w14:paraId="30379B50" w14:textId="631AFD3C" w:rsidR="005171EF" w:rsidRPr="007D0ED9" w:rsidRDefault="00772662" w:rsidP="007D0ED9">
      <w:pPr>
        <w:pStyle w:val="02TEXTOPRINCIPAL"/>
      </w:pPr>
      <w:r w:rsidRPr="007D0ED9">
        <w:t>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14:paraId="61130775" w14:textId="77777777" w:rsidR="00922474" w:rsidRPr="004957A6" w:rsidRDefault="00922474" w:rsidP="004957A6">
      <w:pPr>
        <w:pStyle w:val="02TEXTOPRINCIPAL"/>
      </w:pPr>
    </w:p>
    <w:p w14:paraId="604E1E1B" w14:textId="58B6C5F0" w:rsidR="003633F5" w:rsidRPr="00794B83" w:rsidRDefault="005171EF" w:rsidP="007D0ED9">
      <w:pPr>
        <w:pStyle w:val="01TITULO2"/>
      </w:pPr>
      <w:r w:rsidRPr="00794B83">
        <w:t xml:space="preserve">Objetos de </w:t>
      </w:r>
      <w:r w:rsidR="00DE0276">
        <w:t>c</w:t>
      </w:r>
      <w:r w:rsidRPr="00794B83">
        <w:t>onhecimento</w:t>
      </w:r>
    </w:p>
    <w:p w14:paraId="01112564" w14:textId="77777777" w:rsidR="00922474" w:rsidRPr="004957A6" w:rsidRDefault="00922474" w:rsidP="004957A6">
      <w:pPr>
        <w:pStyle w:val="02TEXTOPRINCIPAL"/>
      </w:pPr>
    </w:p>
    <w:p w14:paraId="6940F1A7" w14:textId="42E90928" w:rsidR="00772662" w:rsidRPr="00772662" w:rsidRDefault="00772662" w:rsidP="007D0ED9">
      <w:pPr>
        <w:pStyle w:val="01TITULO3"/>
      </w:pPr>
      <w:r w:rsidRPr="00772662">
        <w:t>Ciências</w:t>
      </w:r>
    </w:p>
    <w:p w14:paraId="7B838E06" w14:textId="76D4694B" w:rsidR="00772662" w:rsidRPr="007D0ED9" w:rsidRDefault="00772662" w:rsidP="007D0ED9">
      <w:pPr>
        <w:pStyle w:val="02TEXTOPRINCIPAL"/>
      </w:pPr>
      <w:r w:rsidRPr="007D0ED9">
        <w:t>Programas e indicadores de saúde pública</w:t>
      </w:r>
    </w:p>
    <w:p w14:paraId="4CC6CFFF" w14:textId="77777777" w:rsidR="00922474" w:rsidRPr="004957A6" w:rsidRDefault="00922474" w:rsidP="004957A6">
      <w:pPr>
        <w:pStyle w:val="02TEXTOPRINCIPAL"/>
      </w:pPr>
    </w:p>
    <w:p w14:paraId="00EC6DC6" w14:textId="4D1C2BBD" w:rsidR="00772662" w:rsidRPr="00772662" w:rsidRDefault="00772662" w:rsidP="007D0ED9">
      <w:pPr>
        <w:pStyle w:val="01TITULO3"/>
      </w:pPr>
      <w:r w:rsidRPr="00772662">
        <w:t>Geografia</w:t>
      </w:r>
    </w:p>
    <w:p w14:paraId="5E8B60ED" w14:textId="4DD84BAB" w:rsidR="00BA51AD" w:rsidRPr="007D0ED9" w:rsidRDefault="00772662" w:rsidP="007D0ED9">
      <w:pPr>
        <w:pStyle w:val="02TEXTOPRINCIPAL"/>
      </w:pPr>
      <w:r w:rsidRPr="007D0ED9">
        <w:t>Desigualdade social e o trabalho</w:t>
      </w:r>
    </w:p>
    <w:p w14:paraId="043C9D24" w14:textId="77777777" w:rsidR="0009397C" w:rsidRPr="004957A6" w:rsidRDefault="0009397C" w:rsidP="004957A6">
      <w:pPr>
        <w:pStyle w:val="02TEXTOPRINCIPAL"/>
      </w:pPr>
    </w:p>
    <w:p w14:paraId="24125145" w14:textId="4A7EF9A9" w:rsidR="00BA51AD" w:rsidRPr="006A5642" w:rsidRDefault="006A5642" w:rsidP="007D0ED9">
      <w:pPr>
        <w:pStyle w:val="01TITULO2"/>
      </w:pPr>
      <w:r w:rsidRPr="006A5642">
        <w:t>Habilidades</w:t>
      </w:r>
    </w:p>
    <w:p w14:paraId="492B38C8" w14:textId="77777777" w:rsidR="0009397C" w:rsidRPr="004957A6" w:rsidRDefault="0009397C" w:rsidP="004957A6">
      <w:pPr>
        <w:pStyle w:val="02TEXTOPRINCIPAL"/>
      </w:pPr>
    </w:p>
    <w:p w14:paraId="6A733DA6" w14:textId="42D43E9B" w:rsidR="00F52109" w:rsidRPr="00F52109" w:rsidRDefault="00F52109" w:rsidP="007D0ED9">
      <w:pPr>
        <w:pStyle w:val="01TITULO3"/>
      </w:pPr>
      <w:r w:rsidRPr="00F52109">
        <w:t>Ciências</w:t>
      </w:r>
    </w:p>
    <w:p w14:paraId="62110349" w14:textId="77777777" w:rsidR="00F52109" w:rsidRPr="007D0ED9" w:rsidRDefault="00F52109" w:rsidP="007D0ED9">
      <w:pPr>
        <w:pStyle w:val="02TEXTOPRINCIPAL"/>
      </w:pPr>
      <w:r w:rsidRPr="007D0ED9">
        <w:t xml:space="preserve">(EF07CI10) Argumentar sobre a importância da vacinação para a saúde pública, com base em informações sobre a maneira como a vacina atua no organismo e o papel histórico da vacinação para a manutenção da saúde individual e coletiva e para a erradicação de doenças. </w:t>
      </w:r>
    </w:p>
    <w:p w14:paraId="05B41DC0" w14:textId="77777777" w:rsidR="00922474" w:rsidRPr="004957A6" w:rsidRDefault="00922474" w:rsidP="004957A6">
      <w:pPr>
        <w:pStyle w:val="02TEXTOPRINCIPAL"/>
      </w:pPr>
    </w:p>
    <w:p w14:paraId="41B7FCA2" w14:textId="106FDBB5" w:rsidR="00F52109" w:rsidRPr="00F52109" w:rsidRDefault="00F52109" w:rsidP="007D0ED9">
      <w:pPr>
        <w:pStyle w:val="01TITULO3"/>
      </w:pPr>
      <w:r w:rsidRPr="00F52109">
        <w:t>Geografia</w:t>
      </w:r>
    </w:p>
    <w:p w14:paraId="5037BC5D" w14:textId="5223A634" w:rsidR="00152FE2" w:rsidRPr="007D0ED9" w:rsidRDefault="00F52109" w:rsidP="007D0ED9">
      <w:pPr>
        <w:pStyle w:val="02TEXTOPRINCIPAL"/>
      </w:pPr>
      <w:r w:rsidRPr="007D0ED9">
        <w:t>(EF07GE08) Estabelecer relações entre os processos de industrialização e inovação tecnológica com as transformações socioeconômicas do território brasileiro.</w:t>
      </w:r>
    </w:p>
    <w:p w14:paraId="77666EC5" w14:textId="77777777" w:rsidR="00FC5302" w:rsidRPr="004957A6" w:rsidRDefault="00FC5302" w:rsidP="004957A6">
      <w:pPr>
        <w:pStyle w:val="02TEXTOPRINCIPAL"/>
      </w:pPr>
    </w:p>
    <w:p w14:paraId="703C132E" w14:textId="7C9EE93B" w:rsidR="004F33E6" w:rsidRDefault="00560FC8" w:rsidP="007D0ED9">
      <w:pPr>
        <w:pStyle w:val="01TITULO2"/>
      </w:pPr>
      <w:r w:rsidRPr="006A5642">
        <w:t>Objetivos Gerais de Aprendizagem</w:t>
      </w:r>
    </w:p>
    <w:p w14:paraId="062A8C35" w14:textId="0F2DB153" w:rsidR="00F52109" w:rsidRPr="00F52109" w:rsidRDefault="00F52109" w:rsidP="007D0ED9">
      <w:pPr>
        <w:pStyle w:val="02TEXTOPRINCIPAL"/>
      </w:pPr>
      <w:r w:rsidRPr="00991114">
        <w:t xml:space="preserve">Esclarecer sobre os dados estatísticos referentes à vacinação, desenvolver visão crítica como cidadão nos alunos participantes, dar condições </w:t>
      </w:r>
      <w:r w:rsidR="00E42CB9">
        <w:t>a</w:t>
      </w:r>
      <w:r w:rsidRPr="00991114">
        <w:t xml:space="preserve">os alunos </w:t>
      </w:r>
      <w:r w:rsidR="00E42CB9">
        <w:t xml:space="preserve">de </w:t>
      </w:r>
      <w:r w:rsidRPr="00991114">
        <w:t>tomarem decisões e chegarem a conclusões diante de dados consolidados e públicos.</w:t>
      </w:r>
    </w:p>
    <w:p w14:paraId="4095F35F" w14:textId="77777777" w:rsidR="004957A6" w:rsidRDefault="004957A6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rPr>
          <w:rFonts w:ascii="Tahoma" w:eastAsia="Tahoma" w:hAnsi="Tahoma" w:cs="Tahoma"/>
          <w:b/>
          <w:sz w:val="21"/>
        </w:rPr>
        <w:br w:type="page"/>
      </w:r>
    </w:p>
    <w:p w14:paraId="26145A89" w14:textId="5B2BF655" w:rsidR="00EB4A8A" w:rsidRDefault="00560FC8" w:rsidP="00EB4A8A">
      <w:pPr>
        <w:pStyle w:val="01TITULO1"/>
      </w:pPr>
      <w:r w:rsidRPr="00794B83">
        <w:t>SEQUÊNCIA DIDÁTICA 1</w:t>
      </w:r>
      <w:r w:rsidR="00DE0276">
        <w:t xml:space="preserve">0 </w:t>
      </w:r>
      <w:r w:rsidR="00A76F87" w:rsidRPr="000C520D">
        <w:t>–</w:t>
      </w:r>
      <w:r w:rsidRPr="00794B83">
        <w:t xml:space="preserve"> </w:t>
      </w:r>
      <w:r w:rsidR="00EB4A8A">
        <w:t>Os principais ecossistemas do Brasil</w:t>
      </w:r>
    </w:p>
    <w:p w14:paraId="5207CAC8" w14:textId="77777777" w:rsidR="00560FC8" w:rsidRPr="004957A6" w:rsidRDefault="00560FC8" w:rsidP="004957A6">
      <w:pPr>
        <w:pStyle w:val="02TEXTOPRINCIPAL"/>
      </w:pPr>
    </w:p>
    <w:p w14:paraId="0FFB4A74" w14:textId="749AE146" w:rsidR="001160AC" w:rsidRPr="00794B83" w:rsidRDefault="005171EF" w:rsidP="007D0ED9">
      <w:pPr>
        <w:pStyle w:val="01TITULO2"/>
      </w:pPr>
      <w:r w:rsidRPr="00794B83">
        <w:t xml:space="preserve">Objeto de </w:t>
      </w:r>
      <w:r w:rsidR="00DE0276">
        <w:t>c</w:t>
      </w:r>
      <w:r w:rsidRPr="00794B83">
        <w:t>onhecimento</w:t>
      </w:r>
    </w:p>
    <w:p w14:paraId="42FD6338" w14:textId="73735529" w:rsidR="00F52109" w:rsidRPr="00A923E1" w:rsidRDefault="00F52109" w:rsidP="007D0ED9">
      <w:pPr>
        <w:pStyle w:val="02TEXTOPRINCIPAL"/>
      </w:pPr>
      <w:r w:rsidRPr="001A1FDC">
        <w:t>Fenômenos naturais e impactos ambientais</w:t>
      </w:r>
    </w:p>
    <w:p w14:paraId="342AB98E" w14:textId="77777777" w:rsidR="00E17E3C" w:rsidRPr="004957A6" w:rsidRDefault="00E17E3C" w:rsidP="004957A6">
      <w:pPr>
        <w:pStyle w:val="02TEXTOPRINCIPAL"/>
      </w:pPr>
    </w:p>
    <w:p w14:paraId="661D457D" w14:textId="66F87FE9" w:rsidR="005171EF" w:rsidRPr="00794B83" w:rsidRDefault="005171EF" w:rsidP="007D0ED9">
      <w:pPr>
        <w:pStyle w:val="01TITULO2"/>
      </w:pPr>
      <w:r w:rsidRPr="00794B83">
        <w:t>Habilidade</w:t>
      </w:r>
    </w:p>
    <w:p w14:paraId="1FBE8C9F" w14:textId="77777777" w:rsidR="00F52109" w:rsidRPr="001A1FDC" w:rsidRDefault="00F52109" w:rsidP="007D0ED9">
      <w:pPr>
        <w:pStyle w:val="02TEXTOPRINCIPAL"/>
      </w:pPr>
      <w:r w:rsidRPr="001A1FDC">
        <w:t>(EF07CI07) Caracterizar os principais ecossistemas brasileiros quanto à paisagem, à quantidade de água, ao tipo de solo, à disponibilidade de luz solar, à temperatura etc., correlacionando essas características à flora e fauna específicas.</w:t>
      </w:r>
    </w:p>
    <w:p w14:paraId="6DD5662A" w14:textId="77777777" w:rsidR="005171EF" w:rsidRPr="004957A6" w:rsidRDefault="005171EF" w:rsidP="004957A6">
      <w:pPr>
        <w:pStyle w:val="02TEXTOPRINCIPAL"/>
      </w:pPr>
    </w:p>
    <w:p w14:paraId="2EBD45E8" w14:textId="31CB436E" w:rsidR="00E17E3C" w:rsidRPr="00E17E3C" w:rsidRDefault="005171EF" w:rsidP="007D0ED9">
      <w:pPr>
        <w:pStyle w:val="01TITULO2"/>
      </w:pPr>
      <w:r w:rsidRPr="00794B83">
        <w:t xml:space="preserve">Objetivos </w:t>
      </w:r>
      <w:r w:rsidR="00DE0276">
        <w:t>g</w:t>
      </w:r>
      <w:r w:rsidRPr="00794B83">
        <w:t xml:space="preserve">erais de </w:t>
      </w:r>
      <w:r w:rsidR="00DE0276">
        <w:t>a</w:t>
      </w:r>
      <w:r w:rsidRPr="00794B83">
        <w:t>prendizagem</w:t>
      </w:r>
    </w:p>
    <w:p w14:paraId="3190C75A" w14:textId="1FF93EA2" w:rsidR="00560FC8" w:rsidRPr="007D0ED9" w:rsidRDefault="002147DF" w:rsidP="007D0ED9">
      <w:pPr>
        <w:pStyle w:val="02TEXTOPRINCIPAL"/>
        <w:rPr>
          <w:b/>
          <w:highlight w:val="yellow"/>
        </w:rPr>
      </w:pPr>
      <w:r>
        <w:t>Os alunos, ao final dessa sequência didática, deverão localizar e caracterizar os principais ecossistemas brasileiros</w:t>
      </w:r>
      <w:r w:rsidR="00543A44">
        <w:t>.</w:t>
      </w:r>
    </w:p>
    <w:p w14:paraId="08AF06DF" w14:textId="665007C7" w:rsidR="007E0E23" w:rsidRPr="004957A6" w:rsidRDefault="007E0E23" w:rsidP="004957A6">
      <w:pPr>
        <w:pStyle w:val="02TEXTOPRINCIPAL"/>
      </w:pPr>
    </w:p>
    <w:p w14:paraId="1D998657" w14:textId="37E49648" w:rsidR="00EB4A8A" w:rsidRDefault="00794B83" w:rsidP="00EB4A8A">
      <w:pPr>
        <w:pStyle w:val="01TITULO1"/>
      </w:pPr>
      <w:r>
        <w:t xml:space="preserve">SEQUÊNCIA DIDÁTICA </w:t>
      </w:r>
      <w:r w:rsidR="00DE0276">
        <w:t xml:space="preserve">11 </w:t>
      </w:r>
      <w:r w:rsidR="00EB4A8A" w:rsidRPr="000C520D">
        <w:t>–</w:t>
      </w:r>
      <w:r w:rsidR="00EB4A8A">
        <w:t xml:space="preserve"> Doenças sexualmente transmissíveis</w:t>
      </w:r>
    </w:p>
    <w:p w14:paraId="0CFDE7AD" w14:textId="77777777" w:rsidR="007E0E23" w:rsidRPr="004957A6" w:rsidRDefault="007E0E23" w:rsidP="004957A6">
      <w:pPr>
        <w:pStyle w:val="02TEXTOPRINCIPAL"/>
      </w:pPr>
    </w:p>
    <w:p w14:paraId="43F7CFD2" w14:textId="274739FB" w:rsidR="00794B83" w:rsidRPr="00794B83" w:rsidRDefault="00794B83" w:rsidP="007D0ED9">
      <w:pPr>
        <w:pStyle w:val="01TITULO2"/>
      </w:pPr>
      <w:r w:rsidRPr="00794B83">
        <w:t xml:space="preserve">Objeto de </w:t>
      </w:r>
      <w:r w:rsidR="00DE0276">
        <w:t>c</w:t>
      </w:r>
      <w:r w:rsidRPr="00794B83">
        <w:t>onhecimento</w:t>
      </w:r>
    </w:p>
    <w:p w14:paraId="4ED2B894" w14:textId="6D7928A6" w:rsidR="00396A45" w:rsidRPr="00A97EC3" w:rsidRDefault="00396A45" w:rsidP="007D0ED9">
      <w:pPr>
        <w:pStyle w:val="02TEXTOPRINCIPAL"/>
      </w:pPr>
      <w:r w:rsidRPr="00A97EC3">
        <w:t>Programas e indicadores de saúde pública</w:t>
      </w:r>
    </w:p>
    <w:p w14:paraId="5020DBA5" w14:textId="77777777" w:rsidR="00E17E3C" w:rsidRPr="004957A6" w:rsidRDefault="00E17E3C" w:rsidP="004957A6">
      <w:pPr>
        <w:pStyle w:val="02TEXTOPRINCIPAL"/>
      </w:pPr>
    </w:p>
    <w:p w14:paraId="17971AB1" w14:textId="5C195E64" w:rsidR="00794B83" w:rsidRPr="00794B83" w:rsidRDefault="00794B83" w:rsidP="007D0ED9">
      <w:pPr>
        <w:pStyle w:val="01TITULO2"/>
      </w:pPr>
      <w:r w:rsidRPr="00794B83">
        <w:t>Habilidade</w:t>
      </w:r>
    </w:p>
    <w:p w14:paraId="65F2FD55" w14:textId="77777777" w:rsidR="00396A45" w:rsidRPr="00A97EC3" w:rsidRDefault="00396A45" w:rsidP="007D0ED9">
      <w:pPr>
        <w:pStyle w:val="02TEXTOPRINCIPAL"/>
      </w:pPr>
      <w:r w:rsidRPr="00A97EC3">
        <w:t>(EF07CI11) Analisar historicamente o uso da tecnologia, incluindo a digital, nas diferentes dimensões da vida humana, considerando indicadores ambientais e de qualidade de vi</w:t>
      </w:r>
      <w:r>
        <w:t>da.</w:t>
      </w:r>
    </w:p>
    <w:p w14:paraId="099DF625" w14:textId="77777777" w:rsidR="007E0E23" w:rsidRPr="004957A6" w:rsidRDefault="007E0E23" w:rsidP="004957A6">
      <w:pPr>
        <w:pStyle w:val="02TEXTOPRINCIPAL"/>
      </w:pPr>
    </w:p>
    <w:p w14:paraId="05F3539D" w14:textId="43CBBDB4" w:rsidR="00794B83" w:rsidRPr="00794B83" w:rsidRDefault="00794B83" w:rsidP="007D0ED9">
      <w:pPr>
        <w:pStyle w:val="01TITULO2"/>
      </w:pPr>
      <w:r w:rsidRPr="00794B83">
        <w:t xml:space="preserve">Objetivos </w:t>
      </w:r>
      <w:r w:rsidR="00DE0276">
        <w:t>g</w:t>
      </w:r>
      <w:r w:rsidRPr="00794B83">
        <w:t xml:space="preserve">erais de </w:t>
      </w:r>
      <w:r w:rsidR="00DE0276">
        <w:t>a</w:t>
      </w:r>
      <w:r w:rsidRPr="00794B83">
        <w:t>prendizagem</w:t>
      </w:r>
    </w:p>
    <w:p w14:paraId="0884C3BC" w14:textId="6B44A869" w:rsidR="00725020" w:rsidRPr="007D0ED9" w:rsidRDefault="002147DF" w:rsidP="007D0ED9">
      <w:pPr>
        <w:pStyle w:val="02TEXTOPRINCIPAL"/>
      </w:pPr>
      <w:r w:rsidRPr="00A97EC3">
        <w:t xml:space="preserve">Identificar as principais doenças </w:t>
      </w:r>
      <w:r>
        <w:t xml:space="preserve">sexualmente </w:t>
      </w:r>
      <w:r w:rsidRPr="00A97EC3">
        <w:t>transmissíveis</w:t>
      </w:r>
      <w:r>
        <w:t xml:space="preserve"> e relacionar a disseminação delas com comportamentos de risco. </w:t>
      </w:r>
      <w:r w:rsidR="00F623C4">
        <w:t>Esses objetivos fornecerão</w:t>
      </w:r>
      <w:r>
        <w:t xml:space="preserve"> subsídios para que o aluno esteja mais apto para alcançar a habilidade EF07CI11.</w:t>
      </w:r>
    </w:p>
    <w:p w14:paraId="785A54E7" w14:textId="77777777" w:rsidR="00C459DB" w:rsidRPr="004957A6" w:rsidRDefault="00C459DB" w:rsidP="004957A6">
      <w:pPr>
        <w:pStyle w:val="02TEXTOPRINCIPAL"/>
      </w:pPr>
      <w:r w:rsidRPr="004957A6">
        <w:br w:type="page"/>
      </w:r>
    </w:p>
    <w:p w14:paraId="2E74CC1E" w14:textId="79C9D76B" w:rsidR="00794B83" w:rsidRPr="00794B83" w:rsidRDefault="00794B83" w:rsidP="007D0ED9">
      <w:pPr>
        <w:pStyle w:val="01TITULO1"/>
      </w:pPr>
      <w:r w:rsidRPr="00794B83">
        <w:t xml:space="preserve">SEQUÊNCIA DIDÁTICA </w:t>
      </w:r>
      <w:r w:rsidR="00DE0276">
        <w:t>12</w:t>
      </w:r>
      <w:r w:rsidR="00463CE5">
        <w:t xml:space="preserve"> </w:t>
      </w:r>
      <w:r w:rsidR="00463CE5" w:rsidRPr="000C520D">
        <w:t>–</w:t>
      </w:r>
      <w:r w:rsidR="00463CE5">
        <w:t xml:space="preserve"> Vacinas e imunidade</w:t>
      </w:r>
    </w:p>
    <w:p w14:paraId="51C7720A" w14:textId="77777777" w:rsidR="00794B83" w:rsidRPr="004957A6" w:rsidRDefault="00794B83" w:rsidP="004957A6">
      <w:pPr>
        <w:pStyle w:val="02TEXTOPRINCIPAL"/>
      </w:pPr>
    </w:p>
    <w:p w14:paraId="6B6ECCFC" w14:textId="0467FF7B" w:rsidR="00794B83" w:rsidRPr="00794B83" w:rsidRDefault="00794B83" w:rsidP="007D0ED9">
      <w:pPr>
        <w:pStyle w:val="01TITULO2"/>
      </w:pPr>
      <w:r w:rsidRPr="00794B83">
        <w:t xml:space="preserve">Objeto de </w:t>
      </w:r>
      <w:r w:rsidR="00DE0276">
        <w:t>c</w:t>
      </w:r>
      <w:r w:rsidRPr="00794B83">
        <w:t>onhecimento</w:t>
      </w:r>
    </w:p>
    <w:p w14:paraId="4DA25FA8" w14:textId="18EB29F1" w:rsidR="00396A45" w:rsidRPr="002D1628" w:rsidRDefault="00396A45" w:rsidP="007D0ED9">
      <w:pPr>
        <w:pStyle w:val="02TEXTOPRINCIPAL"/>
      </w:pPr>
      <w:r w:rsidRPr="002D1628">
        <w:t>Programas e indicadores de saúde pública</w:t>
      </w:r>
    </w:p>
    <w:p w14:paraId="5F51E411" w14:textId="77777777" w:rsidR="00794B83" w:rsidRPr="004957A6" w:rsidRDefault="00794B83" w:rsidP="004957A6">
      <w:pPr>
        <w:pStyle w:val="02TEXTOPRINCIPAL"/>
      </w:pPr>
    </w:p>
    <w:p w14:paraId="63A73E95" w14:textId="24C0B7F9" w:rsidR="00794B83" w:rsidRPr="00794B83" w:rsidRDefault="00794B83" w:rsidP="007D0ED9">
      <w:pPr>
        <w:pStyle w:val="01TITULO2"/>
      </w:pPr>
      <w:r w:rsidRPr="00794B83">
        <w:t>Habilidade</w:t>
      </w:r>
    </w:p>
    <w:p w14:paraId="526DE297" w14:textId="77777777" w:rsidR="00396A45" w:rsidRPr="001B53B9" w:rsidRDefault="00396A45" w:rsidP="007D0ED9">
      <w:pPr>
        <w:pStyle w:val="02TEXTOPRINCIPAL"/>
      </w:pPr>
      <w:r w:rsidRPr="001B53B9">
        <w:t>(EF07CI10) Argumentar sobre a importância da vacinação para a saúde pública, com base em informações sobre a maneira como a vacina atua no organismo e o papel histórico da vacinação para a manutenção da saúde individual e coletiva e para a erradicação de doenças.</w:t>
      </w:r>
    </w:p>
    <w:p w14:paraId="2DB94959" w14:textId="77777777" w:rsidR="00794B83" w:rsidRPr="004957A6" w:rsidRDefault="00794B83" w:rsidP="004957A6">
      <w:pPr>
        <w:pStyle w:val="02TEXTOPRINCIPAL"/>
      </w:pPr>
    </w:p>
    <w:p w14:paraId="383F9A0C" w14:textId="18ECD250" w:rsidR="00794B83" w:rsidRPr="00794B83" w:rsidRDefault="00794B83" w:rsidP="007D0ED9">
      <w:pPr>
        <w:pStyle w:val="01TITULO2"/>
      </w:pPr>
      <w:r w:rsidRPr="00794B83">
        <w:t xml:space="preserve">Objetivos </w:t>
      </w:r>
      <w:r w:rsidR="008426BA">
        <w:t>g</w:t>
      </w:r>
      <w:r w:rsidRPr="00794B83">
        <w:t xml:space="preserve">erais de </w:t>
      </w:r>
      <w:r w:rsidR="008426BA">
        <w:t>a</w:t>
      </w:r>
      <w:r w:rsidRPr="00794B83">
        <w:t>prendizagem</w:t>
      </w:r>
    </w:p>
    <w:p w14:paraId="773A15BF" w14:textId="77777777" w:rsidR="002147DF" w:rsidRDefault="002147DF" w:rsidP="007D0ED9">
      <w:pPr>
        <w:pStyle w:val="02TEXTOPRINCIPAL"/>
      </w:pPr>
      <w:r w:rsidRPr="006A4AAB">
        <w:t>Os alunos, ao final desta sequência didática, deverão</w:t>
      </w:r>
      <w:r>
        <w:t>:</w:t>
      </w:r>
    </w:p>
    <w:p w14:paraId="0A614803" w14:textId="3414B33A" w:rsidR="002147DF" w:rsidRDefault="002147DF" w:rsidP="007D0ED9">
      <w:pPr>
        <w:pStyle w:val="02TEXTOPRINCIPAL"/>
        <w:numPr>
          <w:ilvl w:val="0"/>
          <w:numId w:val="19"/>
        </w:numPr>
        <w:ind w:left="357" w:hanging="357"/>
      </w:pPr>
      <w:r w:rsidRPr="006A4AAB">
        <w:t xml:space="preserve">conhecer </w:t>
      </w:r>
      <w:r>
        <w:t>o histórico da criação d</w:t>
      </w:r>
      <w:r w:rsidRPr="006A4AAB">
        <w:t>as vacinas</w:t>
      </w:r>
      <w:r>
        <w:t>;</w:t>
      </w:r>
    </w:p>
    <w:p w14:paraId="511445E0" w14:textId="192C986E" w:rsidR="002147DF" w:rsidRDefault="002147DF" w:rsidP="007D0ED9">
      <w:pPr>
        <w:pStyle w:val="02TEXTOPRINCIPAL"/>
        <w:numPr>
          <w:ilvl w:val="0"/>
          <w:numId w:val="19"/>
        </w:numPr>
        <w:ind w:left="357" w:hanging="357"/>
      </w:pPr>
      <w:r>
        <w:t>explicar o mecanismo básico de ação das vacinas e a relação dessas substâncias com o sistema imune;</w:t>
      </w:r>
    </w:p>
    <w:p w14:paraId="11C9715A" w14:textId="5EE07E10" w:rsidR="002147DF" w:rsidRDefault="002147DF" w:rsidP="007D0ED9">
      <w:pPr>
        <w:pStyle w:val="02TEXTOPRINCIPAL"/>
        <w:numPr>
          <w:ilvl w:val="0"/>
          <w:numId w:val="19"/>
        </w:numPr>
        <w:ind w:left="357" w:hanging="357"/>
      </w:pPr>
      <w:r>
        <w:t>diferenciar a produção e a ação de vacinas e soros;</w:t>
      </w:r>
    </w:p>
    <w:p w14:paraId="780E4E67" w14:textId="65511E4D" w:rsidR="002147DF" w:rsidRDefault="002147DF" w:rsidP="007D0ED9">
      <w:pPr>
        <w:pStyle w:val="02TEXTOPRINCIPAL"/>
        <w:numPr>
          <w:ilvl w:val="0"/>
          <w:numId w:val="19"/>
        </w:numPr>
        <w:ind w:left="357" w:hanging="357"/>
      </w:pPr>
      <w:r>
        <w:t xml:space="preserve">reconhecer a </w:t>
      </w:r>
      <w:r w:rsidRPr="006A4AAB">
        <w:t xml:space="preserve">importância </w:t>
      </w:r>
      <w:r>
        <w:t xml:space="preserve">das vacinas </w:t>
      </w:r>
      <w:r w:rsidRPr="006A4AAB">
        <w:t>para a humanidade</w:t>
      </w:r>
      <w:r>
        <w:t>.</w:t>
      </w:r>
    </w:p>
    <w:p w14:paraId="5FE95371" w14:textId="77777777" w:rsidR="007E0E23" w:rsidRPr="004957A6" w:rsidRDefault="007E0E23" w:rsidP="004957A6">
      <w:pPr>
        <w:pStyle w:val="02TEXTOPRINCIPAL"/>
      </w:pPr>
      <w:r w:rsidRPr="004957A6">
        <w:br w:type="page"/>
      </w:r>
    </w:p>
    <w:p w14:paraId="6E50BC21" w14:textId="6C7F04D5" w:rsidR="00794B83" w:rsidRDefault="00794B83" w:rsidP="007D0ED9">
      <w:pPr>
        <w:pStyle w:val="01TITULO1"/>
      </w:pPr>
      <w:r w:rsidRPr="00794B83">
        <w:t>EM SALA DE AULA</w:t>
      </w:r>
    </w:p>
    <w:p w14:paraId="2A4E3FEA" w14:textId="77777777" w:rsidR="00E17E3C" w:rsidRPr="004957A6" w:rsidRDefault="00E17E3C" w:rsidP="004957A6">
      <w:pPr>
        <w:pStyle w:val="02TEXTOPRINCIPAL"/>
      </w:pPr>
    </w:p>
    <w:p w14:paraId="16F6CCA7" w14:textId="25DAA52E" w:rsidR="00794B83" w:rsidRDefault="00794B83" w:rsidP="007D0ED9">
      <w:pPr>
        <w:pStyle w:val="01TITULO2"/>
      </w:pPr>
      <w:r w:rsidRPr="00B12B9B">
        <w:t xml:space="preserve">Prática </w:t>
      </w:r>
      <w:r w:rsidR="008426BA">
        <w:t>p</w:t>
      </w:r>
      <w:r w:rsidRPr="00B12B9B">
        <w:t>edagógica</w:t>
      </w:r>
    </w:p>
    <w:p w14:paraId="5581885B" w14:textId="0B4A6DD0" w:rsidR="00543A44" w:rsidRDefault="00396A45" w:rsidP="007D0ED9">
      <w:pPr>
        <w:pStyle w:val="02TEXTOPRINCIPAL"/>
      </w:pPr>
      <w:r w:rsidRPr="00396A45">
        <w:t xml:space="preserve">Professor, as </w:t>
      </w:r>
      <w:r w:rsidR="002147DF">
        <w:t>s</w:t>
      </w:r>
      <w:r w:rsidR="002147DF" w:rsidRPr="00396A45">
        <w:t xml:space="preserve">equências </w:t>
      </w:r>
      <w:r w:rsidR="002147DF">
        <w:t>d</w:t>
      </w:r>
      <w:r w:rsidR="002147DF" w:rsidRPr="00396A45">
        <w:t xml:space="preserve">idáticas </w:t>
      </w:r>
      <w:r w:rsidRPr="00396A45">
        <w:t xml:space="preserve">e o </w:t>
      </w:r>
      <w:r w:rsidR="002147DF">
        <w:t>projeto integrador</w:t>
      </w:r>
      <w:r w:rsidRPr="00396A45">
        <w:t xml:space="preserve"> </w:t>
      </w:r>
      <w:r w:rsidR="002147DF">
        <w:t>sugerem</w:t>
      </w:r>
      <w:r>
        <w:t xml:space="preserve"> propostas diferenciadas</w:t>
      </w:r>
      <w:r w:rsidR="002147DF">
        <w:t xml:space="preserve"> </w:t>
      </w:r>
      <w:r>
        <w:t xml:space="preserve">que envolvem a participação dos alunos. </w:t>
      </w:r>
      <w:r w:rsidR="000E6209">
        <w:t xml:space="preserve">Nesse sentido, </w:t>
      </w:r>
      <w:r>
        <w:t xml:space="preserve">as rodas de conversa com </w:t>
      </w:r>
      <w:r w:rsidR="000E6209">
        <w:t>a turma são fundamentais para</w:t>
      </w:r>
      <w:r>
        <w:t xml:space="preserve"> colh</w:t>
      </w:r>
      <w:r w:rsidR="000E6209">
        <w:t>er</w:t>
      </w:r>
      <w:r>
        <w:t xml:space="preserve"> as informações que </w:t>
      </w:r>
      <w:r w:rsidR="000E6209">
        <w:t xml:space="preserve">os alunos já </w:t>
      </w:r>
      <w:r>
        <w:t>trazem</w:t>
      </w:r>
      <w:r w:rsidR="000A0FDE">
        <w:t>. A</w:t>
      </w:r>
      <w:r>
        <w:t xml:space="preserve"> partir </w:t>
      </w:r>
      <w:r w:rsidR="000E6209">
        <w:t xml:space="preserve">desses </w:t>
      </w:r>
      <w:r>
        <w:t>conhecimentos prévios</w:t>
      </w:r>
      <w:r w:rsidR="000E6209">
        <w:t xml:space="preserve">, </w:t>
      </w:r>
      <w:r w:rsidR="00980FD3">
        <w:t xml:space="preserve">é possível </w:t>
      </w:r>
      <w:r w:rsidR="000E6209">
        <w:t>fazer a construção de novos saberes.</w:t>
      </w:r>
      <w:r>
        <w:t xml:space="preserve"> </w:t>
      </w:r>
      <w:r w:rsidR="00543A44">
        <w:t>A</w:t>
      </w:r>
      <w:r w:rsidR="000E6209">
        <w:t>ulas que favorecem a participação dos alunos são</w:t>
      </w:r>
      <w:r>
        <w:t xml:space="preserve"> muito mais dinâmicas</w:t>
      </w:r>
      <w:r w:rsidR="000E6209">
        <w:t xml:space="preserve"> e </w:t>
      </w:r>
      <w:r>
        <w:t xml:space="preserve">significativas para </w:t>
      </w:r>
      <w:r w:rsidR="000E6209">
        <w:t>eles</w:t>
      </w:r>
      <w:r>
        <w:t>.</w:t>
      </w:r>
    </w:p>
    <w:p w14:paraId="559212A1" w14:textId="212BDBDB" w:rsidR="00543A44" w:rsidRDefault="00F50C09" w:rsidP="007D0ED9">
      <w:pPr>
        <w:pStyle w:val="02TEXTOPRINCIPAL"/>
      </w:pPr>
      <w:r>
        <w:t xml:space="preserve">O tema </w:t>
      </w:r>
      <w:r w:rsidR="00396A45">
        <w:t xml:space="preserve">vacinas </w:t>
      </w:r>
      <w:r>
        <w:t xml:space="preserve">é discutido </w:t>
      </w:r>
      <w:r w:rsidR="00396A45">
        <w:t xml:space="preserve">em grande parte das propostas. </w:t>
      </w:r>
      <w:r>
        <w:t>Como existe u</w:t>
      </w:r>
      <w:r w:rsidR="00396A45">
        <w:t xml:space="preserve">ma pequena </w:t>
      </w:r>
      <w:r>
        <w:t>parcela</w:t>
      </w:r>
      <w:r w:rsidR="00980FD3">
        <w:t xml:space="preserve"> </w:t>
      </w:r>
      <w:r w:rsidR="00396A45">
        <w:t xml:space="preserve">da população </w:t>
      </w:r>
      <w:r w:rsidR="00980FD3">
        <w:t xml:space="preserve">que </w:t>
      </w:r>
      <w:r w:rsidR="00396A45">
        <w:t xml:space="preserve">defende que as vacinas não devem ser tomadas, </w:t>
      </w:r>
      <w:r w:rsidR="00543A44">
        <w:t xml:space="preserve">garanta </w:t>
      </w:r>
      <w:r w:rsidR="00396A45">
        <w:t>a possibilidade d</w:t>
      </w:r>
      <w:r w:rsidR="00980FD3">
        <w:t xml:space="preserve">e acontecer um </w:t>
      </w:r>
      <w:r w:rsidR="00396A45">
        <w:t>debate</w:t>
      </w:r>
      <w:r w:rsidR="00347294">
        <w:t xml:space="preserve"> </w:t>
      </w:r>
      <w:r w:rsidR="00980FD3">
        <w:t>sobre</w:t>
      </w:r>
      <w:r w:rsidR="00347294">
        <w:t xml:space="preserve"> o assunto</w:t>
      </w:r>
      <w:r w:rsidR="00980FD3">
        <w:t xml:space="preserve">, em especial se entre os alunos houver </w:t>
      </w:r>
      <w:r w:rsidR="00543A44">
        <w:t>algum</w:t>
      </w:r>
      <w:r w:rsidR="00980FD3">
        <w:t xml:space="preserve"> adepto dessa </w:t>
      </w:r>
      <w:r w:rsidR="00543A44">
        <w:t>posição</w:t>
      </w:r>
      <w:r w:rsidR="00347294">
        <w:t xml:space="preserve">. Entretanto, os debates deverão ser todos embasados com ciência e não com crenças ou “achismos”. </w:t>
      </w:r>
    </w:p>
    <w:p w14:paraId="762E59D9" w14:textId="016DA5C0" w:rsidR="00543A44" w:rsidRDefault="00543A44" w:rsidP="007D0ED9">
      <w:pPr>
        <w:pStyle w:val="02TEXTOPRINCIPAL"/>
      </w:pPr>
      <w:r>
        <w:t>Do mesmo modo,</w:t>
      </w:r>
      <w:r w:rsidR="00CB3F6F">
        <w:t xml:space="preserve"> a</w:t>
      </w:r>
      <w:r w:rsidR="00980FD3">
        <w:t xml:space="preserve">s aulas </w:t>
      </w:r>
      <w:r>
        <w:t>sobre</w:t>
      </w:r>
      <w:r w:rsidR="00347294">
        <w:t xml:space="preserve"> </w:t>
      </w:r>
      <w:r>
        <w:t>i</w:t>
      </w:r>
      <w:r w:rsidR="00980FD3">
        <w:t xml:space="preserve">nfecções </w:t>
      </w:r>
      <w:r>
        <w:t>s</w:t>
      </w:r>
      <w:r w:rsidR="00347294">
        <w:t xml:space="preserve">exualmente </w:t>
      </w:r>
      <w:r>
        <w:t>t</w:t>
      </w:r>
      <w:r w:rsidR="00347294">
        <w:t>ransmissíveis</w:t>
      </w:r>
      <w:r w:rsidR="00613199">
        <w:t xml:space="preserve"> (</w:t>
      </w:r>
      <w:proofErr w:type="spellStart"/>
      <w:r w:rsidR="00613199">
        <w:t>ISTs</w:t>
      </w:r>
      <w:proofErr w:type="spellEnd"/>
      <w:r w:rsidR="00613199">
        <w:t>)</w:t>
      </w:r>
      <w:r w:rsidR="00CB3F6F">
        <w:t xml:space="preserve">, que costumam </w:t>
      </w:r>
      <w:r>
        <w:t>contar com</w:t>
      </w:r>
      <w:r w:rsidR="00CB3F6F">
        <w:t xml:space="preserve"> a</w:t>
      </w:r>
      <w:r w:rsidR="009B69BB">
        <w:t xml:space="preserve"> participação dos alunos</w:t>
      </w:r>
      <w:r w:rsidR="00CB3F6F">
        <w:t>, devem ser tratadas cientificamente</w:t>
      </w:r>
      <w:r w:rsidR="009B69BB">
        <w:t xml:space="preserve">. </w:t>
      </w:r>
    </w:p>
    <w:p w14:paraId="1CB24CC9" w14:textId="2ECBAE61" w:rsidR="00FC6F0F" w:rsidRPr="00396A45" w:rsidRDefault="009B69BB" w:rsidP="007D0ED9">
      <w:pPr>
        <w:pStyle w:val="02TEXTOPRINCIPAL"/>
      </w:pPr>
      <w:r>
        <w:t>Uma estratégia para aumentar a qualidade d</w:t>
      </w:r>
      <w:r w:rsidR="00CB3F6F">
        <w:t>o</w:t>
      </w:r>
      <w:r>
        <w:t xml:space="preserve">s debates é adiantar o assunto em aulas anteriores, inclusive sugerindo fontes de leitura. </w:t>
      </w:r>
    </w:p>
    <w:p w14:paraId="163D7136" w14:textId="77777777" w:rsidR="00EB6F50" w:rsidRPr="004957A6" w:rsidRDefault="00EB6F50" w:rsidP="004957A6">
      <w:pPr>
        <w:pStyle w:val="02TEXTOPRINCIPAL"/>
      </w:pPr>
    </w:p>
    <w:p w14:paraId="423735F5" w14:textId="7324F0CC" w:rsidR="00794B83" w:rsidRDefault="00794B83" w:rsidP="007D0ED9">
      <w:pPr>
        <w:pStyle w:val="01TITULO2"/>
      </w:pPr>
      <w:r w:rsidRPr="00B12B9B">
        <w:t xml:space="preserve">Gestão da </w:t>
      </w:r>
      <w:r w:rsidR="008426BA">
        <w:t>s</w:t>
      </w:r>
      <w:r w:rsidRPr="00B12B9B">
        <w:t xml:space="preserve">ala de </w:t>
      </w:r>
      <w:r w:rsidR="008426BA">
        <w:t>a</w:t>
      </w:r>
      <w:r w:rsidRPr="00B12B9B">
        <w:t>ula</w:t>
      </w:r>
    </w:p>
    <w:p w14:paraId="02C5CC30" w14:textId="0ABCF849" w:rsidR="00FC6F0F" w:rsidRDefault="00543A44" w:rsidP="007D0ED9">
      <w:pPr>
        <w:pStyle w:val="02TEXTOPRINCIPAL"/>
      </w:pPr>
      <w:r>
        <w:t>C</w:t>
      </w:r>
      <w:r w:rsidR="009B69BB">
        <w:t xml:space="preserve">omo as propostas feitas nas </w:t>
      </w:r>
      <w:r w:rsidR="008E7C45">
        <w:t xml:space="preserve">sequências didáticas </w:t>
      </w:r>
      <w:r w:rsidR="009B69BB">
        <w:t xml:space="preserve">e no </w:t>
      </w:r>
      <w:r w:rsidR="008E7C45">
        <w:t>p</w:t>
      </w:r>
      <w:r w:rsidR="009B69BB">
        <w:t xml:space="preserve">rojeto </w:t>
      </w:r>
      <w:r w:rsidR="008E7C45">
        <w:t>i</w:t>
      </w:r>
      <w:r w:rsidR="009B69BB">
        <w:t xml:space="preserve">ntegrador são </w:t>
      </w:r>
      <w:r w:rsidR="008E7C45">
        <w:t xml:space="preserve">bastante </w:t>
      </w:r>
      <w:r w:rsidR="009B69BB">
        <w:t xml:space="preserve">diversificadas e envolvem </w:t>
      </w:r>
      <w:r>
        <w:t xml:space="preserve">intensa </w:t>
      </w:r>
      <w:r w:rsidR="009B69BB">
        <w:t xml:space="preserve">participação dos alunos, é importante </w:t>
      </w:r>
      <w:r w:rsidR="008E7C45">
        <w:t>estar atento à</w:t>
      </w:r>
      <w:r w:rsidR="009B69BB">
        <w:t xml:space="preserve"> gestão do tempo e do espaço. O tempo deverá ser avaliado</w:t>
      </w:r>
      <w:r>
        <w:t>,</w:t>
      </w:r>
      <w:r w:rsidR="009B69BB">
        <w:t xml:space="preserve"> </w:t>
      </w:r>
      <w:r w:rsidR="008E7C45">
        <w:t>em especial</w:t>
      </w:r>
      <w:r>
        <w:t>,</w:t>
      </w:r>
      <w:r w:rsidR="008E7C45">
        <w:t xml:space="preserve"> </w:t>
      </w:r>
      <w:r w:rsidR="009B69BB">
        <w:t xml:space="preserve">nas situações de maior envolvimento </w:t>
      </w:r>
      <w:r>
        <w:t xml:space="preserve">e </w:t>
      </w:r>
      <w:r w:rsidR="009B69BB">
        <w:t xml:space="preserve">participação dos alunos, pois, como </w:t>
      </w:r>
      <w:r>
        <w:t xml:space="preserve">há </w:t>
      </w:r>
      <w:r w:rsidR="009B69BB">
        <w:t>temas polêmico</w:t>
      </w:r>
      <w:r w:rsidR="00EB6F50">
        <w:t>s</w:t>
      </w:r>
      <w:r>
        <w:t xml:space="preserve"> em estudo</w:t>
      </w:r>
      <w:r w:rsidR="009B69BB">
        <w:t xml:space="preserve">, é possível que se estendam mais do que o planejado. Uma sugestão é </w:t>
      </w:r>
      <w:r>
        <w:t>preestabelecer</w:t>
      </w:r>
      <w:r w:rsidR="009B69BB">
        <w:t xml:space="preserve"> tempo para cada etapa do projeto, levando em consideração a realidade </w:t>
      </w:r>
      <w:r w:rsidR="00F96763">
        <w:t xml:space="preserve">da </w:t>
      </w:r>
      <w:r w:rsidR="009B69BB">
        <w:t>escola.</w:t>
      </w:r>
    </w:p>
    <w:p w14:paraId="1F563C2E" w14:textId="77777777" w:rsidR="00794B83" w:rsidRPr="004957A6" w:rsidRDefault="00794B83" w:rsidP="004957A6">
      <w:pPr>
        <w:pStyle w:val="02TEXTOPRINCIPAL"/>
      </w:pPr>
    </w:p>
    <w:p w14:paraId="4A4F81B5" w14:textId="0E8DC4D7" w:rsidR="00794B83" w:rsidRPr="00EB7F4F" w:rsidRDefault="00794B83" w:rsidP="007D0ED9">
      <w:pPr>
        <w:pStyle w:val="01TITULO3"/>
        <w:rPr>
          <w:sz w:val="36"/>
          <w:szCs w:val="36"/>
        </w:rPr>
      </w:pPr>
      <w:r w:rsidRPr="00EB7F4F">
        <w:rPr>
          <w:sz w:val="36"/>
          <w:szCs w:val="36"/>
        </w:rPr>
        <w:t xml:space="preserve">Acompanhamento das </w:t>
      </w:r>
      <w:r w:rsidR="008426BA" w:rsidRPr="00EB7F4F">
        <w:rPr>
          <w:sz w:val="36"/>
          <w:szCs w:val="36"/>
        </w:rPr>
        <w:t>a</w:t>
      </w:r>
      <w:r w:rsidRPr="00EB7F4F">
        <w:rPr>
          <w:sz w:val="36"/>
          <w:szCs w:val="36"/>
        </w:rPr>
        <w:t>prendizagens</w:t>
      </w:r>
    </w:p>
    <w:p w14:paraId="69DB1582" w14:textId="1224F8E3" w:rsidR="00543A44" w:rsidRDefault="00325DE6" w:rsidP="007D0ED9">
      <w:pPr>
        <w:pStyle w:val="02TEXTOPRINCIPAL"/>
      </w:pPr>
      <w:r>
        <w:t>O acompanhamento do aprendizado precisa ser contínuo</w:t>
      </w:r>
      <w:r w:rsidR="003E467D">
        <w:t>. Dessa</w:t>
      </w:r>
      <w:r>
        <w:t xml:space="preserve"> forma </w:t>
      </w:r>
      <w:r w:rsidR="003E467D">
        <w:t xml:space="preserve">será possível </w:t>
      </w:r>
      <w:r w:rsidR="00543A44">
        <w:t>a</w:t>
      </w:r>
      <w:r>
        <w:t xml:space="preserve">o aluno </w:t>
      </w:r>
      <w:r w:rsidR="003E467D">
        <w:t xml:space="preserve">perceber </w:t>
      </w:r>
      <w:r>
        <w:t xml:space="preserve">quais são suas dificuldades e quais caminhos deve percorrer para retomar aquilo que não </w:t>
      </w:r>
      <w:r w:rsidR="00543A44">
        <w:t xml:space="preserve">compreendeu bem ou que não </w:t>
      </w:r>
      <w:r w:rsidR="003E467D">
        <w:t xml:space="preserve">conseguiu </w:t>
      </w:r>
      <w:r>
        <w:t>aprende</w:t>
      </w:r>
      <w:r w:rsidR="003E467D">
        <w:t>r</w:t>
      </w:r>
      <w:r>
        <w:t xml:space="preserve">. </w:t>
      </w:r>
    </w:p>
    <w:p w14:paraId="450DFDD3" w14:textId="2F6CD33D" w:rsidR="00325DE6" w:rsidRDefault="003E467D" w:rsidP="007D0ED9">
      <w:pPr>
        <w:pStyle w:val="02TEXTOPRINCIPAL"/>
      </w:pPr>
      <w:r>
        <w:t>R</w:t>
      </w:r>
      <w:r w:rsidR="00325DE6">
        <w:t xml:space="preserve">ealize atividades avaliativas diferenciadas, de preferência vinculadas </w:t>
      </w:r>
      <w:r w:rsidR="00543A44">
        <w:t>à</w:t>
      </w:r>
      <w:r w:rsidR="00325DE6">
        <w:t xml:space="preserve">s atividades que são realizadas em sala. Tanto no </w:t>
      </w:r>
      <w:r>
        <w:t>p</w:t>
      </w:r>
      <w:r w:rsidR="00325DE6">
        <w:t xml:space="preserve">rojeto </w:t>
      </w:r>
      <w:r>
        <w:t>i</w:t>
      </w:r>
      <w:r w:rsidR="00325DE6">
        <w:t xml:space="preserve">ntegrador como nas </w:t>
      </w:r>
      <w:r>
        <w:t>s</w:t>
      </w:r>
      <w:r w:rsidR="00325DE6">
        <w:t xml:space="preserve">equências </w:t>
      </w:r>
      <w:r>
        <w:t>d</w:t>
      </w:r>
      <w:r w:rsidR="00325DE6">
        <w:t xml:space="preserve">idáticas </w:t>
      </w:r>
      <w:r>
        <w:t xml:space="preserve">são sugeridas </w:t>
      </w:r>
      <w:r w:rsidR="00325DE6">
        <w:t xml:space="preserve">propostas de </w:t>
      </w:r>
      <w:r w:rsidR="00613199">
        <w:t xml:space="preserve">avaliação </w:t>
      </w:r>
      <w:r w:rsidR="00325DE6">
        <w:t>contínu</w:t>
      </w:r>
      <w:r w:rsidR="00613199">
        <w:t>a</w:t>
      </w:r>
      <w:r w:rsidR="00325DE6">
        <w:t xml:space="preserve"> que auxiliam o </w:t>
      </w:r>
      <w:r w:rsidR="00613199">
        <w:t xml:space="preserve">seu </w:t>
      </w:r>
      <w:r w:rsidR="00325DE6">
        <w:t>trabalho nesse quesito.</w:t>
      </w:r>
    </w:p>
    <w:p w14:paraId="6DC3FA46" w14:textId="77777777" w:rsidR="00C459DB" w:rsidRPr="004957A6" w:rsidRDefault="00C459DB" w:rsidP="004957A6">
      <w:pPr>
        <w:pStyle w:val="02TEXTOPRINCIPAL"/>
      </w:pPr>
      <w:r w:rsidRPr="004957A6">
        <w:br w:type="page"/>
      </w:r>
    </w:p>
    <w:p w14:paraId="3703206E" w14:textId="6BA68187" w:rsidR="00794B83" w:rsidRPr="00794B83" w:rsidRDefault="00794B83" w:rsidP="007D0ED9">
      <w:pPr>
        <w:pStyle w:val="01TITULO1"/>
      </w:pPr>
      <w:r>
        <w:t>CONTINUANDO A APRENDER</w:t>
      </w:r>
    </w:p>
    <w:p w14:paraId="0DFFE146" w14:textId="77777777" w:rsidR="00C25D5C" w:rsidRPr="004957A6" w:rsidRDefault="00C25D5C" w:rsidP="004957A6">
      <w:pPr>
        <w:pStyle w:val="02TEXTOPRINCIPAL"/>
      </w:pPr>
    </w:p>
    <w:p w14:paraId="2C71EE95" w14:textId="3B5408EA" w:rsidR="00794B83" w:rsidRDefault="00794B83" w:rsidP="007D0ED9">
      <w:pPr>
        <w:pStyle w:val="01TITULO2"/>
      </w:pPr>
      <w:r w:rsidRPr="007207EB">
        <w:t xml:space="preserve">Fontes de </w:t>
      </w:r>
      <w:r w:rsidR="008426BA">
        <w:t>p</w:t>
      </w:r>
      <w:r w:rsidRPr="007207EB">
        <w:t>esquisa</w:t>
      </w:r>
    </w:p>
    <w:p w14:paraId="3BE83445" w14:textId="7CF09C87" w:rsidR="00D22376" w:rsidRPr="004957A6" w:rsidRDefault="00D22376" w:rsidP="004957A6">
      <w:pPr>
        <w:pStyle w:val="02TEXTOPRINCIPAL"/>
      </w:pPr>
    </w:p>
    <w:p w14:paraId="329F070C" w14:textId="20DF91C7" w:rsidR="00DE5ADE" w:rsidRPr="007D0ED9" w:rsidRDefault="00DE5ADE" w:rsidP="007D0ED9">
      <w:pPr>
        <w:pStyle w:val="01TITULO3"/>
        <w:rPr>
          <w:i/>
        </w:rPr>
      </w:pPr>
      <w:r w:rsidRPr="007D0ED9">
        <w:rPr>
          <w:i/>
        </w:rPr>
        <w:t>Sites</w:t>
      </w:r>
    </w:p>
    <w:p w14:paraId="2281648F" w14:textId="06825C4F" w:rsidR="00175C9B" w:rsidRDefault="002F57C9" w:rsidP="007D0ED9">
      <w:pPr>
        <w:pStyle w:val="02TEXTOPRINCIPAL"/>
      </w:pPr>
      <w:r>
        <w:t xml:space="preserve">Este </w:t>
      </w:r>
      <w:r w:rsidRPr="00EB7F4F">
        <w:rPr>
          <w:i/>
        </w:rPr>
        <w:t>link</w:t>
      </w:r>
      <w:r>
        <w:t xml:space="preserve"> </w:t>
      </w:r>
      <w:r w:rsidR="0037512A">
        <w:t xml:space="preserve">contém </w:t>
      </w:r>
      <w:r>
        <w:t xml:space="preserve">um texto </w:t>
      </w:r>
      <w:r w:rsidR="0037512A">
        <w:t xml:space="preserve">em que </w:t>
      </w:r>
      <w:r w:rsidR="00325DE6">
        <w:t xml:space="preserve">são apresentadas explicações sobre </w:t>
      </w:r>
      <w:r w:rsidR="004230B4">
        <w:t xml:space="preserve">infecções </w:t>
      </w:r>
      <w:r w:rsidR="00325DE6">
        <w:t>sexualmente transmissíveis (</w:t>
      </w:r>
      <w:proofErr w:type="spellStart"/>
      <w:r w:rsidR="004230B4">
        <w:t>I</w:t>
      </w:r>
      <w:r w:rsidR="00325DE6">
        <w:t>STs</w:t>
      </w:r>
      <w:proofErr w:type="spellEnd"/>
      <w:r w:rsidR="00325DE6">
        <w:t>).</w:t>
      </w:r>
    </w:p>
    <w:p w14:paraId="502A7343" w14:textId="74D4FADC" w:rsidR="00325DE6" w:rsidRPr="007D0ED9" w:rsidRDefault="0090310D" w:rsidP="007D0ED9">
      <w:pPr>
        <w:pStyle w:val="02TEXTOPRINCIPAL"/>
        <w:rPr>
          <w:rStyle w:val="Hyperlink"/>
          <w:color w:val="auto"/>
          <w:u w:val="none"/>
        </w:rPr>
      </w:pPr>
      <w:r w:rsidRPr="0009397C">
        <w:rPr>
          <w:rStyle w:val="Hyperlink"/>
          <w:color w:val="auto"/>
          <w:u w:val="none"/>
        </w:rPr>
        <w:t>Disponível em:</w:t>
      </w:r>
      <w:r w:rsidRPr="0037512A">
        <w:rPr>
          <w:rStyle w:val="Hyperlink"/>
          <w:color w:val="auto"/>
          <w:u w:val="none"/>
        </w:rPr>
        <w:t xml:space="preserve"> </w:t>
      </w:r>
      <w:r w:rsidR="00981B01" w:rsidRPr="0037512A">
        <w:rPr>
          <w:rStyle w:val="Hyperlink"/>
          <w:color w:val="auto"/>
          <w:u w:val="none"/>
        </w:rPr>
        <w:t>&lt;</w:t>
      </w:r>
      <w:hyperlink r:id="rId7" w:history="1">
        <w:r w:rsidR="00981B01" w:rsidRPr="004957A6">
          <w:rPr>
            <w:rStyle w:val="Hyperlink"/>
          </w:rPr>
          <w:t>http://giv.org.br/DST/O-Que-s%C3%A3o-DST/index.html</w:t>
        </w:r>
      </w:hyperlink>
      <w:r w:rsidR="00981B01" w:rsidRPr="0037512A">
        <w:rPr>
          <w:rStyle w:val="Hyperlink"/>
          <w:color w:val="auto"/>
          <w:u w:val="none"/>
        </w:rPr>
        <w:t xml:space="preserve">&gt;. </w:t>
      </w:r>
      <w:r w:rsidR="00981B01" w:rsidRPr="0009397C">
        <w:rPr>
          <w:rStyle w:val="Hyperlink"/>
          <w:color w:val="auto"/>
          <w:u w:val="none"/>
        </w:rPr>
        <w:t>Acesso em: set. 2018.</w:t>
      </w:r>
    </w:p>
    <w:p w14:paraId="136E5139" w14:textId="77777777" w:rsidR="00C459DB" w:rsidRPr="004957A6" w:rsidRDefault="00C459DB" w:rsidP="004957A6">
      <w:pPr>
        <w:pStyle w:val="02TEXTOPRINCIPAL"/>
      </w:pPr>
    </w:p>
    <w:p w14:paraId="217ABBC5" w14:textId="0B1DDB2F" w:rsidR="00325DE6" w:rsidRDefault="00325DE6" w:rsidP="007D0ED9">
      <w:pPr>
        <w:pStyle w:val="02TEXTOPRINCIPAL"/>
      </w:pPr>
      <w:r>
        <w:t>N</w:t>
      </w:r>
      <w:r w:rsidR="001C21C6">
        <w:t>o</w:t>
      </w:r>
      <w:r>
        <w:t xml:space="preserve"> </w:t>
      </w:r>
      <w:r w:rsidRPr="007D0ED9">
        <w:rPr>
          <w:i/>
        </w:rPr>
        <w:t>site</w:t>
      </w:r>
      <w:r>
        <w:t xml:space="preserve"> </w:t>
      </w:r>
      <w:r w:rsidR="001C21C6">
        <w:t xml:space="preserve">do Fundo Mundial para a Natureza – WWF-Brasil – há uma página </w:t>
      </w:r>
      <w:r w:rsidR="004230B4">
        <w:t>com</w:t>
      </w:r>
      <w:r>
        <w:t xml:space="preserve"> </w:t>
      </w:r>
      <w:r w:rsidR="001C21C6">
        <w:t xml:space="preserve">um mapa do Brasil localizando </w:t>
      </w:r>
      <w:r>
        <w:t xml:space="preserve">os </w:t>
      </w:r>
      <w:r w:rsidR="001C21C6">
        <w:t xml:space="preserve">biomas </w:t>
      </w:r>
      <w:r>
        <w:t xml:space="preserve">brasileiros. </w:t>
      </w:r>
      <w:r w:rsidR="001C21C6">
        <w:t xml:space="preserve">Nesta mesma página, há </w:t>
      </w:r>
      <w:r w:rsidR="001C21C6" w:rsidRPr="007D0ED9">
        <w:rPr>
          <w:i/>
        </w:rPr>
        <w:t>links</w:t>
      </w:r>
      <w:r w:rsidR="001C21C6">
        <w:t xml:space="preserve"> que encaminham para a descrição desses biomas</w:t>
      </w:r>
      <w:r>
        <w:t>.</w:t>
      </w:r>
    </w:p>
    <w:p w14:paraId="339C7350" w14:textId="469B1102" w:rsidR="001C21C6" w:rsidRPr="007D0ED9" w:rsidRDefault="0090310D" w:rsidP="007D0ED9">
      <w:pPr>
        <w:pStyle w:val="02TEXTOPRINCIPAL"/>
        <w:rPr>
          <w:rStyle w:val="Hyperlink"/>
          <w:color w:val="auto"/>
          <w:u w:val="none"/>
        </w:rPr>
      </w:pPr>
      <w:r w:rsidRPr="0009397C">
        <w:rPr>
          <w:rStyle w:val="Hyperlink"/>
          <w:color w:val="auto"/>
          <w:u w:val="none"/>
        </w:rPr>
        <w:t>Disponível em</w:t>
      </w:r>
      <w:r w:rsidRPr="0037512A">
        <w:rPr>
          <w:rStyle w:val="Hyperlink"/>
          <w:color w:val="auto"/>
          <w:u w:val="none"/>
        </w:rPr>
        <w:t xml:space="preserve">: </w:t>
      </w:r>
      <w:r w:rsidR="00981B01" w:rsidRPr="0037512A">
        <w:rPr>
          <w:rStyle w:val="Hyperlink"/>
          <w:color w:val="auto"/>
          <w:u w:val="none"/>
        </w:rPr>
        <w:t>&lt;</w:t>
      </w:r>
      <w:hyperlink r:id="rId8" w:history="1">
        <w:r w:rsidR="00981B01" w:rsidRPr="004957A6">
          <w:rPr>
            <w:rStyle w:val="Hyperlink"/>
          </w:rPr>
          <w:t>https://www.wwf.org.br/natureza_brasileira/questoes_ambientais/biomas/</w:t>
        </w:r>
      </w:hyperlink>
      <w:r w:rsidR="00981B01" w:rsidRPr="0037512A">
        <w:rPr>
          <w:rStyle w:val="Hyperlink"/>
          <w:color w:val="auto"/>
          <w:u w:val="none"/>
        </w:rPr>
        <w:t xml:space="preserve">&gt;. </w:t>
      </w:r>
      <w:r w:rsidR="00981B01" w:rsidRPr="0009397C">
        <w:rPr>
          <w:rStyle w:val="Hyperlink"/>
          <w:color w:val="auto"/>
          <w:u w:val="none"/>
        </w:rPr>
        <w:t>Acesso em: set. 2018.</w:t>
      </w:r>
    </w:p>
    <w:p w14:paraId="1F27318D" w14:textId="77777777" w:rsidR="007E0E23" w:rsidRPr="004957A6" w:rsidRDefault="007E0E23" w:rsidP="004957A6">
      <w:pPr>
        <w:pStyle w:val="02TEXTOPRINCIPAL"/>
      </w:pPr>
    </w:p>
    <w:p w14:paraId="7A29992E" w14:textId="3582FC2C" w:rsidR="00DE5ADE" w:rsidRPr="00DE5ADE" w:rsidRDefault="00DE5ADE" w:rsidP="007D0ED9">
      <w:pPr>
        <w:pStyle w:val="01TITULO3"/>
      </w:pPr>
      <w:r w:rsidRPr="0009397C">
        <w:t>Vídeos</w:t>
      </w:r>
    </w:p>
    <w:p w14:paraId="29D6558A" w14:textId="398AE682" w:rsidR="00823373" w:rsidRDefault="00823373" w:rsidP="007D0ED9">
      <w:pPr>
        <w:pStyle w:val="02TEXTOPRINCIPAL"/>
      </w:pPr>
      <w:r>
        <w:t xml:space="preserve">Neste vídeo são encontradas explicações sobre como funciona a vacina da febre amarela, quem precisa se vacinar, quem deve evitar a vacina, o porquê de se vacinar e qual é o vetor dessa doença. </w:t>
      </w:r>
    </w:p>
    <w:p w14:paraId="30873A71" w14:textId="05489248" w:rsidR="00100A03" w:rsidRPr="007D0ED9" w:rsidRDefault="00823373" w:rsidP="007D0ED9">
      <w:pPr>
        <w:pStyle w:val="02TEXTOPRINCIPAL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Ciência USP</w:t>
      </w:r>
      <w:r w:rsidRPr="00823373">
        <w:rPr>
          <w:rStyle w:val="Hyperlink"/>
          <w:color w:val="auto"/>
          <w:u w:val="none"/>
        </w:rPr>
        <w:t xml:space="preserve"> responde, notícias</w:t>
      </w:r>
      <w:r>
        <w:rPr>
          <w:rStyle w:val="Hyperlink"/>
          <w:color w:val="auto"/>
          <w:u w:val="none"/>
        </w:rPr>
        <w:t xml:space="preserve">. </w:t>
      </w:r>
      <w:r w:rsidRPr="007D0ED9">
        <w:rPr>
          <w:rStyle w:val="Hyperlink"/>
          <w:i/>
          <w:color w:val="auto"/>
          <w:u w:val="none"/>
        </w:rPr>
        <w:t>O que é a febre amarela? Como funciona a vacina?</w:t>
      </w:r>
      <w:r w:rsidRPr="0037512A">
        <w:rPr>
          <w:rStyle w:val="Hyperlink"/>
          <w:color w:val="auto"/>
          <w:u w:val="none"/>
        </w:rPr>
        <w:t xml:space="preserve"> </w:t>
      </w:r>
      <w:r w:rsidRPr="00B66560">
        <w:rPr>
          <w:rStyle w:val="Hyperlink"/>
          <w:color w:val="auto"/>
          <w:u w:val="none"/>
        </w:rPr>
        <w:t>Disponível em:</w:t>
      </w:r>
      <w:r>
        <w:rPr>
          <w:rStyle w:val="Hyperlink"/>
          <w:color w:val="auto"/>
          <w:u w:val="none"/>
        </w:rPr>
        <w:t xml:space="preserve"> &lt;</w:t>
      </w:r>
      <w:hyperlink r:id="rId9" w:history="1">
        <w:r w:rsidRPr="004957A6">
          <w:rPr>
            <w:rStyle w:val="Hyperlink"/>
          </w:rPr>
          <w:t>http://ciencia.usp.br/index.php/2018/01/23/o-que-e-febre-amarela-como-funciona-vacina/</w:t>
        </w:r>
      </w:hyperlink>
      <w:r>
        <w:rPr>
          <w:rStyle w:val="Hyperlink"/>
          <w:color w:val="auto"/>
          <w:u w:val="none"/>
        </w:rPr>
        <w:t xml:space="preserve">&gt;. </w:t>
      </w:r>
      <w:r w:rsidR="00981B01" w:rsidRPr="0009397C">
        <w:rPr>
          <w:rStyle w:val="Hyperlink"/>
          <w:color w:val="auto"/>
          <w:u w:val="none"/>
        </w:rPr>
        <w:t xml:space="preserve">Acesso em: </w:t>
      </w:r>
      <w:r>
        <w:rPr>
          <w:rStyle w:val="Hyperlink"/>
          <w:color w:val="auto"/>
          <w:u w:val="none"/>
        </w:rPr>
        <w:t>out</w:t>
      </w:r>
      <w:r w:rsidR="00981B01" w:rsidRPr="0009397C">
        <w:rPr>
          <w:rStyle w:val="Hyperlink"/>
          <w:color w:val="auto"/>
          <w:u w:val="none"/>
        </w:rPr>
        <w:t>. 2018.</w:t>
      </w:r>
    </w:p>
    <w:p w14:paraId="389B0FF9" w14:textId="77777777" w:rsidR="00C459DB" w:rsidRPr="004957A6" w:rsidRDefault="00C459DB" w:rsidP="004957A6">
      <w:pPr>
        <w:pStyle w:val="02TEXTOPRINCIPAL"/>
      </w:pPr>
    </w:p>
    <w:p w14:paraId="0FB39F19" w14:textId="75797DC7" w:rsidR="00DD4D94" w:rsidRPr="00EB7F4F" w:rsidRDefault="00C30688" w:rsidP="007D0E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7D0ED9">
        <w:rPr>
          <w:rFonts w:ascii="Tahoma" w:hAnsi="Tahoma" w:cs="Tahoma"/>
          <w:sz w:val="21"/>
          <w:szCs w:val="21"/>
        </w:rPr>
        <w:t xml:space="preserve">Neste vídeo são </w:t>
      </w:r>
      <w:r w:rsidR="008B579E" w:rsidRPr="0037512A">
        <w:rPr>
          <w:rFonts w:ascii="Tahoma" w:hAnsi="Tahoma" w:cs="Tahoma"/>
          <w:sz w:val="21"/>
          <w:szCs w:val="21"/>
        </w:rPr>
        <w:t>apresentados</w:t>
      </w:r>
      <w:r w:rsidRPr="0037512A">
        <w:rPr>
          <w:rFonts w:ascii="Tahoma" w:hAnsi="Tahoma" w:cs="Tahoma"/>
          <w:sz w:val="21"/>
          <w:szCs w:val="21"/>
        </w:rPr>
        <w:t xml:space="preserve"> os conceitos de </w:t>
      </w:r>
      <w:r w:rsidR="008B579E" w:rsidRPr="0037512A">
        <w:rPr>
          <w:rFonts w:ascii="Tahoma" w:hAnsi="Tahoma" w:cs="Tahoma"/>
          <w:sz w:val="21"/>
          <w:szCs w:val="21"/>
        </w:rPr>
        <w:t>e</w:t>
      </w:r>
      <w:r w:rsidR="008B579E" w:rsidRPr="00EB7F4F">
        <w:rPr>
          <w:rFonts w:ascii="Tahoma" w:hAnsi="Tahoma" w:cs="Tahoma"/>
          <w:sz w:val="21"/>
          <w:szCs w:val="21"/>
          <w:shd w:val="clear" w:color="auto" w:fill="FFFFFF"/>
        </w:rPr>
        <w:t>pidemia, endemia, pandemia e</w:t>
      </w:r>
      <w:r w:rsidRPr="00EB7F4F">
        <w:rPr>
          <w:rFonts w:ascii="Tahoma" w:hAnsi="Tahoma" w:cs="Tahoma"/>
          <w:sz w:val="21"/>
          <w:szCs w:val="21"/>
          <w:shd w:val="clear" w:color="auto" w:fill="FFFFFF"/>
        </w:rPr>
        <w:t xml:space="preserve"> surto epidêmico</w:t>
      </w:r>
      <w:r w:rsidR="008B579E" w:rsidRPr="00EB7F4F">
        <w:rPr>
          <w:rFonts w:ascii="Tahoma" w:hAnsi="Tahoma" w:cs="Tahoma"/>
          <w:sz w:val="21"/>
          <w:szCs w:val="21"/>
          <w:shd w:val="clear" w:color="auto" w:fill="FFFFFF"/>
        </w:rPr>
        <w:t>.</w:t>
      </w:r>
      <w:r w:rsidR="0037512A" w:rsidRPr="00EB7F4F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="00DD4D94" w:rsidRPr="00EB7F4F">
        <w:rPr>
          <w:rFonts w:ascii="Tahoma" w:hAnsi="Tahoma" w:cs="Tahoma"/>
          <w:sz w:val="21"/>
          <w:szCs w:val="21"/>
          <w:shd w:val="clear" w:color="auto" w:fill="FFFFFF"/>
        </w:rPr>
        <w:t xml:space="preserve">Doenças como febre amarela e gripe são utilizadas como exemplos nas explicações. </w:t>
      </w:r>
    </w:p>
    <w:p w14:paraId="06561C45" w14:textId="22482074" w:rsidR="00100A03" w:rsidRPr="00EB7F4F" w:rsidRDefault="00DD4D94" w:rsidP="00EB7F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shd w:val="clear" w:color="auto" w:fill="FFFFFF"/>
        </w:rPr>
      </w:pPr>
      <w:r w:rsidRPr="00EB7F4F">
        <w:rPr>
          <w:rFonts w:ascii="Tahoma" w:hAnsi="Tahoma" w:cs="Tahoma"/>
          <w:sz w:val="21"/>
          <w:szCs w:val="21"/>
          <w:shd w:val="clear" w:color="auto" w:fill="FFFFFF"/>
        </w:rPr>
        <w:t>Ciência USP responde.</w:t>
      </w:r>
      <w:r w:rsidRPr="00EB7F4F">
        <w:rPr>
          <w:rFonts w:ascii="Arial" w:hAnsi="Arial" w:cs="Arial"/>
          <w:shd w:val="clear" w:color="auto" w:fill="FFFFFF"/>
        </w:rPr>
        <w:t xml:space="preserve"> </w:t>
      </w:r>
      <w:r w:rsidRPr="00EB7F4F">
        <w:rPr>
          <w:rFonts w:ascii="Tahoma" w:hAnsi="Tahoma" w:cs="Tahoma"/>
          <w:i/>
          <w:sz w:val="21"/>
          <w:szCs w:val="21"/>
          <w:shd w:val="clear" w:color="auto" w:fill="FFFFFF"/>
        </w:rPr>
        <w:t>O que é uma epidemia?</w:t>
      </w:r>
      <w:r w:rsidR="004F34B3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bookmarkStart w:id="1" w:name="_GoBack"/>
      <w:bookmarkEnd w:id="1"/>
      <w:r w:rsidRPr="00EB7F4F">
        <w:rPr>
          <w:rFonts w:ascii="Tahoma" w:hAnsi="Tahoma" w:cs="Tahoma"/>
          <w:sz w:val="21"/>
          <w:szCs w:val="21"/>
          <w:shd w:val="clear" w:color="auto" w:fill="FFFFFF"/>
        </w:rPr>
        <w:t>Disponível em: &lt;</w:t>
      </w:r>
      <w:hyperlink r:id="rId10" w:history="1">
        <w:r w:rsidRPr="004957A6">
          <w:rPr>
            <w:rStyle w:val="Hyperlink"/>
            <w:rFonts w:ascii="Tahoma" w:hAnsi="Tahoma" w:cs="Tahoma"/>
            <w:sz w:val="21"/>
            <w:szCs w:val="21"/>
            <w:shd w:val="clear" w:color="auto" w:fill="FFFFFF"/>
          </w:rPr>
          <w:t>http://ciencia.usp.br/index.php/2018/02/21/o-que-e-uma-epidemia/</w:t>
        </w:r>
      </w:hyperlink>
      <w:r w:rsidRPr="00EB7F4F">
        <w:rPr>
          <w:rFonts w:ascii="Tahoma" w:hAnsi="Tahoma" w:cs="Tahoma"/>
          <w:sz w:val="21"/>
          <w:szCs w:val="21"/>
          <w:shd w:val="clear" w:color="auto" w:fill="FFFFFF"/>
        </w:rPr>
        <w:t>&gt;. Acesso em: out. 2018.</w:t>
      </w:r>
    </w:p>
    <w:p w14:paraId="2FCC4A3B" w14:textId="594CE635" w:rsidR="008B579E" w:rsidRPr="004957A6" w:rsidRDefault="008B579E" w:rsidP="004957A6">
      <w:pPr>
        <w:pStyle w:val="02TEXTOPRINCIPAL"/>
      </w:pPr>
    </w:p>
    <w:p w14:paraId="0EBB66C7" w14:textId="6A0A5B79" w:rsidR="00DE5ADE" w:rsidRPr="00DE5ADE" w:rsidRDefault="00DE5ADE" w:rsidP="007D0ED9">
      <w:pPr>
        <w:pStyle w:val="01TITULO3"/>
      </w:pPr>
      <w:r w:rsidRPr="0009397C">
        <w:t>Livros</w:t>
      </w:r>
    </w:p>
    <w:p w14:paraId="256E03C9" w14:textId="50DB2B29" w:rsidR="00DE5ADE" w:rsidRDefault="00E61490" w:rsidP="007D0ED9">
      <w:pPr>
        <w:pStyle w:val="02TEXTOPRINCIPAL"/>
      </w:pPr>
      <w:r>
        <w:t xml:space="preserve">Neste livro são encontrados temas </w:t>
      </w:r>
      <w:r w:rsidR="00DE5ADE" w:rsidRPr="00DE5ADE">
        <w:t xml:space="preserve">específicos da Política Nacional de Meio Ambiente (PNMA) e seus instrumentos, </w:t>
      </w:r>
      <w:r>
        <w:t>que são importantes para o</w:t>
      </w:r>
      <w:r w:rsidR="00DE5ADE" w:rsidRPr="00DE5ADE">
        <w:t xml:space="preserve"> planejamento e</w:t>
      </w:r>
      <w:r w:rsidR="0037512A">
        <w:t xml:space="preserve"> a</w:t>
      </w:r>
      <w:r w:rsidR="00DE5ADE" w:rsidRPr="00DE5ADE">
        <w:t xml:space="preserve"> gestão ambienta</w:t>
      </w:r>
      <w:r w:rsidR="00D16814">
        <w:t>l</w:t>
      </w:r>
      <w:r w:rsidR="00DE5ADE" w:rsidRPr="00DE5ADE">
        <w:t xml:space="preserve">. </w:t>
      </w:r>
      <w:r>
        <w:t xml:space="preserve">Há uma </w:t>
      </w:r>
      <w:r w:rsidR="00DE5ADE" w:rsidRPr="00DE5ADE">
        <w:t xml:space="preserve">contextualização geral </w:t>
      </w:r>
      <w:r>
        <w:t>dos</w:t>
      </w:r>
      <w:r w:rsidR="00DE5ADE" w:rsidRPr="00DE5ADE">
        <w:t xml:space="preserve"> conceit</w:t>
      </w:r>
      <w:r w:rsidR="0037512A">
        <w:t>o</w:t>
      </w:r>
      <w:r w:rsidR="00DE5ADE" w:rsidRPr="00DE5ADE">
        <w:t>s adotad</w:t>
      </w:r>
      <w:r>
        <w:t>o</w:t>
      </w:r>
      <w:r w:rsidR="00DE5ADE" w:rsidRPr="00DE5ADE">
        <w:t>s</w:t>
      </w:r>
      <w:r>
        <w:t xml:space="preserve"> e</w:t>
      </w:r>
      <w:r w:rsidR="00DE5ADE" w:rsidRPr="00DE5ADE">
        <w:t xml:space="preserve"> </w:t>
      </w:r>
      <w:r>
        <w:t>d</w:t>
      </w:r>
      <w:r w:rsidR="00DE5ADE" w:rsidRPr="00DE5ADE">
        <w:t>a visão de gestão ambiental</w:t>
      </w:r>
      <w:r w:rsidR="0037512A">
        <w:t>,</w:t>
      </w:r>
      <w:r w:rsidR="00DE5ADE" w:rsidRPr="00DE5ADE">
        <w:t xml:space="preserve"> bem como uma exposição mais aprofundada sobre as bases da </w:t>
      </w:r>
      <w:r>
        <w:t>PNMA</w:t>
      </w:r>
      <w:r w:rsidR="00DE5ADE" w:rsidRPr="00DE5ADE">
        <w:t>.</w:t>
      </w:r>
    </w:p>
    <w:p w14:paraId="68676E23" w14:textId="288E0E5B" w:rsidR="00D16814" w:rsidRDefault="00613199" w:rsidP="007D0ED9">
      <w:pPr>
        <w:pStyle w:val="02TEXTOPRINCIPAL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AGRA FILHO</w:t>
      </w:r>
      <w:r w:rsidR="00D16814">
        <w:rPr>
          <w:rStyle w:val="Hyperlink"/>
          <w:color w:val="auto"/>
          <w:u w:val="none"/>
        </w:rPr>
        <w:t xml:space="preserve">, Severino Soares. </w:t>
      </w:r>
      <w:r w:rsidR="00D16814" w:rsidRPr="007D0ED9">
        <w:rPr>
          <w:rStyle w:val="Hyperlink"/>
          <w:i/>
          <w:color w:val="auto"/>
          <w:u w:val="none"/>
        </w:rPr>
        <w:t>Planejamento e gestão ambiental no Brasil</w:t>
      </w:r>
      <w:r w:rsidR="00D16814" w:rsidRPr="00EB7F4F">
        <w:rPr>
          <w:rStyle w:val="Hyperlink"/>
          <w:color w:val="auto"/>
          <w:u w:val="none"/>
        </w:rPr>
        <w:t>:</w:t>
      </w:r>
      <w:r w:rsidR="00D16814" w:rsidRPr="007D0ED9">
        <w:rPr>
          <w:rStyle w:val="Hyperlink"/>
          <w:i/>
          <w:color w:val="auto"/>
          <w:u w:val="none"/>
        </w:rPr>
        <w:t xml:space="preserve"> </w:t>
      </w:r>
      <w:r w:rsidR="00D16814" w:rsidRPr="00613199">
        <w:rPr>
          <w:rStyle w:val="Hyperlink"/>
          <w:color w:val="auto"/>
          <w:u w:val="none"/>
        </w:rPr>
        <w:t>os instrumentos da política nacional do meio ambiente.</w:t>
      </w:r>
      <w:r w:rsidR="00D16814">
        <w:rPr>
          <w:rStyle w:val="Hyperlink"/>
          <w:color w:val="auto"/>
          <w:u w:val="none"/>
        </w:rPr>
        <w:t xml:space="preserve"> 1</w:t>
      </w:r>
      <w:r w:rsidR="0037512A">
        <w:rPr>
          <w:rStyle w:val="Hyperlink"/>
          <w:color w:val="auto"/>
          <w:u w:val="none"/>
        </w:rPr>
        <w:t>.</w:t>
      </w:r>
      <w:r w:rsidR="00D16814">
        <w:rPr>
          <w:rStyle w:val="Hyperlink"/>
          <w:color w:val="auto"/>
          <w:u w:val="none"/>
        </w:rPr>
        <w:t xml:space="preserve"> ed. Rio de Janeiro: Elsevier, 2014. 248 p. </w:t>
      </w:r>
    </w:p>
    <w:p w14:paraId="7718C5CD" w14:textId="77777777" w:rsidR="00613199" w:rsidRPr="004957A6" w:rsidRDefault="00613199" w:rsidP="004957A6">
      <w:pPr>
        <w:pStyle w:val="02TEXTOPRINCIPAL"/>
        <w:rPr>
          <w:rStyle w:val="Hyperlink"/>
          <w:color w:val="auto"/>
          <w:u w:val="none"/>
        </w:rPr>
      </w:pPr>
    </w:p>
    <w:p w14:paraId="37482F34" w14:textId="0695E14E" w:rsidR="00DE5ADE" w:rsidRDefault="00E173D3" w:rsidP="007D0ED9">
      <w:pPr>
        <w:pStyle w:val="02TEXTOPRINCIPAL"/>
      </w:pPr>
      <w:r>
        <w:rPr>
          <w:rStyle w:val="Hyperlink"/>
          <w:color w:val="auto"/>
          <w:u w:val="none"/>
        </w:rPr>
        <w:t>Neste livro são encontradas</w:t>
      </w:r>
      <w:r w:rsidR="0061319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informações</w:t>
      </w:r>
      <w:r w:rsidR="0061319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sobre</w:t>
      </w:r>
      <w:r w:rsidR="00DE5ADE" w:rsidRPr="00DE5ADE">
        <w:t xml:space="preserve"> a água</w:t>
      </w:r>
      <w:r w:rsidR="00613199">
        <w:t xml:space="preserve"> </w:t>
      </w:r>
      <w:r w:rsidR="00DE5ADE" w:rsidRPr="00DE5ADE">
        <w:t>doce no Brasil e no mundo</w:t>
      </w:r>
      <w:r w:rsidR="0037512A">
        <w:t>,</w:t>
      </w:r>
      <w:r>
        <w:t xml:space="preserve"> além de assuntos relacionados a</w:t>
      </w:r>
      <w:r w:rsidR="00906916">
        <w:t>o</w:t>
      </w:r>
      <w:r w:rsidR="00DE5ADE" w:rsidRPr="00DE5ADE">
        <w:t xml:space="preserve"> desenvolvimento </w:t>
      </w:r>
      <w:r w:rsidR="00A15A4D" w:rsidRPr="00DE5ADE">
        <w:t>sustentável, impactos</w:t>
      </w:r>
      <w:r w:rsidR="00DE5ADE" w:rsidRPr="00DE5ADE">
        <w:t xml:space="preserve">, recuperação de ecossistemas aquáticos, meio ambiente e saúde, saneamento básico, agricultura e pecuária, indústria, </w:t>
      </w:r>
      <w:proofErr w:type="spellStart"/>
      <w:r w:rsidR="00DE5ADE" w:rsidRPr="00DE5ADE">
        <w:t>hidreletricidade</w:t>
      </w:r>
      <w:proofErr w:type="spellEnd"/>
      <w:r w:rsidR="00DE5ADE" w:rsidRPr="00DE5ADE">
        <w:t>, navegação, ecoturismo, gerenciamento de recursos hídricos</w:t>
      </w:r>
      <w:r>
        <w:t>. O livro aborda ainda a legislaç</w:t>
      </w:r>
      <w:r w:rsidR="00613199">
        <w:t>ão</w:t>
      </w:r>
      <w:r>
        <w:t xml:space="preserve"> brasileira sobre as águas. </w:t>
      </w:r>
    </w:p>
    <w:p w14:paraId="46E8BC03" w14:textId="12B1C754" w:rsidR="002F007A" w:rsidRPr="0009397C" w:rsidRDefault="00613199" w:rsidP="007D0ED9">
      <w:pPr>
        <w:pStyle w:val="02TEXTOPRINCIPAL"/>
      </w:pPr>
      <w:r>
        <w:t>REBOUÇAS</w:t>
      </w:r>
      <w:r w:rsidR="002F007A">
        <w:t xml:space="preserve">, Aldo da Cunha; </w:t>
      </w:r>
      <w:r>
        <w:t>BRAGA</w:t>
      </w:r>
      <w:r w:rsidR="002F007A">
        <w:t xml:space="preserve">, Benedito; </w:t>
      </w:r>
      <w:r>
        <w:t>TUNDISI</w:t>
      </w:r>
      <w:r w:rsidR="002F007A">
        <w:t xml:space="preserve">, José </w:t>
      </w:r>
      <w:proofErr w:type="spellStart"/>
      <w:r w:rsidR="002F007A">
        <w:t>Galizia</w:t>
      </w:r>
      <w:proofErr w:type="spellEnd"/>
      <w:r w:rsidR="002F007A">
        <w:t xml:space="preserve">. </w:t>
      </w:r>
      <w:r w:rsidR="002F007A" w:rsidRPr="007D0ED9">
        <w:rPr>
          <w:i/>
        </w:rPr>
        <w:t>Águas doces no Brasil</w:t>
      </w:r>
      <w:r w:rsidR="002F007A" w:rsidRPr="00EB7F4F">
        <w:t xml:space="preserve">: </w:t>
      </w:r>
      <w:r w:rsidR="002F007A" w:rsidRPr="007D0ED9">
        <w:t>capital ecológico, uso e conservação</w:t>
      </w:r>
      <w:r w:rsidR="002F007A">
        <w:t>. 3</w:t>
      </w:r>
      <w:r w:rsidR="0037512A">
        <w:t>.</w:t>
      </w:r>
      <w:r w:rsidR="002F007A">
        <w:t xml:space="preserve"> ed. São Paulo: Escrituras, 2006. </w:t>
      </w:r>
      <w:r w:rsidR="002F007A" w:rsidRPr="007D0ED9">
        <w:rPr>
          <w:i/>
        </w:rPr>
        <w:t xml:space="preserve"> </w:t>
      </w:r>
    </w:p>
    <w:p w14:paraId="00499F83" w14:textId="77777777" w:rsidR="007E0E23" w:rsidRPr="004957A6" w:rsidRDefault="007E0E23" w:rsidP="004957A6">
      <w:pPr>
        <w:pStyle w:val="02TEXTOPRINCIPAL"/>
      </w:pPr>
      <w:r w:rsidRPr="004957A6">
        <w:br w:type="page"/>
      </w:r>
    </w:p>
    <w:p w14:paraId="6CB7736C" w14:textId="5FDB093E" w:rsidR="00794B83" w:rsidRPr="00FC6F0F" w:rsidRDefault="00794B83" w:rsidP="007D0ED9">
      <w:pPr>
        <w:pStyle w:val="01TITULO2"/>
      </w:pPr>
      <w:r w:rsidRPr="00FC6F0F">
        <w:t xml:space="preserve">Continuidade de </w:t>
      </w:r>
      <w:r w:rsidR="008426BA">
        <w:t>e</w:t>
      </w:r>
      <w:r w:rsidRPr="00FC6F0F">
        <w:t>studos</w:t>
      </w:r>
    </w:p>
    <w:p w14:paraId="68DCD24E" w14:textId="610746D9" w:rsidR="006C54D7" w:rsidRDefault="00C125DC" w:rsidP="007D0ED9">
      <w:pPr>
        <w:pStyle w:val="02TEXTOPRINCIPAL"/>
      </w:pPr>
      <w:r>
        <w:rPr>
          <w:szCs w:val="16"/>
        </w:rPr>
        <w:t xml:space="preserve">Verifique se os alunos aprenderam a </w:t>
      </w:r>
      <w:r>
        <w:t>c</w:t>
      </w:r>
      <w:r w:rsidRPr="001A1FDC">
        <w:t>aracterizar os principais ecossistemas brasileiros</w:t>
      </w:r>
      <w:r w:rsidR="00BC2A96">
        <w:t>;</w:t>
      </w:r>
      <w:r w:rsidR="00DE5ADE">
        <w:t xml:space="preserve"> se compreenderam como se contra</w:t>
      </w:r>
      <w:r w:rsidR="0019074B">
        <w:t>em</w:t>
      </w:r>
      <w:r w:rsidR="00DE5ADE">
        <w:t xml:space="preserve"> as principais </w:t>
      </w:r>
      <w:r w:rsidR="00BC2A96">
        <w:t xml:space="preserve">infecções </w:t>
      </w:r>
      <w:r w:rsidR="00DE5ADE">
        <w:t>sexualmente transmissíveis</w:t>
      </w:r>
      <w:r w:rsidR="0019074B">
        <w:t xml:space="preserve"> (</w:t>
      </w:r>
      <w:proofErr w:type="spellStart"/>
      <w:r w:rsidR="0019074B">
        <w:t>ISTs</w:t>
      </w:r>
      <w:proofErr w:type="spellEnd"/>
      <w:r w:rsidR="0019074B">
        <w:t>)</w:t>
      </w:r>
      <w:r w:rsidR="00DE5ADE">
        <w:t xml:space="preserve">, quais as características e o tratamento de cada uma delas e como </w:t>
      </w:r>
      <w:r w:rsidR="00BC2A96">
        <w:t>evitá</w:t>
      </w:r>
      <w:r w:rsidR="00DE5ADE">
        <w:t>-las</w:t>
      </w:r>
      <w:r w:rsidR="006C54D7">
        <w:t xml:space="preserve">. </w:t>
      </w:r>
    </w:p>
    <w:p w14:paraId="6C1C5ED7" w14:textId="0313A515" w:rsidR="006C54D7" w:rsidRDefault="006C54D7" w:rsidP="007D0ED9">
      <w:pPr>
        <w:pStyle w:val="02TEXTOPRINCIPAL"/>
      </w:pPr>
      <w:r>
        <w:t>Confira também</w:t>
      </w:r>
      <w:r w:rsidR="00DE5ADE">
        <w:t xml:space="preserve"> se eles entenderam </w:t>
      </w:r>
      <w:r w:rsidR="00BC2A96">
        <w:t>o mecanismo de ação d</w:t>
      </w:r>
      <w:r w:rsidR="00DE5ADE">
        <w:t>as vacinas, sua importância</w:t>
      </w:r>
      <w:r>
        <w:t xml:space="preserve"> e </w:t>
      </w:r>
      <w:r w:rsidR="00DE5ADE">
        <w:t xml:space="preserve">abrangência e </w:t>
      </w:r>
      <w:r>
        <w:t xml:space="preserve">o </w:t>
      </w:r>
      <w:r w:rsidR="00DE5ADE">
        <w:t>perigo da não observação da aplicação d</w:t>
      </w:r>
      <w:r>
        <w:t>e</w:t>
      </w:r>
      <w:r w:rsidR="00DE5ADE">
        <w:t xml:space="preserve"> vacina na população. </w:t>
      </w:r>
    </w:p>
    <w:p w14:paraId="625A8A8A" w14:textId="4DE7BAC5" w:rsidR="00175C9B" w:rsidRPr="00C125DC" w:rsidRDefault="00DE5ADE" w:rsidP="007D0ED9">
      <w:pPr>
        <w:pStyle w:val="02TEXTOPRINCIPAL"/>
        <w:rPr>
          <w:szCs w:val="16"/>
        </w:rPr>
      </w:pPr>
      <w:r>
        <w:t xml:space="preserve">Essas questões devem ser todas observadas ao longo do bimestre e, o </w:t>
      </w:r>
      <w:r w:rsidR="006C54D7">
        <w:t xml:space="preserve">qualquer </w:t>
      </w:r>
      <w:r>
        <w:t xml:space="preserve">sinal de não aprendizado, </w:t>
      </w:r>
      <w:r w:rsidR="006C54D7">
        <w:t xml:space="preserve">retome o assunto recorrendo a </w:t>
      </w:r>
      <w:r>
        <w:t>uma abordagem diferente da</w:t>
      </w:r>
      <w:r w:rsidR="00BC2A96">
        <w:t xml:space="preserve"> que foi</w:t>
      </w:r>
      <w:r>
        <w:t xml:space="preserve"> </w:t>
      </w:r>
      <w:r w:rsidR="0037512A">
        <w:t xml:space="preserve">empregada </w:t>
      </w:r>
      <w:r>
        <w:t>inicialmente.</w:t>
      </w:r>
    </w:p>
    <w:sectPr w:rsidR="00175C9B" w:rsidRPr="00C125DC" w:rsidSect="004957A6">
      <w:headerReference w:type="default" r:id="rId11"/>
      <w:footerReference w:type="default" r:id="rId12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4B948" w14:textId="77777777" w:rsidR="00711ADE" w:rsidRDefault="00711ADE" w:rsidP="008016CC">
      <w:pPr>
        <w:spacing w:after="0" w:line="240" w:lineRule="auto"/>
      </w:pPr>
      <w:r>
        <w:separator/>
      </w:r>
    </w:p>
  </w:endnote>
  <w:endnote w:type="continuationSeparator" w:id="0">
    <w:p w14:paraId="426E3F34" w14:textId="77777777" w:rsidR="00711ADE" w:rsidRDefault="00711ADE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4957A6" w:rsidRPr="005A1C11" w14:paraId="6BD5FB2E" w14:textId="77777777" w:rsidTr="000D7936">
      <w:tc>
        <w:tcPr>
          <w:tcW w:w="9606" w:type="dxa"/>
        </w:tcPr>
        <w:p w14:paraId="19003322" w14:textId="77777777" w:rsidR="004957A6" w:rsidRPr="005A1C11" w:rsidRDefault="004957A6" w:rsidP="004957A6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37B6688F" w14:textId="27196ACF" w:rsidR="004957A6" w:rsidRPr="005A1C11" w:rsidRDefault="004957A6" w:rsidP="004957A6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4F34B3">
            <w:rPr>
              <w:rStyle w:val="RodapChar"/>
              <w:noProof/>
            </w:rPr>
            <w:t>7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4541CF7" w14:textId="77777777" w:rsidR="004957A6" w:rsidRPr="004957A6" w:rsidRDefault="004957A6" w:rsidP="004957A6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7ABE" w14:textId="77777777" w:rsidR="00711ADE" w:rsidRDefault="00711ADE" w:rsidP="008016CC">
      <w:pPr>
        <w:spacing w:after="0" w:line="240" w:lineRule="auto"/>
      </w:pPr>
      <w:r>
        <w:separator/>
      </w:r>
    </w:p>
  </w:footnote>
  <w:footnote w:type="continuationSeparator" w:id="0">
    <w:p w14:paraId="550A0485" w14:textId="77777777" w:rsidR="00711ADE" w:rsidRDefault="00711ADE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A7455" w14:textId="3B71069C" w:rsidR="002B10F6" w:rsidRDefault="0039430F">
    <w:pPr>
      <w:pStyle w:val="Cabealho"/>
    </w:pPr>
    <w:r>
      <w:rPr>
        <w:noProof/>
        <w:lang w:eastAsia="pt-BR"/>
      </w:rPr>
      <w:drawing>
        <wp:inline distT="0" distB="0" distL="0" distR="0" wp14:anchorId="7A175B9F" wp14:editId="6D22D181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pStyle w:val="05TextoGer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21B89"/>
    <w:multiLevelType w:val="hybridMultilevel"/>
    <w:tmpl w:val="0F941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2"/>
  </w:num>
  <w:num w:numId="15">
    <w:abstractNumId w:val="16"/>
  </w:num>
  <w:num w:numId="16">
    <w:abstractNumId w:val="13"/>
  </w:num>
  <w:num w:numId="17">
    <w:abstractNumId w:val="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11D1A"/>
    <w:rsid w:val="00013ACB"/>
    <w:rsid w:val="00015604"/>
    <w:rsid w:val="00031473"/>
    <w:rsid w:val="000352C4"/>
    <w:rsid w:val="0003778C"/>
    <w:rsid w:val="00040834"/>
    <w:rsid w:val="00044311"/>
    <w:rsid w:val="000515BD"/>
    <w:rsid w:val="00051707"/>
    <w:rsid w:val="00053BD8"/>
    <w:rsid w:val="0005509E"/>
    <w:rsid w:val="00055577"/>
    <w:rsid w:val="000721B8"/>
    <w:rsid w:val="00072461"/>
    <w:rsid w:val="00073121"/>
    <w:rsid w:val="0009397C"/>
    <w:rsid w:val="00094947"/>
    <w:rsid w:val="000A0F33"/>
    <w:rsid w:val="000A0FDE"/>
    <w:rsid w:val="000B61BF"/>
    <w:rsid w:val="000B71B9"/>
    <w:rsid w:val="000C0566"/>
    <w:rsid w:val="000C2708"/>
    <w:rsid w:val="000C5AFA"/>
    <w:rsid w:val="000D16C0"/>
    <w:rsid w:val="000D6645"/>
    <w:rsid w:val="000E0B01"/>
    <w:rsid w:val="000E6209"/>
    <w:rsid w:val="000F5E1D"/>
    <w:rsid w:val="000F68C2"/>
    <w:rsid w:val="00100A03"/>
    <w:rsid w:val="00104936"/>
    <w:rsid w:val="001103AA"/>
    <w:rsid w:val="00110F8A"/>
    <w:rsid w:val="00113567"/>
    <w:rsid w:val="001160AC"/>
    <w:rsid w:val="00126B77"/>
    <w:rsid w:val="00126C06"/>
    <w:rsid w:val="00131516"/>
    <w:rsid w:val="00132FE0"/>
    <w:rsid w:val="0013530D"/>
    <w:rsid w:val="0014023F"/>
    <w:rsid w:val="00152FE2"/>
    <w:rsid w:val="00153707"/>
    <w:rsid w:val="00155F37"/>
    <w:rsid w:val="00156BF1"/>
    <w:rsid w:val="00165003"/>
    <w:rsid w:val="00175C9B"/>
    <w:rsid w:val="0018152A"/>
    <w:rsid w:val="0019074B"/>
    <w:rsid w:val="001947C7"/>
    <w:rsid w:val="001962DC"/>
    <w:rsid w:val="001975EC"/>
    <w:rsid w:val="001A35A1"/>
    <w:rsid w:val="001A3F2E"/>
    <w:rsid w:val="001B2D85"/>
    <w:rsid w:val="001B47A6"/>
    <w:rsid w:val="001B62BE"/>
    <w:rsid w:val="001C21C6"/>
    <w:rsid w:val="001C71EC"/>
    <w:rsid w:val="001D30E9"/>
    <w:rsid w:val="001D4AA4"/>
    <w:rsid w:val="001E509A"/>
    <w:rsid w:val="001E5A0F"/>
    <w:rsid w:val="001E7132"/>
    <w:rsid w:val="001F444D"/>
    <w:rsid w:val="001F48FF"/>
    <w:rsid w:val="0020060A"/>
    <w:rsid w:val="00212409"/>
    <w:rsid w:val="00213637"/>
    <w:rsid w:val="002147DF"/>
    <w:rsid w:val="00236CD2"/>
    <w:rsid w:val="0024460D"/>
    <w:rsid w:val="00250BBA"/>
    <w:rsid w:val="00250CA0"/>
    <w:rsid w:val="002519A9"/>
    <w:rsid w:val="00252B78"/>
    <w:rsid w:val="00253A8D"/>
    <w:rsid w:val="00254DB7"/>
    <w:rsid w:val="00260946"/>
    <w:rsid w:val="0026231F"/>
    <w:rsid w:val="0027467C"/>
    <w:rsid w:val="00274FA8"/>
    <w:rsid w:val="0027635C"/>
    <w:rsid w:val="00283652"/>
    <w:rsid w:val="00290F0B"/>
    <w:rsid w:val="0029689F"/>
    <w:rsid w:val="002A3D24"/>
    <w:rsid w:val="002B10F6"/>
    <w:rsid w:val="002B5781"/>
    <w:rsid w:val="002B5940"/>
    <w:rsid w:val="002C25F0"/>
    <w:rsid w:val="002C294C"/>
    <w:rsid w:val="002C54E2"/>
    <w:rsid w:val="002C5F54"/>
    <w:rsid w:val="002D3C6C"/>
    <w:rsid w:val="002D6FB8"/>
    <w:rsid w:val="002D7FAF"/>
    <w:rsid w:val="002E272B"/>
    <w:rsid w:val="002E42EF"/>
    <w:rsid w:val="002E5564"/>
    <w:rsid w:val="002F007A"/>
    <w:rsid w:val="002F57C9"/>
    <w:rsid w:val="00310CF5"/>
    <w:rsid w:val="00311152"/>
    <w:rsid w:val="003128FB"/>
    <w:rsid w:val="00317F90"/>
    <w:rsid w:val="003212D7"/>
    <w:rsid w:val="00325DE6"/>
    <w:rsid w:val="00335C7A"/>
    <w:rsid w:val="0034554D"/>
    <w:rsid w:val="00347294"/>
    <w:rsid w:val="00357365"/>
    <w:rsid w:val="003632E2"/>
    <w:rsid w:val="003633F5"/>
    <w:rsid w:val="003658B2"/>
    <w:rsid w:val="003718E6"/>
    <w:rsid w:val="00371F0A"/>
    <w:rsid w:val="0037512A"/>
    <w:rsid w:val="00375A6B"/>
    <w:rsid w:val="00380252"/>
    <w:rsid w:val="0039430F"/>
    <w:rsid w:val="00394628"/>
    <w:rsid w:val="00396A45"/>
    <w:rsid w:val="00396C14"/>
    <w:rsid w:val="003A0405"/>
    <w:rsid w:val="003A5907"/>
    <w:rsid w:val="003A59E6"/>
    <w:rsid w:val="003C0E11"/>
    <w:rsid w:val="003E442A"/>
    <w:rsid w:val="003E467D"/>
    <w:rsid w:val="003F1AE4"/>
    <w:rsid w:val="003F3156"/>
    <w:rsid w:val="003F5291"/>
    <w:rsid w:val="003F5980"/>
    <w:rsid w:val="00402E6E"/>
    <w:rsid w:val="00413131"/>
    <w:rsid w:val="004159E9"/>
    <w:rsid w:val="00423071"/>
    <w:rsid w:val="004230B4"/>
    <w:rsid w:val="004326AF"/>
    <w:rsid w:val="00433AD9"/>
    <w:rsid w:val="0043712C"/>
    <w:rsid w:val="00444A73"/>
    <w:rsid w:val="00445569"/>
    <w:rsid w:val="0045046D"/>
    <w:rsid w:val="00450A07"/>
    <w:rsid w:val="00451CCB"/>
    <w:rsid w:val="00463CE5"/>
    <w:rsid w:val="00471096"/>
    <w:rsid w:val="00472507"/>
    <w:rsid w:val="00475282"/>
    <w:rsid w:val="00484F9B"/>
    <w:rsid w:val="00490065"/>
    <w:rsid w:val="00491960"/>
    <w:rsid w:val="004957A6"/>
    <w:rsid w:val="0049634C"/>
    <w:rsid w:val="004A1929"/>
    <w:rsid w:val="004B3961"/>
    <w:rsid w:val="004B4611"/>
    <w:rsid w:val="004C38E5"/>
    <w:rsid w:val="004C7999"/>
    <w:rsid w:val="004D1B4E"/>
    <w:rsid w:val="004D230C"/>
    <w:rsid w:val="004D50EE"/>
    <w:rsid w:val="004D604D"/>
    <w:rsid w:val="004D6D72"/>
    <w:rsid w:val="004E5C87"/>
    <w:rsid w:val="004F2422"/>
    <w:rsid w:val="004F33E6"/>
    <w:rsid w:val="004F34B3"/>
    <w:rsid w:val="004F6842"/>
    <w:rsid w:val="00500597"/>
    <w:rsid w:val="005064E4"/>
    <w:rsid w:val="00514BCF"/>
    <w:rsid w:val="005171EF"/>
    <w:rsid w:val="005220A0"/>
    <w:rsid w:val="005326F3"/>
    <w:rsid w:val="005337F5"/>
    <w:rsid w:val="0054095B"/>
    <w:rsid w:val="00542CDA"/>
    <w:rsid w:val="00543A44"/>
    <w:rsid w:val="00560FC8"/>
    <w:rsid w:val="00563828"/>
    <w:rsid w:val="00570FD9"/>
    <w:rsid w:val="00574972"/>
    <w:rsid w:val="00582747"/>
    <w:rsid w:val="005917AA"/>
    <w:rsid w:val="0059246C"/>
    <w:rsid w:val="00593DF2"/>
    <w:rsid w:val="0059557D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55C1"/>
    <w:rsid w:val="005F1795"/>
    <w:rsid w:val="005F32A5"/>
    <w:rsid w:val="005F3CD8"/>
    <w:rsid w:val="005F5736"/>
    <w:rsid w:val="005F615B"/>
    <w:rsid w:val="005F7A3C"/>
    <w:rsid w:val="006065B1"/>
    <w:rsid w:val="00607B18"/>
    <w:rsid w:val="00611A69"/>
    <w:rsid w:val="00613199"/>
    <w:rsid w:val="00613F07"/>
    <w:rsid w:val="006179C1"/>
    <w:rsid w:val="0062002B"/>
    <w:rsid w:val="00625481"/>
    <w:rsid w:val="006359E6"/>
    <w:rsid w:val="00641D75"/>
    <w:rsid w:val="006427FB"/>
    <w:rsid w:val="00643628"/>
    <w:rsid w:val="006439D4"/>
    <w:rsid w:val="00644451"/>
    <w:rsid w:val="00644AE0"/>
    <w:rsid w:val="00651152"/>
    <w:rsid w:val="0065657F"/>
    <w:rsid w:val="0068378C"/>
    <w:rsid w:val="00685B27"/>
    <w:rsid w:val="00694E5C"/>
    <w:rsid w:val="006970C0"/>
    <w:rsid w:val="006A486D"/>
    <w:rsid w:val="006A5642"/>
    <w:rsid w:val="006B161D"/>
    <w:rsid w:val="006B44E0"/>
    <w:rsid w:val="006B5914"/>
    <w:rsid w:val="006C1EC8"/>
    <w:rsid w:val="006C54D7"/>
    <w:rsid w:val="006D05C2"/>
    <w:rsid w:val="006D24F9"/>
    <w:rsid w:val="006E788F"/>
    <w:rsid w:val="006F03DE"/>
    <w:rsid w:val="006F2A0A"/>
    <w:rsid w:val="006F66E9"/>
    <w:rsid w:val="00702C0E"/>
    <w:rsid w:val="00704B95"/>
    <w:rsid w:val="00706D7D"/>
    <w:rsid w:val="00711ADE"/>
    <w:rsid w:val="007207EB"/>
    <w:rsid w:val="00723594"/>
    <w:rsid w:val="00725020"/>
    <w:rsid w:val="007317A3"/>
    <w:rsid w:val="00761EB4"/>
    <w:rsid w:val="00771451"/>
    <w:rsid w:val="00771854"/>
    <w:rsid w:val="00771C61"/>
    <w:rsid w:val="00771F73"/>
    <w:rsid w:val="00772662"/>
    <w:rsid w:val="0078442C"/>
    <w:rsid w:val="00794448"/>
    <w:rsid w:val="00794B83"/>
    <w:rsid w:val="007A5A2B"/>
    <w:rsid w:val="007A7193"/>
    <w:rsid w:val="007B2572"/>
    <w:rsid w:val="007C0E41"/>
    <w:rsid w:val="007C6D6C"/>
    <w:rsid w:val="007D0ED9"/>
    <w:rsid w:val="007D14CA"/>
    <w:rsid w:val="007D25FA"/>
    <w:rsid w:val="007D6A33"/>
    <w:rsid w:val="007E0E23"/>
    <w:rsid w:val="007E28E7"/>
    <w:rsid w:val="007E731E"/>
    <w:rsid w:val="008016CC"/>
    <w:rsid w:val="00807289"/>
    <w:rsid w:val="00822A33"/>
    <w:rsid w:val="00823373"/>
    <w:rsid w:val="00823C58"/>
    <w:rsid w:val="008244B1"/>
    <w:rsid w:val="00825E50"/>
    <w:rsid w:val="00826A7C"/>
    <w:rsid w:val="008357FD"/>
    <w:rsid w:val="00835E20"/>
    <w:rsid w:val="008426BA"/>
    <w:rsid w:val="008447D7"/>
    <w:rsid w:val="00852FB1"/>
    <w:rsid w:val="008540A5"/>
    <w:rsid w:val="00860886"/>
    <w:rsid w:val="00861EC6"/>
    <w:rsid w:val="00862C45"/>
    <w:rsid w:val="00864F43"/>
    <w:rsid w:val="0087030E"/>
    <w:rsid w:val="008736AF"/>
    <w:rsid w:val="0089578B"/>
    <w:rsid w:val="008A2099"/>
    <w:rsid w:val="008B0A5B"/>
    <w:rsid w:val="008B579E"/>
    <w:rsid w:val="008C28AE"/>
    <w:rsid w:val="008C5E15"/>
    <w:rsid w:val="008D0710"/>
    <w:rsid w:val="008D3757"/>
    <w:rsid w:val="008E7C45"/>
    <w:rsid w:val="008F22C7"/>
    <w:rsid w:val="008F421D"/>
    <w:rsid w:val="0090310D"/>
    <w:rsid w:val="00906916"/>
    <w:rsid w:val="00907989"/>
    <w:rsid w:val="009151E0"/>
    <w:rsid w:val="00922474"/>
    <w:rsid w:val="00924273"/>
    <w:rsid w:val="0093207A"/>
    <w:rsid w:val="00932F1D"/>
    <w:rsid w:val="0093474C"/>
    <w:rsid w:val="00947068"/>
    <w:rsid w:val="0095430B"/>
    <w:rsid w:val="0095469F"/>
    <w:rsid w:val="00970472"/>
    <w:rsid w:val="009711B1"/>
    <w:rsid w:val="0097209C"/>
    <w:rsid w:val="00980FD3"/>
    <w:rsid w:val="00981B01"/>
    <w:rsid w:val="009842CD"/>
    <w:rsid w:val="00995173"/>
    <w:rsid w:val="00995D2D"/>
    <w:rsid w:val="009A02B5"/>
    <w:rsid w:val="009B14E6"/>
    <w:rsid w:val="009B35F6"/>
    <w:rsid w:val="009B69BB"/>
    <w:rsid w:val="009C0281"/>
    <w:rsid w:val="009C1FD6"/>
    <w:rsid w:val="009C2F5B"/>
    <w:rsid w:val="009C709E"/>
    <w:rsid w:val="009D1130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15A4D"/>
    <w:rsid w:val="00A27D96"/>
    <w:rsid w:val="00A31961"/>
    <w:rsid w:val="00A328E6"/>
    <w:rsid w:val="00A35779"/>
    <w:rsid w:val="00A4339A"/>
    <w:rsid w:val="00A53D6A"/>
    <w:rsid w:val="00A54CD6"/>
    <w:rsid w:val="00A56618"/>
    <w:rsid w:val="00A60F0F"/>
    <w:rsid w:val="00A63503"/>
    <w:rsid w:val="00A67D66"/>
    <w:rsid w:val="00A73DF0"/>
    <w:rsid w:val="00A76CE6"/>
    <w:rsid w:val="00A76F87"/>
    <w:rsid w:val="00A77381"/>
    <w:rsid w:val="00A81961"/>
    <w:rsid w:val="00A84696"/>
    <w:rsid w:val="00A87F67"/>
    <w:rsid w:val="00A923E1"/>
    <w:rsid w:val="00A93A6C"/>
    <w:rsid w:val="00AA72E5"/>
    <w:rsid w:val="00AB4776"/>
    <w:rsid w:val="00AC1622"/>
    <w:rsid w:val="00AC479E"/>
    <w:rsid w:val="00AC65B2"/>
    <w:rsid w:val="00AD7410"/>
    <w:rsid w:val="00AE5A96"/>
    <w:rsid w:val="00AE6554"/>
    <w:rsid w:val="00AF3DD2"/>
    <w:rsid w:val="00B054D1"/>
    <w:rsid w:val="00B12B9B"/>
    <w:rsid w:val="00B14B41"/>
    <w:rsid w:val="00B153AB"/>
    <w:rsid w:val="00B20A94"/>
    <w:rsid w:val="00B27973"/>
    <w:rsid w:val="00B3179C"/>
    <w:rsid w:val="00B34BF4"/>
    <w:rsid w:val="00B401C6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9460A"/>
    <w:rsid w:val="00BA51AD"/>
    <w:rsid w:val="00BB0CB6"/>
    <w:rsid w:val="00BB4C39"/>
    <w:rsid w:val="00BC2A96"/>
    <w:rsid w:val="00BC6CF2"/>
    <w:rsid w:val="00BC7906"/>
    <w:rsid w:val="00BD0A65"/>
    <w:rsid w:val="00BD4580"/>
    <w:rsid w:val="00BF5365"/>
    <w:rsid w:val="00C11BC7"/>
    <w:rsid w:val="00C125DC"/>
    <w:rsid w:val="00C173D6"/>
    <w:rsid w:val="00C25D5C"/>
    <w:rsid w:val="00C30688"/>
    <w:rsid w:val="00C31F5A"/>
    <w:rsid w:val="00C40AFE"/>
    <w:rsid w:val="00C440B7"/>
    <w:rsid w:val="00C459DB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B3E10"/>
    <w:rsid w:val="00CB3F6F"/>
    <w:rsid w:val="00CD6D3B"/>
    <w:rsid w:val="00CE59CB"/>
    <w:rsid w:val="00CE6CB7"/>
    <w:rsid w:val="00D16814"/>
    <w:rsid w:val="00D20BFC"/>
    <w:rsid w:val="00D22376"/>
    <w:rsid w:val="00D22C59"/>
    <w:rsid w:val="00D255AB"/>
    <w:rsid w:val="00D2639C"/>
    <w:rsid w:val="00D301DE"/>
    <w:rsid w:val="00D41262"/>
    <w:rsid w:val="00D452DD"/>
    <w:rsid w:val="00D5371C"/>
    <w:rsid w:val="00D539E5"/>
    <w:rsid w:val="00D54058"/>
    <w:rsid w:val="00D621AC"/>
    <w:rsid w:val="00D738B1"/>
    <w:rsid w:val="00D77E75"/>
    <w:rsid w:val="00D86BAB"/>
    <w:rsid w:val="00D916F9"/>
    <w:rsid w:val="00D97B1B"/>
    <w:rsid w:val="00DD37C5"/>
    <w:rsid w:val="00DD3BB1"/>
    <w:rsid w:val="00DD452B"/>
    <w:rsid w:val="00DD4D94"/>
    <w:rsid w:val="00DD7EF2"/>
    <w:rsid w:val="00DE0276"/>
    <w:rsid w:val="00DE19C3"/>
    <w:rsid w:val="00DE37C5"/>
    <w:rsid w:val="00DE5ADE"/>
    <w:rsid w:val="00DE62C7"/>
    <w:rsid w:val="00DE7372"/>
    <w:rsid w:val="00DF05A2"/>
    <w:rsid w:val="00DF6CC1"/>
    <w:rsid w:val="00DF7B9F"/>
    <w:rsid w:val="00E05969"/>
    <w:rsid w:val="00E0694F"/>
    <w:rsid w:val="00E173D3"/>
    <w:rsid w:val="00E17E3C"/>
    <w:rsid w:val="00E27478"/>
    <w:rsid w:val="00E35A4F"/>
    <w:rsid w:val="00E3687D"/>
    <w:rsid w:val="00E42CB9"/>
    <w:rsid w:val="00E510C3"/>
    <w:rsid w:val="00E61490"/>
    <w:rsid w:val="00E62FBE"/>
    <w:rsid w:val="00E636E0"/>
    <w:rsid w:val="00E7041E"/>
    <w:rsid w:val="00E72A8D"/>
    <w:rsid w:val="00E75382"/>
    <w:rsid w:val="00E76605"/>
    <w:rsid w:val="00E918AB"/>
    <w:rsid w:val="00E95A93"/>
    <w:rsid w:val="00EA158D"/>
    <w:rsid w:val="00EA4421"/>
    <w:rsid w:val="00EB26AE"/>
    <w:rsid w:val="00EB4A8A"/>
    <w:rsid w:val="00EB5F2E"/>
    <w:rsid w:val="00EB6F50"/>
    <w:rsid w:val="00EB7F4F"/>
    <w:rsid w:val="00ED000C"/>
    <w:rsid w:val="00ED0195"/>
    <w:rsid w:val="00ED504E"/>
    <w:rsid w:val="00EE6342"/>
    <w:rsid w:val="00EF239F"/>
    <w:rsid w:val="00EF5B70"/>
    <w:rsid w:val="00EF76E8"/>
    <w:rsid w:val="00F03D03"/>
    <w:rsid w:val="00F12A7E"/>
    <w:rsid w:val="00F16500"/>
    <w:rsid w:val="00F169A9"/>
    <w:rsid w:val="00F22432"/>
    <w:rsid w:val="00F26C48"/>
    <w:rsid w:val="00F4313F"/>
    <w:rsid w:val="00F50C09"/>
    <w:rsid w:val="00F52044"/>
    <w:rsid w:val="00F52109"/>
    <w:rsid w:val="00F522C7"/>
    <w:rsid w:val="00F54B5B"/>
    <w:rsid w:val="00F623C4"/>
    <w:rsid w:val="00F6650D"/>
    <w:rsid w:val="00F666B1"/>
    <w:rsid w:val="00F77E53"/>
    <w:rsid w:val="00F90DEA"/>
    <w:rsid w:val="00F96763"/>
    <w:rsid w:val="00F9798B"/>
    <w:rsid w:val="00FA3694"/>
    <w:rsid w:val="00FC5302"/>
    <w:rsid w:val="00FC6F0F"/>
    <w:rsid w:val="00FD3AF6"/>
    <w:rsid w:val="00FD6EC7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922BF"/>
  <w15:docId w15:val="{0F87CB3A-EC8A-455D-B879-06AE107C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1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75C9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3530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7D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64F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F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F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F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F4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C21C6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C21C6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DE19C3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DE19C3"/>
  </w:style>
  <w:style w:type="paragraph" w:customStyle="1" w:styleId="01TtuloPeso2">
    <w:name w:val="01_Título Peso 2"/>
    <w:basedOn w:val="Normal"/>
    <w:autoRedefine/>
    <w:qFormat/>
    <w:rsid w:val="00DE19C3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DE19C3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DE19C3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E19C3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19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DE19C3"/>
    <w:rPr>
      <w:sz w:val="32"/>
    </w:rPr>
  </w:style>
  <w:style w:type="paragraph" w:customStyle="1" w:styleId="01TITULO4">
    <w:name w:val="01_TITULO_4"/>
    <w:basedOn w:val="01TITULO3"/>
    <w:rsid w:val="00DE19C3"/>
    <w:rPr>
      <w:sz w:val="28"/>
    </w:rPr>
  </w:style>
  <w:style w:type="paragraph" w:customStyle="1" w:styleId="03TITULOTABELAS1">
    <w:name w:val="03_TITULO_TABELAS_1"/>
    <w:basedOn w:val="02TEXTOPRINCIPAL"/>
    <w:rsid w:val="00DE19C3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DE19C3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DE19C3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DE19C3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DE19C3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DE19C3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DE19C3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DE19C3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DE19C3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DE19C3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DE19C3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DE19C3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DE19C3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DE19C3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DE19C3"/>
    <w:pPr>
      <w:spacing w:before="0" w:after="0"/>
    </w:pPr>
  </w:style>
  <w:style w:type="paragraph" w:customStyle="1" w:styleId="05ATIVIDADES">
    <w:name w:val="05_ATIVIDADES"/>
    <w:basedOn w:val="02TEXTOITEM"/>
    <w:rsid w:val="00DE19C3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DE19C3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DE19C3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DE19C3"/>
    <w:pPr>
      <w:numPr>
        <w:numId w:val="14"/>
      </w:numPr>
      <w:autoSpaceDE w:val="0"/>
      <w:autoSpaceDN w:val="0"/>
      <w:adjustRightInd w:val="0"/>
      <w:spacing w:after="0" w:line="360" w:lineRule="auto"/>
      <w:ind w:left="0" w:firstLine="0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DE19C3"/>
    <w:rPr>
      <w:sz w:val="16"/>
    </w:rPr>
  </w:style>
  <w:style w:type="paragraph" w:customStyle="1" w:styleId="06LEGENDA">
    <w:name w:val="06_LEGENDA"/>
    <w:basedOn w:val="06CREDITO"/>
    <w:rsid w:val="00DE19C3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DE19C3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DE19C3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DE19C3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DE19C3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DE19C3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4957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f.org.br/natureza_brasileira/questoes_ambientais/bioma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v.org.br/DST/O-Que-s%C3%A3o-DST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iencia.usp.br/index.php/2018/02/21/o-que-e-uma-epidem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encia.usp.br/index.php/2018/01/23/o-que-e-febre-amarela-como-funciona-vaci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1680</Words>
  <Characters>9076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10</cp:revision>
  <dcterms:created xsi:type="dcterms:W3CDTF">2018-10-25T12:55:00Z</dcterms:created>
  <dcterms:modified xsi:type="dcterms:W3CDTF">2018-10-30T13:34:00Z</dcterms:modified>
</cp:coreProperties>
</file>