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442D" w14:textId="77777777" w:rsidR="00A50F71" w:rsidRDefault="00A50F71" w:rsidP="00A50F71">
      <w:pPr>
        <w:pStyle w:val="01TITULO1"/>
      </w:pPr>
      <w:r>
        <w:t>Componente curricular: CIÊNCIAS</w:t>
      </w:r>
    </w:p>
    <w:p w14:paraId="30474226" w14:textId="77777777" w:rsidR="007A6B0E" w:rsidRPr="000831F0" w:rsidRDefault="007A6B0E" w:rsidP="007A6B0E">
      <w:pPr>
        <w:pStyle w:val="01TITULO1"/>
      </w:pPr>
      <w:r w:rsidRPr="000831F0">
        <w:t xml:space="preserve">8º ano – </w:t>
      </w:r>
      <w:r>
        <w:t>4</w:t>
      </w:r>
      <w:r w:rsidRPr="000831F0">
        <w:t xml:space="preserve">º bimestre </w:t>
      </w:r>
    </w:p>
    <w:p w14:paraId="38C17071" w14:textId="77777777" w:rsidR="007A6B0E" w:rsidRDefault="007A6B0E" w:rsidP="007A6B0E">
      <w:pPr>
        <w:pStyle w:val="01TITULO1"/>
      </w:pPr>
      <w:r w:rsidRPr="00553209">
        <w:t>PLANO DE DESENVOLVIMENTO</w:t>
      </w:r>
    </w:p>
    <w:p w14:paraId="70036136" w14:textId="77777777" w:rsidR="005C46BB" w:rsidRPr="002E5286" w:rsidRDefault="005C46BB" w:rsidP="002E5286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984"/>
        <w:gridCol w:w="2404"/>
        <w:gridCol w:w="3197"/>
      </w:tblGrid>
      <w:tr w:rsidR="005C46BB" w:rsidRPr="00BA2E86" w14:paraId="54B05A21" w14:textId="77777777" w:rsidTr="001C009B">
        <w:tc>
          <w:tcPr>
            <w:tcW w:w="2251" w:type="dxa"/>
            <w:shd w:val="clear" w:color="auto" w:fill="auto"/>
          </w:tcPr>
          <w:p w14:paraId="4CB53D5E" w14:textId="77777777" w:rsidR="005C46BB" w:rsidRPr="00BA2E86" w:rsidRDefault="005C46BB" w:rsidP="002E5286">
            <w:pPr>
              <w:pStyle w:val="06Tabelagravata"/>
              <w:spacing w:before="0"/>
            </w:pPr>
            <w:r>
              <w:t>Unidades e capítulos do Livro do Estudante</w:t>
            </w:r>
          </w:p>
        </w:tc>
        <w:tc>
          <w:tcPr>
            <w:tcW w:w="1984" w:type="dxa"/>
            <w:shd w:val="clear" w:color="auto" w:fill="auto"/>
            <w:noWrap/>
          </w:tcPr>
          <w:p w14:paraId="60001697" w14:textId="77777777" w:rsidR="005C46BB" w:rsidRPr="00BA2E86" w:rsidRDefault="005C46BB" w:rsidP="002E5286">
            <w:pPr>
              <w:pStyle w:val="06Tabelagravata"/>
              <w:spacing w:before="0"/>
            </w:pPr>
            <w:r>
              <w:t>Unidade temática da BNCC</w:t>
            </w:r>
          </w:p>
        </w:tc>
        <w:tc>
          <w:tcPr>
            <w:tcW w:w="2404" w:type="dxa"/>
            <w:shd w:val="clear" w:color="auto" w:fill="auto"/>
          </w:tcPr>
          <w:p w14:paraId="7E6F77B8" w14:textId="77777777" w:rsidR="005C46BB" w:rsidRPr="00BA2E86" w:rsidRDefault="005C46BB" w:rsidP="002E5286">
            <w:pPr>
              <w:pStyle w:val="06Tabelagravata"/>
              <w:spacing w:before="0"/>
            </w:pPr>
            <w:r>
              <w:t>Objetos de conhecimento da BNCC</w:t>
            </w:r>
          </w:p>
        </w:tc>
        <w:tc>
          <w:tcPr>
            <w:tcW w:w="3197" w:type="dxa"/>
            <w:shd w:val="clear" w:color="auto" w:fill="auto"/>
          </w:tcPr>
          <w:p w14:paraId="1550B805" w14:textId="77777777" w:rsidR="005C46BB" w:rsidRPr="00BA2E86" w:rsidRDefault="005C46BB" w:rsidP="002E5286">
            <w:pPr>
              <w:pStyle w:val="06Tabelagravata"/>
            </w:pPr>
            <w:r>
              <w:t>Habilidades da BNCC</w:t>
            </w:r>
          </w:p>
        </w:tc>
      </w:tr>
      <w:tr w:rsidR="001C009B" w:rsidRPr="00BA2E86" w14:paraId="39A26305" w14:textId="77777777" w:rsidTr="001C009B">
        <w:trPr>
          <w:trHeight w:val="509"/>
        </w:trPr>
        <w:tc>
          <w:tcPr>
            <w:tcW w:w="2251" w:type="dxa"/>
            <w:vMerge w:val="restart"/>
            <w:shd w:val="clear" w:color="auto" w:fill="auto"/>
          </w:tcPr>
          <w:p w14:paraId="0C7E7451" w14:textId="77777777" w:rsidR="001C009B" w:rsidRPr="001C009B" w:rsidRDefault="001C009B" w:rsidP="002E5286">
            <w:pPr>
              <w:pStyle w:val="04TEXTOTABELAS"/>
              <w:spacing w:line="240" w:lineRule="auto"/>
              <w:rPr>
                <w:b/>
              </w:rPr>
            </w:pPr>
            <w:r w:rsidRPr="001C009B">
              <w:rPr>
                <w:b/>
              </w:rPr>
              <w:t>Unidade 7 – O corpo em transformação</w:t>
            </w:r>
          </w:p>
          <w:p w14:paraId="6A40F01C" w14:textId="77777777" w:rsidR="001C009B" w:rsidRPr="001C009B" w:rsidRDefault="001C009B" w:rsidP="002E5286">
            <w:pPr>
              <w:pStyle w:val="04TEXTOTABELAS"/>
              <w:spacing w:line="240" w:lineRule="auto"/>
            </w:pPr>
          </w:p>
          <w:p w14:paraId="58485436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69204E">
              <w:rPr>
                <w:rFonts w:cs="Tahoma"/>
                <w:sz w:val="21"/>
              </w:rPr>
              <w:t>Capítulo 17 – Fases do desenvolvimento humano</w:t>
            </w:r>
          </w:p>
          <w:p w14:paraId="69D386FD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  <w:p w14:paraId="72EE7CE9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69204E">
              <w:rPr>
                <w:rFonts w:cs="Tahoma"/>
                <w:sz w:val="21"/>
              </w:rPr>
              <w:t>Capítulo 18 –Ovulação, fecundação e gravidez</w:t>
            </w:r>
          </w:p>
          <w:p w14:paraId="423AF127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  <w:p w14:paraId="6A423E68" w14:textId="77777777" w:rsidR="001C009B" w:rsidRPr="001C009B" w:rsidRDefault="001C009B" w:rsidP="002E5286">
            <w:pPr>
              <w:pStyle w:val="04TEXTOTABELAS"/>
              <w:spacing w:line="240" w:lineRule="auto"/>
              <w:rPr>
                <w:b/>
              </w:rPr>
            </w:pPr>
            <w:r w:rsidRPr="001C009B">
              <w:rPr>
                <w:b/>
              </w:rPr>
              <w:t>Unidade 8 – Saúde do sistema genital</w:t>
            </w:r>
          </w:p>
          <w:p w14:paraId="0A610270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  <w:p w14:paraId="46A73052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69204E">
              <w:rPr>
                <w:rFonts w:cs="Tahoma"/>
                <w:sz w:val="21"/>
              </w:rPr>
              <w:t>Capítulo 19 – Sexualidade dos seres humanos</w:t>
            </w:r>
          </w:p>
          <w:p w14:paraId="16F58505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  <w:p w14:paraId="63FCD260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69204E">
              <w:rPr>
                <w:rFonts w:cs="Tahoma"/>
                <w:sz w:val="21"/>
              </w:rPr>
              <w:t>Capítulo 20 – Métodos contraceptivos</w:t>
            </w:r>
          </w:p>
          <w:p w14:paraId="751FAA9A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  <w:p w14:paraId="5AE0CE34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69204E">
              <w:rPr>
                <w:rFonts w:cs="Tahoma"/>
                <w:sz w:val="21"/>
              </w:rPr>
              <w:t>Capítulo 21 – Evitando as infecções sexualmente transmissíveis</w:t>
            </w:r>
          </w:p>
          <w:p w14:paraId="7D538F42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  <w:p w14:paraId="09ABC62C" w14:textId="77777777" w:rsidR="001C009B" w:rsidRPr="0069204E" w:rsidRDefault="001C009B" w:rsidP="002E5286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</w:tcPr>
          <w:p w14:paraId="1DDE4EBE" w14:textId="77777777" w:rsidR="001C009B" w:rsidRPr="002E5286" w:rsidRDefault="000D23BA" w:rsidP="002E5286">
            <w:pPr>
              <w:pStyle w:val="07Tabelatexto"/>
              <w:spacing w:before="0"/>
              <w:ind w:right="0"/>
              <w:rPr>
                <w:bCs/>
                <w:sz w:val="21"/>
              </w:rPr>
            </w:pPr>
            <w:r w:rsidRPr="002E5286">
              <w:rPr>
                <w:bCs/>
                <w:sz w:val="21"/>
              </w:rPr>
              <w:t>Vida e evolução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747F90CF" w14:textId="77777777" w:rsidR="001C009B" w:rsidRPr="002E5286" w:rsidRDefault="00B425C0" w:rsidP="002E5286">
            <w:pPr>
              <w:pStyle w:val="07Tabelatexto"/>
              <w:spacing w:before="0"/>
              <w:ind w:right="0"/>
              <w:rPr>
                <w:sz w:val="21"/>
              </w:rPr>
            </w:pPr>
            <w:r w:rsidRPr="002E5286">
              <w:rPr>
                <w:sz w:val="21"/>
              </w:rPr>
              <w:t xml:space="preserve">Mecanismos reprodutivos </w:t>
            </w:r>
          </w:p>
          <w:p w14:paraId="5CE34178" w14:textId="77777777" w:rsidR="00B425C0" w:rsidRPr="002E5286" w:rsidRDefault="00B425C0" w:rsidP="002E5286">
            <w:pPr>
              <w:pStyle w:val="07Tabelatexto"/>
              <w:spacing w:before="0"/>
              <w:ind w:right="0"/>
              <w:rPr>
                <w:sz w:val="21"/>
              </w:rPr>
            </w:pPr>
          </w:p>
          <w:p w14:paraId="15538491" w14:textId="77777777" w:rsidR="00B425C0" w:rsidRPr="002E5286" w:rsidRDefault="00B425C0" w:rsidP="002E5286">
            <w:pPr>
              <w:pStyle w:val="07Tabelatexto"/>
              <w:spacing w:before="0"/>
              <w:ind w:right="0"/>
              <w:rPr>
                <w:sz w:val="21"/>
              </w:rPr>
            </w:pPr>
            <w:r w:rsidRPr="002E5286">
              <w:rPr>
                <w:sz w:val="21"/>
              </w:rPr>
              <w:t>Sexualidade</w:t>
            </w:r>
          </w:p>
          <w:p w14:paraId="40117EB3" w14:textId="77777777" w:rsidR="00B425C0" w:rsidRPr="002E5286" w:rsidRDefault="00B425C0" w:rsidP="002E5286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3197" w:type="dxa"/>
            <w:vMerge w:val="restart"/>
            <w:shd w:val="clear" w:color="auto" w:fill="auto"/>
          </w:tcPr>
          <w:p w14:paraId="7A367290" w14:textId="7280B52F" w:rsidR="001C009B" w:rsidRPr="0069204E" w:rsidRDefault="00B425C0" w:rsidP="002E5286">
            <w:pPr>
              <w:pStyle w:val="07Tabelatexto"/>
              <w:ind w:right="0"/>
              <w:rPr>
                <w:sz w:val="21"/>
              </w:rPr>
            </w:pPr>
            <w:r w:rsidRPr="006C3C86">
              <w:rPr>
                <w:b/>
                <w:sz w:val="21"/>
              </w:rPr>
              <w:t>EF08CI08</w:t>
            </w:r>
            <w:r w:rsidRPr="0069204E">
              <w:rPr>
                <w:sz w:val="21"/>
              </w:rPr>
              <w:t xml:space="preserve"> </w:t>
            </w:r>
            <w:r w:rsidRPr="007A4400">
              <w:rPr>
                <w:rFonts w:cs="Tahoma"/>
                <w:sz w:val="21"/>
              </w:rPr>
              <w:t xml:space="preserve">– </w:t>
            </w:r>
            <w:r w:rsidRPr="0069204E">
              <w:rPr>
                <w:sz w:val="21"/>
              </w:rPr>
              <w:t>Analisar e explicar as transformações que ocorrem na puberdade considerando a atuação dos hormônios sexuais e do sistema nervoso.</w:t>
            </w:r>
          </w:p>
          <w:p w14:paraId="15D600D7" w14:textId="77777777" w:rsidR="007A4400" w:rsidRDefault="007A4400" w:rsidP="002E5286">
            <w:pPr>
              <w:pStyle w:val="07Tabelatexto"/>
              <w:ind w:right="0"/>
            </w:pPr>
          </w:p>
          <w:p w14:paraId="4DEAFBC4" w14:textId="629D7065" w:rsidR="007A4400" w:rsidRDefault="007A4400" w:rsidP="002E5286">
            <w:pPr>
              <w:pStyle w:val="07Tabelatexto"/>
              <w:ind w:right="0"/>
              <w:rPr>
                <w:sz w:val="21"/>
              </w:rPr>
            </w:pPr>
            <w:r w:rsidRPr="006C3C86">
              <w:rPr>
                <w:b/>
                <w:sz w:val="21"/>
              </w:rPr>
              <w:t>EF08CI09</w:t>
            </w:r>
            <w:r w:rsidRPr="00404C35">
              <w:rPr>
                <w:sz w:val="21"/>
              </w:rPr>
              <w:t xml:space="preserve"> </w:t>
            </w:r>
            <w:r w:rsidRPr="00404C35">
              <w:rPr>
                <w:rFonts w:cs="Tahoma"/>
                <w:sz w:val="21"/>
              </w:rPr>
              <w:t>–</w:t>
            </w:r>
            <w:r w:rsidRPr="0069204E">
              <w:rPr>
                <w:sz w:val="21"/>
              </w:rPr>
              <w:t>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      </w:r>
          </w:p>
          <w:p w14:paraId="4AC968DE" w14:textId="0EA0EBF2" w:rsidR="007A4400" w:rsidRDefault="007A4400" w:rsidP="002E5286">
            <w:pPr>
              <w:pStyle w:val="07Tabelatexto"/>
              <w:ind w:right="0"/>
              <w:rPr>
                <w:sz w:val="21"/>
              </w:rPr>
            </w:pPr>
          </w:p>
          <w:p w14:paraId="2BC8DE3F" w14:textId="7B322C20" w:rsidR="007A4400" w:rsidRDefault="007A4400" w:rsidP="002E5286">
            <w:pPr>
              <w:pStyle w:val="07Tabelatexto"/>
              <w:ind w:right="0"/>
              <w:rPr>
                <w:sz w:val="21"/>
              </w:rPr>
            </w:pPr>
            <w:r w:rsidRPr="006C3C86">
              <w:rPr>
                <w:b/>
                <w:sz w:val="21"/>
              </w:rPr>
              <w:t>EF08CI10</w:t>
            </w:r>
            <w:r w:rsidRPr="00E827C8">
              <w:rPr>
                <w:sz w:val="21"/>
              </w:rPr>
              <w:t xml:space="preserve"> </w:t>
            </w:r>
            <w:r w:rsidRPr="00E827C8">
              <w:rPr>
                <w:rFonts w:cs="Tahoma"/>
                <w:sz w:val="21"/>
              </w:rPr>
              <w:t>–</w:t>
            </w:r>
            <w:r w:rsidRPr="007A4400">
              <w:rPr>
                <w:sz w:val="21"/>
              </w:rPr>
              <w:t xml:space="preserve"> Identificar os principais sintomas, modos de transmissão e tratamento de algumas DST (com ênfase na AIDS), e discutir estratégias e métodos de prevenção.</w:t>
            </w:r>
          </w:p>
          <w:p w14:paraId="5402E94F" w14:textId="77777777" w:rsidR="007A4400" w:rsidRDefault="007A4400" w:rsidP="002E5286">
            <w:pPr>
              <w:pStyle w:val="07Tabelatexto"/>
              <w:ind w:right="0"/>
              <w:rPr>
                <w:sz w:val="21"/>
              </w:rPr>
            </w:pPr>
          </w:p>
          <w:p w14:paraId="21183B29" w14:textId="77A65E4E" w:rsidR="007A4400" w:rsidRPr="0069204E" w:rsidRDefault="007A4400" w:rsidP="002E5286">
            <w:pPr>
              <w:pStyle w:val="07Tabelatexto"/>
              <w:ind w:right="0"/>
              <w:rPr>
                <w:sz w:val="21"/>
              </w:rPr>
            </w:pPr>
            <w:r w:rsidRPr="006C3C86">
              <w:rPr>
                <w:b/>
                <w:sz w:val="21"/>
              </w:rPr>
              <w:t>EF08CI11</w:t>
            </w:r>
            <w:r w:rsidRPr="00E827C8">
              <w:rPr>
                <w:sz w:val="21"/>
              </w:rPr>
              <w:t xml:space="preserve"> </w:t>
            </w:r>
            <w:r w:rsidRPr="00E827C8">
              <w:rPr>
                <w:rFonts w:cs="Tahoma"/>
                <w:sz w:val="21"/>
              </w:rPr>
              <w:t>–</w:t>
            </w:r>
            <w:r w:rsidRPr="0040526B">
              <w:rPr>
                <w:sz w:val="21"/>
              </w:rPr>
              <w:t>Selecionar argumentos que evidenciem as múltiplas dimensões da sexualidade humana (biológica, sociocultural, afetiva e ética).</w:t>
            </w:r>
          </w:p>
        </w:tc>
      </w:tr>
      <w:tr w:rsidR="001C009B" w:rsidRPr="00BA2E86" w14:paraId="61FD1C4D" w14:textId="77777777" w:rsidTr="001C009B">
        <w:trPr>
          <w:trHeight w:val="509"/>
        </w:trPr>
        <w:tc>
          <w:tcPr>
            <w:tcW w:w="2251" w:type="dxa"/>
            <w:vMerge/>
            <w:vAlign w:val="center"/>
          </w:tcPr>
          <w:p w14:paraId="25BD8977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734F5B1E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04" w:type="dxa"/>
            <w:vMerge/>
            <w:vAlign w:val="center"/>
          </w:tcPr>
          <w:p w14:paraId="46677347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7" w:type="dxa"/>
            <w:vMerge/>
            <w:vAlign w:val="center"/>
          </w:tcPr>
          <w:p w14:paraId="09BE3B7F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C009B" w:rsidRPr="00BA2E86" w14:paraId="4F71C939" w14:textId="77777777" w:rsidTr="001C009B">
        <w:trPr>
          <w:trHeight w:val="509"/>
        </w:trPr>
        <w:tc>
          <w:tcPr>
            <w:tcW w:w="2251" w:type="dxa"/>
            <w:vMerge/>
            <w:vAlign w:val="center"/>
          </w:tcPr>
          <w:p w14:paraId="46339368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43AAEA07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04" w:type="dxa"/>
            <w:vMerge/>
            <w:vAlign w:val="center"/>
          </w:tcPr>
          <w:p w14:paraId="0EE0E1F1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7" w:type="dxa"/>
            <w:vMerge/>
            <w:vAlign w:val="center"/>
          </w:tcPr>
          <w:p w14:paraId="64489465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C009B" w:rsidRPr="00BA2E86" w14:paraId="25D5640F" w14:textId="77777777" w:rsidTr="001C009B">
        <w:trPr>
          <w:trHeight w:val="509"/>
        </w:trPr>
        <w:tc>
          <w:tcPr>
            <w:tcW w:w="2251" w:type="dxa"/>
            <w:vMerge/>
            <w:vAlign w:val="center"/>
          </w:tcPr>
          <w:p w14:paraId="5B416413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76A91AF8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04" w:type="dxa"/>
            <w:vMerge/>
            <w:vAlign w:val="center"/>
          </w:tcPr>
          <w:p w14:paraId="507C95C7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7" w:type="dxa"/>
            <w:vMerge/>
            <w:vAlign w:val="center"/>
          </w:tcPr>
          <w:p w14:paraId="568ACC88" w14:textId="77777777" w:rsidR="001C009B" w:rsidRPr="00BA2E86" w:rsidRDefault="001C009B" w:rsidP="002E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A7FD668" w14:textId="77777777" w:rsidR="001C12AF" w:rsidRPr="002E5286" w:rsidRDefault="001C12AF" w:rsidP="002E5286">
      <w:pPr>
        <w:pStyle w:val="02TEXTOPRINCIPAL"/>
      </w:pPr>
      <w:r w:rsidRPr="002E5286">
        <w:br w:type="page"/>
      </w:r>
    </w:p>
    <w:p w14:paraId="07C94BA5" w14:textId="447CCD79" w:rsidR="007A6B0E" w:rsidRPr="00AA1999" w:rsidRDefault="007A6B0E" w:rsidP="00AA1999">
      <w:pPr>
        <w:pStyle w:val="01TITULO2"/>
      </w:pPr>
      <w:r w:rsidRPr="00560FC8">
        <w:lastRenderedPageBreak/>
        <w:t>COMPETÊNCIAS, OBJETOS D</w:t>
      </w:r>
      <w:r w:rsidR="00E827C8">
        <w:t>E</w:t>
      </w:r>
      <w:r w:rsidRPr="00560FC8">
        <w:t xml:space="preserve"> CONHECIMENTO, HABILIDADES</w:t>
      </w:r>
      <w:r w:rsidR="00AA1999">
        <w:t xml:space="preserve"> </w:t>
      </w:r>
      <w:r w:rsidRPr="00560FC8">
        <w:t>E OBJETIVOS GERAIS DE APRENDIZAGEM</w:t>
      </w:r>
    </w:p>
    <w:p w14:paraId="5067BA81" w14:textId="77777777" w:rsidR="00AA1999" w:rsidRPr="002E5286" w:rsidRDefault="00AA1999" w:rsidP="002E5286">
      <w:pPr>
        <w:pStyle w:val="02TEXTOPRINCIPAL"/>
      </w:pPr>
    </w:p>
    <w:p w14:paraId="366ABE3B" w14:textId="2A9B2626" w:rsidR="007A6B0E" w:rsidRPr="00794B83" w:rsidRDefault="007A6B0E" w:rsidP="007A6B0E">
      <w:pPr>
        <w:pStyle w:val="01TITULO1"/>
      </w:pPr>
      <w:r w:rsidRPr="00794B83">
        <w:t>PROJETO INTEGRADOR</w:t>
      </w:r>
      <w:r w:rsidR="001C12AF">
        <w:t xml:space="preserve"> –</w:t>
      </w:r>
      <w:r w:rsidRPr="00794B83">
        <w:t xml:space="preserve"> </w:t>
      </w:r>
      <w:r w:rsidR="001C12AF" w:rsidRPr="002851E9">
        <w:t>Vamos conversar sobre gravidez indesejada na adolescência?</w:t>
      </w:r>
    </w:p>
    <w:p w14:paraId="30219F63" w14:textId="77777777" w:rsidR="001C12AF" w:rsidRPr="002E5286" w:rsidRDefault="001C12AF" w:rsidP="002E5286">
      <w:pPr>
        <w:pStyle w:val="02TEXTOPRINCIPAL"/>
      </w:pPr>
    </w:p>
    <w:p w14:paraId="3810AF55" w14:textId="6DA12816" w:rsidR="007A6B0E" w:rsidRPr="006B18FD" w:rsidRDefault="00AA1999" w:rsidP="00BF23B6">
      <w:pPr>
        <w:pStyle w:val="01TITULO2"/>
      </w:pPr>
      <w:r w:rsidRPr="000C520D">
        <w:t>Competências gerais</w:t>
      </w:r>
      <w:r>
        <w:t xml:space="preserve"> da</w:t>
      </w:r>
      <w:r w:rsidR="007A6B0E" w:rsidRPr="006B18FD">
        <w:t xml:space="preserve"> BNCC</w:t>
      </w:r>
    </w:p>
    <w:p w14:paraId="732317CF" w14:textId="77777777" w:rsidR="003032B9" w:rsidRPr="00A736A4" w:rsidRDefault="003032B9" w:rsidP="00AA1999">
      <w:pPr>
        <w:pStyle w:val="02TEXTOPRINCIPAL"/>
      </w:pPr>
      <w:r>
        <w:t xml:space="preserve"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 </w:t>
      </w:r>
    </w:p>
    <w:p w14:paraId="2455486D" w14:textId="77777777" w:rsidR="007A6B0E" w:rsidRPr="002E5286" w:rsidRDefault="007A6B0E" w:rsidP="002E5286">
      <w:pPr>
        <w:pStyle w:val="02TEXTOPRINCIPAL"/>
      </w:pPr>
    </w:p>
    <w:p w14:paraId="76C84A8C" w14:textId="77777777" w:rsidR="00AA1999" w:rsidRPr="000C520D" w:rsidRDefault="00AA1999" w:rsidP="00AA1999">
      <w:pPr>
        <w:pStyle w:val="01TITULO2"/>
      </w:pPr>
      <w:r w:rsidRPr="000C520D">
        <w:t>Objetos de conhecimento</w:t>
      </w:r>
    </w:p>
    <w:p w14:paraId="4E8DB3DA" w14:textId="77777777" w:rsidR="00AD457D" w:rsidRPr="002E5286" w:rsidRDefault="00AD457D" w:rsidP="002E5286">
      <w:pPr>
        <w:pStyle w:val="02TEXTOPRINCIPAL"/>
      </w:pPr>
    </w:p>
    <w:p w14:paraId="56EFBEC4" w14:textId="1376C5C4" w:rsidR="003032B9" w:rsidRDefault="003032B9" w:rsidP="007A6B0E">
      <w:pPr>
        <w:pStyle w:val="01TITULO3"/>
      </w:pPr>
      <w:r>
        <w:t>Ciências</w:t>
      </w:r>
    </w:p>
    <w:p w14:paraId="46764DBA" w14:textId="77777777" w:rsidR="007A6B0E" w:rsidRDefault="007A6B0E" w:rsidP="007A6B0E">
      <w:pPr>
        <w:pStyle w:val="02TEXTOPRINCIPAL"/>
      </w:pPr>
      <w:r>
        <w:t>Sexualidade</w:t>
      </w:r>
    </w:p>
    <w:p w14:paraId="4390C152" w14:textId="77777777" w:rsidR="003032B9" w:rsidRPr="002E5286" w:rsidRDefault="003032B9" w:rsidP="002E5286">
      <w:pPr>
        <w:pStyle w:val="02TEXTOPRINCIPAL"/>
      </w:pPr>
    </w:p>
    <w:p w14:paraId="23553E15" w14:textId="77777777" w:rsidR="003032B9" w:rsidRDefault="003032B9" w:rsidP="00654FFE">
      <w:pPr>
        <w:pStyle w:val="01TITULO3"/>
      </w:pPr>
      <w:r>
        <w:t>Geografia</w:t>
      </w:r>
    </w:p>
    <w:p w14:paraId="183B768F" w14:textId="77777777" w:rsidR="003032B9" w:rsidRDefault="003032B9" w:rsidP="00654FFE">
      <w:pPr>
        <w:pStyle w:val="02TEXTOPRINCIPAL"/>
        <w:rPr>
          <w:szCs w:val="24"/>
        </w:rPr>
      </w:pPr>
      <w:r>
        <w:t xml:space="preserve">Identidades e interculturalidades regionais: Estados Unidos da América, América espanhola e portuguesa e África </w:t>
      </w:r>
    </w:p>
    <w:p w14:paraId="3C401801" w14:textId="77777777" w:rsidR="00654FFE" w:rsidRPr="002E5286" w:rsidRDefault="00654FFE" w:rsidP="002E5286">
      <w:pPr>
        <w:pStyle w:val="02TEXTOPRINCIPAL"/>
      </w:pPr>
    </w:p>
    <w:p w14:paraId="01E59FDB" w14:textId="77777777" w:rsidR="003032B9" w:rsidRDefault="003032B9" w:rsidP="00654FFE">
      <w:pPr>
        <w:pStyle w:val="01TITULO3"/>
      </w:pPr>
      <w:r>
        <w:t>Matemática</w:t>
      </w:r>
    </w:p>
    <w:p w14:paraId="61323E97" w14:textId="77777777" w:rsidR="00654FFE" w:rsidRDefault="003032B9" w:rsidP="00654FFE">
      <w:pPr>
        <w:pStyle w:val="02TEXTOPRINCIPAL"/>
      </w:pPr>
      <w:r>
        <w:t>Gráficos de barras, colunas, linhas ou setores e seus elementos constitutivos e adequação para determinado conjunto de dados</w:t>
      </w:r>
    </w:p>
    <w:p w14:paraId="42C35A43" w14:textId="77777777" w:rsidR="001C12AF" w:rsidRPr="002E5286" w:rsidRDefault="001C12AF" w:rsidP="002E5286">
      <w:pPr>
        <w:pStyle w:val="02TEXTOPRINCIPAL"/>
      </w:pPr>
      <w:r w:rsidRPr="002E5286">
        <w:br w:type="page"/>
      </w:r>
    </w:p>
    <w:p w14:paraId="6A8CB9B8" w14:textId="3A935F7F" w:rsidR="001E6F23" w:rsidRPr="000C520D" w:rsidRDefault="001E6F23" w:rsidP="001E6F23">
      <w:pPr>
        <w:pStyle w:val="01TITULO2"/>
      </w:pPr>
      <w:r w:rsidRPr="000C520D">
        <w:lastRenderedPageBreak/>
        <w:t>Habilidades</w:t>
      </w:r>
    </w:p>
    <w:p w14:paraId="0E604E72" w14:textId="77777777" w:rsidR="00AD457D" w:rsidRPr="002E5286" w:rsidRDefault="00AD457D" w:rsidP="002E5286">
      <w:pPr>
        <w:pStyle w:val="02TEXTOPRINCIPAL"/>
      </w:pPr>
    </w:p>
    <w:p w14:paraId="0E43B8FD" w14:textId="42E2B5AC" w:rsidR="003032B9" w:rsidRDefault="003032B9" w:rsidP="00654FFE">
      <w:pPr>
        <w:pStyle w:val="01TITULO3"/>
      </w:pPr>
      <w:r>
        <w:t>Ciências</w:t>
      </w:r>
    </w:p>
    <w:p w14:paraId="571C8160" w14:textId="77777777" w:rsidR="003032B9" w:rsidRDefault="003032B9" w:rsidP="00654FFE">
      <w:pPr>
        <w:pStyle w:val="02TEXTOPRINCIPAL"/>
      </w:pPr>
      <w:r>
        <w:t>(EF08CI09)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</w:r>
    </w:p>
    <w:p w14:paraId="7B9C13F1" w14:textId="77777777" w:rsidR="003032B9" w:rsidRPr="002E5286" w:rsidRDefault="003032B9" w:rsidP="002E5286">
      <w:pPr>
        <w:pStyle w:val="02TEXTOPRINCIPAL"/>
      </w:pPr>
    </w:p>
    <w:p w14:paraId="2DB5FD1D" w14:textId="77777777" w:rsidR="003032B9" w:rsidRDefault="003032B9" w:rsidP="001E6F23">
      <w:pPr>
        <w:pStyle w:val="01TITULO3"/>
      </w:pPr>
      <w:r>
        <w:t>Geografia</w:t>
      </w:r>
    </w:p>
    <w:p w14:paraId="39BBFF0D" w14:textId="77777777" w:rsidR="003032B9" w:rsidRDefault="003032B9" w:rsidP="00854C07">
      <w:pPr>
        <w:pStyle w:val="02TEXTOPRINCIPAL"/>
        <w:rPr>
          <w:szCs w:val="24"/>
        </w:rPr>
      </w:pPr>
      <w:r>
        <w:t xml:space="preserve">(EF08GE20) Analisar características de países e grupos de países da América e da África no que se refere aos aspectos populacionais, urbanos, políticos e econômicos, e discutir as desigualdades sociais e econômicas e as pressões sobre a natureza e suas riquezas (sua apropriação e valoração na produção e circulação), o que resulta na espoliação desses povos. </w:t>
      </w:r>
    </w:p>
    <w:p w14:paraId="7C34746E" w14:textId="77777777" w:rsidR="00854C07" w:rsidRPr="002E5286" w:rsidRDefault="00854C07" w:rsidP="002E5286">
      <w:pPr>
        <w:pStyle w:val="02TEXTOPRINCIPAL"/>
      </w:pPr>
    </w:p>
    <w:p w14:paraId="03639095" w14:textId="77777777" w:rsidR="003032B9" w:rsidRDefault="003032B9" w:rsidP="001E6F23">
      <w:pPr>
        <w:pStyle w:val="01TITULO3"/>
      </w:pPr>
      <w:r>
        <w:t>Matemática</w:t>
      </w:r>
    </w:p>
    <w:p w14:paraId="1DAE57E8" w14:textId="77777777" w:rsidR="003032B9" w:rsidRDefault="003032B9" w:rsidP="00854C07">
      <w:pPr>
        <w:pStyle w:val="02TEXTOPRINCIPAL"/>
        <w:rPr>
          <w:szCs w:val="24"/>
        </w:rPr>
      </w:pPr>
      <w:r>
        <w:t>(EF08MA23) Avaliar a adequação de diferentes tipos de gráficos para representar um conjunto de dados de uma pesquisa.</w:t>
      </w:r>
    </w:p>
    <w:p w14:paraId="446F2677" w14:textId="77777777" w:rsidR="003032B9" w:rsidRPr="00F75857" w:rsidRDefault="003032B9" w:rsidP="00F75857">
      <w:pPr>
        <w:pStyle w:val="02TEXTOPRINCIPAL"/>
      </w:pPr>
    </w:p>
    <w:p w14:paraId="77236C22" w14:textId="77777777" w:rsidR="001E6F23" w:rsidRPr="000C520D" w:rsidRDefault="001E6F23" w:rsidP="001E6F23">
      <w:pPr>
        <w:pStyle w:val="01TITULO2"/>
      </w:pPr>
      <w:r w:rsidRPr="000C520D">
        <w:t>Objetivos gerais de aprendizagem</w:t>
      </w:r>
    </w:p>
    <w:p w14:paraId="24F84A71" w14:textId="7DA822D0" w:rsidR="003032B9" w:rsidRDefault="003032B9" w:rsidP="00854C07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>Desenvolver nos alunos:</w:t>
      </w:r>
    </w:p>
    <w:p w14:paraId="644C8EB7" w14:textId="523A1D17" w:rsidR="003032B9" w:rsidRDefault="00724362" w:rsidP="00854C07">
      <w:pPr>
        <w:pStyle w:val="02TEXTOPRINCIPALBULLET"/>
      </w:pPr>
      <w:r>
        <w:t>a</w:t>
      </w:r>
      <w:r w:rsidR="003032B9">
        <w:t xml:space="preserve"> capacidade de fazer um</w:t>
      </w:r>
      <w:r>
        <w:t xml:space="preserve"> planejamento familiar adequado;</w:t>
      </w:r>
    </w:p>
    <w:p w14:paraId="680BEF20" w14:textId="0F2E872A" w:rsidR="003032B9" w:rsidRDefault="00724362" w:rsidP="00854C07">
      <w:pPr>
        <w:pStyle w:val="02TEXTOPRINCIPALBULLET"/>
      </w:pPr>
      <w:r>
        <w:t>o</w:t>
      </w:r>
      <w:r w:rsidR="0089279F">
        <w:t xml:space="preserve"> c</w:t>
      </w:r>
      <w:r w:rsidR="003032B9">
        <w:t>onhecimento sobre os métodos contraceptivos</w:t>
      </w:r>
      <w:r w:rsidR="0089279F">
        <w:t>,</w:t>
      </w:r>
      <w:r w:rsidR="003032B9">
        <w:t xml:space="preserve"> bem como se</w:t>
      </w:r>
      <w:r>
        <w:t>us pontos positivos e negativos;</w:t>
      </w:r>
    </w:p>
    <w:p w14:paraId="2CE18700" w14:textId="3B635646" w:rsidR="003032B9" w:rsidRDefault="00724362" w:rsidP="00854C07">
      <w:pPr>
        <w:pStyle w:val="02TEXTOPRINCIPALBULLET"/>
      </w:pPr>
      <w:r>
        <w:t>a</w:t>
      </w:r>
      <w:r w:rsidR="00233153">
        <w:t xml:space="preserve"> habilidade de r</w:t>
      </w:r>
      <w:r w:rsidR="003A3C75">
        <w:t>epresentar</w:t>
      </w:r>
      <w:r w:rsidR="003032B9">
        <w:t xml:space="preserve"> gr</w:t>
      </w:r>
      <w:r w:rsidR="003A3C75">
        <w:t>aficamente</w:t>
      </w:r>
      <w:r w:rsidR="003032B9">
        <w:t xml:space="preserve"> os dados obtidos em outras formas de registro.</w:t>
      </w:r>
    </w:p>
    <w:p w14:paraId="4DF13C18" w14:textId="77777777" w:rsidR="001E6F23" w:rsidRPr="002E5286" w:rsidRDefault="001E6F23" w:rsidP="002E5286">
      <w:pPr>
        <w:pStyle w:val="02TEXTOPRINCIPAL"/>
      </w:pPr>
      <w:r w:rsidRPr="002E5286">
        <w:br w:type="page"/>
      </w:r>
    </w:p>
    <w:p w14:paraId="3A9B5543" w14:textId="77777777" w:rsidR="001E6F23" w:rsidRDefault="003032B9" w:rsidP="001E6F23">
      <w:pPr>
        <w:pStyle w:val="01TITULO1"/>
      </w:pPr>
      <w:r>
        <w:lastRenderedPageBreak/>
        <w:t>SEQUÊNCIA DIDÁTICA 1</w:t>
      </w:r>
      <w:r w:rsidR="001E6F23">
        <w:t>0</w:t>
      </w:r>
      <w:r>
        <w:t xml:space="preserve"> </w:t>
      </w:r>
      <w:r w:rsidR="001E6F23" w:rsidRPr="000831F0">
        <w:t>–</w:t>
      </w:r>
      <w:r w:rsidR="001E6F23">
        <w:t xml:space="preserve"> Fases do desenvolvimento humano</w:t>
      </w:r>
    </w:p>
    <w:p w14:paraId="7422BE6F" w14:textId="77777777" w:rsidR="003032B9" w:rsidRPr="002E5286" w:rsidRDefault="003032B9" w:rsidP="002E5286">
      <w:pPr>
        <w:pStyle w:val="02TEXTOPRINCIPAL"/>
      </w:pPr>
    </w:p>
    <w:p w14:paraId="73F09305" w14:textId="4D72278B" w:rsidR="001E6F23" w:rsidRPr="000C520D" w:rsidRDefault="001E6F23" w:rsidP="001E6F23">
      <w:pPr>
        <w:pStyle w:val="01TITULO2"/>
      </w:pPr>
      <w:r w:rsidRPr="000C520D">
        <w:t>Objeto</w:t>
      </w:r>
      <w:r w:rsidR="00B908CC">
        <w:t>s</w:t>
      </w:r>
      <w:r w:rsidRPr="000C520D">
        <w:t xml:space="preserve"> de conhecimento</w:t>
      </w:r>
    </w:p>
    <w:p w14:paraId="3177EAC5" w14:textId="2F63E720" w:rsidR="00B908CC" w:rsidRDefault="003032B9" w:rsidP="00102121">
      <w:pPr>
        <w:pStyle w:val="02TEXTOPRINCIPAL"/>
      </w:pPr>
      <w:r>
        <w:t>Mecanismos reprodutivos</w:t>
      </w:r>
    </w:p>
    <w:p w14:paraId="2643F3FE" w14:textId="60766021" w:rsidR="003032B9" w:rsidRDefault="003032B9" w:rsidP="00102121">
      <w:pPr>
        <w:pStyle w:val="02TEXTOPRINCIPAL"/>
      </w:pPr>
      <w:r>
        <w:t>Sexualidade</w:t>
      </w:r>
    </w:p>
    <w:p w14:paraId="17F40CC6" w14:textId="77777777" w:rsidR="00102121" w:rsidRPr="002E5286" w:rsidRDefault="00102121" w:rsidP="002E5286">
      <w:pPr>
        <w:pStyle w:val="02TEXTOPRINCIPAL"/>
      </w:pPr>
    </w:p>
    <w:p w14:paraId="089AD5EF" w14:textId="5A74CB47" w:rsidR="003032B9" w:rsidRDefault="00CE2EB0" w:rsidP="00102121">
      <w:pPr>
        <w:pStyle w:val="01TITULO2"/>
      </w:pPr>
      <w:r>
        <w:t>Habilidade</w:t>
      </w:r>
    </w:p>
    <w:p w14:paraId="49DB0C69" w14:textId="7BA66C92" w:rsidR="003032B9" w:rsidRDefault="003032B9" w:rsidP="00102121">
      <w:pPr>
        <w:pStyle w:val="02TEXTOPRINCIPAL"/>
      </w:pPr>
      <w:r w:rsidRPr="0069204E">
        <w:t>(EF08CI08) Analisar e explicar as transformações que ocorrem na puberdade considerando a atuação dos hormônios sexuais e do sistema nervoso.</w:t>
      </w:r>
    </w:p>
    <w:p w14:paraId="7377F73A" w14:textId="77777777" w:rsidR="00336D91" w:rsidRPr="002E5286" w:rsidRDefault="00336D91" w:rsidP="002E5286">
      <w:pPr>
        <w:pStyle w:val="02TEXTOPRINCIPAL"/>
      </w:pPr>
    </w:p>
    <w:p w14:paraId="5C54592A" w14:textId="18518CD1" w:rsidR="00336D91" w:rsidRPr="000C520D" w:rsidRDefault="00336D91" w:rsidP="00336D91">
      <w:pPr>
        <w:pStyle w:val="01TITULO2"/>
      </w:pPr>
      <w:r w:rsidRPr="000C520D">
        <w:t>Objetivo gera</w:t>
      </w:r>
      <w:r w:rsidR="00C0766D">
        <w:t>l</w:t>
      </w:r>
      <w:r w:rsidRPr="000C520D">
        <w:t xml:space="preserve"> de aprendizagem</w:t>
      </w:r>
    </w:p>
    <w:p w14:paraId="7623C3B6" w14:textId="46D5D83B" w:rsidR="00BF23B6" w:rsidRPr="00404114" w:rsidRDefault="001C12AF" w:rsidP="00AD457D">
      <w:pPr>
        <w:pStyle w:val="01TITULO1"/>
        <w:spacing w:before="57" w:after="57"/>
        <w:rPr>
          <w:rFonts w:ascii="Tahoma" w:hAnsi="Tahoma" w:cs="Tahoma"/>
          <w:b w:val="0"/>
          <w:sz w:val="21"/>
        </w:rPr>
      </w:pPr>
      <w:r w:rsidRPr="00404114">
        <w:rPr>
          <w:rFonts w:ascii="Tahoma" w:hAnsi="Tahoma" w:cs="Tahoma"/>
          <w:b w:val="0"/>
          <w:sz w:val="21"/>
        </w:rPr>
        <w:t>Os alunos, ao final desta sequência didática deverão reconhecer que os hormônios sexuais têm efeitos intensos que podem ser sentidos, especialmente, nas transformações que ocorrem na puberdade; quais são as características sexuais</w:t>
      </w:r>
      <w:r w:rsidRPr="00404114" w:rsidDel="005656CC">
        <w:rPr>
          <w:rFonts w:ascii="Tahoma" w:hAnsi="Tahoma" w:cs="Tahoma"/>
          <w:b w:val="0"/>
          <w:sz w:val="21"/>
        </w:rPr>
        <w:t xml:space="preserve"> </w:t>
      </w:r>
      <w:r w:rsidRPr="00404114">
        <w:rPr>
          <w:rFonts w:ascii="Tahoma" w:hAnsi="Tahoma" w:cs="Tahoma"/>
          <w:b w:val="0"/>
          <w:sz w:val="21"/>
        </w:rPr>
        <w:t xml:space="preserve">secundárias e que elas estão sujeitas </w:t>
      </w:r>
      <w:proofErr w:type="gramStart"/>
      <w:r w:rsidRPr="00404114">
        <w:rPr>
          <w:rFonts w:ascii="Tahoma" w:hAnsi="Tahoma" w:cs="Tahoma"/>
          <w:b w:val="0"/>
          <w:sz w:val="21"/>
        </w:rPr>
        <w:t>à</w:t>
      </w:r>
      <w:proofErr w:type="gramEnd"/>
      <w:r w:rsidRPr="00404114">
        <w:rPr>
          <w:rFonts w:ascii="Tahoma" w:hAnsi="Tahoma" w:cs="Tahoma"/>
          <w:b w:val="0"/>
          <w:sz w:val="21"/>
        </w:rPr>
        <w:t xml:space="preserve"> variações relativamente grandes e a percepções que são sociais e não biológicas.</w:t>
      </w:r>
    </w:p>
    <w:p w14:paraId="60B1451D" w14:textId="77777777" w:rsidR="001C12AF" w:rsidRPr="002E5286" w:rsidRDefault="001C12AF" w:rsidP="002E5286">
      <w:pPr>
        <w:pStyle w:val="02TEXTOPRINCIPAL"/>
      </w:pPr>
      <w:r w:rsidRPr="002E5286">
        <w:br w:type="page"/>
      </w:r>
    </w:p>
    <w:p w14:paraId="55182543" w14:textId="658CAC0C" w:rsidR="003032B9" w:rsidRDefault="003032B9" w:rsidP="00102121">
      <w:pPr>
        <w:pStyle w:val="01TITULO1"/>
      </w:pPr>
      <w:r>
        <w:lastRenderedPageBreak/>
        <w:t xml:space="preserve">SEQUÊNCIA DIDÁTICA </w:t>
      </w:r>
      <w:r w:rsidR="001E6F23">
        <w:t>11</w:t>
      </w:r>
      <w:r>
        <w:t xml:space="preserve"> </w:t>
      </w:r>
      <w:r w:rsidR="001E6F23" w:rsidRPr="000831F0">
        <w:t>–</w:t>
      </w:r>
      <w:r w:rsidR="001E6F23">
        <w:t xml:space="preserve"> Métodos contraceptivos</w:t>
      </w:r>
    </w:p>
    <w:p w14:paraId="1A5A56D4" w14:textId="77777777" w:rsidR="003032B9" w:rsidRPr="002E5286" w:rsidRDefault="003032B9" w:rsidP="002E5286">
      <w:pPr>
        <w:pStyle w:val="02TEXTOPRINCIPAL"/>
      </w:pPr>
    </w:p>
    <w:p w14:paraId="16C1D48A" w14:textId="4DA74F97" w:rsidR="001E6F23" w:rsidRPr="000C520D" w:rsidRDefault="001E6F23" w:rsidP="001E6F23">
      <w:pPr>
        <w:pStyle w:val="01TITULO2"/>
      </w:pPr>
      <w:r w:rsidRPr="000C520D">
        <w:t>Objeto de conhecimento</w:t>
      </w:r>
    </w:p>
    <w:p w14:paraId="1AEBDD5F" w14:textId="77777777" w:rsidR="003032B9" w:rsidRDefault="003032B9" w:rsidP="00A671EC">
      <w:pPr>
        <w:pStyle w:val="02TEXTOPRINCIPAL"/>
      </w:pPr>
      <w:r>
        <w:t>Sexualidade</w:t>
      </w:r>
    </w:p>
    <w:p w14:paraId="65985888" w14:textId="77777777" w:rsidR="00A671EC" w:rsidRPr="002E5286" w:rsidRDefault="00A671EC" w:rsidP="002E5286">
      <w:pPr>
        <w:pStyle w:val="02TEXTOPRINCIPAL"/>
      </w:pPr>
    </w:p>
    <w:p w14:paraId="20893D23" w14:textId="26A523CE" w:rsidR="001E6F23" w:rsidRPr="000C520D" w:rsidRDefault="001E6F23" w:rsidP="001E6F23">
      <w:pPr>
        <w:pStyle w:val="01TITULO2"/>
      </w:pPr>
      <w:r w:rsidRPr="000C520D">
        <w:t>Habilidade</w:t>
      </w:r>
    </w:p>
    <w:p w14:paraId="0D2ACE99" w14:textId="3F16B017" w:rsidR="003032B9" w:rsidRDefault="003032B9" w:rsidP="001E6F23">
      <w:pPr>
        <w:pStyle w:val="02TEXTOPRINCIPAL"/>
      </w:pPr>
      <w:r>
        <w:t>(EF08CI09)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</w:r>
    </w:p>
    <w:p w14:paraId="2B79F52F" w14:textId="77777777" w:rsidR="001C12AF" w:rsidRPr="002E5286" w:rsidRDefault="001C12AF" w:rsidP="002E5286">
      <w:pPr>
        <w:pStyle w:val="02TEXTOPRINCIPAL"/>
      </w:pPr>
    </w:p>
    <w:p w14:paraId="668F29FA" w14:textId="55C13E10" w:rsidR="001E6F23" w:rsidRPr="000C520D" w:rsidRDefault="001E6F23" w:rsidP="001E6F23">
      <w:pPr>
        <w:pStyle w:val="01TITULO2"/>
      </w:pPr>
      <w:r w:rsidRPr="000C520D">
        <w:t>Objetivo gera</w:t>
      </w:r>
      <w:r w:rsidR="00C0766D">
        <w:t>l</w:t>
      </w:r>
      <w:r w:rsidRPr="000C520D">
        <w:t xml:space="preserve"> de aprendizagem</w:t>
      </w:r>
    </w:p>
    <w:p w14:paraId="1D4A4DCA" w14:textId="48D1829C" w:rsidR="003032B9" w:rsidRDefault="003032B9" w:rsidP="00371D84">
      <w:pPr>
        <w:pStyle w:val="02TEXTOPRINCIPAL"/>
      </w:pPr>
      <w:r>
        <w:t>Ao final desta sequência didática</w:t>
      </w:r>
      <w:r w:rsidR="00C0766D">
        <w:t>,</w:t>
      </w:r>
      <w:r>
        <w:t xml:space="preserve"> o aluno deverá reconhecer os principais métodos contraceptivos, suas interações, suas vantagens e desvantagens.</w:t>
      </w:r>
    </w:p>
    <w:p w14:paraId="2A6C1488" w14:textId="77777777" w:rsidR="001C12AF" w:rsidRPr="002E5286" w:rsidRDefault="001C12AF" w:rsidP="002E5286">
      <w:pPr>
        <w:pStyle w:val="02TEXTOPRINCIPAL"/>
      </w:pPr>
      <w:r w:rsidRPr="002E5286">
        <w:br w:type="page"/>
      </w:r>
    </w:p>
    <w:p w14:paraId="295EA45C" w14:textId="3332441E" w:rsidR="003032B9" w:rsidRDefault="003032B9" w:rsidP="00A671EC">
      <w:pPr>
        <w:pStyle w:val="01TITULO1"/>
      </w:pPr>
      <w:r>
        <w:lastRenderedPageBreak/>
        <w:t xml:space="preserve">SEQUÊNCIA DIDÁTICA </w:t>
      </w:r>
      <w:r w:rsidR="00371D84">
        <w:t xml:space="preserve">12 </w:t>
      </w:r>
      <w:r w:rsidR="00371D84" w:rsidRPr="000831F0">
        <w:t>–</w:t>
      </w:r>
      <w:r>
        <w:t xml:space="preserve"> </w:t>
      </w:r>
      <w:r w:rsidR="00371D84">
        <w:t>Evitando doenças sexualmente transmissíveis</w:t>
      </w:r>
    </w:p>
    <w:p w14:paraId="2ED43131" w14:textId="77777777" w:rsidR="003032B9" w:rsidRPr="002E5286" w:rsidRDefault="003032B9" w:rsidP="002E5286">
      <w:pPr>
        <w:pStyle w:val="02TEXTOPRINCIPAL"/>
      </w:pPr>
    </w:p>
    <w:p w14:paraId="3092477C" w14:textId="1ECB7975" w:rsidR="003032B9" w:rsidRDefault="00371D84" w:rsidP="00BE7E7C">
      <w:pPr>
        <w:pStyle w:val="01TITULO2"/>
      </w:pPr>
      <w:r w:rsidRPr="000C520D">
        <w:t>Objeto de conhecimento</w:t>
      </w:r>
    </w:p>
    <w:p w14:paraId="76CD3C95" w14:textId="77777777" w:rsidR="003032B9" w:rsidRDefault="003032B9" w:rsidP="00A671EC">
      <w:pPr>
        <w:pStyle w:val="02TEXTOPRINCIPAL"/>
      </w:pPr>
      <w:r>
        <w:t>Sexualidade</w:t>
      </w:r>
    </w:p>
    <w:p w14:paraId="3A9A067B" w14:textId="77777777" w:rsidR="003032B9" w:rsidRPr="002E5286" w:rsidRDefault="003032B9" w:rsidP="002E5286">
      <w:pPr>
        <w:pStyle w:val="02TEXTOPRINCIPAL"/>
      </w:pPr>
    </w:p>
    <w:p w14:paraId="41F77B51" w14:textId="76E22E4F" w:rsidR="00371D84" w:rsidRPr="000C520D" w:rsidRDefault="00371D84" w:rsidP="00371D84">
      <w:pPr>
        <w:pStyle w:val="01TITULO2"/>
      </w:pPr>
      <w:r w:rsidRPr="000C520D">
        <w:t>Habilidade</w:t>
      </w:r>
    </w:p>
    <w:p w14:paraId="40214932" w14:textId="77777777" w:rsidR="003032B9" w:rsidRDefault="003032B9" w:rsidP="00371D84">
      <w:pPr>
        <w:pStyle w:val="02TEXTOPRINCIPAL"/>
      </w:pPr>
      <w:r>
        <w:t>(EF08CI10) Identificar os principais sintomas, modos de transmissão e tratamento de algumas DST (com ênfase na AIDS), e discutir estratégias e métodos de prevenção.</w:t>
      </w:r>
    </w:p>
    <w:p w14:paraId="5801D3B6" w14:textId="77777777" w:rsidR="00A671EC" w:rsidRPr="002E5286" w:rsidRDefault="00A671EC" w:rsidP="002E5286">
      <w:pPr>
        <w:pStyle w:val="02TEXTOPRINCIPAL"/>
      </w:pPr>
    </w:p>
    <w:p w14:paraId="5923D112" w14:textId="45DEEA30" w:rsidR="00371D84" w:rsidRPr="000C520D" w:rsidRDefault="00371D84" w:rsidP="00371D84">
      <w:pPr>
        <w:pStyle w:val="01TITULO2"/>
      </w:pPr>
      <w:r w:rsidRPr="000C520D">
        <w:t>Objetivo gera</w:t>
      </w:r>
      <w:r w:rsidR="00EE0230">
        <w:t>l</w:t>
      </w:r>
      <w:r w:rsidRPr="000C520D">
        <w:t xml:space="preserve"> de aprendizagem</w:t>
      </w:r>
    </w:p>
    <w:p w14:paraId="4E188537" w14:textId="1F0B6B37" w:rsidR="003032B9" w:rsidRDefault="003032B9" w:rsidP="00A671EC">
      <w:pPr>
        <w:pStyle w:val="02TEXTOPRINCIPAL"/>
        <w:rPr>
          <w:b/>
        </w:rPr>
      </w:pPr>
      <w:r>
        <w:t xml:space="preserve">Ao final desta sequência didática, o aluno deverá ser capaz de reconhecer as principais doenças sexualmente transmissíveis, seus sintomas, a prevenção/profilaxia e o tratamento, quando houver. </w:t>
      </w:r>
    </w:p>
    <w:p w14:paraId="032769C6" w14:textId="77777777" w:rsidR="001C12AF" w:rsidRPr="002E5286" w:rsidRDefault="001C12AF" w:rsidP="002E5286">
      <w:pPr>
        <w:pStyle w:val="02TEXTOPRINCIPAL"/>
      </w:pPr>
      <w:r w:rsidRPr="002E5286">
        <w:br w:type="page"/>
      </w:r>
    </w:p>
    <w:p w14:paraId="3C7CD1C2" w14:textId="7506B7AD" w:rsidR="003032B9" w:rsidRDefault="003032B9" w:rsidP="00A671EC">
      <w:pPr>
        <w:pStyle w:val="01TITULO1"/>
      </w:pPr>
      <w:r>
        <w:lastRenderedPageBreak/>
        <w:t>EM SALA DE AULA</w:t>
      </w:r>
    </w:p>
    <w:p w14:paraId="1B87E289" w14:textId="77777777" w:rsidR="003032B9" w:rsidRPr="002E5286" w:rsidRDefault="003032B9" w:rsidP="002E5286">
      <w:pPr>
        <w:pStyle w:val="02TEXTOPRINCIPAL"/>
      </w:pPr>
    </w:p>
    <w:p w14:paraId="470A5A31" w14:textId="3A1A4FA4" w:rsidR="003032B9" w:rsidRDefault="003032B9" w:rsidP="00A671EC">
      <w:pPr>
        <w:pStyle w:val="01TITULO2"/>
      </w:pPr>
      <w:r>
        <w:t xml:space="preserve">Prática </w:t>
      </w:r>
      <w:r w:rsidR="00371D84">
        <w:t>p</w:t>
      </w:r>
      <w:r>
        <w:t>edagógica</w:t>
      </w:r>
    </w:p>
    <w:p w14:paraId="7332DB05" w14:textId="7900344E" w:rsidR="003032B9" w:rsidRDefault="003032B9" w:rsidP="00371D84">
      <w:pPr>
        <w:pStyle w:val="02TEXTOPRINCIPAL"/>
      </w:pPr>
      <w:r>
        <w:t xml:space="preserve">Professor, nesse bimestre as sequências didáticas e o </w:t>
      </w:r>
      <w:r w:rsidR="00EE0230">
        <w:t>P</w:t>
      </w:r>
      <w:r>
        <w:t xml:space="preserve">rojeto </w:t>
      </w:r>
      <w:r w:rsidR="00EE0230">
        <w:t>I</w:t>
      </w:r>
      <w:r>
        <w:t xml:space="preserve">ntegrador trazem propostas que costumam ter uma aderência muito grande por parte dos alunos. Eles gostam muito de discutir os assuntos de </w:t>
      </w:r>
      <w:proofErr w:type="spellStart"/>
      <w:r w:rsidR="00DB0968">
        <w:t>ISTs</w:t>
      </w:r>
      <w:proofErr w:type="spellEnd"/>
      <w:r>
        <w:t>, sexualidade e métodos contraceptivos. Por isso, práticas como levantamento de conhecimentos prévios são muito bem</w:t>
      </w:r>
      <w:r w:rsidR="00EE0230">
        <w:t>-</w:t>
      </w:r>
      <w:r>
        <w:t>vindas quando vai ser iniciado um novo tema. Nesse caso, é muito comum os alunos falarem bastante e terem muitas dúvidas</w:t>
      </w:r>
      <w:r w:rsidR="00DD202C">
        <w:t>,</w:t>
      </w:r>
      <w:r>
        <w:t xml:space="preserve"> mas também terem muitos conceitos equivocados que foram passados por tradições familiares, por mídias sociais etc. Por isso é muito importante </w:t>
      </w:r>
      <w:r w:rsidR="00FF707E">
        <w:t>você</w:t>
      </w:r>
      <w:r>
        <w:t xml:space="preserve"> estar atento</w:t>
      </w:r>
      <w:r w:rsidR="00FF707E">
        <w:t>,</w:t>
      </w:r>
      <w:r>
        <w:t xml:space="preserve"> para não deixar nenhuma dúvida escapar e nenhum equívoco de ser pontuado e corrigido. É importante também </w:t>
      </w:r>
      <w:r w:rsidR="00905B17">
        <w:t xml:space="preserve">firmar </w:t>
      </w:r>
      <w:r>
        <w:t xml:space="preserve">um </w:t>
      </w:r>
      <w:r w:rsidR="00905B17">
        <w:t>acordo</w:t>
      </w:r>
      <w:r>
        <w:t xml:space="preserve"> com os alunos para que eles respeitem todas as dúvidas e que depois não usem essas dúvidas para brincar com os colegas. Uma parceria com a Orientação Educacional pode funcionar bem.</w:t>
      </w:r>
    </w:p>
    <w:p w14:paraId="01094B20" w14:textId="77777777" w:rsidR="003032B9" w:rsidRPr="002E5286" w:rsidRDefault="003032B9" w:rsidP="002E5286">
      <w:pPr>
        <w:pStyle w:val="02TEXTOPRINCIPAL"/>
      </w:pPr>
    </w:p>
    <w:p w14:paraId="5C93CB49" w14:textId="77777777" w:rsidR="00371D84" w:rsidRPr="000C520D" w:rsidRDefault="00371D84" w:rsidP="00371D84">
      <w:pPr>
        <w:pStyle w:val="01TITULO2"/>
      </w:pPr>
      <w:r w:rsidRPr="000C520D">
        <w:t>Gestão da sala de aula</w:t>
      </w:r>
    </w:p>
    <w:p w14:paraId="2CEAA65C" w14:textId="17E39943" w:rsidR="003032B9" w:rsidRDefault="003032B9" w:rsidP="00A671EC">
      <w:pPr>
        <w:pStyle w:val="02TEXTOPRINCIPAL"/>
      </w:pPr>
      <w:r>
        <w:t>Professor, pelo fato d</w:t>
      </w:r>
      <w:r w:rsidR="00FF707E">
        <w:t xml:space="preserve">e </w:t>
      </w:r>
      <w:r>
        <w:t>os temas serem de muito interesse dos alunos, é necessário que o tempo seja muito bem administrado. Entretanto é importante que o planejamento seja cumprido</w:t>
      </w:r>
      <w:r w:rsidR="00FF707E">
        <w:t>,</w:t>
      </w:r>
      <w:r>
        <w:t xml:space="preserve"> para que não prejudique outras áreas. </w:t>
      </w:r>
      <w:r w:rsidR="00FF707E">
        <w:t>Então</w:t>
      </w:r>
      <w:r>
        <w:t xml:space="preserve">, vale a pena planejar as atividades e colocar um tempo para cada ação, </w:t>
      </w:r>
      <w:r w:rsidR="00FF707E">
        <w:t xml:space="preserve">pois </w:t>
      </w:r>
      <w:r>
        <w:t>assim é possível monitorar se ocorrerá atraso.</w:t>
      </w:r>
    </w:p>
    <w:p w14:paraId="40FCD982" w14:textId="447DDE14" w:rsidR="003032B9" w:rsidRDefault="006F7AD8" w:rsidP="00A671EC">
      <w:pPr>
        <w:pStyle w:val="02TEXTOPRINCIPAL"/>
      </w:pPr>
      <w:r>
        <w:t>Para a</w:t>
      </w:r>
      <w:r w:rsidR="003032B9">
        <w:t xml:space="preserve">s atividades que ocorrerem em forma de conversa/debate, posicione os alunos em forma de círculo e vá anotando </w:t>
      </w:r>
      <w:r>
        <w:t>no quadro de giz</w:t>
      </w:r>
      <w:r w:rsidR="003032B9">
        <w:t xml:space="preserve"> os pontos mais importantes que eles levantarem. Caso não dê para discutir tudo o que foi levantado, lembre-se de retomar depois, mas não se esqueça de dar todas as devolutivas acerca dos assuntos que foram abordados.</w:t>
      </w:r>
    </w:p>
    <w:p w14:paraId="3F313202" w14:textId="2051BA04" w:rsidR="003032B9" w:rsidRDefault="003032B9" w:rsidP="00A671EC">
      <w:pPr>
        <w:pStyle w:val="02TEXTOPRINCIPAL"/>
      </w:pPr>
      <w:r>
        <w:t xml:space="preserve">Já nas atividades, esteja sempre por perto enquanto </w:t>
      </w:r>
      <w:r w:rsidR="006666B5">
        <w:t xml:space="preserve">os </w:t>
      </w:r>
      <w:r w:rsidR="001C12AF">
        <w:t>alunos</w:t>
      </w:r>
      <w:r w:rsidR="006666B5">
        <w:t xml:space="preserve"> </w:t>
      </w:r>
      <w:r>
        <w:t>fazem</w:t>
      </w:r>
      <w:r w:rsidR="006666B5">
        <w:t>,</w:t>
      </w:r>
      <w:r>
        <w:t xml:space="preserve"> para que o projeto possa fluir e para que eles possam esclarecer as dúvidas que forem surgindo.</w:t>
      </w:r>
    </w:p>
    <w:p w14:paraId="5D585223" w14:textId="77777777" w:rsidR="00AC65EB" w:rsidRPr="002E5286" w:rsidRDefault="00AC65EB" w:rsidP="002E5286">
      <w:pPr>
        <w:pStyle w:val="02TEXTOPRINCIPAL"/>
      </w:pPr>
    </w:p>
    <w:p w14:paraId="2053F9A2" w14:textId="77777777" w:rsidR="003032B9" w:rsidRDefault="003032B9" w:rsidP="00A671EC">
      <w:pPr>
        <w:pStyle w:val="01TITULO2"/>
      </w:pPr>
      <w:r>
        <w:t xml:space="preserve">Acompanhamento das </w:t>
      </w:r>
      <w:r w:rsidR="00371D84">
        <w:t>a</w:t>
      </w:r>
      <w:r>
        <w:t>prendizagens</w:t>
      </w:r>
    </w:p>
    <w:p w14:paraId="509C8B6D" w14:textId="7A59F69A" w:rsidR="003032B9" w:rsidRDefault="003032B9" w:rsidP="00A671EC">
      <w:pPr>
        <w:pStyle w:val="02TEXTOPRINCIPAL"/>
      </w:pPr>
      <w:r>
        <w:t xml:space="preserve">Como os projetos têm muitas etapas, é possível usá-los também para avaliar os alunos, assim a avaliação é processual e com possibilidades de retomar o conteúdo que eventualmente não foi bem desenvolvido. </w:t>
      </w:r>
      <w:r w:rsidR="00905B17">
        <w:t>Por exemplo</w:t>
      </w:r>
      <w:r>
        <w:t xml:space="preserve">, </w:t>
      </w:r>
      <w:r w:rsidR="00905B17">
        <w:t xml:space="preserve">aproveite </w:t>
      </w:r>
      <w:r>
        <w:t>os momentos em que acontecem debates e levantamentos de hipóteses</w:t>
      </w:r>
      <w:r w:rsidR="00905B17">
        <w:t xml:space="preserve"> para avaliar os conhecimentos prévios dos alunos e se eles estão</w:t>
      </w:r>
      <w:r w:rsidR="006666B5">
        <w:t>,</w:t>
      </w:r>
      <w:r w:rsidR="00905B17">
        <w:t xml:space="preserve"> ao longo das aulas</w:t>
      </w:r>
      <w:r w:rsidR="006666B5">
        <w:t>,</w:t>
      </w:r>
      <w:r w:rsidR="00905B17">
        <w:t xml:space="preserve"> mudando suas concepções</w:t>
      </w:r>
      <w:r>
        <w:t>.</w:t>
      </w:r>
    </w:p>
    <w:p w14:paraId="2574CFDA" w14:textId="77777777" w:rsidR="001C12AF" w:rsidRPr="002E5286" w:rsidRDefault="001C12AF" w:rsidP="002E5286">
      <w:pPr>
        <w:pStyle w:val="02TEXTOPRINCIPAL"/>
      </w:pPr>
      <w:r w:rsidRPr="002E5286">
        <w:br w:type="page"/>
      </w:r>
    </w:p>
    <w:p w14:paraId="5BAA16D3" w14:textId="3B361949" w:rsidR="003032B9" w:rsidRDefault="003032B9" w:rsidP="00A671EC">
      <w:pPr>
        <w:pStyle w:val="01TITULO1"/>
      </w:pPr>
      <w:r>
        <w:lastRenderedPageBreak/>
        <w:t>CONTINUANDO A APRENDER</w:t>
      </w:r>
    </w:p>
    <w:p w14:paraId="273A8448" w14:textId="77777777" w:rsidR="003032B9" w:rsidRPr="002E5286" w:rsidRDefault="003032B9" w:rsidP="002E5286">
      <w:pPr>
        <w:pStyle w:val="02TEXTOPRINCIPAL"/>
      </w:pPr>
    </w:p>
    <w:p w14:paraId="0AF179A7" w14:textId="77777777" w:rsidR="003032B9" w:rsidRDefault="003032B9" w:rsidP="00A671EC">
      <w:pPr>
        <w:pStyle w:val="01TITULO2"/>
      </w:pPr>
      <w:r>
        <w:t xml:space="preserve">Fontes de </w:t>
      </w:r>
      <w:r w:rsidR="00371D84">
        <w:t>p</w:t>
      </w:r>
      <w:r>
        <w:t>esquisa</w:t>
      </w:r>
    </w:p>
    <w:p w14:paraId="6CD4B7AF" w14:textId="77777777" w:rsidR="00D16A81" w:rsidRPr="0069204E" w:rsidRDefault="00D16A81" w:rsidP="008E768E">
      <w:pPr>
        <w:pStyle w:val="02TEXTOPRINCIPAL"/>
        <w:rPr>
          <w:rFonts w:asciiTheme="majorHAnsi" w:hAnsiTheme="majorHAnsi"/>
          <w:b/>
          <w:i/>
          <w:sz w:val="32"/>
          <w:szCs w:val="32"/>
        </w:rPr>
      </w:pPr>
      <w:r w:rsidRPr="0069204E">
        <w:rPr>
          <w:rFonts w:asciiTheme="majorHAnsi" w:hAnsiTheme="majorHAnsi"/>
          <w:b/>
          <w:i/>
          <w:sz w:val="32"/>
          <w:szCs w:val="32"/>
        </w:rPr>
        <w:t>Sites</w:t>
      </w:r>
    </w:p>
    <w:p w14:paraId="3797A15F" w14:textId="577831C8" w:rsidR="00D16A81" w:rsidRDefault="00D16A81" w:rsidP="008E768E">
      <w:pPr>
        <w:pStyle w:val="02TEXTOPRINCIPAL"/>
        <w:rPr>
          <w:color w:val="3D3D3D"/>
          <w:shd w:val="clear" w:color="auto" w:fill="FFFFFF"/>
        </w:rPr>
      </w:pPr>
      <w:r w:rsidRPr="00A12DB9">
        <w:t xml:space="preserve">Este </w:t>
      </w:r>
      <w:r w:rsidRPr="0069204E">
        <w:rPr>
          <w:i/>
        </w:rPr>
        <w:t>site</w:t>
      </w:r>
      <w:r w:rsidRPr="00A12DB9">
        <w:t xml:space="preserve"> traz </w:t>
      </w:r>
      <w:r w:rsidR="00A12DB9">
        <w:t xml:space="preserve">um áudio de </w:t>
      </w:r>
      <w:r w:rsidR="00A12DB9" w:rsidRPr="00A12DB9">
        <w:t xml:space="preserve">uma conversa com o </w:t>
      </w:r>
      <w:r w:rsidR="00A12DB9" w:rsidRPr="0069204E">
        <w:rPr>
          <w:color w:val="3D3D3D"/>
          <w:shd w:val="clear" w:color="auto" w:fill="FFFFFF"/>
        </w:rPr>
        <w:t>professor</w:t>
      </w:r>
      <w:r w:rsidR="00A12DB9">
        <w:rPr>
          <w:color w:val="3D3D3D"/>
          <w:shd w:val="clear" w:color="auto" w:fill="FFFFFF"/>
        </w:rPr>
        <w:t xml:space="preserve"> </w:t>
      </w:r>
      <w:r w:rsidR="00A12DB9" w:rsidRPr="0069204E">
        <w:rPr>
          <w:color w:val="3D3D3D"/>
          <w:shd w:val="clear" w:color="auto" w:fill="FFFFFF"/>
        </w:rPr>
        <w:t>do Departamento de Medicina Preventiva da USP</w:t>
      </w:r>
      <w:r w:rsidR="006666B5">
        <w:rPr>
          <w:color w:val="3D3D3D"/>
          <w:shd w:val="clear" w:color="auto" w:fill="FFFFFF"/>
        </w:rPr>
        <w:t>,</w:t>
      </w:r>
      <w:r w:rsidR="00A12DB9">
        <w:rPr>
          <w:color w:val="3D3D3D"/>
          <w:shd w:val="clear" w:color="auto" w:fill="FFFFFF"/>
        </w:rPr>
        <w:t xml:space="preserve"> </w:t>
      </w:r>
      <w:r w:rsidR="00A12DB9" w:rsidRPr="00A12DB9">
        <w:rPr>
          <w:color w:val="3D3D3D"/>
          <w:shd w:val="clear" w:color="auto" w:fill="FFFFFF"/>
        </w:rPr>
        <w:t>José Ricardo de Carvalho Ayres</w:t>
      </w:r>
      <w:r w:rsidR="00A12DB9">
        <w:rPr>
          <w:color w:val="3D3D3D"/>
          <w:shd w:val="clear" w:color="auto" w:fill="FFFFFF"/>
        </w:rPr>
        <w:t xml:space="preserve">. Há explicações </w:t>
      </w:r>
      <w:r w:rsidR="006346ED">
        <w:rPr>
          <w:color w:val="3D3D3D"/>
          <w:shd w:val="clear" w:color="auto" w:fill="FFFFFF"/>
        </w:rPr>
        <w:t xml:space="preserve">sobre a mudança do termo </w:t>
      </w:r>
      <w:r w:rsidR="0025507F">
        <w:rPr>
          <w:color w:val="3D3D3D"/>
          <w:shd w:val="clear" w:color="auto" w:fill="FFFFFF"/>
        </w:rPr>
        <w:t>“</w:t>
      </w:r>
      <w:r w:rsidR="006346ED">
        <w:rPr>
          <w:color w:val="3D3D3D"/>
          <w:shd w:val="clear" w:color="auto" w:fill="FFFFFF"/>
        </w:rPr>
        <w:t>Doenças Sexualmente Transmissíveis</w:t>
      </w:r>
      <w:r w:rsidR="0025507F">
        <w:rPr>
          <w:color w:val="3D3D3D"/>
          <w:shd w:val="clear" w:color="auto" w:fill="FFFFFF"/>
        </w:rPr>
        <w:t>”</w:t>
      </w:r>
      <w:r w:rsidR="006346ED">
        <w:rPr>
          <w:color w:val="3D3D3D"/>
          <w:shd w:val="clear" w:color="auto" w:fill="FFFFFF"/>
        </w:rPr>
        <w:t xml:space="preserve"> para </w:t>
      </w:r>
      <w:r w:rsidR="0025507F">
        <w:rPr>
          <w:color w:val="3D3D3D"/>
          <w:shd w:val="clear" w:color="auto" w:fill="FFFFFF"/>
        </w:rPr>
        <w:t>“</w:t>
      </w:r>
      <w:r w:rsidR="006346ED">
        <w:rPr>
          <w:color w:val="3D3D3D"/>
          <w:shd w:val="clear" w:color="auto" w:fill="FFFFFF"/>
        </w:rPr>
        <w:t>Infecções Sexualmente Transmissíveis</w:t>
      </w:r>
      <w:r w:rsidR="0025507F">
        <w:rPr>
          <w:color w:val="3D3D3D"/>
          <w:shd w:val="clear" w:color="auto" w:fill="FFFFFF"/>
        </w:rPr>
        <w:t>”</w:t>
      </w:r>
      <w:r w:rsidR="006346ED">
        <w:rPr>
          <w:color w:val="3D3D3D"/>
          <w:shd w:val="clear" w:color="auto" w:fill="FFFFFF"/>
        </w:rPr>
        <w:t>. O professor responde a perguntas, lembra que a informação é muito importante</w:t>
      </w:r>
      <w:r w:rsidR="0025507F">
        <w:rPr>
          <w:color w:val="3D3D3D"/>
          <w:shd w:val="clear" w:color="auto" w:fill="FFFFFF"/>
        </w:rPr>
        <w:t>,</w:t>
      </w:r>
      <w:r w:rsidR="006346ED">
        <w:rPr>
          <w:color w:val="3D3D3D"/>
          <w:shd w:val="clear" w:color="auto" w:fill="FFFFFF"/>
        </w:rPr>
        <w:t xml:space="preserve"> mas que a informação não chega facilmente </w:t>
      </w:r>
      <w:r w:rsidR="006666B5">
        <w:rPr>
          <w:color w:val="3D3D3D"/>
          <w:shd w:val="clear" w:color="auto" w:fill="FFFFFF"/>
        </w:rPr>
        <w:t xml:space="preserve">a </w:t>
      </w:r>
      <w:r w:rsidR="006346ED">
        <w:rPr>
          <w:color w:val="3D3D3D"/>
          <w:shd w:val="clear" w:color="auto" w:fill="FFFFFF"/>
        </w:rPr>
        <w:t xml:space="preserve">todas as localidades no Brasil. </w:t>
      </w:r>
      <w:r w:rsidR="0025507F">
        <w:rPr>
          <w:color w:val="3D3D3D"/>
          <w:shd w:val="clear" w:color="auto" w:fill="FFFFFF"/>
        </w:rPr>
        <w:t xml:space="preserve">Além do acesso ao conhecimento, o professor fala sobre a mudança de comportamento. </w:t>
      </w:r>
      <w:r w:rsidR="006346ED">
        <w:rPr>
          <w:color w:val="3D3D3D"/>
          <w:shd w:val="clear" w:color="auto" w:fill="FFFFFF"/>
        </w:rPr>
        <w:t>Disponível em: &lt;</w:t>
      </w:r>
      <w:hyperlink r:id="rId8" w:history="1">
        <w:r w:rsidR="006346ED" w:rsidRPr="002E5286">
          <w:rPr>
            <w:rStyle w:val="Hyperlink"/>
            <w:shd w:val="clear" w:color="auto" w:fill="FFFFFF"/>
          </w:rPr>
          <w:t>https://jornal.usp.br/atualidades/mudancas-de-comportamento-exigem-mais-do-que-simples-informacao/</w:t>
        </w:r>
      </w:hyperlink>
      <w:r w:rsidR="006346ED">
        <w:rPr>
          <w:color w:val="3D3D3D"/>
          <w:shd w:val="clear" w:color="auto" w:fill="FFFFFF"/>
        </w:rPr>
        <w:t>&gt;. Acesso em: nov. 2018.</w:t>
      </w:r>
    </w:p>
    <w:p w14:paraId="7C911197" w14:textId="77777777" w:rsidR="003032B9" w:rsidRDefault="003032B9" w:rsidP="008E768E">
      <w:pPr>
        <w:pStyle w:val="02TEXTOPRINCIPAL"/>
      </w:pPr>
    </w:p>
    <w:p w14:paraId="645CC477" w14:textId="4822F977" w:rsidR="003032B9" w:rsidRDefault="003032B9" w:rsidP="008E768E">
      <w:pPr>
        <w:pStyle w:val="02TEXTOPRINCIPAL"/>
      </w:pPr>
      <w:r>
        <w:t xml:space="preserve">Segue um </w:t>
      </w:r>
      <w:r w:rsidRPr="0069204E">
        <w:rPr>
          <w:i/>
        </w:rPr>
        <w:t>site</w:t>
      </w:r>
      <w:r>
        <w:t xml:space="preserve"> com informações diversas sobre as </w:t>
      </w:r>
      <w:r w:rsidR="00BE7E7C">
        <w:t>infecções</w:t>
      </w:r>
      <w:r>
        <w:t xml:space="preserve"> </w:t>
      </w:r>
      <w:r w:rsidR="006666B5">
        <w:t>s</w:t>
      </w:r>
      <w:r>
        <w:t>exualmente transmissíveis</w:t>
      </w:r>
      <w:r w:rsidR="00853590">
        <w:t>.</w:t>
      </w:r>
    </w:p>
    <w:p w14:paraId="55E9F7C0" w14:textId="5FEF7AE8" w:rsidR="003032B9" w:rsidRDefault="00967CDA" w:rsidP="008E768E">
      <w:pPr>
        <w:pStyle w:val="02TEXTOPRINCIPAL"/>
      </w:pPr>
      <w:r>
        <w:t>Disponível em: &lt;</w:t>
      </w:r>
      <w:hyperlink r:id="rId9" w:history="1">
        <w:r w:rsidR="00B176B2" w:rsidRPr="002E5286">
          <w:rPr>
            <w:rStyle w:val="Hyperlink"/>
          </w:rPr>
          <w:t>http://www.aids.gov.br/pt-br/publico-geral/o-que-sao-ist</w:t>
        </w:r>
      </w:hyperlink>
      <w:r w:rsidRPr="002648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&gt;.</w:t>
      </w:r>
      <w:r w:rsidR="00B176B2" w:rsidRPr="002648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967CDA">
        <w:rPr>
          <w:rStyle w:val="Hyperlink"/>
          <w:color w:val="auto"/>
          <w:u w:val="none"/>
        </w:rPr>
        <w:t xml:space="preserve">Acesso em: </w:t>
      </w:r>
      <w:r w:rsidR="00B176B2">
        <w:rPr>
          <w:rStyle w:val="Hyperlink"/>
          <w:color w:val="auto"/>
          <w:u w:val="none"/>
        </w:rPr>
        <w:t>nov</w:t>
      </w:r>
      <w:r w:rsidRPr="00967CDA">
        <w:rPr>
          <w:rStyle w:val="Hyperlink"/>
          <w:color w:val="auto"/>
          <w:u w:val="none"/>
        </w:rPr>
        <w:t>. 2018.</w:t>
      </w:r>
    </w:p>
    <w:p w14:paraId="4D1AFEC3" w14:textId="77777777" w:rsidR="00B176B2" w:rsidRDefault="00B176B2" w:rsidP="008E768E">
      <w:pPr>
        <w:pStyle w:val="02TEXTOPRINCIPAL"/>
      </w:pPr>
    </w:p>
    <w:p w14:paraId="1F4B203D" w14:textId="412DD549" w:rsidR="003032B9" w:rsidRDefault="00B176B2" w:rsidP="008E768E">
      <w:pPr>
        <w:pStyle w:val="02TEXTOPRINCIPAL"/>
      </w:pPr>
      <w:r>
        <w:rPr>
          <w:rFonts w:asciiTheme="majorHAnsi" w:hAnsiTheme="majorHAnsi"/>
          <w:b/>
          <w:sz w:val="32"/>
          <w:szCs w:val="32"/>
        </w:rPr>
        <w:t>Livro</w:t>
      </w:r>
    </w:p>
    <w:p w14:paraId="202086D9" w14:textId="7ADD562E" w:rsidR="003032B9" w:rsidRDefault="003032B9" w:rsidP="008E768E">
      <w:pPr>
        <w:pStyle w:val="02TEXTOPRINCIPAL"/>
      </w:pPr>
      <w:r>
        <w:t xml:space="preserve">Este guia aborda os </w:t>
      </w:r>
      <w:r w:rsidRPr="001C12AF">
        <w:t>seguintes</w:t>
      </w:r>
      <w:r>
        <w:t xml:space="preserve"> temas</w:t>
      </w:r>
      <w:r w:rsidR="003D3FDE">
        <w:t>:</w:t>
      </w:r>
      <w:r>
        <w:t xml:space="preserve"> compreensão da mudança dos sentimentos e do desenvolvimento do corpo; como lidar com todo tipo de situação, desde como </w:t>
      </w:r>
      <w:r w:rsidR="003D3FDE">
        <w:t>“</w:t>
      </w:r>
      <w:r>
        <w:t>quebrar o gelo</w:t>
      </w:r>
      <w:r w:rsidR="003D3FDE">
        <w:t>”</w:t>
      </w:r>
      <w:r>
        <w:t xml:space="preserve"> até quando dizer não; sexo seguro e anticoncepcionais; saber com quem falar</w:t>
      </w:r>
      <w:r w:rsidR="00967CDA">
        <w:t xml:space="preserve"> </w:t>
      </w:r>
      <w:r>
        <w:t>e</w:t>
      </w:r>
      <w:r w:rsidR="00967CDA">
        <w:t xml:space="preserve"> </w:t>
      </w:r>
      <w:r>
        <w:t>como obter ajuda.</w:t>
      </w:r>
    </w:p>
    <w:p w14:paraId="1481D8A8" w14:textId="5D0D5F27" w:rsidR="00B176B2" w:rsidRDefault="00B176B2" w:rsidP="008E768E">
      <w:pPr>
        <w:pStyle w:val="02TEXTOPRINCIPAL"/>
      </w:pPr>
      <w:r w:rsidRPr="00264894">
        <w:rPr>
          <w:caps/>
        </w:rPr>
        <w:t>Stoppard</w:t>
      </w:r>
      <w:r>
        <w:t xml:space="preserve">, Miriam. </w:t>
      </w:r>
      <w:r w:rsidRPr="0069204E">
        <w:rPr>
          <w:i/>
        </w:rPr>
        <w:t>Sexo</w:t>
      </w:r>
      <w:r>
        <w:t xml:space="preserve">: um guia para adolescentes. São Paulo: Marco Zero, 1998. </w:t>
      </w:r>
    </w:p>
    <w:p w14:paraId="73643BD1" w14:textId="77777777" w:rsidR="00B176B2" w:rsidRDefault="00B176B2" w:rsidP="008E768E">
      <w:pPr>
        <w:pStyle w:val="02TEXTOPRINCIPAL"/>
      </w:pPr>
    </w:p>
    <w:p w14:paraId="6B18CAA8" w14:textId="00DA78CE" w:rsidR="003032B9" w:rsidRDefault="00A810D4" w:rsidP="008E768E">
      <w:pPr>
        <w:pStyle w:val="02TEXTOPRINCIPAL"/>
      </w:pPr>
      <w:r>
        <w:rPr>
          <w:rFonts w:asciiTheme="majorHAnsi" w:hAnsiTheme="majorHAnsi"/>
          <w:b/>
          <w:sz w:val="32"/>
          <w:szCs w:val="32"/>
        </w:rPr>
        <w:t>Vídeo</w:t>
      </w:r>
    </w:p>
    <w:p w14:paraId="312382F2" w14:textId="54CDA901" w:rsidR="003032B9" w:rsidRDefault="003032B9" w:rsidP="008E768E">
      <w:pPr>
        <w:pStyle w:val="02TEXTOPRINCIPAL"/>
      </w:pPr>
      <w:r>
        <w:t>Nes</w:t>
      </w:r>
      <w:r w:rsidR="003D3FDE">
        <w:t>t</w:t>
      </w:r>
      <w:r>
        <w:t xml:space="preserve">e vídeo, uma médica explica as </w:t>
      </w:r>
      <w:r w:rsidR="003D3FDE">
        <w:t>d</w:t>
      </w:r>
      <w:r>
        <w:t xml:space="preserve">oenças </w:t>
      </w:r>
      <w:r w:rsidR="003D3FDE">
        <w:t>s</w:t>
      </w:r>
      <w:r>
        <w:t>exualmente transmissíveis.</w:t>
      </w:r>
    </w:p>
    <w:p w14:paraId="3A6357C1" w14:textId="235AF662" w:rsidR="003032B9" w:rsidRPr="00967CDA" w:rsidRDefault="00967CDA" w:rsidP="008E768E">
      <w:pPr>
        <w:pStyle w:val="02TEXTOPRINCIPAL"/>
      </w:pPr>
      <w:r>
        <w:t>Disponível em: &lt;</w:t>
      </w:r>
      <w:hyperlink r:id="rId10" w:history="1">
        <w:r w:rsidRPr="002E5286">
          <w:rPr>
            <w:rStyle w:val="Hyperlink"/>
          </w:rPr>
          <w:t>https://www.youtube.com/watch?v=BgD97Ycak1E</w:t>
        </w:r>
      </w:hyperlink>
      <w:r w:rsidRPr="00AD457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&gt;</w:t>
      </w:r>
      <w:r w:rsidRPr="007A376E"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="00703E5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967CDA">
        <w:rPr>
          <w:rStyle w:val="Hyperlink"/>
          <w:color w:val="auto"/>
          <w:u w:val="none"/>
        </w:rPr>
        <w:t>Acesso em: set. 2018.</w:t>
      </w:r>
    </w:p>
    <w:p w14:paraId="102A58CA" w14:textId="77777777" w:rsidR="003032B9" w:rsidRDefault="003032B9" w:rsidP="003032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CF069" w14:textId="77777777" w:rsidR="003032B9" w:rsidRDefault="003032B9" w:rsidP="008E768E">
      <w:pPr>
        <w:pStyle w:val="01TITULO2"/>
      </w:pPr>
      <w:r>
        <w:t xml:space="preserve">Continuidade de </w:t>
      </w:r>
      <w:r w:rsidR="00371D84">
        <w:t>e</w:t>
      </w:r>
      <w:r>
        <w:t>studos</w:t>
      </w:r>
    </w:p>
    <w:p w14:paraId="76BFBA5E" w14:textId="2D5A4762" w:rsidR="003032B9" w:rsidRDefault="003032B9" w:rsidP="008E768E">
      <w:pPr>
        <w:pStyle w:val="02TEXTOPRINCIPAL"/>
      </w:pPr>
      <w:r>
        <w:t xml:space="preserve">Professor, existem muitas propostas presentes tanto no Projeto Integrador como nas </w:t>
      </w:r>
      <w:r w:rsidR="003D3FDE">
        <w:t>s</w:t>
      </w:r>
      <w:r>
        <w:t xml:space="preserve">equências </w:t>
      </w:r>
      <w:r w:rsidR="003D3FDE">
        <w:t>d</w:t>
      </w:r>
      <w:r>
        <w:t>idáticas. Aproveite para avaliar os alunos e promover os acertos daquilo que eventualmente eles não conseguiram entender. Os momentos de debate são muito ricos porque ali os alunos estão interess</w:t>
      </w:r>
      <w:r w:rsidR="00DA6BB5">
        <w:t>ados e envolvidos. Aproveite ess</w:t>
      </w:r>
      <w:r>
        <w:t>es momentos para promover o aprendizado</w:t>
      </w:r>
      <w:r w:rsidR="00FE1D91">
        <w:t xml:space="preserve"> e identificar possíveis dificuldades que os alunos tenham. </w:t>
      </w:r>
      <w:r w:rsidR="00E24361">
        <w:t xml:space="preserve">Caso julgue necessário, indique </w:t>
      </w:r>
      <w:r w:rsidR="003D3FDE">
        <w:t xml:space="preserve">a eles </w:t>
      </w:r>
      <w:r w:rsidR="00E24361">
        <w:t xml:space="preserve">leituras sobre o assunto. </w:t>
      </w:r>
    </w:p>
    <w:sectPr w:rsidR="003032B9" w:rsidSect="00F75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8B6E" w14:textId="77777777" w:rsidR="00214E5A" w:rsidRDefault="00214E5A" w:rsidP="007A6B0E">
      <w:pPr>
        <w:spacing w:after="0" w:line="240" w:lineRule="auto"/>
      </w:pPr>
      <w:r>
        <w:separator/>
      </w:r>
    </w:p>
  </w:endnote>
  <w:endnote w:type="continuationSeparator" w:id="0">
    <w:p w14:paraId="2EFBE78E" w14:textId="77777777" w:rsidR="00214E5A" w:rsidRDefault="00214E5A" w:rsidP="007A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A60D" w14:textId="77777777" w:rsidR="00F75857" w:rsidRDefault="00F758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F75857" w14:paraId="4F1190F9" w14:textId="77777777" w:rsidTr="00F75857">
      <w:tc>
        <w:tcPr>
          <w:tcW w:w="9606" w:type="dxa"/>
          <w:hideMark/>
        </w:tcPr>
        <w:p w14:paraId="6951D6E7" w14:textId="77777777" w:rsidR="00F75857" w:rsidRDefault="00F75857" w:rsidP="00F75857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 xml:space="preserve"> </w:t>
          </w: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03AE4173" w14:textId="56CFB767" w:rsidR="00F75857" w:rsidRDefault="00F75857" w:rsidP="00F75857">
          <w:pPr>
            <w:pStyle w:val="Rodap"/>
            <w:rPr>
              <w:rStyle w:val="RodapChar"/>
              <w:sz w:val="24"/>
              <w:szCs w:val="24"/>
            </w:rPr>
          </w:pP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8</w:t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bookmarkStart w:id="0" w:name="_GoBack" w:displacedByCustomXml="next"/>
  <w:bookmarkEnd w:id="0" w:displacedByCustomXml="next"/>
  <w:sdt>
    <w:sdtPr>
      <w:id w:val="1848526471"/>
      <w:docPartObj>
        <w:docPartGallery w:val="Page Numbers (Bottom of Page)"/>
        <w:docPartUnique/>
      </w:docPartObj>
    </w:sdtPr>
    <w:sdtEndPr/>
    <w:sdtContent>
      <w:p w14:paraId="294993BA" w14:textId="78A9C6B7" w:rsidR="0025507F" w:rsidRDefault="00F75857" w:rsidP="002E5286">
        <w:pPr>
          <w:pStyle w:val="02TEXTOPRINCIPAL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6A84" w14:textId="77777777" w:rsidR="00F75857" w:rsidRDefault="00F758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88E0" w14:textId="77777777" w:rsidR="00214E5A" w:rsidRDefault="00214E5A" w:rsidP="007A6B0E">
      <w:pPr>
        <w:spacing w:after="0" w:line="240" w:lineRule="auto"/>
      </w:pPr>
      <w:r>
        <w:separator/>
      </w:r>
    </w:p>
  </w:footnote>
  <w:footnote w:type="continuationSeparator" w:id="0">
    <w:p w14:paraId="531A2357" w14:textId="77777777" w:rsidR="00214E5A" w:rsidRDefault="00214E5A" w:rsidP="007A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5AF9" w14:textId="77777777" w:rsidR="00F75857" w:rsidRDefault="00F758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1102" w14:textId="77777777" w:rsidR="0025507F" w:rsidRDefault="0025507F">
    <w:pPr>
      <w:pStyle w:val="Cabealho"/>
    </w:pPr>
    <w:r>
      <w:rPr>
        <w:noProof/>
        <w:lang w:eastAsia="pt-BR"/>
      </w:rPr>
      <w:drawing>
        <wp:inline distT="0" distB="0" distL="0" distR="0" wp14:anchorId="7D509CD8" wp14:editId="189E06C7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65F4" w14:textId="77777777" w:rsidR="00F75857" w:rsidRDefault="00F758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D156A8F"/>
    <w:multiLevelType w:val="hybridMultilevel"/>
    <w:tmpl w:val="6FF8E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B9"/>
    <w:rsid w:val="00067B0B"/>
    <w:rsid w:val="000D23BA"/>
    <w:rsid w:val="00102121"/>
    <w:rsid w:val="00151E5B"/>
    <w:rsid w:val="001750A9"/>
    <w:rsid w:val="001C009B"/>
    <w:rsid w:val="001C12AF"/>
    <w:rsid w:val="001D078B"/>
    <w:rsid w:val="001E6F23"/>
    <w:rsid w:val="00214E5A"/>
    <w:rsid w:val="00233153"/>
    <w:rsid w:val="0025507F"/>
    <w:rsid w:val="00264894"/>
    <w:rsid w:val="002C0A48"/>
    <w:rsid w:val="002E5286"/>
    <w:rsid w:val="003032B9"/>
    <w:rsid w:val="00306ECB"/>
    <w:rsid w:val="00336D91"/>
    <w:rsid w:val="00351B0F"/>
    <w:rsid w:val="0036076E"/>
    <w:rsid w:val="00371D84"/>
    <w:rsid w:val="003A3C75"/>
    <w:rsid w:val="003D3FDE"/>
    <w:rsid w:val="003E0F07"/>
    <w:rsid w:val="00404114"/>
    <w:rsid w:val="00404C35"/>
    <w:rsid w:val="005023BD"/>
    <w:rsid w:val="005A15FC"/>
    <w:rsid w:val="005C46BB"/>
    <w:rsid w:val="006346ED"/>
    <w:rsid w:val="00654FFE"/>
    <w:rsid w:val="006666B5"/>
    <w:rsid w:val="0069204E"/>
    <w:rsid w:val="006A4019"/>
    <w:rsid w:val="006C3C86"/>
    <w:rsid w:val="006F7AD8"/>
    <w:rsid w:val="00703E50"/>
    <w:rsid w:val="00724362"/>
    <w:rsid w:val="0073205C"/>
    <w:rsid w:val="007A0CBF"/>
    <w:rsid w:val="007A376E"/>
    <w:rsid w:val="007A4400"/>
    <w:rsid w:val="007A6B0E"/>
    <w:rsid w:val="00853590"/>
    <w:rsid w:val="00854C07"/>
    <w:rsid w:val="0089279F"/>
    <w:rsid w:val="008E5133"/>
    <w:rsid w:val="008E768E"/>
    <w:rsid w:val="00905B17"/>
    <w:rsid w:val="00967CDA"/>
    <w:rsid w:val="0099162B"/>
    <w:rsid w:val="00A12DB9"/>
    <w:rsid w:val="00A44BF1"/>
    <w:rsid w:val="00A50F71"/>
    <w:rsid w:val="00A671EC"/>
    <w:rsid w:val="00A736A4"/>
    <w:rsid w:val="00A810D4"/>
    <w:rsid w:val="00AA1999"/>
    <w:rsid w:val="00AC65EB"/>
    <w:rsid w:val="00AD457D"/>
    <w:rsid w:val="00B176B2"/>
    <w:rsid w:val="00B425C0"/>
    <w:rsid w:val="00B908CC"/>
    <w:rsid w:val="00BE7E7C"/>
    <w:rsid w:val="00BF23B6"/>
    <w:rsid w:val="00C0766D"/>
    <w:rsid w:val="00C106C3"/>
    <w:rsid w:val="00C35A4A"/>
    <w:rsid w:val="00C41A92"/>
    <w:rsid w:val="00C50C64"/>
    <w:rsid w:val="00C80794"/>
    <w:rsid w:val="00CA0D46"/>
    <w:rsid w:val="00CE2EB0"/>
    <w:rsid w:val="00D0120B"/>
    <w:rsid w:val="00D16A81"/>
    <w:rsid w:val="00D926A4"/>
    <w:rsid w:val="00DA6BB5"/>
    <w:rsid w:val="00DB0968"/>
    <w:rsid w:val="00DD202C"/>
    <w:rsid w:val="00E04D58"/>
    <w:rsid w:val="00E10962"/>
    <w:rsid w:val="00E24361"/>
    <w:rsid w:val="00E827C8"/>
    <w:rsid w:val="00EE0230"/>
    <w:rsid w:val="00F11D2B"/>
    <w:rsid w:val="00F75857"/>
    <w:rsid w:val="00FE1D91"/>
    <w:rsid w:val="00FE419A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77A"/>
  <w15:docId w15:val="{27C72F09-5C45-4661-8D7E-D2624E3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2B9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A6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32B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032B9"/>
    <w:pPr>
      <w:ind w:left="720"/>
      <w:contextualSpacing/>
    </w:pPr>
  </w:style>
  <w:style w:type="table" w:styleId="Tabelacomgrade">
    <w:name w:val="Table Grid"/>
    <w:aliases w:val="tabela avaliação"/>
    <w:basedOn w:val="Tabelanormal"/>
    <w:uiPriority w:val="39"/>
    <w:rsid w:val="00303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tuloPeso1">
    <w:name w:val="00_Título Peso 1"/>
    <w:basedOn w:val="Normal"/>
    <w:autoRedefine/>
    <w:qFormat/>
    <w:rsid w:val="007A6B0E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A6B0E"/>
  </w:style>
  <w:style w:type="paragraph" w:customStyle="1" w:styleId="01TtuloPeso2">
    <w:name w:val="01_Título Peso 2"/>
    <w:basedOn w:val="Normal"/>
    <w:autoRedefine/>
    <w:qFormat/>
    <w:rsid w:val="007A6B0E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A6B0E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A6B0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A6B0E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6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A6B0E"/>
    <w:rPr>
      <w:sz w:val="32"/>
    </w:rPr>
  </w:style>
  <w:style w:type="paragraph" w:customStyle="1" w:styleId="01TITULO4">
    <w:name w:val="01_TITULO_4"/>
    <w:basedOn w:val="01TITULO3"/>
    <w:rsid w:val="007A6B0E"/>
    <w:rPr>
      <w:sz w:val="28"/>
    </w:rPr>
  </w:style>
  <w:style w:type="paragraph" w:customStyle="1" w:styleId="03TITULOTABELAS1">
    <w:name w:val="03_TITULO_TABELAS_1"/>
    <w:basedOn w:val="02TEXTOPRINCIPAL"/>
    <w:rsid w:val="007A6B0E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A6B0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A6B0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A6B0E"/>
    <w:pPr>
      <w:widowControl w:val="0"/>
      <w:numPr>
        <w:numId w:val="2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A6B0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A6B0E"/>
    <w:pPr>
      <w:numPr>
        <w:numId w:val="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A6B0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A6B0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A6B0E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A6B0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A6B0E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A6B0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A6B0E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A6B0E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A6B0E"/>
    <w:pPr>
      <w:spacing w:before="0" w:after="0"/>
    </w:pPr>
  </w:style>
  <w:style w:type="paragraph" w:customStyle="1" w:styleId="05ATIVIDADES">
    <w:name w:val="05_ATIVIDADES"/>
    <w:basedOn w:val="02TEXTOITEM"/>
    <w:rsid w:val="007A6B0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A6B0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A6B0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A6B0E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A6B0E"/>
    <w:rPr>
      <w:sz w:val="16"/>
    </w:rPr>
  </w:style>
  <w:style w:type="paragraph" w:customStyle="1" w:styleId="06LEGENDA">
    <w:name w:val="06_LEGENDA"/>
    <w:basedOn w:val="06CREDITO"/>
    <w:rsid w:val="007A6B0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E5286"/>
    <w:pPr>
      <w:tabs>
        <w:tab w:val="left" w:pos="873"/>
      </w:tabs>
      <w:autoSpaceDN w:val="0"/>
      <w:spacing w:before="30" w:after="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7A6B0E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A6B0E"/>
    <w:pPr>
      <w:numPr>
        <w:numId w:val="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A6B0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A6B0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A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B0E"/>
  </w:style>
  <w:style w:type="paragraph" w:styleId="Rodap">
    <w:name w:val="footer"/>
    <w:basedOn w:val="Normal"/>
    <w:link w:val="RodapChar"/>
    <w:unhideWhenUsed/>
    <w:rsid w:val="007A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A6B0E"/>
  </w:style>
  <w:style w:type="paragraph" w:customStyle="1" w:styleId="xmsonormal">
    <w:name w:val="x_msonormal"/>
    <w:basedOn w:val="Normal"/>
    <w:rsid w:val="00C80794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7CDA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DB09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09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09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09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096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968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16A81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52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nal.usp.br/atualidades/mudancas-de-comportamento-exigem-mais-do-que-simples-informaca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BgD97Ycak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ds.gov.br/pt-br/publico-geral/o-que-sao-is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A147-17A4-45A7-97F3-5A3A15B8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3</cp:revision>
  <dcterms:created xsi:type="dcterms:W3CDTF">2018-11-12T12:27:00Z</dcterms:created>
  <dcterms:modified xsi:type="dcterms:W3CDTF">2018-11-12T15:32:00Z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-1957358082</vt:i4>
  </property>
  <property fmtid="{D5CDD505-2E9C-101B-9397-08002B2CF9AE}" pid="3" name="_NewReviewCycle">
    <vt:lpwstr/>
  </property>
  <property fmtid="{D5CDD505-2E9C-101B-9397-08002B2CF9AE}" pid="4" name="_EmailSubject">
    <vt:lpwstr>Arquivos para leitura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