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29F" w:rsidRDefault="002745D1">
      <w:pPr>
        <w:pStyle w:val="01TITULO1"/>
      </w:pPr>
      <w:r>
        <w:t xml:space="preserve">Sequência didática </w:t>
      </w:r>
      <w:r w:rsidR="00256F5F">
        <w:t>3</w:t>
      </w:r>
    </w:p>
    <w:p w:rsidR="006D229F" w:rsidRDefault="006D229F"/>
    <w:p w:rsidR="006D229F" w:rsidRDefault="002745D1">
      <w:pPr>
        <w:pStyle w:val="01TITULO2"/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Língua Portuguesa</w:t>
      </w:r>
    </w:p>
    <w:p w:rsidR="006D229F" w:rsidRDefault="002745D1">
      <w:pPr>
        <w:pStyle w:val="01TITULO2"/>
      </w:pPr>
      <w:r>
        <w:t>Ano</w:t>
      </w:r>
      <w:r>
        <w:rPr>
          <w:b w:val="0"/>
        </w:rPr>
        <w:t>: 9º</w:t>
      </w:r>
    </w:p>
    <w:p w:rsidR="006D229F" w:rsidRDefault="002745D1">
      <w:pPr>
        <w:pStyle w:val="01TITULO2"/>
        <w:rPr>
          <w:b w:val="0"/>
        </w:rPr>
      </w:pPr>
      <w:r>
        <w:t>Bimestre</w:t>
      </w:r>
      <w:bookmarkStart w:id="0" w:name="_Hlk520818081"/>
      <w:bookmarkEnd w:id="0"/>
      <w:r>
        <w:rPr>
          <w:b w:val="0"/>
        </w:rPr>
        <w:t xml:space="preserve">: </w:t>
      </w:r>
      <w:r w:rsidR="00256F5F">
        <w:rPr>
          <w:b w:val="0"/>
        </w:rPr>
        <w:t>1</w:t>
      </w:r>
      <w:r>
        <w:rPr>
          <w:b w:val="0"/>
        </w:rPr>
        <w:t>º</w:t>
      </w:r>
    </w:p>
    <w:p w:rsidR="006D229F" w:rsidRDefault="006D229F"/>
    <w:p w:rsidR="006D229F" w:rsidRDefault="00256F5F">
      <w:pPr>
        <w:pStyle w:val="01TITULO2"/>
      </w:pPr>
      <w:r w:rsidRPr="00256F5F">
        <w:t>Título: Carta aberta</w:t>
      </w:r>
    </w:p>
    <w:p w:rsidR="006D229F" w:rsidRDefault="006D229F" w:rsidP="00DF365E">
      <w:pPr>
        <w:pStyle w:val="01TITULO2"/>
      </w:pPr>
    </w:p>
    <w:p w:rsidR="006D229F" w:rsidRDefault="002745D1">
      <w:pPr>
        <w:pStyle w:val="01TITULO2"/>
      </w:pPr>
      <w:r>
        <w:t>Objetivos de aprendizagem</w:t>
      </w:r>
    </w:p>
    <w:p w:rsidR="006D229F" w:rsidRDefault="006D229F" w:rsidP="00DF365E"/>
    <w:p w:rsidR="00256F5F" w:rsidRPr="00DF365E" w:rsidRDefault="00256F5F" w:rsidP="00DF365E">
      <w:pPr>
        <w:pStyle w:val="02TEXTOPRINCIPALBULLET"/>
      </w:pPr>
      <w:r w:rsidRPr="00DF365E">
        <w:t>Trabalhar conceito e produção de uma carta aberta</w:t>
      </w:r>
      <w:r w:rsidR="00351559">
        <w:t>.</w:t>
      </w:r>
    </w:p>
    <w:p w:rsidR="00256F5F" w:rsidRPr="00DF365E" w:rsidRDefault="00256F5F" w:rsidP="00DF365E">
      <w:pPr>
        <w:pStyle w:val="02TEXTOPRINCIPALBULLET"/>
      </w:pPr>
      <w:r w:rsidRPr="00DF365E">
        <w:t>Desenvolver a capacidade argumentativa dos alunos</w:t>
      </w:r>
      <w:r w:rsidR="00351559">
        <w:t>.</w:t>
      </w:r>
    </w:p>
    <w:p w:rsidR="006D229F" w:rsidRPr="00DF365E" w:rsidRDefault="00256F5F" w:rsidP="00DF365E">
      <w:pPr>
        <w:pStyle w:val="02TEXTOPRINCIPALBULLET"/>
      </w:pPr>
      <w:r w:rsidRPr="00DF365E">
        <w:t>Debater sobre temas de interesse coletivo.</w:t>
      </w:r>
    </w:p>
    <w:p w:rsidR="006D229F" w:rsidRDefault="006D229F">
      <w:pPr>
        <w:pStyle w:val="02TEXTOPRINCIPAL"/>
      </w:pPr>
    </w:p>
    <w:p w:rsidR="006D229F" w:rsidRDefault="002745D1">
      <w:pPr>
        <w:pStyle w:val="01TITULO3"/>
      </w:pPr>
      <w:r>
        <w:t>Competências</w:t>
      </w:r>
    </w:p>
    <w:p w:rsidR="006D229F" w:rsidRDefault="00256F5F" w:rsidP="005652BC">
      <w:pPr>
        <w:pStyle w:val="01TITULO4"/>
      </w:pPr>
      <w:r w:rsidRPr="00256F5F">
        <w:t>Competências gerais</w:t>
      </w:r>
      <w:r w:rsidR="002745D1">
        <w:t>:</w:t>
      </w:r>
    </w:p>
    <w:p w:rsidR="00256F5F" w:rsidRPr="0098195A" w:rsidRDefault="00256F5F" w:rsidP="00256F5F">
      <w:pPr>
        <w:pStyle w:val="02TEXTOPRINCIPAL"/>
        <w:rPr>
          <w:lang w:bidi="ar-SA"/>
        </w:rPr>
      </w:pPr>
      <w:r w:rsidRPr="00C93D4F">
        <w:rPr>
          <w:b/>
          <w:lang w:bidi="ar-SA"/>
        </w:rPr>
        <w:t>4</w:t>
      </w:r>
      <w:r w:rsidRPr="0098195A">
        <w:rPr>
          <w:lang w:bidi="ar-SA"/>
        </w:rPr>
        <w:t xml:space="preserve"> –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6D229F" w:rsidRDefault="00256F5F" w:rsidP="00256F5F">
      <w:pPr>
        <w:pStyle w:val="02TEXTOPRINCIPAL"/>
      </w:pPr>
      <w:r w:rsidRPr="00C93D4F">
        <w:rPr>
          <w:b/>
          <w:lang w:bidi="ar-SA"/>
        </w:rPr>
        <w:t>7</w:t>
      </w:r>
      <w:r w:rsidRPr="0098195A">
        <w:rPr>
          <w:lang w:bidi="ar-SA"/>
        </w:rPr>
        <w:t xml:space="preserve"> –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:rsidR="006D229F" w:rsidRDefault="00256F5F" w:rsidP="00DF365E">
      <w:pPr>
        <w:pStyle w:val="01TITULO4"/>
      </w:pPr>
      <w:r w:rsidRPr="00256F5F">
        <w:t>Competências específicas da área de Linguagens</w:t>
      </w:r>
      <w:r w:rsidR="002745D1">
        <w:t>:</w:t>
      </w:r>
    </w:p>
    <w:p w:rsidR="00256F5F" w:rsidRPr="0098195A" w:rsidRDefault="00256F5F" w:rsidP="00256F5F">
      <w:pPr>
        <w:pStyle w:val="02TEXTOPRINCIPAL"/>
        <w:rPr>
          <w:lang w:bidi="ar-SA"/>
        </w:rPr>
      </w:pPr>
      <w:r w:rsidRPr="00C93D4F">
        <w:rPr>
          <w:b/>
          <w:bCs/>
          <w:lang w:bidi="ar-SA"/>
        </w:rPr>
        <w:t>1</w:t>
      </w:r>
      <w:r w:rsidRPr="0098195A">
        <w:rPr>
          <w:bCs/>
          <w:lang w:bidi="ar-SA"/>
        </w:rPr>
        <w:t xml:space="preserve"> – </w:t>
      </w:r>
      <w:r w:rsidRPr="0098195A">
        <w:rPr>
          <w:lang w:bidi="ar-SA"/>
        </w:rPr>
        <w:t>Compreender as linguagens como construção humana, histórica, social e cultural, de natureza dinâmica, reconhecendo-as e valorizando-as como formas de significação da realidade e expressão de subjetividades e identidades sociais e culturais.</w:t>
      </w:r>
    </w:p>
    <w:p w:rsidR="00256F5F" w:rsidRPr="0098195A" w:rsidRDefault="00256F5F" w:rsidP="00256F5F">
      <w:pPr>
        <w:pStyle w:val="02TEXTOPRINCIPAL"/>
        <w:rPr>
          <w:lang w:bidi="ar-SA"/>
        </w:rPr>
      </w:pPr>
      <w:r w:rsidRPr="00C93D4F">
        <w:rPr>
          <w:b/>
          <w:bCs/>
          <w:lang w:bidi="ar-SA"/>
        </w:rPr>
        <w:t>2</w:t>
      </w:r>
      <w:r w:rsidRPr="0098195A">
        <w:rPr>
          <w:bCs/>
          <w:lang w:bidi="ar-SA"/>
        </w:rPr>
        <w:t xml:space="preserve"> – </w:t>
      </w:r>
      <w:r w:rsidRPr="0098195A">
        <w:rPr>
          <w:lang w:bidi="ar-SA"/>
        </w:rPr>
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:rsidR="006D229F" w:rsidRDefault="00256F5F" w:rsidP="00256F5F">
      <w:pPr>
        <w:pStyle w:val="02TEXTOPRINCIPAL"/>
      </w:pPr>
      <w:r w:rsidRPr="00C93D4F">
        <w:rPr>
          <w:b/>
          <w:bCs/>
          <w:lang w:bidi="ar-SA"/>
        </w:rPr>
        <w:t>4</w:t>
      </w:r>
      <w:r w:rsidRPr="0098195A">
        <w:rPr>
          <w:bCs/>
          <w:lang w:bidi="ar-SA"/>
        </w:rPr>
        <w:t xml:space="preserve"> – </w:t>
      </w:r>
      <w:r w:rsidRPr="0098195A">
        <w:rPr>
          <w:lang w:bidi="ar-SA"/>
        </w:rPr>
        <w:t>Utilizar diferentes linguagens para defender pontos de vista que respeitem o outro e promovam os direitos humanos, a consciência socioambiental e o consumo responsável em âmbito local, regional e global, atuando criticamente frente a questões do mundo contemporâneo.</w:t>
      </w:r>
    </w:p>
    <w:p w:rsidR="00DF365E" w:rsidRDefault="00DF365E">
      <w:pPr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6D229F" w:rsidRDefault="00256F5F" w:rsidP="00DF365E">
      <w:pPr>
        <w:pStyle w:val="01TITULO4"/>
      </w:pPr>
      <w:r w:rsidRPr="00256F5F">
        <w:lastRenderedPageBreak/>
        <w:t>Competências específicas da área de Língua Portuguesa</w:t>
      </w:r>
      <w:r w:rsidR="002745D1">
        <w:t>:</w:t>
      </w:r>
    </w:p>
    <w:p w:rsidR="00256F5F" w:rsidRPr="0098195A" w:rsidRDefault="00256F5F" w:rsidP="00256F5F">
      <w:pPr>
        <w:pStyle w:val="02TEXTOPRINCIPAL"/>
        <w:rPr>
          <w:lang w:bidi="ar-SA"/>
        </w:rPr>
      </w:pPr>
      <w:r w:rsidRPr="00C93D4F">
        <w:rPr>
          <w:b/>
          <w:bCs/>
          <w:lang w:bidi="ar-SA"/>
        </w:rPr>
        <w:t xml:space="preserve">1 </w:t>
      </w:r>
      <w:r w:rsidRPr="0098195A">
        <w:rPr>
          <w:bCs/>
          <w:lang w:bidi="ar-SA"/>
        </w:rPr>
        <w:t xml:space="preserve">– </w:t>
      </w:r>
      <w:r w:rsidRPr="0098195A">
        <w:rPr>
          <w:lang w:bidi="ar-SA"/>
        </w:rPr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:rsidR="00256F5F" w:rsidRDefault="00256F5F" w:rsidP="00256F5F">
      <w:pPr>
        <w:pStyle w:val="02TEXTOPRINCIPAL"/>
        <w:rPr>
          <w:lang w:bidi="ar-SA"/>
        </w:rPr>
      </w:pPr>
      <w:r w:rsidRPr="00C93D4F">
        <w:rPr>
          <w:b/>
          <w:bCs/>
          <w:lang w:bidi="ar-SA"/>
        </w:rPr>
        <w:t xml:space="preserve">2 </w:t>
      </w:r>
      <w:r w:rsidRPr="0098195A">
        <w:rPr>
          <w:bCs/>
          <w:lang w:bidi="ar-SA"/>
        </w:rPr>
        <w:t xml:space="preserve">– </w:t>
      </w:r>
      <w:r w:rsidRPr="0098195A">
        <w:rPr>
          <w:lang w:bidi="ar-SA"/>
        </w:rPr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:rsidR="00256F5F" w:rsidRPr="0098195A" w:rsidRDefault="00256F5F" w:rsidP="00256F5F">
      <w:pPr>
        <w:pStyle w:val="02TEXTOPRINCIPAL"/>
        <w:rPr>
          <w:lang w:bidi="ar-SA"/>
        </w:rPr>
      </w:pPr>
      <w:r w:rsidRPr="00A468B0">
        <w:rPr>
          <w:b/>
          <w:bCs/>
          <w:lang w:bidi="ar-SA"/>
        </w:rPr>
        <w:t>3</w:t>
      </w:r>
      <w:r w:rsidRPr="0098195A">
        <w:rPr>
          <w:bCs/>
          <w:lang w:bidi="ar-SA"/>
        </w:rPr>
        <w:t xml:space="preserve"> – </w:t>
      </w:r>
      <w:r w:rsidRPr="0098195A">
        <w:rPr>
          <w:lang w:bidi="ar-SA"/>
        </w:rPr>
        <w:t xml:space="preserve">Ler, escutar e produzir textos orais, escritos e multissemióticos que circulam em diferentes campos de atuação e mídias, com compreensão, autonomia, </w:t>
      </w:r>
      <w:proofErr w:type="spellStart"/>
      <w:r w:rsidRPr="0098195A">
        <w:rPr>
          <w:lang w:bidi="ar-SA"/>
        </w:rPr>
        <w:t>ﬂuência</w:t>
      </w:r>
      <w:proofErr w:type="spellEnd"/>
      <w:r w:rsidRPr="0098195A">
        <w:rPr>
          <w:lang w:bidi="ar-SA"/>
        </w:rPr>
        <w:t xml:space="preserve"> e criticidade, de modo a se expressar e partilhar informações, experiências, ideias e sentimentos, e continuar aprendendo.</w:t>
      </w:r>
    </w:p>
    <w:p w:rsidR="00256F5F" w:rsidRPr="0098195A" w:rsidRDefault="00256F5F" w:rsidP="00256F5F">
      <w:pPr>
        <w:pStyle w:val="02TEXTOPRINCIPAL"/>
        <w:rPr>
          <w:lang w:bidi="ar-SA"/>
        </w:rPr>
      </w:pPr>
      <w:r w:rsidRPr="00A468B0">
        <w:rPr>
          <w:b/>
          <w:bCs/>
          <w:lang w:bidi="ar-SA"/>
        </w:rPr>
        <w:t>5</w:t>
      </w:r>
      <w:r w:rsidRPr="0098195A">
        <w:rPr>
          <w:bCs/>
          <w:lang w:bidi="ar-SA"/>
        </w:rPr>
        <w:t xml:space="preserve"> – </w:t>
      </w:r>
      <w:r w:rsidRPr="0098195A">
        <w:rPr>
          <w:lang w:bidi="ar-SA"/>
        </w:rPr>
        <w:t>Empregar, nas interações sociais, a variedade e o estilo de linguagem adequados à situação comunicativa, ao(s) interlocutor(es) e ao gênero do discurso/gênero textual.</w:t>
      </w:r>
    </w:p>
    <w:p w:rsidR="006D229F" w:rsidRDefault="00256F5F" w:rsidP="00256F5F">
      <w:pPr>
        <w:pStyle w:val="02TEXTOPRINCIPAL"/>
      </w:pPr>
      <w:r w:rsidRPr="00A468B0">
        <w:rPr>
          <w:b/>
          <w:bCs/>
          <w:lang w:bidi="ar-SA"/>
        </w:rPr>
        <w:t>7</w:t>
      </w:r>
      <w:r w:rsidRPr="0098195A">
        <w:rPr>
          <w:bCs/>
          <w:lang w:bidi="ar-SA"/>
        </w:rPr>
        <w:t xml:space="preserve"> – </w:t>
      </w:r>
      <w:r w:rsidRPr="0098195A">
        <w:rPr>
          <w:lang w:bidi="ar-SA"/>
        </w:rPr>
        <w:t>Reconhecer o texto como lugar de manifestação e negociação de sentidos, valores e ideologias.</w:t>
      </w:r>
    </w:p>
    <w:p w:rsidR="006D229F" w:rsidRDefault="006D229F">
      <w:pPr>
        <w:pStyle w:val="02TEXTOPRINCIPAL"/>
      </w:pPr>
    </w:p>
    <w:p w:rsidR="006D229F" w:rsidRPr="000B2D8C" w:rsidRDefault="002745D1" w:rsidP="000B2D8C">
      <w:pPr>
        <w:pStyle w:val="02TEXTOPRINCIPAL"/>
        <w:rPr>
          <w:b/>
        </w:rPr>
      </w:pPr>
      <w:r w:rsidRPr="000B2D8C">
        <w:rPr>
          <w:b/>
        </w:rPr>
        <w:t>Objetos de conhecimento:</w:t>
      </w:r>
    </w:p>
    <w:p w:rsidR="00256F5F" w:rsidRPr="00256F5F" w:rsidRDefault="00256F5F" w:rsidP="00256F5F">
      <w:pPr>
        <w:pStyle w:val="02TEXTOPRINCIPAL"/>
      </w:pPr>
      <w:r w:rsidRPr="00256F5F">
        <w:t>Relação do texto com o contexto de produção e experimentação de papéis sociais.</w:t>
      </w:r>
    </w:p>
    <w:p w:rsidR="006D229F" w:rsidRDefault="00256F5F" w:rsidP="00256F5F">
      <w:pPr>
        <w:pStyle w:val="02TEXTOPRINCIPAL"/>
      </w:pPr>
      <w:r w:rsidRPr="00256F5F">
        <w:rPr>
          <w:b/>
        </w:rPr>
        <w:t>Habilidade trabalhada</w:t>
      </w:r>
      <w:r w:rsidRPr="009F5290">
        <w:rPr>
          <w:b/>
        </w:rPr>
        <w:t>:</w:t>
      </w:r>
      <w:r w:rsidRPr="00256F5F">
        <w:rPr>
          <w:b/>
        </w:rPr>
        <w:t xml:space="preserve"> (EF69LP06)</w:t>
      </w:r>
      <w:r w:rsidRPr="00256F5F">
        <w:t xml:space="preserve"> Produzir e publicar notícias, </w:t>
      </w:r>
      <w:proofErr w:type="spellStart"/>
      <w:r w:rsidRPr="00256F5F">
        <w:t>fotodenúncias</w:t>
      </w:r>
      <w:proofErr w:type="spellEnd"/>
      <w:r w:rsidRPr="00256F5F">
        <w:t xml:space="preserve">, fotorreportagens, reportagens, reportagens </w:t>
      </w:r>
      <w:proofErr w:type="spellStart"/>
      <w:r w:rsidRPr="00256F5F">
        <w:t>multimidiáticas</w:t>
      </w:r>
      <w:proofErr w:type="spellEnd"/>
      <w:r w:rsidRPr="00256F5F">
        <w:t xml:space="preserve">, infográficos, </w:t>
      </w:r>
      <w:r w:rsidRPr="00256F5F">
        <w:rPr>
          <w:i/>
        </w:rPr>
        <w:t>podcasts</w:t>
      </w:r>
      <w:r w:rsidRPr="00256F5F"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</w:t>
      </w:r>
      <w:r w:rsidRPr="00256F5F">
        <w:rPr>
          <w:i/>
        </w:rPr>
        <w:t xml:space="preserve"> </w:t>
      </w:r>
      <w:proofErr w:type="spellStart"/>
      <w:r w:rsidRPr="00256F5F">
        <w:rPr>
          <w:i/>
        </w:rPr>
        <w:t>vlogs</w:t>
      </w:r>
      <w:proofErr w:type="spellEnd"/>
      <w:r w:rsidRPr="00256F5F">
        <w:t xml:space="preserve"> e </w:t>
      </w:r>
      <w:r w:rsidRPr="00256F5F">
        <w:rPr>
          <w:i/>
        </w:rPr>
        <w:t>podcasts</w:t>
      </w:r>
      <w:r w:rsidRPr="00256F5F">
        <w:t xml:space="preserve"> culturais, </w:t>
      </w:r>
      <w:r w:rsidRPr="00256F5F">
        <w:rPr>
          <w:i/>
        </w:rPr>
        <w:t>gameplay</w:t>
      </w:r>
      <w:r w:rsidRPr="00256F5F">
        <w:t xml:space="preserve">, detonado etc. – e cartazes, anúncios, propagandas, </w:t>
      </w:r>
      <w:r w:rsidRPr="00256F5F">
        <w:rPr>
          <w:i/>
        </w:rPr>
        <w:t>spots</w:t>
      </w:r>
      <w:r w:rsidRPr="00256F5F">
        <w:t xml:space="preserve">, </w:t>
      </w:r>
      <w:r w:rsidRPr="00256F5F">
        <w:rPr>
          <w:i/>
        </w:rPr>
        <w:t>jingles</w:t>
      </w:r>
      <w:r w:rsidRPr="00256F5F"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256F5F">
        <w:rPr>
          <w:i/>
        </w:rPr>
        <w:t>booktuber</w:t>
      </w:r>
      <w:proofErr w:type="spellEnd"/>
      <w:r w:rsidRPr="00256F5F">
        <w:t xml:space="preserve">, de </w:t>
      </w:r>
      <w:r w:rsidRPr="00256F5F">
        <w:rPr>
          <w:i/>
        </w:rPr>
        <w:t>vlogger</w:t>
      </w:r>
      <w:r w:rsidRPr="00256F5F">
        <w:t xml:space="preserve"> (</w:t>
      </w:r>
      <w:proofErr w:type="spellStart"/>
      <w:r w:rsidRPr="00256F5F">
        <w:t>vlogueiro</w:t>
      </w:r>
      <w:proofErr w:type="spellEnd"/>
      <w:r w:rsidRPr="00256F5F">
        <w:t xml:space="preserve">) etc., 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</w:t>
      </w:r>
      <w:r w:rsidRPr="00DA5B58">
        <w:rPr>
          <w:i/>
        </w:rPr>
        <w:t>Web</w:t>
      </w:r>
      <w:r w:rsidRPr="00256F5F">
        <w:t xml:space="preserve"> 2.0, que amplia a possibilidade de circulação desses textos e “funde” os papéis de leitor e autor, de consumidor e produtor.</w:t>
      </w:r>
    </w:p>
    <w:p w:rsidR="006D229F" w:rsidRDefault="006D229F">
      <w:pPr>
        <w:pStyle w:val="02TEXTOPRINCIPAL"/>
      </w:pPr>
    </w:p>
    <w:p w:rsidR="006D229F" w:rsidRPr="000B2D8C" w:rsidRDefault="002745D1" w:rsidP="000B2D8C">
      <w:pPr>
        <w:pStyle w:val="02TEXTOPRINCIPAL"/>
        <w:rPr>
          <w:b/>
        </w:rPr>
      </w:pPr>
      <w:r w:rsidRPr="000B2D8C">
        <w:rPr>
          <w:b/>
        </w:rPr>
        <w:t>Objetos de conhecimento:</w:t>
      </w:r>
    </w:p>
    <w:p w:rsidR="00256F5F" w:rsidRPr="00256F5F" w:rsidRDefault="00256F5F" w:rsidP="00256F5F">
      <w:pPr>
        <w:pStyle w:val="02TEXTOPRINCIPAL"/>
      </w:pPr>
      <w:r w:rsidRPr="00256F5F">
        <w:t>Análise de textos legais/normativos, propositivos e reivindicatórios.</w:t>
      </w:r>
    </w:p>
    <w:p w:rsidR="006D229F" w:rsidRDefault="00256F5F" w:rsidP="00256F5F">
      <w:pPr>
        <w:pStyle w:val="02TEXTOPRINCIPAL"/>
      </w:pPr>
      <w:r w:rsidRPr="00256F5F">
        <w:rPr>
          <w:b/>
        </w:rPr>
        <w:t>Habilidade trabalhada</w:t>
      </w:r>
      <w:r w:rsidRPr="009F5290">
        <w:rPr>
          <w:b/>
        </w:rPr>
        <w:t>:</w:t>
      </w:r>
      <w:r w:rsidRPr="00256F5F">
        <w:rPr>
          <w:b/>
        </w:rPr>
        <w:t xml:space="preserve"> (EF69LP27)</w:t>
      </w:r>
      <w:r w:rsidRPr="00256F5F">
        <w:t xml:space="preserve"> Analisar a forma composicional de textos pertencentes a gêneros normativos/jurídicos e a gêneros da esfera política, tais como propostas, programas políticos (posicionamento quanto a diferentes ações a serem propostas, objetivos, ações previstas etc.), propaganda política (propostas e sua sustentação, posicionamento quanto a temas em discussão) e textos reivindicatórios: cartas de reclamação, petição (proposta, suas justificativas e ações a serem adotadas) e suas marcas linguísticas, de forma a incrementar a compreensão de textos pertencentes a esses gêneros e a possibilitar a produção de textos mais adequados e/ou fundamentados quando isso for requerido.</w:t>
      </w:r>
    </w:p>
    <w:p w:rsidR="006D229F" w:rsidRDefault="006D229F">
      <w:pPr>
        <w:pStyle w:val="02TEXTOPRINCIPAL"/>
      </w:pPr>
    </w:p>
    <w:p w:rsidR="00DF365E" w:rsidRDefault="00DF365E">
      <w:pPr>
        <w:textAlignment w:val="auto"/>
        <w:rPr>
          <w:rFonts w:eastAsia="Tahoma"/>
          <w:b/>
        </w:rPr>
      </w:pPr>
      <w:r>
        <w:rPr>
          <w:b/>
        </w:rPr>
        <w:br w:type="page"/>
      </w:r>
    </w:p>
    <w:p w:rsidR="006D229F" w:rsidRPr="000B2D8C" w:rsidRDefault="002745D1" w:rsidP="000B2D8C">
      <w:pPr>
        <w:pStyle w:val="02TEXTOPRINCIPAL"/>
        <w:rPr>
          <w:b/>
        </w:rPr>
      </w:pPr>
      <w:r w:rsidRPr="000B2D8C">
        <w:rPr>
          <w:b/>
        </w:rPr>
        <w:lastRenderedPageBreak/>
        <w:t>Objetos de conhecimento:</w:t>
      </w:r>
    </w:p>
    <w:p w:rsidR="00256F5F" w:rsidRPr="00256F5F" w:rsidRDefault="00256F5F" w:rsidP="00256F5F">
      <w:pPr>
        <w:pStyle w:val="02TEXTOPRINCIPAL"/>
        <w:rPr>
          <w:b/>
        </w:rPr>
      </w:pPr>
      <w:r w:rsidRPr="00256F5F">
        <w:t>Estratégia de leitura: apreender os sentidos globais do texto; apreciação e réplica.</w:t>
      </w:r>
    </w:p>
    <w:p w:rsidR="00256F5F" w:rsidRPr="00256F5F" w:rsidRDefault="00256F5F" w:rsidP="00256F5F">
      <w:pPr>
        <w:pStyle w:val="02TEXTOPRINCIPAL"/>
      </w:pPr>
      <w:r w:rsidRPr="00256F5F">
        <w:rPr>
          <w:b/>
        </w:rPr>
        <w:t>Habilidades trabalhadas</w:t>
      </w:r>
      <w:r w:rsidR="00492CAB" w:rsidRPr="009F5290">
        <w:rPr>
          <w:b/>
        </w:rPr>
        <w:t>:</w:t>
      </w:r>
      <w:r w:rsidRPr="00256F5F">
        <w:t xml:space="preserve"> </w:t>
      </w:r>
      <w:r w:rsidRPr="00256F5F">
        <w:rPr>
          <w:b/>
        </w:rPr>
        <w:t>(EF89LP03)</w:t>
      </w:r>
      <w:r w:rsidRPr="00256F5F">
        <w:t xml:space="preserve"> Analisar textos de opinião (artigos de opinião, editoriais, cartas de leitores, comentários, </w:t>
      </w:r>
      <w:r w:rsidRPr="00256F5F">
        <w:rPr>
          <w:i/>
          <w:iCs/>
        </w:rPr>
        <w:t xml:space="preserve">posts </w:t>
      </w:r>
      <w:r w:rsidRPr="00256F5F">
        <w:t xml:space="preserve">de </w:t>
      </w:r>
      <w:r w:rsidRPr="00256F5F">
        <w:rPr>
          <w:i/>
          <w:iCs/>
        </w:rPr>
        <w:t xml:space="preserve">blog </w:t>
      </w:r>
      <w:r w:rsidRPr="00256F5F">
        <w:t xml:space="preserve">e de redes sociais, charges, memes, </w:t>
      </w:r>
      <w:r w:rsidRPr="00256F5F">
        <w:rPr>
          <w:i/>
          <w:iCs/>
        </w:rPr>
        <w:t xml:space="preserve">gifs </w:t>
      </w:r>
      <w:r w:rsidRPr="00256F5F">
        <w:t>etc.) e posicionar-se de forma crítica e fundamentada, ética e respeitosa frente a fatos e opiniões relacionados a esses textos.</w:t>
      </w:r>
    </w:p>
    <w:p w:rsidR="00256F5F" w:rsidRPr="00256F5F" w:rsidRDefault="00256F5F" w:rsidP="00256F5F">
      <w:pPr>
        <w:pStyle w:val="02TEXTOPRINCIPAL"/>
      </w:pPr>
      <w:r w:rsidRPr="00256F5F">
        <w:rPr>
          <w:b/>
        </w:rPr>
        <w:t>(EF89LP04)</w:t>
      </w:r>
      <w:r w:rsidRPr="00256F5F">
        <w:t xml:space="preserve"> Identificar e avaliar teses/opiniões/posicionamentos explícitos e implícitos, argumentos e contra-argumentos em textos argumentativos do campo (carta de leitor, comentário, artigo de opinião, resenha crítica etc.), posicionando-se frente à questão controversa de forma sustentada.</w:t>
      </w:r>
    </w:p>
    <w:p w:rsidR="006D229F" w:rsidRDefault="00256F5F" w:rsidP="00256F5F">
      <w:pPr>
        <w:pStyle w:val="02TEXTOPRINCIPAL"/>
      </w:pPr>
      <w:r w:rsidRPr="00256F5F">
        <w:rPr>
          <w:b/>
        </w:rPr>
        <w:t>(EF89LP19)</w:t>
      </w:r>
      <w:r w:rsidRPr="00256F5F">
        <w:t xml:space="preserve"> Analisar, a partir do contexto de produção, a forma de organização das cartas abertas, </w:t>
      </w:r>
      <w:r w:rsidR="00545A5D">
        <w:br/>
      </w:r>
      <w:bookmarkStart w:id="1" w:name="_GoBack"/>
      <w:bookmarkEnd w:id="1"/>
      <w:r w:rsidRPr="00256F5F">
        <w:t xml:space="preserve">abaixo-assinados e petições </w:t>
      </w:r>
      <w:r w:rsidRPr="00256F5F">
        <w:rPr>
          <w:i/>
          <w:iCs/>
        </w:rPr>
        <w:t xml:space="preserve">on-line </w:t>
      </w:r>
      <w:r w:rsidRPr="00256F5F">
        <w:t>(identificação dos signatários, explicitação da reivindicação feita, acompanhada ou não de uma breve apresentação da problemática e/ou de justificativas que visam sustentar a reivindicação) e a proposição, discussão e aprovação de propostas políticas ou de soluções para problemas de interesse público, apresentadas ou lidas nos canais digitais de participação, identificando suas marcas linguísticas, como forma de possibilitar a escrita ou subscrição consciente de abaixo-assinados e textos dessa natureza e poder se posicionar de forma crítica e fundamentada frente às propostas.</w:t>
      </w:r>
    </w:p>
    <w:p w:rsidR="00256F5F" w:rsidRDefault="00256F5F" w:rsidP="00256F5F">
      <w:pPr>
        <w:pStyle w:val="02TEXTOPRINCIPAL"/>
      </w:pPr>
    </w:p>
    <w:p w:rsidR="006D229F" w:rsidRDefault="002745D1">
      <w:pPr>
        <w:pStyle w:val="01TITULO2"/>
      </w:pPr>
      <w:r>
        <w:t xml:space="preserve">Tempo previsto: </w:t>
      </w:r>
      <w:r w:rsidR="00256F5F">
        <w:rPr>
          <w:b w:val="0"/>
        </w:rPr>
        <w:t>4</w:t>
      </w:r>
      <w:r>
        <w:rPr>
          <w:b w:val="0"/>
        </w:rPr>
        <w:t xml:space="preserve"> aulas</w:t>
      </w:r>
    </w:p>
    <w:p w:rsidR="006D229F" w:rsidRDefault="006D229F">
      <w:pPr>
        <w:rPr>
          <w:highlight w:val="yellow"/>
        </w:rPr>
      </w:pPr>
    </w:p>
    <w:p w:rsidR="006D229F" w:rsidRDefault="002745D1">
      <w:pPr>
        <w:pStyle w:val="01TITULO2"/>
      </w:pPr>
      <w:r>
        <w:t>Materiais necessários</w:t>
      </w:r>
    </w:p>
    <w:p w:rsidR="006D229F" w:rsidRDefault="006D229F">
      <w:pPr>
        <w:rPr>
          <w:highlight w:val="yellow"/>
        </w:rPr>
      </w:pPr>
    </w:p>
    <w:p w:rsidR="006D229F" w:rsidRDefault="00256F5F" w:rsidP="00DA5B58">
      <w:pPr>
        <w:pStyle w:val="02TEXTOPRINCIPALBULLET"/>
        <w:numPr>
          <w:ilvl w:val="0"/>
          <w:numId w:val="1"/>
        </w:numPr>
      </w:pPr>
      <w:r w:rsidRPr="00900B0D">
        <w:t>Folhas para imprimir e escrever textos</w:t>
      </w:r>
      <w:r w:rsidR="00DA5B58">
        <w:t>, c</w:t>
      </w:r>
      <w:r w:rsidRPr="00900B0D">
        <w:t xml:space="preserve">omputadores </w:t>
      </w:r>
      <w:r w:rsidR="00DA5B58">
        <w:t>com acesso à internet, l</w:t>
      </w:r>
      <w:r w:rsidRPr="00900B0D">
        <w:t>ápis de cor ou giz de cera.</w:t>
      </w:r>
    </w:p>
    <w:p w:rsidR="00256F5F" w:rsidRDefault="00256F5F" w:rsidP="00256F5F">
      <w:pPr>
        <w:pStyle w:val="02TEXTOPRINCIPAL"/>
      </w:pPr>
    </w:p>
    <w:p w:rsidR="00DF365E" w:rsidRDefault="00DF365E">
      <w:pPr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6D229F" w:rsidRDefault="002745D1">
      <w:pPr>
        <w:pStyle w:val="01TITULO2"/>
      </w:pPr>
      <w:r>
        <w:lastRenderedPageBreak/>
        <w:t>Desenvolvimento da sequência didática</w:t>
      </w:r>
    </w:p>
    <w:p w:rsidR="006D229F" w:rsidRDefault="006D229F"/>
    <w:p w:rsidR="006D229F" w:rsidRDefault="00256F5F">
      <w:pPr>
        <w:pStyle w:val="01TITULO3"/>
      </w:pPr>
      <w:r w:rsidRPr="00256F5F">
        <w:t>Etapa 1 (2 aulas)</w:t>
      </w:r>
    </w:p>
    <w:p w:rsidR="00256F5F" w:rsidRPr="00256F5F" w:rsidRDefault="00256F5F" w:rsidP="00256F5F">
      <w:pPr>
        <w:pStyle w:val="02TEXTOPRINCIPAL"/>
      </w:pPr>
      <w:r w:rsidRPr="00256F5F">
        <w:t>A carta aberta é um gênero textual importante para tratar de temas de interesses sociais e coletivos. Para iniciar as atividades, pesquise e imprima uma carta aberta do tema que julgar mais interessante e pertinente para apresentar à turma. Evite temas políticos ou que possam ser parciais em alguma discussão partidária, por exemplo.</w:t>
      </w:r>
    </w:p>
    <w:p w:rsidR="00256F5F" w:rsidRPr="00256F5F" w:rsidRDefault="00256F5F" w:rsidP="00256F5F">
      <w:pPr>
        <w:pStyle w:val="02TEXTOPRINCIPAL"/>
      </w:pPr>
      <w:r w:rsidRPr="00256F5F">
        <w:t xml:space="preserve">Veja </w:t>
      </w:r>
      <w:r w:rsidRPr="00256F5F">
        <w:rPr>
          <w:i/>
        </w:rPr>
        <w:t>links</w:t>
      </w:r>
      <w:r w:rsidRPr="00256F5F">
        <w:t xml:space="preserve"> de alguns exemplos de cartas abertas que podem ser encontrados na internet:</w:t>
      </w:r>
    </w:p>
    <w:p w:rsidR="00256F5F" w:rsidRPr="00256F5F" w:rsidRDefault="00256F5F" w:rsidP="00DF365E">
      <w:pPr>
        <w:pStyle w:val="02TEXTOPRINCIPALBULLET"/>
      </w:pPr>
      <w:r w:rsidRPr="00256F5F">
        <w:t>Carta a uma jovem internauta. Disponível em: &lt;</w:t>
      </w:r>
      <w:hyperlink r:id="rId7" w:history="1">
        <w:r w:rsidRPr="009F5290">
          <w:rPr>
            <w:rStyle w:val="Hyperlink"/>
          </w:rPr>
          <w:t>http://www.correiocidadania.com.br/colunistas/frei-betto/3938-07-11-2009-carta-a-um-jovem-internauta</w:t>
        </w:r>
      </w:hyperlink>
      <w:r w:rsidRPr="00256F5F">
        <w:t>&gt;. Acesso em: 20 out. 2018.</w:t>
      </w:r>
    </w:p>
    <w:p w:rsidR="00256F5F" w:rsidRPr="00256F5F" w:rsidRDefault="00256F5F" w:rsidP="00DF365E">
      <w:pPr>
        <w:pStyle w:val="02TEXTOPRINCIPALBULLET"/>
      </w:pPr>
      <w:r w:rsidRPr="00256F5F">
        <w:t>Carta aberta aos protetores de animais sobre o fim da secretaria especial de promoção e defesa dos animais. Disponível em: &lt;</w:t>
      </w:r>
      <w:hyperlink r:id="rId8" w:history="1">
        <w:r w:rsidRPr="009F5290">
          <w:rPr>
            <w:rStyle w:val="Hyperlink"/>
          </w:rPr>
          <w:t>https://www.planetaosasco.com/manchetes/36711-carta-aberta-aos-protetores-de-animais-sobre-o-fim-da-secretaria-especial-de-promoao-e-defesa-dos-animais-sepda</w:t>
        </w:r>
      </w:hyperlink>
      <w:r w:rsidRPr="00256F5F">
        <w:t>&gt;. Acesso em: 20 out. 2018.</w:t>
      </w:r>
    </w:p>
    <w:p w:rsidR="00256F5F" w:rsidRPr="00256F5F" w:rsidRDefault="00256F5F" w:rsidP="00DF365E">
      <w:pPr>
        <w:pStyle w:val="02TEXTOPRINCIPALBULLET"/>
      </w:pPr>
      <w:r w:rsidRPr="00256F5F">
        <w:t>Carta aberta aos meus amigos. Disponível em: &lt;</w:t>
      </w:r>
      <w:hyperlink r:id="rId9" w:history="1">
        <w:r w:rsidRPr="009F5290">
          <w:rPr>
            <w:rStyle w:val="Hyperlink"/>
          </w:rPr>
          <w:t>http://obviousmag.org/admiravel_mundo/2015/carta-aberta-aos-meus-amigos.html</w:t>
        </w:r>
      </w:hyperlink>
      <w:r w:rsidRPr="00256F5F">
        <w:t>&gt;. Acesso em: 20 out. 2018.</w:t>
      </w:r>
    </w:p>
    <w:p w:rsidR="00256F5F" w:rsidRPr="00256F5F" w:rsidRDefault="00256F5F" w:rsidP="00256F5F">
      <w:pPr>
        <w:pStyle w:val="02TEXTOPRINCIPAL"/>
      </w:pPr>
      <w:r w:rsidRPr="00256F5F">
        <w:t>Distribua aos alunos uma cópia da carta de sua escolha ou projete a carta, caso seja possível. Solicite-lhes que façam a leitura do texto em voz baixa e, em seguida, leia você o texto em voz alta. Após a leitura, faça perguntas que direcionem o entendimento das características de uma carta aberta, como:</w:t>
      </w:r>
    </w:p>
    <w:p w:rsidR="00256F5F" w:rsidRPr="00256F5F" w:rsidRDefault="00E27C08" w:rsidP="00256F5F">
      <w:pPr>
        <w:pStyle w:val="02TEXTOPRINCIPAL"/>
      </w:pPr>
      <w:bookmarkStart w:id="2" w:name="_Hlk527799878"/>
      <w:r>
        <w:t>–</w:t>
      </w:r>
      <w:r w:rsidR="00256F5F" w:rsidRPr="00256F5F">
        <w:t xml:space="preserve"> </w:t>
      </w:r>
      <w:bookmarkEnd w:id="2"/>
      <w:r w:rsidR="00256F5F" w:rsidRPr="00256F5F">
        <w:t xml:space="preserve">A quem a carta aberta se destina? </w:t>
      </w:r>
    </w:p>
    <w:p w:rsidR="00256F5F" w:rsidRPr="00256F5F" w:rsidRDefault="00256F5F" w:rsidP="00256F5F">
      <w:pPr>
        <w:pStyle w:val="02TEXTOPRINCIPAL"/>
        <w:rPr>
          <w:i/>
        </w:rPr>
      </w:pPr>
      <w:r w:rsidRPr="00256F5F">
        <w:rPr>
          <w:i/>
        </w:rPr>
        <w:t>Espera-se que os alunos percebam que a carta aberta apresenta um destinatário a quem é direcionada a fim de resolver alguma questão, que pode ser uma solicitação, sugestão, protesto.</w:t>
      </w:r>
    </w:p>
    <w:p w:rsidR="00256F5F" w:rsidRPr="00256F5F" w:rsidRDefault="00E27C08" w:rsidP="00256F5F">
      <w:pPr>
        <w:pStyle w:val="02TEXTOPRINCIPAL"/>
      </w:pPr>
      <w:r>
        <w:t>–</w:t>
      </w:r>
      <w:r w:rsidR="00256F5F" w:rsidRPr="00256F5F">
        <w:t xml:space="preserve"> A carta aberta apresenta título?</w:t>
      </w:r>
    </w:p>
    <w:p w:rsidR="00256F5F" w:rsidRPr="00256F5F" w:rsidRDefault="00256F5F" w:rsidP="00256F5F">
      <w:pPr>
        <w:pStyle w:val="02TEXTOPRINCIPAL"/>
        <w:rPr>
          <w:i/>
        </w:rPr>
      </w:pPr>
      <w:r w:rsidRPr="00256F5F">
        <w:rPr>
          <w:i/>
        </w:rPr>
        <w:t>Espera-se que os alunos notem a presença de título e a que se refere.</w:t>
      </w:r>
    </w:p>
    <w:p w:rsidR="00256F5F" w:rsidRPr="00256F5F" w:rsidRDefault="00E27C08" w:rsidP="00256F5F">
      <w:pPr>
        <w:pStyle w:val="02TEXTOPRINCIPAL"/>
      </w:pPr>
      <w:r>
        <w:t>–</w:t>
      </w:r>
      <w:r w:rsidR="00256F5F" w:rsidRPr="00256F5F">
        <w:t xml:space="preserve"> Como a carta aberta está assinada? A assinatura é formal ou informal? Pessoal ou impessoal?</w:t>
      </w:r>
    </w:p>
    <w:p w:rsidR="00256F5F" w:rsidRPr="00256F5F" w:rsidRDefault="00256F5F" w:rsidP="00256F5F">
      <w:pPr>
        <w:pStyle w:val="02TEXTOPRINCIPAL"/>
        <w:rPr>
          <w:i/>
        </w:rPr>
      </w:pPr>
      <w:r w:rsidRPr="00256F5F">
        <w:rPr>
          <w:i/>
        </w:rPr>
        <w:t>Espera-se que os alunos notem o tom mais formal e impessoal da carta aberta.</w:t>
      </w:r>
    </w:p>
    <w:p w:rsidR="00256F5F" w:rsidRPr="00256F5F" w:rsidRDefault="00E27C08" w:rsidP="00256F5F">
      <w:pPr>
        <w:pStyle w:val="02TEXTOPRINCIPAL"/>
      </w:pPr>
      <w:r>
        <w:t>–</w:t>
      </w:r>
      <w:r w:rsidR="00256F5F" w:rsidRPr="00256F5F">
        <w:t xml:space="preserve"> Com qual objetivo a carta aberta foi escrita?</w:t>
      </w:r>
    </w:p>
    <w:p w:rsidR="00256F5F" w:rsidRPr="00256F5F" w:rsidRDefault="00256F5F" w:rsidP="00256F5F">
      <w:pPr>
        <w:pStyle w:val="02TEXTOPRINCIPAL"/>
        <w:rPr>
          <w:i/>
        </w:rPr>
      </w:pPr>
      <w:r w:rsidRPr="00256F5F">
        <w:rPr>
          <w:i/>
        </w:rPr>
        <w:t>Espera-se que os alunos identifiquem o tema e a motivação.</w:t>
      </w:r>
    </w:p>
    <w:p w:rsidR="00256F5F" w:rsidRPr="00256F5F" w:rsidRDefault="00E27C08" w:rsidP="00256F5F">
      <w:pPr>
        <w:pStyle w:val="02TEXTOPRINCIPAL"/>
      </w:pPr>
      <w:r>
        <w:t>–</w:t>
      </w:r>
      <w:r w:rsidR="00256F5F" w:rsidRPr="00256F5F">
        <w:t xml:space="preserve"> A carta aberta é de interesse coletivo e/ou apresenta cunho social?</w:t>
      </w:r>
    </w:p>
    <w:p w:rsidR="00256F5F" w:rsidRPr="00256F5F" w:rsidRDefault="00256F5F" w:rsidP="00256F5F">
      <w:pPr>
        <w:pStyle w:val="02TEXTOPRINCIPAL"/>
        <w:rPr>
          <w:i/>
        </w:rPr>
      </w:pPr>
      <w:r w:rsidRPr="00256F5F">
        <w:rPr>
          <w:i/>
        </w:rPr>
        <w:t>A resposta depende da carta aberta escolhida pelo professor.</w:t>
      </w:r>
    </w:p>
    <w:p w:rsidR="00256F5F" w:rsidRPr="00256F5F" w:rsidRDefault="00E27C08" w:rsidP="00256F5F">
      <w:pPr>
        <w:pStyle w:val="02TEXTOPRINCIPAL"/>
      </w:pPr>
      <w:r>
        <w:t>–</w:t>
      </w:r>
      <w:r w:rsidR="00256F5F" w:rsidRPr="00256F5F">
        <w:t xml:space="preserve"> O que justifica a escrita da carta aberta?</w:t>
      </w:r>
    </w:p>
    <w:p w:rsidR="00256F5F" w:rsidRPr="00256F5F" w:rsidRDefault="00256F5F" w:rsidP="00256F5F">
      <w:pPr>
        <w:pStyle w:val="02TEXTOPRINCIPAL"/>
        <w:rPr>
          <w:i/>
        </w:rPr>
      </w:pPr>
      <w:r w:rsidRPr="00256F5F">
        <w:rPr>
          <w:i/>
        </w:rPr>
        <w:t>Espera-se que os alunos reconheçam os argumentos apresentados.</w:t>
      </w:r>
    </w:p>
    <w:p w:rsidR="00256F5F" w:rsidRPr="00256F5F" w:rsidRDefault="00E27C08" w:rsidP="00256F5F">
      <w:pPr>
        <w:pStyle w:val="02TEXTOPRINCIPAL"/>
      </w:pPr>
      <w:r>
        <w:t>–</w:t>
      </w:r>
      <w:r w:rsidR="00256F5F" w:rsidRPr="00256F5F">
        <w:t xml:space="preserve"> Onde a carta foi divulgada?</w:t>
      </w:r>
    </w:p>
    <w:p w:rsidR="00256F5F" w:rsidRPr="00256F5F" w:rsidRDefault="00256F5F" w:rsidP="00256F5F">
      <w:pPr>
        <w:pStyle w:val="02TEXTOPRINCIPAL"/>
        <w:rPr>
          <w:i/>
        </w:rPr>
      </w:pPr>
      <w:r w:rsidRPr="00256F5F">
        <w:rPr>
          <w:i/>
        </w:rPr>
        <w:t>Depende de onde o professor retirou a carta apresentada. Se foi em meio impresso ou digital.</w:t>
      </w:r>
    </w:p>
    <w:p w:rsidR="008851AB" w:rsidRDefault="00256F5F" w:rsidP="00256F5F">
      <w:pPr>
        <w:pStyle w:val="02TEXTOPRINCIPAL"/>
      </w:pPr>
      <w:r w:rsidRPr="00256F5F">
        <w:t>As respostas podem variar de acordo com a carta aberta escolhida pelo professor, porém os elementos básicos desse gênero devem estar presentes, bem como o uso predominante da linguagem formal e o seu conteúdo (sugestão, reivindicação, protesto, esclarecimento etc.).</w:t>
      </w:r>
    </w:p>
    <w:p w:rsidR="008851AB" w:rsidRDefault="008851AB">
      <w:pPr>
        <w:textAlignment w:val="auto"/>
        <w:rPr>
          <w:rFonts w:eastAsia="Tahoma"/>
        </w:rPr>
      </w:pPr>
      <w:r>
        <w:br w:type="page"/>
      </w:r>
    </w:p>
    <w:p w:rsidR="00256F5F" w:rsidRPr="00256F5F" w:rsidRDefault="00256F5F" w:rsidP="00256F5F">
      <w:pPr>
        <w:pStyle w:val="02TEXTOPRINCIPAL"/>
      </w:pPr>
      <w:r w:rsidRPr="00256F5F">
        <w:lastRenderedPageBreak/>
        <w:t>Após explorar essas questões, ressalte a importância de haver boa argumentação em uma carta aberta, já que esse tipo de produção expõe um ponto de vista e busca sustentá-lo baseando-se em fatos e não em julgamentos pessoais. Ressalte que a carta aberta pode servir para conscientizar, exprimir solicitações, sugestões, protestos</w:t>
      </w:r>
      <w:r w:rsidR="00E27C08">
        <w:t>,</w:t>
      </w:r>
      <w:r w:rsidRPr="00256F5F">
        <w:t xml:space="preserve"> e para isso é necessário que os fatos e argumentos estejam bem encadeados. Em seguida, para facilitar o entendimento e a importância da argumentação, peça </w:t>
      </w:r>
      <w:r w:rsidR="00E27C08">
        <w:t xml:space="preserve">que identifiquem </w:t>
      </w:r>
      <w:r w:rsidRPr="00256F5F">
        <w:t>alguns elementos, como:</w:t>
      </w:r>
    </w:p>
    <w:p w:rsidR="00256F5F" w:rsidRPr="00256F5F" w:rsidRDefault="00DA5B58" w:rsidP="00DF365E">
      <w:pPr>
        <w:pStyle w:val="02TEXTOPRINCIPALBULLET"/>
      </w:pPr>
      <w:r w:rsidRPr="00256F5F">
        <w:t>motivação ou contexto</w:t>
      </w:r>
      <w:r>
        <w:t>;</w:t>
      </w:r>
    </w:p>
    <w:p w:rsidR="00256F5F" w:rsidRPr="00256F5F" w:rsidRDefault="00DA5B58" w:rsidP="00DF365E">
      <w:pPr>
        <w:pStyle w:val="02TEXTOPRINCIPALBULLET"/>
      </w:pPr>
      <w:r w:rsidRPr="00256F5F">
        <w:t>tema/assunto da carta</w:t>
      </w:r>
      <w:r>
        <w:t>;</w:t>
      </w:r>
    </w:p>
    <w:p w:rsidR="00256F5F" w:rsidRPr="00256F5F" w:rsidRDefault="00DA5B58" w:rsidP="00DF365E">
      <w:pPr>
        <w:pStyle w:val="02TEXTOPRINCIPALBULLET"/>
      </w:pPr>
      <w:r w:rsidRPr="00256F5F">
        <w:t>justificativa</w:t>
      </w:r>
      <w:r>
        <w:t>;</w:t>
      </w:r>
    </w:p>
    <w:p w:rsidR="00256F5F" w:rsidRPr="00256F5F" w:rsidRDefault="00DA5B58" w:rsidP="00DF365E">
      <w:pPr>
        <w:pStyle w:val="02TEXTOPRINCIPALBULLET"/>
      </w:pPr>
      <w:r w:rsidRPr="00256F5F">
        <w:t>argumentos</w:t>
      </w:r>
      <w:r>
        <w:t>;</w:t>
      </w:r>
      <w:r w:rsidRPr="00256F5F">
        <w:t xml:space="preserve"> </w:t>
      </w:r>
    </w:p>
    <w:p w:rsidR="00256F5F" w:rsidRDefault="00DA5B58" w:rsidP="00DF365E">
      <w:pPr>
        <w:pStyle w:val="02TEXTOPRINCIPALBULLET"/>
      </w:pPr>
      <w:r w:rsidRPr="00256F5F">
        <w:t>conclusão</w:t>
      </w:r>
      <w:r w:rsidR="00256F5F" w:rsidRPr="00256F5F">
        <w:t>.</w:t>
      </w:r>
    </w:p>
    <w:p w:rsidR="00256F5F" w:rsidRDefault="00256F5F" w:rsidP="00256F5F">
      <w:pPr>
        <w:pStyle w:val="02TEXTOPRINCIPAL"/>
      </w:pPr>
      <w:r w:rsidRPr="00256F5F">
        <w:t>Após as atividades de conhecimento e identificação dos elementos do gênero textual carta aberta e caso haja tempo, peça aos alunos que pesquisem uma carta aberta e façam uma análise reconhecendo e identificando os elementos e as características mencionadas na atividade anterior. Nessa atividade, você pode pedir que circulem no texto ou grifem com cores diferentes os elementos constituintes do gênero (motivação ou contexto, tema/assunto da carta, justificativa, argumentos e conclusão).</w:t>
      </w:r>
    </w:p>
    <w:p w:rsidR="00256F5F" w:rsidRDefault="00256F5F">
      <w:pPr>
        <w:pStyle w:val="01TITULO3"/>
      </w:pPr>
    </w:p>
    <w:p w:rsidR="00DF365E" w:rsidRDefault="00DF365E">
      <w:pPr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6D229F" w:rsidRDefault="002745D1">
      <w:pPr>
        <w:pStyle w:val="01TITULO3"/>
      </w:pPr>
      <w:r>
        <w:lastRenderedPageBreak/>
        <w:t>Etapa 2 (2 aulas)</w:t>
      </w:r>
    </w:p>
    <w:p w:rsidR="00C92B53" w:rsidRPr="00C92B53" w:rsidRDefault="00C92B53" w:rsidP="00C92B53">
      <w:pPr>
        <w:pStyle w:val="02TEXTOPRINCIPAL"/>
      </w:pPr>
      <w:r w:rsidRPr="00C92B53">
        <w:t>Nesta etapa, os alunos vão produzir uma carta aberta em grupo. Para decidir o tema/assunto da carta, peça que façam uma pesquisa prévia de temas/assuntos relevantes relacionados à cidade, ao bairro, à comunidade, à própria escola ou a alguma questão pública em destaque no momento.</w:t>
      </w:r>
    </w:p>
    <w:p w:rsidR="00C92B53" w:rsidRPr="00C92B53" w:rsidRDefault="00C92B53" w:rsidP="00C92B53">
      <w:pPr>
        <w:pStyle w:val="02TEXTOPRINCIPAL"/>
      </w:pPr>
      <w:r w:rsidRPr="00C92B53">
        <w:t>Após essa pesquisa, desenvolva com os alunos um breve debate sobre os temas/assuntos levantados e peça que definam os temas/assuntos preferidos por eles. Faça, então, uma votação para decidirem qual tema/assunto será abordado na carta a ser produzida pelos grupos ou permita que o escolham entre os que definiram como preferidos.</w:t>
      </w:r>
    </w:p>
    <w:p w:rsidR="00C92B53" w:rsidRPr="00C92B53" w:rsidRDefault="00C92B53" w:rsidP="00C92B53">
      <w:pPr>
        <w:pStyle w:val="02TEXTOPRINCIPAL"/>
      </w:pPr>
      <w:r w:rsidRPr="00C92B53">
        <w:t>Para a produção da carta aberta, organize os alunos em grupos de três a quatro integrantes (ou da forma que for possível). Se necessário, relembre com os alunos as principais características desse gênero textual, anotando-as na lousa, para ajudar na produção da carta aberta. É importante que os alunos tenham algumas coisas em mente para a estruturação de uma carta aberta com o intuito de convencer alguém daquilo que eles defendem, demandam ou contestam. Para isso</w:t>
      </w:r>
      <w:r w:rsidR="00E27C08">
        <w:t>,</w:t>
      </w:r>
      <w:r w:rsidRPr="00C92B53">
        <w:t xml:space="preserve"> ele</w:t>
      </w:r>
      <w:r w:rsidR="002B608B">
        <w:t>s</w:t>
      </w:r>
      <w:r w:rsidRPr="00C92B53">
        <w:t xml:space="preserve"> devem atentar aos seguintes pontos:</w:t>
      </w:r>
    </w:p>
    <w:p w:rsidR="00C92B53" w:rsidRPr="00DF365E" w:rsidRDefault="00C92B53" w:rsidP="00DF365E">
      <w:pPr>
        <w:pStyle w:val="02TEXTOPRINCIPALBULLET"/>
      </w:pPr>
      <w:r w:rsidRPr="00DF365E">
        <w:t>A quem a carta vai se dirigir.</w:t>
      </w:r>
    </w:p>
    <w:p w:rsidR="00C92B53" w:rsidRPr="00DF365E" w:rsidRDefault="00C92B53" w:rsidP="00DF365E">
      <w:pPr>
        <w:pStyle w:val="02TEXTOPRINCIPALBULLET"/>
      </w:pPr>
      <w:r w:rsidRPr="00DF365E">
        <w:t>Qual é a linguagem adequada ao gênero.</w:t>
      </w:r>
    </w:p>
    <w:p w:rsidR="00C92B53" w:rsidRPr="00DF365E" w:rsidRDefault="00C92B53" w:rsidP="00DF365E">
      <w:pPr>
        <w:pStyle w:val="02TEXTOPRINCIPALBULLET"/>
      </w:pPr>
      <w:r w:rsidRPr="00DF365E">
        <w:t>Quais argumentos serão usados para defender o ponto de vista estabelecido na carta.</w:t>
      </w:r>
    </w:p>
    <w:p w:rsidR="00C92B53" w:rsidRPr="00DF365E" w:rsidRDefault="00C92B53" w:rsidP="00DF365E">
      <w:pPr>
        <w:pStyle w:val="02TEXTOPRINCIPALBULLET"/>
      </w:pPr>
      <w:r w:rsidRPr="00DF365E">
        <w:t>Além de argumentos, quais outros elementos serão usados para embasar o ponto de vista (dados, fatos, causa e consequência, citação de autoridades no assunto etc.).</w:t>
      </w:r>
    </w:p>
    <w:p w:rsidR="00C92B53" w:rsidRPr="00C92B53" w:rsidRDefault="00C92B53" w:rsidP="00C92B53">
      <w:pPr>
        <w:pStyle w:val="02TEXTOPRINCIPAL"/>
      </w:pPr>
      <w:r w:rsidRPr="00C92B53">
        <w:t>Após a elaboração das cartas, peça aos grupos que releiam a própria produção e façam um exercício semelhante ao realizado na etapa 1, de identificação dos elementos da carta, para revisarem a estrutura e conferirem se o conteúdo ficou completo e adequado. Em seguida, troque as cartas entre os grupos e solicite que leiam a carta dos colegas, identificando os argumentos utilizados e verificando se estão claros e bem explicados. As questões a seguir podem auxiliá-los na revisão:</w:t>
      </w:r>
    </w:p>
    <w:p w:rsidR="00C92B53" w:rsidRPr="00C92B53" w:rsidRDefault="00E27C08" w:rsidP="00C92B53">
      <w:pPr>
        <w:pStyle w:val="02TEXTOPRINCIPAL"/>
      </w:pPr>
      <w:r>
        <w:t>–</w:t>
      </w:r>
      <w:r w:rsidR="00C92B53" w:rsidRPr="00C92B53">
        <w:t xml:space="preserve"> O local, a data e o título (se houver) estão claros?</w:t>
      </w:r>
    </w:p>
    <w:p w:rsidR="00C92B53" w:rsidRPr="00C92B53" w:rsidRDefault="00E27C08" w:rsidP="00C92B53">
      <w:pPr>
        <w:pStyle w:val="02TEXTOPRINCIPAL"/>
      </w:pPr>
      <w:r>
        <w:t xml:space="preserve">– </w:t>
      </w:r>
      <w:r w:rsidR="00C92B53" w:rsidRPr="00C92B53">
        <w:t xml:space="preserve">O destinatário está identificado com clareza? </w:t>
      </w:r>
    </w:p>
    <w:p w:rsidR="00C92B53" w:rsidRPr="00C92B53" w:rsidRDefault="00E27C08" w:rsidP="00C92B53">
      <w:pPr>
        <w:pStyle w:val="02TEXTOPRINCIPAL"/>
      </w:pPr>
      <w:r>
        <w:t>–</w:t>
      </w:r>
      <w:r w:rsidR="00C92B53" w:rsidRPr="00C92B53">
        <w:t xml:space="preserve"> A motivação está exposta com perfeito entendimento?</w:t>
      </w:r>
    </w:p>
    <w:p w:rsidR="00C92B53" w:rsidRPr="00C92B53" w:rsidRDefault="00E27C08" w:rsidP="00C92B53">
      <w:pPr>
        <w:pStyle w:val="02TEXTOPRINCIPAL"/>
      </w:pPr>
      <w:r>
        <w:t xml:space="preserve">– </w:t>
      </w:r>
      <w:r w:rsidR="00C92B53" w:rsidRPr="00C92B53">
        <w:t>A linguagem empregada está adequada ao gênero?</w:t>
      </w:r>
    </w:p>
    <w:p w:rsidR="00C92B53" w:rsidRPr="00C92B53" w:rsidRDefault="00E27C08" w:rsidP="00C92B53">
      <w:pPr>
        <w:pStyle w:val="02TEXTOPRINCIPAL"/>
      </w:pPr>
      <w:r>
        <w:t>–</w:t>
      </w:r>
      <w:r w:rsidR="00C92B53" w:rsidRPr="00C92B53">
        <w:t xml:space="preserve"> A argumentação se apresenta consistente e coesa?</w:t>
      </w:r>
    </w:p>
    <w:p w:rsidR="00C92B53" w:rsidRPr="00C92B53" w:rsidRDefault="00E27C08" w:rsidP="00C92B53">
      <w:pPr>
        <w:pStyle w:val="02TEXTOPRINCIPAL"/>
      </w:pPr>
      <w:r>
        <w:t>–</w:t>
      </w:r>
      <w:r w:rsidR="00C92B53" w:rsidRPr="00C92B53">
        <w:t xml:space="preserve"> A conclusão retoma e reforça o motivo pelo qual a carta foi escrita?</w:t>
      </w:r>
    </w:p>
    <w:p w:rsidR="008851AB" w:rsidRDefault="00E27C08" w:rsidP="00C92B53">
      <w:pPr>
        <w:pStyle w:val="02TEXTOPRINCIPAL"/>
      </w:pPr>
      <w:r>
        <w:t>–</w:t>
      </w:r>
      <w:r w:rsidRPr="00C92B53">
        <w:t xml:space="preserve"> </w:t>
      </w:r>
      <w:r w:rsidR="00C92B53" w:rsidRPr="00C92B53">
        <w:t>Estão evidentes a despedida e a identificação dos autores?</w:t>
      </w:r>
    </w:p>
    <w:p w:rsidR="00DF365E" w:rsidRDefault="00DF365E" w:rsidP="00C92B53">
      <w:pPr>
        <w:pStyle w:val="02TEXTOPRINCIPAL"/>
      </w:pPr>
    </w:p>
    <w:p w:rsidR="00C92B53" w:rsidRPr="00C92B53" w:rsidRDefault="00C92B53" w:rsidP="00C92B53">
      <w:pPr>
        <w:pStyle w:val="02TEXTOPRINCIPAL"/>
      </w:pPr>
      <w:r w:rsidRPr="00C92B53">
        <w:t>Peça aos grupos que passem a limpo a carta e faça correções da coesão e coerência, gramática e o que mais for necessário para a carta ficar publicável. Oriente-os, então, a redigir a versão final da carta e public</w:t>
      </w:r>
      <w:r w:rsidR="009F5290">
        <w:t>á-la</w:t>
      </w:r>
      <w:r w:rsidRPr="00C92B53">
        <w:t xml:space="preserve">. Como é um material de conscientização da população, a carta aberta deve ser veiculada de forma que seja do alcance dos leitores. Deve ser divulgada em um meio que seja pertinente ao assunto, aos interlocutores e ao propósito da carta: </w:t>
      </w:r>
      <w:r w:rsidRPr="00C92B53">
        <w:rPr>
          <w:i/>
        </w:rPr>
        <w:t>blog</w:t>
      </w:r>
      <w:r w:rsidRPr="00C92B53">
        <w:t xml:space="preserve">, mural </w:t>
      </w:r>
      <w:r w:rsidR="0039285E">
        <w:t>d</w:t>
      </w:r>
      <w:r w:rsidRPr="00C92B53">
        <w:t xml:space="preserve">a escola, jornal da comunidade, </w:t>
      </w:r>
      <w:r w:rsidRPr="00C92B53">
        <w:rPr>
          <w:i/>
        </w:rPr>
        <w:t>sites</w:t>
      </w:r>
      <w:r w:rsidRPr="00C92B53">
        <w:t xml:space="preserve"> relacionados ao assunto que possam atingir o destinatário. O meio de divulgação da carta deve ser escolhido pelos alunos</w:t>
      </w:r>
      <w:r w:rsidR="005F6D93">
        <w:t>,</w:t>
      </w:r>
      <w:r w:rsidRPr="00C92B53">
        <w:t xml:space="preserve"> e a divulgação deve também ser feita por eles, mas sob a supervisão do professor.</w:t>
      </w:r>
    </w:p>
    <w:p w:rsidR="00912E65" w:rsidRDefault="00912E65">
      <w:pPr>
        <w:textAlignment w:val="auto"/>
        <w:rPr>
          <w:rFonts w:eastAsia="Tahoma"/>
        </w:rPr>
      </w:pPr>
      <w:r>
        <w:br w:type="page"/>
      </w:r>
    </w:p>
    <w:p w:rsidR="00C92B53" w:rsidRPr="00C92B53" w:rsidRDefault="00C92B53" w:rsidP="00C92B53">
      <w:pPr>
        <w:pStyle w:val="02TEXTOPRINCIPAL"/>
      </w:pPr>
      <w:r w:rsidRPr="00C92B53">
        <w:lastRenderedPageBreak/>
        <w:t>As questões a seguir foram elaboradas para que os alunos possam refletir e discutir o que aprenderam sobre o gênero carta aberta.</w:t>
      </w:r>
    </w:p>
    <w:p w:rsidR="00C92B53" w:rsidRPr="00C92B53" w:rsidRDefault="00C92B53" w:rsidP="00C92B53">
      <w:pPr>
        <w:pStyle w:val="02TEXTOPRINCIPAL"/>
      </w:pPr>
      <w:r w:rsidRPr="00C92B53">
        <w:t>1) Qual é a importância do gênero carta aberta como meio de atuação cidadã?</w:t>
      </w:r>
    </w:p>
    <w:p w:rsidR="00C92B53" w:rsidRPr="00C92B53" w:rsidRDefault="00C92B53" w:rsidP="00C92B53">
      <w:pPr>
        <w:pStyle w:val="02TEXTOPRINCIPAL"/>
        <w:rPr>
          <w:i/>
        </w:rPr>
      </w:pPr>
      <w:r w:rsidRPr="00C92B53">
        <w:rPr>
          <w:i/>
        </w:rPr>
        <w:t xml:space="preserve">Espera-se que os alunos reflitam que se trata de um gênero por meio do qual é possível fazer reivindicações e protestos de forma adequada, polida, pois proporciona a atuação e </w:t>
      </w:r>
      <w:r w:rsidR="0039285E">
        <w:rPr>
          <w:i/>
        </w:rPr>
        <w:t xml:space="preserve">a </w:t>
      </w:r>
      <w:r w:rsidRPr="00C92B53">
        <w:rPr>
          <w:i/>
        </w:rPr>
        <w:t xml:space="preserve">participação de pessoas em assuntos de interesse público e coletivo. </w:t>
      </w:r>
    </w:p>
    <w:p w:rsidR="00C92B53" w:rsidRPr="00C92B53" w:rsidRDefault="00C92B53" w:rsidP="00C92B53">
      <w:pPr>
        <w:pStyle w:val="02TEXTOPRINCIPAL"/>
      </w:pPr>
      <w:r w:rsidRPr="00C92B53">
        <w:t>2) A carta aberta tem o propósito de atingir apenas um interlocutor diretamente? Explique.</w:t>
      </w:r>
    </w:p>
    <w:p w:rsidR="00DF365E" w:rsidRDefault="00C92B53" w:rsidP="00C92B53">
      <w:pPr>
        <w:pStyle w:val="02TEXTOPRINCIPAL"/>
        <w:rPr>
          <w:i/>
        </w:rPr>
      </w:pPr>
      <w:r w:rsidRPr="00C92B53">
        <w:rPr>
          <w:i/>
        </w:rPr>
        <w:t>Espera-se que os alunos respondam que não, pois ao escrever uma carta aberta, gênero de atuação pública, o remetente busca, por meio da argumentação e exposição de fatos a respeito de determinado assunto, expor esse assunto a mais pessoas. Assim, mais leitores podem acessá-la e usá-la como forma de embasamento para argumentos e atuação e pressão social em reivindicações e protestos públicos.</w:t>
      </w:r>
    </w:p>
    <w:p w:rsidR="00DF365E" w:rsidRDefault="00DF365E" w:rsidP="00912E65">
      <w:pPr>
        <w:pStyle w:val="01TITULO3"/>
      </w:pPr>
    </w:p>
    <w:p w:rsidR="006D229F" w:rsidRDefault="002745D1">
      <w:pPr>
        <w:pStyle w:val="01TITULO3"/>
      </w:pPr>
      <w:r>
        <w:t>Avaliação</w:t>
      </w:r>
    </w:p>
    <w:p w:rsidR="006D229F" w:rsidRDefault="002745D1">
      <w:pPr>
        <w:pStyle w:val="02TEXTOPRINCIPAL"/>
        <w:widowControl w:val="0"/>
        <w:spacing w:before="120" w:after="0" w:line="276" w:lineRule="auto"/>
      </w:pPr>
      <w:r>
        <w:t>A avaliação deverá ser contínua e levar em consideração os seguintes aspectos:</w:t>
      </w:r>
    </w:p>
    <w:p w:rsidR="00C92B53" w:rsidRPr="000B2D8C" w:rsidRDefault="004E19E7" w:rsidP="000B2D8C">
      <w:pPr>
        <w:pStyle w:val="02TEXTOPRINCIPALBULLET"/>
      </w:pPr>
      <w:r w:rsidRPr="00900B0D">
        <w:t>q</w:t>
      </w:r>
      <w:r w:rsidR="00C92B53" w:rsidRPr="00900B0D">
        <w:t xml:space="preserve">ualidade do </w:t>
      </w:r>
      <w:r w:rsidR="00C92B53" w:rsidRPr="000B2D8C">
        <w:t>material selecionado e relevância dos assuntos pesquisados</w:t>
      </w:r>
      <w:r>
        <w:t>;</w:t>
      </w:r>
    </w:p>
    <w:p w:rsidR="00C92B53" w:rsidRPr="000B2D8C" w:rsidRDefault="004E19E7" w:rsidP="000B2D8C">
      <w:pPr>
        <w:pStyle w:val="02TEXTOPRINCIPALBULLET"/>
      </w:pPr>
      <w:r w:rsidRPr="000B2D8C">
        <w:t>c</w:t>
      </w:r>
      <w:r w:rsidR="00C92B53" w:rsidRPr="000B2D8C">
        <w:t>apacidade de o aluno organizar, comparar, relacionar e fazer inferências do conteúdo aprendido em textos lidos em sala de aula e criados individualmente ou em grupo</w:t>
      </w:r>
      <w:r>
        <w:t>;</w:t>
      </w:r>
    </w:p>
    <w:p w:rsidR="00C92B53" w:rsidRPr="000B2D8C" w:rsidRDefault="004E19E7" w:rsidP="000B2D8C">
      <w:pPr>
        <w:pStyle w:val="02TEXTOPRINCIPALBULLET"/>
      </w:pPr>
      <w:r w:rsidRPr="000B2D8C">
        <w:t>c</w:t>
      </w:r>
      <w:r w:rsidR="00C92B53" w:rsidRPr="000B2D8C">
        <w:t>apacidade de identificação dos elementos constituintes de uma carta aberta</w:t>
      </w:r>
      <w:r>
        <w:t>;</w:t>
      </w:r>
    </w:p>
    <w:p w:rsidR="00C92B53" w:rsidRPr="000B2D8C" w:rsidRDefault="004E19E7" w:rsidP="000B2D8C">
      <w:pPr>
        <w:pStyle w:val="02TEXTOPRINCIPALBULLET"/>
      </w:pPr>
      <w:r w:rsidRPr="000B2D8C">
        <w:t>r</w:t>
      </w:r>
      <w:r w:rsidR="00C92B53" w:rsidRPr="000B2D8C">
        <w:t>espeito aos colegas nas colocações sobre as cartas</w:t>
      </w:r>
      <w:r>
        <w:t>;</w:t>
      </w:r>
    </w:p>
    <w:p w:rsidR="006D229F" w:rsidRDefault="004E19E7" w:rsidP="000B2D8C">
      <w:pPr>
        <w:pStyle w:val="02TEXTOPRINCIPALBULLET"/>
      </w:pPr>
      <w:r w:rsidRPr="000B2D8C">
        <w:t>c</w:t>
      </w:r>
      <w:r w:rsidR="00C92B53" w:rsidRPr="000B2D8C">
        <w:t>apacidade de con</w:t>
      </w:r>
      <w:r w:rsidR="00C92B53" w:rsidRPr="00900B0D">
        <w:t>strução de argumentos consistentes</w:t>
      </w:r>
      <w:r w:rsidR="00C92B53">
        <w:t>.</w:t>
      </w:r>
    </w:p>
    <w:p w:rsidR="006D229F" w:rsidRDefault="006D229F">
      <w:pPr>
        <w:pStyle w:val="02TEXTOPRINCIPAL"/>
      </w:pPr>
    </w:p>
    <w:p w:rsidR="00DF365E" w:rsidRDefault="00DF365E">
      <w:pPr>
        <w:textAlignment w:val="auto"/>
        <w:rPr>
          <w:rFonts w:eastAsia="Tahoma"/>
        </w:rPr>
      </w:pPr>
      <w:r>
        <w:br w:type="page"/>
      </w:r>
    </w:p>
    <w:p w:rsidR="006D229F" w:rsidRDefault="00C92B53">
      <w:pPr>
        <w:pStyle w:val="02TEXTOPRINCIPAL"/>
      </w:pPr>
      <w:r w:rsidRPr="00C92B53">
        <w:lastRenderedPageBreak/>
        <w:t>Como atividade de fechamento da sequência, as cartas abertas produzidas pelos alunos deverão ser avaliadas pelo professor, seguindo, se assim lhe aprouver, a tabela a seguir.</w:t>
      </w:r>
    </w:p>
    <w:p w:rsidR="006D229F" w:rsidRDefault="006D229F">
      <w:pPr>
        <w:pStyle w:val="02TEXTOPRINCIPAL"/>
      </w:pPr>
    </w:p>
    <w:tbl>
      <w:tblPr>
        <w:tblStyle w:val="Tabelacomgrade"/>
        <w:tblW w:w="738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6D229F" w:rsidTr="00912E65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6D229F" w:rsidRDefault="00C92B53">
            <w:pPr>
              <w:pStyle w:val="03TITULOTABELAS1"/>
            </w:pPr>
            <w:r w:rsidRPr="00C92B53">
              <w:t>AVALIAÇÃO DAS CARTAS ABERTAS PRODUZIDAS PELOS ALUNOS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  <w:vAlign w:val="center"/>
          </w:tcPr>
          <w:p w:rsidR="006D229F" w:rsidRDefault="002745D1" w:rsidP="00912E65">
            <w:pPr>
              <w:pStyle w:val="03TITULOTABELAS1"/>
            </w:pPr>
            <w:r>
              <w:t>SIM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  <w:vAlign w:val="center"/>
          </w:tcPr>
          <w:p w:rsidR="006D229F" w:rsidRDefault="002745D1" w:rsidP="00912E65">
            <w:pPr>
              <w:pStyle w:val="03TITULOTABELAS1"/>
            </w:pPr>
            <w:r>
              <w:t>NÃO</w:t>
            </w: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>A produção das cartas está de acordo com o gênero textual?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>A argumentação apresentada no texto está consistente?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>O texto está escrito com coesão e coerência?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 xml:space="preserve">A linguagem está empregada adequadamente? 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39285E">
            <w:pPr>
              <w:pStyle w:val="04TEXTOTABELAS"/>
            </w:pPr>
            <w:r w:rsidRPr="00C92B53">
              <w:t>A produção das cartas foi feita com atenção e cuidado?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>Nos grupos, todos os integrantes participaram da produção textual?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</w:tbl>
    <w:p w:rsidR="00DF365E" w:rsidRDefault="00912E65" w:rsidP="00912E65">
      <w:pPr>
        <w:pStyle w:val="02TEXTOPRINCIPAL"/>
        <w:tabs>
          <w:tab w:val="left" w:pos="1425"/>
        </w:tabs>
      </w:pPr>
      <w:r>
        <w:tab/>
      </w:r>
    </w:p>
    <w:p w:rsidR="00912E65" w:rsidRPr="00912E65" w:rsidRDefault="00912E65" w:rsidP="00912E65">
      <w:pPr>
        <w:pStyle w:val="02TEXTOPRINCIPAL"/>
      </w:pPr>
      <w:r w:rsidRPr="00912E65">
        <w:t xml:space="preserve">Após o trabalho com a sequência didática, proponha aos alunos uma autoavaliação, com base na sugestão de ficha a seguir ou da forma que </w:t>
      </w:r>
      <w:r w:rsidR="009F5290">
        <w:t>você</w:t>
      </w:r>
      <w:r w:rsidRPr="00912E65">
        <w:t xml:space="preserve"> achar melhor para a sua turma. </w:t>
      </w:r>
      <w:r w:rsidR="009F5290">
        <w:t>Você</w:t>
      </w:r>
      <w:r w:rsidRPr="00912E65">
        <w:t xml:space="preserve"> poderá imprimir uma ficha para cada aluno ou reproduzi-la na lousa para os alunos copiarem e registrarem as respostas.</w:t>
      </w:r>
    </w:p>
    <w:p w:rsidR="00DF365E" w:rsidRPr="00DF365E" w:rsidRDefault="00DF365E" w:rsidP="00912E65">
      <w:pPr>
        <w:pStyle w:val="02TEXTOPRINCIPAL"/>
      </w:pPr>
    </w:p>
    <w:tbl>
      <w:tblPr>
        <w:tblStyle w:val="Tabelacomgrade"/>
        <w:tblW w:w="738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6D229F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6D229F" w:rsidRDefault="00DF365E">
            <w:pPr>
              <w:pStyle w:val="03TITULOTABELAS1"/>
            </w:pPr>
            <w:r>
              <w:tab/>
            </w:r>
            <w:r w:rsidR="002745D1">
              <w:t>AUTOAVALIAÇÃO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6D229F" w:rsidRDefault="002745D1">
            <w:pPr>
              <w:pStyle w:val="03TITULOTABELAS1"/>
            </w:pPr>
            <w:r>
              <w:t>SIM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6D229F" w:rsidRDefault="002745D1">
            <w:pPr>
              <w:pStyle w:val="03TITULOTABELAS1"/>
            </w:pPr>
            <w:r>
              <w:t>NÃO</w:t>
            </w: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>Demonstrei empenho na pesquisa de assuntos para a carta?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>Empenhei-me em analisar elementos de uma carta aberta e observá-los em produções desse gênero?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 xml:space="preserve">Participei da produção textual de meu grupo de forma atuante e respeitosa? 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>Busquei apresentar</w:t>
            </w:r>
            <w:r w:rsidRPr="0039285E">
              <w:t xml:space="preserve">, </w:t>
            </w:r>
            <w:r w:rsidR="009F5290">
              <w:t>c</w:t>
            </w:r>
            <w:r w:rsidRPr="00C92B53">
              <w:t xml:space="preserve">om os colegas, argumentos reais e consistentes? 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  <w:tr w:rsidR="00C92B53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:rsidR="00C92B53" w:rsidRPr="00C92B53" w:rsidRDefault="00C92B53" w:rsidP="00C92B53">
            <w:pPr>
              <w:pStyle w:val="04TEXTOTABELAS"/>
            </w:pPr>
            <w:r w:rsidRPr="00C92B53">
              <w:t>Colaborei de modo efetivo com meus colegas de grupo para a produção da carta?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:rsidR="00C92B53" w:rsidRDefault="00C92B53" w:rsidP="00C92B53">
            <w:pPr>
              <w:pStyle w:val="04TEXTOTABELAS"/>
            </w:pPr>
          </w:p>
        </w:tc>
      </w:tr>
    </w:tbl>
    <w:p w:rsidR="006D229F" w:rsidRDefault="006D229F"/>
    <w:p w:rsidR="007F2DF1" w:rsidRDefault="007F2DF1"/>
    <w:p w:rsidR="007F2DF1" w:rsidRDefault="007F2DF1"/>
    <w:sectPr w:rsidR="007F2DF1" w:rsidSect="00BC0785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199" w:rsidRDefault="00C84199">
      <w:r>
        <w:separator/>
      </w:r>
    </w:p>
  </w:endnote>
  <w:endnote w:type="continuationSeparator" w:id="0">
    <w:p w:rsidR="00C84199" w:rsidRDefault="00C84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D69257-0E16-45A0-BEB4-02DBE4D39014}"/>
    <w:embedBold r:id="rId2" w:fontKey="{43CFAFB0-9884-4245-AFC4-24AF7F36B434}"/>
    <w:embedItalic r:id="rId3" w:fontKey="{C98D2440-E9B9-49F3-909D-ECA2EC2E55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5A889F-5318-4370-A361-8C0D05698DE9}"/>
    <w:embedBold r:id="rId5" w:fontKey="{CAD22DE4-205B-40AE-B7A8-CCE9F9F3172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81A564D-EAF0-4025-8254-905CEBFAB9D3}"/>
    <w:embedBold r:id="rId7" w:fontKey="{5987B59B-73C4-4448-915A-829AD0292C96}"/>
    <w:embedBoldItalic r:id="rId8" w:fontKey="{75A1E708-A8F9-417C-ADDE-2489B65229E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NeueLT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1363D3C-BDC2-4B5B-95BB-36A80A32DA72}"/>
    <w:embedBold r:id="rId10" w:fontKey="{D0F64882-5BD1-4E9D-92CE-F2A76E8FFDA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BAC9890C-87BD-4979-9685-953E6EF5F5D0}"/>
    <w:embedBold r:id="rId12" w:fontKey="{B41C1F83-EC8D-468C-B48B-CB93813F3741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65598C9-E1D0-4966-BB9C-825C7C5B32D1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55E1886-996C-434D-AE40-4421E27C697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6D229F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D229F" w:rsidRDefault="002745D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6D229F" w:rsidRDefault="00492CAB">
          <w:pPr>
            <w:pStyle w:val="Rodap"/>
          </w:pPr>
          <w:r>
            <w:rPr>
              <w:rStyle w:val="RodapChar"/>
            </w:rPr>
            <w:fldChar w:fldCharType="begin"/>
          </w:r>
          <w:r w:rsidR="002745D1">
            <w:instrText>PAGE \* ARABIC</w:instrText>
          </w:r>
          <w:r>
            <w:fldChar w:fldCharType="separate"/>
          </w:r>
          <w:r w:rsidR="00FE689A">
            <w:rPr>
              <w:noProof/>
            </w:rPr>
            <w:t>1</w:t>
          </w:r>
          <w:r>
            <w:fldChar w:fldCharType="end"/>
          </w:r>
        </w:p>
      </w:tc>
    </w:tr>
  </w:tbl>
  <w:p w:rsidR="006D229F" w:rsidRDefault="006D22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199" w:rsidRDefault="00C84199">
      <w:r>
        <w:separator/>
      </w:r>
    </w:p>
  </w:footnote>
  <w:footnote w:type="continuationSeparator" w:id="0">
    <w:p w:rsidR="00C84199" w:rsidRDefault="00C84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29F" w:rsidRDefault="002745D1">
    <w:r>
      <w:rPr>
        <w:noProof/>
        <w:lang w:eastAsia="pt-BR" w:bidi="ar-SA"/>
      </w:rPr>
      <w:drawing>
        <wp:inline distT="0" distB="7620" distL="0" distR="0">
          <wp:extent cx="6248400" cy="475615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13190"/>
    <w:multiLevelType w:val="hybridMultilevel"/>
    <w:tmpl w:val="5824F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371D1"/>
    <w:multiLevelType w:val="hybridMultilevel"/>
    <w:tmpl w:val="3B92B8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3294D"/>
    <w:multiLevelType w:val="hybridMultilevel"/>
    <w:tmpl w:val="3E6868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C04AF"/>
    <w:multiLevelType w:val="multilevel"/>
    <w:tmpl w:val="98927F4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5BA0FC0"/>
    <w:multiLevelType w:val="multilevel"/>
    <w:tmpl w:val="D78A55B0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29F"/>
    <w:rsid w:val="00014F4F"/>
    <w:rsid w:val="000B2D8C"/>
    <w:rsid w:val="00166903"/>
    <w:rsid w:val="00256F5F"/>
    <w:rsid w:val="00266E07"/>
    <w:rsid w:val="002745D1"/>
    <w:rsid w:val="002B608B"/>
    <w:rsid w:val="0032627D"/>
    <w:rsid w:val="00351559"/>
    <w:rsid w:val="0039285E"/>
    <w:rsid w:val="0042284A"/>
    <w:rsid w:val="00486A75"/>
    <w:rsid w:val="00492CAB"/>
    <w:rsid w:val="004E19E7"/>
    <w:rsid w:val="00545A5D"/>
    <w:rsid w:val="005652BC"/>
    <w:rsid w:val="00573B34"/>
    <w:rsid w:val="005F6D93"/>
    <w:rsid w:val="006D229F"/>
    <w:rsid w:val="00776242"/>
    <w:rsid w:val="0078275A"/>
    <w:rsid w:val="007A3D30"/>
    <w:rsid w:val="007C041D"/>
    <w:rsid w:val="007F2DF1"/>
    <w:rsid w:val="00876DF5"/>
    <w:rsid w:val="008851AB"/>
    <w:rsid w:val="008A537E"/>
    <w:rsid w:val="00912E65"/>
    <w:rsid w:val="009F5290"/>
    <w:rsid w:val="00A1758F"/>
    <w:rsid w:val="00BC0785"/>
    <w:rsid w:val="00BD01B8"/>
    <w:rsid w:val="00BD0FF7"/>
    <w:rsid w:val="00C84199"/>
    <w:rsid w:val="00C92B53"/>
    <w:rsid w:val="00D97217"/>
    <w:rsid w:val="00DA5B58"/>
    <w:rsid w:val="00DF20C1"/>
    <w:rsid w:val="00DF365E"/>
    <w:rsid w:val="00E25ED7"/>
    <w:rsid w:val="00E27C08"/>
    <w:rsid w:val="00EB15D8"/>
    <w:rsid w:val="00EF4505"/>
    <w:rsid w:val="00F42098"/>
    <w:rsid w:val="00FE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31562"/>
  <w15:docId w15:val="{2E24A2E0-2011-49E0-A117-F5DAB4CF4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3B34"/>
    <w:pPr>
      <w:textAlignment w:val="baseline"/>
    </w:pPr>
  </w:style>
  <w:style w:type="paragraph" w:styleId="Ttulo1">
    <w:name w:val="heading 1"/>
    <w:basedOn w:val="Ttulo10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customStyle="1" w:styleId="MenoPendente3">
    <w:name w:val="Menção Pendente3"/>
    <w:basedOn w:val="Fontepargpadro"/>
    <w:uiPriority w:val="99"/>
    <w:qFormat/>
    <w:rsid w:val="00984AE6"/>
    <w:rPr>
      <w:color w:val="605E5C"/>
      <w:shd w:val="clear" w:color="auto" w:fill="E1DFDD"/>
    </w:rPr>
  </w:style>
  <w:style w:type="character" w:customStyle="1" w:styleId="ListLabel1">
    <w:name w:val="ListLabel 1"/>
    <w:qFormat/>
    <w:rsid w:val="00BC0785"/>
    <w:rPr>
      <w:rFonts w:cs="Courier New"/>
    </w:rPr>
  </w:style>
  <w:style w:type="character" w:customStyle="1" w:styleId="ListLabel2">
    <w:name w:val="ListLabel 2"/>
    <w:qFormat/>
    <w:rsid w:val="00BC0785"/>
    <w:rPr>
      <w:rFonts w:cs="Courier New"/>
    </w:rPr>
  </w:style>
  <w:style w:type="character" w:customStyle="1" w:styleId="ListLabel3">
    <w:name w:val="ListLabel 3"/>
    <w:qFormat/>
    <w:rsid w:val="00BC0785"/>
    <w:rPr>
      <w:rFonts w:cs="Courier New"/>
    </w:rPr>
  </w:style>
  <w:style w:type="character" w:customStyle="1" w:styleId="ListLabel4">
    <w:name w:val="ListLabel 4"/>
    <w:qFormat/>
    <w:rsid w:val="00BC0785"/>
    <w:rPr>
      <w:rFonts w:cs="Courier New"/>
    </w:rPr>
  </w:style>
  <w:style w:type="character" w:customStyle="1" w:styleId="ListLabel5">
    <w:name w:val="ListLabel 5"/>
    <w:qFormat/>
    <w:rsid w:val="00BC0785"/>
    <w:rPr>
      <w:rFonts w:cs="Courier New"/>
    </w:rPr>
  </w:style>
  <w:style w:type="character" w:customStyle="1" w:styleId="ListLabel6">
    <w:name w:val="ListLabel 6"/>
    <w:qFormat/>
    <w:rsid w:val="00BC0785"/>
    <w:rPr>
      <w:rFonts w:cs="Courier New"/>
    </w:rPr>
  </w:style>
  <w:style w:type="character" w:customStyle="1" w:styleId="ListLabel7">
    <w:name w:val="ListLabel 7"/>
    <w:qFormat/>
    <w:rsid w:val="00BC0785"/>
    <w:rPr>
      <w:rFonts w:cs="Courier New"/>
    </w:rPr>
  </w:style>
  <w:style w:type="character" w:customStyle="1" w:styleId="ListLabel8">
    <w:name w:val="ListLabel 8"/>
    <w:qFormat/>
    <w:rsid w:val="00BC0785"/>
    <w:rPr>
      <w:rFonts w:cs="Courier New"/>
    </w:rPr>
  </w:style>
  <w:style w:type="character" w:customStyle="1" w:styleId="ListLabel9">
    <w:name w:val="ListLabel 9"/>
    <w:qFormat/>
    <w:rsid w:val="00BC0785"/>
    <w:rPr>
      <w:rFonts w:cs="Courier New"/>
    </w:rPr>
  </w:style>
  <w:style w:type="character" w:customStyle="1" w:styleId="ListLabel10">
    <w:name w:val="ListLabel 10"/>
    <w:qFormat/>
    <w:rsid w:val="00BC0785"/>
    <w:rPr>
      <w:rFonts w:cs="Courier New"/>
    </w:rPr>
  </w:style>
  <w:style w:type="character" w:customStyle="1" w:styleId="ListLabel11">
    <w:name w:val="ListLabel 11"/>
    <w:qFormat/>
    <w:rsid w:val="00BC0785"/>
    <w:rPr>
      <w:rFonts w:cs="Courier New"/>
    </w:rPr>
  </w:style>
  <w:style w:type="character" w:customStyle="1" w:styleId="ListLabel12">
    <w:name w:val="ListLabel 12"/>
    <w:qFormat/>
    <w:rsid w:val="00BC0785"/>
    <w:rPr>
      <w:rFonts w:cs="Courier New"/>
    </w:rPr>
  </w:style>
  <w:style w:type="character" w:customStyle="1" w:styleId="ListLabel13">
    <w:name w:val="ListLabel 13"/>
    <w:qFormat/>
    <w:rsid w:val="00BC0785"/>
    <w:rPr>
      <w:rFonts w:cs="Courier New"/>
    </w:rPr>
  </w:style>
  <w:style w:type="character" w:customStyle="1" w:styleId="ListLabel14">
    <w:name w:val="ListLabel 14"/>
    <w:qFormat/>
    <w:rsid w:val="00BC0785"/>
    <w:rPr>
      <w:rFonts w:cs="Courier New"/>
    </w:rPr>
  </w:style>
  <w:style w:type="character" w:customStyle="1" w:styleId="ListLabel15">
    <w:name w:val="ListLabel 15"/>
    <w:qFormat/>
    <w:rsid w:val="00BC0785"/>
    <w:rPr>
      <w:rFonts w:cs="Courier New"/>
    </w:rPr>
  </w:style>
  <w:style w:type="character" w:customStyle="1" w:styleId="ListLabel16">
    <w:name w:val="ListLabel 16"/>
    <w:qFormat/>
    <w:rsid w:val="00BC0785"/>
    <w:rPr>
      <w:rFonts w:cs="Courier New"/>
    </w:rPr>
  </w:style>
  <w:style w:type="character" w:customStyle="1" w:styleId="ListLabel17">
    <w:name w:val="ListLabel 17"/>
    <w:qFormat/>
    <w:rsid w:val="00BC0785"/>
    <w:rPr>
      <w:rFonts w:cs="Courier New"/>
    </w:rPr>
  </w:style>
  <w:style w:type="character" w:customStyle="1" w:styleId="ListLabel18">
    <w:name w:val="ListLabel 18"/>
    <w:qFormat/>
    <w:rsid w:val="00BC0785"/>
    <w:rPr>
      <w:rFonts w:cs="Courier New"/>
    </w:rPr>
  </w:style>
  <w:style w:type="character" w:customStyle="1" w:styleId="ListLabel19">
    <w:name w:val="ListLabel 19"/>
    <w:qFormat/>
    <w:rsid w:val="00BC0785"/>
    <w:rPr>
      <w:rFonts w:cs="Courier New"/>
    </w:rPr>
  </w:style>
  <w:style w:type="character" w:customStyle="1" w:styleId="ListLabel20">
    <w:name w:val="ListLabel 20"/>
    <w:qFormat/>
    <w:rsid w:val="00BC0785"/>
    <w:rPr>
      <w:rFonts w:cs="Courier New"/>
    </w:rPr>
  </w:style>
  <w:style w:type="character" w:customStyle="1" w:styleId="ListLabel21">
    <w:name w:val="ListLabel 21"/>
    <w:qFormat/>
    <w:rsid w:val="00BC0785"/>
    <w:rPr>
      <w:rFonts w:cs="Courier New"/>
    </w:rPr>
  </w:style>
  <w:style w:type="character" w:customStyle="1" w:styleId="ListLabel22">
    <w:name w:val="ListLabel 22"/>
    <w:qFormat/>
    <w:rsid w:val="00BC0785"/>
    <w:rPr>
      <w:rFonts w:cs="Courier New"/>
    </w:rPr>
  </w:style>
  <w:style w:type="character" w:customStyle="1" w:styleId="ListLabel23">
    <w:name w:val="ListLabel 23"/>
    <w:qFormat/>
    <w:rsid w:val="00BC0785"/>
    <w:rPr>
      <w:rFonts w:cs="Courier New"/>
    </w:rPr>
  </w:style>
  <w:style w:type="character" w:customStyle="1" w:styleId="ListLabel24">
    <w:name w:val="ListLabel 24"/>
    <w:qFormat/>
    <w:rsid w:val="00BC0785"/>
    <w:rPr>
      <w:rFonts w:cs="Courier New"/>
    </w:rPr>
  </w:style>
  <w:style w:type="character" w:customStyle="1" w:styleId="ListLabel25">
    <w:name w:val="ListLabel 25"/>
    <w:qFormat/>
    <w:rsid w:val="00BC0785"/>
    <w:rPr>
      <w:rFonts w:cs="Courier New"/>
    </w:rPr>
  </w:style>
  <w:style w:type="character" w:customStyle="1" w:styleId="ListLabel26">
    <w:name w:val="ListLabel 26"/>
    <w:qFormat/>
    <w:rsid w:val="00BC0785"/>
    <w:rPr>
      <w:rFonts w:cs="Courier New"/>
    </w:rPr>
  </w:style>
  <w:style w:type="character" w:customStyle="1" w:styleId="ListLabel27">
    <w:name w:val="ListLabel 27"/>
    <w:qFormat/>
    <w:rsid w:val="00BC0785"/>
    <w:rPr>
      <w:rFonts w:cs="Courier New"/>
    </w:rPr>
  </w:style>
  <w:style w:type="character" w:customStyle="1" w:styleId="ListLabel28">
    <w:name w:val="ListLabel 28"/>
    <w:qFormat/>
    <w:rsid w:val="00BC0785"/>
    <w:rPr>
      <w:rFonts w:cs="Courier New"/>
    </w:rPr>
  </w:style>
  <w:style w:type="character" w:customStyle="1" w:styleId="ListLabel29">
    <w:name w:val="ListLabel 29"/>
    <w:qFormat/>
    <w:rsid w:val="00BC0785"/>
    <w:rPr>
      <w:rFonts w:cs="Courier New"/>
    </w:rPr>
  </w:style>
  <w:style w:type="character" w:customStyle="1" w:styleId="ListLabel30">
    <w:name w:val="ListLabel 30"/>
    <w:qFormat/>
    <w:rsid w:val="00BC0785"/>
    <w:rPr>
      <w:rFonts w:cs="Courier New"/>
    </w:rPr>
  </w:style>
  <w:style w:type="character" w:customStyle="1" w:styleId="ListLabel31">
    <w:name w:val="ListLabel 31"/>
    <w:qFormat/>
    <w:rsid w:val="00BC0785"/>
    <w:rPr>
      <w:rFonts w:cs="Courier New"/>
    </w:rPr>
  </w:style>
  <w:style w:type="character" w:customStyle="1" w:styleId="ListLabel32">
    <w:name w:val="ListLabel 32"/>
    <w:qFormat/>
    <w:rsid w:val="00BC0785"/>
    <w:rPr>
      <w:rFonts w:cs="Courier New"/>
    </w:rPr>
  </w:style>
  <w:style w:type="character" w:customStyle="1" w:styleId="ListLabel33">
    <w:name w:val="ListLabel 33"/>
    <w:qFormat/>
    <w:rsid w:val="00BC0785"/>
    <w:rPr>
      <w:rFonts w:cs="Courier New"/>
    </w:rPr>
  </w:style>
  <w:style w:type="character" w:customStyle="1" w:styleId="ListLabel34">
    <w:name w:val="ListLabel 34"/>
    <w:qFormat/>
    <w:rsid w:val="00BC0785"/>
    <w:rPr>
      <w:rFonts w:cs="Courier New"/>
    </w:rPr>
  </w:style>
  <w:style w:type="character" w:customStyle="1" w:styleId="ListLabel35">
    <w:name w:val="ListLabel 35"/>
    <w:qFormat/>
    <w:rsid w:val="00BC0785"/>
    <w:rPr>
      <w:rFonts w:cs="Courier New"/>
    </w:rPr>
  </w:style>
  <w:style w:type="character" w:customStyle="1" w:styleId="ListLabel36">
    <w:name w:val="ListLabel 36"/>
    <w:qFormat/>
    <w:rsid w:val="00BC0785"/>
    <w:rPr>
      <w:rFonts w:cs="Courier New"/>
    </w:rPr>
  </w:style>
  <w:style w:type="character" w:customStyle="1" w:styleId="ListLabel37">
    <w:name w:val="ListLabel 37"/>
    <w:qFormat/>
    <w:rsid w:val="00BC0785"/>
    <w:rPr>
      <w:rFonts w:cs="Courier New"/>
    </w:rPr>
  </w:style>
  <w:style w:type="character" w:customStyle="1" w:styleId="ListLabel38">
    <w:name w:val="ListLabel 38"/>
    <w:qFormat/>
    <w:rsid w:val="00BC0785"/>
    <w:rPr>
      <w:rFonts w:cs="Courier New"/>
    </w:rPr>
  </w:style>
  <w:style w:type="character" w:customStyle="1" w:styleId="ListLabel39">
    <w:name w:val="ListLabel 39"/>
    <w:qFormat/>
    <w:rsid w:val="00BC0785"/>
    <w:rPr>
      <w:rFonts w:cs="Courier New"/>
    </w:rPr>
  </w:style>
  <w:style w:type="character" w:customStyle="1" w:styleId="ListLabel40">
    <w:name w:val="ListLabel 40"/>
    <w:qFormat/>
    <w:rsid w:val="00BC0785"/>
    <w:rPr>
      <w:rFonts w:cs="Courier New"/>
    </w:rPr>
  </w:style>
  <w:style w:type="character" w:customStyle="1" w:styleId="ListLabel41">
    <w:name w:val="ListLabel 41"/>
    <w:qFormat/>
    <w:rsid w:val="00BC0785"/>
    <w:rPr>
      <w:rFonts w:cs="Courier New"/>
    </w:rPr>
  </w:style>
  <w:style w:type="character" w:customStyle="1" w:styleId="ListLabel42">
    <w:name w:val="ListLabel 42"/>
    <w:qFormat/>
    <w:rsid w:val="00BC0785"/>
    <w:rPr>
      <w:rFonts w:cs="Courier New"/>
    </w:rPr>
  </w:style>
  <w:style w:type="character" w:customStyle="1" w:styleId="ListLabel43">
    <w:name w:val="ListLabel 43"/>
    <w:qFormat/>
    <w:rsid w:val="00BC0785"/>
    <w:rPr>
      <w:rFonts w:cs="Courier New"/>
    </w:rPr>
  </w:style>
  <w:style w:type="character" w:customStyle="1" w:styleId="ListLabel44">
    <w:name w:val="ListLabel 44"/>
    <w:qFormat/>
    <w:rsid w:val="00BC0785"/>
    <w:rPr>
      <w:rFonts w:cs="Courier New"/>
    </w:rPr>
  </w:style>
  <w:style w:type="character" w:customStyle="1" w:styleId="ListLabel45">
    <w:name w:val="ListLabel 45"/>
    <w:qFormat/>
    <w:rsid w:val="00BC0785"/>
    <w:rPr>
      <w:rFonts w:cs="Courier New"/>
    </w:rPr>
  </w:style>
  <w:style w:type="character" w:customStyle="1" w:styleId="ListLabel46">
    <w:name w:val="ListLabel 46"/>
    <w:qFormat/>
    <w:rsid w:val="00BC0785"/>
    <w:rPr>
      <w:rFonts w:cs="Courier New"/>
    </w:rPr>
  </w:style>
  <w:style w:type="character" w:customStyle="1" w:styleId="ListLabel47">
    <w:name w:val="ListLabel 47"/>
    <w:qFormat/>
    <w:rsid w:val="00BC0785"/>
    <w:rPr>
      <w:rFonts w:cs="Courier New"/>
    </w:rPr>
  </w:style>
  <w:style w:type="character" w:customStyle="1" w:styleId="ListLabel48">
    <w:name w:val="ListLabel 48"/>
    <w:qFormat/>
    <w:rsid w:val="00BC0785"/>
    <w:rPr>
      <w:rFonts w:cs="Courier New"/>
    </w:rPr>
  </w:style>
  <w:style w:type="character" w:customStyle="1" w:styleId="ListLabel49">
    <w:name w:val="ListLabel 49"/>
    <w:qFormat/>
    <w:rsid w:val="00BC0785"/>
    <w:rPr>
      <w:rFonts w:cs="Courier New"/>
    </w:rPr>
  </w:style>
  <w:style w:type="character" w:customStyle="1" w:styleId="ListLabel50">
    <w:name w:val="ListLabel 50"/>
    <w:qFormat/>
    <w:rsid w:val="00BC0785"/>
    <w:rPr>
      <w:rFonts w:cs="Courier New"/>
    </w:rPr>
  </w:style>
  <w:style w:type="character" w:customStyle="1" w:styleId="ListLabel51">
    <w:name w:val="ListLabel 51"/>
    <w:qFormat/>
    <w:rsid w:val="00BC0785"/>
    <w:rPr>
      <w:rFonts w:cs="Courier New"/>
    </w:rPr>
  </w:style>
  <w:style w:type="character" w:customStyle="1" w:styleId="ListLabel52">
    <w:name w:val="ListLabel 52"/>
    <w:qFormat/>
    <w:rsid w:val="00BC0785"/>
    <w:rPr>
      <w:rFonts w:cs="Courier New"/>
    </w:rPr>
  </w:style>
  <w:style w:type="character" w:customStyle="1" w:styleId="ListLabel53">
    <w:name w:val="ListLabel 53"/>
    <w:qFormat/>
    <w:rsid w:val="00BC0785"/>
    <w:rPr>
      <w:rFonts w:cs="Courier New"/>
    </w:rPr>
  </w:style>
  <w:style w:type="character" w:customStyle="1" w:styleId="ListLabel54">
    <w:name w:val="ListLabel 54"/>
    <w:qFormat/>
    <w:rsid w:val="00BC0785"/>
    <w:rPr>
      <w:rFonts w:cs="Courier New"/>
    </w:rPr>
  </w:style>
  <w:style w:type="character" w:customStyle="1" w:styleId="ListLabel55">
    <w:name w:val="ListLabel 55"/>
    <w:qFormat/>
    <w:rsid w:val="00BC0785"/>
    <w:rPr>
      <w:rFonts w:cs="Courier New"/>
    </w:rPr>
  </w:style>
  <w:style w:type="character" w:customStyle="1" w:styleId="ListLabel56">
    <w:name w:val="ListLabel 56"/>
    <w:qFormat/>
    <w:rsid w:val="00BC0785"/>
    <w:rPr>
      <w:rFonts w:cs="Courier New"/>
    </w:rPr>
  </w:style>
  <w:style w:type="character" w:customStyle="1" w:styleId="ListLabel57">
    <w:name w:val="ListLabel 57"/>
    <w:qFormat/>
    <w:rsid w:val="00BC0785"/>
    <w:rPr>
      <w:rFonts w:cs="Courier New"/>
    </w:rPr>
  </w:style>
  <w:style w:type="character" w:customStyle="1" w:styleId="ListLabel58">
    <w:name w:val="ListLabel 58"/>
    <w:qFormat/>
    <w:rsid w:val="00BC0785"/>
    <w:rPr>
      <w:rFonts w:cs="Courier New"/>
    </w:rPr>
  </w:style>
  <w:style w:type="character" w:customStyle="1" w:styleId="ListLabel59">
    <w:name w:val="ListLabel 59"/>
    <w:qFormat/>
    <w:rsid w:val="00BC0785"/>
    <w:rPr>
      <w:rFonts w:cs="Courier New"/>
    </w:rPr>
  </w:style>
  <w:style w:type="character" w:customStyle="1" w:styleId="ListLabel60">
    <w:name w:val="ListLabel 60"/>
    <w:qFormat/>
    <w:rsid w:val="00BC0785"/>
    <w:rPr>
      <w:rFonts w:cs="Courier New"/>
    </w:rPr>
  </w:style>
  <w:style w:type="character" w:customStyle="1" w:styleId="ListLabel61">
    <w:name w:val="ListLabel 61"/>
    <w:qFormat/>
    <w:rsid w:val="00BC0785"/>
    <w:rPr>
      <w:rFonts w:cs="Courier New"/>
    </w:rPr>
  </w:style>
  <w:style w:type="character" w:customStyle="1" w:styleId="ListLabel62">
    <w:name w:val="ListLabel 62"/>
    <w:qFormat/>
    <w:rsid w:val="00BC0785"/>
    <w:rPr>
      <w:rFonts w:cs="Courier New"/>
    </w:rPr>
  </w:style>
  <w:style w:type="character" w:customStyle="1" w:styleId="ListLabel63">
    <w:name w:val="ListLabel 63"/>
    <w:qFormat/>
    <w:rsid w:val="00BC0785"/>
    <w:rPr>
      <w:rFonts w:cs="Courier New"/>
    </w:rPr>
  </w:style>
  <w:style w:type="character" w:customStyle="1" w:styleId="ListLabel64">
    <w:name w:val="ListLabel 64"/>
    <w:qFormat/>
    <w:rsid w:val="00BC0785"/>
    <w:rPr>
      <w:color w:val="000000"/>
      <w:sz w:val="28"/>
      <w:szCs w:val="28"/>
    </w:rPr>
  </w:style>
  <w:style w:type="character" w:customStyle="1" w:styleId="ListLabel65">
    <w:name w:val="ListLabel 65"/>
    <w:qFormat/>
    <w:rsid w:val="00BC0785"/>
    <w:rPr>
      <w:rFonts w:cs="Courier New"/>
    </w:rPr>
  </w:style>
  <w:style w:type="character" w:customStyle="1" w:styleId="ListLabel66">
    <w:name w:val="ListLabel 66"/>
    <w:qFormat/>
    <w:rsid w:val="00BC0785"/>
    <w:rPr>
      <w:rFonts w:cs="Courier New"/>
    </w:rPr>
  </w:style>
  <w:style w:type="character" w:customStyle="1" w:styleId="ListLabel67">
    <w:name w:val="ListLabel 67"/>
    <w:qFormat/>
    <w:rsid w:val="00BC0785"/>
    <w:rPr>
      <w:rFonts w:cs="Courier New"/>
    </w:rPr>
  </w:style>
  <w:style w:type="character" w:customStyle="1" w:styleId="ListLabel68">
    <w:name w:val="ListLabel 68"/>
    <w:qFormat/>
    <w:rsid w:val="00BC0785"/>
    <w:rPr>
      <w:rFonts w:cs="Courier New"/>
    </w:rPr>
  </w:style>
  <w:style w:type="character" w:customStyle="1" w:styleId="ListLabel69">
    <w:name w:val="ListLabel 69"/>
    <w:qFormat/>
    <w:rsid w:val="00BC0785"/>
    <w:rPr>
      <w:rFonts w:cs="Courier New"/>
    </w:rPr>
  </w:style>
  <w:style w:type="character" w:customStyle="1" w:styleId="ListLabel70">
    <w:name w:val="ListLabel 70"/>
    <w:qFormat/>
    <w:rsid w:val="00BC0785"/>
    <w:rPr>
      <w:rFonts w:cs="Courier New"/>
    </w:rPr>
  </w:style>
  <w:style w:type="character" w:customStyle="1" w:styleId="ListLabel71">
    <w:name w:val="ListLabel 71"/>
    <w:qFormat/>
    <w:rsid w:val="00BC0785"/>
    <w:rPr>
      <w:rFonts w:cs="Courier New"/>
    </w:rPr>
  </w:style>
  <w:style w:type="character" w:customStyle="1" w:styleId="ListLabel72">
    <w:name w:val="ListLabel 72"/>
    <w:qFormat/>
    <w:rsid w:val="00BC0785"/>
    <w:rPr>
      <w:b w:val="0"/>
    </w:rPr>
  </w:style>
  <w:style w:type="character" w:customStyle="1" w:styleId="ListLabel73">
    <w:name w:val="ListLabel 73"/>
    <w:qFormat/>
    <w:rsid w:val="00BC0785"/>
    <w:rPr>
      <w:rFonts w:cs="Courier New"/>
    </w:rPr>
  </w:style>
  <w:style w:type="character" w:customStyle="1" w:styleId="ListLabel74">
    <w:name w:val="ListLabel 74"/>
    <w:qFormat/>
    <w:rsid w:val="00BC0785"/>
    <w:rPr>
      <w:rFonts w:cs="Courier New"/>
    </w:rPr>
  </w:style>
  <w:style w:type="character" w:customStyle="1" w:styleId="ListLabel75">
    <w:name w:val="ListLabel 75"/>
    <w:qFormat/>
    <w:rsid w:val="00BC0785"/>
    <w:rPr>
      <w:rFonts w:cs="Courier New"/>
    </w:rPr>
  </w:style>
  <w:style w:type="character" w:customStyle="1" w:styleId="ListLabel76">
    <w:name w:val="ListLabel 76"/>
    <w:qFormat/>
    <w:rsid w:val="00BC0785"/>
    <w:rPr>
      <w:rFonts w:cs="Courier New"/>
    </w:rPr>
  </w:style>
  <w:style w:type="character" w:customStyle="1" w:styleId="ListLabel77">
    <w:name w:val="ListLabel 77"/>
    <w:qFormat/>
    <w:rsid w:val="00BC0785"/>
    <w:rPr>
      <w:rFonts w:cs="Courier New"/>
    </w:rPr>
  </w:style>
  <w:style w:type="character" w:customStyle="1" w:styleId="ListLabel78">
    <w:name w:val="ListLabel 78"/>
    <w:qFormat/>
    <w:rsid w:val="00BC0785"/>
    <w:rPr>
      <w:rFonts w:cs="Courier New"/>
    </w:rPr>
  </w:style>
  <w:style w:type="character" w:customStyle="1" w:styleId="ListLabel79">
    <w:name w:val="ListLabel 79"/>
    <w:qFormat/>
    <w:rsid w:val="00BC0785"/>
    <w:rPr>
      <w:rFonts w:cs="Courier New"/>
    </w:rPr>
  </w:style>
  <w:style w:type="character" w:customStyle="1" w:styleId="ListLabel80">
    <w:name w:val="ListLabel 80"/>
    <w:qFormat/>
    <w:rsid w:val="00BC0785"/>
    <w:rPr>
      <w:rFonts w:cs="Courier New"/>
    </w:rPr>
  </w:style>
  <w:style w:type="character" w:customStyle="1" w:styleId="ListLabel81">
    <w:name w:val="ListLabel 81"/>
    <w:qFormat/>
    <w:rsid w:val="00BC0785"/>
    <w:rPr>
      <w:rFonts w:cs="Courier New"/>
    </w:rPr>
  </w:style>
  <w:style w:type="character" w:customStyle="1" w:styleId="ListLabel82">
    <w:name w:val="ListLabel 82"/>
    <w:qFormat/>
    <w:rsid w:val="00BC0785"/>
    <w:rPr>
      <w:rFonts w:cs="Courier New"/>
    </w:rPr>
  </w:style>
  <w:style w:type="character" w:customStyle="1" w:styleId="ListLabel83">
    <w:name w:val="ListLabel 83"/>
    <w:qFormat/>
    <w:rsid w:val="00BC0785"/>
    <w:rPr>
      <w:rFonts w:cs="Courier New"/>
    </w:rPr>
  </w:style>
  <w:style w:type="character" w:customStyle="1" w:styleId="ListLabel84">
    <w:name w:val="ListLabel 84"/>
    <w:qFormat/>
    <w:rsid w:val="00BC0785"/>
    <w:rPr>
      <w:rFonts w:cs="Courier New"/>
    </w:rPr>
  </w:style>
  <w:style w:type="character" w:customStyle="1" w:styleId="ListLabel85">
    <w:name w:val="ListLabel 85"/>
    <w:qFormat/>
    <w:rsid w:val="00BC0785"/>
    <w:rPr>
      <w:rFonts w:cs="Courier New"/>
    </w:rPr>
  </w:style>
  <w:style w:type="character" w:customStyle="1" w:styleId="ListLabel86">
    <w:name w:val="ListLabel 86"/>
    <w:qFormat/>
    <w:rsid w:val="00BC0785"/>
    <w:rPr>
      <w:rFonts w:cs="Courier New"/>
    </w:rPr>
  </w:style>
  <w:style w:type="character" w:customStyle="1" w:styleId="ListLabel87">
    <w:name w:val="ListLabel 87"/>
    <w:qFormat/>
    <w:rsid w:val="00BC0785"/>
    <w:rPr>
      <w:rFonts w:cs="Courier New"/>
    </w:rPr>
  </w:style>
  <w:style w:type="character" w:customStyle="1" w:styleId="ListLabel88">
    <w:name w:val="ListLabel 88"/>
    <w:qFormat/>
    <w:rsid w:val="00BC0785"/>
    <w:rPr>
      <w:rFonts w:cs="Courier New"/>
    </w:rPr>
  </w:style>
  <w:style w:type="character" w:customStyle="1" w:styleId="ListLabel89">
    <w:name w:val="ListLabel 89"/>
    <w:qFormat/>
    <w:rsid w:val="00BC0785"/>
    <w:rPr>
      <w:rFonts w:cs="Courier New"/>
    </w:rPr>
  </w:style>
  <w:style w:type="character" w:customStyle="1" w:styleId="ListLabel90">
    <w:name w:val="ListLabel 90"/>
    <w:qFormat/>
    <w:rsid w:val="00BC0785"/>
    <w:rPr>
      <w:rFonts w:cs="Courier New"/>
    </w:rPr>
  </w:style>
  <w:style w:type="character" w:customStyle="1" w:styleId="ListLabel91">
    <w:name w:val="ListLabel 91"/>
    <w:qFormat/>
    <w:rsid w:val="00BC0785"/>
    <w:rPr>
      <w:rFonts w:cs="Courier New"/>
    </w:rPr>
  </w:style>
  <w:style w:type="character" w:customStyle="1" w:styleId="ListLabel92">
    <w:name w:val="ListLabel 92"/>
    <w:qFormat/>
    <w:rsid w:val="00BC0785"/>
    <w:rPr>
      <w:rFonts w:cs="Courier New"/>
    </w:rPr>
  </w:style>
  <w:style w:type="character" w:customStyle="1" w:styleId="ListLabel93">
    <w:name w:val="ListLabel 93"/>
    <w:qFormat/>
    <w:rsid w:val="00BC0785"/>
    <w:rPr>
      <w:rFonts w:cs="Courier New"/>
    </w:rPr>
  </w:style>
  <w:style w:type="character" w:customStyle="1" w:styleId="ListLabel94">
    <w:name w:val="ListLabel 94"/>
    <w:qFormat/>
    <w:rsid w:val="00BC0785"/>
    <w:rPr>
      <w:rFonts w:eastAsia="Tahoma" w:cs="Tahoma"/>
    </w:rPr>
  </w:style>
  <w:style w:type="character" w:customStyle="1" w:styleId="ListLabel95">
    <w:name w:val="ListLabel 95"/>
    <w:qFormat/>
    <w:rsid w:val="00BC0785"/>
    <w:rPr>
      <w:rFonts w:cs="Courier New"/>
    </w:rPr>
  </w:style>
  <w:style w:type="character" w:customStyle="1" w:styleId="ListLabel96">
    <w:name w:val="ListLabel 96"/>
    <w:qFormat/>
    <w:rsid w:val="00BC0785"/>
    <w:rPr>
      <w:rFonts w:cs="Courier New"/>
    </w:rPr>
  </w:style>
  <w:style w:type="character" w:customStyle="1" w:styleId="ListLabel97">
    <w:name w:val="ListLabel 97"/>
    <w:qFormat/>
    <w:rsid w:val="00BC0785"/>
    <w:rPr>
      <w:rFonts w:cs="Courier New"/>
    </w:rPr>
  </w:style>
  <w:style w:type="character" w:customStyle="1" w:styleId="ListLabel98">
    <w:name w:val="ListLabel 98"/>
    <w:qFormat/>
    <w:rsid w:val="00BC0785"/>
    <w:rPr>
      <w:u w:val="none"/>
    </w:rPr>
  </w:style>
  <w:style w:type="character" w:customStyle="1" w:styleId="ListLabel99">
    <w:name w:val="ListLabel 99"/>
    <w:qFormat/>
    <w:rsid w:val="00BC0785"/>
    <w:rPr>
      <w:u w:val="none"/>
    </w:rPr>
  </w:style>
  <w:style w:type="character" w:customStyle="1" w:styleId="ListLabel100">
    <w:name w:val="ListLabel 100"/>
    <w:qFormat/>
    <w:rsid w:val="00BC0785"/>
    <w:rPr>
      <w:u w:val="none"/>
    </w:rPr>
  </w:style>
  <w:style w:type="character" w:customStyle="1" w:styleId="ListLabel101">
    <w:name w:val="ListLabel 101"/>
    <w:qFormat/>
    <w:rsid w:val="00BC0785"/>
    <w:rPr>
      <w:u w:val="none"/>
    </w:rPr>
  </w:style>
  <w:style w:type="character" w:customStyle="1" w:styleId="ListLabel102">
    <w:name w:val="ListLabel 102"/>
    <w:qFormat/>
    <w:rsid w:val="00BC0785"/>
    <w:rPr>
      <w:u w:val="none"/>
    </w:rPr>
  </w:style>
  <w:style w:type="character" w:customStyle="1" w:styleId="ListLabel103">
    <w:name w:val="ListLabel 103"/>
    <w:qFormat/>
    <w:rsid w:val="00BC0785"/>
    <w:rPr>
      <w:u w:val="none"/>
    </w:rPr>
  </w:style>
  <w:style w:type="character" w:customStyle="1" w:styleId="ListLabel104">
    <w:name w:val="ListLabel 104"/>
    <w:qFormat/>
    <w:rsid w:val="00BC0785"/>
    <w:rPr>
      <w:u w:val="none"/>
    </w:rPr>
  </w:style>
  <w:style w:type="character" w:customStyle="1" w:styleId="ListLabel105">
    <w:name w:val="ListLabel 105"/>
    <w:qFormat/>
    <w:rsid w:val="00BC0785"/>
    <w:rPr>
      <w:u w:val="none"/>
    </w:rPr>
  </w:style>
  <w:style w:type="character" w:customStyle="1" w:styleId="ListLabel106">
    <w:name w:val="ListLabel 106"/>
    <w:qFormat/>
    <w:rsid w:val="00BC0785"/>
    <w:rPr>
      <w:u w:val="none"/>
    </w:rPr>
  </w:style>
  <w:style w:type="character" w:customStyle="1" w:styleId="ListLabel107">
    <w:name w:val="ListLabel 107"/>
    <w:qFormat/>
    <w:rsid w:val="00BC0785"/>
    <w:rPr>
      <w:u w:val="none"/>
    </w:rPr>
  </w:style>
  <w:style w:type="character" w:customStyle="1" w:styleId="ListLabel108">
    <w:name w:val="ListLabel 108"/>
    <w:qFormat/>
    <w:rsid w:val="00BC0785"/>
    <w:rPr>
      <w:u w:val="none"/>
    </w:rPr>
  </w:style>
  <w:style w:type="character" w:customStyle="1" w:styleId="ListLabel109">
    <w:name w:val="ListLabel 109"/>
    <w:qFormat/>
    <w:rsid w:val="00BC0785"/>
    <w:rPr>
      <w:u w:val="none"/>
    </w:rPr>
  </w:style>
  <w:style w:type="character" w:customStyle="1" w:styleId="ListLabel110">
    <w:name w:val="ListLabel 110"/>
    <w:qFormat/>
    <w:rsid w:val="00BC0785"/>
    <w:rPr>
      <w:u w:val="none"/>
    </w:rPr>
  </w:style>
  <w:style w:type="character" w:customStyle="1" w:styleId="ListLabel111">
    <w:name w:val="ListLabel 111"/>
    <w:qFormat/>
    <w:rsid w:val="00BC0785"/>
    <w:rPr>
      <w:u w:val="none"/>
    </w:rPr>
  </w:style>
  <w:style w:type="character" w:customStyle="1" w:styleId="ListLabel112">
    <w:name w:val="ListLabel 112"/>
    <w:qFormat/>
    <w:rsid w:val="00BC0785"/>
    <w:rPr>
      <w:u w:val="none"/>
    </w:rPr>
  </w:style>
  <w:style w:type="character" w:customStyle="1" w:styleId="ListLabel113">
    <w:name w:val="ListLabel 113"/>
    <w:qFormat/>
    <w:rsid w:val="00BC0785"/>
    <w:rPr>
      <w:u w:val="none"/>
    </w:rPr>
  </w:style>
  <w:style w:type="character" w:customStyle="1" w:styleId="ListLabel114">
    <w:name w:val="ListLabel 114"/>
    <w:qFormat/>
    <w:rsid w:val="00BC0785"/>
    <w:rPr>
      <w:u w:val="none"/>
    </w:rPr>
  </w:style>
  <w:style w:type="character" w:customStyle="1" w:styleId="ListLabel115">
    <w:name w:val="ListLabel 115"/>
    <w:qFormat/>
    <w:rsid w:val="00BC0785"/>
    <w:rPr>
      <w:u w:val="none"/>
    </w:rPr>
  </w:style>
  <w:style w:type="paragraph" w:customStyle="1" w:styleId="Ttulo10">
    <w:name w:val="Título1"/>
    <w:basedOn w:val="Normal"/>
    <w:next w:val="Corpodetexto"/>
    <w:qFormat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rsid w:val="00BC0785"/>
    <w:pPr>
      <w:spacing w:after="140" w:line="288" w:lineRule="auto"/>
    </w:p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5865B1"/>
    <w:pPr>
      <w:suppressLineNumbers/>
      <w:suppressAutoHyphens/>
    </w:pPr>
  </w:style>
  <w:style w:type="paragraph" w:customStyle="1" w:styleId="Standard">
    <w:name w:val="Standard"/>
    <w:qFormat/>
    <w:rsid w:val="005865B1"/>
  </w:style>
  <w:style w:type="paragraph" w:customStyle="1" w:styleId="Textbody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"/>
    <w:qFormat/>
    <w:rsid w:val="005865B1"/>
    <w:pPr>
      <w:ind w:left="283"/>
    </w:pPr>
  </w:style>
  <w:style w:type="paragraph" w:customStyle="1" w:styleId="Listarecuada">
    <w:name w:val="Lista recuada"/>
    <w:basedOn w:val="Textbody"/>
    <w:qFormat/>
    <w:rsid w:val="005865B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5865B1"/>
    <w:pPr>
      <w:ind w:left="2268"/>
    </w:pPr>
  </w:style>
  <w:style w:type="paragraph" w:customStyle="1" w:styleId="Primeirorecuodecorpodetexto1">
    <w:name w:val="Primeiro recuo de corpo de texto1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Suspensodorecuo">
    <w:name w:val="Suspensão do recuo"/>
    <w:basedOn w:val="Textbody"/>
    <w:qFormat/>
    <w:rsid w:val="005865B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573B34"/>
    <w:pPr>
      <w:numPr>
        <w:numId w:val="8"/>
      </w:numPr>
      <w:suppressLineNumbers/>
      <w:tabs>
        <w:tab w:val="left" w:pos="227"/>
      </w:tabs>
      <w:suppressAutoHyphens/>
      <w:autoSpaceDN w:val="0"/>
      <w:spacing w:after="20" w:line="280" w:lineRule="exact"/>
      <w:textAlignment w:val="baseline"/>
    </w:pPr>
    <w:rPr>
      <w:rFonts w:eastAsia="Tahoma"/>
      <w:kern w:val="3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qFormat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uppressAutoHyphens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uppressAutoHyphens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paragraph" w:customStyle="1" w:styleId="Normal1">
    <w:name w:val="Normal1"/>
    <w:qFormat/>
    <w:rsid w:val="00984AE6"/>
    <w:pPr>
      <w:spacing w:line="276" w:lineRule="auto"/>
      <w:contextualSpacing/>
    </w:pPr>
    <w:rPr>
      <w:rFonts w:ascii="Arial" w:eastAsia="Arial" w:hAnsi="Arial" w:cs="Arial"/>
      <w:kern w:val="0"/>
      <w:sz w:val="22"/>
      <w:szCs w:val="22"/>
      <w:lang w:eastAsia="pt-BR" w:bidi="ar-SA"/>
    </w:rPr>
  </w:style>
  <w:style w:type="numbering" w:customStyle="1" w:styleId="LFO1">
    <w:name w:val="LFO1"/>
    <w:qFormat/>
    <w:rsid w:val="005865B1"/>
    <w:pPr>
      <w:numPr>
        <w:numId w:val="3"/>
      </w:numPr>
    </w:pPr>
  </w:style>
  <w:style w:type="numbering" w:customStyle="1" w:styleId="LFO3">
    <w:name w:val="LFO3"/>
    <w:qFormat/>
    <w:rsid w:val="005865B1"/>
    <w:pPr>
      <w:numPr>
        <w:numId w:val="4"/>
      </w:numPr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56F5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F5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etaosasco.com/manchetes/36711-carta-aberta-aos-protetores-de-animais-sobre-o-fim-da-secretaria-especial-de-promoao-e-defesa-dos-animais-sepd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rreiocidadania.com.br/colunistas/frei-betto/3938-07-11-2009-carta-a-um-jovem-internaut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obviousmag.org/admiravel_mundo/2015/carta-aberta-aos-meus-amigos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2601</Words>
  <Characters>14048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5</cp:revision>
  <dcterms:created xsi:type="dcterms:W3CDTF">2018-10-30T18:11:00Z</dcterms:created>
  <dcterms:modified xsi:type="dcterms:W3CDTF">2018-11-10T19:03:00Z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