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7E6DD" w14:textId="77777777" w:rsidR="00082252" w:rsidRPr="00082252" w:rsidRDefault="00082252" w:rsidP="00852EA0">
      <w:pPr>
        <w:pStyle w:val="01TITULO1"/>
        <w:rPr>
          <w:lang w:eastAsia="pt-BR" w:bidi="ar-SA"/>
        </w:rPr>
      </w:pPr>
      <w:r w:rsidRPr="00082252">
        <w:rPr>
          <w:lang w:eastAsia="pt-BR" w:bidi="ar-SA"/>
        </w:rPr>
        <w:t xml:space="preserve">Componente curricular: ARTE </w:t>
      </w:r>
    </w:p>
    <w:p w14:paraId="30F05A84" w14:textId="1CFF0E12" w:rsidR="00082252" w:rsidRPr="00082252" w:rsidRDefault="00082252" w:rsidP="00852EA0">
      <w:pPr>
        <w:pStyle w:val="01TITULO1"/>
        <w:rPr>
          <w:lang w:eastAsia="pt-BR" w:bidi="ar-SA"/>
        </w:rPr>
      </w:pPr>
      <w:r>
        <w:rPr>
          <w:lang w:eastAsia="pt-BR" w:bidi="ar-SA"/>
        </w:rPr>
        <w:t>9</w:t>
      </w:r>
      <w:r w:rsidRPr="00082252">
        <w:rPr>
          <w:lang w:eastAsia="pt-BR" w:bidi="ar-SA"/>
        </w:rPr>
        <w:t xml:space="preserve">º ano – 1º bimestre </w:t>
      </w:r>
    </w:p>
    <w:p w14:paraId="0FCD5691" w14:textId="77777777" w:rsidR="00082252" w:rsidRPr="00082252" w:rsidRDefault="00082252" w:rsidP="00852EA0">
      <w:pPr>
        <w:pStyle w:val="01TITULO1"/>
        <w:rPr>
          <w:lang w:eastAsia="pt-BR" w:bidi="ar-SA"/>
        </w:rPr>
      </w:pPr>
      <w:r w:rsidRPr="00082252">
        <w:rPr>
          <w:lang w:eastAsia="pt-BR" w:bidi="ar-SA"/>
        </w:rPr>
        <w:t>PROJETO INTEGRADOR</w:t>
      </w:r>
    </w:p>
    <w:p w14:paraId="441D6B6A" w14:textId="216BECDD" w:rsidR="00082252" w:rsidRPr="00082252" w:rsidRDefault="00082252" w:rsidP="00852EA0">
      <w:pPr>
        <w:pStyle w:val="01TITULO2"/>
        <w:rPr>
          <w:lang w:eastAsia="pt-BR" w:bidi="ar-SA"/>
        </w:rPr>
      </w:pPr>
      <w:r w:rsidRPr="00082252">
        <w:rPr>
          <w:lang w:eastAsia="pt-BR" w:bidi="ar-SA"/>
        </w:rPr>
        <w:t>Componentes curriculares participantes:</w:t>
      </w:r>
      <w:r>
        <w:rPr>
          <w:lang w:eastAsia="pt-BR" w:bidi="ar-SA"/>
        </w:rPr>
        <w:t xml:space="preserve"> </w:t>
      </w:r>
      <w:r w:rsidRPr="00082252">
        <w:rPr>
          <w:lang w:eastAsia="pt-BR" w:bidi="ar-SA"/>
        </w:rPr>
        <w:t>Arte, Ciências e Matemática</w:t>
      </w:r>
    </w:p>
    <w:p w14:paraId="37AEA46A" w14:textId="77777777" w:rsidR="00082252" w:rsidRPr="00712B6D" w:rsidRDefault="00082252" w:rsidP="00712B6D">
      <w:pPr>
        <w:pStyle w:val="02TEXTOPRINCIPAL"/>
      </w:pPr>
    </w:p>
    <w:p w14:paraId="1B60B4E0" w14:textId="19372EAF" w:rsidR="00082252" w:rsidRPr="00082252" w:rsidRDefault="00082252" w:rsidP="009B7B3D">
      <w:pPr>
        <w:pStyle w:val="01TITULO2"/>
        <w:rPr>
          <w:lang w:eastAsia="pt-BR" w:bidi="ar-SA"/>
        </w:rPr>
      </w:pPr>
      <w:r w:rsidRPr="00082252">
        <w:rPr>
          <w:lang w:eastAsia="pt-BR" w:bidi="ar-SA"/>
        </w:rPr>
        <w:t>Entre relevos e planos</w:t>
      </w:r>
    </w:p>
    <w:p w14:paraId="6807BD01" w14:textId="7C525BD8" w:rsidR="00082252" w:rsidRPr="00082252" w:rsidRDefault="00082252" w:rsidP="00852EA0">
      <w:pPr>
        <w:pStyle w:val="02TEXTOPRINCIPAL"/>
        <w:rPr>
          <w:lang w:eastAsia="pt-BR" w:bidi="ar-SA"/>
        </w:rPr>
      </w:pPr>
      <w:r w:rsidRPr="00082252">
        <w:rPr>
          <w:lang w:eastAsia="pt-BR" w:bidi="ar-SA"/>
        </w:rPr>
        <w:t xml:space="preserve">Neste </w:t>
      </w:r>
      <w:r w:rsidRPr="006C288E">
        <w:rPr>
          <w:lang w:eastAsia="pt-BR" w:bidi="ar-SA"/>
        </w:rPr>
        <w:t>Projeto Integrador</w:t>
      </w:r>
      <w:r w:rsidRPr="00082252">
        <w:rPr>
          <w:lang w:eastAsia="pt-BR" w:bidi="ar-SA"/>
        </w:rPr>
        <w:t xml:space="preserve">, vamos experimentar a paisagem, na escola e em nossos percursos cotidianos, </w:t>
      </w:r>
      <w:r w:rsidR="004F5082">
        <w:rPr>
          <w:lang w:eastAsia="pt-BR" w:bidi="ar-SA"/>
        </w:rPr>
        <w:t>por meio</w:t>
      </w:r>
      <w:r w:rsidRPr="00082252">
        <w:rPr>
          <w:lang w:eastAsia="pt-BR" w:bidi="ar-SA"/>
        </w:rPr>
        <w:t xml:space="preserve"> de nossos sentidos e</w:t>
      </w:r>
      <w:r w:rsidR="00296D36">
        <w:rPr>
          <w:lang w:eastAsia="pt-BR" w:bidi="ar-SA"/>
        </w:rPr>
        <w:t xml:space="preserve"> </w:t>
      </w:r>
      <w:r w:rsidRPr="00082252">
        <w:rPr>
          <w:lang w:eastAsia="pt-BR" w:bidi="ar-SA"/>
        </w:rPr>
        <w:t xml:space="preserve">registrá-la em mapas, usando representações e elementos da linguagem visual. Depois </w:t>
      </w:r>
      <w:r w:rsidR="00296D36">
        <w:rPr>
          <w:lang w:eastAsia="pt-BR" w:bidi="ar-SA"/>
        </w:rPr>
        <w:t>realizaremos</w:t>
      </w:r>
      <w:r w:rsidRPr="00082252">
        <w:rPr>
          <w:lang w:eastAsia="pt-BR" w:bidi="ar-SA"/>
        </w:rPr>
        <w:t xml:space="preserve"> uma pesquisa sobre temas relacionados ao meio ambiente, investigando conceitos, instituições e práticas relacionadas a Unidades de Conservação Ambiental. Vamos discutir esses conceitos e conectá-los à dimensão sensível do ambiente e da paisagem, </w:t>
      </w:r>
      <w:r w:rsidR="004F5082">
        <w:rPr>
          <w:lang w:eastAsia="pt-BR" w:bidi="ar-SA"/>
        </w:rPr>
        <w:t>por meio da proposição de</w:t>
      </w:r>
      <w:r w:rsidRPr="00082252">
        <w:rPr>
          <w:lang w:eastAsia="pt-BR" w:bidi="ar-SA"/>
        </w:rPr>
        <w:t xml:space="preserve"> intervenções artísticas e outras ações para transformar o mundo, preservando a paisagem e os recursos naturais.</w:t>
      </w:r>
    </w:p>
    <w:p w14:paraId="0BEAC215" w14:textId="77777777" w:rsidR="00082252" w:rsidRPr="00712B6D" w:rsidRDefault="00082252" w:rsidP="00712B6D">
      <w:pPr>
        <w:pStyle w:val="02TEXTOPRINCIPAL"/>
      </w:pPr>
    </w:p>
    <w:p w14:paraId="351C1E67" w14:textId="77777777" w:rsidR="00082252" w:rsidRPr="00082252" w:rsidRDefault="00082252" w:rsidP="00852EA0">
      <w:pPr>
        <w:pStyle w:val="01TITULO3"/>
        <w:rPr>
          <w:lang w:eastAsia="pt-BR" w:bidi="ar-SA"/>
        </w:rPr>
      </w:pPr>
      <w:r w:rsidRPr="00082252">
        <w:rPr>
          <w:lang w:eastAsia="pt-BR" w:bidi="ar-SA"/>
        </w:rPr>
        <w:t>Justificativa</w:t>
      </w:r>
    </w:p>
    <w:p w14:paraId="7E13ACA7" w14:textId="0A3F09EE" w:rsidR="00082252" w:rsidRPr="00082252" w:rsidRDefault="00296D36" w:rsidP="00852EA0">
      <w:pPr>
        <w:pStyle w:val="02TEXTOPRINCIPAL"/>
        <w:rPr>
          <w:lang w:eastAsia="pt-BR" w:bidi="ar-SA"/>
        </w:rPr>
      </w:pPr>
      <w:r>
        <w:rPr>
          <w:lang w:eastAsia="pt-BR" w:bidi="ar-SA"/>
        </w:rPr>
        <w:t>Um dos principais eixos</w:t>
      </w:r>
      <w:r w:rsidR="00082252" w:rsidRPr="00082252">
        <w:rPr>
          <w:lang w:eastAsia="pt-BR" w:bidi="ar-SA"/>
        </w:rPr>
        <w:t xml:space="preserve"> do 9</w:t>
      </w:r>
      <w:r w:rsidR="00082252" w:rsidRPr="00082252">
        <w:rPr>
          <w:vertAlign w:val="superscript"/>
          <w:lang w:eastAsia="pt-BR" w:bidi="ar-SA"/>
        </w:rPr>
        <w:t>o</w:t>
      </w:r>
      <w:r w:rsidR="00082252" w:rsidRPr="00082252">
        <w:rPr>
          <w:lang w:eastAsia="pt-BR" w:bidi="ar-SA"/>
        </w:rPr>
        <w:t xml:space="preserve"> ano refere-se </w:t>
      </w:r>
      <w:r>
        <w:rPr>
          <w:lang w:eastAsia="pt-BR" w:bidi="ar-SA"/>
        </w:rPr>
        <w:t>a como</w:t>
      </w:r>
      <w:r w:rsidR="00082252" w:rsidRPr="00082252">
        <w:rPr>
          <w:lang w:eastAsia="pt-BR" w:bidi="ar-SA"/>
        </w:rPr>
        <w:t xml:space="preserve"> a Arte se manifesta na vida coletiva. O primeiro capítulo aborda a coletividade</w:t>
      </w:r>
      <w:r w:rsidR="004F5082">
        <w:rPr>
          <w:lang w:eastAsia="pt-BR" w:bidi="ar-SA"/>
        </w:rPr>
        <w:t>,</w:t>
      </w:r>
      <w:r w:rsidR="00082252" w:rsidRPr="00082252">
        <w:rPr>
          <w:lang w:eastAsia="pt-BR" w:bidi="ar-SA"/>
        </w:rPr>
        <w:t xml:space="preserve"> pensando nos desafios trazidos pela convivência e </w:t>
      </w:r>
      <w:r w:rsidR="004F5082">
        <w:rPr>
          <w:lang w:eastAsia="pt-BR" w:bidi="ar-SA"/>
        </w:rPr>
        <w:t>n</w:t>
      </w:r>
      <w:r w:rsidR="00082252" w:rsidRPr="00082252">
        <w:rPr>
          <w:lang w:eastAsia="pt-BR" w:bidi="ar-SA"/>
        </w:rPr>
        <w:t xml:space="preserve">o papel da arte em relação a esses desafios. O segundo capítulo foca nas transformações pessoais e seus reflexos na coletividade. O bimestre transita entre ações diretas na paisagem e o despertar dos sentidos, criando novas percepções no cotidiano. A BNCC, no componente curricular Ciências, enfoca o letramento científico com a finalidade de ampliar a capacidade de atuação dos </w:t>
      </w:r>
      <w:r w:rsidR="0094181D">
        <w:rPr>
          <w:lang w:eastAsia="pt-BR" w:bidi="ar-SA"/>
        </w:rPr>
        <w:t>estudantes</w:t>
      </w:r>
      <w:r w:rsidR="00082252" w:rsidRPr="00082252">
        <w:rPr>
          <w:lang w:eastAsia="pt-BR" w:bidi="ar-SA"/>
        </w:rPr>
        <w:t xml:space="preserve"> no mundo, considerando a vida individual, social e ambiental. O 9</w:t>
      </w:r>
      <w:r w:rsidR="00082252" w:rsidRPr="00082252">
        <w:rPr>
          <w:vertAlign w:val="superscript"/>
          <w:lang w:eastAsia="pt-BR" w:bidi="ar-SA"/>
        </w:rPr>
        <w:t>o</w:t>
      </w:r>
      <w:r w:rsidR="00082252" w:rsidRPr="00082252">
        <w:rPr>
          <w:lang w:eastAsia="pt-BR" w:bidi="ar-SA"/>
        </w:rPr>
        <w:t xml:space="preserve"> ano inclui, neste componente, o estudo da importância das unidades de conservação (parques, reservas e florestas nacionais), bem como as atividades humanas a elas relacionadas. Em Matemática, a análise de gráficos divulgados pela mídia, considerando </w:t>
      </w:r>
      <w:r w:rsidR="004F5082">
        <w:rPr>
          <w:lang w:eastAsia="pt-BR" w:bidi="ar-SA"/>
        </w:rPr>
        <w:t xml:space="preserve">criticamente </w:t>
      </w:r>
      <w:r w:rsidR="00082252" w:rsidRPr="00082252">
        <w:rPr>
          <w:lang w:eastAsia="pt-BR" w:bidi="ar-SA"/>
        </w:rPr>
        <w:t xml:space="preserve">possibilidades de inadequações e induções a erros de leitura, estimula o olhar crítico dos </w:t>
      </w:r>
      <w:r w:rsidR="0094181D">
        <w:rPr>
          <w:lang w:eastAsia="pt-BR" w:bidi="ar-SA"/>
        </w:rPr>
        <w:t>estudantes</w:t>
      </w:r>
      <w:r w:rsidR="00082252" w:rsidRPr="00082252">
        <w:rPr>
          <w:lang w:eastAsia="pt-BR" w:bidi="ar-SA"/>
        </w:rPr>
        <w:t xml:space="preserve"> e a apropriação da linguagem matemática, dentro de um contexto significativo. Este Projeto Integrador pretende relacionar os três componentes citados a partir de conexões entre o individual e o coletivo, o biológico e o social, estimulando o olhar crítico e propositivo do aluno, em relação ao mundo que o cerca. </w:t>
      </w:r>
    </w:p>
    <w:p w14:paraId="7625019A" w14:textId="77777777" w:rsidR="00082252" w:rsidRPr="00712B6D" w:rsidRDefault="00082252" w:rsidP="00712B6D">
      <w:pPr>
        <w:pStyle w:val="02TEXTOPRINCIPAL"/>
      </w:pPr>
    </w:p>
    <w:p w14:paraId="04BB5D25" w14:textId="545EB550" w:rsidR="00082252" w:rsidRPr="00082252" w:rsidRDefault="00082252" w:rsidP="00852EA0">
      <w:pPr>
        <w:pStyle w:val="01TITULO3"/>
        <w:rPr>
          <w:lang w:eastAsia="pt-BR" w:bidi="ar-SA"/>
        </w:rPr>
      </w:pPr>
      <w:r w:rsidRPr="00082252">
        <w:rPr>
          <w:lang w:eastAsia="pt-BR" w:bidi="ar-SA"/>
        </w:rPr>
        <w:t xml:space="preserve">Principais </w:t>
      </w:r>
      <w:r w:rsidR="00F66FE5">
        <w:rPr>
          <w:lang w:eastAsia="pt-BR" w:bidi="ar-SA"/>
        </w:rPr>
        <w:t>c</w:t>
      </w:r>
      <w:r w:rsidRPr="0094181D">
        <w:rPr>
          <w:lang w:eastAsia="pt-BR" w:bidi="ar-SA"/>
        </w:rPr>
        <w:t>ompetências</w:t>
      </w:r>
      <w:r w:rsidRPr="00082252">
        <w:rPr>
          <w:lang w:eastAsia="pt-BR" w:bidi="ar-SA"/>
        </w:rPr>
        <w:t xml:space="preserve"> da BNCC </w:t>
      </w:r>
      <w:r w:rsidR="00F66FE5">
        <w:rPr>
          <w:lang w:eastAsia="pt-BR" w:bidi="ar-SA"/>
        </w:rPr>
        <w:t>t</w:t>
      </w:r>
      <w:r w:rsidRPr="00082252">
        <w:rPr>
          <w:lang w:eastAsia="pt-BR" w:bidi="ar-SA"/>
        </w:rPr>
        <w:t>rabalhadas</w:t>
      </w:r>
    </w:p>
    <w:p w14:paraId="157300E8" w14:textId="77777777" w:rsidR="00082252" w:rsidRPr="00B65C68" w:rsidRDefault="00082252" w:rsidP="00852EA0">
      <w:pPr>
        <w:pStyle w:val="02TEXTOPRINCIPAL"/>
      </w:pPr>
      <w:r w:rsidRPr="00B65C68">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7F67B33" w14:textId="77777777" w:rsidR="00082252" w:rsidRPr="00B65C68" w:rsidRDefault="00082252" w:rsidP="00852EA0">
      <w:pPr>
        <w:pStyle w:val="02TEXTOPRINCIPAL"/>
      </w:pPr>
      <w:r w:rsidRPr="00B65C68">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45E15933" w14:textId="0C890120" w:rsidR="00712B6D" w:rsidRDefault="00082252" w:rsidP="00852EA0">
      <w:pPr>
        <w:pStyle w:val="02TEXTOPRINCIPAL"/>
      </w:pPr>
      <w:r w:rsidRPr="00B65C68">
        <w:t>8. Conhecer-se, apreciar-se e cuidar de sua saúde física e emocional, compreendendo-se na diversidade humana e reconhecendo suas emoções e as dos outros, com autocrítica e capacidade para lidar com elas.</w:t>
      </w:r>
    </w:p>
    <w:p w14:paraId="7EFCEFCE" w14:textId="77777777" w:rsidR="00712B6D" w:rsidRDefault="00712B6D">
      <w:pPr>
        <w:rPr>
          <w:rFonts w:eastAsia="Tahoma"/>
        </w:rPr>
      </w:pPr>
      <w:r>
        <w:br w:type="page"/>
      </w:r>
    </w:p>
    <w:p w14:paraId="74E1D50D" w14:textId="51C4A117" w:rsidR="00082252" w:rsidRPr="00082252" w:rsidRDefault="00082252" w:rsidP="00852EA0">
      <w:pPr>
        <w:pStyle w:val="01TITULO3"/>
        <w:rPr>
          <w:lang w:eastAsia="pt-BR" w:bidi="ar-SA"/>
        </w:rPr>
      </w:pPr>
      <w:r w:rsidRPr="00082252">
        <w:rPr>
          <w:lang w:eastAsia="pt-BR" w:bidi="ar-SA"/>
        </w:rPr>
        <w:lastRenderedPageBreak/>
        <w:t>Principais Unidades temáticas, Objetos d</w:t>
      </w:r>
      <w:r w:rsidR="00271569">
        <w:rPr>
          <w:lang w:eastAsia="pt-BR" w:bidi="ar-SA"/>
        </w:rPr>
        <w:t>e</w:t>
      </w:r>
      <w:r w:rsidRPr="00082252">
        <w:rPr>
          <w:lang w:eastAsia="pt-BR" w:bidi="ar-SA"/>
        </w:rPr>
        <w:t xml:space="preserve"> conhecimento e Habilidades da BNCC</w:t>
      </w:r>
    </w:p>
    <w:p w14:paraId="16B7514E" w14:textId="77777777" w:rsidR="00082252" w:rsidRPr="00712B6D" w:rsidRDefault="00082252" w:rsidP="00712B6D">
      <w:pPr>
        <w:pStyle w:val="02TEXTOPRINCIPAL"/>
      </w:pPr>
    </w:p>
    <w:p w14:paraId="2FEDF0C9" w14:textId="68E89027" w:rsidR="00082252" w:rsidRPr="00082252" w:rsidRDefault="00082252" w:rsidP="00852EA0">
      <w:pPr>
        <w:pStyle w:val="02TEXTOPRINCIPAL"/>
        <w:rPr>
          <w:lang w:eastAsia="pt-BR" w:bidi="ar-SA"/>
        </w:rPr>
      </w:pPr>
      <w:r w:rsidRPr="00B65C68">
        <w:rPr>
          <w:b/>
          <w:lang w:eastAsia="pt-BR" w:bidi="ar-SA"/>
        </w:rPr>
        <w:t xml:space="preserve">Componente </w:t>
      </w:r>
      <w:r w:rsidR="00271569">
        <w:rPr>
          <w:b/>
          <w:lang w:eastAsia="pt-BR" w:bidi="ar-SA"/>
        </w:rPr>
        <w:t>c</w:t>
      </w:r>
      <w:r w:rsidRPr="00B65C68">
        <w:rPr>
          <w:b/>
          <w:lang w:eastAsia="pt-BR" w:bidi="ar-SA"/>
        </w:rPr>
        <w:t>urricular:</w:t>
      </w:r>
      <w:r w:rsidR="00B65C68">
        <w:rPr>
          <w:lang w:eastAsia="pt-BR" w:bidi="ar-SA"/>
        </w:rPr>
        <w:t xml:space="preserve"> </w:t>
      </w:r>
      <w:r w:rsidRPr="00082252">
        <w:rPr>
          <w:lang w:eastAsia="pt-BR" w:bidi="ar-SA"/>
        </w:rPr>
        <w:t>Ciências</w:t>
      </w:r>
    </w:p>
    <w:p w14:paraId="32E6BC46" w14:textId="10404F62" w:rsidR="00082252" w:rsidRPr="00082252" w:rsidRDefault="00082252" w:rsidP="00852EA0">
      <w:pPr>
        <w:pStyle w:val="02TEXTOPRINCIPAL"/>
        <w:rPr>
          <w:lang w:eastAsia="pt-BR" w:bidi="ar-SA"/>
        </w:rPr>
      </w:pPr>
      <w:r w:rsidRPr="00B65C68">
        <w:rPr>
          <w:b/>
          <w:lang w:eastAsia="pt-BR" w:bidi="ar-SA"/>
        </w:rPr>
        <w:t>Unidade temática:</w:t>
      </w:r>
      <w:r w:rsidR="00B65C68">
        <w:rPr>
          <w:lang w:eastAsia="pt-BR" w:bidi="ar-SA"/>
        </w:rPr>
        <w:t xml:space="preserve"> </w:t>
      </w:r>
      <w:r w:rsidRPr="00082252">
        <w:rPr>
          <w:lang w:eastAsia="pt-BR" w:bidi="ar-SA"/>
        </w:rPr>
        <w:t>Vida e evolução</w:t>
      </w:r>
    </w:p>
    <w:p w14:paraId="7A3584FB" w14:textId="7773C105" w:rsidR="00082252" w:rsidRPr="00082252" w:rsidRDefault="00082252" w:rsidP="00852EA0">
      <w:pPr>
        <w:pStyle w:val="02TEXTOPRINCIPAL"/>
        <w:rPr>
          <w:lang w:eastAsia="pt-BR" w:bidi="ar-SA"/>
        </w:rPr>
      </w:pPr>
      <w:r w:rsidRPr="00B65C68">
        <w:rPr>
          <w:b/>
          <w:lang w:eastAsia="pt-BR" w:bidi="ar-SA"/>
        </w:rPr>
        <w:t>Objeto d</w:t>
      </w:r>
      <w:r w:rsidR="00271569">
        <w:rPr>
          <w:b/>
          <w:lang w:eastAsia="pt-BR" w:bidi="ar-SA"/>
        </w:rPr>
        <w:t>e</w:t>
      </w:r>
      <w:r w:rsidRPr="00B65C68">
        <w:rPr>
          <w:b/>
          <w:lang w:eastAsia="pt-BR" w:bidi="ar-SA"/>
        </w:rPr>
        <w:t xml:space="preserve"> </w:t>
      </w:r>
      <w:r w:rsidR="00F66FE5">
        <w:rPr>
          <w:b/>
          <w:lang w:eastAsia="pt-BR" w:bidi="ar-SA"/>
        </w:rPr>
        <w:t>c</w:t>
      </w:r>
      <w:r w:rsidRPr="00B65C68">
        <w:rPr>
          <w:b/>
          <w:lang w:eastAsia="pt-BR" w:bidi="ar-SA"/>
        </w:rPr>
        <w:t>onhecimento:</w:t>
      </w:r>
      <w:r w:rsidR="00B65C68">
        <w:rPr>
          <w:lang w:eastAsia="pt-BR" w:bidi="ar-SA"/>
        </w:rPr>
        <w:t xml:space="preserve"> </w:t>
      </w:r>
      <w:r w:rsidRPr="00082252">
        <w:rPr>
          <w:lang w:eastAsia="pt-BR" w:bidi="ar-SA"/>
        </w:rPr>
        <w:t>Preservação da biodiversidade</w:t>
      </w:r>
    </w:p>
    <w:p w14:paraId="723B8E89" w14:textId="3E100E94" w:rsidR="00082252" w:rsidRPr="00B65C68" w:rsidRDefault="00082252" w:rsidP="00852EA0">
      <w:pPr>
        <w:pStyle w:val="02TEXTOPRINCIPAL"/>
        <w:rPr>
          <w:b/>
          <w:lang w:eastAsia="pt-BR" w:bidi="ar-SA"/>
        </w:rPr>
      </w:pPr>
      <w:r w:rsidRPr="00B65C68">
        <w:rPr>
          <w:b/>
          <w:lang w:eastAsia="pt-BR" w:bidi="ar-SA"/>
        </w:rPr>
        <w:t>Habilidade:</w:t>
      </w:r>
    </w:p>
    <w:p w14:paraId="71D819A0" w14:textId="77777777" w:rsidR="00082252" w:rsidRPr="00082252" w:rsidRDefault="00082252" w:rsidP="00852EA0">
      <w:pPr>
        <w:pStyle w:val="02TEXTOPRINCIPAL"/>
        <w:rPr>
          <w:lang w:eastAsia="pt-BR" w:bidi="ar-SA"/>
        </w:rPr>
      </w:pPr>
      <w:r w:rsidRPr="00082252">
        <w:rPr>
          <w:lang w:eastAsia="pt-BR" w:bidi="ar-SA"/>
        </w:rPr>
        <w:t>(EF09CI12) Justificar a importância das unidades de conservação para a preservação da biodiversidade e do patrimônio nacional, considerando os diferentes tipos de unidades (parques, reservas e florestas nacionais), as populações humanas e as atividades a eles relacionados.</w:t>
      </w:r>
    </w:p>
    <w:p w14:paraId="047ACCAB" w14:textId="77777777" w:rsidR="00082252" w:rsidRPr="00B65C68" w:rsidRDefault="00082252" w:rsidP="00852EA0">
      <w:pPr>
        <w:pStyle w:val="02TEXTOPRINCIPAL"/>
      </w:pPr>
    </w:p>
    <w:p w14:paraId="0A95E4AE" w14:textId="48EED336" w:rsidR="00082252" w:rsidRPr="00B65C68" w:rsidRDefault="00082252" w:rsidP="00852EA0">
      <w:pPr>
        <w:pStyle w:val="02TEXTOPRINCIPAL"/>
      </w:pPr>
      <w:r w:rsidRPr="00B65C68">
        <w:rPr>
          <w:b/>
        </w:rPr>
        <w:t xml:space="preserve">Componente </w:t>
      </w:r>
      <w:r w:rsidR="00271569">
        <w:rPr>
          <w:b/>
        </w:rPr>
        <w:t>c</w:t>
      </w:r>
      <w:r w:rsidRPr="00B65C68">
        <w:rPr>
          <w:b/>
        </w:rPr>
        <w:t>urricular:</w:t>
      </w:r>
      <w:r w:rsidR="00B65C68">
        <w:t xml:space="preserve"> </w:t>
      </w:r>
      <w:r w:rsidRPr="00B65C68">
        <w:t>Matemática</w:t>
      </w:r>
    </w:p>
    <w:p w14:paraId="4CFBB6C0" w14:textId="360C6654" w:rsidR="00082252" w:rsidRPr="00B65C68" w:rsidRDefault="00082252" w:rsidP="00852EA0">
      <w:pPr>
        <w:pStyle w:val="02TEXTOPRINCIPAL"/>
      </w:pPr>
      <w:r w:rsidRPr="00B65C68">
        <w:rPr>
          <w:b/>
        </w:rPr>
        <w:t>Unidade temática:</w:t>
      </w:r>
      <w:r w:rsidR="00B65C68">
        <w:t xml:space="preserve"> </w:t>
      </w:r>
      <w:r w:rsidRPr="00B65C68">
        <w:t>Probabilidade e estatística</w:t>
      </w:r>
    </w:p>
    <w:p w14:paraId="37356307" w14:textId="7D8034E1" w:rsidR="00082252" w:rsidRPr="00B65C68" w:rsidRDefault="00082252" w:rsidP="00852EA0">
      <w:pPr>
        <w:pStyle w:val="02TEXTOPRINCIPAL"/>
      </w:pPr>
      <w:r w:rsidRPr="00B65C68">
        <w:rPr>
          <w:b/>
        </w:rPr>
        <w:t>Objetos d</w:t>
      </w:r>
      <w:r w:rsidR="00271569">
        <w:rPr>
          <w:b/>
        </w:rPr>
        <w:t>e</w:t>
      </w:r>
      <w:r w:rsidRPr="00B65C68">
        <w:rPr>
          <w:b/>
        </w:rPr>
        <w:t xml:space="preserve"> </w:t>
      </w:r>
      <w:r w:rsidR="00F66FE5">
        <w:rPr>
          <w:b/>
        </w:rPr>
        <w:t>c</w:t>
      </w:r>
      <w:r w:rsidRPr="00B65C68">
        <w:rPr>
          <w:b/>
        </w:rPr>
        <w:t>onhecimento:</w:t>
      </w:r>
      <w:r w:rsidR="00B65C68">
        <w:t xml:space="preserve"> </w:t>
      </w:r>
      <w:r w:rsidRPr="00B65C68">
        <w:t>Análise de gráficos divulgados pela mídia: elementos que podem induzir a erros de leitura ou de interpretação</w:t>
      </w:r>
    </w:p>
    <w:p w14:paraId="1624E5C7" w14:textId="693FFA85" w:rsidR="00082252" w:rsidRPr="00B65C68" w:rsidRDefault="00082252" w:rsidP="00852EA0">
      <w:pPr>
        <w:pStyle w:val="02TEXTOPRINCIPAL"/>
        <w:rPr>
          <w:b/>
        </w:rPr>
      </w:pPr>
      <w:r w:rsidRPr="00B65C68">
        <w:rPr>
          <w:b/>
        </w:rPr>
        <w:t>Habilidade:</w:t>
      </w:r>
    </w:p>
    <w:p w14:paraId="208FBBCB" w14:textId="77777777" w:rsidR="00082252" w:rsidRPr="00B65C68" w:rsidRDefault="00082252" w:rsidP="00852EA0">
      <w:pPr>
        <w:pStyle w:val="02TEXTOPRINCIPAL"/>
      </w:pPr>
      <w:r w:rsidRPr="00B65C68">
        <w:t>(EF09MA21) Analisar e identificar, em gráficos divulgados pela mídia, os elementos que podem induzir, às vezes propositadamente, erros de leitura, como escalas inapropriadas, legendas não explicitadas corretamente, omissão de informações importantes (fontes e datas), entre outros.</w:t>
      </w:r>
    </w:p>
    <w:p w14:paraId="1303353A" w14:textId="77777777" w:rsidR="00082252" w:rsidRPr="00B65C68" w:rsidRDefault="00082252" w:rsidP="00852EA0">
      <w:pPr>
        <w:pStyle w:val="02TEXTOPRINCIPAL"/>
      </w:pPr>
    </w:p>
    <w:p w14:paraId="776A2640" w14:textId="11B05C53" w:rsidR="00082252" w:rsidRPr="00B65C68" w:rsidRDefault="00082252" w:rsidP="00852EA0">
      <w:pPr>
        <w:pStyle w:val="02TEXTOPRINCIPAL"/>
      </w:pPr>
      <w:r w:rsidRPr="00B65C68">
        <w:rPr>
          <w:b/>
        </w:rPr>
        <w:t xml:space="preserve">Componente </w:t>
      </w:r>
      <w:r w:rsidR="00271569">
        <w:rPr>
          <w:b/>
        </w:rPr>
        <w:t>c</w:t>
      </w:r>
      <w:r w:rsidRPr="00B65C68">
        <w:rPr>
          <w:b/>
        </w:rPr>
        <w:t>urricular:</w:t>
      </w:r>
      <w:r w:rsidR="00B65C68" w:rsidRPr="00B65C68">
        <w:rPr>
          <w:b/>
        </w:rPr>
        <w:t xml:space="preserve"> </w:t>
      </w:r>
      <w:r w:rsidRPr="00B65C68">
        <w:t>Arte</w:t>
      </w:r>
    </w:p>
    <w:p w14:paraId="45233BE8" w14:textId="733380DE" w:rsidR="00082252" w:rsidRPr="00B65C68" w:rsidRDefault="00082252" w:rsidP="00852EA0">
      <w:pPr>
        <w:pStyle w:val="02TEXTOPRINCIPAL"/>
      </w:pPr>
      <w:r w:rsidRPr="00B65C68">
        <w:rPr>
          <w:b/>
        </w:rPr>
        <w:t>Unidades temáticas:</w:t>
      </w:r>
      <w:r w:rsidR="00B65C68">
        <w:t xml:space="preserve"> </w:t>
      </w:r>
      <w:r w:rsidRPr="00B65C68">
        <w:t>Música, Artes integradas</w:t>
      </w:r>
    </w:p>
    <w:p w14:paraId="5EB67CAA" w14:textId="64C810A9" w:rsidR="00082252" w:rsidRPr="00B65C68" w:rsidRDefault="00082252" w:rsidP="00852EA0">
      <w:pPr>
        <w:pStyle w:val="02TEXTOPRINCIPAL"/>
      </w:pPr>
      <w:r w:rsidRPr="00B65C68">
        <w:rPr>
          <w:b/>
        </w:rPr>
        <w:t>Objetos d</w:t>
      </w:r>
      <w:r w:rsidR="00271569">
        <w:rPr>
          <w:b/>
        </w:rPr>
        <w:t>e</w:t>
      </w:r>
      <w:r w:rsidRPr="00B65C68">
        <w:rPr>
          <w:b/>
        </w:rPr>
        <w:t xml:space="preserve"> </w:t>
      </w:r>
      <w:r w:rsidR="00F66FE5">
        <w:rPr>
          <w:b/>
        </w:rPr>
        <w:t>c</w:t>
      </w:r>
      <w:r w:rsidRPr="00B65C68">
        <w:rPr>
          <w:b/>
        </w:rPr>
        <w:t>onhecimento:</w:t>
      </w:r>
      <w:r w:rsidR="00B65C68" w:rsidRPr="00B65C68">
        <w:rPr>
          <w:b/>
        </w:rPr>
        <w:t xml:space="preserve"> </w:t>
      </w:r>
      <w:r w:rsidRPr="00B65C68">
        <w:t>Notação e registro musical, Contextos e práticas</w:t>
      </w:r>
    </w:p>
    <w:p w14:paraId="19D95F00" w14:textId="77777777" w:rsidR="00082252" w:rsidRPr="00B65C68" w:rsidRDefault="00082252" w:rsidP="00852EA0">
      <w:pPr>
        <w:pStyle w:val="02TEXTOPRINCIPAL"/>
        <w:rPr>
          <w:b/>
        </w:rPr>
      </w:pPr>
      <w:r w:rsidRPr="00B65C68">
        <w:rPr>
          <w:b/>
        </w:rPr>
        <w:t>Habilidades:</w:t>
      </w:r>
    </w:p>
    <w:p w14:paraId="431E434A" w14:textId="77777777" w:rsidR="00082252" w:rsidRPr="00B65C68" w:rsidRDefault="00082252" w:rsidP="00852EA0">
      <w:pPr>
        <w:pStyle w:val="02TEXTOPRINCIPAL"/>
      </w:pPr>
      <w:r w:rsidRPr="00B65C68">
        <w:t>(EF69AR22) Explorar e identificar diferentes formas de registro musical (notação musical tradicional, partituras criativas e procedimentos da música contemporânea), bem como procedimentos e técnicas de registro em áudio e audiovisual.</w:t>
      </w:r>
    </w:p>
    <w:p w14:paraId="7B0841E0" w14:textId="77777777" w:rsidR="00082252" w:rsidRPr="00B65C68" w:rsidRDefault="00082252" w:rsidP="00852EA0">
      <w:pPr>
        <w:pStyle w:val="02TEXTOPRINCIPAL"/>
      </w:pPr>
      <w:r w:rsidRPr="00B65C68">
        <w:t>(EF69AR31) Relacionar as práticas artísticas às diferentes dimensões da vida social, cultural, política, histórica, econômica, estética e ética.</w:t>
      </w:r>
    </w:p>
    <w:p w14:paraId="2F154949" w14:textId="77777777" w:rsidR="00B65C68" w:rsidRDefault="00B65C68" w:rsidP="00852EA0">
      <w:pPr>
        <w:suppressAutoHyphens/>
        <w:rPr>
          <w:rFonts w:ascii="Arial" w:eastAsia="Arial" w:hAnsi="Arial" w:cs="Arial"/>
          <w:b/>
          <w:kern w:val="0"/>
          <w:sz w:val="22"/>
          <w:szCs w:val="22"/>
          <w:lang w:eastAsia="pt-BR" w:bidi="ar-SA"/>
        </w:rPr>
      </w:pPr>
      <w:r>
        <w:rPr>
          <w:rFonts w:ascii="Arial" w:eastAsia="Arial" w:hAnsi="Arial" w:cs="Arial"/>
          <w:b/>
          <w:kern w:val="0"/>
          <w:sz w:val="22"/>
          <w:szCs w:val="22"/>
          <w:lang w:eastAsia="pt-BR" w:bidi="ar-SA"/>
        </w:rPr>
        <w:br w:type="page"/>
      </w:r>
    </w:p>
    <w:p w14:paraId="7D99BA65" w14:textId="657AFB3D" w:rsidR="00082252" w:rsidRPr="00082252" w:rsidRDefault="00082252" w:rsidP="00852EA0">
      <w:pPr>
        <w:pStyle w:val="01TITULO3"/>
        <w:rPr>
          <w:lang w:eastAsia="pt-BR" w:bidi="ar-SA"/>
        </w:rPr>
      </w:pPr>
      <w:r w:rsidRPr="00082252">
        <w:rPr>
          <w:lang w:eastAsia="pt-BR" w:bidi="ar-SA"/>
        </w:rPr>
        <w:lastRenderedPageBreak/>
        <w:t>C</w:t>
      </w:r>
      <w:r w:rsidR="00B65C68">
        <w:rPr>
          <w:lang w:eastAsia="pt-BR" w:bidi="ar-SA"/>
        </w:rPr>
        <w:t>ronograma</w:t>
      </w:r>
    </w:p>
    <w:p w14:paraId="0D90ACF4" w14:textId="77777777" w:rsidR="00082252" w:rsidRPr="00B65C68" w:rsidRDefault="00082252" w:rsidP="00852EA0">
      <w:pPr>
        <w:pStyle w:val="02TEXTOPRINCIPAL"/>
      </w:pPr>
      <w:r w:rsidRPr="00B65C68">
        <w:rPr>
          <w:b/>
        </w:rPr>
        <w:t>Total:</w:t>
      </w:r>
      <w:r w:rsidRPr="00B65C68">
        <w:t xml:space="preserve"> 3 a 5 aulas</w:t>
      </w:r>
    </w:p>
    <w:p w14:paraId="0247D4A7" w14:textId="77777777" w:rsidR="00082252" w:rsidRPr="00B65C68" w:rsidRDefault="00082252" w:rsidP="00852EA0">
      <w:pPr>
        <w:pStyle w:val="02TEXTOPRINCIPAL"/>
      </w:pPr>
    </w:p>
    <w:p w14:paraId="18B5AD23" w14:textId="77777777" w:rsidR="00082252" w:rsidRPr="00B65C68" w:rsidRDefault="00082252" w:rsidP="00852EA0">
      <w:pPr>
        <w:pStyle w:val="02TEXTOPRINCIPAL"/>
      </w:pPr>
      <w:r w:rsidRPr="00B65C68">
        <w:rPr>
          <w:b/>
        </w:rPr>
        <w:t>Etapa 1:</w:t>
      </w:r>
      <w:r w:rsidRPr="00B65C68">
        <w:t xml:space="preserve"> 1 aula</w:t>
      </w:r>
    </w:p>
    <w:p w14:paraId="0CBFE07A" w14:textId="389D35C8" w:rsidR="00082252" w:rsidRPr="00B65C68" w:rsidRDefault="00082252" w:rsidP="00852EA0">
      <w:pPr>
        <w:pStyle w:val="02TEXTOPRINCIPAL"/>
      </w:pPr>
      <w:r w:rsidRPr="00B65C68">
        <w:rPr>
          <w:b/>
        </w:rPr>
        <w:t>Etapa 2:</w:t>
      </w:r>
      <w:r w:rsidRPr="00B65C68">
        <w:t xml:space="preserve"> 1 aula</w:t>
      </w:r>
    </w:p>
    <w:p w14:paraId="38135ABF" w14:textId="77777777" w:rsidR="00082252" w:rsidRPr="00082252" w:rsidRDefault="00082252" w:rsidP="00852EA0">
      <w:pPr>
        <w:pStyle w:val="02TEXTOPRINCIPAL"/>
        <w:rPr>
          <w:lang w:eastAsia="pt-BR" w:bidi="ar-SA"/>
        </w:rPr>
      </w:pPr>
      <w:r w:rsidRPr="00B65C68">
        <w:rPr>
          <w:b/>
        </w:rPr>
        <w:t>Etapa 3:</w:t>
      </w:r>
      <w:r w:rsidRPr="00B65C68">
        <w:t xml:space="preserve"> 1 a 3 aulas</w:t>
      </w:r>
    </w:p>
    <w:p w14:paraId="598D3497" w14:textId="77777777" w:rsidR="00082252" w:rsidRPr="00082252" w:rsidRDefault="00082252" w:rsidP="00852EA0">
      <w:pPr>
        <w:suppressAutoHyphens/>
        <w:autoSpaceDN/>
        <w:spacing w:line="276" w:lineRule="auto"/>
        <w:jc w:val="both"/>
        <w:textAlignment w:val="auto"/>
        <w:rPr>
          <w:rFonts w:ascii="Arial" w:eastAsia="Arial" w:hAnsi="Arial" w:cs="Arial"/>
          <w:kern w:val="0"/>
          <w:sz w:val="22"/>
          <w:szCs w:val="22"/>
          <w:lang w:eastAsia="pt-BR" w:bidi="ar-SA"/>
        </w:rPr>
      </w:pPr>
    </w:p>
    <w:p w14:paraId="54C58D14" w14:textId="700CDD93" w:rsidR="00082252" w:rsidRPr="00082252" w:rsidRDefault="00082252" w:rsidP="00852EA0">
      <w:pPr>
        <w:pStyle w:val="01TITULO3"/>
        <w:rPr>
          <w:lang w:eastAsia="pt-BR" w:bidi="ar-SA"/>
        </w:rPr>
      </w:pPr>
      <w:r w:rsidRPr="00082252">
        <w:rPr>
          <w:lang w:eastAsia="pt-BR" w:bidi="ar-SA"/>
        </w:rPr>
        <w:t>Etapa 1</w:t>
      </w:r>
      <w:r w:rsidR="00B65C68">
        <w:rPr>
          <w:lang w:eastAsia="pt-BR" w:bidi="ar-SA"/>
        </w:rPr>
        <w:t xml:space="preserve"> –</w:t>
      </w:r>
      <w:r w:rsidRPr="00082252">
        <w:rPr>
          <w:lang w:eastAsia="pt-BR" w:bidi="ar-SA"/>
        </w:rPr>
        <w:t xml:space="preserve"> Paisagens internas e externas</w:t>
      </w:r>
    </w:p>
    <w:p w14:paraId="39C2182D" w14:textId="77777777" w:rsidR="00082252" w:rsidRPr="00082252" w:rsidRDefault="00082252" w:rsidP="00852EA0">
      <w:pPr>
        <w:pStyle w:val="01TITULO4"/>
        <w:rPr>
          <w:lang w:eastAsia="pt-BR" w:bidi="ar-SA"/>
        </w:rPr>
      </w:pPr>
      <w:r w:rsidRPr="00082252">
        <w:rPr>
          <w:lang w:eastAsia="pt-BR" w:bidi="ar-SA"/>
        </w:rPr>
        <w:t>Material:</w:t>
      </w:r>
    </w:p>
    <w:p w14:paraId="66263D01" w14:textId="620B1096" w:rsidR="00082252" w:rsidRDefault="00082252" w:rsidP="00852EA0">
      <w:pPr>
        <w:pStyle w:val="02TEXTOPRINCIPAL"/>
      </w:pPr>
      <w:r w:rsidRPr="00082252">
        <w:t>Papel, lápis, borracha, lápis de cor, giz de cera, canetas hidrocor etc.</w:t>
      </w:r>
    </w:p>
    <w:p w14:paraId="5D8827EE" w14:textId="77777777" w:rsidR="00B65C68" w:rsidRPr="00B65C68" w:rsidRDefault="00B65C68" w:rsidP="00852EA0">
      <w:pPr>
        <w:pStyle w:val="02TEXTOPRINCIPAL"/>
      </w:pPr>
    </w:p>
    <w:p w14:paraId="63FF3437" w14:textId="77777777" w:rsidR="00082252" w:rsidRPr="00082252" w:rsidRDefault="00082252" w:rsidP="00852EA0">
      <w:pPr>
        <w:pStyle w:val="01TITULO4"/>
        <w:rPr>
          <w:lang w:eastAsia="pt-BR" w:bidi="ar-SA"/>
        </w:rPr>
      </w:pPr>
      <w:r w:rsidRPr="00082252">
        <w:rPr>
          <w:lang w:eastAsia="pt-BR" w:bidi="ar-SA"/>
        </w:rPr>
        <w:t>Organização:</w:t>
      </w:r>
    </w:p>
    <w:p w14:paraId="50830E8D" w14:textId="4B70B359" w:rsidR="00082252" w:rsidRPr="00082252" w:rsidRDefault="00082252" w:rsidP="00852EA0">
      <w:pPr>
        <w:pStyle w:val="02TEXTOPRINCIPAL"/>
        <w:rPr>
          <w:lang w:eastAsia="pt-BR" w:bidi="ar-SA"/>
        </w:rPr>
      </w:pPr>
      <w:r w:rsidRPr="00082252">
        <w:rPr>
          <w:lang w:eastAsia="pt-BR" w:bidi="ar-SA"/>
        </w:rPr>
        <w:t>Duplas</w:t>
      </w:r>
      <w:r w:rsidR="00B65C68">
        <w:rPr>
          <w:lang w:eastAsia="pt-BR" w:bidi="ar-SA"/>
        </w:rPr>
        <w:t>.</w:t>
      </w:r>
    </w:p>
    <w:p w14:paraId="4ED218A1" w14:textId="77777777" w:rsidR="00082252" w:rsidRPr="00082252" w:rsidRDefault="00082252" w:rsidP="00852EA0">
      <w:pPr>
        <w:pStyle w:val="02TEXTOPRINCIPAL"/>
        <w:rPr>
          <w:rFonts w:ascii="Arial" w:eastAsia="Arial" w:hAnsi="Arial" w:cs="Arial"/>
          <w:kern w:val="0"/>
          <w:sz w:val="22"/>
          <w:szCs w:val="22"/>
          <w:u w:val="single"/>
          <w:lang w:eastAsia="pt-BR" w:bidi="ar-SA"/>
        </w:rPr>
      </w:pPr>
    </w:p>
    <w:p w14:paraId="6D07B76C" w14:textId="77777777" w:rsidR="00082252" w:rsidRPr="00082252" w:rsidRDefault="00082252" w:rsidP="00852EA0">
      <w:pPr>
        <w:pStyle w:val="01TITULO4"/>
        <w:rPr>
          <w:lang w:eastAsia="pt-BR" w:bidi="ar-SA"/>
        </w:rPr>
      </w:pPr>
      <w:r w:rsidRPr="00082252">
        <w:rPr>
          <w:lang w:eastAsia="pt-BR" w:bidi="ar-SA"/>
        </w:rPr>
        <w:t>Descrição da atividade:</w:t>
      </w:r>
    </w:p>
    <w:p w14:paraId="1AE7B565" w14:textId="1D54E18D" w:rsidR="00082252" w:rsidRPr="00B65C68" w:rsidRDefault="00082252" w:rsidP="00852EA0">
      <w:pPr>
        <w:pStyle w:val="02TEXTOPRINCIPAL"/>
      </w:pPr>
      <w:r w:rsidRPr="00B65C68">
        <w:t xml:space="preserve">Comece essa etapa do Projeto com uma conversa sobre paisagem. </w:t>
      </w:r>
      <w:r w:rsidRPr="00B65C68">
        <w:rPr>
          <w:i/>
        </w:rPr>
        <w:t xml:space="preserve">O que é uma paisagem? Como a paisagem se relaciona com a cidade? E com o meio ambiente? Você já estudou ou ouviu falar algo sobre paisagem sonora? Como seria criar um mapa sonoro? </w:t>
      </w:r>
      <w:r w:rsidR="001D44DC" w:rsidRPr="001D44DC">
        <w:t>Solicite aos estudantes que se disponham e</w:t>
      </w:r>
      <w:r w:rsidRPr="001D44DC">
        <w:t>m uma posição confortável</w:t>
      </w:r>
      <w:r w:rsidR="001D44DC" w:rsidRPr="001D44DC">
        <w:t xml:space="preserve"> e, a seguir,</w:t>
      </w:r>
      <w:r w:rsidRPr="001D44DC">
        <w:t xml:space="preserve"> peça </w:t>
      </w:r>
      <w:r w:rsidR="001D44DC" w:rsidRPr="001D44DC">
        <w:t xml:space="preserve">para </w:t>
      </w:r>
      <w:r w:rsidR="0094181D">
        <w:t>que fechem</w:t>
      </w:r>
      <w:r w:rsidRPr="001D44DC">
        <w:t xml:space="preserve"> os olhos.</w:t>
      </w:r>
      <w:r w:rsidR="001D44DC">
        <w:t xml:space="preserve"> Questione-os:</w:t>
      </w:r>
      <w:r w:rsidRPr="00B65C68">
        <w:rPr>
          <w:i/>
        </w:rPr>
        <w:t xml:space="preserve"> Quais são os sons mais p</w:t>
      </w:r>
      <w:r w:rsidR="001D44DC">
        <w:rPr>
          <w:i/>
        </w:rPr>
        <w:t>ró</w:t>
      </w:r>
      <w:r w:rsidRPr="00B65C68">
        <w:rPr>
          <w:i/>
        </w:rPr>
        <w:t>ximos que você consegue ouvir? Quais são os sons mais distantes? Você identifica a fonte de todos esses sons? De onde eles prov</w:t>
      </w:r>
      <w:r w:rsidR="001D44DC">
        <w:rPr>
          <w:i/>
        </w:rPr>
        <w:t>ê</w:t>
      </w:r>
      <w:r w:rsidRPr="00B65C68">
        <w:rPr>
          <w:i/>
        </w:rPr>
        <w:t xml:space="preserve">m? Há sons produzidos mecanicamente? Há sons </w:t>
      </w:r>
      <w:r w:rsidR="001D44DC">
        <w:rPr>
          <w:i/>
        </w:rPr>
        <w:t>originados</w:t>
      </w:r>
      <w:r w:rsidRPr="00B65C68">
        <w:rPr>
          <w:i/>
        </w:rPr>
        <w:t xml:space="preserve"> de atividades humanas e de elementos da natureza? Você consegue escutar sons internos, como a sua respiração, os seus batimentos cardíacos ou outros?</w:t>
      </w:r>
      <w:r w:rsidRPr="00B65C68">
        <w:t xml:space="preserve"> Depois de algum tempo realizando a escuta, peça para que cada um registre</w:t>
      </w:r>
      <w:r w:rsidR="001D44DC">
        <w:t>,</w:t>
      </w:r>
      <w:r w:rsidRPr="00B65C68">
        <w:t xml:space="preserve"> na forma de um mapa sonoro</w:t>
      </w:r>
      <w:r w:rsidR="001D44DC">
        <w:t>,</w:t>
      </w:r>
      <w:r w:rsidRPr="00B65C68">
        <w:t xml:space="preserve"> os sons que ouvi</w:t>
      </w:r>
      <w:r w:rsidR="00F66FE5">
        <w:t>u.</w:t>
      </w:r>
      <w:r w:rsidRPr="00B65C68">
        <w:t xml:space="preserve"> Os sons podem ser registrados na forma de desenhos que representem sua fonte</w:t>
      </w:r>
      <w:r w:rsidR="001D44DC">
        <w:t>. Eles também podem ser registrados por meio</w:t>
      </w:r>
      <w:r w:rsidRPr="00B65C68">
        <w:t xml:space="preserve"> de elementos visuais (pontos, linhas e formas) que se associem às características sonoras, de modo abstrato. Terminados os mapas, os </w:t>
      </w:r>
      <w:r w:rsidR="00F0527C">
        <w:t>estudantes</w:t>
      </w:r>
      <w:r w:rsidRPr="00B65C68">
        <w:t xml:space="preserve"> devem se dividir em duplas. Um d</w:t>
      </w:r>
      <w:r w:rsidR="00F0527C">
        <w:t>o</w:t>
      </w:r>
      <w:r w:rsidRPr="00B65C68">
        <w:t xml:space="preserve">s </w:t>
      </w:r>
      <w:r w:rsidR="00F0527C">
        <w:t>integrantes</w:t>
      </w:r>
      <w:r w:rsidRPr="00B65C68">
        <w:t xml:space="preserve"> da dupla irá conduzir uma caminhada pela escola, sendo que a outra pessoa deverá </w:t>
      </w:r>
      <w:r w:rsidR="00F0527C">
        <w:t>ficar</w:t>
      </w:r>
      <w:r w:rsidR="001D44DC">
        <w:t>, durante o percurso,</w:t>
      </w:r>
      <w:r w:rsidRPr="00B65C68">
        <w:t xml:space="preserve"> de olhos fechados. A atividade de escuta deverá ser repetida, mas agora em movimento. O aluno que foi conduzido de olhos fechados deverá realizar outro mapa sonoro</w:t>
      </w:r>
      <w:r w:rsidR="001D44DC">
        <w:t xml:space="preserve">. A seguir, </w:t>
      </w:r>
      <w:r w:rsidRPr="00B65C68">
        <w:t xml:space="preserve">os integrantes das duplas </w:t>
      </w:r>
      <w:r w:rsidR="001D44DC">
        <w:t xml:space="preserve">devem </w:t>
      </w:r>
      <w:r w:rsidRPr="00B65C68">
        <w:t>tro</w:t>
      </w:r>
      <w:r w:rsidR="001D44DC">
        <w:t>car de função – de modo que quem conduziu será agora conduzido e vice-versa</w:t>
      </w:r>
      <w:r w:rsidRPr="00B65C68">
        <w:t>. Caso haja surdos na turma, as atividades podem ser adaptadas, explorando também o toque de elementos do espaço, além do compartilhamento, por meio de registros escritos e dos próprios mapas, da experiência entre ouvintes e não ouvintes. Caso haja deficientes visuais na turma, o mapa pode ser feito com colagem de pap</w:t>
      </w:r>
      <w:r w:rsidR="00F34142">
        <w:t>é</w:t>
      </w:r>
      <w:r w:rsidRPr="00B65C68">
        <w:t xml:space="preserve">is e outros materiais, explorando a textura, com a orientação do professor e a colaboração da dupla. </w:t>
      </w:r>
    </w:p>
    <w:p w14:paraId="4626A507" w14:textId="6933F153" w:rsidR="00082252" w:rsidRPr="00B65C68" w:rsidRDefault="00082252" w:rsidP="001D44DC">
      <w:pPr>
        <w:pStyle w:val="02TEXTOPRINCIPAL"/>
      </w:pPr>
      <w:r w:rsidRPr="00B65C68">
        <w:t xml:space="preserve">Ao final, peça </w:t>
      </w:r>
      <w:r w:rsidR="001D44DC">
        <w:t>aos estudantes que</w:t>
      </w:r>
      <w:r w:rsidRPr="00B65C68">
        <w:t xml:space="preserve"> façam um exercício de escuta (e/ou de toque) durante o trajeto de sua casa até a escola. Oriente</w:t>
      </w:r>
      <w:r w:rsidR="002D2578">
        <w:t>-</w:t>
      </w:r>
      <w:r w:rsidRPr="00B65C68">
        <w:t xml:space="preserve">os a focar a atenção nos sons (ou em elementos da paisagem), sem perder a atenção durante o trajeto, de modo a evitar acidentes. Para repetir as experiências anteriores eles podem escolher alguns pontos no meio do caminho e realizar pausas para fechar os olhos durante alguns instantes. Esse exercício de escuta (e/ou de toque) deverá resultar em um terceiro mapa sonoro, que pode ser </w:t>
      </w:r>
      <w:r w:rsidR="001D44DC">
        <w:t>realizado</w:t>
      </w:r>
      <w:r w:rsidRPr="00B65C68">
        <w:t xml:space="preserve"> em casa por cada um. </w:t>
      </w:r>
    </w:p>
    <w:p w14:paraId="1B60C8D9" w14:textId="77777777" w:rsidR="00B65C68" w:rsidRDefault="00B65C68" w:rsidP="00852EA0">
      <w:pPr>
        <w:suppressAutoHyphens/>
        <w:rPr>
          <w:rFonts w:ascii="Arial" w:eastAsia="Arial" w:hAnsi="Arial" w:cs="Arial"/>
          <w:b/>
          <w:kern w:val="0"/>
          <w:sz w:val="22"/>
          <w:szCs w:val="22"/>
          <w:lang w:eastAsia="pt-BR" w:bidi="ar-SA"/>
        </w:rPr>
      </w:pPr>
      <w:r>
        <w:rPr>
          <w:rFonts w:ascii="Arial" w:eastAsia="Arial" w:hAnsi="Arial" w:cs="Arial"/>
          <w:b/>
          <w:kern w:val="0"/>
          <w:sz w:val="22"/>
          <w:szCs w:val="22"/>
          <w:lang w:eastAsia="pt-BR" w:bidi="ar-SA"/>
        </w:rPr>
        <w:br w:type="page"/>
      </w:r>
    </w:p>
    <w:p w14:paraId="599EBCF3" w14:textId="0C8706C0" w:rsidR="00082252" w:rsidRPr="00082252" w:rsidRDefault="00082252" w:rsidP="00852EA0">
      <w:pPr>
        <w:pStyle w:val="01TITULO3"/>
        <w:rPr>
          <w:lang w:eastAsia="pt-BR" w:bidi="ar-SA"/>
        </w:rPr>
      </w:pPr>
      <w:r w:rsidRPr="00082252">
        <w:rPr>
          <w:lang w:eastAsia="pt-BR" w:bidi="ar-SA"/>
        </w:rPr>
        <w:lastRenderedPageBreak/>
        <w:t xml:space="preserve">Etapa 2 </w:t>
      </w:r>
      <w:r w:rsidR="00B65C68">
        <w:rPr>
          <w:lang w:eastAsia="pt-BR" w:bidi="ar-SA"/>
        </w:rPr>
        <w:t>–</w:t>
      </w:r>
      <w:r w:rsidRPr="00082252">
        <w:rPr>
          <w:lang w:eastAsia="pt-BR" w:bidi="ar-SA"/>
        </w:rPr>
        <w:t xml:space="preserve"> Conhecer para conservar</w:t>
      </w:r>
    </w:p>
    <w:p w14:paraId="39C3A911" w14:textId="77777777" w:rsidR="00082252" w:rsidRPr="00082252" w:rsidRDefault="00082252" w:rsidP="00852EA0">
      <w:pPr>
        <w:pStyle w:val="01TITULO4"/>
        <w:rPr>
          <w:lang w:eastAsia="pt-BR" w:bidi="ar-SA"/>
        </w:rPr>
      </w:pPr>
      <w:r w:rsidRPr="00082252">
        <w:rPr>
          <w:lang w:eastAsia="pt-BR" w:bidi="ar-SA"/>
        </w:rPr>
        <w:t>Material:</w:t>
      </w:r>
    </w:p>
    <w:p w14:paraId="2239D582" w14:textId="77777777" w:rsidR="00082252" w:rsidRDefault="00082252" w:rsidP="00852EA0">
      <w:pPr>
        <w:pStyle w:val="02TEXTOPRINCIPAL"/>
      </w:pPr>
      <w:r w:rsidRPr="00B65C68">
        <w:t>Livros, jornais, revistas e computadores conectados à internet. Papel, caneta e/ou lápis e borracha.</w:t>
      </w:r>
    </w:p>
    <w:p w14:paraId="229F2173" w14:textId="77777777" w:rsidR="00B65C68" w:rsidRPr="00B65C68" w:rsidRDefault="00B65C68" w:rsidP="00852EA0">
      <w:pPr>
        <w:pStyle w:val="02TEXTOPRINCIPAL"/>
      </w:pPr>
    </w:p>
    <w:p w14:paraId="1FC09806" w14:textId="77777777" w:rsidR="00082252" w:rsidRPr="00082252" w:rsidRDefault="00082252" w:rsidP="00852EA0">
      <w:pPr>
        <w:pStyle w:val="01TITULO4"/>
        <w:rPr>
          <w:lang w:eastAsia="pt-BR" w:bidi="ar-SA"/>
        </w:rPr>
      </w:pPr>
      <w:r w:rsidRPr="00082252">
        <w:rPr>
          <w:lang w:eastAsia="pt-BR" w:bidi="ar-SA"/>
        </w:rPr>
        <w:t>Organização:</w:t>
      </w:r>
    </w:p>
    <w:p w14:paraId="3A94CFB5" w14:textId="7EA19E68" w:rsidR="00082252" w:rsidRPr="00082252" w:rsidRDefault="00082252" w:rsidP="00852EA0">
      <w:pPr>
        <w:pStyle w:val="02TEXTOPRINCIPAL"/>
        <w:rPr>
          <w:lang w:eastAsia="pt-BR" w:bidi="ar-SA"/>
        </w:rPr>
      </w:pPr>
      <w:r w:rsidRPr="00082252">
        <w:rPr>
          <w:lang w:eastAsia="pt-BR" w:bidi="ar-SA"/>
        </w:rPr>
        <w:t xml:space="preserve">Grupos de </w:t>
      </w:r>
      <w:r w:rsidR="00A56AB3">
        <w:rPr>
          <w:lang w:eastAsia="pt-BR" w:bidi="ar-SA"/>
        </w:rPr>
        <w:t>seis</w:t>
      </w:r>
      <w:r w:rsidRPr="00082252">
        <w:rPr>
          <w:lang w:eastAsia="pt-BR" w:bidi="ar-SA"/>
        </w:rPr>
        <w:t xml:space="preserve"> a </w:t>
      </w:r>
      <w:r w:rsidR="00A56AB3">
        <w:rPr>
          <w:lang w:eastAsia="pt-BR" w:bidi="ar-SA"/>
        </w:rPr>
        <w:t>oito</w:t>
      </w:r>
      <w:r w:rsidRPr="00082252">
        <w:rPr>
          <w:lang w:eastAsia="pt-BR" w:bidi="ar-SA"/>
        </w:rPr>
        <w:t xml:space="preserve"> pessoas.</w:t>
      </w:r>
    </w:p>
    <w:p w14:paraId="79F12F10" w14:textId="77777777" w:rsidR="00082252" w:rsidRPr="00082252" w:rsidRDefault="00082252" w:rsidP="00852EA0">
      <w:pPr>
        <w:pStyle w:val="02TEXTOPRINCIPAL"/>
        <w:rPr>
          <w:lang w:eastAsia="pt-BR" w:bidi="ar-SA"/>
        </w:rPr>
      </w:pPr>
    </w:p>
    <w:p w14:paraId="34A770A0" w14:textId="77777777" w:rsidR="00082252" w:rsidRPr="00082252" w:rsidRDefault="00082252" w:rsidP="00852EA0">
      <w:pPr>
        <w:pStyle w:val="01TITULO4"/>
        <w:rPr>
          <w:lang w:eastAsia="pt-BR" w:bidi="ar-SA"/>
        </w:rPr>
      </w:pPr>
      <w:r w:rsidRPr="00082252">
        <w:rPr>
          <w:lang w:eastAsia="pt-BR" w:bidi="ar-SA"/>
        </w:rPr>
        <w:t>Descrição da atividade:</w:t>
      </w:r>
    </w:p>
    <w:p w14:paraId="70DB1121" w14:textId="445C6C1F" w:rsidR="00082252" w:rsidRPr="00082252" w:rsidRDefault="00082252" w:rsidP="00852EA0">
      <w:pPr>
        <w:pStyle w:val="02TEXTOPRINCIPAL"/>
      </w:pPr>
      <w:r w:rsidRPr="00082252">
        <w:t xml:space="preserve">Os </w:t>
      </w:r>
      <w:r w:rsidR="002D2578">
        <w:t>estudantes</w:t>
      </w:r>
      <w:r w:rsidRPr="00082252">
        <w:t xml:space="preserve"> deverão se dividir em grupos de 6 a 8 </w:t>
      </w:r>
      <w:r w:rsidR="001D44DC">
        <w:t>integrantes</w:t>
      </w:r>
      <w:r w:rsidRPr="00082252">
        <w:t xml:space="preserve">, que podem ser compostos pelas mesmas duplas da etapa anterior. Os grupos começarão esta etapa com uma pesquisa e </w:t>
      </w:r>
      <w:r w:rsidR="001D44DC">
        <w:t xml:space="preserve">com a </w:t>
      </w:r>
      <w:r w:rsidRPr="00082252">
        <w:t xml:space="preserve">discussão sobre conceitos, instituições e práticas relacionados ao tema </w:t>
      </w:r>
      <w:r w:rsidR="00167A24">
        <w:t>“</w:t>
      </w:r>
      <w:r w:rsidRPr="00082252">
        <w:t>Unidades de Conservação Ambiental</w:t>
      </w:r>
      <w:r w:rsidR="00167A24">
        <w:t>”</w:t>
      </w:r>
      <w:r w:rsidRPr="00082252">
        <w:t xml:space="preserve">. </w:t>
      </w:r>
      <w:r w:rsidR="00FB5A3D">
        <w:t xml:space="preserve">Questione-os: </w:t>
      </w:r>
      <w:r w:rsidRPr="00082252">
        <w:rPr>
          <w:i/>
        </w:rPr>
        <w:t xml:space="preserve">Você já ouviu falar em Unidades de Conservação Ambiental? Quais tipos existem? O que são recursos naturais? Qual a importância da preservação dos recursos naturais para a vida humana? O que significa o uso sustentável de recursos? Quais são os exemplos de uso indireto dos recursos naturais? Há recursos naturais que estão em perigo? Você acha que a sua escola e/ou comunidade pode contribuir de alguma maneira para </w:t>
      </w:r>
      <w:r w:rsidR="00167A24">
        <w:rPr>
          <w:i/>
        </w:rPr>
        <w:t>garantir a</w:t>
      </w:r>
      <w:r w:rsidRPr="00082252">
        <w:rPr>
          <w:i/>
        </w:rPr>
        <w:t xml:space="preserve"> perenidade desses recursos? De que maneira? Você vê áreas verdes no trajeto da sua casa até a escola? Essas áreas verdes são parte de alguma unidade de conservação protegida? Há acesso livre a essas áreas? Você costuma realizar alguma atividade nelas? </w:t>
      </w:r>
    </w:p>
    <w:p w14:paraId="1F2D0BDD" w14:textId="6D2E1DEB" w:rsidR="00712B6D" w:rsidRDefault="00082252" w:rsidP="00852EA0">
      <w:pPr>
        <w:pStyle w:val="02TEXTOPRINCIPAL"/>
      </w:pPr>
      <w:r w:rsidRPr="00082252">
        <w:t xml:space="preserve">Depois peça </w:t>
      </w:r>
      <w:r w:rsidR="00FB5A3D">
        <w:t>aos estudantes que</w:t>
      </w:r>
      <w:r w:rsidRPr="00082252">
        <w:t xml:space="preserve"> pesquisem</w:t>
      </w:r>
      <w:r w:rsidR="00B65C68">
        <w:t xml:space="preserve"> –</w:t>
      </w:r>
      <w:r w:rsidRPr="00082252">
        <w:t xml:space="preserve"> na internet, em jornais e/ou revistas </w:t>
      </w:r>
      <w:r w:rsidR="00B65C68">
        <w:t>–</w:t>
      </w:r>
      <w:r w:rsidRPr="00082252">
        <w:t xml:space="preserve"> gráficos com informações sobre questões sociais e ambientais, na região da escola. Neste caso, a região pode ser considerada de modo amplo, abrangendo não somente o Município, mas o Estado e/ou o bioma </w:t>
      </w:r>
      <w:r w:rsidR="00FB5A3D">
        <w:t xml:space="preserve">dentro do qual </w:t>
      </w:r>
      <w:r w:rsidRPr="00082252">
        <w:t xml:space="preserve">a escola se localiza. Os </w:t>
      </w:r>
      <w:r w:rsidR="00167A24">
        <w:t>estudantes</w:t>
      </w:r>
      <w:r w:rsidRPr="00082252">
        <w:t xml:space="preserve"> devem pesquisar o maior número de gráficos possível para que possam realizar comparações.</w:t>
      </w:r>
      <w:r w:rsidR="00FB5A3D">
        <w:t xml:space="preserve"> Apresente as seguintes questões:</w:t>
      </w:r>
      <w:r w:rsidRPr="00082252">
        <w:t xml:space="preserve"> </w:t>
      </w:r>
      <w:r w:rsidRPr="00082252">
        <w:rPr>
          <w:i/>
        </w:rPr>
        <w:t xml:space="preserve">Comparando os gráficos pesquisados, é possível encontrar informações contraditórias? Há diferença na apresentação das informações em cada gráfico? Qual gráfico o grupo achou mais interessante? Quais dados contribuíram mais para a pesquisa? Esses gráficos ajudam a pensar em prioridades relacionadas à preservação ambiental na região da escola? Quais prioridades são essas, na opinião do grupo? </w:t>
      </w:r>
      <w:r w:rsidRPr="00082252">
        <w:t xml:space="preserve">Peça </w:t>
      </w:r>
      <w:r w:rsidR="00FB5A3D">
        <w:t>aos estudantes que</w:t>
      </w:r>
      <w:r w:rsidRPr="00082252">
        <w:t xml:space="preserve"> registrem as informações mais relevantes e também as opiniões do grupo. Ao final, os grupos devem apresentar, brevemente, os resultados da pesquisa e suas opiniões para a turma.</w:t>
      </w:r>
    </w:p>
    <w:p w14:paraId="1D3EBA82" w14:textId="77777777" w:rsidR="00712B6D" w:rsidRDefault="00712B6D">
      <w:pPr>
        <w:rPr>
          <w:rFonts w:eastAsia="Tahoma"/>
        </w:rPr>
      </w:pPr>
      <w:r>
        <w:br w:type="page"/>
      </w:r>
    </w:p>
    <w:p w14:paraId="4F2DB522" w14:textId="6A2A8BE5" w:rsidR="00082252" w:rsidRPr="00082252" w:rsidRDefault="00082252" w:rsidP="00852EA0">
      <w:pPr>
        <w:pStyle w:val="01TITULO3"/>
        <w:rPr>
          <w:lang w:eastAsia="pt-BR" w:bidi="ar-SA"/>
        </w:rPr>
      </w:pPr>
      <w:r w:rsidRPr="00082252">
        <w:rPr>
          <w:lang w:eastAsia="pt-BR" w:bidi="ar-SA"/>
        </w:rPr>
        <w:lastRenderedPageBreak/>
        <w:t xml:space="preserve">Etapa 3 </w:t>
      </w:r>
      <w:r w:rsidR="00B65C68">
        <w:rPr>
          <w:lang w:eastAsia="pt-BR" w:bidi="ar-SA"/>
        </w:rPr>
        <w:t>–</w:t>
      </w:r>
      <w:r w:rsidRPr="00082252">
        <w:rPr>
          <w:lang w:eastAsia="pt-BR" w:bidi="ar-SA"/>
        </w:rPr>
        <w:t xml:space="preserve"> Transformando os usos dos espaços</w:t>
      </w:r>
    </w:p>
    <w:p w14:paraId="278ABFB5" w14:textId="77777777" w:rsidR="00082252" w:rsidRPr="00082252" w:rsidRDefault="00082252" w:rsidP="00852EA0">
      <w:pPr>
        <w:pStyle w:val="01TITULO4"/>
        <w:rPr>
          <w:lang w:eastAsia="pt-BR" w:bidi="ar-SA"/>
        </w:rPr>
      </w:pPr>
      <w:r w:rsidRPr="00082252">
        <w:rPr>
          <w:lang w:eastAsia="pt-BR" w:bidi="ar-SA"/>
        </w:rPr>
        <w:t>Material:</w:t>
      </w:r>
    </w:p>
    <w:p w14:paraId="10E93AE1" w14:textId="73B97426" w:rsidR="00082252" w:rsidRDefault="00082252" w:rsidP="00852EA0">
      <w:pPr>
        <w:pStyle w:val="02TEXTOPRINCIPAL"/>
        <w:rPr>
          <w:lang w:eastAsia="pt-BR" w:bidi="ar-SA"/>
        </w:rPr>
      </w:pPr>
      <w:r w:rsidRPr="00082252">
        <w:rPr>
          <w:lang w:eastAsia="pt-BR" w:bidi="ar-SA"/>
        </w:rPr>
        <w:t>Registros e produções das etapas anteriores. Papel, lápis, borracha, lápis de cor, giz de cera, canetas hidrocor. Cartolinas, pap</w:t>
      </w:r>
      <w:r w:rsidR="00F34142">
        <w:rPr>
          <w:lang w:eastAsia="pt-BR" w:bidi="ar-SA"/>
        </w:rPr>
        <w:t>é</w:t>
      </w:r>
      <w:r w:rsidRPr="00082252">
        <w:rPr>
          <w:lang w:eastAsia="pt-BR" w:bidi="ar-SA"/>
        </w:rPr>
        <w:t>is coloridos, revistas, jornais, tesoura</w:t>
      </w:r>
      <w:r w:rsidR="00F34142">
        <w:rPr>
          <w:lang w:eastAsia="pt-BR" w:bidi="ar-SA"/>
        </w:rPr>
        <w:t xml:space="preserve"> escolar</w:t>
      </w:r>
      <w:r w:rsidRPr="00082252">
        <w:rPr>
          <w:lang w:eastAsia="pt-BR" w:bidi="ar-SA"/>
        </w:rPr>
        <w:t xml:space="preserve"> e cola. Celulares ou câmeras fotográficas.</w:t>
      </w:r>
    </w:p>
    <w:p w14:paraId="758FFB74" w14:textId="77777777" w:rsidR="00B65C68" w:rsidRPr="00082252" w:rsidRDefault="00B65C68" w:rsidP="00852EA0">
      <w:pPr>
        <w:pStyle w:val="02TEXTOPRINCIPAL"/>
        <w:rPr>
          <w:lang w:eastAsia="pt-BR" w:bidi="ar-SA"/>
        </w:rPr>
      </w:pPr>
    </w:p>
    <w:p w14:paraId="5E847F16" w14:textId="77777777" w:rsidR="00082252" w:rsidRPr="00082252" w:rsidRDefault="00082252" w:rsidP="00852EA0">
      <w:pPr>
        <w:pStyle w:val="01TITULO4"/>
        <w:rPr>
          <w:lang w:eastAsia="pt-BR" w:bidi="ar-SA"/>
        </w:rPr>
      </w:pPr>
      <w:r w:rsidRPr="00082252">
        <w:rPr>
          <w:lang w:eastAsia="pt-BR" w:bidi="ar-SA"/>
        </w:rPr>
        <w:t>Organização:</w:t>
      </w:r>
    </w:p>
    <w:p w14:paraId="1C0C556C" w14:textId="34708855" w:rsidR="00082252" w:rsidRPr="00082252" w:rsidRDefault="00FB5A3D" w:rsidP="00852EA0">
      <w:pPr>
        <w:pStyle w:val="02TEXTOPRINCIPAL"/>
        <w:rPr>
          <w:lang w:eastAsia="pt-BR" w:bidi="ar-SA"/>
        </w:rPr>
      </w:pPr>
      <w:r>
        <w:rPr>
          <w:lang w:eastAsia="pt-BR" w:bidi="ar-SA"/>
        </w:rPr>
        <w:t>Os m</w:t>
      </w:r>
      <w:r w:rsidR="00082252" w:rsidRPr="00082252">
        <w:rPr>
          <w:lang w:eastAsia="pt-BR" w:bidi="ar-SA"/>
        </w:rPr>
        <w:t>esmos grupos da etapa anterior</w:t>
      </w:r>
      <w:r>
        <w:rPr>
          <w:lang w:eastAsia="pt-BR" w:bidi="ar-SA"/>
        </w:rPr>
        <w:t>.</w:t>
      </w:r>
    </w:p>
    <w:p w14:paraId="2035CF54" w14:textId="77777777" w:rsidR="00082252" w:rsidRPr="00082252" w:rsidRDefault="00082252" w:rsidP="00852EA0">
      <w:pPr>
        <w:pStyle w:val="02TEXTOPRINCIPAL"/>
        <w:rPr>
          <w:rFonts w:ascii="Arial" w:eastAsia="Arial" w:hAnsi="Arial" w:cs="Arial"/>
          <w:kern w:val="0"/>
          <w:sz w:val="22"/>
          <w:szCs w:val="22"/>
          <w:lang w:eastAsia="pt-BR" w:bidi="ar-SA"/>
        </w:rPr>
      </w:pPr>
    </w:p>
    <w:p w14:paraId="4B5F7ABE" w14:textId="77777777" w:rsidR="00082252" w:rsidRPr="00082252" w:rsidRDefault="00082252" w:rsidP="00852EA0">
      <w:pPr>
        <w:pStyle w:val="01TITULO4"/>
        <w:rPr>
          <w:lang w:eastAsia="pt-BR" w:bidi="ar-SA"/>
        </w:rPr>
      </w:pPr>
      <w:r w:rsidRPr="00082252">
        <w:rPr>
          <w:lang w:eastAsia="pt-BR" w:bidi="ar-SA"/>
        </w:rPr>
        <w:t>Descrição da atividade:</w:t>
      </w:r>
    </w:p>
    <w:p w14:paraId="4E56CD95" w14:textId="4DD020A9" w:rsidR="00082252" w:rsidRPr="00082252" w:rsidRDefault="00082252" w:rsidP="00852EA0">
      <w:pPr>
        <w:pStyle w:val="02TEXTOPRINCIPAL"/>
        <w:rPr>
          <w:lang w:eastAsia="pt-BR" w:bidi="ar-SA"/>
        </w:rPr>
      </w:pPr>
      <w:r w:rsidRPr="00082252">
        <w:rPr>
          <w:lang w:eastAsia="pt-BR" w:bidi="ar-SA"/>
        </w:rPr>
        <w:t>Nessa etapa do Projeto, cada grupo deverá criar um plano de ação</w:t>
      </w:r>
      <w:r w:rsidR="00167A24">
        <w:rPr>
          <w:lang w:eastAsia="pt-BR" w:bidi="ar-SA"/>
        </w:rPr>
        <w:t xml:space="preserve"> </w:t>
      </w:r>
      <w:r w:rsidRPr="00082252">
        <w:rPr>
          <w:lang w:eastAsia="pt-BR" w:bidi="ar-SA"/>
        </w:rPr>
        <w:t xml:space="preserve">em alguma área vivenciada pelos </w:t>
      </w:r>
      <w:r w:rsidR="00FB5A3D">
        <w:rPr>
          <w:lang w:eastAsia="pt-BR" w:bidi="ar-SA"/>
        </w:rPr>
        <w:t>estudantes</w:t>
      </w:r>
      <w:r w:rsidRPr="00082252">
        <w:rPr>
          <w:lang w:eastAsia="pt-BR" w:bidi="ar-SA"/>
        </w:rPr>
        <w:t xml:space="preserve">, no entorno escolar, ou pesquisada pelo grupo na etapa anterior. Além de ações </w:t>
      </w:r>
      <w:r w:rsidR="00FB5A3D">
        <w:rPr>
          <w:lang w:eastAsia="pt-BR" w:bidi="ar-SA"/>
        </w:rPr>
        <w:t xml:space="preserve">artísticas ligadas ao </w:t>
      </w:r>
      <w:r w:rsidRPr="00082252">
        <w:rPr>
          <w:lang w:eastAsia="pt-BR" w:bidi="ar-SA"/>
        </w:rPr>
        <w:t xml:space="preserve">teatro, </w:t>
      </w:r>
      <w:r w:rsidR="00FB5A3D">
        <w:rPr>
          <w:lang w:eastAsia="pt-BR" w:bidi="ar-SA"/>
        </w:rPr>
        <w:t xml:space="preserve">à </w:t>
      </w:r>
      <w:r w:rsidRPr="00082252">
        <w:rPr>
          <w:lang w:eastAsia="pt-BR" w:bidi="ar-SA"/>
        </w:rPr>
        <w:t xml:space="preserve">dança, </w:t>
      </w:r>
      <w:r w:rsidR="00FB5A3D">
        <w:rPr>
          <w:lang w:eastAsia="pt-BR" w:bidi="ar-SA"/>
        </w:rPr>
        <w:t xml:space="preserve">à </w:t>
      </w:r>
      <w:r w:rsidRPr="00082252">
        <w:rPr>
          <w:lang w:eastAsia="pt-BR" w:bidi="ar-SA"/>
        </w:rPr>
        <w:t xml:space="preserve">música e </w:t>
      </w:r>
      <w:r w:rsidR="00FB5A3D">
        <w:rPr>
          <w:lang w:eastAsia="pt-BR" w:bidi="ar-SA"/>
        </w:rPr>
        <w:t>às</w:t>
      </w:r>
      <w:r w:rsidRPr="00082252">
        <w:rPr>
          <w:lang w:eastAsia="pt-BR" w:bidi="ar-SA"/>
        </w:rPr>
        <w:t xml:space="preserve"> propostas de </w:t>
      </w:r>
      <w:r w:rsidR="00FB5A3D">
        <w:rPr>
          <w:lang w:eastAsia="pt-BR" w:bidi="ar-SA"/>
        </w:rPr>
        <w:t>a</w:t>
      </w:r>
      <w:r w:rsidRPr="00082252">
        <w:rPr>
          <w:lang w:eastAsia="pt-BR" w:bidi="ar-SA"/>
        </w:rPr>
        <w:t xml:space="preserve">rte </w:t>
      </w:r>
      <w:r w:rsidR="00FB5A3D">
        <w:rPr>
          <w:lang w:eastAsia="pt-BR" w:bidi="ar-SA"/>
        </w:rPr>
        <w:t>e</w:t>
      </w:r>
      <w:r w:rsidRPr="00082252">
        <w:rPr>
          <w:lang w:eastAsia="pt-BR" w:bidi="ar-SA"/>
        </w:rPr>
        <w:t>fêmera (Capítulo 2)</w:t>
      </w:r>
      <w:r w:rsidR="00FB5A3D">
        <w:rPr>
          <w:lang w:eastAsia="pt-BR" w:bidi="ar-SA"/>
        </w:rPr>
        <w:t>,</w:t>
      </w:r>
      <w:r w:rsidRPr="00082252">
        <w:rPr>
          <w:lang w:eastAsia="pt-BR" w:bidi="ar-SA"/>
        </w:rPr>
        <w:t xml:space="preserve"> utilizando materiais naturais de modo sustentável, os alunos também podem sugerir usos relacionados à ideia de turismo sustentável</w:t>
      </w:r>
      <w:r w:rsidR="00FB5A3D">
        <w:rPr>
          <w:lang w:eastAsia="pt-BR" w:bidi="ar-SA"/>
        </w:rPr>
        <w:t xml:space="preserve"> –</w:t>
      </w:r>
      <w:r w:rsidRPr="00082252">
        <w:rPr>
          <w:lang w:eastAsia="pt-BR" w:bidi="ar-SA"/>
        </w:rPr>
        <w:t xml:space="preserve"> como trilhas guiadas com </w:t>
      </w:r>
      <w:r w:rsidRPr="00082252">
        <w:rPr>
          <w:i/>
          <w:lang w:eastAsia="pt-BR" w:bidi="ar-SA"/>
        </w:rPr>
        <w:t>audiotour</w:t>
      </w:r>
      <w:r w:rsidRPr="00082252">
        <w:rPr>
          <w:lang w:eastAsia="pt-BR" w:bidi="ar-SA"/>
        </w:rPr>
        <w:t>, entre outras coisas. Em primeiro lugar, cada grupo deverá escolher a área para a qual será pensado o plano de ação. Depois, para que os alunos cheguem às propostas</w:t>
      </w:r>
      <w:r w:rsidR="00FB5A3D">
        <w:rPr>
          <w:lang w:eastAsia="pt-BR" w:bidi="ar-SA"/>
        </w:rPr>
        <w:t xml:space="preserve"> concretas</w:t>
      </w:r>
      <w:r w:rsidRPr="00082252">
        <w:rPr>
          <w:lang w:eastAsia="pt-BR" w:bidi="ar-SA"/>
        </w:rPr>
        <w:t>, realize uma conversa retomando e desenvolvendo os principais aspectos levantados durante o Projeto.</w:t>
      </w:r>
      <w:r w:rsidR="00FB5A3D">
        <w:rPr>
          <w:lang w:eastAsia="pt-BR" w:bidi="ar-SA"/>
        </w:rPr>
        <w:t xml:space="preserve"> Proponha as seguintes questões:</w:t>
      </w:r>
      <w:r w:rsidRPr="00082252">
        <w:rPr>
          <w:lang w:eastAsia="pt-BR" w:bidi="ar-SA"/>
        </w:rPr>
        <w:t xml:space="preserve"> </w:t>
      </w:r>
      <w:r w:rsidRPr="00082252">
        <w:rPr>
          <w:i/>
          <w:lang w:eastAsia="pt-BR" w:bidi="ar-SA"/>
        </w:rPr>
        <w:t>Por</w:t>
      </w:r>
      <w:r w:rsidR="00FB5A3D">
        <w:rPr>
          <w:i/>
          <w:lang w:eastAsia="pt-BR" w:bidi="ar-SA"/>
        </w:rPr>
        <w:t xml:space="preserve"> </w:t>
      </w:r>
      <w:r w:rsidRPr="00082252">
        <w:rPr>
          <w:i/>
          <w:lang w:eastAsia="pt-BR" w:bidi="ar-SA"/>
        </w:rPr>
        <w:t xml:space="preserve">que o grupo escolheu esta área para propor uma ação? Que memórias essa área evoca em cada um dos integrantes do grupo? Que tipo de desejos ou expectativas são gerados quando vocês contemplam essa paisagem? Que outras sensações vocês associam a ela? É possível propor um uso ou uma intervenção artística nesse espaço, de modo sustentável e preservando os recursos locais? Como esse uso ou intervenção poderia chamar a atenção para </w:t>
      </w:r>
      <w:r w:rsidR="00FB5A3D">
        <w:rPr>
          <w:i/>
          <w:lang w:eastAsia="pt-BR" w:bidi="ar-SA"/>
        </w:rPr>
        <w:t xml:space="preserve">as </w:t>
      </w:r>
      <w:r w:rsidRPr="00082252">
        <w:rPr>
          <w:i/>
          <w:lang w:eastAsia="pt-BR" w:bidi="ar-SA"/>
        </w:rPr>
        <w:t>questões ambientais e sociais discutidas no Projeto?</w:t>
      </w:r>
      <w:r w:rsidRPr="00082252">
        <w:rPr>
          <w:lang w:eastAsia="pt-BR" w:bidi="ar-SA"/>
        </w:rPr>
        <w:t xml:space="preserve"> </w:t>
      </w:r>
    </w:p>
    <w:p w14:paraId="7319B67A" w14:textId="40F584CB" w:rsidR="00082252" w:rsidRPr="00082252" w:rsidRDefault="00082252" w:rsidP="00852EA0">
      <w:pPr>
        <w:pStyle w:val="02TEXTOPRINCIPAL"/>
        <w:rPr>
          <w:lang w:eastAsia="pt-BR" w:bidi="ar-SA"/>
        </w:rPr>
      </w:pPr>
      <w:r w:rsidRPr="00082252">
        <w:rPr>
          <w:lang w:eastAsia="pt-BR" w:bidi="ar-SA"/>
        </w:rPr>
        <w:t xml:space="preserve">Cada grupo deverá pensar de que maneira irá registrar o plano de ação, pensando que o próprio projeto deve ter um caráter estético. É possível fazer cartazes, mapas, fanzines, livros de artista, entre outras ideias que os </w:t>
      </w:r>
      <w:r w:rsidR="00FB5A3D">
        <w:rPr>
          <w:lang w:eastAsia="pt-BR" w:bidi="ar-SA"/>
        </w:rPr>
        <w:t>estudantes</w:t>
      </w:r>
      <w:r w:rsidRPr="00082252">
        <w:rPr>
          <w:lang w:eastAsia="pt-BR" w:bidi="ar-SA"/>
        </w:rPr>
        <w:t xml:space="preserve"> podem levantar em diálogo com o professor. Se houver gráficos</w:t>
      </w:r>
      <w:r w:rsidR="004F3380">
        <w:rPr>
          <w:lang w:eastAsia="pt-BR" w:bidi="ar-SA"/>
        </w:rPr>
        <w:t xml:space="preserve"> (</w:t>
      </w:r>
      <w:r w:rsidRPr="00082252">
        <w:rPr>
          <w:lang w:eastAsia="pt-BR" w:bidi="ar-SA"/>
        </w:rPr>
        <w:t>pesquisados na etapa anterior</w:t>
      </w:r>
      <w:r w:rsidR="004F3380">
        <w:rPr>
          <w:lang w:eastAsia="pt-BR" w:bidi="ar-SA"/>
        </w:rPr>
        <w:t xml:space="preserve">) </w:t>
      </w:r>
      <w:r w:rsidRPr="00082252">
        <w:rPr>
          <w:lang w:eastAsia="pt-BR" w:bidi="ar-SA"/>
        </w:rPr>
        <w:t xml:space="preserve">que </w:t>
      </w:r>
      <w:r w:rsidR="00FB5A3D">
        <w:rPr>
          <w:lang w:eastAsia="pt-BR" w:bidi="ar-SA"/>
        </w:rPr>
        <w:t>os estudantes considerem adequados</w:t>
      </w:r>
      <w:r w:rsidRPr="00082252">
        <w:rPr>
          <w:lang w:eastAsia="pt-BR" w:bidi="ar-SA"/>
        </w:rPr>
        <w:t xml:space="preserve">, </w:t>
      </w:r>
      <w:r w:rsidR="00FB5A3D">
        <w:rPr>
          <w:lang w:eastAsia="pt-BR" w:bidi="ar-SA"/>
        </w:rPr>
        <w:t>eles também</w:t>
      </w:r>
      <w:r w:rsidRPr="00082252">
        <w:rPr>
          <w:lang w:eastAsia="pt-BR" w:bidi="ar-SA"/>
        </w:rPr>
        <w:t xml:space="preserve"> podem entrar na confecção do plano. Dependendo da complexidade dos planos e da disponibilidade para ir até o local para o qual foram pensados, pode-se reservar mais uma ou duas aulas para sua experimentação efetiva. Por fim, realize com os </w:t>
      </w:r>
      <w:r w:rsidR="00FB5A3D">
        <w:rPr>
          <w:lang w:eastAsia="pt-BR" w:bidi="ar-SA"/>
        </w:rPr>
        <w:t>estudantes</w:t>
      </w:r>
      <w:r w:rsidRPr="00082252">
        <w:rPr>
          <w:lang w:eastAsia="pt-BR" w:bidi="ar-SA"/>
        </w:rPr>
        <w:t xml:space="preserve"> uma exposição dos planos de ação e dos registros das ações (se houver), em algum ambiente de uso comum na escola.</w:t>
      </w:r>
    </w:p>
    <w:p w14:paraId="3C7A4EFF" w14:textId="77777777" w:rsidR="00082252" w:rsidRPr="00082252" w:rsidRDefault="00082252" w:rsidP="00852EA0">
      <w:pPr>
        <w:suppressAutoHyphens/>
        <w:autoSpaceDN/>
        <w:spacing w:line="276" w:lineRule="auto"/>
        <w:jc w:val="both"/>
        <w:textAlignment w:val="auto"/>
        <w:rPr>
          <w:rFonts w:ascii="Arial" w:eastAsia="Arial" w:hAnsi="Arial" w:cs="Arial"/>
          <w:kern w:val="0"/>
          <w:sz w:val="22"/>
          <w:szCs w:val="22"/>
          <w:lang w:eastAsia="pt-BR" w:bidi="ar-SA"/>
        </w:rPr>
      </w:pPr>
    </w:p>
    <w:p w14:paraId="093EF84A" w14:textId="595A8B9F" w:rsidR="00082252" w:rsidRPr="004D6F55" w:rsidRDefault="00B65C68" w:rsidP="00852EA0">
      <w:pPr>
        <w:pStyle w:val="01TITULO3"/>
      </w:pPr>
      <w:r w:rsidRPr="004D6F55">
        <w:t>Avaliação</w:t>
      </w:r>
    </w:p>
    <w:p w14:paraId="4546126F" w14:textId="1FCF5007" w:rsidR="00712B6D" w:rsidRDefault="00082252" w:rsidP="00852EA0">
      <w:pPr>
        <w:pStyle w:val="02TEXTOPRINCIPAL"/>
        <w:rPr>
          <w:lang w:eastAsia="pt-BR" w:bidi="ar-SA"/>
        </w:rPr>
      </w:pPr>
      <w:r w:rsidRPr="00082252">
        <w:rPr>
          <w:lang w:eastAsia="pt-BR" w:bidi="ar-SA"/>
        </w:rPr>
        <w:t xml:space="preserve">Sugere-se que a avaliação do Projeto Integrador seja processual e qualitativa, </w:t>
      </w:r>
      <w:r w:rsidRPr="00082252">
        <w:rPr>
          <w:highlight w:val="white"/>
          <w:lang w:eastAsia="pt-BR" w:bidi="ar-SA"/>
        </w:rPr>
        <w:t xml:space="preserve">ou seja, que todos os produtos do percurso sejam considerados e que os procedimentos sejam avaliados por meio de reflexões coletivas e/ou individuais, de acordo com </w:t>
      </w:r>
      <w:r w:rsidR="003F291B">
        <w:rPr>
          <w:highlight w:val="white"/>
          <w:lang w:eastAsia="pt-BR" w:bidi="ar-SA"/>
        </w:rPr>
        <w:t xml:space="preserve">a </w:t>
      </w:r>
      <w:r w:rsidRPr="00082252">
        <w:rPr>
          <w:highlight w:val="white"/>
          <w:lang w:eastAsia="pt-BR" w:bidi="ar-SA"/>
        </w:rPr>
        <w:t>percepção dos professores sobre</w:t>
      </w:r>
      <w:r w:rsidR="00FB5A3D">
        <w:rPr>
          <w:highlight w:val="white"/>
          <w:lang w:eastAsia="pt-BR" w:bidi="ar-SA"/>
        </w:rPr>
        <w:t xml:space="preserve"> o</w:t>
      </w:r>
      <w:r w:rsidRPr="00082252">
        <w:rPr>
          <w:highlight w:val="white"/>
          <w:lang w:eastAsia="pt-BR" w:bidi="ar-SA"/>
        </w:rPr>
        <w:t xml:space="preserve"> desempenho dos alunos.</w:t>
      </w:r>
      <w:r w:rsidRPr="00082252">
        <w:rPr>
          <w:lang w:eastAsia="pt-BR" w:bidi="ar-SA"/>
        </w:rPr>
        <w:t xml:space="preserve"> Os objetivos a serem alcançados podem ser discutidos com o grupo de alunos nos momentos pré</w:t>
      </w:r>
      <w:r w:rsidR="00FB5A3D">
        <w:rPr>
          <w:lang w:eastAsia="pt-BR" w:bidi="ar-SA"/>
        </w:rPr>
        <w:t>vios</w:t>
      </w:r>
      <w:r w:rsidRPr="00082252">
        <w:rPr>
          <w:lang w:eastAsia="pt-BR" w:bidi="ar-SA"/>
        </w:rPr>
        <w:t xml:space="preserve"> e p</w:t>
      </w:r>
      <w:r w:rsidR="00FB5A3D">
        <w:rPr>
          <w:lang w:eastAsia="pt-BR" w:bidi="ar-SA"/>
        </w:rPr>
        <w:t>osteriores às</w:t>
      </w:r>
      <w:r w:rsidRPr="00082252">
        <w:rPr>
          <w:lang w:eastAsia="pt-BR" w:bidi="ar-SA"/>
        </w:rPr>
        <w:t xml:space="preserve"> atividades. A capacidade de argumentar com base na pesquisa, </w:t>
      </w:r>
      <w:r w:rsidR="00FB5A3D">
        <w:rPr>
          <w:lang w:eastAsia="pt-BR" w:bidi="ar-SA"/>
        </w:rPr>
        <w:t xml:space="preserve">na </w:t>
      </w:r>
      <w:r w:rsidRPr="00082252">
        <w:rPr>
          <w:lang w:eastAsia="pt-BR" w:bidi="ar-SA"/>
        </w:rPr>
        <w:t>análise e comparação de dados</w:t>
      </w:r>
      <w:r w:rsidR="00FB5A3D">
        <w:rPr>
          <w:lang w:eastAsia="pt-BR" w:bidi="ar-SA"/>
        </w:rPr>
        <w:t>,</w:t>
      </w:r>
      <w:r w:rsidRPr="00082252">
        <w:rPr>
          <w:lang w:eastAsia="pt-BR" w:bidi="ar-SA"/>
        </w:rPr>
        <w:t xml:space="preserve"> deve ser levada em consideração. A disposição e a concentração nas atividades sensoriais, também deve</w:t>
      </w:r>
      <w:r w:rsidR="00FB5A3D">
        <w:rPr>
          <w:lang w:eastAsia="pt-BR" w:bidi="ar-SA"/>
        </w:rPr>
        <w:t>m</w:t>
      </w:r>
      <w:r w:rsidRPr="00082252">
        <w:rPr>
          <w:lang w:eastAsia="pt-BR" w:bidi="ar-SA"/>
        </w:rPr>
        <w:t xml:space="preserve"> ser considerada</w:t>
      </w:r>
      <w:r w:rsidR="00FB5A3D">
        <w:rPr>
          <w:lang w:eastAsia="pt-BR" w:bidi="ar-SA"/>
        </w:rPr>
        <w:t>s</w:t>
      </w:r>
      <w:r w:rsidRPr="00082252">
        <w:rPr>
          <w:lang w:eastAsia="pt-BR" w:bidi="ar-SA"/>
        </w:rPr>
        <w:t>, bem como a correlação entre a experiência sensível e a pesquisa na construção de propostas significativas e eticamente pensadas.</w:t>
      </w:r>
    </w:p>
    <w:p w14:paraId="6F3DDF3A" w14:textId="77777777" w:rsidR="00712B6D" w:rsidRDefault="00712B6D">
      <w:pPr>
        <w:rPr>
          <w:rFonts w:eastAsia="Tahoma"/>
          <w:lang w:eastAsia="pt-BR" w:bidi="ar-SA"/>
        </w:rPr>
      </w:pPr>
      <w:r>
        <w:rPr>
          <w:lang w:eastAsia="pt-BR" w:bidi="ar-SA"/>
        </w:rPr>
        <w:br w:type="page"/>
      </w:r>
    </w:p>
    <w:p w14:paraId="63A47DBD" w14:textId="77777777" w:rsidR="00082252" w:rsidRPr="00082252" w:rsidRDefault="00082252" w:rsidP="00852EA0">
      <w:pPr>
        <w:pStyle w:val="01TITULO3"/>
        <w:rPr>
          <w:lang w:eastAsia="pt-BR" w:bidi="ar-SA"/>
        </w:rPr>
      </w:pPr>
      <w:r w:rsidRPr="00082252">
        <w:rPr>
          <w:lang w:eastAsia="pt-BR" w:bidi="ar-SA"/>
        </w:rPr>
        <w:lastRenderedPageBreak/>
        <w:t>Referências complementares para o professor</w:t>
      </w:r>
    </w:p>
    <w:p w14:paraId="053A1F1B" w14:textId="62AEA1E9" w:rsidR="00082252" w:rsidRPr="00712B6D" w:rsidRDefault="004D6F55" w:rsidP="00712B6D">
      <w:pPr>
        <w:pStyle w:val="01TITULO4"/>
      </w:pPr>
      <w:r w:rsidRPr="00712B6D">
        <w:t>Internet</w:t>
      </w:r>
    </w:p>
    <w:p w14:paraId="12992A59" w14:textId="439DC407" w:rsidR="00082252" w:rsidRPr="004D6F55" w:rsidRDefault="00082252" w:rsidP="00852EA0">
      <w:pPr>
        <w:pStyle w:val="02TEXTOPRINCIPAL"/>
        <w:rPr>
          <w:b/>
          <w:lang w:eastAsia="pt-BR" w:bidi="ar-SA"/>
        </w:rPr>
      </w:pPr>
      <w:r w:rsidRPr="004D6F55">
        <w:rPr>
          <w:b/>
          <w:lang w:eastAsia="pt-BR" w:bidi="ar-SA"/>
        </w:rPr>
        <w:t xml:space="preserve">Paisagem e moradia: a conciliação de conflitos em meio à construção de um Parque Municipal </w:t>
      </w:r>
      <w:r w:rsidR="004D6F55" w:rsidRPr="004D6F55">
        <w:rPr>
          <w:b/>
          <w:lang w:eastAsia="pt-BR" w:bidi="ar-SA"/>
        </w:rPr>
        <w:t>–</w:t>
      </w:r>
      <w:r w:rsidRPr="004D6F55">
        <w:rPr>
          <w:b/>
          <w:lang w:eastAsia="pt-BR" w:bidi="ar-SA"/>
        </w:rPr>
        <w:t xml:space="preserve"> Publicação de trabalho </w:t>
      </w:r>
      <w:r w:rsidR="004D6F55" w:rsidRPr="004D6F55">
        <w:rPr>
          <w:b/>
          <w:lang w:eastAsia="pt-BR" w:bidi="ar-SA"/>
        </w:rPr>
        <w:t>–</w:t>
      </w:r>
      <w:r w:rsidRPr="004D6F55">
        <w:rPr>
          <w:b/>
          <w:lang w:eastAsia="pt-BR" w:bidi="ar-SA"/>
        </w:rPr>
        <w:t xml:space="preserve"> XVII ENANPUR</w:t>
      </w:r>
    </w:p>
    <w:p w14:paraId="18FA521B" w14:textId="2AA4FE66" w:rsidR="00082252" w:rsidRPr="00082252" w:rsidRDefault="00082252" w:rsidP="00712B6D">
      <w:pPr>
        <w:pStyle w:val="02TEXTOPRINCIPAL"/>
        <w:rPr>
          <w:lang w:eastAsia="pt-BR" w:bidi="ar-SA"/>
        </w:rPr>
      </w:pPr>
      <w:r w:rsidRPr="00082252">
        <w:rPr>
          <w:lang w:eastAsia="pt-BR" w:bidi="ar-SA"/>
        </w:rPr>
        <w:t>Disponível em:</w:t>
      </w:r>
      <w:r w:rsidR="004D6F55">
        <w:rPr>
          <w:lang w:eastAsia="pt-BR" w:bidi="ar-SA"/>
        </w:rPr>
        <w:t xml:space="preserve"> </w:t>
      </w:r>
      <w:r w:rsidRPr="00082252">
        <w:rPr>
          <w:lang w:eastAsia="pt-BR" w:bidi="ar-SA"/>
        </w:rPr>
        <w:t>&lt;</w:t>
      </w:r>
      <w:hyperlink r:id="rId7" w:history="1">
        <w:r w:rsidRPr="00712B6D">
          <w:rPr>
            <w:rStyle w:val="Hyperlink"/>
            <w:lang w:eastAsia="pt-BR" w:bidi="ar-SA"/>
          </w:rPr>
          <w:t>http://anpur.org.br/xviienanpur/principal/publicacoes/XVII.ENANPUR_Anais/ST_Sessoes_Tematicas/ST%204/ST%204.2/ST%204.2-02.pdf</w:t>
        </w:r>
      </w:hyperlink>
      <w:r w:rsidRPr="00082252">
        <w:rPr>
          <w:lang w:eastAsia="pt-BR" w:bidi="ar-SA"/>
        </w:rPr>
        <w:t>&gt;. Acesso em: 8 out. 2018.</w:t>
      </w:r>
    </w:p>
    <w:p w14:paraId="05DDA439" w14:textId="782153E9" w:rsidR="00082252" w:rsidRPr="004D6F55" w:rsidRDefault="00082252" w:rsidP="00712B6D">
      <w:pPr>
        <w:pStyle w:val="02TEXTOPRINCIPAL"/>
        <w:rPr>
          <w:b/>
          <w:lang w:eastAsia="pt-BR" w:bidi="ar-SA"/>
        </w:rPr>
      </w:pPr>
      <w:r w:rsidRPr="004D6F55">
        <w:rPr>
          <w:b/>
          <w:lang w:eastAsia="pt-BR" w:bidi="ar-SA"/>
        </w:rPr>
        <w:t>O que são unidades de conservação?</w:t>
      </w:r>
      <w:r w:rsidR="004D6F55" w:rsidRPr="004D6F55">
        <w:rPr>
          <w:b/>
          <w:lang w:eastAsia="pt-BR" w:bidi="ar-SA"/>
        </w:rPr>
        <w:t xml:space="preserve"> –</w:t>
      </w:r>
      <w:r w:rsidRPr="004D6F55">
        <w:rPr>
          <w:b/>
          <w:lang w:eastAsia="pt-BR" w:bidi="ar-SA"/>
        </w:rPr>
        <w:t xml:space="preserve"> Ministério do Meio Ambiente</w:t>
      </w:r>
    </w:p>
    <w:p w14:paraId="22F1BFAD" w14:textId="4E80FF70" w:rsidR="00082252" w:rsidRPr="00082252" w:rsidRDefault="00082252" w:rsidP="00712B6D">
      <w:pPr>
        <w:pStyle w:val="02TEXTOPRINCIPAL"/>
        <w:rPr>
          <w:lang w:eastAsia="pt-BR" w:bidi="ar-SA"/>
        </w:rPr>
      </w:pPr>
      <w:r w:rsidRPr="00082252">
        <w:rPr>
          <w:lang w:eastAsia="pt-BR" w:bidi="ar-SA"/>
        </w:rPr>
        <w:t>Disponível em: &lt;</w:t>
      </w:r>
      <w:hyperlink r:id="rId8" w:history="1">
        <w:r w:rsidRPr="00712B6D">
          <w:rPr>
            <w:rStyle w:val="Hyperlink"/>
            <w:lang w:eastAsia="pt-BR" w:bidi="ar-SA"/>
          </w:rPr>
          <w:t>http://www.mma.gov.br/areas-protegidas/unidades-de-conservacao/o-que-sao.html</w:t>
        </w:r>
      </w:hyperlink>
      <w:r w:rsidRPr="00082252">
        <w:rPr>
          <w:lang w:eastAsia="pt-BR" w:bidi="ar-SA"/>
        </w:rPr>
        <w:t>&gt;. Acesso em: 8 out. 2018.</w:t>
      </w:r>
    </w:p>
    <w:p w14:paraId="2F5326B1" w14:textId="77777777" w:rsidR="00082252" w:rsidRPr="00082252" w:rsidRDefault="00082252" w:rsidP="00712B6D">
      <w:pPr>
        <w:pStyle w:val="02TEXTOPRINCIPAL"/>
        <w:rPr>
          <w:lang w:eastAsia="pt-BR" w:bidi="ar-SA"/>
        </w:rPr>
      </w:pPr>
    </w:p>
    <w:p w14:paraId="3336AC70" w14:textId="038D88F8" w:rsidR="00082252" w:rsidRPr="00082252" w:rsidRDefault="007A7756" w:rsidP="00712B6D">
      <w:pPr>
        <w:pStyle w:val="01TITULO4"/>
        <w:rPr>
          <w:lang w:eastAsia="pt-BR" w:bidi="ar-SA"/>
        </w:rPr>
      </w:pPr>
      <w:r>
        <w:rPr>
          <w:lang w:eastAsia="pt-BR" w:bidi="ar-SA"/>
        </w:rPr>
        <w:t>Livro</w:t>
      </w:r>
      <w:bookmarkStart w:id="0" w:name="_GoBack"/>
      <w:bookmarkEnd w:id="0"/>
    </w:p>
    <w:p w14:paraId="7BAEB4D5" w14:textId="50E1C8C0" w:rsidR="00E24C6F" w:rsidRPr="00E00BBE" w:rsidRDefault="00082252" w:rsidP="00712B6D">
      <w:pPr>
        <w:pStyle w:val="02TEXTOPRINCIPAL"/>
        <w:rPr>
          <w:lang w:eastAsia="pt-BR" w:bidi="ar-SA"/>
        </w:rPr>
      </w:pPr>
      <w:r w:rsidRPr="00082252">
        <w:rPr>
          <w:highlight w:val="white"/>
          <w:lang w:eastAsia="pt-BR" w:bidi="ar-SA"/>
        </w:rPr>
        <w:t xml:space="preserve">PALLAMIN, Vera. </w:t>
      </w:r>
      <w:r w:rsidRPr="004D6F55">
        <w:rPr>
          <w:i/>
          <w:highlight w:val="white"/>
          <w:lang w:eastAsia="pt-BR" w:bidi="ar-SA"/>
        </w:rPr>
        <w:t>Arte, cultura e cidade</w:t>
      </w:r>
      <w:r w:rsidRPr="004D6F55">
        <w:rPr>
          <w:highlight w:val="white"/>
          <w:lang w:eastAsia="pt-BR" w:bidi="ar-SA"/>
        </w:rPr>
        <w:t>:</w:t>
      </w:r>
      <w:r w:rsidRPr="00082252">
        <w:rPr>
          <w:highlight w:val="white"/>
          <w:lang w:eastAsia="pt-BR" w:bidi="ar-SA"/>
        </w:rPr>
        <w:t xml:space="preserve"> aspectos estético-políticos contemporâneos. São Paulo: Annablume, 2015.</w:t>
      </w:r>
    </w:p>
    <w:sectPr w:rsidR="00E24C6F" w:rsidRPr="00E00BBE" w:rsidSect="00712B6D">
      <w:headerReference w:type="default" r:id="rId9"/>
      <w:footerReference w:type="default" r:id="rId10"/>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2986D" w14:textId="77777777" w:rsidR="00A84FB1" w:rsidRDefault="00A84FB1">
      <w:r>
        <w:separator/>
      </w:r>
    </w:p>
  </w:endnote>
  <w:endnote w:type="continuationSeparator" w:id="0">
    <w:p w14:paraId="04913F5C" w14:textId="77777777" w:rsidR="00A84FB1" w:rsidRDefault="00A8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913FF39A-5043-43C7-8A7D-58CA38888F5A}"/>
    <w:embedBold r:id="rId2" w:fontKey="{82B9BD6B-4D6D-4C59-A4F7-6B910B1F3E02}"/>
    <w:embedItalic r:id="rId3" w:fontKey="{DF8B8272-E4C5-4194-899F-6873FAF895D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89448D4D-D3D5-4894-80FA-436016327E50}"/>
    <w:embedBold r:id="rId5" w:fontKey="{EFC968A5-8ED2-483E-ABFA-8E4F64D25F2B}"/>
  </w:font>
  <w:font w:name="Liberation Sans">
    <w:charset w:val="00"/>
    <w:family w:val="swiss"/>
    <w:pitch w:val="variable"/>
    <w:sig w:usb0="E0000AFF" w:usb1="500078FF" w:usb2="00000021" w:usb3="00000000" w:csb0="000001BF" w:csb1="00000000"/>
    <w:embedRegular r:id="rId6" w:fontKey="{84CF94D5-36E3-496A-97E7-E1939128B3D4}"/>
    <w:embedBold r:id="rId7" w:fontKey="{BA9D0F2C-EEDC-4AD4-AA74-D18C1D19CACE}"/>
    <w:embedBoldItalic r:id="rId8" w:fontKey="{A90FEB4F-6FAB-4EDA-951A-4A088344A56F}"/>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46BF284-503E-4F2A-86CA-1729D8827934}"/>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EA5BFCF-3C68-4729-A235-D19CA9D1FEDA}"/>
    <w:embedBold r:id="rId11" w:fontKey="{B37CB912-B5B6-4608-88AC-441679A9488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12B6D" w:rsidRPr="005A1C11" w14:paraId="2F53A402" w14:textId="77777777" w:rsidTr="00F82116">
      <w:tc>
        <w:tcPr>
          <w:tcW w:w="9606" w:type="dxa"/>
        </w:tcPr>
        <w:p w14:paraId="03300961" w14:textId="77777777" w:rsidR="00712B6D" w:rsidRPr="005A1C11" w:rsidRDefault="00712B6D" w:rsidP="00712B6D">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64E48F20" w14:textId="6B31EC8D" w:rsidR="00712B6D" w:rsidRPr="00BA3027" w:rsidRDefault="00712B6D" w:rsidP="00712B6D">
          <w:pPr>
            <w:pStyle w:val="Rodap"/>
            <w:rPr>
              <w:rStyle w:val="RodapChar"/>
              <w:sz w:val="24"/>
              <w:szCs w:val="24"/>
            </w:rPr>
          </w:pPr>
          <w:r w:rsidRPr="00BA3027">
            <w:rPr>
              <w:rStyle w:val="RodapChar"/>
              <w:sz w:val="24"/>
              <w:szCs w:val="24"/>
            </w:rPr>
            <w:fldChar w:fldCharType="begin"/>
          </w:r>
          <w:r w:rsidRPr="00BA3027">
            <w:rPr>
              <w:rStyle w:val="RodapChar"/>
              <w:sz w:val="24"/>
              <w:szCs w:val="24"/>
            </w:rPr>
            <w:instrText xml:space="preserve"> PAGE  \* Arabic  \* MERGEFORMAT </w:instrText>
          </w:r>
          <w:r w:rsidRPr="00BA3027">
            <w:rPr>
              <w:rStyle w:val="RodapChar"/>
              <w:sz w:val="24"/>
              <w:szCs w:val="24"/>
            </w:rPr>
            <w:fldChar w:fldCharType="separate"/>
          </w:r>
          <w:r w:rsidR="007A7756">
            <w:rPr>
              <w:rStyle w:val="RodapChar"/>
              <w:noProof/>
              <w:sz w:val="24"/>
              <w:szCs w:val="24"/>
            </w:rPr>
            <w:t>6</w:t>
          </w:r>
          <w:r w:rsidRPr="00BA3027">
            <w:rPr>
              <w:rStyle w:val="RodapChar"/>
              <w:sz w:val="24"/>
              <w:szCs w:val="24"/>
            </w:rPr>
            <w:fldChar w:fldCharType="end"/>
          </w:r>
        </w:p>
      </w:tc>
    </w:tr>
  </w:tbl>
  <w:p w14:paraId="68DF6944" w14:textId="77777777" w:rsidR="00852916" w:rsidRPr="00712B6D" w:rsidRDefault="00852916" w:rsidP="00712B6D">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BEB21" w14:textId="77777777" w:rsidR="00A84FB1" w:rsidRDefault="00A84FB1">
      <w:r>
        <w:rPr>
          <w:color w:val="000000"/>
        </w:rPr>
        <w:separator/>
      </w:r>
    </w:p>
  </w:footnote>
  <w:footnote w:type="continuationSeparator" w:id="0">
    <w:p w14:paraId="3AB80666" w14:textId="77777777" w:rsidR="00A84FB1" w:rsidRDefault="00A84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32FED"/>
    <w:rsid w:val="000628EC"/>
    <w:rsid w:val="00075D7F"/>
    <w:rsid w:val="00076EF4"/>
    <w:rsid w:val="00082252"/>
    <w:rsid w:val="000822D3"/>
    <w:rsid w:val="00085F3A"/>
    <w:rsid w:val="000A434A"/>
    <w:rsid w:val="000A7F47"/>
    <w:rsid w:val="000C6EC8"/>
    <w:rsid w:val="000D1E72"/>
    <w:rsid w:val="00100500"/>
    <w:rsid w:val="001036C4"/>
    <w:rsid w:val="00104915"/>
    <w:rsid w:val="00106A52"/>
    <w:rsid w:val="001237AE"/>
    <w:rsid w:val="00126F41"/>
    <w:rsid w:val="00135139"/>
    <w:rsid w:val="00142712"/>
    <w:rsid w:val="00157B44"/>
    <w:rsid w:val="00167A24"/>
    <w:rsid w:val="0018074C"/>
    <w:rsid w:val="00182B00"/>
    <w:rsid w:val="00194CB6"/>
    <w:rsid w:val="001955C8"/>
    <w:rsid w:val="001B0C32"/>
    <w:rsid w:val="001B2F08"/>
    <w:rsid w:val="001B4098"/>
    <w:rsid w:val="001B5D2F"/>
    <w:rsid w:val="001C0EE2"/>
    <w:rsid w:val="001D44DC"/>
    <w:rsid w:val="001F671A"/>
    <w:rsid w:val="0020549D"/>
    <w:rsid w:val="00210B7C"/>
    <w:rsid w:val="00220C34"/>
    <w:rsid w:val="002227F8"/>
    <w:rsid w:val="00241856"/>
    <w:rsid w:val="00250FF2"/>
    <w:rsid w:val="00254157"/>
    <w:rsid w:val="00271569"/>
    <w:rsid w:val="00273F27"/>
    <w:rsid w:val="00296D36"/>
    <w:rsid w:val="002B4142"/>
    <w:rsid w:val="002B4837"/>
    <w:rsid w:val="002C15CA"/>
    <w:rsid w:val="002C247E"/>
    <w:rsid w:val="002C2992"/>
    <w:rsid w:val="002C49D0"/>
    <w:rsid w:val="002D2578"/>
    <w:rsid w:val="002F294E"/>
    <w:rsid w:val="00314948"/>
    <w:rsid w:val="00352890"/>
    <w:rsid w:val="00352C2B"/>
    <w:rsid w:val="00352D0A"/>
    <w:rsid w:val="00352FEA"/>
    <w:rsid w:val="00353384"/>
    <w:rsid w:val="003811DD"/>
    <w:rsid w:val="003A29CB"/>
    <w:rsid w:val="003B473D"/>
    <w:rsid w:val="003D75AC"/>
    <w:rsid w:val="003F291B"/>
    <w:rsid w:val="00415172"/>
    <w:rsid w:val="00426FFF"/>
    <w:rsid w:val="0045241E"/>
    <w:rsid w:val="00481A99"/>
    <w:rsid w:val="004B0B9F"/>
    <w:rsid w:val="004D6F55"/>
    <w:rsid w:val="004F3380"/>
    <w:rsid w:val="004F5082"/>
    <w:rsid w:val="004F6D34"/>
    <w:rsid w:val="004F7352"/>
    <w:rsid w:val="00512EF1"/>
    <w:rsid w:val="00516F46"/>
    <w:rsid w:val="005209C1"/>
    <w:rsid w:val="00525A49"/>
    <w:rsid w:val="00546685"/>
    <w:rsid w:val="0055204F"/>
    <w:rsid w:val="00555D52"/>
    <w:rsid w:val="00563D86"/>
    <w:rsid w:val="005731D1"/>
    <w:rsid w:val="00575253"/>
    <w:rsid w:val="005C5D44"/>
    <w:rsid w:val="005D03F2"/>
    <w:rsid w:val="00604F7F"/>
    <w:rsid w:val="00620591"/>
    <w:rsid w:val="00652DB5"/>
    <w:rsid w:val="00676297"/>
    <w:rsid w:val="006A0404"/>
    <w:rsid w:val="006C288E"/>
    <w:rsid w:val="006D5809"/>
    <w:rsid w:val="006E489A"/>
    <w:rsid w:val="00712B6D"/>
    <w:rsid w:val="00727541"/>
    <w:rsid w:val="0075705F"/>
    <w:rsid w:val="007574D3"/>
    <w:rsid w:val="0078056E"/>
    <w:rsid w:val="00784276"/>
    <w:rsid w:val="00791A65"/>
    <w:rsid w:val="007A7756"/>
    <w:rsid w:val="007E199D"/>
    <w:rsid w:val="00801FB0"/>
    <w:rsid w:val="00802F95"/>
    <w:rsid w:val="00812CAD"/>
    <w:rsid w:val="00852916"/>
    <w:rsid w:val="00852EA0"/>
    <w:rsid w:val="00856E9A"/>
    <w:rsid w:val="00875150"/>
    <w:rsid w:val="008A79AC"/>
    <w:rsid w:val="008D02CA"/>
    <w:rsid w:val="008E09F8"/>
    <w:rsid w:val="008F7795"/>
    <w:rsid w:val="00902253"/>
    <w:rsid w:val="00916998"/>
    <w:rsid w:val="00922A12"/>
    <w:rsid w:val="0092688D"/>
    <w:rsid w:val="00935D6C"/>
    <w:rsid w:val="0094181D"/>
    <w:rsid w:val="00942FDA"/>
    <w:rsid w:val="00945EE1"/>
    <w:rsid w:val="00991C57"/>
    <w:rsid w:val="009B2E0C"/>
    <w:rsid w:val="009B46EB"/>
    <w:rsid w:val="009B7B3D"/>
    <w:rsid w:val="00A140C1"/>
    <w:rsid w:val="00A56AB3"/>
    <w:rsid w:val="00A74FAE"/>
    <w:rsid w:val="00A84FB1"/>
    <w:rsid w:val="00AA555F"/>
    <w:rsid w:val="00AE54AB"/>
    <w:rsid w:val="00AF1588"/>
    <w:rsid w:val="00B2459B"/>
    <w:rsid w:val="00B3244E"/>
    <w:rsid w:val="00B36FBF"/>
    <w:rsid w:val="00B51216"/>
    <w:rsid w:val="00B63041"/>
    <w:rsid w:val="00B65C68"/>
    <w:rsid w:val="00B80196"/>
    <w:rsid w:val="00BA614F"/>
    <w:rsid w:val="00BA7F25"/>
    <w:rsid w:val="00BE346A"/>
    <w:rsid w:val="00C222A4"/>
    <w:rsid w:val="00C31E75"/>
    <w:rsid w:val="00C344A0"/>
    <w:rsid w:val="00C4098B"/>
    <w:rsid w:val="00C650B7"/>
    <w:rsid w:val="00C65D98"/>
    <w:rsid w:val="00C67490"/>
    <w:rsid w:val="00C76BD1"/>
    <w:rsid w:val="00C867EE"/>
    <w:rsid w:val="00CA2655"/>
    <w:rsid w:val="00CB077A"/>
    <w:rsid w:val="00CB3687"/>
    <w:rsid w:val="00CE440A"/>
    <w:rsid w:val="00CF42D1"/>
    <w:rsid w:val="00D46EBF"/>
    <w:rsid w:val="00D66BD6"/>
    <w:rsid w:val="00DA512A"/>
    <w:rsid w:val="00DB19FB"/>
    <w:rsid w:val="00DC2F93"/>
    <w:rsid w:val="00DD38C6"/>
    <w:rsid w:val="00DF2695"/>
    <w:rsid w:val="00E00BBE"/>
    <w:rsid w:val="00E03BD0"/>
    <w:rsid w:val="00E05E1E"/>
    <w:rsid w:val="00E24C6F"/>
    <w:rsid w:val="00E425B0"/>
    <w:rsid w:val="00E449E3"/>
    <w:rsid w:val="00E57831"/>
    <w:rsid w:val="00E7008B"/>
    <w:rsid w:val="00E9046D"/>
    <w:rsid w:val="00E90F29"/>
    <w:rsid w:val="00E92788"/>
    <w:rsid w:val="00E95E48"/>
    <w:rsid w:val="00EC2D40"/>
    <w:rsid w:val="00EC5741"/>
    <w:rsid w:val="00EC7EA2"/>
    <w:rsid w:val="00EE4F4B"/>
    <w:rsid w:val="00F0527C"/>
    <w:rsid w:val="00F07339"/>
    <w:rsid w:val="00F26055"/>
    <w:rsid w:val="00F34142"/>
    <w:rsid w:val="00F5204A"/>
    <w:rsid w:val="00F5578A"/>
    <w:rsid w:val="00F5677E"/>
    <w:rsid w:val="00F66FE5"/>
    <w:rsid w:val="00FA070A"/>
    <w:rsid w:val="00FA209D"/>
    <w:rsid w:val="00FB5A3D"/>
    <w:rsid w:val="00FB7322"/>
    <w:rsid w:val="00FF2916"/>
    <w:rsid w:val="00FF7B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75C69A82-B1EE-3644-A9F8-734D8CD13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712B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a.gov.br/areas-protegidas/unidades-de-conservacao/o-que-sao.html" TargetMode="External"/><Relationship Id="rId3" Type="http://schemas.openxmlformats.org/officeDocument/2006/relationships/settings" Target="settings.xml"/><Relationship Id="rId7" Type="http://schemas.openxmlformats.org/officeDocument/2006/relationships/hyperlink" Target="http://anpur.org.br/xviienanpur/principal/publicacoes/XVII.ENANPUR_Anais/ST_Sessoes_Tematicas/ST%204/ST%204.2/ST%204.2-02.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2133</Words>
  <Characters>11520</Characters>
  <Application>Microsoft Office Word</Application>
  <DocSecurity>4</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Deborah Stafussi Freitas</cp:lastModifiedBy>
  <cp:revision>2</cp:revision>
  <dcterms:created xsi:type="dcterms:W3CDTF">2018-11-16T15:32:00Z</dcterms:created>
  <dcterms:modified xsi:type="dcterms:W3CDTF">2018-11-16T15:32:00Z</dcterms:modified>
</cp:coreProperties>
</file>