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3672C" w14:textId="77777777" w:rsidR="002E3C11" w:rsidRPr="00B63041" w:rsidRDefault="002E3C11" w:rsidP="002E3C11">
      <w:pPr>
        <w:pStyle w:val="01TITULO1"/>
      </w:pPr>
      <w:r>
        <w:t>Sequência didática 1</w:t>
      </w:r>
    </w:p>
    <w:p w14:paraId="0339FD7F" w14:textId="77777777" w:rsidR="002E3C11" w:rsidRPr="00C569F5" w:rsidRDefault="002E3C11" w:rsidP="002E3C11"/>
    <w:p w14:paraId="62BEA3F0" w14:textId="77777777" w:rsidR="002E3C11" w:rsidRPr="00240EDF" w:rsidRDefault="002E3C11" w:rsidP="002E3C11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>
        <w:t xml:space="preserve">     </w:t>
      </w:r>
      <w:r w:rsidRPr="00240EDF">
        <w:t xml:space="preserve">Ano: </w:t>
      </w:r>
      <w:r>
        <w:rPr>
          <w:b w:val="0"/>
        </w:rPr>
        <w:t>8</w:t>
      </w:r>
      <w:r w:rsidRPr="005610F1">
        <w:rPr>
          <w:b w:val="0"/>
        </w:rPr>
        <w:t>º</w:t>
      </w:r>
      <w:r>
        <w:t xml:space="preserve">           </w:t>
      </w:r>
      <w:r w:rsidRPr="00240EDF">
        <w:t xml:space="preserve">Bimestre: </w:t>
      </w:r>
      <w:r>
        <w:rPr>
          <w:b w:val="0"/>
        </w:rPr>
        <w:t>1</w:t>
      </w:r>
      <w:r w:rsidRPr="005610F1">
        <w:rPr>
          <w:b w:val="0"/>
        </w:rPr>
        <w:t>º</w:t>
      </w:r>
    </w:p>
    <w:p w14:paraId="46A40DE0" w14:textId="77777777" w:rsidR="002E3C11" w:rsidRPr="00C569F5" w:rsidRDefault="002E3C11" w:rsidP="002E3C11"/>
    <w:p w14:paraId="1EB51322" w14:textId="77777777" w:rsidR="002E3C11" w:rsidRDefault="002E3C11" w:rsidP="002E3C11">
      <w:pPr>
        <w:pStyle w:val="01TITULO2"/>
        <w:rPr>
          <w:lang w:eastAsia="pt-BR" w:bidi="ar-SA"/>
        </w:rPr>
      </w:pPr>
      <w:r>
        <w:rPr>
          <w:lang w:eastAsia="pt-BR" w:bidi="ar-SA"/>
        </w:rPr>
        <w:t>Título: Revoluções Inglesas do século XVII e Revolução Industrial</w:t>
      </w:r>
    </w:p>
    <w:p w14:paraId="23ABC124" w14:textId="77777777" w:rsidR="002E3C11" w:rsidRDefault="002E3C11" w:rsidP="002E3C11">
      <w:pPr>
        <w:pStyle w:val="Standard"/>
        <w:rPr>
          <w:rFonts w:eastAsia="Tahoma"/>
          <w:lang w:eastAsia="pt-BR" w:bidi="ar-SA"/>
        </w:rPr>
      </w:pPr>
    </w:p>
    <w:p w14:paraId="0F1D47FD" w14:textId="77777777" w:rsidR="002E3C11" w:rsidRDefault="002E3C11" w:rsidP="002E3C11">
      <w:pPr>
        <w:pStyle w:val="01TITULO3"/>
        <w:rPr>
          <w:lang w:eastAsia="pt-BR" w:bidi="ar-SA"/>
        </w:rPr>
      </w:pPr>
      <w:r>
        <w:rPr>
          <w:lang w:eastAsia="pt-BR" w:bidi="ar-SA"/>
        </w:rPr>
        <w:t>Objetivo de aprendizagem</w:t>
      </w:r>
    </w:p>
    <w:p w14:paraId="715F7A71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bookmarkStart w:id="0" w:name="_GoBack"/>
      <w:r>
        <w:rPr>
          <w:lang w:eastAsia="pt-BR" w:bidi="ar-SA"/>
        </w:rPr>
        <w:t xml:space="preserve">Compreender o contexto </w:t>
      </w:r>
      <w:bookmarkEnd w:id="0"/>
      <w:r>
        <w:rPr>
          <w:lang w:eastAsia="pt-BR" w:bidi="ar-SA"/>
        </w:rPr>
        <w:t>e as principais características das Revoluções Inglesas do século XVII e da Revolução Industrial.</w:t>
      </w:r>
    </w:p>
    <w:p w14:paraId="76E93077" w14:textId="020970FC" w:rsidR="002E3C11" w:rsidRDefault="002E3C11" w:rsidP="002E3C1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  <w:lang w:eastAsia="pt-BR" w:bidi="ar-SA"/>
        </w:rPr>
        <w:t xml:space="preserve">As </w:t>
      </w:r>
      <w:r w:rsidR="00DD053A">
        <w:rPr>
          <w:rFonts w:eastAsia="Calibri" w:cs="Calibri"/>
          <w:lang w:eastAsia="pt-BR" w:bidi="ar-SA"/>
        </w:rPr>
        <w:t>R</w:t>
      </w:r>
      <w:r>
        <w:rPr>
          <w:rFonts w:eastAsia="Calibri" w:cs="Calibri"/>
          <w:lang w:eastAsia="pt-BR" w:bidi="ar-SA"/>
        </w:rPr>
        <w:t xml:space="preserve">evoluções </w:t>
      </w:r>
      <w:r w:rsidR="00DD053A">
        <w:rPr>
          <w:rFonts w:eastAsia="Calibri" w:cs="Calibri"/>
          <w:lang w:eastAsia="pt-BR" w:bidi="ar-SA"/>
        </w:rPr>
        <w:t>I</w:t>
      </w:r>
      <w:r>
        <w:rPr>
          <w:rFonts w:eastAsia="Calibri" w:cs="Calibri"/>
          <w:lang w:eastAsia="pt-BR" w:bidi="ar-SA"/>
        </w:rPr>
        <w:t xml:space="preserve">nglesas e os </w:t>
      </w:r>
      <w:r>
        <w:rPr>
          <w:lang w:eastAsia="pt-BR" w:bidi="ar-SA"/>
        </w:rPr>
        <w:t>princípios do liberalismo</w:t>
      </w:r>
      <w:r>
        <w:t>.</w:t>
      </w:r>
    </w:p>
    <w:p w14:paraId="6AF54954" w14:textId="77777777" w:rsidR="002E3C11" w:rsidRDefault="002E3C11" w:rsidP="002E3C11">
      <w:pPr>
        <w:pStyle w:val="02TEXTOPRINCIPALBULLET2"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>
        <w:rPr>
          <w:b/>
          <w:bCs/>
          <w:lang w:eastAsia="pt-BR" w:bidi="ar-SA"/>
        </w:rPr>
        <w:t>(EF08HI02)</w:t>
      </w:r>
      <w:r>
        <w:rPr>
          <w:lang w:eastAsia="pt-BR" w:bidi="ar-SA"/>
        </w:rPr>
        <w:t xml:space="preserve"> </w:t>
      </w:r>
      <w:r>
        <w:rPr>
          <w:rFonts w:eastAsia="Calibri" w:cs="Calibri"/>
          <w:lang w:eastAsia="pt-BR" w:bidi="ar-SA"/>
        </w:rPr>
        <w:t xml:space="preserve">Identificar as particularidades </w:t>
      </w:r>
      <w:r>
        <w:rPr>
          <w:lang w:eastAsia="pt-BR" w:bidi="ar-SA"/>
        </w:rPr>
        <w:t>político-sociais da Inglaterra do século XVII e analisar os desdobramentos posteriores à Revolução Gloriosa.</w:t>
      </w:r>
    </w:p>
    <w:p w14:paraId="5F0AFE58" w14:textId="77777777" w:rsidR="002E3C11" w:rsidRDefault="002E3C11" w:rsidP="002E3C1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  <w:lang w:eastAsia="pt-BR" w:bidi="ar-SA"/>
        </w:rPr>
        <w:t xml:space="preserve">Revolução Industrial e seus </w:t>
      </w:r>
      <w:r>
        <w:rPr>
          <w:lang w:eastAsia="pt-BR" w:bidi="ar-SA"/>
        </w:rPr>
        <w:t>impactos na produção e na circulação de povos, produtos e culturas.</w:t>
      </w:r>
    </w:p>
    <w:p w14:paraId="43CC6649" w14:textId="77777777" w:rsidR="002E3C11" w:rsidRDefault="002E3C11" w:rsidP="002E3C11">
      <w:pPr>
        <w:pStyle w:val="02TEXTOPRINCIPALBULLET2"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>
        <w:rPr>
          <w:b/>
          <w:bCs/>
          <w:lang w:eastAsia="pt-BR" w:bidi="ar-SA"/>
        </w:rPr>
        <w:t>(EF08HI03)</w:t>
      </w:r>
      <w:r>
        <w:rPr>
          <w:lang w:eastAsia="pt-BR" w:bidi="ar-SA"/>
        </w:rPr>
        <w:t xml:space="preserve"> </w:t>
      </w:r>
      <w:r>
        <w:rPr>
          <w:rFonts w:eastAsia="Calibri" w:cs="Calibri"/>
          <w:lang w:eastAsia="pt-BR" w:bidi="ar-SA"/>
        </w:rPr>
        <w:t xml:space="preserve">Analisar os impactos da Revolução </w:t>
      </w:r>
      <w:r>
        <w:rPr>
          <w:lang w:eastAsia="pt-BR" w:bidi="ar-SA"/>
        </w:rPr>
        <w:t>Industrial na produção e circulação de povos, produtos e culturas.</w:t>
      </w:r>
    </w:p>
    <w:p w14:paraId="137CE314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3920209A" w14:textId="77777777" w:rsidR="002E3C11" w:rsidRPr="0080784B" w:rsidRDefault="002E3C11" w:rsidP="002E3C11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80784B">
        <w:rPr>
          <w:b w:val="0"/>
          <w:lang w:eastAsia="pt-BR" w:bidi="ar-SA"/>
        </w:rPr>
        <w:t>250 minutos (</w:t>
      </w:r>
      <w:r w:rsidRPr="00DD053A">
        <w:rPr>
          <w:b w:val="0"/>
          <w:lang w:eastAsia="pt-BR" w:bidi="ar-SA"/>
        </w:rPr>
        <w:t>cinco</w:t>
      </w:r>
      <w:r w:rsidRPr="0080784B">
        <w:rPr>
          <w:b w:val="0"/>
          <w:lang w:eastAsia="pt-BR" w:bidi="ar-SA"/>
        </w:rPr>
        <w:t xml:space="preserve"> aulas de aproximadamente 50 minutos cada).</w:t>
      </w:r>
    </w:p>
    <w:p w14:paraId="208F7F7A" w14:textId="77777777" w:rsidR="002E3C11" w:rsidRPr="00EA689D" w:rsidRDefault="002E3C11" w:rsidP="002E3C11">
      <w:pPr>
        <w:pStyle w:val="02TEXTOPRINCIPAL"/>
        <w:rPr>
          <w:lang w:eastAsia="pt-BR" w:bidi="ar-SA"/>
        </w:rPr>
      </w:pPr>
    </w:p>
    <w:p w14:paraId="3C1A2265" w14:textId="77777777" w:rsidR="002E3C11" w:rsidRDefault="002E3C11" w:rsidP="002E3C11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51A64393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727B31CB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7B323F50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51B3E8F5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7DFCD372" w14:textId="3C697D12" w:rsidR="002E3C11" w:rsidRPr="00C7115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C71151">
        <w:rPr>
          <w:lang w:eastAsia="pt-BR" w:bidi="ar-SA"/>
        </w:rPr>
        <w:t>material para produção de cartazes (</w:t>
      </w:r>
      <w:r w:rsidRPr="00C71151">
        <w:rPr>
          <w:lang w:eastAsia="pt-BR"/>
        </w:rPr>
        <w:t xml:space="preserve">cartolina, papel-cartão ou papel </w:t>
      </w:r>
      <w:r w:rsidR="004E00A0">
        <w:rPr>
          <w:i/>
          <w:lang w:eastAsia="pt-BR"/>
        </w:rPr>
        <w:t>K</w:t>
      </w:r>
      <w:r w:rsidRPr="000E18D8">
        <w:rPr>
          <w:i/>
          <w:lang w:eastAsia="pt-BR"/>
        </w:rPr>
        <w:t>raft</w:t>
      </w:r>
      <w:r w:rsidRPr="00C71151">
        <w:rPr>
          <w:lang w:eastAsia="pt-BR"/>
        </w:rPr>
        <w:t>,</w:t>
      </w:r>
      <w:r>
        <w:rPr>
          <w:lang w:eastAsia="pt-BR" w:bidi="ar-SA"/>
        </w:rPr>
        <w:t xml:space="preserve"> </w:t>
      </w:r>
      <w:r w:rsidRPr="00C71151">
        <w:rPr>
          <w:lang w:eastAsia="pt-BR" w:bidi="ar-SA"/>
        </w:rPr>
        <w:t>caneta hidrográfica</w:t>
      </w:r>
      <w:r>
        <w:rPr>
          <w:lang w:eastAsia="pt-BR" w:bidi="ar-SA"/>
        </w:rPr>
        <w:t xml:space="preserve"> etc.)</w:t>
      </w:r>
      <w:r w:rsidRPr="00C71151">
        <w:rPr>
          <w:lang w:eastAsia="pt-BR" w:bidi="ar-SA"/>
        </w:rPr>
        <w:t>;</w:t>
      </w:r>
    </w:p>
    <w:p w14:paraId="6748B173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computador, </w:t>
      </w:r>
      <w:r w:rsidRPr="00771574"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6ACC7E7D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421D68F6" w14:textId="77777777" w:rsidR="002E3C11" w:rsidRDefault="002E3C11" w:rsidP="002E3C11">
      <w:pPr>
        <w:rPr>
          <w:rFonts w:ascii="Cambria" w:eastAsia="Cambria" w:hAnsi="Cambria" w:cs="Cambria"/>
          <w:b/>
          <w:bCs/>
          <w:sz w:val="36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7D508067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145AE3DC" w14:textId="77777777" w:rsidR="002E3C11" w:rsidRDefault="002E3C11" w:rsidP="002E3C11">
      <w:pPr>
        <w:pStyle w:val="01TITULO2"/>
        <w:rPr>
          <w:lang w:eastAsia="pt-BR" w:bidi="ar-SA"/>
        </w:rPr>
      </w:pPr>
      <w:r>
        <w:rPr>
          <w:lang w:eastAsia="pt-BR" w:bidi="ar-SA"/>
        </w:rPr>
        <w:t>Desenvolvimento da Sequência Didática</w:t>
      </w:r>
    </w:p>
    <w:p w14:paraId="7DE42CE2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359AE29F" w14:textId="77777777" w:rsidR="002E3C11" w:rsidRDefault="002E3C11" w:rsidP="002E3C11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50 minutos/uma aula)</w:t>
      </w:r>
    </w:p>
    <w:p w14:paraId="11F4C5CE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esta sequência retomando os fatores políticos e sociais que marcaram a Inglaterra pré-revolucionária. Isso poderá ser feito na lousa, projetando ou escrevendo tópicos importantes, ou em um formato mais dinâmico, como um </w:t>
      </w:r>
      <w:r w:rsidRPr="004C41CE">
        <w:rPr>
          <w:iCs/>
          <w:lang w:eastAsia="pt-BR" w:bidi="ar-SA"/>
        </w:rPr>
        <w:t>debate</w:t>
      </w:r>
      <w:r>
        <w:rPr>
          <w:iCs/>
          <w:lang w:eastAsia="pt-BR" w:bidi="ar-SA"/>
        </w:rPr>
        <w:t xml:space="preserve"> com a turma. Independentemente</w:t>
      </w:r>
      <w:r>
        <w:rPr>
          <w:i/>
          <w:iCs/>
          <w:lang w:eastAsia="pt-BR" w:bidi="ar-SA"/>
        </w:rPr>
        <w:t xml:space="preserve"> </w:t>
      </w:r>
      <w:r>
        <w:rPr>
          <w:lang w:eastAsia="pt-BR" w:bidi="ar-SA"/>
        </w:rPr>
        <w:t>da escolha, é fundamental que os alunos sejam incentivados a participar ativamente expondo dúvidas, questionando e sugerindo aspectos do assunto a ser retomado.</w:t>
      </w:r>
    </w:p>
    <w:p w14:paraId="765533B8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Relembre brevemente a reforma anglicana de Henrique VIII no século XVI e outras medidas adotadas durante a dinastia Tudor, destacando o processo de cercamento das terras comunais, a política e os incentivos comerciais relacionados à burguesia e o crescimento do comércio tanto no plano interno como no externo.</w:t>
      </w:r>
    </w:p>
    <w:p w14:paraId="58ABECD1" w14:textId="2CFCB130" w:rsidR="002E3C11" w:rsidRPr="00B54AE2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Comente também sobre a </w:t>
      </w:r>
      <w:r w:rsidRPr="00B54AE2">
        <w:rPr>
          <w:lang w:eastAsia="pt-BR" w:bidi="ar-SA"/>
        </w:rPr>
        <w:t>posição geográfica da Grã-Bretanha e o fato de</w:t>
      </w:r>
      <w:r>
        <w:rPr>
          <w:lang w:eastAsia="pt-BR" w:bidi="ar-SA"/>
        </w:rPr>
        <w:t xml:space="preserve"> e</w:t>
      </w:r>
      <w:r w:rsidRPr="00B54AE2">
        <w:rPr>
          <w:lang w:eastAsia="pt-BR" w:bidi="ar-SA"/>
        </w:rPr>
        <w:t xml:space="preserve">sta ser uma ilha, o que </w:t>
      </w:r>
      <w:r>
        <w:rPr>
          <w:lang w:eastAsia="pt-BR" w:bidi="ar-SA"/>
        </w:rPr>
        <w:t xml:space="preserve">possibilitou relativa distância </w:t>
      </w:r>
      <w:r w:rsidRPr="00B54AE2">
        <w:rPr>
          <w:lang w:eastAsia="pt-BR" w:bidi="ar-SA"/>
        </w:rPr>
        <w:t xml:space="preserve">dos conflitos religiosos que marcaram a Europa continental nessa época, bem como </w:t>
      </w:r>
      <w:r>
        <w:rPr>
          <w:lang w:eastAsia="pt-BR" w:bidi="ar-SA"/>
        </w:rPr>
        <w:t xml:space="preserve">sobre </w:t>
      </w:r>
      <w:r w:rsidRPr="00B54AE2">
        <w:rPr>
          <w:lang w:eastAsia="pt-BR" w:bidi="ar-SA"/>
        </w:rPr>
        <w:t>a habil</w:t>
      </w:r>
      <w:r>
        <w:rPr>
          <w:lang w:eastAsia="pt-BR" w:bidi="ar-SA"/>
        </w:rPr>
        <w:t>idade da rainha Elizabeth I de</w:t>
      </w:r>
      <w:r w:rsidRPr="00B54AE2">
        <w:rPr>
          <w:lang w:eastAsia="pt-BR" w:bidi="ar-SA"/>
        </w:rPr>
        <w:t xml:space="preserve"> controlar disputas </w:t>
      </w:r>
      <w:r>
        <w:rPr>
          <w:lang w:eastAsia="pt-BR" w:bidi="ar-SA"/>
        </w:rPr>
        <w:t>internas</w:t>
      </w:r>
      <w:r w:rsidRPr="00B54AE2">
        <w:rPr>
          <w:lang w:eastAsia="pt-BR" w:bidi="ar-SA"/>
        </w:rPr>
        <w:t xml:space="preserve">. </w:t>
      </w:r>
    </w:p>
    <w:p w14:paraId="56A8E870" w14:textId="676E5693" w:rsidR="002E3C11" w:rsidRPr="00B54AE2" w:rsidRDefault="002E3C11" w:rsidP="002E3C11">
      <w:pPr>
        <w:pStyle w:val="02TEXTOPRINCIPAL"/>
      </w:pPr>
      <w:r w:rsidRPr="00B54AE2">
        <w:rPr>
          <w:lang w:eastAsia="pt-BR"/>
        </w:rPr>
        <w:t xml:space="preserve">Destaque a ascensão da </w:t>
      </w:r>
      <w:proofErr w:type="spellStart"/>
      <w:r w:rsidRPr="00B54AE2">
        <w:rPr>
          <w:i/>
          <w:iCs/>
        </w:rPr>
        <w:t>gentry</w:t>
      </w:r>
      <w:proofErr w:type="spellEnd"/>
      <w:r w:rsidR="00941BBA">
        <w:t xml:space="preserve"> </w:t>
      </w:r>
      <w:r>
        <w:t>– formada por</w:t>
      </w:r>
      <w:r w:rsidRPr="00B54AE2">
        <w:t xml:space="preserve"> comerciantes e donos de manufaturas, todos interessados em </w:t>
      </w:r>
      <w:r>
        <w:t>ob</w:t>
      </w:r>
      <w:r w:rsidRPr="00B54AE2">
        <w:t>ter liberdade comercial e</w:t>
      </w:r>
      <w:r>
        <w:t xml:space="preserve"> em pagar</w:t>
      </w:r>
      <w:r w:rsidRPr="00B54AE2">
        <w:t xml:space="preserve"> impostos mais baixos –</w:t>
      </w:r>
      <w:r>
        <w:t>,</w:t>
      </w:r>
      <w:r w:rsidRPr="00B54AE2">
        <w:t xml:space="preserve"> que nesse período conquist</w:t>
      </w:r>
      <w:r>
        <w:t>ou</w:t>
      </w:r>
      <w:r w:rsidRPr="00B54AE2">
        <w:t xml:space="preserve"> assentos no Parlamento, e a consolidação </w:t>
      </w:r>
      <w:r>
        <w:t>deste</w:t>
      </w:r>
      <w:r w:rsidRPr="00B54AE2">
        <w:t xml:space="preserve"> como principal instituição política</w:t>
      </w:r>
      <w:r>
        <w:t>,</w:t>
      </w:r>
      <w:r w:rsidRPr="00B54AE2">
        <w:t xml:space="preserve"> pois, na prática, a Coroa não podia modificar as leis ou aumentar os impostos sem obter aprovação conjunta da Câmara dos Lordes e da Câmara dos Comuns.</w:t>
      </w:r>
    </w:p>
    <w:p w14:paraId="3343F2C8" w14:textId="7526447E" w:rsidR="002E3C11" w:rsidRDefault="002E3C11" w:rsidP="002E3C11">
      <w:pPr>
        <w:pStyle w:val="02TEXTOPRINCIPAL"/>
      </w:pPr>
      <w:r w:rsidRPr="00011172">
        <w:t>Apresente a ascensão dos Stuart, as tentativas desses monarcas católicos de instaurar um governo absolutista na Grã-Bretanha e o choque decorrente dessa postura com os membros do Parlamento. Fale sobre a eclosão da Revolução Puritana</w:t>
      </w:r>
      <w:r>
        <w:t>,</w:t>
      </w:r>
      <w:r w:rsidRPr="00011172">
        <w:t xml:space="preserve"> projetando ou escrevendo na lousa os tópicos</w:t>
      </w:r>
      <w:r>
        <w:t xml:space="preserve"> abaixo.</w:t>
      </w:r>
    </w:p>
    <w:p w14:paraId="50C5B441" w14:textId="6C8BE5F8" w:rsidR="002E3C11" w:rsidRPr="00011172" w:rsidRDefault="002E3C11" w:rsidP="002E3C11">
      <w:pPr>
        <w:pStyle w:val="02TEXTOPRINCIPALBULLET"/>
        <w:numPr>
          <w:ilvl w:val="0"/>
          <w:numId w:val="2"/>
        </w:numPr>
      </w:pPr>
      <w:r>
        <w:t xml:space="preserve">Em </w:t>
      </w:r>
      <w:r w:rsidRPr="00011172">
        <w:t>1642</w:t>
      </w:r>
      <w:r>
        <w:t>,</w:t>
      </w:r>
      <w:r w:rsidRPr="00011172">
        <w:t xml:space="preserve"> Carlos I tent</w:t>
      </w:r>
      <w:r>
        <w:t>ou</w:t>
      </w:r>
      <w:r w:rsidRPr="00011172">
        <w:t xml:space="preserve"> dissolver o Parlamento</w:t>
      </w:r>
      <w:r>
        <w:t xml:space="preserve"> e </w:t>
      </w:r>
      <w:r w:rsidR="00032F22">
        <w:t xml:space="preserve">isso deu </w:t>
      </w:r>
      <w:r w:rsidRPr="00011172">
        <w:t>início</w:t>
      </w:r>
      <w:r>
        <w:t xml:space="preserve"> </w:t>
      </w:r>
      <w:r w:rsidR="007C61D5">
        <w:t xml:space="preserve">a </w:t>
      </w:r>
      <w:r>
        <w:t>uma</w:t>
      </w:r>
      <w:r w:rsidRPr="00011172">
        <w:t xml:space="preserve"> guerra civil</w:t>
      </w:r>
      <w:r>
        <w:t>.</w:t>
      </w:r>
    </w:p>
    <w:p w14:paraId="4BA0F409" w14:textId="77777777" w:rsidR="002E3C11" w:rsidRPr="00011172" w:rsidRDefault="002E3C11" w:rsidP="002E3C11">
      <w:pPr>
        <w:pStyle w:val="02TEXTOPRINCIPALBULLET"/>
        <w:numPr>
          <w:ilvl w:val="0"/>
          <w:numId w:val="2"/>
        </w:numPr>
      </w:pPr>
      <w:r>
        <w:t xml:space="preserve">Inicialmente, o </w:t>
      </w:r>
      <w:r w:rsidRPr="00011172">
        <w:t xml:space="preserve">conflito </w:t>
      </w:r>
      <w:r>
        <w:t xml:space="preserve">foi </w:t>
      </w:r>
      <w:r w:rsidRPr="00011172">
        <w:t xml:space="preserve">favorável às tropas realistas </w:t>
      </w:r>
      <w:r>
        <w:t>e</w:t>
      </w:r>
      <w:r w:rsidRPr="00011172">
        <w:t xml:space="preserve"> o Parlamento convoc</w:t>
      </w:r>
      <w:r>
        <w:t>ou</w:t>
      </w:r>
      <w:r w:rsidRPr="00011172">
        <w:t xml:space="preserve"> o puritano Oliver Cromwell</w:t>
      </w:r>
      <w:r>
        <w:t>.</w:t>
      </w:r>
    </w:p>
    <w:p w14:paraId="78BECF9D" w14:textId="77777777" w:rsidR="002E3C11" w:rsidRPr="00FB34E8" w:rsidRDefault="002E3C11" w:rsidP="002E3C11">
      <w:pPr>
        <w:pStyle w:val="02TEXTOPRINCIPALBULLET"/>
        <w:numPr>
          <w:ilvl w:val="0"/>
          <w:numId w:val="2"/>
        </w:numPr>
      </w:pPr>
      <w:r w:rsidRPr="00C71151">
        <w:t>Cromwell organiz</w:t>
      </w:r>
      <w:r>
        <w:t>ou</w:t>
      </w:r>
      <w:r w:rsidRPr="00C71151">
        <w:t xml:space="preserve"> o </w:t>
      </w:r>
      <w:r w:rsidRPr="00C71151">
        <w:rPr>
          <w:bCs/>
        </w:rPr>
        <w:t>Exér</w:t>
      </w:r>
      <w:r w:rsidRPr="00C71151">
        <w:rPr>
          <w:bCs/>
        </w:rPr>
        <w:softHyphen/>
        <w:t>cito de Novo Tipo – com</w:t>
      </w:r>
      <w:r w:rsidRPr="00C71151">
        <w:rPr>
          <w:b/>
          <w:bCs/>
        </w:rPr>
        <w:t xml:space="preserve"> </w:t>
      </w:r>
      <w:r w:rsidRPr="00C71151">
        <w:t>postos de comando ocupados por pessoas escolhidas por mérito</w:t>
      </w:r>
      <w:r w:rsidRPr="00FB34E8">
        <w:t>, e não pela posição social</w:t>
      </w:r>
      <w:r w:rsidRPr="00C71151">
        <w:t xml:space="preserve">: </w:t>
      </w:r>
      <w:r w:rsidRPr="00C71151">
        <w:rPr>
          <w:bCs/>
        </w:rPr>
        <w:t>niveladores</w:t>
      </w:r>
      <w:r w:rsidRPr="00C71151">
        <w:rPr>
          <w:b/>
          <w:bCs/>
        </w:rPr>
        <w:t xml:space="preserve"> </w:t>
      </w:r>
      <w:r w:rsidRPr="00C71151">
        <w:t xml:space="preserve">(demandavam igualdade perante a lei e um governo exercido pela Câmara dos Comuns) e </w:t>
      </w:r>
      <w:r w:rsidRPr="00FB34E8">
        <w:rPr>
          <w:bCs/>
        </w:rPr>
        <w:t>escavadores</w:t>
      </w:r>
      <w:r w:rsidRPr="00FB34E8">
        <w:rPr>
          <w:b/>
          <w:bCs/>
        </w:rPr>
        <w:t xml:space="preserve"> </w:t>
      </w:r>
      <w:r w:rsidRPr="00FB34E8">
        <w:t>(defendiam o fim da propriedade privada e a construção de uma sociedade igualitária).</w:t>
      </w:r>
    </w:p>
    <w:p w14:paraId="4B2FABC7" w14:textId="77777777" w:rsidR="002E3C11" w:rsidRPr="00011172" w:rsidRDefault="002E3C11" w:rsidP="002E3C11">
      <w:pPr>
        <w:pStyle w:val="02TEXTOPRINCIPALBULLET"/>
        <w:numPr>
          <w:ilvl w:val="0"/>
          <w:numId w:val="2"/>
        </w:numPr>
      </w:pPr>
      <w:r>
        <w:t xml:space="preserve">Em </w:t>
      </w:r>
      <w:r w:rsidRPr="00011172">
        <w:t>1647, Carlos I foi capturado</w:t>
      </w:r>
      <w:r>
        <w:t>.</w:t>
      </w:r>
      <w:r w:rsidRPr="00011172">
        <w:t xml:space="preserve"> </w:t>
      </w:r>
    </w:p>
    <w:p w14:paraId="1C3FBA9D" w14:textId="5509DD24" w:rsidR="002E3C11" w:rsidRPr="00344DF0" w:rsidRDefault="002E3C11" w:rsidP="002E3C11">
      <w:pPr>
        <w:pStyle w:val="02TEXTOPRINCIPALBULLET"/>
        <w:numPr>
          <w:ilvl w:val="0"/>
          <w:numId w:val="2"/>
        </w:numPr>
      </w:pPr>
      <w:r>
        <w:t xml:space="preserve">Em </w:t>
      </w:r>
      <w:r w:rsidRPr="00011172">
        <w:t>1649</w:t>
      </w:r>
      <w:r>
        <w:t>, o</w:t>
      </w:r>
      <w:r w:rsidRPr="00011172">
        <w:t xml:space="preserve"> rei foi julgado e condenado por alta traição pela Câmara dos Comuns, sendo executado; </w:t>
      </w:r>
      <w:r>
        <w:t xml:space="preserve">a </w:t>
      </w:r>
      <w:r w:rsidRPr="00011172">
        <w:t xml:space="preserve">Câmara dos Lordes e </w:t>
      </w:r>
      <w:r>
        <w:t xml:space="preserve">a </w:t>
      </w:r>
      <w:r w:rsidRPr="00011172">
        <w:t xml:space="preserve">monarquia </w:t>
      </w:r>
      <w:r>
        <w:t xml:space="preserve">foram </w:t>
      </w:r>
      <w:r w:rsidRPr="00011172">
        <w:t>abolidas</w:t>
      </w:r>
      <w:r>
        <w:t xml:space="preserve">, sendo </w:t>
      </w:r>
      <w:r w:rsidRPr="00011172">
        <w:t>proclamada a república.</w:t>
      </w:r>
    </w:p>
    <w:p w14:paraId="53E6E397" w14:textId="4839699A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Concluída a aula, solicite aos alunos que façam, como tarefa de casa, exercícios de sistematização do conteúdo e algumas atividades de aprofundamento do material didático. A correção dessas atividades no início da próxima etapa pode servir para retomar o assunto antes de iniciar o próximo.</w:t>
      </w:r>
    </w:p>
    <w:p w14:paraId="5BB5E76E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6C7C3D0D" w14:textId="77777777" w:rsidR="002E3C11" w:rsidRDefault="002E3C11" w:rsidP="002E3C11">
      <w:pPr>
        <w:rPr>
          <w:rFonts w:ascii="Cambria" w:eastAsia="Cambria" w:hAnsi="Cambria" w:cs="Cambria"/>
          <w:b/>
          <w:bCs/>
          <w:sz w:val="32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753F109C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0F6D184D" w14:textId="77777777" w:rsidR="002E3C11" w:rsidRDefault="002E3C11" w:rsidP="002E3C11">
      <w:pPr>
        <w:pStyle w:val="01TITULO3"/>
        <w:rPr>
          <w:lang w:eastAsia="pt-BR" w:bidi="ar-SA"/>
        </w:rPr>
      </w:pPr>
      <w:r>
        <w:rPr>
          <w:lang w:eastAsia="pt-BR" w:bidi="ar-SA"/>
        </w:rPr>
        <w:t>Etapa 2 (Aproximadamente 100 minutos/duas aulas)</w:t>
      </w:r>
    </w:p>
    <w:p w14:paraId="6749FD8A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Se julgar necessário, corrija as atividades de casa como forma de retomar o conteúdo sobre a Revolução Puritana. Depois, proponha aos alunos que se organizem em cinco grupos para elaborar seminários sobre as Revoluções Inglesas do século XVII e a Revolução Industrial. Estabelecida a divisão, atribua um desses temas a cada grupo:</w:t>
      </w:r>
    </w:p>
    <w:p w14:paraId="1C90807C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República de Cromwell/Revolução Gloriosa (grupo 1);</w:t>
      </w:r>
    </w:p>
    <w:p w14:paraId="6E9DD75B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Revolução Industrial (grupo 2);</w:t>
      </w:r>
    </w:p>
    <w:p w14:paraId="385BB4BF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Revolução Industrial (grupo 3);</w:t>
      </w:r>
    </w:p>
    <w:p w14:paraId="3131D270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Revolução Industrial (grupo 4);</w:t>
      </w:r>
    </w:p>
    <w:p w14:paraId="6EF98128" w14:textId="16C59D79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revolução e meio ambiente (grupo 5).</w:t>
      </w:r>
    </w:p>
    <w:p w14:paraId="53D31BEA" w14:textId="3D501CFF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 os grupos já </w:t>
      </w:r>
      <w:r w:rsidR="004118AA">
        <w:rPr>
          <w:lang w:eastAsia="pt-BR" w:bidi="ar-SA"/>
        </w:rPr>
        <w:t xml:space="preserve">formados </w:t>
      </w:r>
      <w:r>
        <w:rPr>
          <w:lang w:eastAsia="pt-BR" w:bidi="ar-SA"/>
        </w:rPr>
        <w:t>e os temas devidamente atribuídos, oriente a elaboração dos seminários. Informe a cada grupo os itens que deverão abordar:</w:t>
      </w:r>
    </w:p>
    <w:p w14:paraId="64E2B93F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rPr>
          <w:bCs/>
          <w:lang w:eastAsia="pt-BR" w:bidi="ar-SA"/>
        </w:rPr>
        <w:t>g</w:t>
      </w:r>
      <w:r w:rsidRPr="00EC1FB3">
        <w:rPr>
          <w:bCs/>
          <w:lang w:eastAsia="pt-BR" w:bidi="ar-SA"/>
        </w:rPr>
        <w:t>rupo 1</w:t>
      </w:r>
      <w:r>
        <w:rPr>
          <w:lang w:eastAsia="pt-BR" w:bidi="ar-SA"/>
        </w:rPr>
        <w:t xml:space="preserve"> – Atos de Navegação, tensões sociais durante o governo de Cromwell, ditadura de Cromwell, restauração monárquica, monarquia parlamentar constitucional, Revolução Gloriosa, Declaração dos Direitos (sugira o trabalho com alguns artigos do documento);</w:t>
      </w:r>
    </w:p>
    <w:p w14:paraId="68E98C89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EC1FB3">
        <w:rPr>
          <w:bCs/>
          <w:lang w:eastAsia="pt-BR" w:bidi="ar-SA"/>
        </w:rPr>
        <w:t>grupo 2</w:t>
      </w:r>
      <w:r>
        <w:rPr>
          <w:lang w:eastAsia="pt-BR" w:bidi="ar-SA"/>
        </w:rPr>
        <w:t xml:space="preserve"> – contexto histórico e fatores do pioneirismo inglês, a questão dos recursos naturais, características da produção e da organização do trabalho nas indústrias;</w:t>
      </w:r>
    </w:p>
    <w:p w14:paraId="62C15E20" w14:textId="77777777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EC1FB3">
        <w:rPr>
          <w:bCs/>
          <w:lang w:eastAsia="pt-BR" w:bidi="ar-SA"/>
        </w:rPr>
        <w:t>grupo 3</w:t>
      </w:r>
      <w:r>
        <w:rPr>
          <w:lang w:eastAsia="pt-BR" w:bidi="ar-SA"/>
        </w:rPr>
        <w:t xml:space="preserve"> – as máquinas e os principais tipos de indústria, a revolução nos transportes, a sociedade industrial, burguesia e proletariado, regime de trabalho;</w:t>
      </w:r>
    </w:p>
    <w:p w14:paraId="2F44E338" w14:textId="77777777" w:rsidR="002E3C11" w:rsidRPr="003E1486" w:rsidRDefault="002E3C11" w:rsidP="002E3C11">
      <w:pPr>
        <w:pStyle w:val="02TEXTOPRINCIPALBULLET"/>
        <w:numPr>
          <w:ilvl w:val="0"/>
          <w:numId w:val="2"/>
        </w:numPr>
      </w:pPr>
      <w:r w:rsidRPr="00EC1FB3">
        <w:rPr>
          <w:bCs/>
          <w:lang w:eastAsia="pt-BR" w:bidi="ar-SA"/>
        </w:rPr>
        <w:t>grupo 4</w:t>
      </w:r>
      <w:r>
        <w:rPr>
          <w:lang w:eastAsia="pt-BR" w:bidi="ar-SA"/>
        </w:rPr>
        <w:t xml:space="preserve"> – crianças na indústria, os primeiros movimentos de trabalhadores, sindicatos e legislação trabalhista;</w:t>
      </w:r>
    </w:p>
    <w:p w14:paraId="6B0947A5" w14:textId="7F051CE2" w:rsidR="002E3C11" w:rsidRDefault="002E3C11" w:rsidP="002E3C1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EC1FB3">
        <w:rPr>
          <w:bCs/>
          <w:lang w:eastAsia="pt-BR" w:bidi="ar-SA"/>
        </w:rPr>
        <w:t>grupo 5</w:t>
      </w:r>
      <w:r>
        <w:rPr>
          <w:lang w:eastAsia="pt-BR" w:bidi="ar-SA"/>
        </w:rPr>
        <w:t xml:space="preserve"> – revolução e questões ambientais e urbanas, vilas operárias, alimentação e festividades operárias.</w:t>
      </w:r>
    </w:p>
    <w:p w14:paraId="5E0E7D33" w14:textId="243D6296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Oriente os grupos a iniciar a organização e o desenvolvimento de seus respectivos temas. Eles podem pesquisar no material didático, em livros da biblioteca da escola e na internet (usando computadores da escola, </w:t>
      </w:r>
      <w:r w:rsidRPr="008E14B5">
        <w:rPr>
          <w:i/>
          <w:lang w:eastAsia="pt-BR" w:bidi="ar-SA"/>
        </w:rPr>
        <w:t>tablet</w:t>
      </w:r>
      <w:r w:rsidR="001539C9">
        <w:rPr>
          <w:lang w:eastAsia="pt-BR" w:bidi="ar-SA"/>
        </w:rPr>
        <w:t xml:space="preserve"> </w:t>
      </w:r>
      <w:r>
        <w:rPr>
          <w:lang w:eastAsia="pt-BR" w:bidi="ar-SA"/>
        </w:rPr>
        <w:t xml:space="preserve">e celular, se permitido). Se necessário, apresente a eles algumas das premissas para a organização de seminário presentes nas “atividades recorrentes” no “Plano de Desenvolvimento”. </w:t>
      </w:r>
    </w:p>
    <w:p w14:paraId="6CE6076F" w14:textId="77777777" w:rsidR="002E3C11" w:rsidRDefault="002E3C11" w:rsidP="002E3C11">
      <w:pPr>
        <w:pStyle w:val="02TEXTOPRINCIPAL"/>
      </w:pPr>
      <w:r>
        <w:rPr>
          <w:lang w:eastAsia="pt-BR" w:bidi="ar-SA"/>
        </w:rPr>
        <w:t xml:space="preserve">Solucione as possíveis dúvidas e deixe em aberto as escolhas da utilização de recursos e formatos de apresentação, estimulando a criatividade e a capacidade de compatibilizar temas com os recursos mais adequados. Ofereça dicas de utilização de mapas, cartazes, transparências e </w:t>
      </w:r>
      <w:r w:rsidRPr="00C73A08">
        <w:rPr>
          <w:i/>
          <w:lang w:eastAsia="pt-BR" w:bidi="ar-SA"/>
        </w:rPr>
        <w:t>slides</w:t>
      </w:r>
      <w:r>
        <w:rPr>
          <w:lang w:eastAsia="pt-BR" w:bidi="ar-SA"/>
        </w:rPr>
        <w:t xml:space="preserve"> (nesse caso, cuidando para que a estrutura exigida seja disponibilizada no dia da apresentação).</w:t>
      </w:r>
    </w:p>
    <w:p w14:paraId="4FB81B78" w14:textId="61FBE14B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Estabeleça um tempo médio de apresentação de 20 minutos, dependendo do tema e da quantidade de alunos por grupo.</w:t>
      </w:r>
      <w:r w:rsidRPr="000057D4">
        <w:rPr>
          <w:lang w:eastAsia="pt-BR" w:bidi="ar-SA"/>
        </w:rPr>
        <w:t xml:space="preserve"> </w:t>
      </w:r>
      <w:r>
        <w:rPr>
          <w:lang w:eastAsia="pt-BR" w:bidi="ar-SA"/>
        </w:rPr>
        <w:t xml:space="preserve">Caso seja necessário, disponibilize menos tempo para essa etapa, concluindo-a em uma aula, e acrescente a aula sobressalente à terceira etapa, que pode ser realizada em três aulas. </w:t>
      </w:r>
    </w:p>
    <w:p w14:paraId="6502A508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Marque a data das apresentações, procurando dar um prazo para que os grupos se reúnam em ambiente extraescolar e ensaiem, caso julguem necessário.</w:t>
      </w:r>
    </w:p>
    <w:p w14:paraId="318206F6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6451EA26" w14:textId="77777777" w:rsidR="002E3C11" w:rsidRDefault="002E3C11" w:rsidP="002E3C11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590AB64" w14:textId="77777777" w:rsidR="002E3C11" w:rsidRDefault="002E3C11" w:rsidP="002E3C11">
      <w:pPr>
        <w:pStyle w:val="02TEXTOPRINCIPAL"/>
        <w:rPr>
          <w:lang w:eastAsia="pt-BR" w:bidi="ar-SA"/>
        </w:rPr>
      </w:pPr>
    </w:p>
    <w:p w14:paraId="0A0BF146" w14:textId="77777777" w:rsidR="002E3C11" w:rsidRDefault="002E3C11" w:rsidP="002E3C11">
      <w:pPr>
        <w:pStyle w:val="01TITULO3"/>
      </w:pPr>
      <w:r>
        <w:t>Etapa 3 (Aproximadamente 100 minutos/duas aulas)</w:t>
      </w:r>
    </w:p>
    <w:p w14:paraId="0733CB06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A última etapa da sequência será reservada para as apresentações dos grupos, começando pelo grupo 1. Durante as apresentações, procure deixar os grupos à vontade para desenvolver seus trabalhos: é possível, por exemplo, dispor as carteiras em roda para ter uma visão geral dos alunos da plateia e oferecer um espaço maior para que o grupo que estiver apresentando interaja com o restante da turma e com você.</w:t>
      </w:r>
    </w:p>
    <w:p w14:paraId="69004852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>Solicite aos alunos que estiverem na plateia que entreguem relatórios sobre as apresentações logo após o término de cada uma delas. Isso os fará manter a atenção focada nos seminários e contribuirá para que o ambiente permaneça tranquilo.</w:t>
      </w:r>
    </w:p>
    <w:p w14:paraId="4AE352E5" w14:textId="77777777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Caso julgue necessário, intervenha durante as apresentações interpondo perguntas e comentários. Estipule um tempo para questionamentos e observações dos alunos da plateia após o término de cada seminário. Dirija comentários finais a cada grupo e/ou aluno individualmente, tecendo críticas construtivas e elogios. </w:t>
      </w:r>
    </w:p>
    <w:p w14:paraId="0DF0049E" w14:textId="3964AB79" w:rsidR="002E3C11" w:rsidRDefault="002E3C11" w:rsidP="002E3C1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Os seminários, especialmente aqueles relacionados ao mundo do trabalho e ao meio ambiente, contribuem para o desenvolvimento das </w:t>
      </w:r>
      <w:r w:rsidRPr="00914149">
        <w:rPr>
          <w:b/>
          <w:lang w:eastAsia="pt-BR" w:bidi="ar-SA"/>
        </w:rPr>
        <w:t>Competências Gerais da Educação Básica n</w:t>
      </w:r>
      <w:r w:rsidRPr="00EC1FB3">
        <w:rPr>
          <w:b/>
          <w:u w:val="single"/>
          <w:vertAlign w:val="superscript"/>
          <w:lang w:eastAsia="pt-BR" w:bidi="ar-SA"/>
        </w:rPr>
        <w:t>o</w:t>
      </w:r>
      <w:r w:rsidRPr="00914149">
        <w:rPr>
          <w:b/>
          <w:lang w:eastAsia="pt-BR" w:bidi="ar-SA"/>
        </w:rPr>
        <w:t xml:space="preserve"> 4</w:t>
      </w:r>
      <w:r>
        <w:rPr>
          <w:lang w:eastAsia="pt-BR" w:bidi="ar-SA"/>
        </w:rPr>
        <w:t>,</w:t>
      </w:r>
      <w:r w:rsidR="00F11E73">
        <w:rPr>
          <w:lang w:eastAsia="pt-BR" w:bidi="ar-SA"/>
        </w:rPr>
        <w:t xml:space="preserve">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>
        <w:rPr>
          <w:lang w:eastAsia="pt-BR" w:bidi="ar-SA"/>
        </w:rPr>
        <w:t xml:space="preserve"> </w:t>
      </w:r>
      <w:r w:rsidRPr="00914149">
        <w:rPr>
          <w:b/>
          <w:lang w:eastAsia="pt-BR" w:bidi="ar-SA"/>
        </w:rPr>
        <w:t>5</w:t>
      </w:r>
      <w:r>
        <w:rPr>
          <w:lang w:eastAsia="pt-BR" w:bidi="ar-SA"/>
        </w:rPr>
        <w:t xml:space="preserve">,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 w:rsidR="00F11E73" w:rsidRPr="00914149">
        <w:rPr>
          <w:b/>
          <w:lang w:eastAsia="pt-BR" w:bidi="ar-SA"/>
        </w:rPr>
        <w:t xml:space="preserve"> </w:t>
      </w:r>
      <w:r w:rsidRPr="00914149">
        <w:rPr>
          <w:b/>
          <w:lang w:eastAsia="pt-BR" w:bidi="ar-SA"/>
        </w:rPr>
        <w:t>6</w:t>
      </w:r>
      <w:r>
        <w:rPr>
          <w:lang w:eastAsia="pt-BR" w:bidi="ar-SA"/>
        </w:rPr>
        <w:t xml:space="preserve">,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 w:rsidR="00F11E73" w:rsidRPr="00914149">
        <w:rPr>
          <w:b/>
          <w:lang w:eastAsia="pt-BR" w:bidi="ar-SA"/>
        </w:rPr>
        <w:t xml:space="preserve"> </w:t>
      </w:r>
      <w:r w:rsidRPr="00914149">
        <w:rPr>
          <w:b/>
          <w:lang w:eastAsia="pt-BR" w:bidi="ar-SA"/>
        </w:rPr>
        <w:t>7</w:t>
      </w:r>
      <w:r>
        <w:rPr>
          <w:lang w:eastAsia="pt-BR" w:bidi="ar-SA"/>
        </w:rPr>
        <w:t xml:space="preserve"> e</w:t>
      </w:r>
      <w:r w:rsidR="00F11E73">
        <w:rPr>
          <w:lang w:eastAsia="pt-BR" w:bidi="ar-SA"/>
        </w:rPr>
        <w:t xml:space="preserve">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>
        <w:rPr>
          <w:lang w:eastAsia="pt-BR" w:bidi="ar-SA"/>
        </w:rPr>
        <w:t xml:space="preserve"> </w:t>
      </w:r>
      <w:r w:rsidRPr="00914149">
        <w:rPr>
          <w:b/>
          <w:lang w:eastAsia="pt-BR" w:bidi="ar-SA"/>
        </w:rPr>
        <w:t>10</w:t>
      </w:r>
      <w:r>
        <w:rPr>
          <w:lang w:eastAsia="pt-BR" w:bidi="ar-SA"/>
        </w:rPr>
        <w:t xml:space="preserve">, das </w:t>
      </w:r>
      <w:r w:rsidRPr="00914149">
        <w:rPr>
          <w:b/>
          <w:lang w:eastAsia="pt-BR" w:bidi="ar-SA"/>
        </w:rPr>
        <w:t>Competências Específicas de Ciências Humanas n</w:t>
      </w:r>
      <w:r w:rsidRPr="001B34CA">
        <w:rPr>
          <w:b/>
          <w:u w:val="single"/>
          <w:vertAlign w:val="superscript"/>
          <w:lang w:eastAsia="pt-BR" w:bidi="ar-SA"/>
        </w:rPr>
        <w:t>o</w:t>
      </w:r>
      <w:r w:rsidRPr="00914149">
        <w:rPr>
          <w:b/>
          <w:lang w:eastAsia="pt-BR" w:bidi="ar-SA"/>
        </w:rPr>
        <w:t xml:space="preserve"> 2</w:t>
      </w:r>
      <w:r>
        <w:rPr>
          <w:lang w:eastAsia="pt-BR" w:bidi="ar-SA"/>
        </w:rPr>
        <w:t xml:space="preserve">,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 w:rsidR="00F11E73" w:rsidRPr="00914149">
        <w:rPr>
          <w:b/>
          <w:lang w:eastAsia="pt-BR" w:bidi="ar-SA"/>
        </w:rPr>
        <w:t xml:space="preserve"> </w:t>
      </w:r>
      <w:r w:rsidRPr="00914149">
        <w:rPr>
          <w:b/>
          <w:lang w:eastAsia="pt-BR" w:bidi="ar-SA"/>
        </w:rPr>
        <w:t>3</w:t>
      </w:r>
      <w:r>
        <w:rPr>
          <w:lang w:eastAsia="pt-BR" w:bidi="ar-SA"/>
        </w:rPr>
        <w:t xml:space="preserve">,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 w:rsidR="00F11E73" w:rsidRPr="00914149">
        <w:rPr>
          <w:b/>
          <w:lang w:eastAsia="pt-BR" w:bidi="ar-SA"/>
        </w:rPr>
        <w:t xml:space="preserve"> </w:t>
      </w:r>
      <w:r w:rsidRPr="00914149">
        <w:rPr>
          <w:b/>
          <w:lang w:eastAsia="pt-BR" w:bidi="ar-SA"/>
        </w:rPr>
        <w:t>6</w:t>
      </w:r>
      <w:r>
        <w:rPr>
          <w:lang w:eastAsia="pt-BR" w:bidi="ar-SA"/>
        </w:rPr>
        <w:t xml:space="preserve"> e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 w:rsidR="00F11E73" w:rsidRPr="00914149">
        <w:rPr>
          <w:b/>
          <w:lang w:eastAsia="pt-BR" w:bidi="ar-SA"/>
        </w:rPr>
        <w:t xml:space="preserve"> </w:t>
      </w:r>
      <w:r w:rsidRPr="00914149">
        <w:rPr>
          <w:b/>
          <w:lang w:eastAsia="pt-BR" w:bidi="ar-SA"/>
        </w:rPr>
        <w:t>7</w:t>
      </w:r>
      <w:r>
        <w:rPr>
          <w:lang w:eastAsia="pt-BR" w:bidi="ar-SA"/>
        </w:rPr>
        <w:t xml:space="preserve"> e das </w:t>
      </w:r>
      <w:r w:rsidRPr="00914149">
        <w:rPr>
          <w:b/>
          <w:lang w:eastAsia="pt-BR" w:bidi="ar-SA"/>
        </w:rPr>
        <w:t>Competências Específicas de História n</w:t>
      </w:r>
      <w:r w:rsidRPr="001B34CA">
        <w:rPr>
          <w:b/>
          <w:u w:val="single"/>
          <w:vertAlign w:val="superscript"/>
          <w:lang w:eastAsia="pt-BR" w:bidi="ar-SA"/>
        </w:rPr>
        <w:t>o</w:t>
      </w:r>
      <w:r w:rsidRPr="00914149">
        <w:rPr>
          <w:b/>
          <w:lang w:eastAsia="pt-BR" w:bidi="ar-SA"/>
        </w:rPr>
        <w:t xml:space="preserve"> 1</w:t>
      </w:r>
      <w:r>
        <w:rPr>
          <w:lang w:eastAsia="pt-BR" w:bidi="ar-SA"/>
        </w:rPr>
        <w:t xml:space="preserve"> e </w:t>
      </w:r>
      <w:r w:rsidR="00F11E73" w:rsidRPr="00914149">
        <w:rPr>
          <w:b/>
          <w:lang w:eastAsia="pt-BR" w:bidi="ar-SA"/>
        </w:rPr>
        <w:t>n</w:t>
      </w:r>
      <w:r w:rsidR="00F11E73" w:rsidRPr="00EC1FB3">
        <w:rPr>
          <w:b/>
          <w:u w:val="single"/>
          <w:vertAlign w:val="superscript"/>
          <w:lang w:eastAsia="pt-BR" w:bidi="ar-SA"/>
        </w:rPr>
        <w:t>o</w:t>
      </w:r>
      <w:r w:rsidR="00F11E73" w:rsidRPr="00914149">
        <w:rPr>
          <w:b/>
          <w:lang w:eastAsia="pt-BR" w:bidi="ar-SA"/>
        </w:rPr>
        <w:t xml:space="preserve"> </w:t>
      </w:r>
      <w:r w:rsidRPr="00914149">
        <w:rPr>
          <w:b/>
          <w:lang w:eastAsia="pt-BR" w:bidi="ar-SA"/>
        </w:rPr>
        <w:t>3</w:t>
      </w:r>
      <w:r>
        <w:rPr>
          <w:lang w:eastAsia="pt-BR" w:bidi="ar-SA"/>
        </w:rPr>
        <w:t xml:space="preserve">. </w:t>
      </w:r>
    </w:p>
    <w:p w14:paraId="4BEDEAAE" w14:textId="77777777" w:rsidR="002E3C11" w:rsidRPr="0047474F" w:rsidRDefault="002E3C11" w:rsidP="002E3C11">
      <w:pPr>
        <w:pStyle w:val="02TEXTOPRINCIPAL"/>
        <w:rPr>
          <w:rFonts w:ascii="Cambria" w:hAnsi="Cambria"/>
          <w:b/>
          <w:bCs/>
          <w:color w:val="000000"/>
        </w:rPr>
      </w:pPr>
    </w:p>
    <w:p w14:paraId="0150E16B" w14:textId="77777777" w:rsidR="002E3C11" w:rsidRDefault="002E3C11" w:rsidP="002E3C11">
      <w:pPr>
        <w:pStyle w:val="01TITULO3"/>
      </w:pPr>
      <w:r>
        <w:t>Avaliação</w:t>
      </w:r>
    </w:p>
    <w:p w14:paraId="16E46EEF" w14:textId="77777777" w:rsidR="002E3C11" w:rsidRDefault="002E3C11" w:rsidP="002E3C11">
      <w:pPr>
        <w:pStyle w:val="02TEXTOPRINCIPAL"/>
      </w:pPr>
      <w:r>
        <w:rPr>
          <w:kern w:val="0"/>
        </w:rPr>
        <w:t xml:space="preserve">Pretendeu-se, nesta sequência, propor aos alunos o </w:t>
      </w:r>
      <w:r>
        <w:t>trabalho com temas relativos às Revoluções Inglesas do século XVII e à Revolução Industrial, destacando o contexto histórico e as mudanças políticas, sociais, econômicas e culturais decorrentes de tais processos. A apresentação dos temas em seminários possibilita o exercício do trabalho em equipe, da elaboração de hipóteses e da investigação de conteúdos por meio da atribuição temática, da oralidade, da organização e da criatividade na montagem das apresentações.</w:t>
      </w:r>
    </w:p>
    <w:p w14:paraId="62FA1573" w14:textId="05E25806" w:rsidR="002E3C11" w:rsidRDefault="002E3C11" w:rsidP="002E3C11">
      <w:pPr>
        <w:pStyle w:val="02TEXTOPRINCIPAL"/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2F15D244" w14:textId="77777777" w:rsidR="002E3C11" w:rsidRDefault="002E3C11" w:rsidP="002E3C11">
      <w:pPr>
        <w:pStyle w:val="02TEXTOPRINCIPAL"/>
      </w:pPr>
      <w:r>
        <w:t>Durante o desenvolvimento da atividade, observe se cada aluno:</w:t>
      </w:r>
    </w:p>
    <w:p w14:paraId="73304D59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1F143696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657ED7A8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t>fez as atividades de casa solicitadas ao final da primeira etapa;</w:t>
      </w:r>
    </w:p>
    <w:p w14:paraId="4E242697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t>participou da elaboração do seminário, contribuindo com o trabalho do grupo;</w:t>
      </w:r>
    </w:p>
    <w:p w14:paraId="5BE95189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t>participou da apresentação do seminário;</w:t>
      </w:r>
    </w:p>
    <w:p w14:paraId="20E9D714" w14:textId="77777777" w:rsidR="002E3C11" w:rsidRDefault="002E3C11" w:rsidP="002E3C11">
      <w:pPr>
        <w:pStyle w:val="02TEXTOPRINCIPALBULLET"/>
        <w:numPr>
          <w:ilvl w:val="0"/>
          <w:numId w:val="2"/>
        </w:numPr>
      </w:pPr>
      <w:r>
        <w:t>compreendeu os conceitos trabalhados durante a atividade.</w:t>
      </w:r>
    </w:p>
    <w:p w14:paraId="45ECD9BB" w14:textId="77777777" w:rsidR="002E3C11" w:rsidRDefault="002E3C11" w:rsidP="002E3C11">
      <w:pPr>
        <w:rPr>
          <w:rFonts w:eastAsia="Tahoma"/>
        </w:rPr>
      </w:pPr>
      <w:r>
        <w:br w:type="page"/>
      </w:r>
    </w:p>
    <w:p w14:paraId="2A69AF01" w14:textId="77777777" w:rsidR="002E3C11" w:rsidRDefault="002E3C11" w:rsidP="002E3C11">
      <w:pPr>
        <w:pStyle w:val="02TEXTOPRINCIPAL"/>
      </w:pPr>
    </w:p>
    <w:p w14:paraId="336B8B90" w14:textId="77777777" w:rsidR="002E3C11" w:rsidRDefault="002E3C11" w:rsidP="002E3C11">
      <w:pPr>
        <w:pStyle w:val="02TEXTOPRINCIPAL"/>
      </w:pPr>
      <w:r>
        <w:t>Além dos itens anteriores, seguem questões referentes às habilidades desenvolvidas nesta sequência:</w:t>
      </w:r>
    </w:p>
    <w:p w14:paraId="3FD5D0C1" w14:textId="77777777" w:rsidR="002E3C11" w:rsidRDefault="002E3C11" w:rsidP="002E3C11">
      <w:pPr>
        <w:pStyle w:val="02TEXTOPRINCIPAL"/>
      </w:pPr>
    </w:p>
    <w:p w14:paraId="08B653DC" w14:textId="78B99B91" w:rsidR="002E3C11" w:rsidRDefault="002E3C11" w:rsidP="002E3C11">
      <w:pPr>
        <w:pStyle w:val="02TEXTOPRINCIPAL"/>
      </w:pPr>
      <w:r w:rsidRPr="008B3E12">
        <w:rPr>
          <w:b/>
        </w:rPr>
        <w:t>1.</w:t>
      </w:r>
      <w:r>
        <w:t xml:space="preserve"> Descreva semelhanças e diferenças entre a Revolução Puritana e a </w:t>
      </w:r>
      <w:r w:rsidR="006F2B51">
        <w:t xml:space="preserve">Revolução </w:t>
      </w:r>
      <w:r>
        <w:t>Gloriosa.</w:t>
      </w:r>
    </w:p>
    <w:p w14:paraId="55BBC6EF" w14:textId="77777777" w:rsidR="002E3C11" w:rsidRPr="000B4E9D" w:rsidRDefault="002E3C11" w:rsidP="002E3C11">
      <w:pPr>
        <w:pStyle w:val="02TEXTOPRINCIPAL"/>
        <w:rPr>
          <w:i/>
        </w:rPr>
      </w:pPr>
      <w:r w:rsidRPr="000B4E9D">
        <w:rPr>
          <w:i/>
        </w:rPr>
        <w:t xml:space="preserve">Sugestão de resposta: as duas revoluções </w:t>
      </w:r>
      <w:r>
        <w:rPr>
          <w:i/>
        </w:rPr>
        <w:t>foram</w:t>
      </w:r>
      <w:r w:rsidRPr="000B4E9D">
        <w:rPr>
          <w:i/>
        </w:rPr>
        <w:t xml:space="preserve"> caracterizadas pelos conflitos entre o Parlamento e a monarquia, que tentava governar com amplos e irrestritos poderes. Contudo, enquanto a Re</w:t>
      </w:r>
      <w:r>
        <w:rPr>
          <w:i/>
        </w:rPr>
        <w:t>volução Puritana instituiu</w:t>
      </w:r>
      <w:r w:rsidRPr="000B4E9D">
        <w:rPr>
          <w:i/>
        </w:rPr>
        <w:t xml:space="preserve"> um governo republicano, a Revolução Gloriosa estabeleceu uma monarquia parlamentar.</w:t>
      </w:r>
    </w:p>
    <w:p w14:paraId="1FCB9884" w14:textId="77777777" w:rsidR="002E3C11" w:rsidRDefault="002E3C11" w:rsidP="002E3C11">
      <w:pPr>
        <w:pStyle w:val="02TEXTOPRINCIPAL"/>
      </w:pPr>
    </w:p>
    <w:p w14:paraId="60A6C3B0" w14:textId="77777777" w:rsidR="002E3C11" w:rsidRDefault="002E3C11" w:rsidP="002E3C11">
      <w:pPr>
        <w:pStyle w:val="02TEXTOPRINCIPAL"/>
      </w:pPr>
      <w:r w:rsidRPr="001848FD">
        <w:rPr>
          <w:b/>
        </w:rPr>
        <w:t>2.</w:t>
      </w:r>
      <w:r>
        <w:t xml:space="preserve"> Escreva um parágrafo sobre a Revolução Industrial utilizando os seguintes termos: carvão mineral, máquinas, produtividade, espaço fabril, divisão do trabalho.</w:t>
      </w:r>
    </w:p>
    <w:p w14:paraId="78AE1891" w14:textId="77777777" w:rsidR="002E3C11" w:rsidRPr="002822CE" w:rsidRDefault="002E3C11" w:rsidP="002E3C11">
      <w:pPr>
        <w:pStyle w:val="02TEXTOPRINCIPAL"/>
        <w:rPr>
          <w:i/>
        </w:rPr>
      </w:pPr>
      <w:r w:rsidRPr="002822CE">
        <w:rPr>
          <w:i/>
        </w:rPr>
        <w:t xml:space="preserve">Sugestão de resposta: </w:t>
      </w:r>
      <w:r>
        <w:rPr>
          <w:i/>
        </w:rPr>
        <w:t>n</w:t>
      </w:r>
      <w:r w:rsidRPr="002822CE">
        <w:rPr>
          <w:i/>
        </w:rPr>
        <w:t xml:space="preserve">a Revolução Industrial do século XVIII, o carvão mineral </w:t>
      </w:r>
      <w:r>
        <w:rPr>
          <w:i/>
        </w:rPr>
        <w:t>foi a</w:t>
      </w:r>
      <w:r w:rsidRPr="002822CE">
        <w:rPr>
          <w:i/>
        </w:rPr>
        <w:t xml:space="preserve"> principal fonte de energia para o funcionamento das máquinas. Na indústria, marcada pelo trabalho no espaço fabril, a produtividade aumentou consideravelmente</w:t>
      </w:r>
      <w:r>
        <w:rPr>
          <w:i/>
        </w:rPr>
        <w:t xml:space="preserve">. Uma </w:t>
      </w:r>
      <w:r w:rsidRPr="002822CE">
        <w:rPr>
          <w:i/>
        </w:rPr>
        <w:t xml:space="preserve">das principais consequências desse processo foi a divisão do trabalho, </w:t>
      </w:r>
      <w:r>
        <w:rPr>
          <w:i/>
        </w:rPr>
        <w:t>por meio da</w:t>
      </w:r>
      <w:r w:rsidRPr="002822CE">
        <w:rPr>
          <w:i/>
        </w:rPr>
        <w:t xml:space="preserve"> qual o </w:t>
      </w:r>
      <w:r>
        <w:rPr>
          <w:i/>
        </w:rPr>
        <w:t>funcionário passou a ser</w:t>
      </w:r>
      <w:r w:rsidRPr="002822CE">
        <w:rPr>
          <w:i/>
        </w:rPr>
        <w:t xml:space="preserve"> responsável por apenas uma fase da produção.</w:t>
      </w:r>
    </w:p>
    <w:p w14:paraId="49F16684" w14:textId="77777777" w:rsidR="002E3C11" w:rsidRDefault="002E3C11" w:rsidP="002E3C11">
      <w:pPr>
        <w:pStyle w:val="02TEXTOPRINCIPAL"/>
      </w:pPr>
    </w:p>
    <w:p w14:paraId="4CF6A8E6" w14:textId="77777777" w:rsidR="002E3C11" w:rsidRDefault="002E3C11" w:rsidP="002E3C11">
      <w:pPr>
        <w:pStyle w:val="02TEXTOPRINCIPAL"/>
      </w:pPr>
      <w:r w:rsidRPr="001848FD">
        <w:rPr>
          <w:b/>
        </w:rPr>
        <w:t>3.</w:t>
      </w:r>
      <w:r>
        <w:t xml:space="preserve"> Relacione a instalação das fábricas à formação das vilas operárias nas cidades britânicas no século XVIII.</w:t>
      </w:r>
    </w:p>
    <w:p w14:paraId="2DBA5C51" w14:textId="7496330F" w:rsidR="002E3C11" w:rsidRPr="00873D40" w:rsidRDefault="002E3C11" w:rsidP="002E3C11">
      <w:pPr>
        <w:pStyle w:val="02TEXTOPRINCIPAL"/>
        <w:rPr>
          <w:i/>
        </w:rPr>
      </w:pPr>
      <w:r w:rsidRPr="00873D40">
        <w:rPr>
          <w:i/>
        </w:rPr>
        <w:t xml:space="preserve">Sugestão de resposta: </w:t>
      </w:r>
      <w:r>
        <w:rPr>
          <w:i/>
        </w:rPr>
        <w:t xml:space="preserve">com </w:t>
      </w:r>
      <w:r w:rsidRPr="00873D40">
        <w:rPr>
          <w:i/>
        </w:rPr>
        <w:t>o advento das fábricas</w:t>
      </w:r>
      <w:r>
        <w:rPr>
          <w:i/>
        </w:rPr>
        <w:t>,</w:t>
      </w:r>
      <w:r w:rsidRPr="00873D40">
        <w:rPr>
          <w:i/>
        </w:rPr>
        <w:t xml:space="preserve"> uma quantidade enorme de trabalhadores se dirigi</w:t>
      </w:r>
      <w:r>
        <w:rPr>
          <w:i/>
        </w:rPr>
        <w:t>u</w:t>
      </w:r>
      <w:r w:rsidRPr="00873D40">
        <w:rPr>
          <w:i/>
        </w:rPr>
        <w:t xml:space="preserve"> </w:t>
      </w:r>
      <w:r>
        <w:rPr>
          <w:i/>
        </w:rPr>
        <w:t>às</w:t>
      </w:r>
      <w:r w:rsidRPr="00873D40">
        <w:rPr>
          <w:i/>
        </w:rPr>
        <w:t xml:space="preserve"> cidades </w:t>
      </w:r>
      <w:r>
        <w:rPr>
          <w:i/>
        </w:rPr>
        <w:t>em busca de emprego</w:t>
      </w:r>
      <w:r w:rsidRPr="00873D40">
        <w:rPr>
          <w:i/>
        </w:rPr>
        <w:t xml:space="preserve">. As vilas operárias formaram-se de </w:t>
      </w:r>
      <w:r w:rsidR="005F1DCC">
        <w:rPr>
          <w:i/>
        </w:rPr>
        <w:t>maneira</w:t>
      </w:r>
      <w:r w:rsidRPr="00873D40">
        <w:rPr>
          <w:i/>
        </w:rPr>
        <w:t xml:space="preserve"> desordenada, sem planejamento e infraestrutura, dando origem a habitações precárias, sem saneamento básico</w:t>
      </w:r>
      <w:r>
        <w:rPr>
          <w:i/>
        </w:rPr>
        <w:t>,</w:t>
      </w:r>
      <w:r w:rsidRPr="00873D40">
        <w:rPr>
          <w:i/>
        </w:rPr>
        <w:t xml:space="preserve"> nas quais </w:t>
      </w:r>
      <w:r>
        <w:rPr>
          <w:i/>
        </w:rPr>
        <w:t>muitas</w:t>
      </w:r>
      <w:r w:rsidRPr="00873D40">
        <w:rPr>
          <w:i/>
        </w:rPr>
        <w:t xml:space="preserve"> pessoas se abarrotavam.</w:t>
      </w:r>
    </w:p>
    <w:p w14:paraId="61746451" w14:textId="77777777" w:rsidR="002E3C11" w:rsidRDefault="002E3C11" w:rsidP="002E3C11">
      <w:pPr>
        <w:pStyle w:val="02TEXTOPRINCIPAL"/>
      </w:pPr>
    </w:p>
    <w:p w14:paraId="49396FE9" w14:textId="77777777" w:rsidR="002E3C11" w:rsidRDefault="002E3C11" w:rsidP="002E3C11">
      <w:pPr>
        <w:pStyle w:val="02TEXTOPRINCIPAL"/>
      </w:pPr>
      <w:r>
        <w:t xml:space="preserve">Após o trabalho com a sequência, apresente aos alunos a autoavaliação a seguir. </w:t>
      </w:r>
    </w:p>
    <w:p w14:paraId="3B871A7B" w14:textId="77777777" w:rsidR="002E3C11" w:rsidRDefault="002E3C11" w:rsidP="002E3C11">
      <w:pPr>
        <w:pStyle w:val="02TEXTOPRINCIPAL"/>
      </w:pPr>
    </w:p>
    <w:tbl>
      <w:tblPr>
        <w:tblW w:w="8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79"/>
        <w:gridCol w:w="780"/>
        <w:gridCol w:w="788"/>
      </w:tblGrid>
      <w:tr w:rsidR="002E3C11" w14:paraId="6AB305B1" w14:textId="77777777" w:rsidTr="00326DAF">
        <w:trPr>
          <w:trHeight w:val="567"/>
          <w:jc w:val="center"/>
        </w:trPr>
        <w:tc>
          <w:tcPr>
            <w:tcW w:w="7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FBC8C" w14:textId="77777777" w:rsidR="002E3C11" w:rsidRDefault="002E3C11" w:rsidP="00326DAF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114DB" w14:textId="77777777" w:rsidR="002E3C11" w:rsidRDefault="002E3C11" w:rsidP="00326DAF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A1922" w14:textId="77777777" w:rsidR="002E3C11" w:rsidRDefault="002E3C11" w:rsidP="00326DAF">
            <w:pPr>
              <w:pStyle w:val="03TITULOTABELAS1"/>
            </w:pPr>
            <w:r>
              <w:t>NÃO</w:t>
            </w:r>
          </w:p>
        </w:tc>
      </w:tr>
      <w:tr w:rsidR="002E3C11" w14:paraId="5673F144" w14:textId="77777777" w:rsidTr="00326DAF">
        <w:trPr>
          <w:trHeight w:val="567"/>
          <w:jc w:val="center"/>
        </w:trPr>
        <w:tc>
          <w:tcPr>
            <w:tcW w:w="7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E370E" w14:textId="77777777" w:rsidR="002E3C11" w:rsidRDefault="002E3C11" w:rsidP="00326DAF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31988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76394" w14:textId="77777777" w:rsidR="002E3C11" w:rsidRDefault="002E3C11" w:rsidP="00326DAF">
            <w:pPr>
              <w:pStyle w:val="04TEXTOTABELAS"/>
            </w:pPr>
          </w:p>
        </w:tc>
      </w:tr>
      <w:tr w:rsidR="002E3C11" w14:paraId="6D81C88F" w14:textId="77777777" w:rsidTr="00326DAF">
        <w:trPr>
          <w:trHeight w:val="567"/>
          <w:jc w:val="center"/>
        </w:trPr>
        <w:tc>
          <w:tcPr>
            <w:tcW w:w="7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BA900" w14:textId="77777777" w:rsidR="002E3C11" w:rsidRDefault="002E3C11" w:rsidP="00326DAF">
            <w:pPr>
              <w:pStyle w:val="04TEXTOTABELAS"/>
            </w:pPr>
            <w:r>
              <w:t>Participei das discussões iniciais sobre revisão do conteúdo?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F4309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B8888" w14:textId="77777777" w:rsidR="002E3C11" w:rsidRDefault="002E3C11" w:rsidP="00326DAF">
            <w:pPr>
              <w:pStyle w:val="04TEXTOTABELAS"/>
            </w:pPr>
          </w:p>
        </w:tc>
      </w:tr>
      <w:tr w:rsidR="002E3C11" w14:paraId="75AE9DFB" w14:textId="77777777" w:rsidTr="00326DAF">
        <w:trPr>
          <w:trHeight w:val="567"/>
          <w:jc w:val="center"/>
        </w:trPr>
        <w:tc>
          <w:tcPr>
            <w:tcW w:w="7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7F93B" w14:textId="77777777" w:rsidR="002E3C11" w:rsidRDefault="002E3C11" w:rsidP="00326DAF">
            <w:pPr>
              <w:pStyle w:val="04TEXTOTABELAS"/>
            </w:pPr>
            <w:r>
              <w:t>Fiz as atividades de casa solicitadas no final da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119D6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8F292" w14:textId="77777777" w:rsidR="002E3C11" w:rsidRDefault="002E3C11" w:rsidP="00326DAF">
            <w:pPr>
              <w:pStyle w:val="04TEXTOTABELAS"/>
            </w:pPr>
          </w:p>
        </w:tc>
      </w:tr>
      <w:tr w:rsidR="002E3C11" w14:paraId="179EDF60" w14:textId="77777777" w:rsidTr="00326DAF">
        <w:trPr>
          <w:trHeight w:val="567"/>
          <w:jc w:val="center"/>
        </w:trPr>
        <w:tc>
          <w:tcPr>
            <w:tcW w:w="7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FA94F" w14:textId="77777777" w:rsidR="002E3C11" w:rsidRDefault="002E3C11" w:rsidP="00326DAF">
            <w:pPr>
              <w:pStyle w:val="04TEXTOTABELAS"/>
            </w:pPr>
            <w:r>
              <w:t>Contribuí com meu grupo na elaboração do seminário?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F10BD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22915" w14:textId="77777777" w:rsidR="002E3C11" w:rsidRDefault="002E3C11" w:rsidP="00326DAF">
            <w:pPr>
              <w:pStyle w:val="04TEXTOTABELAS"/>
            </w:pPr>
          </w:p>
        </w:tc>
      </w:tr>
      <w:tr w:rsidR="002E3C11" w14:paraId="1F3FE794" w14:textId="77777777" w:rsidTr="00326DAF">
        <w:trPr>
          <w:trHeight w:val="567"/>
          <w:jc w:val="center"/>
        </w:trPr>
        <w:tc>
          <w:tcPr>
            <w:tcW w:w="7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C2A0F" w14:textId="77777777" w:rsidR="002E3C11" w:rsidRDefault="002E3C11" w:rsidP="00326DAF">
            <w:pPr>
              <w:pStyle w:val="04TEXTOTABELAS"/>
            </w:pPr>
            <w:r>
              <w:t>Participei da apresentação do seminário, contribuindo com meu grupo?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66687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82427" w14:textId="77777777" w:rsidR="002E3C11" w:rsidRDefault="002E3C11" w:rsidP="00326DAF">
            <w:pPr>
              <w:pStyle w:val="04TEXTOTABELAS"/>
            </w:pPr>
          </w:p>
        </w:tc>
      </w:tr>
      <w:tr w:rsidR="002E3C11" w14:paraId="5A1AB995" w14:textId="77777777" w:rsidTr="00326DAF">
        <w:trPr>
          <w:trHeight w:val="567"/>
          <w:jc w:val="center"/>
        </w:trPr>
        <w:tc>
          <w:tcPr>
            <w:tcW w:w="72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3D288" w14:textId="77777777" w:rsidR="002E3C11" w:rsidRDefault="002E3C11" w:rsidP="00326DAF">
            <w:pPr>
              <w:pStyle w:val="04TEXTOTABELAS"/>
            </w:pPr>
            <w:r>
              <w:t>Fiz os relatórios dos seminários a que assisti?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0AD55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66E85" w14:textId="77777777" w:rsidR="002E3C11" w:rsidRDefault="002E3C11" w:rsidP="00326DAF">
            <w:pPr>
              <w:pStyle w:val="04TEXTOTABELAS"/>
            </w:pPr>
          </w:p>
        </w:tc>
      </w:tr>
      <w:tr w:rsidR="002E3C11" w14:paraId="775853D8" w14:textId="77777777" w:rsidTr="00326DAF">
        <w:trPr>
          <w:trHeight w:val="567"/>
          <w:jc w:val="center"/>
        </w:trPr>
        <w:tc>
          <w:tcPr>
            <w:tcW w:w="727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E7E17" w14:textId="77777777" w:rsidR="002E3C11" w:rsidRDefault="002E3C11" w:rsidP="00326DAF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26F3" w14:textId="77777777" w:rsidR="002E3C11" w:rsidRDefault="002E3C11" w:rsidP="00326DAF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B1603" w14:textId="77777777" w:rsidR="002E3C11" w:rsidRDefault="002E3C11" w:rsidP="00326DAF">
            <w:pPr>
              <w:pStyle w:val="04TEXTOTABELAS"/>
            </w:pPr>
          </w:p>
        </w:tc>
      </w:tr>
    </w:tbl>
    <w:p w14:paraId="12956EBF" w14:textId="77777777" w:rsidR="002E3C11" w:rsidRDefault="002E3C11" w:rsidP="002E3C11">
      <w:pPr>
        <w:pStyle w:val="02TEXTOPRINCIPAL"/>
      </w:pPr>
    </w:p>
    <w:p w14:paraId="09C650CF" w14:textId="77777777" w:rsidR="002E3C11" w:rsidRPr="0042588F" w:rsidRDefault="002E3C11" w:rsidP="002E3C11">
      <w:pPr>
        <w:pStyle w:val="02TEXTOPRINCIPAL"/>
      </w:pPr>
    </w:p>
    <w:p w14:paraId="21EB8F78" w14:textId="77777777" w:rsidR="00DF1A1C" w:rsidRPr="0042588F" w:rsidRDefault="00DF1A1C" w:rsidP="00C6144E">
      <w:pPr>
        <w:pStyle w:val="02TEXTOPRINCIPAL"/>
      </w:pPr>
    </w:p>
    <w:sectPr w:rsidR="00DF1A1C" w:rsidRPr="0042588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074E7" w14:textId="77777777" w:rsidR="003C3455" w:rsidRDefault="003C3455">
      <w:r>
        <w:separator/>
      </w:r>
    </w:p>
  </w:endnote>
  <w:endnote w:type="continuationSeparator" w:id="0">
    <w:p w14:paraId="102CD7FE" w14:textId="77777777" w:rsidR="003C3455" w:rsidRDefault="003C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A2DE3F-319D-4A0F-8E22-BC5144BC686C}"/>
    <w:embedBold r:id="rId2" w:fontKey="{0AE5FD82-07E2-4A77-8828-82F9C23E634E}"/>
    <w:embedItalic r:id="rId3" w:fontKey="{B96ABD7B-17C6-48AF-972C-0714CF377A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685375-AE26-44C6-A808-BCAD7F5A403E}"/>
    <w:embedBold r:id="rId5" w:fontKey="{22F007B2-AA70-48B0-A841-EAF78E8AB3F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75B2145-8C3F-4DEF-9822-1A61E8B7FC6C}"/>
    <w:embedBold r:id="rId7" w:fontKey="{302A1879-D27B-4F8A-B39B-9C3A18273971}"/>
    <w:embedBoldItalic r:id="rId8" w:fontKey="{85F59826-9DFB-4553-B923-0B493A9C051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E3F2F93-A53D-4979-A3DF-F1C2F2C1DCF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7AC037F-9237-43C1-84C7-1FEC4AB38A2B}"/>
    <w:embedBold r:id="rId11" w:fontKey="{F35947FE-7E10-4D16-A716-EB6CAA13399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66E294C-2212-4979-9201-B7E7D42F49F9}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0631" w14:textId="77777777" w:rsidR="00426B6A" w:rsidRDefault="00426B6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E8BB772" w:rsidR="00C67490" w:rsidRPr="005A1C11" w:rsidRDefault="00426B6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A25F2A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A12DE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4010A" w14:textId="77777777" w:rsidR="00426B6A" w:rsidRDefault="00426B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D516E" w14:textId="77777777" w:rsidR="003C3455" w:rsidRDefault="003C3455">
      <w:r>
        <w:rPr>
          <w:color w:val="000000"/>
        </w:rPr>
        <w:separator/>
      </w:r>
    </w:p>
  </w:footnote>
  <w:footnote w:type="continuationSeparator" w:id="0">
    <w:p w14:paraId="60AA436C" w14:textId="77777777" w:rsidR="003C3455" w:rsidRDefault="003C3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D79DE" w14:textId="77777777" w:rsidR="00426B6A" w:rsidRDefault="00426B6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68A7" w14:textId="77777777" w:rsidR="00426B6A" w:rsidRDefault="00426B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881D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D84417"/>
    <w:multiLevelType w:val="hybridMultilevel"/>
    <w:tmpl w:val="D21042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32A20"/>
    <w:multiLevelType w:val="hybridMultilevel"/>
    <w:tmpl w:val="D9AC55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851867"/>
    <w:multiLevelType w:val="hybridMultilevel"/>
    <w:tmpl w:val="7F0A2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2"/>
  </w:num>
  <w:num w:numId="4">
    <w:abstractNumId w:val="21"/>
  </w:num>
  <w:num w:numId="5">
    <w:abstractNumId w:val="22"/>
  </w:num>
  <w:num w:numId="6">
    <w:abstractNumId w:val="22"/>
  </w:num>
  <w:num w:numId="7">
    <w:abstractNumId w:val="21"/>
  </w:num>
  <w:num w:numId="8">
    <w:abstractNumId w:val="22"/>
  </w:num>
  <w:num w:numId="9">
    <w:abstractNumId w:val="22"/>
  </w:num>
  <w:num w:numId="10">
    <w:abstractNumId w:val="21"/>
  </w:num>
  <w:num w:numId="11">
    <w:abstractNumId w:val="22"/>
  </w:num>
  <w:num w:numId="12">
    <w:abstractNumId w:val="25"/>
  </w:num>
  <w:num w:numId="13">
    <w:abstractNumId w:val="15"/>
  </w:num>
  <w:num w:numId="14">
    <w:abstractNumId w:val="22"/>
  </w:num>
  <w:num w:numId="15">
    <w:abstractNumId w:val="21"/>
  </w:num>
  <w:num w:numId="16">
    <w:abstractNumId w:val="22"/>
  </w:num>
  <w:num w:numId="17">
    <w:abstractNumId w:val="22"/>
  </w:num>
  <w:num w:numId="18">
    <w:abstractNumId w:val="21"/>
  </w:num>
  <w:num w:numId="19">
    <w:abstractNumId w:val="22"/>
  </w:num>
  <w:num w:numId="20">
    <w:abstractNumId w:val="13"/>
  </w:num>
  <w:num w:numId="21">
    <w:abstractNumId w:val="19"/>
  </w:num>
  <w:num w:numId="22">
    <w:abstractNumId w:val="26"/>
  </w:num>
  <w:num w:numId="23">
    <w:abstractNumId w:val="12"/>
  </w:num>
  <w:num w:numId="24">
    <w:abstractNumId w:val="24"/>
  </w:num>
  <w:num w:numId="25">
    <w:abstractNumId w:val="18"/>
  </w:num>
  <w:num w:numId="26">
    <w:abstractNumId w:val="17"/>
  </w:num>
  <w:num w:numId="27">
    <w:abstractNumId w:val="27"/>
  </w:num>
  <w:num w:numId="28">
    <w:abstractNumId w:val="22"/>
  </w:num>
  <w:num w:numId="29">
    <w:abstractNumId w:val="21"/>
  </w:num>
  <w:num w:numId="30">
    <w:abstractNumId w:val="22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0"/>
  </w:num>
  <w:num w:numId="43">
    <w:abstractNumId w:val="11"/>
  </w:num>
  <w:num w:numId="44">
    <w:abstractNumId w:val="23"/>
  </w:num>
  <w:num w:numId="45">
    <w:abstractNumId w:val="16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22"/>
    <w:rsid w:val="00032FED"/>
    <w:rsid w:val="000628EC"/>
    <w:rsid w:val="00073D4F"/>
    <w:rsid w:val="00076EF4"/>
    <w:rsid w:val="000822D3"/>
    <w:rsid w:val="000A434A"/>
    <w:rsid w:val="000A65BC"/>
    <w:rsid w:val="000A7F47"/>
    <w:rsid w:val="000B0AD7"/>
    <w:rsid w:val="000B16CA"/>
    <w:rsid w:val="000C2152"/>
    <w:rsid w:val="000C6EC8"/>
    <w:rsid w:val="000D1E72"/>
    <w:rsid w:val="000D3CFA"/>
    <w:rsid w:val="000E42AA"/>
    <w:rsid w:val="00100500"/>
    <w:rsid w:val="00106A52"/>
    <w:rsid w:val="0012273F"/>
    <w:rsid w:val="001237AE"/>
    <w:rsid w:val="00126F41"/>
    <w:rsid w:val="001539C9"/>
    <w:rsid w:val="0017771C"/>
    <w:rsid w:val="00182B00"/>
    <w:rsid w:val="00186A7D"/>
    <w:rsid w:val="001B4098"/>
    <w:rsid w:val="001E3E2E"/>
    <w:rsid w:val="0020549D"/>
    <w:rsid w:val="00210B7C"/>
    <w:rsid w:val="00220C34"/>
    <w:rsid w:val="00240EDF"/>
    <w:rsid w:val="00250FF2"/>
    <w:rsid w:val="00255248"/>
    <w:rsid w:val="00283D02"/>
    <w:rsid w:val="002959C3"/>
    <w:rsid w:val="002B4837"/>
    <w:rsid w:val="002C2992"/>
    <w:rsid w:val="002C49D0"/>
    <w:rsid w:val="002E3C11"/>
    <w:rsid w:val="002F0D44"/>
    <w:rsid w:val="002F294E"/>
    <w:rsid w:val="002F6222"/>
    <w:rsid w:val="00305E17"/>
    <w:rsid w:val="00325992"/>
    <w:rsid w:val="0033063F"/>
    <w:rsid w:val="00352C2B"/>
    <w:rsid w:val="00352D0A"/>
    <w:rsid w:val="003A12DE"/>
    <w:rsid w:val="003C3455"/>
    <w:rsid w:val="003D5848"/>
    <w:rsid w:val="003D75AC"/>
    <w:rsid w:val="004118AA"/>
    <w:rsid w:val="00415172"/>
    <w:rsid w:val="0042588F"/>
    <w:rsid w:val="00426B6A"/>
    <w:rsid w:val="00426FFF"/>
    <w:rsid w:val="004C7058"/>
    <w:rsid w:val="004D3D7F"/>
    <w:rsid w:val="004D4708"/>
    <w:rsid w:val="004E00A0"/>
    <w:rsid w:val="00512EF1"/>
    <w:rsid w:val="00513897"/>
    <w:rsid w:val="005209C1"/>
    <w:rsid w:val="00525A49"/>
    <w:rsid w:val="0055204F"/>
    <w:rsid w:val="005554A4"/>
    <w:rsid w:val="005610F1"/>
    <w:rsid w:val="0056511C"/>
    <w:rsid w:val="00575253"/>
    <w:rsid w:val="005865B1"/>
    <w:rsid w:val="005D03F2"/>
    <w:rsid w:val="005F1DCC"/>
    <w:rsid w:val="00604F7F"/>
    <w:rsid w:val="00676297"/>
    <w:rsid w:val="006D5809"/>
    <w:rsid w:val="006E489A"/>
    <w:rsid w:val="006F2B51"/>
    <w:rsid w:val="007002F9"/>
    <w:rsid w:val="00747DC0"/>
    <w:rsid w:val="00774402"/>
    <w:rsid w:val="0078056E"/>
    <w:rsid w:val="007813FB"/>
    <w:rsid w:val="007C20F9"/>
    <w:rsid w:val="007C61D5"/>
    <w:rsid w:val="007F0254"/>
    <w:rsid w:val="00801F45"/>
    <w:rsid w:val="00802F95"/>
    <w:rsid w:val="0080784B"/>
    <w:rsid w:val="00852916"/>
    <w:rsid w:val="00881B7A"/>
    <w:rsid w:val="008B6837"/>
    <w:rsid w:val="008B7409"/>
    <w:rsid w:val="008C2359"/>
    <w:rsid w:val="008E09F8"/>
    <w:rsid w:val="008F7795"/>
    <w:rsid w:val="00916998"/>
    <w:rsid w:val="00917042"/>
    <w:rsid w:val="00922743"/>
    <w:rsid w:val="00935D6C"/>
    <w:rsid w:val="00941BBA"/>
    <w:rsid w:val="00945EE1"/>
    <w:rsid w:val="00991C57"/>
    <w:rsid w:val="009B2E0C"/>
    <w:rsid w:val="009E2A42"/>
    <w:rsid w:val="00A632AA"/>
    <w:rsid w:val="00A74FAE"/>
    <w:rsid w:val="00AC07FD"/>
    <w:rsid w:val="00AE4E9E"/>
    <w:rsid w:val="00AE54AB"/>
    <w:rsid w:val="00AE58A4"/>
    <w:rsid w:val="00AF1588"/>
    <w:rsid w:val="00B07992"/>
    <w:rsid w:val="00B13DC0"/>
    <w:rsid w:val="00B22F06"/>
    <w:rsid w:val="00B2459B"/>
    <w:rsid w:val="00B36FBF"/>
    <w:rsid w:val="00B55A4B"/>
    <w:rsid w:val="00B63041"/>
    <w:rsid w:val="00B65B61"/>
    <w:rsid w:val="00BB7D25"/>
    <w:rsid w:val="00BD6A5E"/>
    <w:rsid w:val="00BE00CB"/>
    <w:rsid w:val="00BE346A"/>
    <w:rsid w:val="00BE4FA6"/>
    <w:rsid w:val="00C07A13"/>
    <w:rsid w:val="00C4098B"/>
    <w:rsid w:val="00C6144E"/>
    <w:rsid w:val="00C65D98"/>
    <w:rsid w:val="00C67490"/>
    <w:rsid w:val="00C867EE"/>
    <w:rsid w:val="00C94E17"/>
    <w:rsid w:val="00CA2655"/>
    <w:rsid w:val="00CB5349"/>
    <w:rsid w:val="00CF42D1"/>
    <w:rsid w:val="00D4686C"/>
    <w:rsid w:val="00D61566"/>
    <w:rsid w:val="00D87A64"/>
    <w:rsid w:val="00D956FD"/>
    <w:rsid w:val="00DC2F93"/>
    <w:rsid w:val="00DD053A"/>
    <w:rsid w:val="00DF1A1C"/>
    <w:rsid w:val="00E05E1E"/>
    <w:rsid w:val="00E141FB"/>
    <w:rsid w:val="00E24C6F"/>
    <w:rsid w:val="00E425B0"/>
    <w:rsid w:val="00E449E3"/>
    <w:rsid w:val="00E64BAA"/>
    <w:rsid w:val="00E9046D"/>
    <w:rsid w:val="00E90F29"/>
    <w:rsid w:val="00E92788"/>
    <w:rsid w:val="00EC5741"/>
    <w:rsid w:val="00F11E73"/>
    <w:rsid w:val="00F2031A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4708"/>
    <w:pPr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80784B"/>
    <w:pPr>
      <w:numPr>
        <w:numId w:val="42"/>
      </w:numPr>
    </w:pPr>
  </w:style>
  <w:style w:type="numbering" w:customStyle="1" w:styleId="WWNum5">
    <w:name w:val="WWNum5"/>
    <w:basedOn w:val="Semlista"/>
    <w:rsid w:val="0080784B"/>
    <w:pPr>
      <w:numPr>
        <w:numId w:val="43"/>
      </w:numPr>
    </w:pPr>
  </w:style>
  <w:style w:type="paragraph" w:customStyle="1" w:styleId="Default">
    <w:name w:val="Default"/>
    <w:rsid w:val="0080784B"/>
    <w:pPr>
      <w:autoSpaceDE w:val="0"/>
      <w:adjustRightInd w:val="0"/>
      <w:textAlignment w:val="auto"/>
    </w:pPr>
    <w:rPr>
      <w:rFonts w:ascii="Cronos Pro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1753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58</cp:revision>
  <dcterms:created xsi:type="dcterms:W3CDTF">2018-03-09T14:59:00Z</dcterms:created>
  <dcterms:modified xsi:type="dcterms:W3CDTF">2018-10-20T19:21:00Z</dcterms:modified>
</cp:coreProperties>
</file>