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4A891" w14:textId="746CDAA4" w:rsidR="00B879FC" w:rsidRPr="0010238D" w:rsidRDefault="00B879FC" w:rsidP="0010238D">
      <w:pPr>
        <w:pStyle w:val="01TITULO1"/>
      </w:pPr>
      <w:bookmarkStart w:id="0" w:name="_Hlk525114718"/>
      <w:r w:rsidRPr="0010238D">
        <w:t xml:space="preserve">Componente curricular: ARTE </w:t>
      </w:r>
    </w:p>
    <w:p w14:paraId="07B38A03" w14:textId="56C3C45E" w:rsidR="00B879FC" w:rsidRPr="0010238D" w:rsidRDefault="009B63ED" w:rsidP="0010238D">
      <w:pPr>
        <w:pStyle w:val="01TITULO1"/>
      </w:pPr>
      <w:r w:rsidRPr="0010238D">
        <w:t>8</w:t>
      </w:r>
      <w:r w:rsidR="00B879FC" w:rsidRPr="0010238D">
        <w:t xml:space="preserve">º ano – </w:t>
      </w:r>
      <w:r w:rsidRPr="0010238D">
        <w:t>2</w:t>
      </w:r>
      <w:r w:rsidR="00B879FC" w:rsidRPr="0010238D">
        <w:t xml:space="preserve">º bimestre </w:t>
      </w:r>
    </w:p>
    <w:p w14:paraId="28A4ABD3" w14:textId="77777777" w:rsidR="00B879FC" w:rsidRDefault="00B879FC" w:rsidP="0010238D">
      <w:pPr>
        <w:pStyle w:val="01TITULO1"/>
        <w:rPr>
          <w:lang w:eastAsia="pt-BR" w:bidi="ar-SA"/>
        </w:rPr>
      </w:pPr>
      <w:r w:rsidRPr="0010238D">
        <w:t>PROJETO INTEGRADOR</w:t>
      </w:r>
    </w:p>
    <w:bookmarkEnd w:id="0"/>
    <w:p w14:paraId="75ECDFD3" w14:textId="0373B270" w:rsidR="000E7321" w:rsidRPr="0010238D" w:rsidRDefault="000E7321" w:rsidP="0010238D">
      <w:pPr>
        <w:pStyle w:val="01TITULO2"/>
      </w:pPr>
      <w:r w:rsidRPr="0010238D">
        <w:t xml:space="preserve">Componentes </w:t>
      </w:r>
      <w:r w:rsidR="00B879FC" w:rsidRPr="0010238D">
        <w:t>c</w:t>
      </w:r>
      <w:r w:rsidRPr="0010238D">
        <w:t>urriculares</w:t>
      </w:r>
      <w:r w:rsidR="00B879FC" w:rsidRPr="0010238D">
        <w:t xml:space="preserve"> participantes</w:t>
      </w:r>
      <w:r w:rsidR="009B63ED" w:rsidRPr="0010238D">
        <w:t>: Arte, Ciências e Língua Portuguesa</w:t>
      </w:r>
    </w:p>
    <w:p w14:paraId="6A25D3F2" w14:textId="77777777" w:rsidR="009B63ED" w:rsidRPr="00D57199" w:rsidRDefault="009B63ED" w:rsidP="00D57199">
      <w:pPr>
        <w:pStyle w:val="02TEXTOPRINCIPAL"/>
      </w:pPr>
    </w:p>
    <w:p w14:paraId="1B5395B8" w14:textId="7840D484" w:rsidR="000E7321" w:rsidRPr="0010238D" w:rsidRDefault="009B63ED" w:rsidP="0010238D">
      <w:pPr>
        <w:pStyle w:val="01TITULO2"/>
      </w:pPr>
      <w:r w:rsidRPr="0010238D">
        <w:t>Observatório escolar</w:t>
      </w:r>
    </w:p>
    <w:p w14:paraId="4E5D9823" w14:textId="51B7CCB4" w:rsidR="0010238D" w:rsidRPr="00936742" w:rsidRDefault="0010238D" w:rsidP="00936742">
      <w:pPr>
        <w:pStyle w:val="02TEXTOPRINCIPAL"/>
      </w:pPr>
      <w:r>
        <w:t xml:space="preserve">Muito antes da invenção dos telescópios, os seres humanos observavam o Sol, a Lua e outros astros no céu e </w:t>
      </w:r>
      <w:r w:rsidRPr="00936742">
        <w:t>relacionavam seus movimentos a transformações ocorridas na Terra. Mitos e lendas contam sobre a influência dos astros nos fenômenos naturais e até mesmo na vida dos seres humanos. A Lua e o Sol são associados a deuses em diversas culturas e têm relaç</w:t>
      </w:r>
      <w:r w:rsidR="009F2475">
        <w:t>ão</w:t>
      </w:r>
      <w:r w:rsidRPr="00936742">
        <w:t xml:space="preserve"> com seres mitológicos. O desenvolvimento da Ciência trouxe outros olhares para o mundo físico astronômico. Instrumentos de observação e satélites fizeram com que se pudesse enxergar mais longe. </w:t>
      </w:r>
      <w:r w:rsidR="009F2475">
        <w:t>Contudo</w:t>
      </w:r>
      <w:r w:rsidRPr="00936742">
        <w:t>, o espanto em relação ao universo permanece. Ainda podemos ver o céu de modo sensível e poético, mitos e lendas continuam a fazer parte do imaginário cotidiano.</w:t>
      </w:r>
    </w:p>
    <w:p w14:paraId="77A25DE3" w14:textId="7F568AC3" w:rsidR="0010238D" w:rsidRPr="00936742" w:rsidRDefault="0010238D" w:rsidP="00936742">
      <w:pPr>
        <w:pStyle w:val="02TEXTOPRINCIPAL"/>
      </w:pPr>
      <w:r w:rsidRPr="00936742">
        <w:t>Nes</w:t>
      </w:r>
      <w:r w:rsidR="00950959">
        <w:t>t</w:t>
      </w:r>
      <w:r w:rsidRPr="00936742">
        <w:t xml:space="preserve">e Projeto Integrador, vamos olhar para o céu. Observar com atenção tudo o que está ao alcance de </w:t>
      </w:r>
      <w:r w:rsidR="00950959">
        <w:t>nossa visão,</w:t>
      </w:r>
      <w:r w:rsidRPr="00936742">
        <w:t xml:space="preserve"> e imaginar além. Vamos criar registros de observação e memória que servirão de matéria para outras traduções poéticas. Pesquisaremos formas de explicar o mundo, pensando sobre as conexões entre os diferentes tipos de saberes que compõem a constelação do conhecimento humano.</w:t>
      </w:r>
    </w:p>
    <w:p w14:paraId="2AF8D23D" w14:textId="7B5D529F" w:rsidR="0010238D" w:rsidRPr="00D57199" w:rsidRDefault="0010238D" w:rsidP="00D57199">
      <w:pPr>
        <w:pStyle w:val="02TEXTOPRINCIPAL"/>
      </w:pPr>
    </w:p>
    <w:p w14:paraId="53618277" w14:textId="52CD80F0" w:rsidR="0010238D" w:rsidRDefault="0010238D" w:rsidP="00B65AED">
      <w:pPr>
        <w:pStyle w:val="01TITULO3"/>
      </w:pPr>
      <w:r>
        <w:t>Justificativa</w:t>
      </w:r>
    </w:p>
    <w:p w14:paraId="5ED6F44F" w14:textId="2E2723AA" w:rsidR="0010238D" w:rsidRDefault="0010238D" w:rsidP="0010238D">
      <w:pPr>
        <w:pStyle w:val="02TEXTOPRINCIPAL"/>
      </w:pPr>
      <w:r>
        <w:t>O</w:t>
      </w:r>
      <w:r w:rsidR="00F7286C">
        <w:t xml:space="preserve">s </w:t>
      </w:r>
      <w:proofErr w:type="spellStart"/>
      <w:r w:rsidR="00F7286C">
        <w:t>conteúdos</w:t>
      </w:r>
      <w:proofErr w:type="spellEnd"/>
      <w:r w:rsidR="00F7286C">
        <w:t xml:space="preserve"> do</w:t>
      </w:r>
      <w:r>
        <w:t xml:space="preserve"> segundo bimestre do livro didático aborda</w:t>
      </w:r>
      <w:r w:rsidR="00F7286C">
        <w:t>m</w:t>
      </w:r>
      <w:r>
        <w:t xml:space="preserve"> o imaterial, transitando principalmente entre a música e a mitologia. No </w:t>
      </w:r>
      <w:r w:rsidR="00950959">
        <w:t>C</w:t>
      </w:r>
      <w:r>
        <w:t xml:space="preserve">apítulo 3, é proposto </w:t>
      </w:r>
      <w:r w:rsidR="00F7286C">
        <w:t>ao estudante um</w:t>
      </w:r>
      <w:r>
        <w:t xml:space="preserve"> contato com elementos sonoros </w:t>
      </w:r>
      <w:r w:rsidR="00F7286C">
        <w:t xml:space="preserve">que carregam </w:t>
      </w:r>
      <w:r>
        <w:t xml:space="preserve">valores simbólicos, rituais e transcendentais em diferentes culturas. O capítulo também trata de formas antigas de notação musical, chamadas de códices ou </w:t>
      </w:r>
      <w:proofErr w:type="spellStart"/>
      <w:r>
        <w:t>codex</w:t>
      </w:r>
      <w:proofErr w:type="spellEnd"/>
      <w:r>
        <w:t xml:space="preserve">. O </w:t>
      </w:r>
      <w:r w:rsidR="00950959">
        <w:t>C</w:t>
      </w:r>
      <w:r>
        <w:t xml:space="preserve">apítulo 4 </w:t>
      </w:r>
      <w:r w:rsidR="00950959">
        <w:t xml:space="preserve">propõe </w:t>
      </w:r>
      <w:r>
        <w:t>refle</w:t>
      </w:r>
      <w:r w:rsidR="00950959">
        <w:t>xões</w:t>
      </w:r>
      <w:r>
        <w:t xml:space="preserve"> sobre o significado dos mitos e sua presença na cultura contemporânea, explorando </w:t>
      </w:r>
      <w:proofErr w:type="spellStart"/>
      <w:r>
        <w:t>mangás</w:t>
      </w:r>
      <w:proofErr w:type="spellEnd"/>
      <w:r>
        <w:t xml:space="preserve"> e HQs, animes e produções cinematográficas. A mitologia é vista como uma forma de explicar a origem e </w:t>
      </w:r>
      <w:r w:rsidR="008C756E">
        <w:t xml:space="preserve">a </w:t>
      </w:r>
      <w:r>
        <w:t xml:space="preserve">formação do mundo, conectando diferentes esferas da existência. A BNCC compreende que o componente curricular Ciências deve fomentar a conexão entre saberes éticos, políticos, culturais e científicos, e o conhecimento decorrente do olhar científico como provisório, cultural e histórico. Em concordância com esses pressupostos, o aprendizado sobre a Terra e o Universo passa pela observação direta dos </w:t>
      </w:r>
      <w:r w:rsidR="00550DA3">
        <w:t xml:space="preserve">estudantes </w:t>
      </w:r>
      <w:r>
        <w:t xml:space="preserve">e inclui o interesse por outras formas de conceber o mundo. </w:t>
      </w:r>
      <w:r w:rsidR="00F7286C">
        <w:t xml:space="preserve">Agregando </w:t>
      </w:r>
      <w:r>
        <w:t xml:space="preserve">o desenvolvimento da autonomia dos alunos em relação à curiosidade e </w:t>
      </w:r>
      <w:r w:rsidR="00F7286C">
        <w:t xml:space="preserve">à </w:t>
      </w:r>
      <w:r>
        <w:t>pesquisa científica, o componente</w:t>
      </w:r>
      <w:r w:rsidR="00F7286C">
        <w:t xml:space="preserve"> curricular</w:t>
      </w:r>
      <w:r>
        <w:t xml:space="preserve"> Língua Portuguesa estimula a prática de procedimentos vinculados ao estudo e </w:t>
      </w:r>
      <w:r w:rsidR="00F7286C">
        <w:t xml:space="preserve">à </w:t>
      </w:r>
      <w:r>
        <w:t xml:space="preserve">pesquisa, </w:t>
      </w:r>
      <w:r w:rsidR="00550DA3">
        <w:t xml:space="preserve">por meio </w:t>
      </w:r>
      <w:r>
        <w:t xml:space="preserve">da curadoria de informação e de processos de escrita e organização das informações. Este Projeto Integrador pretende mobilizar habilidades relacionadas a </w:t>
      </w:r>
      <w:r w:rsidR="00550DA3">
        <w:t xml:space="preserve">esses </w:t>
      </w:r>
      <w:r>
        <w:t>temas, promovendo a curiosidade, a busca por informações em variadas fontes</w:t>
      </w:r>
      <w:r w:rsidR="00F7286C">
        <w:t xml:space="preserve"> – que </w:t>
      </w:r>
      <w:r>
        <w:t xml:space="preserve">corresponde a </w:t>
      </w:r>
      <w:r w:rsidR="00550DA3">
        <w:t xml:space="preserve">diferentes </w:t>
      </w:r>
      <w:r>
        <w:t>formas de conhecimento</w:t>
      </w:r>
      <w:r w:rsidR="00F7286C">
        <w:t xml:space="preserve"> –</w:t>
      </w:r>
      <w:r>
        <w:t xml:space="preserve">, e o reconhecimento da legitimidade dessas formas em sua diversidade. Pretende-se </w:t>
      </w:r>
      <w:r w:rsidR="00550DA3">
        <w:t xml:space="preserve">estimular </w:t>
      </w:r>
      <w:r>
        <w:t>a criatividade tanto para a produção artística quanto para a formulação de perguntas científicas, conectando esses âmbitos como forma de expressar seus pontos de vista e descobertas.</w:t>
      </w:r>
    </w:p>
    <w:p w14:paraId="117633E2" w14:textId="77777777" w:rsidR="00F7286C" w:rsidRPr="00D57199" w:rsidRDefault="00F7286C" w:rsidP="00D57199">
      <w:pPr>
        <w:pStyle w:val="02TEXTOPRINCIPAL"/>
      </w:pPr>
      <w:r w:rsidRPr="00D57199">
        <w:br w:type="page"/>
      </w:r>
    </w:p>
    <w:p w14:paraId="5253E19B" w14:textId="4A96ACF6" w:rsidR="0010238D" w:rsidRDefault="0010238D" w:rsidP="0010238D">
      <w:pPr>
        <w:pStyle w:val="01TITULO3"/>
      </w:pPr>
      <w:r>
        <w:lastRenderedPageBreak/>
        <w:t>Principais Competências da BNCC Trabalhadas</w:t>
      </w:r>
    </w:p>
    <w:p w14:paraId="7702D770" w14:textId="4D45471C" w:rsidR="0010238D" w:rsidRPr="0010238D" w:rsidRDefault="0010238D" w:rsidP="00936742">
      <w:pPr>
        <w:pStyle w:val="02TEXTOPRINCIPAL"/>
      </w:pPr>
      <w:r w:rsidRPr="0010238D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30FE59D" w14:textId="77777777" w:rsidR="0010238D" w:rsidRPr="0010238D" w:rsidRDefault="0010238D" w:rsidP="00936742">
      <w:pPr>
        <w:pStyle w:val="02TEXTOPRINCIPAL"/>
      </w:pPr>
      <w:r w:rsidRPr="0010238D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53E890AD" w14:textId="77777777" w:rsidR="0010238D" w:rsidRPr="0010238D" w:rsidRDefault="0010238D" w:rsidP="00936742">
      <w:pPr>
        <w:pStyle w:val="02TEXTOPRINCIPAL"/>
      </w:pPr>
      <w:r w:rsidRPr="0010238D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1C03121E" w14:textId="77777777" w:rsidR="0010238D" w:rsidRPr="00D57199" w:rsidRDefault="0010238D" w:rsidP="00D57199">
      <w:pPr>
        <w:pStyle w:val="02TEXTOPRINCIPAL"/>
      </w:pPr>
    </w:p>
    <w:p w14:paraId="328A11BB" w14:textId="4BD57670" w:rsidR="0010238D" w:rsidRDefault="0010238D" w:rsidP="0010238D">
      <w:pPr>
        <w:pStyle w:val="01TITULO3"/>
      </w:pPr>
      <w:r>
        <w:t>Principais Unidades temáticas, Objetos d</w:t>
      </w:r>
      <w:r w:rsidR="003E55C7">
        <w:t>e</w:t>
      </w:r>
      <w:bookmarkStart w:id="1" w:name="_GoBack"/>
      <w:bookmarkEnd w:id="1"/>
      <w:r>
        <w:t xml:space="preserve"> conhecimento e Habilidades da BNCC</w:t>
      </w:r>
    </w:p>
    <w:p w14:paraId="75D710AA" w14:textId="77777777" w:rsidR="0010238D" w:rsidRPr="00D57199" w:rsidRDefault="0010238D" w:rsidP="00D57199">
      <w:pPr>
        <w:pStyle w:val="02TEXTOPRINCIPAL"/>
      </w:pPr>
    </w:p>
    <w:p w14:paraId="6C2344CC" w14:textId="41F2A2FE" w:rsidR="0010238D" w:rsidRDefault="0010238D" w:rsidP="005F085C">
      <w:pPr>
        <w:jc w:val="both"/>
      </w:pPr>
      <w:r w:rsidRPr="0010238D">
        <w:rPr>
          <w:rStyle w:val="Forte"/>
        </w:rPr>
        <w:t xml:space="preserve">Componente </w:t>
      </w:r>
      <w:r w:rsidR="00550DA3">
        <w:rPr>
          <w:rStyle w:val="Forte"/>
        </w:rPr>
        <w:t>c</w:t>
      </w:r>
      <w:r w:rsidRPr="0010238D">
        <w:rPr>
          <w:rStyle w:val="Forte"/>
        </w:rPr>
        <w:t>urricular:</w:t>
      </w:r>
      <w:r w:rsidR="005F085C">
        <w:rPr>
          <w:rStyle w:val="Forte"/>
        </w:rPr>
        <w:t xml:space="preserve"> </w:t>
      </w:r>
      <w:r>
        <w:t>Ciências</w:t>
      </w:r>
    </w:p>
    <w:p w14:paraId="1C01F978" w14:textId="514ACB02" w:rsidR="0010238D" w:rsidRDefault="0010238D" w:rsidP="005F085C">
      <w:r w:rsidRPr="0010238D">
        <w:rPr>
          <w:rStyle w:val="Forte"/>
        </w:rPr>
        <w:t>Unidade temática:</w:t>
      </w:r>
      <w:r w:rsidR="005F085C">
        <w:rPr>
          <w:rStyle w:val="Forte"/>
        </w:rPr>
        <w:t xml:space="preserve"> </w:t>
      </w:r>
      <w:r>
        <w:t>Terra e Universo</w:t>
      </w:r>
    </w:p>
    <w:p w14:paraId="3D17B222" w14:textId="66BAB417" w:rsidR="0010238D" w:rsidRDefault="0010238D" w:rsidP="005F085C">
      <w:r w:rsidRPr="0010238D">
        <w:rPr>
          <w:rStyle w:val="Forte"/>
        </w:rPr>
        <w:t>Objetos d</w:t>
      </w:r>
      <w:r w:rsidR="00550DA3">
        <w:rPr>
          <w:rStyle w:val="Forte"/>
        </w:rPr>
        <w:t>e</w:t>
      </w:r>
      <w:r w:rsidRPr="0010238D">
        <w:rPr>
          <w:rStyle w:val="Forte"/>
        </w:rPr>
        <w:t xml:space="preserve"> </w:t>
      </w:r>
      <w:r w:rsidR="00550DA3">
        <w:rPr>
          <w:rStyle w:val="Forte"/>
        </w:rPr>
        <w:t>c</w:t>
      </w:r>
      <w:r w:rsidRPr="0010238D">
        <w:rPr>
          <w:rStyle w:val="Forte"/>
        </w:rPr>
        <w:t xml:space="preserve">onhecimento: </w:t>
      </w:r>
      <w:r>
        <w:t>Sistema Sol, Terra e Lua</w:t>
      </w:r>
    </w:p>
    <w:p w14:paraId="511999DE" w14:textId="77777777" w:rsidR="0010238D" w:rsidRPr="0010238D" w:rsidRDefault="0010238D" w:rsidP="0010238D">
      <w:pPr>
        <w:jc w:val="both"/>
        <w:rPr>
          <w:rStyle w:val="Forte"/>
        </w:rPr>
      </w:pPr>
      <w:r w:rsidRPr="0010238D">
        <w:rPr>
          <w:rStyle w:val="Forte"/>
        </w:rPr>
        <w:t>Habilidades:</w:t>
      </w:r>
    </w:p>
    <w:p w14:paraId="5E30B97B" w14:textId="77777777" w:rsidR="0010238D" w:rsidRDefault="0010238D" w:rsidP="0010238D">
      <w:pPr>
        <w:pStyle w:val="02TEXTOPRINCIPAL"/>
      </w:pPr>
      <w:r>
        <w:t>(EF08CI12) Justificar, por meio da construção de modelos e da observação da Lua no céu, a ocorrência das fases da Lua e dos eclipses, com base nas posições relativas entre Sol, Terra e Lua.</w:t>
      </w:r>
    </w:p>
    <w:p w14:paraId="0E4889BD" w14:textId="77777777" w:rsidR="0010238D" w:rsidRDefault="0010238D" w:rsidP="0010238D">
      <w:pPr>
        <w:pStyle w:val="02TEXTOPRINCIPAL"/>
      </w:pPr>
      <w:r>
        <w:t>(EF08CI13) Representar os movimentos de rotação e translação da Terra e analisar o papel da inclinação do eixo de rotação da Terra em relação à sua órbita na ocorrência das estações do ano, com a utilização de modelos tridimensionais.</w:t>
      </w:r>
    </w:p>
    <w:p w14:paraId="0FD8DA46" w14:textId="77777777" w:rsidR="0010238D" w:rsidRPr="00D57199" w:rsidRDefault="0010238D" w:rsidP="00D57199">
      <w:pPr>
        <w:pStyle w:val="02TEXTOPRINCIPAL"/>
      </w:pPr>
    </w:p>
    <w:p w14:paraId="302CD43E" w14:textId="239BCBD8" w:rsidR="0010238D" w:rsidRPr="0010238D" w:rsidRDefault="0010238D" w:rsidP="0010238D">
      <w:pPr>
        <w:pStyle w:val="02TEXTOPRINCIPAL"/>
      </w:pPr>
      <w:r w:rsidRPr="0010238D">
        <w:rPr>
          <w:rStyle w:val="Forte"/>
        </w:rPr>
        <w:t xml:space="preserve">Componente </w:t>
      </w:r>
      <w:r w:rsidR="00B948A2">
        <w:rPr>
          <w:rStyle w:val="Forte"/>
        </w:rPr>
        <w:t>c</w:t>
      </w:r>
      <w:r w:rsidRPr="0010238D">
        <w:rPr>
          <w:rStyle w:val="Forte"/>
        </w:rPr>
        <w:t>urricular:</w:t>
      </w:r>
      <w:r w:rsidR="005F085C">
        <w:rPr>
          <w:rStyle w:val="Forte"/>
        </w:rPr>
        <w:t xml:space="preserve"> </w:t>
      </w:r>
      <w:r w:rsidRPr="0010238D">
        <w:t>Língua Portuguesa</w:t>
      </w:r>
    </w:p>
    <w:p w14:paraId="53B88382" w14:textId="1636C6DB" w:rsidR="0010238D" w:rsidRPr="0010238D" w:rsidRDefault="0010238D" w:rsidP="0010238D">
      <w:pPr>
        <w:pStyle w:val="02TEXTOPRINCIPAL"/>
      </w:pPr>
      <w:r w:rsidRPr="0010238D">
        <w:rPr>
          <w:rStyle w:val="Forte"/>
        </w:rPr>
        <w:t>Unidades temáticas:</w:t>
      </w:r>
      <w:r w:rsidR="005F085C">
        <w:rPr>
          <w:rStyle w:val="Forte"/>
        </w:rPr>
        <w:t xml:space="preserve"> </w:t>
      </w:r>
      <w:r w:rsidRPr="0010238D">
        <w:t>Leitura (Campo das práticas de estudo e pesquisa); Oralidade (Campo das práticas de estudo e pesquisa)</w:t>
      </w:r>
    </w:p>
    <w:p w14:paraId="744716BE" w14:textId="7C145765" w:rsidR="0010238D" w:rsidRPr="0010238D" w:rsidRDefault="0010238D" w:rsidP="0010238D">
      <w:pPr>
        <w:pStyle w:val="02TEXTOPRINCIPAL"/>
      </w:pPr>
      <w:r w:rsidRPr="0010238D">
        <w:rPr>
          <w:rStyle w:val="Forte"/>
        </w:rPr>
        <w:t>Objetos d</w:t>
      </w:r>
      <w:r w:rsidR="00B948A2">
        <w:rPr>
          <w:rStyle w:val="Forte"/>
        </w:rPr>
        <w:t>e</w:t>
      </w:r>
      <w:r w:rsidRPr="0010238D">
        <w:rPr>
          <w:rStyle w:val="Forte"/>
        </w:rPr>
        <w:t xml:space="preserve"> </w:t>
      </w:r>
      <w:r w:rsidR="00B948A2">
        <w:rPr>
          <w:rStyle w:val="Forte"/>
        </w:rPr>
        <w:t>c</w:t>
      </w:r>
      <w:r w:rsidRPr="0010238D">
        <w:rPr>
          <w:rStyle w:val="Forte"/>
        </w:rPr>
        <w:t>onhecimento:</w:t>
      </w:r>
      <w:r w:rsidR="005F085C">
        <w:rPr>
          <w:rStyle w:val="Forte"/>
        </w:rPr>
        <w:t xml:space="preserve"> </w:t>
      </w:r>
      <w:r w:rsidRPr="0010238D">
        <w:t>Curadoria d</w:t>
      </w:r>
      <w:r w:rsidR="00B948A2">
        <w:t>e</w:t>
      </w:r>
      <w:r w:rsidRPr="0010238D">
        <w:t xml:space="preserve"> informação; Procedimentos de apoio à compreensão, </w:t>
      </w:r>
      <w:proofErr w:type="gramStart"/>
      <w:r w:rsidRPr="0010238D">
        <w:t>Tomada</w:t>
      </w:r>
      <w:proofErr w:type="gramEnd"/>
      <w:r w:rsidRPr="0010238D">
        <w:t xml:space="preserve"> de nota</w:t>
      </w:r>
    </w:p>
    <w:p w14:paraId="66406098" w14:textId="77777777" w:rsidR="0010238D" w:rsidRPr="0010238D" w:rsidRDefault="0010238D" w:rsidP="0010238D">
      <w:pPr>
        <w:pStyle w:val="02TEXTOPRINCIPAL"/>
        <w:rPr>
          <w:rStyle w:val="Forte"/>
        </w:rPr>
      </w:pPr>
      <w:r w:rsidRPr="0010238D">
        <w:rPr>
          <w:rStyle w:val="Forte"/>
        </w:rPr>
        <w:t>Habilidades:</w:t>
      </w:r>
    </w:p>
    <w:p w14:paraId="4EC6A4DF" w14:textId="77777777" w:rsidR="0010238D" w:rsidRPr="0010238D" w:rsidRDefault="0010238D" w:rsidP="0010238D">
      <w:pPr>
        <w:pStyle w:val="02TEXTOPRINCIPAL"/>
      </w:pPr>
      <w:r w:rsidRPr="0010238D">
        <w:t>(EF89LP24) Realizar pesquisa, estabelecendo o recorte das questões, usando fontes abertas e confiáveis.</w:t>
      </w:r>
    </w:p>
    <w:p w14:paraId="35AFF04E" w14:textId="77777777" w:rsidR="0010238D" w:rsidRPr="0010238D" w:rsidRDefault="0010238D" w:rsidP="0010238D">
      <w:pPr>
        <w:pStyle w:val="02TEXTOPRINCIPAL"/>
      </w:pPr>
      <w:r w:rsidRPr="0010238D">
        <w:t xml:space="preserve">(EF89LP28) Tomar nota de </w:t>
      </w:r>
      <w:proofErr w:type="spellStart"/>
      <w:r w:rsidRPr="0010238D">
        <w:t>videoaulas</w:t>
      </w:r>
      <w:proofErr w:type="spellEnd"/>
      <w:r w:rsidRPr="0010238D">
        <w:t>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39A2AC64" w14:textId="77777777" w:rsidR="0010238D" w:rsidRPr="00D57199" w:rsidRDefault="0010238D" w:rsidP="00D57199">
      <w:pPr>
        <w:pStyle w:val="02TEXTOPRINCIPAL"/>
      </w:pPr>
    </w:p>
    <w:p w14:paraId="480B612B" w14:textId="3369B4AE" w:rsidR="0010238D" w:rsidRDefault="0010238D" w:rsidP="0010238D">
      <w:pPr>
        <w:pStyle w:val="02TEXTOPRINCIPAL"/>
      </w:pPr>
      <w:r w:rsidRPr="00AA67D6">
        <w:rPr>
          <w:rStyle w:val="Forte"/>
        </w:rPr>
        <w:t xml:space="preserve">Componente </w:t>
      </w:r>
      <w:r w:rsidR="003B65D3">
        <w:rPr>
          <w:rStyle w:val="Forte"/>
        </w:rPr>
        <w:t>c</w:t>
      </w:r>
      <w:r w:rsidRPr="00AA67D6">
        <w:rPr>
          <w:rStyle w:val="Forte"/>
        </w:rPr>
        <w:t>urricular:</w:t>
      </w:r>
      <w:r w:rsidR="005F085C">
        <w:rPr>
          <w:rStyle w:val="Forte"/>
        </w:rPr>
        <w:t xml:space="preserve"> </w:t>
      </w:r>
      <w:r>
        <w:t>Arte</w:t>
      </w:r>
    </w:p>
    <w:p w14:paraId="27D145E2" w14:textId="6460DDD9" w:rsidR="0010238D" w:rsidRPr="00FF5472" w:rsidRDefault="0010238D" w:rsidP="0010238D">
      <w:pPr>
        <w:pStyle w:val="02TEXTOPRINCIPAL"/>
      </w:pPr>
      <w:r w:rsidRPr="00AA67D6">
        <w:rPr>
          <w:rStyle w:val="Forte"/>
        </w:rPr>
        <w:t>Unidades temáticas:</w:t>
      </w:r>
      <w:r w:rsidR="003B65D3">
        <w:rPr>
          <w:rStyle w:val="Forte"/>
        </w:rPr>
        <w:t xml:space="preserve"> </w:t>
      </w:r>
      <w:r>
        <w:t>Artes visu</w:t>
      </w:r>
      <w:r w:rsidRPr="00FF5472">
        <w:t>ais, Música</w:t>
      </w:r>
    </w:p>
    <w:p w14:paraId="23FECBFD" w14:textId="79453BC4" w:rsidR="0010238D" w:rsidRPr="00FF5472" w:rsidRDefault="0010238D" w:rsidP="0010238D">
      <w:pPr>
        <w:pStyle w:val="02TEXTOPRINCIPAL"/>
      </w:pPr>
      <w:r w:rsidRPr="00FF5472">
        <w:rPr>
          <w:rStyle w:val="Forte"/>
        </w:rPr>
        <w:t>Objetos d</w:t>
      </w:r>
      <w:r w:rsidR="002B256A" w:rsidRPr="00FF5472">
        <w:rPr>
          <w:rStyle w:val="Forte"/>
        </w:rPr>
        <w:t>e c</w:t>
      </w:r>
      <w:r w:rsidRPr="00FF5472">
        <w:rPr>
          <w:rStyle w:val="Forte"/>
        </w:rPr>
        <w:t>onhecimento:</w:t>
      </w:r>
      <w:r w:rsidR="005F085C" w:rsidRPr="00FF5472">
        <w:rPr>
          <w:rStyle w:val="Forte"/>
        </w:rPr>
        <w:t xml:space="preserve"> </w:t>
      </w:r>
      <w:r w:rsidRPr="00FF5472">
        <w:t>Materialidades, Notação e registro musical</w:t>
      </w:r>
    </w:p>
    <w:p w14:paraId="00E47BB6" w14:textId="77777777" w:rsidR="0010238D" w:rsidRPr="00FF5472" w:rsidRDefault="0010238D" w:rsidP="0010238D">
      <w:pPr>
        <w:pStyle w:val="02TEXTOPRINCIPAL"/>
        <w:rPr>
          <w:rStyle w:val="Forte"/>
        </w:rPr>
      </w:pPr>
      <w:r w:rsidRPr="00FF5472">
        <w:rPr>
          <w:rStyle w:val="Forte"/>
        </w:rPr>
        <w:t>Habilidades:</w:t>
      </w:r>
    </w:p>
    <w:p w14:paraId="586A9D94" w14:textId="77777777" w:rsidR="0010238D" w:rsidRPr="00FF5472" w:rsidRDefault="0010238D" w:rsidP="0010238D">
      <w:pPr>
        <w:pStyle w:val="02TEXTOPRINCIPAL"/>
      </w:pPr>
      <w:r w:rsidRPr="00FF5472">
        <w:t>(EF69AR05) Experimentar e analisar diferentes formas de expressão artística (desenho, pintura, colagem, quadrinhos, dobradura, escultura, modelagem, instalação, vídeo, fotografia,</w:t>
      </w:r>
      <w:r w:rsidRPr="00FF5472">
        <w:rPr>
          <w:i/>
        </w:rPr>
        <w:t xml:space="preserve"> performance</w:t>
      </w:r>
      <w:r w:rsidRPr="00FF5472">
        <w:t xml:space="preserve"> etc.).</w:t>
      </w:r>
    </w:p>
    <w:p w14:paraId="0D2C13E8" w14:textId="77777777" w:rsidR="0010238D" w:rsidRDefault="0010238D" w:rsidP="0010238D">
      <w:pPr>
        <w:pStyle w:val="02TEXTOPRINCIPAL"/>
      </w:pPr>
      <w:r w:rsidRPr="00FF5472">
        <w:t>(EF69AR22) Explorar e identificar diferentes formas de registro musical (notação musical tradicional, partituras criativas e procedimentos da música contemporânea), bem como procedimentos e técnicas de registro em áudio e audiovisual.</w:t>
      </w:r>
    </w:p>
    <w:p w14:paraId="44DEA2DF" w14:textId="53D7E534" w:rsidR="00D57199" w:rsidRPr="00D57199" w:rsidRDefault="00D57199" w:rsidP="00D57199">
      <w:pPr>
        <w:pStyle w:val="02TEXTOPRINCIPAL"/>
      </w:pPr>
      <w:r w:rsidRPr="00D57199">
        <w:br w:type="page"/>
      </w:r>
    </w:p>
    <w:p w14:paraId="71F6B8F8" w14:textId="5C0B2A4C" w:rsidR="0010238D" w:rsidRDefault="002B256A" w:rsidP="00AA67D6">
      <w:pPr>
        <w:pStyle w:val="01TITULO3"/>
      </w:pPr>
      <w:r>
        <w:lastRenderedPageBreak/>
        <w:t>Cronograma</w:t>
      </w:r>
    </w:p>
    <w:p w14:paraId="2122ED3E" w14:textId="77777777" w:rsidR="0010238D" w:rsidRDefault="0010238D" w:rsidP="00AA67D6">
      <w:pPr>
        <w:pStyle w:val="02TEXTOPRINCIPAL"/>
      </w:pPr>
      <w:r w:rsidRPr="00AA67D6">
        <w:rPr>
          <w:rStyle w:val="Forte"/>
        </w:rPr>
        <w:t>Total:</w:t>
      </w:r>
      <w:r>
        <w:t xml:space="preserve"> 3 a 6 aulas</w:t>
      </w:r>
    </w:p>
    <w:p w14:paraId="53F433C5" w14:textId="77777777" w:rsidR="0010238D" w:rsidRPr="00D57199" w:rsidRDefault="0010238D" w:rsidP="00D57199">
      <w:pPr>
        <w:pStyle w:val="02TEXTOPRINCIPAL"/>
      </w:pPr>
    </w:p>
    <w:p w14:paraId="5A72FB02" w14:textId="77777777" w:rsidR="0010238D" w:rsidRDefault="0010238D" w:rsidP="00AA67D6">
      <w:pPr>
        <w:pStyle w:val="02TEXTOPRINCIPAL"/>
      </w:pPr>
      <w:r w:rsidRPr="00AA67D6">
        <w:rPr>
          <w:rStyle w:val="Forte"/>
        </w:rPr>
        <w:t>Etapa 1:</w:t>
      </w:r>
      <w:r>
        <w:t xml:space="preserve"> 1 a 2 aulas</w:t>
      </w:r>
    </w:p>
    <w:p w14:paraId="081471E4" w14:textId="77777777" w:rsidR="0010238D" w:rsidRDefault="0010238D" w:rsidP="00AA67D6">
      <w:pPr>
        <w:pStyle w:val="02TEXTOPRINCIPAL"/>
      </w:pPr>
      <w:r w:rsidRPr="00AA67D6">
        <w:rPr>
          <w:rStyle w:val="Forte"/>
        </w:rPr>
        <w:t>Etapa 2:</w:t>
      </w:r>
      <w:r>
        <w:t xml:space="preserve"> 1 a 2 aulas</w:t>
      </w:r>
    </w:p>
    <w:p w14:paraId="1361FC77" w14:textId="69A3F5A7" w:rsidR="0010238D" w:rsidRDefault="0010238D" w:rsidP="00FF5472">
      <w:pPr>
        <w:pStyle w:val="02TEXTOPRINCIPAL"/>
        <w:tabs>
          <w:tab w:val="left" w:pos="6955"/>
        </w:tabs>
      </w:pPr>
      <w:r w:rsidRPr="00AA67D6">
        <w:rPr>
          <w:rStyle w:val="Forte"/>
        </w:rPr>
        <w:t>Etapa 3:</w:t>
      </w:r>
      <w:r>
        <w:t xml:space="preserve"> 1 a 2 aulas</w:t>
      </w:r>
    </w:p>
    <w:p w14:paraId="129D9C15" w14:textId="77777777" w:rsidR="0010238D" w:rsidRPr="00D57199" w:rsidRDefault="0010238D" w:rsidP="00D57199">
      <w:pPr>
        <w:pStyle w:val="02TEXTOPRINCIPAL"/>
      </w:pPr>
    </w:p>
    <w:p w14:paraId="279272E1" w14:textId="7012D61F" w:rsidR="0010238D" w:rsidRDefault="0010238D" w:rsidP="00AA67D6">
      <w:pPr>
        <w:pStyle w:val="01TITULO3"/>
      </w:pPr>
      <w:r>
        <w:t xml:space="preserve">Etapa 1 </w:t>
      </w:r>
      <w:r w:rsidR="00DB5423">
        <w:t xml:space="preserve">– </w:t>
      </w:r>
      <w:r>
        <w:t>Ampliando o olhar</w:t>
      </w:r>
    </w:p>
    <w:p w14:paraId="20A8463C" w14:textId="77777777" w:rsidR="0010238D" w:rsidRDefault="0010238D" w:rsidP="00AA67D6">
      <w:pPr>
        <w:pStyle w:val="01TITULO4"/>
      </w:pPr>
      <w:r>
        <w:t>Material:</w:t>
      </w:r>
    </w:p>
    <w:p w14:paraId="729B3C31" w14:textId="1DAD5049" w:rsidR="0010238D" w:rsidRPr="00D57199" w:rsidRDefault="0010238D" w:rsidP="00D57199">
      <w:pPr>
        <w:pStyle w:val="02TEXTOPRINCIPAL"/>
      </w:pPr>
      <w:r w:rsidRPr="00D57199">
        <w:t>Lápis, papel, régua, compasso, lápis de cor, canetas hidrográficas</w:t>
      </w:r>
      <w:r w:rsidR="004E590A" w:rsidRPr="00D57199">
        <w:t xml:space="preserve"> e </w:t>
      </w:r>
      <w:r w:rsidRPr="00D57199">
        <w:t>giz de cera.</w:t>
      </w:r>
    </w:p>
    <w:p w14:paraId="4C637442" w14:textId="77777777" w:rsidR="00A11521" w:rsidRPr="00D57199" w:rsidRDefault="00A11521" w:rsidP="00D57199">
      <w:pPr>
        <w:pStyle w:val="02TEXTOPRINCIPAL"/>
      </w:pPr>
    </w:p>
    <w:p w14:paraId="4861202E" w14:textId="77777777" w:rsidR="0010238D" w:rsidRDefault="0010238D" w:rsidP="00AA67D6">
      <w:pPr>
        <w:pStyle w:val="01TITULO4"/>
      </w:pPr>
      <w:r>
        <w:t>Organização:</w:t>
      </w:r>
    </w:p>
    <w:p w14:paraId="511C72A1" w14:textId="1CEDBF16" w:rsidR="0010238D" w:rsidRPr="00D57199" w:rsidRDefault="008820E4" w:rsidP="00D57199">
      <w:pPr>
        <w:pStyle w:val="02TEXTOPRINCIPAL"/>
      </w:pPr>
      <w:r w:rsidRPr="00D57199">
        <w:t>Trabalho i</w:t>
      </w:r>
      <w:r w:rsidR="0010238D" w:rsidRPr="00D57199">
        <w:t>ndividual</w:t>
      </w:r>
      <w:r w:rsidRPr="00D57199">
        <w:t>.</w:t>
      </w:r>
    </w:p>
    <w:p w14:paraId="4B66763C" w14:textId="77777777" w:rsidR="0010238D" w:rsidRPr="00D57199" w:rsidRDefault="0010238D" w:rsidP="00D57199">
      <w:pPr>
        <w:pStyle w:val="02TEXTOPRINCIPAL"/>
      </w:pPr>
    </w:p>
    <w:p w14:paraId="13B432B3" w14:textId="67C87C2B" w:rsidR="0010238D" w:rsidRDefault="0010238D" w:rsidP="00A11521">
      <w:pPr>
        <w:pStyle w:val="01TITULO4"/>
      </w:pPr>
      <w:r>
        <w:t>Descrição da atividade</w:t>
      </w:r>
      <w:r w:rsidR="00383E8A">
        <w:t>:</w:t>
      </w:r>
    </w:p>
    <w:p w14:paraId="0309B1B5" w14:textId="6785FAA8" w:rsidR="0010238D" w:rsidRDefault="0010238D" w:rsidP="00AA67D6">
      <w:pPr>
        <w:pStyle w:val="02TEXTOPRINCIPAL"/>
      </w:pPr>
      <w:r>
        <w:t xml:space="preserve">A observação é um procedimento fundamental na investigação científica, mas às vezes observamos as coisas ao nosso redor </w:t>
      </w:r>
      <w:r w:rsidR="00873F48">
        <w:t>simplesmente por prazer ou</w:t>
      </w:r>
      <w:r>
        <w:t xml:space="preserve"> pela curiosidade </w:t>
      </w:r>
      <w:r w:rsidR="005D1749">
        <w:t xml:space="preserve">inerente </w:t>
      </w:r>
      <w:r w:rsidR="00EF40A2">
        <w:t>em nós</w:t>
      </w:r>
      <w:r>
        <w:t xml:space="preserve">. Comece esse Projeto Integrador conversando </w:t>
      </w:r>
      <w:r w:rsidR="00873F48">
        <w:t xml:space="preserve">de maneira despretensiosa </w:t>
      </w:r>
      <w:r>
        <w:t xml:space="preserve">com os </w:t>
      </w:r>
      <w:r w:rsidR="005D1749">
        <w:t xml:space="preserve">estudantes </w:t>
      </w:r>
      <w:r>
        <w:t xml:space="preserve">sobre o hábito de observar o céu. </w:t>
      </w:r>
      <w:r>
        <w:rPr>
          <w:i/>
        </w:rPr>
        <w:t xml:space="preserve">Você costuma olhar para o céu? Você olha para o céu mais vezes durante o dia ou durante a noite? O que você gosta de observar? De </w:t>
      </w:r>
      <w:r w:rsidR="005D1749">
        <w:rPr>
          <w:i/>
        </w:rPr>
        <w:t>quais</w:t>
      </w:r>
      <w:r>
        <w:rPr>
          <w:i/>
        </w:rPr>
        <w:t xml:space="preserve"> cores você já viu o céu durante o dia? E </w:t>
      </w:r>
      <w:r w:rsidR="005D1749">
        <w:rPr>
          <w:i/>
        </w:rPr>
        <w:t>à</w:t>
      </w:r>
      <w:r>
        <w:rPr>
          <w:i/>
        </w:rPr>
        <w:t xml:space="preserve"> noite? Você repara nas fases da </w:t>
      </w:r>
      <w:r w:rsidR="005D1749">
        <w:rPr>
          <w:i/>
        </w:rPr>
        <w:t>L</w:t>
      </w:r>
      <w:r>
        <w:rPr>
          <w:i/>
        </w:rPr>
        <w:t xml:space="preserve">ua? </w:t>
      </w:r>
      <w:r w:rsidR="00945383">
        <w:rPr>
          <w:i/>
        </w:rPr>
        <w:t xml:space="preserve">Você percebe a </w:t>
      </w:r>
      <w:r w:rsidR="005D1749">
        <w:rPr>
          <w:i/>
        </w:rPr>
        <w:t>L</w:t>
      </w:r>
      <w:r>
        <w:rPr>
          <w:i/>
        </w:rPr>
        <w:t xml:space="preserve">ua </w:t>
      </w:r>
      <w:r w:rsidR="00945383">
        <w:rPr>
          <w:i/>
        </w:rPr>
        <w:t xml:space="preserve">sempre do mesmo tamanho ou ela muda </w:t>
      </w:r>
      <w:r>
        <w:rPr>
          <w:i/>
        </w:rPr>
        <w:t xml:space="preserve">dependendo </w:t>
      </w:r>
      <w:r w:rsidR="00945383">
        <w:rPr>
          <w:i/>
        </w:rPr>
        <w:t>da noite</w:t>
      </w:r>
      <w:r>
        <w:rPr>
          <w:i/>
        </w:rPr>
        <w:t xml:space="preserve">? E a forma dela? </w:t>
      </w:r>
      <w:r w:rsidR="00BC4A24" w:rsidRPr="00BC4A24">
        <w:rPr>
          <w:i/>
        </w:rPr>
        <w:t xml:space="preserve">Ao observar o céu, você </w:t>
      </w:r>
      <w:r w:rsidR="00873F48">
        <w:rPr>
          <w:i/>
        </w:rPr>
        <w:t xml:space="preserve">já </w:t>
      </w:r>
      <w:r w:rsidR="00BC4A24" w:rsidRPr="00BC4A24">
        <w:rPr>
          <w:i/>
        </w:rPr>
        <w:t>notou a Lua ou os planetas em posições diferentes?</w:t>
      </w:r>
      <w:r w:rsidR="00BC4A24">
        <w:rPr>
          <w:i/>
        </w:rPr>
        <w:t xml:space="preserve"> </w:t>
      </w:r>
      <w:r>
        <w:rPr>
          <w:i/>
        </w:rPr>
        <w:t>Você conhece algum instrumento para ver planetas e estrelas? Como ele se chama? Você já olhou o céu através dele? O que você consegue ver a olho nu</w:t>
      </w:r>
      <w:r w:rsidR="0027354C">
        <w:rPr>
          <w:i/>
        </w:rPr>
        <w:t xml:space="preserve"> ao olhar para o céu</w:t>
      </w:r>
      <w:r>
        <w:rPr>
          <w:i/>
        </w:rPr>
        <w:t>? Você já viu um eclipse? Como foi a experiência?</w:t>
      </w:r>
    </w:p>
    <w:p w14:paraId="25F31478" w14:textId="4AD189E2" w:rsidR="0010238D" w:rsidRDefault="0016075D" w:rsidP="00AA67D6">
      <w:pPr>
        <w:pStyle w:val="02TEXTOPRINCIPAL"/>
      </w:pPr>
      <w:r>
        <w:t xml:space="preserve">Após </w:t>
      </w:r>
      <w:r w:rsidR="0010238D">
        <w:t>essa conversa</w:t>
      </w:r>
      <w:r>
        <w:t>, peça a cada estudante que confeccione um instrumento simples de observação do céu. Pode ser um cilindro de papel, imitando um telescópio</w:t>
      </w:r>
      <w:r w:rsidR="00EF40A2">
        <w:t>,</w:t>
      </w:r>
      <w:r>
        <w:t xml:space="preserve"> ou alguma outra ideia que </w:t>
      </w:r>
      <w:r w:rsidR="00873F48">
        <w:t>eles</w:t>
      </w:r>
      <w:r>
        <w:t xml:space="preserve"> possam ter. Então </w:t>
      </w:r>
      <w:r w:rsidR="0010238D">
        <w:t xml:space="preserve">leve </w:t>
      </w:r>
      <w:r w:rsidR="002936D3">
        <w:t>a turma</w:t>
      </w:r>
      <w:r w:rsidR="0010238D">
        <w:t xml:space="preserve"> para uma área externa da escola </w:t>
      </w:r>
      <w:r w:rsidR="00356581">
        <w:t>e e</w:t>
      </w:r>
      <w:r w:rsidR="0010238D">
        <w:t>stimule</w:t>
      </w:r>
      <w:r w:rsidR="002936D3">
        <w:t>-</w:t>
      </w:r>
      <w:r w:rsidR="0010238D">
        <w:t xml:space="preserve">os a observar o céu de diferentes maneiras. </w:t>
      </w:r>
      <w:r w:rsidR="0010238D">
        <w:rPr>
          <w:i/>
        </w:rPr>
        <w:t>Como está o céu hoje? O que você vê? Experimente deitar no chão</w:t>
      </w:r>
      <w:r w:rsidR="0010238D">
        <w:t xml:space="preserve">. </w:t>
      </w:r>
      <w:r w:rsidR="0010238D">
        <w:rPr>
          <w:i/>
        </w:rPr>
        <w:t xml:space="preserve">O que muda olhando desse ponto de vista? </w:t>
      </w:r>
      <w:r w:rsidR="00356581">
        <w:rPr>
          <w:i/>
        </w:rPr>
        <w:t>Experimente olhar para o céu sem o instrumento confeccionado por você</w:t>
      </w:r>
      <w:r w:rsidR="0010238D">
        <w:rPr>
          <w:i/>
        </w:rPr>
        <w:t xml:space="preserve">. Como é olhar </w:t>
      </w:r>
      <w:r w:rsidR="002936D3">
        <w:rPr>
          <w:i/>
        </w:rPr>
        <w:t xml:space="preserve">a </w:t>
      </w:r>
      <w:r w:rsidR="0010238D">
        <w:rPr>
          <w:i/>
        </w:rPr>
        <w:t>ampl</w:t>
      </w:r>
      <w:r w:rsidR="002936D3">
        <w:rPr>
          <w:i/>
        </w:rPr>
        <w:t>itude</w:t>
      </w:r>
      <w:r w:rsidR="0010238D">
        <w:rPr>
          <w:i/>
        </w:rPr>
        <w:t xml:space="preserve">? O que muda </w:t>
      </w:r>
      <w:r w:rsidR="002936D3">
        <w:rPr>
          <w:i/>
        </w:rPr>
        <w:t xml:space="preserve">ao </w:t>
      </w:r>
      <w:r w:rsidR="0010238D">
        <w:rPr>
          <w:i/>
        </w:rPr>
        <w:t>foca</w:t>
      </w:r>
      <w:r w:rsidR="002936D3">
        <w:rPr>
          <w:i/>
        </w:rPr>
        <w:t>r</w:t>
      </w:r>
      <w:r w:rsidR="0010238D">
        <w:rPr>
          <w:i/>
        </w:rPr>
        <w:t xml:space="preserve"> </w:t>
      </w:r>
      <w:r w:rsidR="002936D3">
        <w:rPr>
          <w:i/>
        </w:rPr>
        <w:t>n</w:t>
      </w:r>
      <w:r w:rsidR="0010238D">
        <w:rPr>
          <w:i/>
        </w:rPr>
        <w:t>os detalhes? Se eu fechar os olhos, posso perceber outras características do dia, como</w:t>
      </w:r>
      <w:r w:rsidR="00EF40A2">
        <w:rPr>
          <w:i/>
        </w:rPr>
        <w:t>,</w:t>
      </w:r>
      <w:r w:rsidR="0010238D">
        <w:rPr>
          <w:i/>
        </w:rPr>
        <w:t xml:space="preserve"> por exemplo</w:t>
      </w:r>
      <w:r w:rsidR="00EF40A2">
        <w:rPr>
          <w:i/>
        </w:rPr>
        <w:t>,</w:t>
      </w:r>
      <w:r w:rsidR="0010238D">
        <w:rPr>
          <w:i/>
        </w:rPr>
        <w:t xml:space="preserve"> a temperatura, a umidade e o vento? Como eu as representaria?</w:t>
      </w:r>
      <w:r w:rsidR="0010238D">
        <w:t xml:space="preserve"> Caso haja deficientes visuais na turma, a atividade pode ser conduzida em dupla</w:t>
      </w:r>
      <w:r w:rsidR="00356581">
        <w:t>s</w:t>
      </w:r>
      <w:r w:rsidR="0010238D">
        <w:t>, cada um tendo como tarefa relatar ao outro sua experiência através do olhar e/ou das sensações táteis.</w:t>
      </w:r>
    </w:p>
    <w:p w14:paraId="7964FD69" w14:textId="122AA209" w:rsidR="0010238D" w:rsidRDefault="0010238D" w:rsidP="00AA67D6">
      <w:pPr>
        <w:pStyle w:val="02TEXTOPRINCIPAL"/>
      </w:pPr>
      <w:r>
        <w:t xml:space="preserve">Depois dessa experiência, retome com </w:t>
      </w:r>
      <w:r w:rsidR="00DD0961">
        <w:t>a turma</w:t>
      </w:r>
      <w:r>
        <w:t xml:space="preserve"> a ideia de códice ou </w:t>
      </w:r>
      <w:proofErr w:type="spellStart"/>
      <w:r>
        <w:t>codex</w:t>
      </w:r>
      <w:proofErr w:type="spellEnd"/>
      <w:r>
        <w:t xml:space="preserve"> (manuscritos antigos descritos no </w:t>
      </w:r>
      <w:r w:rsidR="00356581">
        <w:t>C</w:t>
      </w:r>
      <w:r>
        <w:t xml:space="preserve">apítulo 3 do </w:t>
      </w:r>
      <w:r w:rsidR="00356581">
        <w:t>L</w:t>
      </w:r>
      <w:r>
        <w:t xml:space="preserve">ivro </w:t>
      </w:r>
      <w:r w:rsidR="00356581">
        <w:t>do Estudante</w:t>
      </w:r>
      <w:r>
        <w:t xml:space="preserve">). </w:t>
      </w:r>
      <w:r>
        <w:rPr>
          <w:i/>
        </w:rPr>
        <w:t xml:space="preserve">Que tal criar um manuscrito com diversos desenhos a partir da observação e das memórias que levantamos na conversa anterior? </w:t>
      </w:r>
      <w:r>
        <w:t xml:space="preserve">O manuscrito pode ser dividido de maneira geométrica </w:t>
      </w:r>
      <w:r w:rsidR="00873F48">
        <w:t xml:space="preserve">– </w:t>
      </w:r>
      <w:r>
        <w:t xml:space="preserve">com triângulos, quadriláteros, polígonos, círculos, semicírculos ou setores circulares </w:t>
      </w:r>
      <w:r w:rsidR="00873F48">
        <w:t xml:space="preserve">– </w:t>
      </w:r>
      <w:r>
        <w:t>ou da maneira como cada um preferir. Em cada parte do manuscrito, deverá ser desenhado o céu em um</w:t>
      </w:r>
      <w:r w:rsidR="00EF40A2">
        <w:t>a</w:t>
      </w:r>
      <w:r>
        <w:t xml:space="preserve"> </w:t>
      </w:r>
      <w:r w:rsidR="00EF40A2">
        <w:t xml:space="preserve">condição </w:t>
      </w:r>
      <w:r>
        <w:t xml:space="preserve">diferente </w:t>
      </w:r>
      <w:r w:rsidR="00873F48">
        <w:t xml:space="preserve">– </w:t>
      </w:r>
      <w:r w:rsidR="00EF40A2">
        <w:t xml:space="preserve">ao </w:t>
      </w:r>
      <w:r>
        <w:t xml:space="preserve">amanhecer, </w:t>
      </w:r>
      <w:r w:rsidR="00EF40A2">
        <w:t xml:space="preserve">no </w:t>
      </w:r>
      <w:r>
        <w:t>pôr</w:t>
      </w:r>
      <w:r w:rsidR="00517F04">
        <w:t xml:space="preserve"> </w:t>
      </w:r>
      <w:r>
        <w:t>do</w:t>
      </w:r>
      <w:r w:rsidR="00517F04">
        <w:t xml:space="preserve"> </w:t>
      </w:r>
      <w:r>
        <w:t xml:space="preserve">sol, nublado, chuvoso, em diferentes cores, com o Sol, a Lua e/ou as estrelas em diferentes posições e tamanhos. Ao final, os alunos podem compartilhar os desenhos com a turma. A observação e o desenho podem ser realizados em uma única aula, ou em diferentes dias e/ou horários, para explorar mais diferenças no céu a partir do olhar. Outra possibilidade é levar os materiais para a área externa, de modo que o desenho </w:t>
      </w:r>
      <w:r w:rsidR="00A3477C">
        <w:t xml:space="preserve">seja </w:t>
      </w:r>
      <w:r w:rsidR="00DD0961">
        <w:t xml:space="preserve">realizado durante </w:t>
      </w:r>
      <w:r>
        <w:t>a observação.</w:t>
      </w:r>
    </w:p>
    <w:p w14:paraId="5B37BBF3" w14:textId="77777777" w:rsidR="00F54580" w:rsidRPr="00D57199" w:rsidRDefault="00F54580" w:rsidP="00D57199">
      <w:pPr>
        <w:pStyle w:val="02TEXTOPRINCIPAL"/>
      </w:pPr>
      <w:r w:rsidRPr="00D57199">
        <w:br w:type="page"/>
      </w:r>
    </w:p>
    <w:p w14:paraId="4879233D" w14:textId="3DE266EE" w:rsidR="0010238D" w:rsidRDefault="0010238D" w:rsidP="00AA67D6">
      <w:pPr>
        <w:pStyle w:val="01TITULO3"/>
      </w:pPr>
      <w:r>
        <w:lastRenderedPageBreak/>
        <w:t xml:space="preserve">Etapa 2 </w:t>
      </w:r>
      <w:r w:rsidR="00CF08AE">
        <w:t xml:space="preserve">– </w:t>
      </w:r>
      <w:r>
        <w:t xml:space="preserve">Experimentando </w:t>
      </w:r>
      <w:r w:rsidRPr="00FF5472">
        <w:t>os sons</w:t>
      </w:r>
      <w:r>
        <w:t xml:space="preserve"> do céu</w:t>
      </w:r>
    </w:p>
    <w:p w14:paraId="6A49AF74" w14:textId="058A13BC" w:rsidR="0010238D" w:rsidRPr="00AA67D6" w:rsidRDefault="0010238D" w:rsidP="00AA67D6">
      <w:pPr>
        <w:pStyle w:val="01TITULO4"/>
      </w:pPr>
      <w:r w:rsidRPr="00AA67D6">
        <w:t>Material</w:t>
      </w:r>
      <w:r w:rsidR="00CF08AE">
        <w:t>:</w:t>
      </w:r>
    </w:p>
    <w:p w14:paraId="27DCDC3E" w14:textId="77777777" w:rsidR="0010238D" w:rsidRPr="00D57199" w:rsidRDefault="0010238D" w:rsidP="00D57199">
      <w:pPr>
        <w:pStyle w:val="02TEXTOPRINCIPAL"/>
      </w:pPr>
      <w:r w:rsidRPr="00D57199">
        <w:t>Livros e computadores conectados à internet. Produções da etapa anterior.</w:t>
      </w:r>
    </w:p>
    <w:p w14:paraId="29D626EB" w14:textId="77777777" w:rsidR="00A11521" w:rsidRPr="00D57199" w:rsidRDefault="00A11521" w:rsidP="00D57199">
      <w:pPr>
        <w:pStyle w:val="02TEXTOPRINCIPAL"/>
      </w:pPr>
    </w:p>
    <w:p w14:paraId="5EFA0DF7" w14:textId="77777777" w:rsidR="0010238D" w:rsidRPr="00AA67D6" w:rsidRDefault="0010238D" w:rsidP="00AA67D6">
      <w:pPr>
        <w:pStyle w:val="01TITULO4"/>
      </w:pPr>
      <w:r w:rsidRPr="00AA67D6">
        <w:t>Organização:</w:t>
      </w:r>
    </w:p>
    <w:p w14:paraId="39F69599" w14:textId="086F5232" w:rsidR="0010238D" w:rsidRPr="00D57199" w:rsidRDefault="0010238D" w:rsidP="00D57199">
      <w:pPr>
        <w:pStyle w:val="02TEXTOPRINCIPAL"/>
      </w:pPr>
      <w:r w:rsidRPr="00D57199">
        <w:t>Duplas ou trios</w:t>
      </w:r>
      <w:r w:rsidR="00CF08AE" w:rsidRPr="00D57199">
        <w:t>.</w:t>
      </w:r>
    </w:p>
    <w:p w14:paraId="43D5D264" w14:textId="77777777" w:rsidR="0010238D" w:rsidRPr="00D57199" w:rsidRDefault="0010238D" w:rsidP="00D57199">
      <w:pPr>
        <w:pStyle w:val="02TEXTOPRINCIPAL"/>
      </w:pPr>
    </w:p>
    <w:p w14:paraId="651629D0" w14:textId="397651BF" w:rsidR="0010238D" w:rsidRDefault="0010238D" w:rsidP="005F085C">
      <w:pPr>
        <w:pStyle w:val="01TITULO4"/>
      </w:pPr>
      <w:r w:rsidRPr="00AA67D6">
        <w:t>Descrição da atividade:</w:t>
      </w:r>
    </w:p>
    <w:p w14:paraId="1E4F0A2C" w14:textId="498A7CE1" w:rsidR="0010238D" w:rsidRDefault="0010238D" w:rsidP="00AA67D6">
      <w:pPr>
        <w:pStyle w:val="02TEXTOPRINCIPAL"/>
      </w:pPr>
      <w:r>
        <w:t xml:space="preserve">O início dessa etapa </w:t>
      </w:r>
      <w:r w:rsidR="00EF40A2">
        <w:t>consiste n</w:t>
      </w:r>
      <w:r>
        <w:t xml:space="preserve">uma conversa sobre mitos e lendas envolvendo o Sol, a Terra e a Lua. </w:t>
      </w:r>
      <w:r>
        <w:rPr>
          <w:i/>
        </w:rPr>
        <w:t xml:space="preserve">Você conhece alguma história com esses temas? Como é essa história? Como você a conheceu? Você sabe a origem dela? </w:t>
      </w:r>
      <w:r>
        <w:t xml:space="preserve">Depois dessa conversa, sugira </w:t>
      </w:r>
      <w:r w:rsidR="00B42C22">
        <w:t>aos estudantes que</w:t>
      </w:r>
      <w:r>
        <w:t xml:space="preserve"> complementem aquilo que sabem, buscando outras referências para a história em livros ou na internet. Antes de iniciarem as pesquisas, peça a </w:t>
      </w:r>
      <w:r w:rsidR="00B42C22">
        <w:t>e</w:t>
      </w:r>
      <w:r>
        <w:t xml:space="preserve">les </w:t>
      </w:r>
      <w:r w:rsidR="00B42C22">
        <w:t xml:space="preserve">que </w:t>
      </w:r>
      <w:r>
        <w:t xml:space="preserve">anotem as perguntas para as quais pretendem obter respostas. Eles deverão incluir tanto as perguntas feitas pelo professor quanto aquelas elaboradas por eles próprios. Os </w:t>
      </w:r>
      <w:r w:rsidR="00B42C22">
        <w:t xml:space="preserve">estudantes </w:t>
      </w:r>
      <w:r>
        <w:t xml:space="preserve">devem organizar suas anotações e registros </w:t>
      </w:r>
      <w:r w:rsidR="00B42C22">
        <w:t>com base nas</w:t>
      </w:r>
      <w:r>
        <w:t xml:space="preserve"> perguntas selecionadas</w:t>
      </w:r>
      <w:r w:rsidR="00B42C22">
        <w:t>,</w:t>
      </w:r>
      <w:r>
        <w:t xml:space="preserve"> pensando em uma sequência lógica para ordená-las</w:t>
      </w:r>
      <w:r w:rsidR="00EF40A2">
        <w:t xml:space="preserve"> –</w:t>
      </w:r>
      <w:r>
        <w:t xml:space="preserve"> por exemplo, da mais simples para a mais complexa </w:t>
      </w:r>
      <w:r w:rsidR="00EF40A2">
        <w:t xml:space="preserve">– </w:t>
      </w:r>
      <w:r>
        <w:t xml:space="preserve">e pensando também </w:t>
      </w:r>
      <w:r w:rsidR="00B42C22">
        <w:t xml:space="preserve">em </w:t>
      </w:r>
      <w:r>
        <w:t>como a resposta de uma pode implicar ou não na próxima. Ao final da pesquisa e dos registros, o grupo deverá escolher uma das histórias para trabalhar. Podem escolher a que acharam mais interessante</w:t>
      </w:r>
      <w:r w:rsidR="00EF40A2">
        <w:t>, seja</w:t>
      </w:r>
      <w:r>
        <w:t xml:space="preserve"> pelo enredo, </w:t>
      </w:r>
      <w:r w:rsidR="00EF40A2">
        <w:t xml:space="preserve">seja </w:t>
      </w:r>
      <w:r>
        <w:t xml:space="preserve">por algum outro aspecto que tenha chamado </w:t>
      </w:r>
      <w:r w:rsidR="00B42C22">
        <w:t xml:space="preserve">a </w:t>
      </w:r>
      <w:r>
        <w:t xml:space="preserve">atenção do grupo </w:t>
      </w:r>
      <w:r w:rsidR="00B42C22">
        <w:t xml:space="preserve">– </w:t>
      </w:r>
      <w:r>
        <w:t>a origem da história ou o contexto em que ela geralmente é contada.</w:t>
      </w:r>
    </w:p>
    <w:p w14:paraId="6F510462" w14:textId="7EF8D435" w:rsidR="0010238D" w:rsidRDefault="00B42C22" w:rsidP="00F644A5">
      <w:pPr>
        <w:pStyle w:val="02TEXTOPRINCIPAL"/>
      </w:pPr>
      <w:r>
        <w:t>Após a escolha das</w:t>
      </w:r>
      <w:r w:rsidR="0010238D">
        <w:t xml:space="preserve"> histórias, os alunos deverão compartilhar seus manuscritos em duplas ou trios. </w:t>
      </w:r>
      <w:r w:rsidR="0010238D">
        <w:rPr>
          <w:i/>
        </w:rPr>
        <w:t>É possível relacionar um ou mais desenhos feitos pelos integrantes à história que o grupo escolheu?</w:t>
      </w:r>
      <w:r w:rsidR="0010238D">
        <w:t xml:space="preserve"> </w:t>
      </w:r>
      <w:r w:rsidR="0010238D">
        <w:rPr>
          <w:i/>
        </w:rPr>
        <w:t>Qual ou quais desenhos seriam</w:t>
      </w:r>
      <w:r>
        <w:rPr>
          <w:i/>
        </w:rPr>
        <w:t xml:space="preserve"> esses</w:t>
      </w:r>
      <w:r w:rsidR="0010238D">
        <w:rPr>
          <w:i/>
        </w:rPr>
        <w:t xml:space="preserve">? </w:t>
      </w:r>
      <w:r w:rsidR="0010238D">
        <w:t>A partir dos desenhos selecionados, os alunos deverão explorar sons e movimentos, improvisando e combinando-os de diferentes formas.</w:t>
      </w:r>
      <w:r w:rsidR="0010238D">
        <w:rPr>
          <w:i/>
        </w:rPr>
        <w:t xml:space="preserve"> Quais as relações possíveis entre os desenhos e os sons? Os sons podem representar os aspectos físicos do dia </w:t>
      </w:r>
      <w:r w:rsidRPr="00FF5472">
        <w:t>–</w:t>
      </w:r>
      <w:r>
        <w:rPr>
          <w:i/>
        </w:rPr>
        <w:t xml:space="preserve"> </w:t>
      </w:r>
      <w:r w:rsidR="0010238D">
        <w:rPr>
          <w:i/>
        </w:rPr>
        <w:t>chuva, vento ou outro elemento da paisagem como os sons dos pássaro</w:t>
      </w:r>
      <w:r>
        <w:rPr>
          <w:i/>
        </w:rPr>
        <w:t>s</w:t>
      </w:r>
      <w:r w:rsidR="0010238D">
        <w:rPr>
          <w:i/>
        </w:rPr>
        <w:t xml:space="preserve">? Podem representar os sentimentos que temos nesses diferentes momentos? É possível narrar essa história somente com esses sons? </w:t>
      </w:r>
      <w:r w:rsidR="0010238D">
        <w:t>Os grupos devem ter um tempo para explorar a história escolhida através dos sons</w:t>
      </w:r>
      <w:r w:rsidR="0010775B" w:rsidRPr="0010775B">
        <w:t xml:space="preserve">. Ao final, peça </w:t>
      </w:r>
      <w:r w:rsidR="0010775B">
        <w:t>a</w:t>
      </w:r>
      <w:r w:rsidR="0010775B" w:rsidRPr="0010775B">
        <w:t xml:space="preserve">os alunos </w:t>
      </w:r>
      <w:r w:rsidR="0010775B">
        <w:t xml:space="preserve">que </w:t>
      </w:r>
      <w:r w:rsidR="0010775B" w:rsidRPr="0010775B">
        <w:t>registrem a experiência sonora, com palavras e/ou desenhos. Se possível, dedique um momento para o compartilhamento das descoberta</w:t>
      </w:r>
      <w:r w:rsidR="0010775B">
        <w:t>s</w:t>
      </w:r>
      <w:r w:rsidR="0010775B" w:rsidRPr="0010775B">
        <w:t xml:space="preserve">, ou peça para </w:t>
      </w:r>
      <w:r w:rsidR="0010775B">
        <w:t>a</w:t>
      </w:r>
      <w:r w:rsidR="0010775B" w:rsidRPr="0010775B">
        <w:t xml:space="preserve">os alunos </w:t>
      </w:r>
      <w:r w:rsidR="0010775B">
        <w:t xml:space="preserve">que </w:t>
      </w:r>
      <w:r w:rsidR="0010775B" w:rsidRPr="0010775B">
        <w:t>exponham as produções nas paredes da sala.</w:t>
      </w:r>
    </w:p>
    <w:p w14:paraId="6F4A0835" w14:textId="77777777" w:rsidR="00FB3D51" w:rsidRPr="00D57199" w:rsidRDefault="00FB3D51" w:rsidP="00D57199">
      <w:pPr>
        <w:pStyle w:val="02TEXTOPRINCIPAL"/>
      </w:pPr>
      <w:r w:rsidRPr="00D57199">
        <w:br w:type="page"/>
      </w:r>
    </w:p>
    <w:p w14:paraId="41D5D23E" w14:textId="34044322" w:rsidR="0010238D" w:rsidRDefault="0010238D" w:rsidP="00AA67D6">
      <w:pPr>
        <w:pStyle w:val="01TITULO3"/>
      </w:pPr>
      <w:r>
        <w:lastRenderedPageBreak/>
        <w:t xml:space="preserve">Etapa 3 </w:t>
      </w:r>
      <w:r w:rsidR="00FB3D51">
        <w:t xml:space="preserve">– </w:t>
      </w:r>
      <w:r>
        <w:t>Explorando modelos científicos</w:t>
      </w:r>
    </w:p>
    <w:p w14:paraId="42EF6AB1" w14:textId="77777777" w:rsidR="0010238D" w:rsidRDefault="0010238D" w:rsidP="00AA67D6">
      <w:pPr>
        <w:pStyle w:val="01TITULO4"/>
      </w:pPr>
      <w:r>
        <w:t>Material:</w:t>
      </w:r>
    </w:p>
    <w:p w14:paraId="75DCDDCA" w14:textId="10C57779" w:rsidR="0010238D" w:rsidRDefault="0010238D" w:rsidP="00AA67D6">
      <w:pPr>
        <w:pStyle w:val="02TEXTOPRINCIPAL"/>
      </w:pPr>
      <w:r>
        <w:t>Livros e computadores conectados à internet. Materiais para construção de modelo tridimensional: isopor e/ou papelão, fitas adesivas, cola, tesoura</w:t>
      </w:r>
      <w:r w:rsidR="00FB3D51">
        <w:t xml:space="preserve"> escolar</w:t>
      </w:r>
      <w:r>
        <w:t>, palitos de churrasco</w:t>
      </w:r>
      <w:r w:rsidR="00FB3D51">
        <w:t xml:space="preserve"> e</w:t>
      </w:r>
      <w:r>
        <w:t xml:space="preserve"> tintas. Produções das etapas anteriores.</w:t>
      </w:r>
    </w:p>
    <w:p w14:paraId="6A5FD681" w14:textId="77777777" w:rsidR="00A11521" w:rsidRPr="00D57199" w:rsidRDefault="00A11521" w:rsidP="00D57199">
      <w:pPr>
        <w:pStyle w:val="02TEXTOPRINCIPAL"/>
      </w:pPr>
    </w:p>
    <w:p w14:paraId="35359840" w14:textId="77777777" w:rsidR="0010238D" w:rsidRDefault="0010238D" w:rsidP="00AA67D6">
      <w:pPr>
        <w:pStyle w:val="01TITULO4"/>
      </w:pPr>
      <w:r>
        <w:t>Organização:</w:t>
      </w:r>
    </w:p>
    <w:p w14:paraId="641EB17B" w14:textId="7490793C" w:rsidR="0010238D" w:rsidRPr="00D57199" w:rsidRDefault="0010238D" w:rsidP="00D57199">
      <w:pPr>
        <w:pStyle w:val="02TEXTOPRINCIPAL"/>
      </w:pPr>
      <w:r w:rsidRPr="00D57199">
        <w:t>Mesmas duplas e trios</w:t>
      </w:r>
      <w:r w:rsidR="00FB3D51" w:rsidRPr="00D57199">
        <w:t xml:space="preserve"> da etapa anterior.</w:t>
      </w:r>
    </w:p>
    <w:p w14:paraId="088B9A8C" w14:textId="77777777" w:rsidR="0010238D" w:rsidRPr="00D57199" w:rsidRDefault="0010238D" w:rsidP="00D57199">
      <w:pPr>
        <w:pStyle w:val="02TEXTOPRINCIPAL"/>
      </w:pPr>
    </w:p>
    <w:p w14:paraId="223897C3" w14:textId="33C9D1A5" w:rsidR="0010238D" w:rsidRDefault="0010238D" w:rsidP="005F085C">
      <w:pPr>
        <w:pStyle w:val="01TITULO4"/>
      </w:pPr>
      <w:r>
        <w:t>Descrição da atividade:</w:t>
      </w:r>
    </w:p>
    <w:p w14:paraId="7022D4CD" w14:textId="550650A1" w:rsidR="0010238D" w:rsidRDefault="0010238D" w:rsidP="00AA67D6">
      <w:pPr>
        <w:pStyle w:val="02TEXTOPRINCIPAL"/>
      </w:pPr>
      <w:r>
        <w:t xml:space="preserve">Na última etapa deste Projeto Integrador, os </w:t>
      </w:r>
      <w:r w:rsidR="001E6E1F">
        <w:t xml:space="preserve">estudantes </w:t>
      </w:r>
      <w:r>
        <w:t>deverão pesquisar por explicações e modelos científicos sobre o Sistema Sol, Terra e Lua.</w:t>
      </w:r>
      <w:r w:rsidR="00657D8D">
        <w:t xml:space="preserve"> </w:t>
      </w:r>
      <w:r w:rsidR="00657D8D" w:rsidRPr="00657D8D">
        <w:t xml:space="preserve">Neste momento do Projeto, pode ser especialmente interessante o envolvimento do professor de </w:t>
      </w:r>
      <w:r w:rsidR="00657D8D">
        <w:t>C</w:t>
      </w:r>
      <w:r w:rsidR="00657D8D" w:rsidRPr="00657D8D">
        <w:t>iências na pesquisa para garantir o rigor em relação aos conceitos.</w:t>
      </w:r>
      <w:r>
        <w:t xml:space="preserve"> </w:t>
      </w:r>
      <w:r>
        <w:rPr>
          <w:i/>
        </w:rPr>
        <w:t xml:space="preserve">Você </w:t>
      </w:r>
      <w:r w:rsidR="00533993">
        <w:rPr>
          <w:i/>
        </w:rPr>
        <w:t>sabe qual é</w:t>
      </w:r>
      <w:r>
        <w:rPr>
          <w:i/>
        </w:rPr>
        <w:t xml:space="preserve"> a distância da Lua em relação à Terra? E a distância do Sol? Qual será o tamanho de cada um desses três astros? Como eles se movimentam? Seus eixos estão paralelos ou não? Como são suas inclinações? Elas mudam? Como essas mudanças e movimentos interferem nas estações do ano, </w:t>
      </w:r>
      <w:r w:rsidR="00714A0A">
        <w:rPr>
          <w:i/>
        </w:rPr>
        <w:t xml:space="preserve">nos </w:t>
      </w:r>
      <w:r>
        <w:rPr>
          <w:i/>
        </w:rPr>
        <w:t xml:space="preserve">fenômenos naturais e </w:t>
      </w:r>
      <w:r w:rsidR="00714A0A">
        <w:rPr>
          <w:i/>
        </w:rPr>
        <w:t xml:space="preserve">em </w:t>
      </w:r>
      <w:r>
        <w:rPr>
          <w:i/>
        </w:rPr>
        <w:t xml:space="preserve">outros aspectos físicos terrestres? </w:t>
      </w:r>
      <w:r>
        <w:t xml:space="preserve">Seguindo os mesmos passos da pesquisa </w:t>
      </w:r>
      <w:r w:rsidR="00533993">
        <w:t xml:space="preserve">realizada </w:t>
      </w:r>
      <w:r>
        <w:t xml:space="preserve">na etapa anterior, peça </w:t>
      </w:r>
      <w:r w:rsidR="00533993">
        <w:t>a</w:t>
      </w:r>
      <w:r>
        <w:t xml:space="preserve">os alunos </w:t>
      </w:r>
      <w:r w:rsidR="00533993">
        <w:t xml:space="preserve">que </w:t>
      </w:r>
      <w:r>
        <w:t xml:space="preserve">organizem perguntas feitas por eles mesmos e pelo professor. Outro aspecto a ser estimulado é a atenção às fontes de pesquisa selecionadas. </w:t>
      </w:r>
      <w:r>
        <w:rPr>
          <w:i/>
        </w:rPr>
        <w:t xml:space="preserve">Em qual meio </w:t>
      </w:r>
      <w:r w:rsidR="00533993" w:rsidRPr="00FF5472">
        <w:t>–</w:t>
      </w:r>
      <w:r w:rsidR="00533993">
        <w:rPr>
          <w:i/>
        </w:rPr>
        <w:t xml:space="preserve"> </w:t>
      </w:r>
      <w:r>
        <w:rPr>
          <w:i/>
        </w:rPr>
        <w:t xml:space="preserve">impresso ou digital </w:t>
      </w:r>
      <w:r w:rsidR="00533993" w:rsidRPr="00ED4BBE">
        <w:t>–</w:t>
      </w:r>
      <w:r>
        <w:rPr>
          <w:i/>
        </w:rPr>
        <w:t xml:space="preserve"> você encontrou essa referência? Ela está vinculada </w:t>
      </w:r>
      <w:r w:rsidR="00533993">
        <w:rPr>
          <w:i/>
        </w:rPr>
        <w:t>a</w:t>
      </w:r>
      <w:r>
        <w:rPr>
          <w:i/>
        </w:rPr>
        <w:t xml:space="preserve"> alguma instituição de pesquisa científica? Se não, ela explicita as fontes das próprias informações? Comparar mais de uma fonte pode ajudar a selecionar melhores informações? </w:t>
      </w:r>
      <w:r>
        <w:t xml:space="preserve">Depois da pesquisa realizada, os grupos deverão confeccionar um modelo do Sistema Sol, Terra e Lua. É possível encontrar diversos exemplos de modelos na internet. Não necessariamente o resultado deve ser um modelo com mobilidade mecânica. </w:t>
      </w:r>
      <w:r w:rsidR="00714A0A">
        <w:t>Contudo</w:t>
      </w:r>
      <w:r>
        <w:t>, no caso da construção de uma maquete simples, é interessante que os alunos experimentem os movimentos de rotação e translação manipulando os planetas construídos por eles antes de fixarem na forma final.</w:t>
      </w:r>
    </w:p>
    <w:p w14:paraId="034AA8D3" w14:textId="77613096" w:rsidR="0010238D" w:rsidRDefault="0010238D" w:rsidP="00AA67D6">
      <w:pPr>
        <w:pStyle w:val="02TEXTOPRINCIPAL"/>
      </w:pPr>
      <w:r>
        <w:t xml:space="preserve">A partir de uma reflexão sobre os diferentes processos de criação e pesquisa neste Projeto, conduza uma reflexão sobre as variadas formas de conceber, conhecer e descrever o mundo e os fenômenos naturais. </w:t>
      </w:r>
      <w:r>
        <w:rPr>
          <w:i/>
        </w:rPr>
        <w:t xml:space="preserve">Quais diferentes relações com o céu e o </w:t>
      </w:r>
      <w:r w:rsidR="00351030">
        <w:rPr>
          <w:i/>
        </w:rPr>
        <w:t>S</w:t>
      </w:r>
      <w:r>
        <w:rPr>
          <w:i/>
        </w:rPr>
        <w:t xml:space="preserve">istema Sol, Terra e Lua vocês puderam experimentar e pesquisar neste Projeto? Elas refletem diferentes formas de conhecimento? Qual </w:t>
      </w:r>
      <w:r w:rsidR="00714A0A">
        <w:rPr>
          <w:i/>
        </w:rPr>
        <w:t xml:space="preserve">foi </w:t>
      </w:r>
      <w:r>
        <w:rPr>
          <w:i/>
        </w:rPr>
        <w:t xml:space="preserve">a contribuição de cada uma dessas perspectivas para você? E para a sociedade? As formas simbólicas e sensíveis de conhecimento podem contribuir para a ciência? E a ciência pode contribuir para a construção de outras sensibilidades e símbolos? </w:t>
      </w:r>
      <w:r>
        <w:t>Ao final da etapa, a turma pode expor temporariamente suas produções, na própria sala de aula ou em um ambiente coletivo da escola.</w:t>
      </w:r>
    </w:p>
    <w:p w14:paraId="18038C6D" w14:textId="77777777" w:rsidR="0010238D" w:rsidRPr="00D57199" w:rsidRDefault="0010238D" w:rsidP="00D57199">
      <w:pPr>
        <w:pStyle w:val="02TEXTOPRINCIPAL"/>
      </w:pPr>
    </w:p>
    <w:p w14:paraId="33EE1ADB" w14:textId="48C8A458" w:rsidR="0010238D" w:rsidRDefault="005F085C" w:rsidP="005F085C">
      <w:pPr>
        <w:pStyle w:val="01TITULO3"/>
      </w:pPr>
      <w:r>
        <w:t>Avaliação</w:t>
      </w:r>
    </w:p>
    <w:p w14:paraId="50891621" w14:textId="6691E1A0" w:rsidR="0010238D" w:rsidRDefault="0010238D" w:rsidP="00AA67D6">
      <w:pPr>
        <w:pStyle w:val="02TEXTOPRINCIPAL"/>
      </w:pPr>
      <w:r>
        <w:t xml:space="preserve">Sugere-se que a avaliação do Projeto Integrador seja processual e qualitativa, </w:t>
      </w:r>
      <w:r>
        <w:rPr>
          <w:highlight w:val="white"/>
        </w:rPr>
        <w:t xml:space="preserve">ou seja, que todos os produtos do percurso sejam considerados e que os procedimentos sejam avaliados por meio de reflexões coletivas e/ou individuais, de acordo com </w:t>
      </w:r>
      <w:r w:rsidR="003F36FC">
        <w:rPr>
          <w:highlight w:val="white"/>
        </w:rPr>
        <w:t xml:space="preserve">a </w:t>
      </w:r>
      <w:r>
        <w:rPr>
          <w:highlight w:val="white"/>
        </w:rPr>
        <w:t xml:space="preserve">percepção dos professores sobre </w:t>
      </w:r>
      <w:r w:rsidR="004C444A">
        <w:rPr>
          <w:highlight w:val="white"/>
        </w:rPr>
        <w:t xml:space="preserve">o </w:t>
      </w:r>
      <w:r>
        <w:rPr>
          <w:highlight w:val="white"/>
        </w:rPr>
        <w:t>desempenho dos alunos.</w:t>
      </w:r>
      <w:r>
        <w:t xml:space="preserve"> Os objetivos a serem alcançados podem ser discutidos com o grupo de alunos nos momentos pré</w:t>
      </w:r>
      <w:r w:rsidR="004C444A">
        <w:t>vios</w:t>
      </w:r>
      <w:r>
        <w:t xml:space="preserve"> e </w:t>
      </w:r>
      <w:r w:rsidR="004C444A">
        <w:t xml:space="preserve">posteriores às </w:t>
      </w:r>
      <w:r>
        <w:t>atividades. O desenvolvimento da autonomia em relação à organização da pesquisa e à</w:t>
      </w:r>
      <w:r w:rsidR="003F36FC">
        <w:t>s</w:t>
      </w:r>
      <w:r>
        <w:t xml:space="preserve"> soluções metodológicas para a busca de informações deve ser um aspecto observado nes</w:t>
      </w:r>
      <w:r w:rsidR="003F36FC">
        <w:t>t</w:t>
      </w:r>
      <w:r>
        <w:t xml:space="preserve">e Projeto. As conexões entre os diversos saberes, a curiosidade e a capacidade de se expressar tanto através de textos quanto de produções artísticas também é um ponto importante. Por fim, deve-se observar o desenvolvimento dos alunos </w:t>
      </w:r>
      <w:r w:rsidR="003F36FC">
        <w:t xml:space="preserve">por meio </w:t>
      </w:r>
      <w:r>
        <w:t>do diálogo, em relação à exploração e ao respeito de diversas formas de saber.</w:t>
      </w:r>
    </w:p>
    <w:p w14:paraId="08F518E9" w14:textId="77777777" w:rsidR="003F36FC" w:rsidRPr="00D57199" w:rsidRDefault="003F36FC" w:rsidP="00D57199">
      <w:pPr>
        <w:pStyle w:val="02TEXTOPRINCIPAL"/>
      </w:pPr>
      <w:r w:rsidRPr="00D57199">
        <w:br w:type="page"/>
      </w:r>
    </w:p>
    <w:p w14:paraId="4AFA1AEC" w14:textId="67DF9F74" w:rsidR="0010238D" w:rsidRPr="00D57199" w:rsidRDefault="0010238D" w:rsidP="00D57199">
      <w:pPr>
        <w:pStyle w:val="01TITULO3"/>
      </w:pPr>
      <w:r w:rsidRPr="00D57199">
        <w:lastRenderedPageBreak/>
        <w:t>Referências complementares para o professor</w:t>
      </w:r>
    </w:p>
    <w:p w14:paraId="107A9A62" w14:textId="27F8BAF3" w:rsidR="0010238D" w:rsidRPr="005F085C" w:rsidRDefault="00AA67D6" w:rsidP="005F085C">
      <w:pPr>
        <w:pStyle w:val="01TITULO4"/>
        <w:rPr>
          <w:rStyle w:val="Forte"/>
          <w:b/>
        </w:rPr>
      </w:pPr>
      <w:r w:rsidRPr="005F085C">
        <w:rPr>
          <w:rStyle w:val="Forte"/>
          <w:b/>
        </w:rPr>
        <w:t>Internet</w:t>
      </w:r>
    </w:p>
    <w:p w14:paraId="60A39B2D" w14:textId="441A03EE" w:rsidR="0010238D" w:rsidRPr="005F085C" w:rsidRDefault="0010238D" w:rsidP="00AA67D6">
      <w:pPr>
        <w:pStyle w:val="02TEXTOPRINCIPAL"/>
        <w:rPr>
          <w:b/>
        </w:rPr>
      </w:pPr>
      <w:r w:rsidRPr="005F085C">
        <w:rPr>
          <w:b/>
        </w:rPr>
        <w:t xml:space="preserve">Lista de observatórios nacionais </w:t>
      </w:r>
      <w:r w:rsidR="0009139C">
        <w:rPr>
          <w:b/>
        </w:rPr>
        <w:t>–</w:t>
      </w:r>
      <w:r w:rsidR="0009139C" w:rsidRPr="005F085C">
        <w:rPr>
          <w:b/>
        </w:rPr>
        <w:t xml:space="preserve"> </w:t>
      </w:r>
      <w:r w:rsidRPr="005F085C">
        <w:rPr>
          <w:b/>
        </w:rPr>
        <w:t>EBC</w:t>
      </w:r>
    </w:p>
    <w:p w14:paraId="7F84EA55" w14:textId="76E378DD" w:rsidR="0010238D" w:rsidRPr="00D57199" w:rsidRDefault="0010238D" w:rsidP="00D57199">
      <w:pPr>
        <w:pStyle w:val="02TEXTOPRINCIPAL"/>
      </w:pPr>
      <w:r w:rsidRPr="00D57199">
        <w:t>Disponível em: &lt;</w:t>
      </w:r>
      <w:hyperlink r:id="rId8" w:history="1">
        <w:r w:rsidRPr="00D57199">
          <w:rPr>
            <w:rStyle w:val="Hyperlink"/>
          </w:rPr>
          <w:t>http://www.ebc.com.br/tecnologia/2015/03/de-olho-no-ceu-lista-de-observatorios-nacionais-abertos-visitacao</w:t>
        </w:r>
      </w:hyperlink>
      <w:r w:rsidRPr="00D57199">
        <w:t>&gt;. Acesso em: 27 set. 2018.</w:t>
      </w:r>
    </w:p>
    <w:p w14:paraId="291EA8AE" w14:textId="77777777" w:rsidR="0010238D" w:rsidRDefault="0010238D" w:rsidP="00AA67D6">
      <w:pPr>
        <w:pStyle w:val="02TEXTOPRINCIPAL"/>
      </w:pPr>
    </w:p>
    <w:p w14:paraId="38943697" w14:textId="42C5CDB5" w:rsidR="0010238D" w:rsidRPr="005F085C" w:rsidRDefault="00A11521" w:rsidP="005F085C">
      <w:pPr>
        <w:pStyle w:val="01TITULO4"/>
        <w:rPr>
          <w:rStyle w:val="Forte"/>
          <w:b/>
        </w:rPr>
      </w:pPr>
      <w:r w:rsidRPr="005F085C">
        <w:rPr>
          <w:rStyle w:val="Forte"/>
          <w:b/>
        </w:rPr>
        <w:t>Livros</w:t>
      </w:r>
    </w:p>
    <w:p w14:paraId="5A07BD01" w14:textId="0DC2D7B4" w:rsidR="0010238D" w:rsidRDefault="0010238D" w:rsidP="00AA67D6">
      <w:pPr>
        <w:pStyle w:val="02TEXTOPRINCIPAL"/>
      </w:pPr>
      <w:r>
        <w:t xml:space="preserve">LANGHI, Rodolfo. </w:t>
      </w:r>
      <w:r w:rsidRPr="00FF5472">
        <w:rPr>
          <w:i/>
        </w:rPr>
        <w:t>Educação em Astronomia:</w:t>
      </w:r>
      <w:r>
        <w:t xml:space="preserve"> Repensando a formação de professores. São Paulo: Escrituras Editora, 2012. (Educação para a ciência; 11)</w:t>
      </w:r>
    </w:p>
    <w:sectPr w:rsidR="0010238D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8AF18" w14:textId="77777777" w:rsidR="00FA05A6" w:rsidRDefault="00FA05A6">
      <w:r>
        <w:separator/>
      </w:r>
    </w:p>
  </w:endnote>
  <w:endnote w:type="continuationSeparator" w:id="0">
    <w:p w14:paraId="2ADC212D" w14:textId="77777777" w:rsidR="00FA05A6" w:rsidRDefault="00FA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FF74F6-5B18-4B45-ACBB-E403D64513E7}"/>
    <w:embedBold r:id="rId2" w:fontKey="{15DBB8DF-3F45-434E-B5BD-1384DDE1E211}"/>
    <w:embedItalic r:id="rId3" w:fontKey="{69B0E9BE-95FD-4F82-896D-7C6B32D978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161B35-2EE5-4DBB-80DC-C2DEBE3A67B9}"/>
    <w:embedBold r:id="rId5" w:fontKey="{E0F8FC07-EFB3-412B-88F0-408331DC278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11B5DFB-67A5-4D65-82FA-B2DCC4B54E3E}"/>
    <w:embedBold r:id="rId7" w:fontKey="{A2287B13-FA55-4246-A64C-99A7B78020E5}"/>
    <w:embedBoldItalic r:id="rId8" w:fontKey="{07D74388-56DD-4E05-945C-501A5A29EF6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37F8CBC-0289-45AB-9389-33E5F2CECF0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2528023-44B4-48F4-96F6-151BF80CB422}"/>
    <w:embedBold r:id="rId11" w:fontKey="{B989EE16-D2F0-4FCD-91A5-4AED3131C4E1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D57199" w:rsidRPr="005A1C11" w14:paraId="31CB6DC7" w14:textId="77777777" w:rsidTr="00AF472C">
      <w:tc>
        <w:tcPr>
          <w:tcW w:w="9606" w:type="dxa"/>
        </w:tcPr>
        <w:p w14:paraId="23DE2A69" w14:textId="77777777" w:rsidR="00D57199" w:rsidRPr="005A1C11" w:rsidRDefault="00D57199" w:rsidP="00D57199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0DB452" w14:textId="3B6B0DD5" w:rsidR="00D57199" w:rsidRPr="005A1C11" w:rsidRDefault="00D57199" w:rsidP="00D5719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E55C7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43B85" w:rsidRPr="00D57199" w:rsidRDefault="00B43B85" w:rsidP="00D57199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EB968" w14:textId="77777777" w:rsidR="00FA05A6" w:rsidRDefault="00FA05A6">
      <w:r>
        <w:rPr>
          <w:color w:val="000000"/>
        </w:rPr>
        <w:separator/>
      </w:r>
    </w:p>
  </w:footnote>
  <w:footnote w:type="continuationSeparator" w:id="0">
    <w:p w14:paraId="0C9FB7F1" w14:textId="77777777" w:rsidR="00FA05A6" w:rsidRDefault="00FA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43B85" w:rsidRDefault="00B43B85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732"/>
    <w:rsid w:val="00032FED"/>
    <w:rsid w:val="000628EC"/>
    <w:rsid w:val="00062CE3"/>
    <w:rsid w:val="00075D7F"/>
    <w:rsid w:val="00076EF4"/>
    <w:rsid w:val="000822D3"/>
    <w:rsid w:val="0009139C"/>
    <w:rsid w:val="000A434A"/>
    <w:rsid w:val="000A7F47"/>
    <w:rsid w:val="000C6EC8"/>
    <w:rsid w:val="000D1E72"/>
    <w:rsid w:val="000E7321"/>
    <w:rsid w:val="00100500"/>
    <w:rsid w:val="0010238D"/>
    <w:rsid w:val="001036C4"/>
    <w:rsid w:val="00104915"/>
    <w:rsid w:val="00106A52"/>
    <w:rsid w:val="0010775B"/>
    <w:rsid w:val="001237AE"/>
    <w:rsid w:val="00126F41"/>
    <w:rsid w:val="00142712"/>
    <w:rsid w:val="00157B44"/>
    <w:rsid w:val="0016075D"/>
    <w:rsid w:val="0018074C"/>
    <w:rsid w:val="00182B00"/>
    <w:rsid w:val="00194CB6"/>
    <w:rsid w:val="00195261"/>
    <w:rsid w:val="001B0C32"/>
    <w:rsid w:val="001B0F79"/>
    <w:rsid w:val="001B2F08"/>
    <w:rsid w:val="001B4098"/>
    <w:rsid w:val="001B5D2F"/>
    <w:rsid w:val="001B69D6"/>
    <w:rsid w:val="001C0EE2"/>
    <w:rsid w:val="001E6E1F"/>
    <w:rsid w:val="001F671A"/>
    <w:rsid w:val="0020549D"/>
    <w:rsid w:val="00210B7C"/>
    <w:rsid w:val="00220C34"/>
    <w:rsid w:val="002227F8"/>
    <w:rsid w:val="00226CDA"/>
    <w:rsid w:val="00241856"/>
    <w:rsid w:val="00250FF2"/>
    <w:rsid w:val="00254157"/>
    <w:rsid w:val="0027354C"/>
    <w:rsid w:val="00273F27"/>
    <w:rsid w:val="002838F4"/>
    <w:rsid w:val="002936D3"/>
    <w:rsid w:val="002A1420"/>
    <w:rsid w:val="002B256A"/>
    <w:rsid w:val="002B4142"/>
    <w:rsid w:val="002B4837"/>
    <w:rsid w:val="002C247E"/>
    <w:rsid w:val="002C2992"/>
    <w:rsid w:val="002C3763"/>
    <w:rsid w:val="002C49D0"/>
    <w:rsid w:val="002F294E"/>
    <w:rsid w:val="002F7444"/>
    <w:rsid w:val="00314948"/>
    <w:rsid w:val="00351030"/>
    <w:rsid w:val="00352C2B"/>
    <w:rsid w:val="00352D0A"/>
    <w:rsid w:val="00352FEA"/>
    <w:rsid w:val="00353384"/>
    <w:rsid w:val="00356581"/>
    <w:rsid w:val="003811DD"/>
    <w:rsid w:val="00383483"/>
    <w:rsid w:val="00383E8A"/>
    <w:rsid w:val="003A29CB"/>
    <w:rsid w:val="003B473D"/>
    <w:rsid w:val="003B65D3"/>
    <w:rsid w:val="003D75AC"/>
    <w:rsid w:val="003E55C7"/>
    <w:rsid w:val="003E68B1"/>
    <w:rsid w:val="003F36FC"/>
    <w:rsid w:val="00413124"/>
    <w:rsid w:val="00414B8F"/>
    <w:rsid w:val="00415172"/>
    <w:rsid w:val="00415765"/>
    <w:rsid w:val="00426FFF"/>
    <w:rsid w:val="00427E4D"/>
    <w:rsid w:val="00450A39"/>
    <w:rsid w:val="0045241E"/>
    <w:rsid w:val="00490D86"/>
    <w:rsid w:val="004B0B9F"/>
    <w:rsid w:val="004C444A"/>
    <w:rsid w:val="004E590A"/>
    <w:rsid w:val="004F5982"/>
    <w:rsid w:val="004F6D34"/>
    <w:rsid w:val="00512EF1"/>
    <w:rsid w:val="00514586"/>
    <w:rsid w:val="00516F46"/>
    <w:rsid w:val="00517F04"/>
    <w:rsid w:val="005209C1"/>
    <w:rsid w:val="00525A49"/>
    <w:rsid w:val="00533993"/>
    <w:rsid w:val="00536B3C"/>
    <w:rsid w:val="00550DA3"/>
    <w:rsid w:val="00551544"/>
    <w:rsid w:val="0055204F"/>
    <w:rsid w:val="00555D52"/>
    <w:rsid w:val="00575253"/>
    <w:rsid w:val="005D03F2"/>
    <w:rsid w:val="005D1749"/>
    <w:rsid w:val="005F085C"/>
    <w:rsid w:val="00604F7F"/>
    <w:rsid w:val="00620591"/>
    <w:rsid w:val="00652DB5"/>
    <w:rsid w:val="00657D8D"/>
    <w:rsid w:val="006645D7"/>
    <w:rsid w:val="00676297"/>
    <w:rsid w:val="006966A1"/>
    <w:rsid w:val="006A2036"/>
    <w:rsid w:val="006A6D08"/>
    <w:rsid w:val="006D5809"/>
    <w:rsid w:val="006E489A"/>
    <w:rsid w:val="00714A0A"/>
    <w:rsid w:val="00727541"/>
    <w:rsid w:val="00753300"/>
    <w:rsid w:val="0075705F"/>
    <w:rsid w:val="007574D3"/>
    <w:rsid w:val="0078056E"/>
    <w:rsid w:val="00784276"/>
    <w:rsid w:val="00791A65"/>
    <w:rsid w:val="007A00A1"/>
    <w:rsid w:val="007A1CAD"/>
    <w:rsid w:val="007E199D"/>
    <w:rsid w:val="00801FB0"/>
    <w:rsid w:val="00802F95"/>
    <w:rsid w:val="00812CAD"/>
    <w:rsid w:val="0081531A"/>
    <w:rsid w:val="00840941"/>
    <w:rsid w:val="00852916"/>
    <w:rsid w:val="00856E9A"/>
    <w:rsid w:val="00873F48"/>
    <w:rsid w:val="008820E4"/>
    <w:rsid w:val="008A79AC"/>
    <w:rsid w:val="008C756E"/>
    <w:rsid w:val="008D02CA"/>
    <w:rsid w:val="008E09F8"/>
    <w:rsid w:val="008E43D9"/>
    <w:rsid w:val="008F7795"/>
    <w:rsid w:val="00902253"/>
    <w:rsid w:val="00916998"/>
    <w:rsid w:val="00922A12"/>
    <w:rsid w:val="0093330E"/>
    <w:rsid w:val="00935D6C"/>
    <w:rsid w:val="00936742"/>
    <w:rsid w:val="00942FDA"/>
    <w:rsid w:val="00945383"/>
    <w:rsid w:val="00945EE1"/>
    <w:rsid w:val="00950959"/>
    <w:rsid w:val="00991C57"/>
    <w:rsid w:val="009B2E0C"/>
    <w:rsid w:val="009B63ED"/>
    <w:rsid w:val="009F2475"/>
    <w:rsid w:val="009F61DB"/>
    <w:rsid w:val="00A11521"/>
    <w:rsid w:val="00A140C1"/>
    <w:rsid w:val="00A33B9F"/>
    <w:rsid w:val="00A3477C"/>
    <w:rsid w:val="00A5255F"/>
    <w:rsid w:val="00A71783"/>
    <w:rsid w:val="00A74FAE"/>
    <w:rsid w:val="00A842E8"/>
    <w:rsid w:val="00AA555F"/>
    <w:rsid w:val="00AA67D6"/>
    <w:rsid w:val="00AE54AB"/>
    <w:rsid w:val="00AF1588"/>
    <w:rsid w:val="00B176D6"/>
    <w:rsid w:val="00B2459B"/>
    <w:rsid w:val="00B3244E"/>
    <w:rsid w:val="00B36FBF"/>
    <w:rsid w:val="00B42C22"/>
    <w:rsid w:val="00B43B85"/>
    <w:rsid w:val="00B51216"/>
    <w:rsid w:val="00B63041"/>
    <w:rsid w:val="00B65AED"/>
    <w:rsid w:val="00B8497F"/>
    <w:rsid w:val="00B879FC"/>
    <w:rsid w:val="00B948A2"/>
    <w:rsid w:val="00BA614F"/>
    <w:rsid w:val="00BA6229"/>
    <w:rsid w:val="00BA7F25"/>
    <w:rsid w:val="00BB4C44"/>
    <w:rsid w:val="00BC4A24"/>
    <w:rsid w:val="00BD747E"/>
    <w:rsid w:val="00BE346A"/>
    <w:rsid w:val="00C002A0"/>
    <w:rsid w:val="00C01BDE"/>
    <w:rsid w:val="00C16171"/>
    <w:rsid w:val="00C31E75"/>
    <w:rsid w:val="00C344A0"/>
    <w:rsid w:val="00C4098B"/>
    <w:rsid w:val="00C50113"/>
    <w:rsid w:val="00C65D98"/>
    <w:rsid w:val="00C67490"/>
    <w:rsid w:val="00C867EE"/>
    <w:rsid w:val="00C9226F"/>
    <w:rsid w:val="00CA2655"/>
    <w:rsid w:val="00CE440A"/>
    <w:rsid w:val="00CF08AE"/>
    <w:rsid w:val="00CF42D1"/>
    <w:rsid w:val="00D049C2"/>
    <w:rsid w:val="00D46EBF"/>
    <w:rsid w:val="00D57199"/>
    <w:rsid w:val="00D626DF"/>
    <w:rsid w:val="00D67932"/>
    <w:rsid w:val="00D93597"/>
    <w:rsid w:val="00DA512A"/>
    <w:rsid w:val="00DB3CE6"/>
    <w:rsid w:val="00DB5423"/>
    <w:rsid w:val="00DC2F93"/>
    <w:rsid w:val="00DD0961"/>
    <w:rsid w:val="00DD38C6"/>
    <w:rsid w:val="00DF2695"/>
    <w:rsid w:val="00E00BBE"/>
    <w:rsid w:val="00E03BD0"/>
    <w:rsid w:val="00E05E1E"/>
    <w:rsid w:val="00E07F31"/>
    <w:rsid w:val="00E24C6F"/>
    <w:rsid w:val="00E425B0"/>
    <w:rsid w:val="00E449E3"/>
    <w:rsid w:val="00E67F11"/>
    <w:rsid w:val="00E7008B"/>
    <w:rsid w:val="00E9046D"/>
    <w:rsid w:val="00E90F29"/>
    <w:rsid w:val="00E92788"/>
    <w:rsid w:val="00E95E48"/>
    <w:rsid w:val="00EC2D40"/>
    <w:rsid w:val="00EC5741"/>
    <w:rsid w:val="00EC7EA2"/>
    <w:rsid w:val="00EE1594"/>
    <w:rsid w:val="00EE4F4B"/>
    <w:rsid w:val="00EF40A2"/>
    <w:rsid w:val="00F048C7"/>
    <w:rsid w:val="00F07339"/>
    <w:rsid w:val="00F26055"/>
    <w:rsid w:val="00F54580"/>
    <w:rsid w:val="00F5578A"/>
    <w:rsid w:val="00F5677E"/>
    <w:rsid w:val="00F644A5"/>
    <w:rsid w:val="00F7286C"/>
    <w:rsid w:val="00F80A95"/>
    <w:rsid w:val="00F925FF"/>
    <w:rsid w:val="00F93B83"/>
    <w:rsid w:val="00F96514"/>
    <w:rsid w:val="00FA05A6"/>
    <w:rsid w:val="00FA070A"/>
    <w:rsid w:val="00FA209D"/>
    <w:rsid w:val="00FB3D51"/>
    <w:rsid w:val="00FB5416"/>
    <w:rsid w:val="00FB7322"/>
    <w:rsid w:val="00FF2916"/>
    <w:rsid w:val="00F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BE68436F-5957-4043-86FE-4FEE5205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BD747E"/>
    <w:rPr>
      <w:i/>
      <w:iCs/>
      <w:color w:val="auto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450A39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8E43D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9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c.com.br/tecnologia/2015/03/de-olho-no-ceu-lista-de-observatorios-nacionais-abertos-visitaca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C43C6-AB5C-4A22-8036-6B5880321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2463</Words>
  <Characters>13303</Characters>
  <Application>Microsoft Office Word</Application>
  <DocSecurity>0</DocSecurity>
  <Lines>110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11</cp:revision>
  <dcterms:created xsi:type="dcterms:W3CDTF">2018-10-22T13:50:00Z</dcterms:created>
  <dcterms:modified xsi:type="dcterms:W3CDTF">2018-10-29T20:43:00Z</dcterms:modified>
</cp:coreProperties>
</file>