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634BD" w14:textId="77777777" w:rsidR="007818D4" w:rsidRPr="00964715" w:rsidRDefault="007818D4" w:rsidP="007818D4">
      <w:pPr>
        <w:pStyle w:val="01TITULO1"/>
      </w:pPr>
      <w:r w:rsidRPr="00964715">
        <w:t>Componente curricular: HISTÓRIA</w:t>
      </w:r>
    </w:p>
    <w:p w14:paraId="5C91E56A" w14:textId="77777777" w:rsidR="007818D4" w:rsidRPr="00964715" w:rsidRDefault="007818D4" w:rsidP="007818D4">
      <w:pPr>
        <w:pStyle w:val="01TITULO1"/>
      </w:pPr>
      <w:r w:rsidRPr="00964715">
        <w:t>6º ano – 2º bimestre</w:t>
      </w:r>
    </w:p>
    <w:p w14:paraId="641AFA88" w14:textId="77777777" w:rsidR="007818D4" w:rsidRPr="00964715" w:rsidRDefault="007818D4" w:rsidP="007818D4">
      <w:pPr>
        <w:pStyle w:val="01TITULO1"/>
      </w:pPr>
      <w:r w:rsidRPr="00964715">
        <w:t>PROJETO INTEGRADOR</w:t>
      </w:r>
    </w:p>
    <w:p w14:paraId="7A0A2A3D" w14:textId="77777777" w:rsidR="007818D4" w:rsidRPr="00B054D1" w:rsidRDefault="007818D4" w:rsidP="007818D4">
      <w:pPr>
        <w:pStyle w:val="02TEXTOPRINCIPAL"/>
      </w:pPr>
    </w:p>
    <w:p w14:paraId="73036982" w14:textId="77777777" w:rsidR="007818D4" w:rsidRPr="00964715" w:rsidRDefault="007818D4" w:rsidP="007818D4">
      <w:pPr>
        <w:pStyle w:val="01TITULO2"/>
      </w:pPr>
      <w:r w:rsidRPr="00964715">
        <w:t>TEMA GERAL</w:t>
      </w:r>
    </w:p>
    <w:p w14:paraId="64F38A19" w14:textId="77777777" w:rsidR="007818D4" w:rsidRPr="00620F3E" w:rsidRDefault="007818D4" w:rsidP="007818D4">
      <w:pPr>
        <w:pStyle w:val="02TEXTOPRINCIPAL"/>
        <w:rPr>
          <w:rFonts w:ascii="Cambria" w:hAnsi="Cambria"/>
          <w:b/>
          <w:sz w:val="28"/>
          <w:szCs w:val="28"/>
        </w:rPr>
      </w:pPr>
      <w:r w:rsidRPr="00620F3E">
        <w:rPr>
          <w:rFonts w:ascii="Cambria" w:hAnsi="Cambria"/>
          <w:b/>
          <w:sz w:val="28"/>
          <w:szCs w:val="28"/>
        </w:rPr>
        <w:t>O ser humano e a água: imagens da ocupação do planeta</w:t>
      </w:r>
    </w:p>
    <w:p w14:paraId="6E05D43F" w14:textId="77777777" w:rsidR="007818D4" w:rsidRPr="00A808BC" w:rsidRDefault="007818D4" w:rsidP="007818D4">
      <w:pPr>
        <w:pStyle w:val="02TEXTOPRINCIPAL"/>
      </w:pPr>
    </w:p>
    <w:p w14:paraId="70AC55B1" w14:textId="77777777" w:rsidR="007818D4" w:rsidRPr="00964715" w:rsidRDefault="007818D4" w:rsidP="007818D4">
      <w:pPr>
        <w:pStyle w:val="01TITULO2"/>
      </w:pPr>
      <w:r w:rsidRPr="00964715">
        <w:t>COMPONENTES CURRICULARES PARTICIPANTES</w:t>
      </w:r>
    </w:p>
    <w:p w14:paraId="1E605B38" w14:textId="77777777" w:rsidR="007818D4" w:rsidRPr="00620F3E" w:rsidRDefault="007818D4" w:rsidP="007818D4">
      <w:pPr>
        <w:pStyle w:val="02TEXTOPRINCIPAL"/>
        <w:rPr>
          <w:rFonts w:ascii="Cambria" w:hAnsi="Cambria"/>
          <w:b/>
          <w:sz w:val="28"/>
          <w:szCs w:val="28"/>
        </w:rPr>
      </w:pPr>
      <w:r w:rsidRPr="00620F3E">
        <w:rPr>
          <w:rFonts w:ascii="Cambria" w:hAnsi="Cambria"/>
          <w:b/>
          <w:sz w:val="28"/>
          <w:szCs w:val="28"/>
        </w:rPr>
        <w:t>História, Geografia e Artes</w:t>
      </w:r>
    </w:p>
    <w:p w14:paraId="719826D1" w14:textId="77777777" w:rsidR="007818D4" w:rsidRDefault="007818D4" w:rsidP="007818D4">
      <w:pPr>
        <w:pStyle w:val="02TEXTOPRINCIPAL"/>
      </w:pPr>
    </w:p>
    <w:p w14:paraId="751617F5" w14:textId="77777777" w:rsidR="007818D4" w:rsidRPr="00964715" w:rsidRDefault="007818D4" w:rsidP="007818D4">
      <w:pPr>
        <w:pStyle w:val="01TITULO2"/>
      </w:pPr>
      <w:r w:rsidRPr="00964715">
        <w:t>JUSTIFICATIVA</w:t>
      </w:r>
    </w:p>
    <w:p w14:paraId="6BA211E7" w14:textId="77777777" w:rsidR="007818D4" w:rsidRPr="0029641F" w:rsidRDefault="007818D4" w:rsidP="007818D4">
      <w:pPr>
        <w:pStyle w:val="02TEXTOPRINCIPAL"/>
      </w:pPr>
      <w:r w:rsidRPr="0029641F">
        <w:t>A água é um dos elementos mais importantes para a vida dos sere</w:t>
      </w:r>
      <w:r>
        <w:t>s</w:t>
      </w:r>
      <w:r w:rsidRPr="0029641F">
        <w:t xml:space="preserve"> humanos e do próprio planeta</w:t>
      </w:r>
      <w:r>
        <w:t xml:space="preserve">. Portanto, é importante estimular os estudantes a refletirem sobre o uso sustentável da água. A História pode contribuir por meio do estudo dos usos, controles e tecnologias desenvolvidas em sociedades do passado. A Geografia também pode, por exemplo, mostrar aos estudantes que os usos e os controles da água existente – com abundância ou escassez – em diferentes fontes (rios, lagos, mares, subsolo) condicionam as diferentes formas de ocupação do espaço físico e a transformação da paisagem natural. Por fim, a arte da fotografia, como um dos mais importantes meios de registros criados pela humanidade, pode colaborar para a análise da relação entre os seres humanos e suas fontes de água por meio da força do impacto visual. Estudando os usos e os controles da água como um processo histórico, do qual resultaram diferentes formas de ocupação, intervenção e transformação das paisagens naturais, o presente Projeto Integrador visa estimular a reflexão sobre as condições atuais da água e os impactos no meio ambiente decorrentes desses processos. </w:t>
      </w:r>
    </w:p>
    <w:p w14:paraId="4395CD85" w14:textId="77777777" w:rsidR="007818D4" w:rsidRDefault="007818D4" w:rsidP="007818D4">
      <w:pPr>
        <w:pStyle w:val="02TEXTOPRINCIPAL"/>
        <w:rPr>
          <w:sz w:val="16"/>
          <w:szCs w:val="16"/>
        </w:rPr>
      </w:pPr>
    </w:p>
    <w:p w14:paraId="64FA31DE" w14:textId="77777777" w:rsidR="007818D4" w:rsidRPr="00964715" w:rsidRDefault="007818D4" w:rsidP="007818D4">
      <w:pPr>
        <w:pStyle w:val="01TITULO2"/>
      </w:pPr>
      <w:r w:rsidRPr="00964715">
        <w:t>OBJETIVOS ESPECÍFICOS</w:t>
      </w:r>
    </w:p>
    <w:p w14:paraId="6D580795" w14:textId="77777777" w:rsidR="007818D4" w:rsidRDefault="007818D4" w:rsidP="007818D4">
      <w:pPr>
        <w:pStyle w:val="02TEXTOPRINCIPALBULLET"/>
        <w:numPr>
          <w:ilvl w:val="0"/>
          <w:numId w:val="2"/>
        </w:numPr>
      </w:pPr>
      <w:r>
        <w:t xml:space="preserve">Identificar diferentes formas de ocupação desenvolvidas pelas sociedades humanas em diferentes espaços. </w:t>
      </w:r>
    </w:p>
    <w:p w14:paraId="6527DB95" w14:textId="77777777" w:rsidR="007818D4" w:rsidRDefault="007818D4" w:rsidP="007818D4">
      <w:pPr>
        <w:pStyle w:val="02TEXTOPRINCIPALBULLET"/>
        <w:numPr>
          <w:ilvl w:val="0"/>
          <w:numId w:val="2"/>
        </w:numPr>
      </w:pPr>
      <w:r>
        <w:t xml:space="preserve">Reconhecer a importância da água para a sobrevivência, desenvolvimento e ocupação dos territórios pelas mais diversas sociedades humanas. </w:t>
      </w:r>
    </w:p>
    <w:p w14:paraId="451FD818" w14:textId="77777777" w:rsidR="007818D4" w:rsidRPr="00C96697" w:rsidRDefault="007818D4" w:rsidP="007818D4">
      <w:pPr>
        <w:pStyle w:val="02TEXTOPRINCIPALBULLET"/>
        <w:numPr>
          <w:ilvl w:val="0"/>
          <w:numId w:val="2"/>
        </w:numPr>
      </w:pPr>
      <w:r w:rsidRPr="00C96697">
        <w:t xml:space="preserve">Aprimorar o olhar sobre a paisagem natural e a paisagem transformada pelo ser humano. </w:t>
      </w:r>
    </w:p>
    <w:p w14:paraId="71B1D8F2" w14:textId="77777777" w:rsidR="007818D4" w:rsidRPr="004C7DC7" w:rsidRDefault="007818D4" w:rsidP="007818D4">
      <w:pPr>
        <w:pStyle w:val="02TEXTOPRINCIPAL"/>
      </w:pPr>
    </w:p>
    <w:p w14:paraId="4EDCC003" w14:textId="77777777" w:rsidR="007818D4" w:rsidRPr="00964715" w:rsidRDefault="007818D4" w:rsidP="007818D4">
      <w:pPr>
        <w:pStyle w:val="01TITULO2"/>
      </w:pPr>
      <w:r w:rsidRPr="00964715">
        <w:t>PRODUTO FINAL A SER DESENVOLVIDO</w:t>
      </w:r>
    </w:p>
    <w:p w14:paraId="05BF15ED" w14:textId="77777777" w:rsidR="007818D4" w:rsidRPr="00B573ED" w:rsidRDefault="007818D4" w:rsidP="007818D4">
      <w:pPr>
        <w:pStyle w:val="02TEXTOPRINCIPAL"/>
      </w:pPr>
      <w:r w:rsidRPr="00B573ED">
        <w:t xml:space="preserve">Exposição fotográfica </w:t>
      </w:r>
      <w:r>
        <w:t xml:space="preserve">virtual </w:t>
      </w:r>
      <w:r w:rsidRPr="00B573ED">
        <w:t xml:space="preserve">sobre os diferentes </w:t>
      </w:r>
      <w:r>
        <w:t xml:space="preserve">tipos de ocupação humana em torno de rios, lagos ou mares, os variados usos da água e sua situação no mundo contemporâneo. </w:t>
      </w:r>
    </w:p>
    <w:p w14:paraId="0EB8C89E" w14:textId="77777777" w:rsidR="007818D4" w:rsidRDefault="007818D4" w:rsidP="007818D4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61F50C9E" w14:textId="3AFDC486" w:rsidR="007818D4" w:rsidRPr="00964715" w:rsidRDefault="007818D4" w:rsidP="007818D4">
      <w:pPr>
        <w:pStyle w:val="01TITULO2"/>
      </w:pPr>
      <w:r w:rsidRPr="00964715">
        <w:lastRenderedPageBreak/>
        <w:t>COMPETÊNCIAS GERAIS</w:t>
      </w:r>
    </w:p>
    <w:p w14:paraId="10F20495" w14:textId="77777777" w:rsidR="007818D4" w:rsidRDefault="007818D4" w:rsidP="007818D4">
      <w:pPr>
        <w:pStyle w:val="02TEXTOPRINCIPAL"/>
      </w:pPr>
      <w:bookmarkStart w:id="0" w:name="_Hlk518484403"/>
      <w:r>
        <w:t xml:space="preserve">1. </w:t>
      </w:r>
      <w:r w:rsidRPr="00B573ED">
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FA69349" w14:textId="77777777" w:rsidR="007818D4" w:rsidRDefault="007818D4" w:rsidP="007818D4">
      <w:pPr>
        <w:pStyle w:val="02TEXTOPRINCIPAL"/>
      </w:pPr>
      <w:r>
        <w:t xml:space="preserve">4. </w:t>
      </w:r>
      <w:r w:rsidRPr="006D3DF9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46D121E" w14:textId="77777777" w:rsidR="007818D4" w:rsidRPr="006D3DF9" w:rsidRDefault="007818D4" w:rsidP="007818D4">
      <w:pPr>
        <w:pStyle w:val="02TEXTOPRINCIPAL"/>
      </w:pPr>
      <w:r>
        <w:t xml:space="preserve">5. </w:t>
      </w:r>
      <w:r w:rsidRPr="006D3DF9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075CBE07" w14:textId="77777777" w:rsidR="007818D4" w:rsidRPr="00B573ED" w:rsidRDefault="007818D4" w:rsidP="007818D4">
      <w:pPr>
        <w:pStyle w:val="02TEXTOPRINCIPAL"/>
      </w:pPr>
      <w:r>
        <w:t xml:space="preserve">7. </w:t>
      </w:r>
      <w:r w:rsidRPr="006D3DF9">
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BF2BDB5" w14:textId="77777777" w:rsidR="007818D4" w:rsidRPr="00964715" w:rsidRDefault="007818D4" w:rsidP="007818D4">
      <w:pPr>
        <w:pStyle w:val="02TEXTOPRINCIPAL"/>
      </w:pPr>
    </w:p>
    <w:bookmarkEnd w:id="0"/>
    <w:p w14:paraId="7A646DD7" w14:textId="77777777" w:rsidR="007818D4" w:rsidRPr="00964715" w:rsidRDefault="007818D4" w:rsidP="007818D4">
      <w:pPr>
        <w:pStyle w:val="01TITULO2"/>
      </w:pPr>
      <w:r w:rsidRPr="00964715">
        <w:t>OBJETOS DE CONHECIMENTO</w:t>
      </w:r>
    </w:p>
    <w:p w14:paraId="79D6CDEF" w14:textId="77777777" w:rsidR="007818D4" w:rsidRPr="00964715" w:rsidRDefault="007818D4" w:rsidP="007818D4">
      <w:pPr>
        <w:pStyle w:val="01TITULO3"/>
      </w:pPr>
      <w:r w:rsidRPr="00964715">
        <w:t>História</w:t>
      </w:r>
    </w:p>
    <w:p w14:paraId="3367C7E1" w14:textId="77777777" w:rsidR="00FB197D" w:rsidRDefault="007818D4" w:rsidP="007818D4">
      <w:pPr>
        <w:pStyle w:val="02TEXTOPRINCIPAL"/>
      </w:pPr>
      <w:r w:rsidRPr="00A97E7A">
        <w:t>Povos da Antiguidade na África (egípcios), no Oriente Médio (mesopotâmicos) e nas Américas (</w:t>
      </w:r>
      <w:proofErr w:type="spellStart"/>
      <w:r w:rsidRPr="00A97E7A">
        <w:t>pré</w:t>
      </w:r>
      <w:proofErr w:type="spellEnd"/>
      <w:r w:rsidRPr="00A97E7A">
        <w:t>-</w:t>
      </w:r>
    </w:p>
    <w:p w14:paraId="40A73B57" w14:textId="62A7454F" w:rsidR="007818D4" w:rsidRPr="00A97E7A" w:rsidRDefault="00FB197D" w:rsidP="007818D4">
      <w:pPr>
        <w:pStyle w:val="02TEXTOPRINCIPAL"/>
      </w:pPr>
      <w:r>
        <w:t>-</w:t>
      </w:r>
      <w:proofErr w:type="gramStart"/>
      <w:r w:rsidR="007818D4" w:rsidRPr="00A97E7A">
        <w:t>colombianos</w:t>
      </w:r>
      <w:proofErr w:type="gramEnd"/>
      <w:r w:rsidR="007818D4" w:rsidRPr="00A97E7A">
        <w:t>)</w:t>
      </w:r>
      <w:r w:rsidR="007818D4">
        <w:t>.</w:t>
      </w:r>
    </w:p>
    <w:p w14:paraId="6A9C59A3" w14:textId="77777777" w:rsidR="007818D4" w:rsidRPr="00964715" w:rsidRDefault="007818D4" w:rsidP="007818D4">
      <w:pPr>
        <w:pStyle w:val="01TITULO3"/>
      </w:pPr>
      <w:r w:rsidRPr="00964715">
        <w:t>Geografia</w:t>
      </w:r>
    </w:p>
    <w:p w14:paraId="0B27A4AD" w14:textId="77777777" w:rsidR="007818D4" w:rsidRDefault="007818D4" w:rsidP="007818D4">
      <w:pPr>
        <w:pStyle w:val="02TEXTOPRINCIPAL"/>
      </w:pPr>
      <w:r w:rsidRPr="001E7953">
        <w:t>Biodiversidade e ciclo hidrológico</w:t>
      </w:r>
      <w:r>
        <w:t>.</w:t>
      </w:r>
    </w:p>
    <w:p w14:paraId="0AE527E4" w14:textId="77777777" w:rsidR="007818D4" w:rsidRPr="00964715" w:rsidRDefault="007818D4" w:rsidP="007818D4">
      <w:pPr>
        <w:pStyle w:val="01TITULO3"/>
      </w:pPr>
      <w:r w:rsidRPr="00964715">
        <w:t>Artes</w:t>
      </w:r>
    </w:p>
    <w:p w14:paraId="1437FB4C" w14:textId="77777777" w:rsidR="007818D4" w:rsidRDefault="007818D4" w:rsidP="007818D4">
      <w:pPr>
        <w:pStyle w:val="02TEXTOPRINCIPAL"/>
      </w:pPr>
      <w:r>
        <w:t>Materialidades.</w:t>
      </w:r>
    </w:p>
    <w:p w14:paraId="42B03F31" w14:textId="77777777" w:rsidR="007818D4" w:rsidRPr="00964715" w:rsidRDefault="007818D4" w:rsidP="007818D4">
      <w:pPr>
        <w:pStyle w:val="02TEXTOPRINCIPAL"/>
      </w:pPr>
    </w:p>
    <w:p w14:paraId="7E75178F" w14:textId="77777777" w:rsidR="007818D4" w:rsidRPr="00964715" w:rsidRDefault="007818D4" w:rsidP="007818D4">
      <w:pPr>
        <w:pStyle w:val="01TITULO2"/>
      </w:pPr>
      <w:r w:rsidRPr="00964715">
        <w:t>HABILIDADES</w:t>
      </w:r>
    </w:p>
    <w:p w14:paraId="6D15C434" w14:textId="77777777" w:rsidR="007818D4" w:rsidRPr="00964715" w:rsidRDefault="007818D4" w:rsidP="007818D4">
      <w:pPr>
        <w:pStyle w:val="01TITULO3"/>
      </w:pPr>
      <w:r w:rsidRPr="00964715">
        <w:t>História</w:t>
      </w:r>
    </w:p>
    <w:p w14:paraId="7714F772" w14:textId="77777777" w:rsidR="007818D4" w:rsidRDefault="007818D4" w:rsidP="007818D4">
      <w:pPr>
        <w:pStyle w:val="02TEXTOPRINCIPAL"/>
      </w:pPr>
      <w:r w:rsidRPr="00A97E7A">
        <w:t>EF06HI07</w:t>
      </w:r>
      <w:r>
        <w:t>:</w:t>
      </w:r>
      <w:r w:rsidRPr="00A97E7A">
        <w:t xml:space="preserve"> Identificar aspectos e formas de registro das sociedades antigas na África, no Oriente Médio e nas Américas, distinguindo alguns significados presentes na cultura material e na tradição oral dessas sociedades.</w:t>
      </w:r>
    </w:p>
    <w:p w14:paraId="7A65DAA7" w14:textId="77777777" w:rsidR="007818D4" w:rsidRPr="00964715" w:rsidRDefault="007818D4" w:rsidP="007818D4">
      <w:pPr>
        <w:pStyle w:val="01TITULO3"/>
      </w:pPr>
      <w:r w:rsidRPr="00964715">
        <w:t>Geografia</w:t>
      </w:r>
    </w:p>
    <w:p w14:paraId="30823DD1" w14:textId="77777777" w:rsidR="007818D4" w:rsidRDefault="007818D4" w:rsidP="007818D4">
      <w:pPr>
        <w:pStyle w:val="02TEXTOPRINCIPAL"/>
      </w:pPr>
      <w:r w:rsidRPr="001E7953">
        <w:t>EF06GE11</w:t>
      </w:r>
      <w:r>
        <w:t>:</w:t>
      </w:r>
      <w:r w:rsidRPr="001E7953">
        <w:t xml:space="preserve"> Analisar distintas interações das sociedades com a natureza, com base na distribuição dos componentes físico-naturais, incluindo as transformações da biodiversidade local e do mundo.</w:t>
      </w:r>
    </w:p>
    <w:p w14:paraId="0F8A4C3A" w14:textId="77777777" w:rsidR="007818D4" w:rsidRPr="00964715" w:rsidRDefault="007818D4" w:rsidP="007818D4">
      <w:pPr>
        <w:pStyle w:val="01TITULO3"/>
      </w:pPr>
      <w:r w:rsidRPr="00964715">
        <w:t>Artes</w:t>
      </w:r>
    </w:p>
    <w:p w14:paraId="479B039E" w14:textId="77777777" w:rsidR="007818D4" w:rsidRPr="001E7953" w:rsidRDefault="007818D4" w:rsidP="007818D4">
      <w:pPr>
        <w:pStyle w:val="02TEXTOPRINCIPAL"/>
      </w:pPr>
      <w:r w:rsidRPr="001E7953">
        <w:t>EF69AR05</w:t>
      </w:r>
      <w:r>
        <w:t>:</w:t>
      </w:r>
      <w:r w:rsidRPr="001E7953">
        <w:t xml:space="preserve"> Experimentar e analisar diferentes formas de expressão artística (desenho, pintura, colagem, quadrinhos, dobradura, escultura, modelagem, instalação, vídeo, fotografia, </w:t>
      </w:r>
      <w:r w:rsidRPr="00AE77FF">
        <w:rPr>
          <w:i/>
        </w:rPr>
        <w:t>performance</w:t>
      </w:r>
      <w:r w:rsidRPr="001E7953">
        <w:t xml:space="preserve"> etc.).</w:t>
      </w:r>
    </w:p>
    <w:p w14:paraId="20E6A73B" w14:textId="77777777" w:rsidR="007818D4" w:rsidRDefault="007818D4" w:rsidP="007818D4">
      <w:pPr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14:paraId="4BAA4C50" w14:textId="2C9F7FDD" w:rsidR="007818D4" w:rsidRPr="00964715" w:rsidRDefault="007818D4" w:rsidP="007818D4">
      <w:pPr>
        <w:pStyle w:val="01TITULO2"/>
      </w:pPr>
      <w:r w:rsidRPr="00964715">
        <w:lastRenderedPageBreak/>
        <w:t>MATERIAIS SUGERIDOS</w:t>
      </w:r>
    </w:p>
    <w:p w14:paraId="5F3E76A5" w14:textId="77777777" w:rsidR="007818D4" w:rsidRPr="00964715" w:rsidRDefault="007818D4" w:rsidP="007818D4">
      <w:pPr>
        <w:pStyle w:val="02TEXTOPRINCIPALBULLET"/>
        <w:numPr>
          <w:ilvl w:val="0"/>
          <w:numId w:val="2"/>
        </w:numPr>
      </w:pPr>
      <w:r w:rsidRPr="00964715">
        <w:t xml:space="preserve">computadores </w:t>
      </w:r>
    </w:p>
    <w:p w14:paraId="7A5A931F" w14:textId="77777777" w:rsidR="007818D4" w:rsidRPr="00964715" w:rsidRDefault="007818D4" w:rsidP="007818D4">
      <w:pPr>
        <w:pStyle w:val="02TEXTOPRINCIPALBULLET"/>
        <w:numPr>
          <w:ilvl w:val="0"/>
          <w:numId w:val="2"/>
        </w:numPr>
      </w:pPr>
      <w:r w:rsidRPr="00964715">
        <w:t>materiais alternativos: Fotografias impressas e máquinas fotográficas ou aparelhos celulares</w:t>
      </w:r>
    </w:p>
    <w:p w14:paraId="7FCAFDC6" w14:textId="77777777" w:rsidR="007818D4" w:rsidRPr="006D3DF9" w:rsidRDefault="007818D4" w:rsidP="007818D4">
      <w:pPr>
        <w:pStyle w:val="02TEXTOPRINCIPAL"/>
      </w:pPr>
    </w:p>
    <w:p w14:paraId="29769C54" w14:textId="77777777" w:rsidR="007818D4" w:rsidRPr="00964715" w:rsidRDefault="007818D4" w:rsidP="007818D4">
      <w:pPr>
        <w:pStyle w:val="01TITULO2"/>
      </w:pPr>
      <w:r w:rsidRPr="00964715">
        <w:t>CRONOGRAMA GERAL DE REALIZAÇÃO</w:t>
      </w:r>
    </w:p>
    <w:p w14:paraId="4657FEAF" w14:textId="77777777" w:rsidR="007818D4" w:rsidRPr="00964715" w:rsidRDefault="007818D4" w:rsidP="007818D4">
      <w:pPr>
        <w:pStyle w:val="02TEXTOPRINCIPAL"/>
      </w:pPr>
      <w:r w:rsidRPr="00964715">
        <w:t>8 aulas de 50 minutos</w:t>
      </w:r>
    </w:p>
    <w:p w14:paraId="38D253F2" w14:textId="77777777" w:rsidR="007818D4" w:rsidRDefault="007818D4" w:rsidP="007818D4">
      <w:pPr>
        <w:pStyle w:val="02TEXTOPRINCIPAL"/>
      </w:pPr>
    </w:p>
    <w:p w14:paraId="77EB329E" w14:textId="77777777" w:rsidR="007818D4" w:rsidRPr="00964715" w:rsidRDefault="007818D4" w:rsidP="007818D4">
      <w:pPr>
        <w:pStyle w:val="01TITULO2"/>
      </w:pPr>
      <w:r w:rsidRPr="00964715">
        <w:t>DESENVOLVIMENTO DO PROJETO</w:t>
      </w:r>
    </w:p>
    <w:p w14:paraId="1501D116" w14:textId="77777777" w:rsidR="007818D4" w:rsidRPr="00620F3E" w:rsidRDefault="007818D4" w:rsidP="007818D4">
      <w:pPr>
        <w:pStyle w:val="02TEXTOPRINCIPAL"/>
      </w:pPr>
      <w:r w:rsidRPr="00620F3E">
        <w:t xml:space="preserve">O tempo mínimo de duração do projeto – da elaboração até a avaliação – é de 8 aulas, que recomendamos realizar ao longo de duas semanas. Na primeira semana, os três componentes curriculares podem trabalhar em suas cargas horárias específicas. Na segunda semana, recomenda-se o trabalho conjunto, utilizando-se a carga horária dos diferentes componentes curriculares, desta maneira: </w:t>
      </w:r>
    </w:p>
    <w:p w14:paraId="01BEEBDF" w14:textId="77777777" w:rsidR="007818D4" w:rsidRPr="00620F3E" w:rsidRDefault="007818D4" w:rsidP="007818D4">
      <w:pPr>
        <w:pStyle w:val="02TEXTOPRINCIPALBULLET"/>
        <w:numPr>
          <w:ilvl w:val="0"/>
          <w:numId w:val="2"/>
        </w:numPr>
      </w:pPr>
      <w:r w:rsidRPr="00620F3E">
        <w:t>3 aulas de preparação de pesquisa e preparação dos materiais em cada uma das disciplinas envolvidas;</w:t>
      </w:r>
    </w:p>
    <w:p w14:paraId="146B8A4E" w14:textId="77777777" w:rsidR="007818D4" w:rsidRPr="00620F3E" w:rsidRDefault="007818D4" w:rsidP="007818D4">
      <w:pPr>
        <w:pStyle w:val="02TEXTOPRINCIPALBULLET"/>
        <w:numPr>
          <w:ilvl w:val="0"/>
          <w:numId w:val="2"/>
        </w:numPr>
      </w:pPr>
      <w:r w:rsidRPr="00620F3E">
        <w:t>2 aulas de seleção e organização da exposição como atividade conjunta dos componentes curriculares;</w:t>
      </w:r>
    </w:p>
    <w:p w14:paraId="7CA57FF7" w14:textId="77777777" w:rsidR="007818D4" w:rsidRPr="00620F3E" w:rsidRDefault="007818D4" w:rsidP="007818D4">
      <w:pPr>
        <w:pStyle w:val="02TEXTOPRINCIPALBULLET"/>
        <w:numPr>
          <w:ilvl w:val="0"/>
          <w:numId w:val="2"/>
        </w:numPr>
      </w:pPr>
      <w:r w:rsidRPr="00620F3E">
        <w:t>2 aulas ou um tempo específico para a exposição e observação dos resultados como atividade conjunta dos componentes curriculares envolvidos;</w:t>
      </w:r>
    </w:p>
    <w:p w14:paraId="742B2F52" w14:textId="77777777" w:rsidR="007818D4" w:rsidRPr="00620F3E" w:rsidRDefault="007818D4" w:rsidP="007818D4">
      <w:pPr>
        <w:pStyle w:val="02TEXTOPRINCIPALBULLET"/>
        <w:numPr>
          <w:ilvl w:val="0"/>
          <w:numId w:val="2"/>
        </w:numPr>
      </w:pPr>
      <w:r w:rsidRPr="00620F3E">
        <w:t>1 aula para avaliação como atividade conjunta dos três componentes curriculares.</w:t>
      </w:r>
    </w:p>
    <w:p w14:paraId="37C36216" w14:textId="77777777" w:rsidR="007818D4" w:rsidRPr="00620F3E" w:rsidRDefault="007818D4" w:rsidP="007818D4">
      <w:pPr>
        <w:pStyle w:val="02TEXTOPRINCIPAL"/>
      </w:pPr>
      <w:r w:rsidRPr="00620F3E">
        <w:t xml:space="preserve">Indicamos a seguir as etapas a serem seguidas pelos professores de História, incluindo-se orientações gerais para os professores dos demais componentes curriculares. </w:t>
      </w:r>
    </w:p>
    <w:p w14:paraId="5D96C539" w14:textId="41F3FCA2" w:rsidR="00F902B2" w:rsidRDefault="007818D4" w:rsidP="007818D4">
      <w:pPr>
        <w:pStyle w:val="02TEXTOPRINCIPAL"/>
      </w:pPr>
      <w:r w:rsidRPr="00620F3E">
        <w:t>Antes de iniciar as aulas, é importante conhecer o projeto como um todo, a fim de que elas sejam realizadas de acordo com os objetivos pretendidos pelo projeto.</w:t>
      </w:r>
    </w:p>
    <w:p w14:paraId="482FA50C" w14:textId="77777777" w:rsidR="00F902B2" w:rsidRDefault="00F902B2">
      <w:pPr>
        <w:rPr>
          <w:rFonts w:eastAsia="Tahoma"/>
        </w:rPr>
      </w:pPr>
      <w:r>
        <w:br w:type="page"/>
      </w:r>
    </w:p>
    <w:p w14:paraId="02622011" w14:textId="77777777" w:rsidR="00BB610F" w:rsidRPr="00964715" w:rsidRDefault="00BB610F" w:rsidP="00BB610F">
      <w:pPr>
        <w:pStyle w:val="01TITULO3"/>
      </w:pPr>
      <w:r w:rsidRPr="00964715">
        <w:lastRenderedPageBreak/>
        <w:t>Aula 1</w:t>
      </w:r>
    </w:p>
    <w:p w14:paraId="0974CAE6" w14:textId="77777777" w:rsidR="00BB610F" w:rsidRPr="00C10BC1" w:rsidRDefault="00BB610F" w:rsidP="00BB610F">
      <w:pPr>
        <w:pStyle w:val="02TEXTOPRINCIPAL"/>
      </w:pPr>
      <w:r w:rsidRPr="00C10BC1">
        <w:t>Você pode começar a aula narrando mitos existentes na cultura egípcia e mesopotâmica que envolvem a água ou seus rios. Tais histórias costumam de</w:t>
      </w:r>
      <w:r w:rsidRPr="00CB6A14">
        <w:t xml:space="preserve">spertar a curiosidade e o interesse </w:t>
      </w:r>
      <w:r w:rsidRPr="00E10BB2">
        <w:t>dos estudantes</w:t>
      </w:r>
      <w:r w:rsidRPr="00C10BC1">
        <w:t xml:space="preserve">, pois estimulam também a sua imaginação. Os mitos são importantes formas de registro e de memória das sociedades em que são produzidos. </w:t>
      </w:r>
    </w:p>
    <w:p w14:paraId="60989F2A" w14:textId="77777777" w:rsidR="00BB610F" w:rsidRPr="00C10BC1" w:rsidRDefault="00BB610F" w:rsidP="00BB610F">
      <w:pPr>
        <w:pStyle w:val="02TEXTOPRINCIPAL"/>
      </w:pPr>
      <w:r w:rsidRPr="00C10BC1">
        <w:t xml:space="preserve">No Egito, por exemplo, havia uma divindade que personificava o Nilo, o que evidencia a importância desse rio para a sociedade egípcia. </w:t>
      </w:r>
      <w:proofErr w:type="spellStart"/>
      <w:r w:rsidRPr="00C10BC1">
        <w:t>Hapi</w:t>
      </w:r>
      <w:proofErr w:type="spellEnd"/>
      <w:r w:rsidRPr="00C10BC1">
        <w:t xml:space="preserve"> era representado como um homem de cor azul ou verde, cores associadas à fertilidade no Egito Antigo. Ele tinha o ventre proeminente (indicando a “abundância”, uma barriga bem alimentada), seios femininos (indicando a fertilidade) e vestia a cinta dos pescadores e barqueiros. Na cabeça, </w:t>
      </w:r>
      <w:proofErr w:type="spellStart"/>
      <w:r w:rsidRPr="00C10BC1">
        <w:t>Hapi</w:t>
      </w:r>
      <w:proofErr w:type="spellEnd"/>
      <w:r w:rsidRPr="00C10BC1">
        <w:t xml:space="preserve"> tinha plantas aquáticas; nas mãos carregava uma bandeja com peixes, patos, flores e espigas. </w:t>
      </w:r>
    </w:p>
    <w:p w14:paraId="5A1EF546" w14:textId="77777777" w:rsidR="00BB610F" w:rsidRPr="00C10BC1" w:rsidRDefault="00BB610F" w:rsidP="00BB610F">
      <w:pPr>
        <w:pStyle w:val="02TEXTOPRINCIPAL"/>
      </w:pPr>
      <w:r w:rsidRPr="00C10BC1">
        <w:t>Uma de suas representações pode ser vista no seguinte endereço eletrônico: &lt;</w:t>
      </w:r>
      <w:hyperlink r:id="rId8" w:history="1">
        <w:r w:rsidRPr="00620F3E">
          <w:rPr>
            <w:rStyle w:val="Hyperlink"/>
          </w:rPr>
          <w:t>https://www.fascinioegito.sh06.com/deushapi.htm</w:t>
        </w:r>
      </w:hyperlink>
      <w:r w:rsidRPr="00C10BC1">
        <w:t xml:space="preserve">&gt; </w:t>
      </w:r>
      <w:r>
        <w:t>A</w:t>
      </w:r>
      <w:r w:rsidRPr="00C10BC1">
        <w:t>cesso em: 18 ago. 2018.</w:t>
      </w:r>
    </w:p>
    <w:p w14:paraId="70B465FA" w14:textId="77777777" w:rsidR="00BB610F" w:rsidRPr="00C10BC1" w:rsidRDefault="00BB610F" w:rsidP="00BB610F">
      <w:pPr>
        <w:pStyle w:val="02TEXTOPRINCIPAL"/>
      </w:pPr>
      <w:r w:rsidRPr="00CB6A14">
        <w:t>Sobre a Mesopotâmia você pode contar o m</w:t>
      </w:r>
      <w:r w:rsidRPr="00E10BB2">
        <w:t>ito do dilúvio</w:t>
      </w:r>
      <w:r w:rsidRPr="00C10BC1">
        <w:t xml:space="preserve">, que foi incorporado e reproduzido por outras culturas, como podemos ver na Bíblia dos hebreus, na qual o mito reaparece como a história da arca de Noé. </w:t>
      </w:r>
    </w:p>
    <w:p w14:paraId="2D514C8F" w14:textId="77777777" w:rsidR="00BB610F" w:rsidRDefault="00BB610F" w:rsidP="00BB610F">
      <w:pPr>
        <w:pStyle w:val="02TEXTOPRINCIPAL"/>
      </w:pPr>
    </w:p>
    <w:p w14:paraId="53B92912" w14:textId="534B486E" w:rsidR="00BB610F" w:rsidRPr="00620F3E" w:rsidRDefault="00BB610F" w:rsidP="00BB610F">
      <w:pPr>
        <w:pStyle w:val="02TEXTOPRINCIPAL"/>
        <w:rPr>
          <w:rStyle w:val="Hyperlink"/>
        </w:rPr>
      </w:pPr>
      <w:r w:rsidRPr="00620F3E">
        <w:t>Para ter mais informações sobre o mito mesopotâmico, acesse</w:t>
      </w:r>
      <w:r w:rsidRPr="00C10BC1">
        <w:t xml:space="preserve">: </w:t>
      </w:r>
      <w:r w:rsidR="00337F53">
        <w:br/>
      </w:r>
      <w:bookmarkStart w:id="1" w:name="_GoBack"/>
      <w:bookmarkEnd w:id="1"/>
      <w:r w:rsidRPr="00C10BC1">
        <w:t>&lt;</w:t>
      </w:r>
      <w:hyperlink r:id="rId9" w:history="1">
        <w:r w:rsidRPr="00620F3E">
          <w:rPr>
            <w:rStyle w:val="Hyperlink"/>
          </w:rPr>
          <w:t>https://educacao.uol.com.br/disciplinas/historia/mesopotamia---religiao-o-politeismo-e-o-mito-do-diluvio.htm</w:t>
        </w:r>
      </w:hyperlink>
      <w:r w:rsidRPr="00C10BC1">
        <w:t xml:space="preserve">&gt; </w:t>
      </w:r>
      <w:r>
        <w:t>A</w:t>
      </w:r>
      <w:r w:rsidRPr="00C10BC1">
        <w:t>cesso em: 18 ago. 2018.</w:t>
      </w:r>
    </w:p>
    <w:p w14:paraId="01697E1F" w14:textId="77777777" w:rsidR="00BB610F" w:rsidRPr="00C10BC1" w:rsidRDefault="00BB610F" w:rsidP="00BB610F">
      <w:pPr>
        <w:pStyle w:val="02TEXTOPRINCIPAL"/>
      </w:pPr>
      <w:r w:rsidRPr="00C10BC1">
        <w:t>Seria interessante ilustrar as aulas com imagens dessas divindades.</w:t>
      </w:r>
    </w:p>
    <w:p w14:paraId="471811ED" w14:textId="77777777" w:rsidR="00BB610F" w:rsidRPr="00964715" w:rsidRDefault="00BB610F" w:rsidP="00BB610F">
      <w:pPr>
        <w:pStyle w:val="02TEXTOPRINCIPAL"/>
      </w:pPr>
    </w:p>
    <w:p w14:paraId="01748074" w14:textId="77777777" w:rsidR="00BB610F" w:rsidRDefault="00BB610F" w:rsidP="00BB610F">
      <w:pPr>
        <w:pStyle w:val="02TEXTOPRINCIPAL"/>
      </w:pPr>
      <w:r w:rsidRPr="004C356F">
        <w:rPr>
          <w:b/>
        </w:rPr>
        <w:t>Geografia</w:t>
      </w:r>
      <w:r>
        <w:t xml:space="preserve">: o professor pode começar a trabalhar vários exemplos de cidades desenvolvidas em torno de rios e mares, considerando também seu papel como rotas de deslocamento, além da agricultura e da pesca. </w:t>
      </w:r>
    </w:p>
    <w:p w14:paraId="6D70886D" w14:textId="77777777" w:rsidR="00BB610F" w:rsidRDefault="00BB610F" w:rsidP="00BB610F">
      <w:pPr>
        <w:pStyle w:val="02TEXTOPRINCIPAL"/>
      </w:pPr>
      <w:r w:rsidRPr="004C356F">
        <w:rPr>
          <w:b/>
        </w:rPr>
        <w:t>Artes</w:t>
      </w:r>
      <w:r>
        <w:t xml:space="preserve">: o professor pode começar a selecionar imagens de cidades cortadas por rios. Recomenda-se que na primeira fase sejam escolhidos rios não poluídos e que componham a paisagem de forma harmônica. </w:t>
      </w:r>
    </w:p>
    <w:p w14:paraId="76352B49" w14:textId="77777777" w:rsidR="00BB610F" w:rsidRPr="00620F3E" w:rsidRDefault="00BB610F" w:rsidP="007818D4">
      <w:pPr>
        <w:pStyle w:val="02TEXTOPRINCIPAL"/>
      </w:pPr>
    </w:p>
    <w:p w14:paraId="31D31C69" w14:textId="1379623A" w:rsidR="007818D4" w:rsidRPr="00BB610F" w:rsidRDefault="007818D4" w:rsidP="00BB610F">
      <w:pPr>
        <w:rPr>
          <w:rFonts w:ascii="Cambria" w:eastAsia="Tahoma" w:hAnsi="Cambria"/>
          <w:b/>
          <w:sz w:val="28"/>
          <w:szCs w:val="28"/>
        </w:rPr>
      </w:pPr>
      <w:r w:rsidRPr="00BB610F">
        <w:rPr>
          <w:rFonts w:ascii="Cambria" w:hAnsi="Cambria"/>
          <w:b/>
          <w:sz w:val="28"/>
          <w:szCs w:val="28"/>
        </w:rPr>
        <w:t xml:space="preserve">Aula 2 </w:t>
      </w:r>
    </w:p>
    <w:p w14:paraId="0AF5C68F" w14:textId="77777777" w:rsidR="007818D4" w:rsidRDefault="007818D4" w:rsidP="007818D4">
      <w:pPr>
        <w:pStyle w:val="02TEXTOPRINCIPAL"/>
      </w:pPr>
      <w:r>
        <w:t>Nesta aula, os estudantes devem começar a pesquisar materiais para a exposição integrada “</w:t>
      </w:r>
      <w:r w:rsidRPr="00A808BC">
        <w:t xml:space="preserve">O </w:t>
      </w:r>
      <w:r>
        <w:t>ser humano</w:t>
      </w:r>
      <w:r w:rsidRPr="00A808BC">
        <w:t xml:space="preserve"> e a água: imagens da ocupação do planeta</w:t>
      </w:r>
      <w:r>
        <w:t xml:space="preserve">”. </w:t>
      </w:r>
    </w:p>
    <w:p w14:paraId="11CF0A55" w14:textId="77777777" w:rsidR="007818D4" w:rsidRDefault="007818D4" w:rsidP="007818D4">
      <w:pPr>
        <w:pStyle w:val="02TEXTOPRINCIPAL"/>
      </w:pPr>
      <w:r>
        <w:t xml:space="preserve">Para isso, a turma pode ser dividida em grupos e o desafio lançado: Por que o Egito e a Mesopotâmia são chamados “civilizações hidráulicas”? </w:t>
      </w:r>
    </w:p>
    <w:p w14:paraId="4ECC2310" w14:textId="77777777" w:rsidR="007818D4" w:rsidRDefault="007818D4" w:rsidP="007818D4">
      <w:pPr>
        <w:pStyle w:val="02TEXTOPRINCIPAL"/>
      </w:pPr>
      <w:r>
        <w:t xml:space="preserve">Basicamente, eles deverão descobrir que são chamadas de “civilizações hidráulicas” as sociedades da Antiguidade que se desenvolveram às margens de rios sob um modelo econômico, político e social que os estudiosos denominaram “modo de produção asiático”. Além do Egito e da Mesopotâmia, são exemplos de civilizações hidráulicas a China e a Índia. Nesse modelo, a economia é baseada na agricultura, com grande dependência de águas fornecidas por rios, havendo esforço coletivo para a construção de canais, diques e sistemas de irrigação. </w:t>
      </w:r>
    </w:p>
    <w:p w14:paraId="086A01E5" w14:textId="77777777" w:rsidR="007818D4" w:rsidRDefault="007818D4" w:rsidP="007818D4">
      <w:pPr>
        <w:pStyle w:val="02TEXTOPRINCIPAL"/>
      </w:pPr>
      <w:r>
        <w:t xml:space="preserve">Oriente os grupos a, durante a pesquisa, selecionar imagens das duas regiões (egípcia e mesopotâmica). Ao final da aula, coletivamente, a turma deverá escolher as três imagens mais bonitas de cada uma das regiões – três imagens do Egito e três da Mesopotâmia. As imagens devem mostrar: os rios em torno dos quais essas sociedades se formaram e suas margens, um edifício histórico em que se veja o entorno e uma obra de arte (escultura ou pintura). Diga que elas serão usadas na exposição final. </w:t>
      </w:r>
    </w:p>
    <w:p w14:paraId="65D762F0" w14:textId="77777777" w:rsidR="007818D4" w:rsidRDefault="007818D4" w:rsidP="007818D4">
      <w:pPr>
        <w:pStyle w:val="02TEXTOPRINCIPAL"/>
      </w:pPr>
      <w:r>
        <w:t>Escolhidas as imagens, de preferência pesquisadas por grupos diferentes, você pode concluir a aula, solicitando aos estudantes que apontem uma característica semelhante na paisagem das duas regiões. Espera-se que eles reconheçam a paisagem desértica, onde os rios formam oásis de vegetação e vida. Por isso, durante a pesquisa dos estudantes e a escolha das imagens, é importante que você não perca de vista essa solicitação final.</w:t>
      </w:r>
    </w:p>
    <w:p w14:paraId="12FB8C99" w14:textId="77777777" w:rsidR="007818D4" w:rsidRDefault="007818D4" w:rsidP="007818D4">
      <w:pPr>
        <w:rPr>
          <w:rFonts w:eastAsia="Tahoma"/>
        </w:rPr>
      </w:pPr>
      <w:r>
        <w:br w:type="page"/>
      </w:r>
    </w:p>
    <w:p w14:paraId="574D8347" w14:textId="77777777" w:rsidR="007818D4" w:rsidRPr="00964715" w:rsidRDefault="007818D4" w:rsidP="007818D4">
      <w:pPr>
        <w:pStyle w:val="01TITULO3"/>
      </w:pPr>
      <w:r w:rsidRPr="00964715">
        <w:lastRenderedPageBreak/>
        <w:t xml:space="preserve">Aula 3 </w:t>
      </w:r>
    </w:p>
    <w:p w14:paraId="53B20F63" w14:textId="77777777" w:rsidR="007818D4" w:rsidRPr="00F74B23" w:rsidRDefault="007818D4" w:rsidP="007818D4">
      <w:pPr>
        <w:pStyle w:val="02TEXTOPRINCIPAL"/>
      </w:pPr>
      <w:r w:rsidRPr="00911617">
        <w:t>Na terceira aula, de modo semelhante</w:t>
      </w:r>
      <w:r w:rsidRPr="00E70145">
        <w:t xml:space="preserve">, </w:t>
      </w:r>
      <w:r w:rsidRPr="006F6B5B">
        <w:t xml:space="preserve">os estudantes deverão fazer pesquisas, </w:t>
      </w:r>
      <w:r>
        <w:t>dessa</w:t>
      </w:r>
      <w:r w:rsidRPr="00911617">
        <w:t xml:space="preserve"> vez, po</w:t>
      </w:r>
      <w:r w:rsidRPr="0025062B">
        <w:t>rém,</w:t>
      </w:r>
      <w:r w:rsidRPr="007D3AF0">
        <w:t xml:space="preserve"> sobre o controle das águas e sua importância para civilizações antigas</w:t>
      </w:r>
      <w:r w:rsidRPr="00D7233E">
        <w:t xml:space="preserve"> da América – mais especificamente, as civilizações maia, asteca e inca. </w:t>
      </w:r>
    </w:p>
    <w:p w14:paraId="71052593" w14:textId="77777777" w:rsidR="007818D4" w:rsidRDefault="007818D4" w:rsidP="007818D4">
      <w:pPr>
        <w:pStyle w:val="02TEXTOPRINCIPAL"/>
      </w:pPr>
      <w:r w:rsidRPr="00911617">
        <w:t xml:space="preserve">Você pode mencionar algumas divindades como o </w:t>
      </w:r>
      <w:proofErr w:type="spellStart"/>
      <w:r w:rsidRPr="00911617">
        <w:t>Tlaloc</w:t>
      </w:r>
      <w:proofErr w:type="spellEnd"/>
      <w:r w:rsidRPr="00911617">
        <w:t>, o deus asteca da chuva que detinha o poder de produzir os relâmpagos e trovões e também</w:t>
      </w:r>
      <w:r>
        <w:t xml:space="preserve"> era</w:t>
      </w:r>
      <w:r w:rsidRPr="00911617">
        <w:t xml:space="preserve"> </w:t>
      </w:r>
      <w:r>
        <w:t>conhecido</w:t>
      </w:r>
      <w:r w:rsidRPr="00911617">
        <w:t xml:space="preserve"> como responsável por algumas doenças.</w:t>
      </w:r>
      <w:r>
        <w:t xml:space="preserve"> </w:t>
      </w:r>
      <w:r w:rsidRPr="007D3AF0">
        <w:t xml:space="preserve">Era cultuado, especialmente, entre os agricultores. </w:t>
      </w:r>
      <w:r w:rsidRPr="00D7233E">
        <w:t xml:space="preserve">Os maias cultuavam </w:t>
      </w:r>
      <w:proofErr w:type="spellStart"/>
      <w:r w:rsidRPr="00D7233E">
        <w:t>Chac</w:t>
      </w:r>
      <w:proofErr w:type="spellEnd"/>
      <w:r w:rsidRPr="00D7233E">
        <w:t xml:space="preserve">, deus da agricultura, guerreiro que derruba lágrimas sobre a </w:t>
      </w:r>
      <w:r>
        <w:t>T</w:t>
      </w:r>
      <w:r w:rsidRPr="00D7233E">
        <w:t xml:space="preserve">erra, gerando as chuvas. Para os </w:t>
      </w:r>
      <w:r w:rsidRPr="00F74B23">
        <w:t xml:space="preserve">incas, </w:t>
      </w:r>
      <w:proofErr w:type="spellStart"/>
      <w:r w:rsidRPr="00F74B23">
        <w:t>Viracocha</w:t>
      </w:r>
      <w:proofErr w:type="spellEnd"/>
      <w:r w:rsidRPr="00F74B23">
        <w:t xml:space="preserve"> era uma das principais divindades, mestre dos mundo</w:t>
      </w:r>
      <w:r w:rsidRPr="00911617">
        <w:t>s, surgido das águas e criador do Céu e da Terra; era associado principalmente ao mar.</w:t>
      </w:r>
      <w:r>
        <w:t xml:space="preserve"> </w:t>
      </w:r>
    </w:p>
    <w:p w14:paraId="6D7F65B8" w14:textId="77777777" w:rsidR="007818D4" w:rsidRDefault="007818D4" w:rsidP="007818D4">
      <w:pPr>
        <w:pStyle w:val="02TEXTOPRINCIPAL"/>
      </w:pPr>
      <w:r>
        <w:t xml:space="preserve">Para obter imagens dos deuses citados, oriente os alunos a utilizarem o nome de cada um, seguido da expressão “mitologia asteca”, “mitologia maia” ou “mitologia inca”, conforme o caso. </w:t>
      </w:r>
    </w:p>
    <w:p w14:paraId="24F2DDA7" w14:textId="77777777" w:rsidR="00BB610F" w:rsidRDefault="007818D4" w:rsidP="007818D4">
      <w:pPr>
        <w:pStyle w:val="02TEXTOPRINCIPAL"/>
      </w:pPr>
      <w:r>
        <w:t xml:space="preserve">O material para a pesquisa sobre a agricultura e o aproveitamento das águas nas sociedades </w:t>
      </w:r>
      <w:proofErr w:type="spellStart"/>
      <w:r>
        <w:t>pré</w:t>
      </w:r>
      <w:proofErr w:type="spellEnd"/>
      <w:r>
        <w:t>-</w:t>
      </w:r>
    </w:p>
    <w:p w14:paraId="4B6E44A5" w14:textId="41F9BDCB" w:rsidR="007818D4" w:rsidRDefault="00BB610F" w:rsidP="007818D4">
      <w:pPr>
        <w:pStyle w:val="02TEXTOPRINCIPAL"/>
      </w:pPr>
      <w:r>
        <w:t>-</w:t>
      </w:r>
      <w:proofErr w:type="gramStart"/>
      <w:r w:rsidR="007818D4">
        <w:t>colombianas</w:t>
      </w:r>
      <w:proofErr w:type="gramEnd"/>
      <w:r w:rsidR="007818D4">
        <w:t xml:space="preserve"> da América não é farto na internet, sobretudo em português. Mas é possível encontrar os tópicos principais: obras de irrigação, drenagem dos pântanos, aproveitamento de água da chuva etc. </w:t>
      </w:r>
    </w:p>
    <w:p w14:paraId="604C5112" w14:textId="77777777" w:rsidR="007818D4" w:rsidRDefault="007818D4" w:rsidP="007818D4">
      <w:pPr>
        <w:pStyle w:val="02TEXTOPRINCIPAL"/>
      </w:pPr>
      <w:r>
        <w:t xml:space="preserve">Dê especial atenção à cidade de </w:t>
      </w:r>
      <w:proofErr w:type="spellStart"/>
      <w:r w:rsidRPr="00973E64">
        <w:t>Tenochtitlán</w:t>
      </w:r>
      <w:proofErr w:type="spellEnd"/>
      <w:r>
        <w:t>, antiga capital asteca, atual cidade do México, construída sobre um lago, como mostra a maquete a seguir.</w:t>
      </w:r>
    </w:p>
    <w:p w14:paraId="6ACF054A" w14:textId="77777777" w:rsidR="007818D4" w:rsidRDefault="007818D4" w:rsidP="007818D4">
      <w:pPr>
        <w:pStyle w:val="02TEXTOPRINCIPAL"/>
      </w:pPr>
    </w:p>
    <w:p w14:paraId="230ADB59" w14:textId="77777777" w:rsidR="007818D4" w:rsidRDefault="007818D4" w:rsidP="007818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C9F59D" wp14:editId="37E0421B">
            <wp:extent cx="4885944" cy="3578352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-PROJHIS6-MD-PI-2BIM-2020-F001 copy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BBB9" w14:textId="77777777" w:rsidR="007818D4" w:rsidRPr="00964715" w:rsidRDefault="007818D4" w:rsidP="007818D4">
      <w:pPr>
        <w:pStyle w:val="06LEGENDA"/>
      </w:pPr>
      <w:r w:rsidRPr="00964715">
        <w:t xml:space="preserve">Maquete representando a antiga cidade de </w:t>
      </w:r>
      <w:proofErr w:type="spellStart"/>
      <w:r w:rsidRPr="00964715">
        <w:t>Tenochtitlán</w:t>
      </w:r>
      <w:proofErr w:type="spellEnd"/>
      <w:r w:rsidRPr="00964715">
        <w:t xml:space="preserve">, capital do império asteca. Cidade do México, México. Fotografia de 2009. </w:t>
      </w:r>
    </w:p>
    <w:p w14:paraId="4267929B" w14:textId="77777777" w:rsidR="007818D4" w:rsidRDefault="007818D4" w:rsidP="007818D4">
      <w:pPr>
        <w:pStyle w:val="02TEXTOPRINCIPAL"/>
      </w:pPr>
    </w:p>
    <w:p w14:paraId="1A701B74" w14:textId="77777777" w:rsidR="007818D4" w:rsidRDefault="007818D4" w:rsidP="007818D4">
      <w:pPr>
        <w:pStyle w:val="02TEXTOPRINCIPAL"/>
      </w:pPr>
      <w:r>
        <w:t xml:space="preserve">É interessante destacar os produtos agrícolas originários da América que hoje são disseminados pelo mundo, como, por exemplo, espécies de </w:t>
      </w:r>
      <w:r w:rsidRPr="00295736">
        <w:t>milho, algodão, tomate, cacau</w:t>
      </w:r>
      <w:r>
        <w:t xml:space="preserve"> e</w:t>
      </w:r>
      <w:r w:rsidRPr="00295736">
        <w:t xml:space="preserve"> batata</w:t>
      </w:r>
      <w:r>
        <w:t xml:space="preserve">. </w:t>
      </w:r>
    </w:p>
    <w:p w14:paraId="59D9EE22" w14:textId="77777777" w:rsidR="007818D4" w:rsidRDefault="007818D4" w:rsidP="007818D4">
      <w:pPr>
        <w:pStyle w:val="02TEXTOPRINCIPAL"/>
      </w:pPr>
      <w:r>
        <w:t xml:space="preserve">O processo de escolha das imagens pode ser semelhante ao da aula anterior. Mas, dessa vez, os estudantes devem ser estimulados a reconhecer as semelhanças das paisagens das áreas geográficas em que se desenvolveram as três civilizações americanas e a diferença em relação à paisagem das civilizações anteriores. </w:t>
      </w:r>
    </w:p>
    <w:p w14:paraId="189162A6" w14:textId="77777777" w:rsidR="007818D4" w:rsidRDefault="007818D4" w:rsidP="007818D4">
      <w:pPr>
        <w:pStyle w:val="02TEXTOPRINCIPAL"/>
      </w:pPr>
      <w:r>
        <w:t xml:space="preserve">Nas aulas </w:t>
      </w:r>
      <w:r w:rsidRPr="001E671F">
        <w:t xml:space="preserve">de </w:t>
      </w:r>
      <w:r w:rsidRPr="00781778">
        <w:t>Artes</w:t>
      </w:r>
      <w:r w:rsidRPr="001E671F">
        <w:t xml:space="preserve"> e </w:t>
      </w:r>
      <w:r w:rsidRPr="00781778">
        <w:t>Geografia</w:t>
      </w:r>
      <w:r>
        <w:t>,</w:t>
      </w:r>
      <w:r w:rsidRPr="00781778">
        <w:t xml:space="preserve"> os professores</w:t>
      </w:r>
      <w:r>
        <w:t xml:space="preserve"> </w:t>
      </w:r>
      <w:r w:rsidRPr="001E671F">
        <w:t>devem</w:t>
      </w:r>
      <w:r>
        <w:t xml:space="preserve"> explorar exemplos de problemas relacionados ao mau uso e distribuição da água nas sociedades atuais. O material será usado na montagem da exposição, conforme orientações nas próximas aulas.</w:t>
      </w:r>
    </w:p>
    <w:p w14:paraId="1C823B0C" w14:textId="77777777" w:rsidR="007818D4" w:rsidRDefault="007818D4" w:rsidP="007818D4">
      <w:pPr>
        <w:rPr>
          <w:rFonts w:eastAsia="Tahoma"/>
        </w:rPr>
      </w:pPr>
      <w:r>
        <w:br w:type="page"/>
      </w:r>
    </w:p>
    <w:p w14:paraId="4B1FEC70" w14:textId="6D229E1C" w:rsidR="007818D4" w:rsidRPr="00964715" w:rsidRDefault="007818D4" w:rsidP="007818D4">
      <w:pPr>
        <w:pStyle w:val="01TITULO3"/>
      </w:pPr>
      <w:r w:rsidRPr="00964715">
        <w:lastRenderedPageBreak/>
        <w:t>Aulas 4 e 5</w:t>
      </w:r>
    </w:p>
    <w:p w14:paraId="22BE5D8E" w14:textId="77777777" w:rsidR="007818D4" w:rsidRDefault="007818D4" w:rsidP="007818D4">
      <w:pPr>
        <w:pStyle w:val="02TEXTOPRINCIPAL"/>
      </w:pPr>
      <w:r w:rsidRPr="00C93E8E">
        <w:t>A partir da quarta aula</w:t>
      </w:r>
      <w:r>
        <w:t>, vocês devem começar a organizar a exposição “</w:t>
      </w:r>
      <w:r w:rsidRPr="00A808BC">
        <w:t xml:space="preserve">O </w:t>
      </w:r>
      <w:r>
        <w:t>ser humano</w:t>
      </w:r>
      <w:r w:rsidRPr="00A808BC">
        <w:t xml:space="preserve"> e a água: imagens da ocupação do planeta</w:t>
      </w:r>
      <w:r>
        <w:t xml:space="preserve">”. </w:t>
      </w:r>
    </w:p>
    <w:p w14:paraId="7C17D465" w14:textId="77777777" w:rsidR="007818D4" w:rsidRDefault="007818D4" w:rsidP="007818D4">
      <w:pPr>
        <w:pStyle w:val="02TEXTOPRINCIPAL"/>
      </w:pPr>
      <w:r>
        <w:t>A exposição poderá ser dividida em quatro partes e a turma, organizada em quatro grupos que formarão as comissões responsáveis por cada uma das partes a seguir ‒ a formação dos grupos não deve ser a mesma que a das aulas anteriores:</w:t>
      </w:r>
    </w:p>
    <w:p w14:paraId="7A9F877E" w14:textId="77777777" w:rsidR="007818D4" w:rsidRDefault="007818D4" w:rsidP="007818D4">
      <w:pPr>
        <w:pStyle w:val="02TEXTOPRINCIPAL"/>
      </w:pPr>
      <w:r>
        <w:t xml:space="preserve">1. A primeira parte da exposição será composta de exemplos históricos, utilizando-se o material escolhido coletivamente a partir das pesquisas dos estudantes nas aulas anteriores de História. É preciso analisar o material produzido nas aulas de Geografia, pois alguns deles podem se referir a exemplos históricos também. Os estudantes devem participar de todo o processo de escolha, sendo estimulados, quando for o caso, a perceber se os exemplos utilizados nas aulas de Geografia se referem a situações do passado. </w:t>
      </w:r>
    </w:p>
    <w:p w14:paraId="551DF3A5" w14:textId="77777777" w:rsidR="007818D4" w:rsidRDefault="007818D4" w:rsidP="007818D4">
      <w:pPr>
        <w:pStyle w:val="02TEXTOPRINCIPAL"/>
      </w:pPr>
      <w:r>
        <w:t xml:space="preserve">2. Na segunda parte, serão mostrados usos variados da água, além da agricultura e abastecimento de residência, tais como o transporte hidroviário em grandes ou pequenas dimensões. É possível que a pesquisa realizada nas aulas de Artes indique outras utilizações das águas nas mais diversas sociedades humanas, principalmente, na atualidade, como turismo e esportes. Do mesmo modo, os estudantes devem ser estimulados a perceber as diferenças, por exemplo, entre um navio de carga e um navio de turismo. </w:t>
      </w:r>
    </w:p>
    <w:p w14:paraId="7918D8FB" w14:textId="77777777" w:rsidR="007818D4" w:rsidRDefault="007818D4" w:rsidP="007818D4">
      <w:pPr>
        <w:pStyle w:val="02TEXTOPRINCIPAL"/>
      </w:pPr>
      <w:r>
        <w:t xml:space="preserve">3. Na terceira parte, serão apresentadas imagens coletadas nas aulas de Artes, sendo voltada, portanto, a um olhar estético sobre as relações dos seres humanos com a água no meio ambiente natural ou artificial. Isso inclui, portanto, visões afetivas ou emocionais sobre a água no cotidiano dos indivíduos. </w:t>
      </w:r>
    </w:p>
    <w:p w14:paraId="4948FF6F" w14:textId="222547B0" w:rsidR="007818D4" w:rsidRDefault="007818D4" w:rsidP="007818D4">
      <w:pPr>
        <w:pStyle w:val="02TEXTOPRINCIPAL"/>
      </w:pPr>
      <w:r>
        <w:t>4. A quart</w:t>
      </w:r>
      <w:r w:rsidR="00BB610F">
        <w:t>a</w:t>
      </w:r>
      <w:r>
        <w:t xml:space="preserve"> parte será dedicada à crítica ao uso não sustentável da água e aos problemas gerados por esse uso, como poluição, contaminação do solo, morte de animais e extinção de espécies, escassez no mundo contemporâneo etc. </w:t>
      </w:r>
    </w:p>
    <w:p w14:paraId="107C0EAF" w14:textId="77777777" w:rsidR="007818D4" w:rsidRDefault="007818D4" w:rsidP="007818D4">
      <w:pPr>
        <w:pStyle w:val="02TEXTOPRINCIPAL"/>
      </w:pPr>
    </w:p>
    <w:p w14:paraId="024BFC63" w14:textId="77777777" w:rsidR="007818D4" w:rsidRDefault="007818D4" w:rsidP="007818D4">
      <w:pPr>
        <w:pStyle w:val="02TEXTOPRINCIPAL"/>
      </w:pPr>
      <w:r>
        <w:t xml:space="preserve">Avalie previamente junto aos demais professores se a exposição será aberta a um público mais amplo, como outras turmas, outros anos ou mesmo à comunidade escolar como um todo, para que providenciem os encaminhamentos necessários. </w:t>
      </w:r>
    </w:p>
    <w:p w14:paraId="381E06E8" w14:textId="77777777" w:rsidR="007818D4" w:rsidRDefault="007818D4" w:rsidP="007818D4">
      <w:pPr>
        <w:pStyle w:val="02TEXTOPRINCIPAL"/>
      </w:pPr>
      <w:r>
        <w:t xml:space="preserve">Fazemos uma ressalva importante sobre a montagem da exposição: a princípio, imaginou-se a realização de uma exposição virtual, em que os quatro grupos apresentassem o material selecionado utilizando um computador que, eventualmente, pode ser ligado a uma TV ou tela para ampliação da imagem. </w:t>
      </w:r>
    </w:p>
    <w:p w14:paraId="72FBBAD0" w14:textId="77777777" w:rsidR="007818D4" w:rsidRDefault="007818D4" w:rsidP="007818D4">
      <w:pPr>
        <w:pStyle w:val="02TEXTOPRINCIPAL"/>
      </w:pPr>
      <w:r>
        <w:t>Todavia, existem cidades ou regiões que contam com estabelecimentos que imprimem imagens a baixo custo. Portanto, uma exposição com imagens impressas pode ser uma alternativa à impossibilidade de uma exposição virtual. Nesse caso, varais e pregadores são suficientes como suporte para a montagem da exposição.</w:t>
      </w:r>
    </w:p>
    <w:p w14:paraId="3E3AA7D0" w14:textId="77777777" w:rsidR="007818D4" w:rsidRDefault="007818D4" w:rsidP="007818D4">
      <w:pPr>
        <w:rPr>
          <w:rFonts w:eastAsia="Tahoma"/>
        </w:rPr>
      </w:pPr>
      <w:r>
        <w:br w:type="page"/>
      </w:r>
    </w:p>
    <w:p w14:paraId="6B449FEA" w14:textId="432B9DBD" w:rsidR="007818D4" w:rsidRPr="00964715" w:rsidRDefault="007818D4" w:rsidP="007818D4">
      <w:pPr>
        <w:pStyle w:val="01TITULO3"/>
      </w:pPr>
      <w:r w:rsidRPr="00964715">
        <w:lastRenderedPageBreak/>
        <w:t>Aulas 6 e 7</w:t>
      </w:r>
    </w:p>
    <w:p w14:paraId="42B7CD8B" w14:textId="77777777" w:rsidR="007818D4" w:rsidRDefault="007818D4" w:rsidP="007818D4">
      <w:pPr>
        <w:pStyle w:val="02TEXTOPRINCIPAL"/>
      </w:pPr>
      <w:r>
        <w:t xml:space="preserve">Estas aulas são dedicadas à exposição propriamente dita. Se julgar pertinente, deixe que dois grupos se apresentem a cada dia – a depender do público-alvo selecionado. É importante, porém, que todos os estudantes vejam a exposição na íntegra. </w:t>
      </w:r>
    </w:p>
    <w:p w14:paraId="205518F3" w14:textId="77777777" w:rsidR="007818D4" w:rsidRDefault="007818D4" w:rsidP="007818D4">
      <w:pPr>
        <w:pStyle w:val="02TEXTOPRINCIPAL"/>
      </w:pPr>
    </w:p>
    <w:p w14:paraId="7BAAF8BE" w14:textId="77777777" w:rsidR="007818D4" w:rsidRPr="00964715" w:rsidRDefault="007818D4" w:rsidP="007818D4">
      <w:pPr>
        <w:pStyle w:val="01TITULO3"/>
      </w:pPr>
      <w:r w:rsidRPr="00964715">
        <w:t>Aula 8</w:t>
      </w:r>
    </w:p>
    <w:p w14:paraId="69158263" w14:textId="77777777" w:rsidR="007818D4" w:rsidRDefault="007818D4" w:rsidP="007818D4">
      <w:pPr>
        <w:pStyle w:val="02TEXTOPRINCIPAL"/>
      </w:pPr>
      <w:r>
        <w:t>Esta aula deve ser realizada como um momento final para troca de ideias, sem necessariamente seguir uma organização rígida ou formal de debate, por exemplo. No que se refere à exposição, os estudantes devem considerar:</w:t>
      </w:r>
    </w:p>
    <w:p w14:paraId="7938096C" w14:textId="77777777" w:rsidR="007818D4" w:rsidRDefault="007818D4" w:rsidP="007818D4">
      <w:pPr>
        <w:pStyle w:val="02TEXTOPRINCIPAL"/>
      </w:pPr>
      <w:r>
        <w:t xml:space="preserve">1. Resultado final da exposição: a montagem ficou boa? Foi funcional? As imagens puderam ser observadas? As informações foram disponibilizadas com clareza? </w:t>
      </w:r>
    </w:p>
    <w:p w14:paraId="75CE5EEE" w14:textId="77777777" w:rsidR="007818D4" w:rsidRDefault="007818D4" w:rsidP="007818D4">
      <w:pPr>
        <w:pStyle w:val="02TEXTOPRINCIPAL"/>
      </w:pPr>
      <w:r>
        <w:t>2. Qual foi a reação do público (externo à classe, se houver, ou dos próprios estudantes) durante a exposição?</w:t>
      </w:r>
    </w:p>
    <w:p w14:paraId="091CC37B" w14:textId="77777777" w:rsidR="007818D4" w:rsidRDefault="007818D4" w:rsidP="007818D4">
      <w:pPr>
        <w:pStyle w:val="01TITULO2"/>
      </w:pPr>
      <w:r>
        <w:br w:type="page"/>
      </w:r>
    </w:p>
    <w:p w14:paraId="2F83F244" w14:textId="73E43197" w:rsidR="007818D4" w:rsidRPr="00620F3E" w:rsidRDefault="007818D4" w:rsidP="007818D4">
      <w:pPr>
        <w:pStyle w:val="01TITULO2"/>
        <w:rPr>
          <w:sz w:val="32"/>
          <w:szCs w:val="32"/>
        </w:rPr>
      </w:pPr>
      <w:r w:rsidRPr="00620F3E">
        <w:rPr>
          <w:sz w:val="32"/>
          <w:szCs w:val="32"/>
        </w:rPr>
        <w:lastRenderedPageBreak/>
        <w:t>AVALIAÇÃO DA APRENDIZAGEM</w:t>
      </w:r>
    </w:p>
    <w:p w14:paraId="73F1F776" w14:textId="77777777" w:rsidR="007818D4" w:rsidRDefault="007818D4" w:rsidP="007818D4">
      <w:pPr>
        <w:pStyle w:val="02TEXTOPRINCIPAL"/>
      </w:pPr>
    </w:p>
    <w:p w14:paraId="24AF6520" w14:textId="77777777" w:rsidR="007818D4" w:rsidRDefault="007818D4" w:rsidP="007818D4">
      <w:pPr>
        <w:pStyle w:val="02TEXTOPRINCIPAL"/>
      </w:pPr>
      <w:r>
        <w:t xml:space="preserve">1. Existem manifestações de valorização da água na cultura contemporânea? Exemplifique. </w:t>
      </w:r>
    </w:p>
    <w:p w14:paraId="77C74ED1" w14:textId="77777777" w:rsidR="007818D4" w:rsidRDefault="007818D4" w:rsidP="007818D4">
      <w:pPr>
        <w:pStyle w:val="02TEXTOPRINCIPAL"/>
      </w:pPr>
    </w:p>
    <w:p w14:paraId="3427B218" w14:textId="77777777" w:rsidR="007818D4" w:rsidRDefault="007818D4" w:rsidP="007818D4">
      <w:pPr>
        <w:pStyle w:val="02TEXTOPRINCIPAL"/>
      </w:pPr>
      <w:r>
        <w:t>2. Considerando as mudanças e permanências que acontecem ao longo tempo, você diria que somos mais ou menos dependentes da água que as sociedades antigas?</w:t>
      </w:r>
    </w:p>
    <w:p w14:paraId="71E81A75" w14:textId="77777777" w:rsidR="007818D4" w:rsidRDefault="007818D4" w:rsidP="007818D4">
      <w:pPr>
        <w:pStyle w:val="02TEXTOPRINCIPAL"/>
      </w:pPr>
    </w:p>
    <w:p w14:paraId="704BEF3D" w14:textId="77777777" w:rsidR="007818D4" w:rsidRPr="00620F3E" w:rsidRDefault="007818D4" w:rsidP="007818D4">
      <w:pPr>
        <w:pStyle w:val="01TITULO3"/>
      </w:pPr>
      <w:r w:rsidRPr="00620F3E">
        <w:t>Gabarito</w:t>
      </w:r>
    </w:p>
    <w:p w14:paraId="2C25F75D" w14:textId="77777777" w:rsidR="007818D4" w:rsidRPr="00964715" w:rsidRDefault="007818D4" w:rsidP="007818D4">
      <w:pPr>
        <w:pStyle w:val="02TEXTOPRINCIPAL"/>
      </w:pPr>
      <w:r w:rsidRPr="00964715">
        <w:t xml:space="preserve">1. As respostas podem ser variadas. Os estudantes podem indicar: campanhas educativas pelo uso sustentável da água; campanhas publicitárias em que a água aparece como objeto de prazer; campanhas políticas pela preservação de fontes locais de água ou denúncias de poluição; músicas ou poemas que tenham a água como tema; filme ou até desenhos que tenham a vida aquática como tema; religiões que tenham divindades ou mitos relacionados à agua etc. </w:t>
      </w:r>
    </w:p>
    <w:p w14:paraId="478F7C88" w14:textId="77777777" w:rsidR="007818D4" w:rsidRPr="00964715" w:rsidRDefault="007818D4" w:rsidP="007818D4">
      <w:pPr>
        <w:pStyle w:val="02TEXTOPRINCIPAL"/>
      </w:pPr>
    </w:p>
    <w:p w14:paraId="66A94DC3" w14:textId="77777777" w:rsidR="007818D4" w:rsidRPr="00964715" w:rsidRDefault="007818D4" w:rsidP="007818D4">
      <w:pPr>
        <w:pStyle w:val="02TEXTOPRINCIPAL"/>
      </w:pPr>
      <w:r w:rsidRPr="00964715">
        <w:t xml:space="preserve">2. As respostas podem variar e o que importa são os argumentos. Por exemplo, um estudante pode dizer que, atualmente, somos mais dependentes porque há um número maior de pessoas no planeta; outro pode dizer que somos menos dependentes porque a tecnologia nos permite armazenar maior quantidade de água e realizar obras que tragam água de locais distantes e talvez se torne possível criar água em laboratório – o que já é possível, mas demanda altos custos; outro, ainda, pode responder que somos igualmente dependentes, porque as necessidades básicas dos seres humanos permanecem muito semelhantes ao longo do tempo, ainda que as tecnologias usadas para atender a essas necessidades variem. </w:t>
      </w:r>
    </w:p>
    <w:p w14:paraId="08192250" w14:textId="77777777" w:rsidR="007818D4" w:rsidRPr="00964715" w:rsidRDefault="007818D4" w:rsidP="007818D4">
      <w:pPr>
        <w:pStyle w:val="02TEXTOPRINCIPAL"/>
      </w:pPr>
    </w:p>
    <w:p w14:paraId="4745FCD4" w14:textId="77777777" w:rsidR="007818D4" w:rsidRPr="00964715" w:rsidRDefault="007818D4" w:rsidP="007818D4">
      <w:pPr>
        <w:pStyle w:val="02TEXTOPRINCIPAL"/>
      </w:pPr>
      <w:r w:rsidRPr="00964715">
        <w:t xml:space="preserve">Em seguida, peça a eles que realizem uma </w:t>
      </w:r>
      <w:proofErr w:type="spellStart"/>
      <w:r w:rsidRPr="00964715">
        <w:t>autoavaliação</w:t>
      </w:r>
      <w:proofErr w:type="spellEnd"/>
      <w:r w:rsidRPr="00964715">
        <w:t xml:space="preserve"> com base nestas questões:</w:t>
      </w:r>
    </w:p>
    <w:p w14:paraId="63011978" w14:textId="77777777" w:rsidR="007818D4" w:rsidRPr="00964715" w:rsidRDefault="007818D4" w:rsidP="007818D4">
      <w:pPr>
        <w:pStyle w:val="02TEXTOPRINCIPAL"/>
      </w:pPr>
    </w:p>
    <w:tbl>
      <w:tblPr>
        <w:tblStyle w:val="Tabelacomgrade"/>
        <w:tblW w:w="9070" w:type="dxa"/>
        <w:jc w:val="center"/>
        <w:tblLook w:val="04A0" w:firstRow="1" w:lastRow="0" w:firstColumn="1" w:lastColumn="0" w:noHBand="0" w:noVBand="1"/>
      </w:tblPr>
      <w:tblGrid>
        <w:gridCol w:w="7370"/>
        <w:gridCol w:w="850"/>
        <w:gridCol w:w="850"/>
      </w:tblGrid>
      <w:tr w:rsidR="007818D4" w14:paraId="3BA33AE2" w14:textId="77777777" w:rsidTr="00500034">
        <w:trPr>
          <w:jc w:val="center"/>
        </w:trPr>
        <w:tc>
          <w:tcPr>
            <w:tcW w:w="7370" w:type="dxa"/>
          </w:tcPr>
          <w:p w14:paraId="3C3B033C" w14:textId="77777777" w:rsidR="007818D4" w:rsidRDefault="007818D4" w:rsidP="00500034">
            <w:pPr>
              <w:pStyle w:val="03TITULOTABELAS1"/>
            </w:pPr>
            <w:r>
              <w:t>Durante as aulas eu:</w:t>
            </w:r>
          </w:p>
        </w:tc>
        <w:tc>
          <w:tcPr>
            <w:tcW w:w="850" w:type="dxa"/>
          </w:tcPr>
          <w:p w14:paraId="3EF7EB31" w14:textId="77777777" w:rsidR="007818D4" w:rsidRDefault="007818D4" w:rsidP="00500034">
            <w:pPr>
              <w:pStyle w:val="03TITULOTABELAS1"/>
            </w:pPr>
            <w:r>
              <w:t>SIM</w:t>
            </w:r>
          </w:p>
        </w:tc>
        <w:tc>
          <w:tcPr>
            <w:tcW w:w="850" w:type="dxa"/>
          </w:tcPr>
          <w:p w14:paraId="48067AD6" w14:textId="77777777" w:rsidR="007818D4" w:rsidRDefault="007818D4" w:rsidP="00500034">
            <w:pPr>
              <w:pStyle w:val="03TITULOTABELAS1"/>
            </w:pPr>
            <w:r>
              <w:t>NÃO</w:t>
            </w:r>
          </w:p>
        </w:tc>
      </w:tr>
      <w:tr w:rsidR="007818D4" w14:paraId="04E24CB8" w14:textId="77777777" w:rsidTr="00500034">
        <w:trPr>
          <w:jc w:val="center"/>
        </w:trPr>
        <w:tc>
          <w:tcPr>
            <w:tcW w:w="7370" w:type="dxa"/>
          </w:tcPr>
          <w:p w14:paraId="0016D376" w14:textId="77777777" w:rsidR="007818D4" w:rsidRDefault="007818D4" w:rsidP="00500034">
            <w:pPr>
              <w:pStyle w:val="04TEXTOTABELAS"/>
            </w:pPr>
            <w:r>
              <w:t>Colaborei com as discussões de maneira positiva?</w:t>
            </w:r>
          </w:p>
        </w:tc>
        <w:tc>
          <w:tcPr>
            <w:tcW w:w="850" w:type="dxa"/>
          </w:tcPr>
          <w:p w14:paraId="06BB03CD" w14:textId="77777777" w:rsidR="007818D4" w:rsidRDefault="007818D4" w:rsidP="00500034">
            <w:pPr>
              <w:pStyle w:val="04TEXTOTABELAS"/>
            </w:pPr>
          </w:p>
        </w:tc>
        <w:tc>
          <w:tcPr>
            <w:tcW w:w="850" w:type="dxa"/>
          </w:tcPr>
          <w:p w14:paraId="4F8D9036" w14:textId="77777777" w:rsidR="007818D4" w:rsidRDefault="007818D4" w:rsidP="00500034">
            <w:pPr>
              <w:pStyle w:val="04TEXTOTABELAS"/>
            </w:pPr>
          </w:p>
        </w:tc>
      </w:tr>
      <w:tr w:rsidR="007818D4" w14:paraId="099AE51A" w14:textId="77777777" w:rsidTr="00500034">
        <w:trPr>
          <w:jc w:val="center"/>
        </w:trPr>
        <w:tc>
          <w:tcPr>
            <w:tcW w:w="7370" w:type="dxa"/>
          </w:tcPr>
          <w:p w14:paraId="78A5DBB9" w14:textId="77777777" w:rsidR="007818D4" w:rsidRDefault="007818D4" w:rsidP="00500034">
            <w:pPr>
              <w:pStyle w:val="04TEXTOTABELAS"/>
            </w:pPr>
            <w:r>
              <w:t>Realizei a pesquisa conforme o roteiro sugerido?</w:t>
            </w:r>
          </w:p>
        </w:tc>
        <w:tc>
          <w:tcPr>
            <w:tcW w:w="850" w:type="dxa"/>
          </w:tcPr>
          <w:p w14:paraId="0DEB40D8" w14:textId="77777777" w:rsidR="007818D4" w:rsidRDefault="007818D4" w:rsidP="00500034">
            <w:pPr>
              <w:pStyle w:val="04TEXTOTABELAS"/>
            </w:pPr>
          </w:p>
        </w:tc>
        <w:tc>
          <w:tcPr>
            <w:tcW w:w="850" w:type="dxa"/>
          </w:tcPr>
          <w:p w14:paraId="15236308" w14:textId="77777777" w:rsidR="007818D4" w:rsidRDefault="007818D4" w:rsidP="00500034">
            <w:pPr>
              <w:pStyle w:val="04TEXTOTABELAS"/>
            </w:pPr>
          </w:p>
        </w:tc>
      </w:tr>
      <w:tr w:rsidR="007818D4" w14:paraId="7ECC20B5" w14:textId="77777777" w:rsidTr="00500034">
        <w:trPr>
          <w:jc w:val="center"/>
        </w:trPr>
        <w:tc>
          <w:tcPr>
            <w:tcW w:w="7370" w:type="dxa"/>
          </w:tcPr>
          <w:p w14:paraId="1653DCF5" w14:textId="77777777" w:rsidR="007818D4" w:rsidRDefault="007818D4" w:rsidP="00500034">
            <w:pPr>
              <w:pStyle w:val="04TEXTOTABELAS"/>
            </w:pPr>
            <w:r>
              <w:t xml:space="preserve">Trabalhei em equipe para a confecção </w:t>
            </w:r>
            <w:r w:rsidRPr="0041575C">
              <w:t>da planta</w:t>
            </w:r>
            <w:r>
              <w:t xml:space="preserve"> da maquete e da maquete?</w:t>
            </w:r>
          </w:p>
        </w:tc>
        <w:tc>
          <w:tcPr>
            <w:tcW w:w="850" w:type="dxa"/>
          </w:tcPr>
          <w:p w14:paraId="2A50538F" w14:textId="77777777" w:rsidR="007818D4" w:rsidRDefault="007818D4" w:rsidP="00500034">
            <w:pPr>
              <w:pStyle w:val="04TEXTOTABELAS"/>
            </w:pPr>
          </w:p>
        </w:tc>
        <w:tc>
          <w:tcPr>
            <w:tcW w:w="850" w:type="dxa"/>
          </w:tcPr>
          <w:p w14:paraId="66A26366" w14:textId="77777777" w:rsidR="007818D4" w:rsidRDefault="007818D4" w:rsidP="00500034">
            <w:pPr>
              <w:pStyle w:val="04TEXTOTABELAS"/>
            </w:pPr>
          </w:p>
        </w:tc>
      </w:tr>
      <w:tr w:rsidR="007818D4" w14:paraId="33F66DFF" w14:textId="77777777" w:rsidTr="00500034">
        <w:trPr>
          <w:jc w:val="center"/>
        </w:trPr>
        <w:tc>
          <w:tcPr>
            <w:tcW w:w="7370" w:type="dxa"/>
          </w:tcPr>
          <w:p w14:paraId="780FCC17" w14:textId="77777777" w:rsidR="007818D4" w:rsidRDefault="007818D4" w:rsidP="00500034">
            <w:pPr>
              <w:pStyle w:val="04TEXTOTABELAS"/>
            </w:pPr>
            <w:r>
              <w:t>Compreendi a organização das cidades pré-colombianas?</w:t>
            </w:r>
          </w:p>
        </w:tc>
        <w:tc>
          <w:tcPr>
            <w:tcW w:w="850" w:type="dxa"/>
          </w:tcPr>
          <w:p w14:paraId="111596CE" w14:textId="77777777" w:rsidR="007818D4" w:rsidRDefault="007818D4" w:rsidP="00500034">
            <w:pPr>
              <w:pStyle w:val="04TEXTOTABELAS"/>
            </w:pPr>
          </w:p>
        </w:tc>
        <w:tc>
          <w:tcPr>
            <w:tcW w:w="850" w:type="dxa"/>
          </w:tcPr>
          <w:p w14:paraId="04470779" w14:textId="77777777" w:rsidR="007818D4" w:rsidRDefault="007818D4" w:rsidP="00500034">
            <w:pPr>
              <w:pStyle w:val="04TEXTOTABELAS"/>
            </w:pPr>
          </w:p>
        </w:tc>
      </w:tr>
    </w:tbl>
    <w:p w14:paraId="6BE3DE03" w14:textId="77777777" w:rsidR="00500034" w:rsidRDefault="0050003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637A44C" w14:textId="0E0BD7E9" w:rsidR="00BB610F" w:rsidRDefault="00BB610F" w:rsidP="00BB610F">
      <w:pPr>
        <w:pStyle w:val="01TITULO2"/>
      </w:pPr>
      <w:r w:rsidRPr="00964715">
        <w:lastRenderedPageBreak/>
        <w:t>REFERÊNCIAS BIBLIOGRÁFICAS</w:t>
      </w:r>
    </w:p>
    <w:p w14:paraId="3FA6C430" w14:textId="77777777" w:rsidR="00BB610F" w:rsidRPr="00964715" w:rsidRDefault="00BB610F" w:rsidP="00BB610F">
      <w:pPr>
        <w:pStyle w:val="02TEXTOPRINCIPAL"/>
      </w:pPr>
    </w:p>
    <w:p w14:paraId="7BC13156" w14:textId="5A269BA2" w:rsidR="00BB610F" w:rsidRDefault="00BB610F" w:rsidP="00BB610F">
      <w:pPr>
        <w:pStyle w:val="01TITULO3"/>
      </w:pPr>
      <w:r w:rsidRPr="00964715">
        <w:t>Livros</w:t>
      </w:r>
    </w:p>
    <w:p w14:paraId="162D7144" w14:textId="74A99F46" w:rsidR="00BB610F" w:rsidRPr="00500034" w:rsidRDefault="00BB610F" w:rsidP="00BB610F">
      <w:pPr>
        <w:pStyle w:val="01TITULO3"/>
        <w:rPr>
          <w:rFonts w:ascii="Tahoma" w:hAnsi="Tahoma" w:cs="Tahoma"/>
          <w:sz w:val="21"/>
          <w:szCs w:val="21"/>
        </w:rPr>
      </w:pPr>
      <w:r w:rsidRPr="00500034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188D684B" wp14:editId="61A43C49">
            <wp:extent cx="5400675" cy="323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A13B" w14:textId="1A9B3B94" w:rsidR="00BB610F" w:rsidRPr="00500034" w:rsidRDefault="00BB610F" w:rsidP="00BB610F">
      <w:pPr>
        <w:pStyle w:val="02TEXTOPRINCIPAL"/>
      </w:pPr>
      <w:r w:rsidRPr="00500034">
        <w:rPr>
          <w:noProof/>
        </w:rPr>
        <w:drawing>
          <wp:inline distT="0" distB="0" distL="0" distR="0" wp14:anchorId="34FBDFB1" wp14:editId="2ADA7A86">
            <wp:extent cx="5400675" cy="228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B085" w14:textId="6B9CC96F" w:rsidR="00BB610F" w:rsidRPr="00500034" w:rsidRDefault="00BB610F" w:rsidP="00BB610F">
      <w:pPr>
        <w:pStyle w:val="02TEXTOPRINCIPAL"/>
      </w:pPr>
      <w:r w:rsidRPr="00500034">
        <w:t xml:space="preserve">SOUSTELLE, Jacques. </w:t>
      </w:r>
      <w:r w:rsidRPr="00500034">
        <w:rPr>
          <w:i/>
        </w:rPr>
        <w:t>A civilização asteca</w:t>
      </w:r>
      <w:r w:rsidRPr="00500034">
        <w:t>. Rio de Janeiro: Zahar, 2002.</w:t>
      </w:r>
    </w:p>
    <w:p w14:paraId="4D120E07" w14:textId="77777777" w:rsidR="00BB610F" w:rsidRDefault="00BB610F" w:rsidP="00BB610F">
      <w:pPr>
        <w:pStyle w:val="02TEXTOPRINCIPAL"/>
      </w:pPr>
    </w:p>
    <w:p w14:paraId="48B11123" w14:textId="21D248E1" w:rsidR="00BB610F" w:rsidRPr="00FB197D" w:rsidRDefault="00FB197D" w:rsidP="00BB610F">
      <w:pPr>
        <w:pStyle w:val="01TITULO3"/>
        <w:rPr>
          <w:i/>
        </w:rPr>
      </w:pPr>
      <w:r w:rsidRPr="00FB197D">
        <w:rPr>
          <w:i/>
        </w:rPr>
        <w:t>Sites</w:t>
      </w:r>
    </w:p>
    <w:p w14:paraId="1C6DA389" w14:textId="730FBD6F" w:rsidR="00BB610F" w:rsidRPr="00CB6A14" w:rsidRDefault="00BB610F" w:rsidP="00BB610F">
      <w:pPr>
        <w:pStyle w:val="02TEXTOPRINCIPAL"/>
      </w:pPr>
      <w:r w:rsidRPr="00E10BB2">
        <w:t>I</w:t>
      </w:r>
      <w:r w:rsidRPr="00CB6A14">
        <w:t>magens astecas no Museu Nacional de Antropologia do México (em língua espanhola). Disponível em: &lt;</w:t>
      </w:r>
      <w:hyperlink r:id="rId13" w:history="1">
        <w:r w:rsidR="00247A3C">
          <w:rPr>
            <w:rStyle w:val="Hyperlink"/>
          </w:rPr>
          <w:t>www.mna.inah.gob.mx/</w:t>
        </w:r>
      </w:hyperlink>
      <w:r w:rsidRPr="00CB6A14">
        <w:t>&gt;. Acesso em: 18 ago. 2018.</w:t>
      </w:r>
    </w:p>
    <w:p w14:paraId="36C83921" w14:textId="10148CDF" w:rsidR="00D45102" w:rsidRDefault="00BB610F" w:rsidP="003F50C8">
      <w:pPr>
        <w:pStyle w:val="02TEXTOPRINCIPAL"/>
        <w:tabs>
          <w:tab w:val="left" w:pos="8651"/>
        </w:tabs>
      </w:pPr>
      <w:r w:rsidRPr="000448C3">
        <w:t>Imagens incas</w:t>
      </w:r>
      <w:r w:rsidRPr="00E10BB2">
        <w:t>. Disponível em: &lt;</w:t>
      </w:r>
      <w:hyperlink r:id="rId14" w:history="1">
        <w:r w:rsidRPr="00620F3E">
          <w:rPr>
            <w:rStyle w:val="Hyperlink"/>
          </w:rPr>
          <w:t>https://www.shutterstock.com/pt/search/incas</w:t>
        </w:r>
      </w:hyperlink>
      <w:r w:rsidRPr="00CB6A14">
        <w:t>&gt;. Acesso em: 18 ago. 2018</w:t>
      </w:r>
    </w:p>
    <w:sectPr w:rsidR="00D45102" w:rsidSect="00947BB1">
      <w:headerReference w:type="default" r:id="rId15"/>
      <w:footerReference w:type="default" r:id="rId16"/>
      <w:type w:val="continuous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CCCF2" w14:textId="77777777" w:rsidR="00EB04B5" w:rsidRDefault="00EB04B5">
      <w:r>
        <w:separator/>
      </w:r>
    </w:p>
  </w:endnote>
  <w:endnote w:type="continuationSeparator" w:id="0">
    <w:p w14:paraId="5BCC9B31" w14:textId="77777777" w:rsidR="00EB04B5" w:rsidRDefault="00EB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11038D-D6C5-474F-AA98-AF019449CFEC}"/>
    <w:embedBold r:id="rId2" w:fontKey="{1BFD9D4F-0E6C-4F46-B165-D771A8ED0226}"/>
    <w:embedItalic r:id="rId3" w:fontKey="{552BB156-15A9-4E31-90E6-E5907495E3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C102E5-6E8E-4FD5-8476-436A0DF379A7}"/>
    <w:embedBold r:id="rId5" w:fontKey="{E4123CBB-E4A6-4D93-8C11-D9686AA5172C}"/>
    <w:embedBoldItalic r:id="rId6" w:fontKey="{9E790318-F00C-4DE8-850C-F068F46E67C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9BF771C-DFE3-47D8-BCEB-CB6DC3C36CF5}"/>
    <w:embedBold r:id="rId8" w:fontKey="{A05B3AF5-9ADB-44F1-839F-BB49F2CBB6F9}"/>
    <w:embedBoldItalic r:id="rId9" w:fontKey="{45140A02-7181-46C5-A260-FA6A161AEE5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E6F0B5CB-46CC-43BE-916D-A2EC3FE48E29}"/>
    <w:embedBold r:id="rId11" w:fontKey="{B00E3094-3605-4894-926F-B159AC33F6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AF0D35F-DD05-46C9-84E6-E6CEBD30D9C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9F706C9-A80E-4866-BA75-AE80CF41C54C}"/>
    <w:embedBold r:id="rId14" w:fontKey="{FB18921A-904D-4D54-B232-B5B0AFE6B80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09"/>
      <w:gridCol w:w="729"/>
    </w:tblGrid>
    <w:tr w:rsidR="00500034" w:rsidRPr="005A1C11" w14:paraId="1DFDFFBD" w14:textId="77777777" w:rsidTr="00500034">
      <w:tc>
        <w:tcPr>
          <w:tcW w:w="9606" w:type="dxa"/>
        </w:tcPr>
        <w:p w14:paraId="3398157E" w14:textId="5B16FF4E" w:rsidR="00500034" w:rsidRPr="005A1C11" w:rsidRDefault="00500034" w:rsidP="00500034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C7D4CF3" w14:textId="5D051F5F" w:rsidR="00500034" w:rsidRPr="005A1C11" w:rsidRDefault="00500034" w:rsidP="0050003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37F53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448BA12" w14:textId="77777777" w:rsidR="00500034" w:rsidRPr="00C67490" w:rsidRDefault="0050003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BE016" w14:textId="77777777" w:rsidR="00EB04B5" w:rsidRDefault="00EB04B5">
      <w:r>
        <w:rPr>
          <w:color w:val="000000"/>
        </w:rPr>
        <w:separator/>
      </w:r>
    </w:p>
  </w:footnote>
  <w:footnote w:type="continuationSeparator" w:id="0">
    <w:p w14:paraId="630A9C13" w14:textId="77777777" w:rsidR="00EB04B5" w:rsidRDefault="00EB0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F72CD" w14:textId="77777777" w:rsidR="00500034" w:rsidRDefault="00500034">
    <w:r>
      <w:rPr>
        <w:noProof/>
        <w:lang w:eastAsia="pt-BR" w:bidi="ar-SA"/>
      </w:rPr>
      <w:drawing>
        <wp:inline distT="0" distB="0" distL="0" distR="0" wp14:anchorId="14F3AF1D" wp14:editId="63919AAA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24A15"/>
    <w:multiLevelType w:val="hybridMultilevel"/>
    <w:tmpl w:val="69C8A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D0EFD"/>
    <w:multiLevelType w:val="hybridMultilevel"/>
    <w:tmpl w:val="C44404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32AFE"/>
    <w:multiLevelType w:val="hybridMultilevel"/>
    <w:tmpl w:val="AF001B16"/>
    <w:lvl w:ilvl="0" w:tplc="78B2B3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684412"/>
    <w:multiLevelType w:val="hybridMultilevel"/>
    <w:tmpl w:val="713A402E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3D9B"/>
    <w:multiLevelType w:val="hybridMultilevel"/>
    <w:tmpl w:val="CF186B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51975"/>
    <w:multiLevelType w:val="hybridMultilevel"/>
    <w:tmpl w:val="AF001B16"/>
    <w:lvl w:ilvl="0" w:tplc="78B2B3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56848"/>
    <w:multiLevelType w:val="hybridMultilevel"/>
    <w:tmpl w:val="E77C11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84731"/>
    <w:multiLevelType w:val="hybridMultilevel"/>
    <w:tmpl w:val="868C2E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2"/>
  </w:num>
  <w:num w:numId="21">
    <w:abstractNumId w:val="8"/>
  </w:num>
  <w:num w:numId="22">
    <w:abstractNumId w:val="16"/>
  </w:num>
  <w:num w:numId="23">
    <w:abstractNumId w:val="1"/>
  </w:num>
  <w:num w:numId="24">
    <w:abstractNumId w:val="14"/>
  </w:num>
  <w:num w:numId="25">
    <w:abstractNumId w:val="12"/>
  </w:num>
  <w:num w:numId="26">
    <w:abstractNumId w:val="0"/>
  </w:num>
  <w:num w:numId="27">
    <w:abstractNumId w:val="13"/>
  </w:num>
  <w:num w:numId="28">
    <w:abstractNumId w:val="6"/>
  </w:num>
  <w:num w:numId="29">
    <w:abstractNumId w:val="4"/>
  </w:num>
  <w:num w:numId="30">
    <w:abstractNumId w:val="9"/>
  </w:num>
  <w:num w:numId="31">
    <w:abstractNumId w:val="5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301B"/>
    <w:rsid w:val="000040E1"/>
    <w:rsid w:val="00014CD1"/>
    <w:rsid w:val="00032FED"/>
    <w:rsid w:val="0004633B"/>
    <w:rsid w:val="00056B38"/>
    <w:rsid w:val="000628EC"/>
    <w:rsid w:val="00074B0B"/>
    <w:rsid w:val="00075D7F"/>
    <w:rsid w:val="00076EF4"/>
    <w:rsid w:val="000822D3"/>
    <w:rsid w:val="00087E99"/>
    <w:rsid w:val="00097210"/>
    <w:rsid w:val="000A2BCF"/>
    <w:rsid w:val="000A434A"/>
    <w:rsid w:val="000A7F47"/>
    <w:rsid w:val="000C45C9"/>
    <w:rsid w:val="000C6EC8"/>
    <w:rsid w:val="000D174B"/>
    <w:rsid w:val="000D1E72"/>
    <w:rsid w:val="00100500"/>
    <w:rsid w:val="001036C4"/>
    <w:rsid w:val="00104915"/>
    <w:rsid w:val="00106A52"/>
    <w:rsid w:val="0011346E"/>
    <w:rsid w:val="00113837"/>
    <w:rsid w:val="001237AE"/>
    <w:rsid w:val="00126F41"/>
    <w:rsid w:val="00142712"/>
    <w:rsid w:val="00144222"/>
    <w:rsid w:val="00152A00"/>
    <w:rsid w:val="00157B44"/>
    <w:rsid w:val="001621E9"/>
    <w:rsid w:val="00176DB9"/>
    <w:rsid w:val="0018074C"/>
    <w:rsid w:val="00181B75"/>
    <w:rsid w:val="00182B00"/>
    <w:rsid w:val="00194CB6"/>
    <w:rsid w:val="001A4318"/>
    <w:rsid w:val="001B0C32"/>
    <w:rsid w:val="001B2F08"/>
    <w:rsid w:val="001B4098"/>
    <w:rsid w:val="001B5D2F"/>
    <w:rsid w:val="001C0EE2"/>
    <w:rsid w:val="001C4DD3"/>
    <w:rsid w:val="001D055A"/>
    <w:rsid w:val="001D5865"/>
    <w:rsid w:val="001E1811"/>
    <w:rsid w:val="001E25BB"/>
    <w:rsid w:val="001E67AB"/>
    <w:rsid w:val="001F671A"/>
    <w:rsid w:val="0020549D"/>
    <w:rsid w:val="00207DC1"/>
    <w:rsid w:val="00210B7C"/>
    <w:rsid w:val="00220C34"/>
    <w:rsid w:val="002227F8"/>
    <w:rsid w:val="00242A9A"/>
    <w:rsid w:val="00247A3C"/>
    <w:rsid w:val="00250FF2"/>
    <w:rsid w:val="00254157"/>
    <w:rsid w:val="00257F58"/>
    <w:rsid w:val="002615D1"/>
    <w:rsid w:val="00261C9D"/>
    <w:rsid w:val="002624F4"/>
    <w:rsid w:val="00286296"/>
    <w:rsid w:val="00295117"/>
    <w:rsid w:val="002A2FAF"/>
    <w:rsid w:val="002B4837"/>
    <w:rsid w:val="002B7904"/>
    <w:rsid w:val="002B7AFB"/>
    <w:rsid w:val="002C0758"/>
    <w:rsid w:val="002C247E"/>
    <w:rsid w:val="002C2992"/>
    <w:rsid w:val="002C49D0"/>
    <w:rsid w:val="002C6F3A"/>
    <w:rsid w:val="002D3BA6"/>
    <w:rsid w:val="002F294E"/>
    <w:rsid w:val="002F35B2"/>
    <w:rsid w:val="00314948"/>
    <w:rsid w:val="00317DAD"/>
    <w:rsid w:val="003320F9"/>
    <w:rsid w:val="00337F53"/>
    <w:rsid w:val="003442A6"/>
    <w:rsid w:val="00352C2B"/>
    <w:rsid w:val="00352D0A"/>
    <w:rsid w:val="00352FEA"/>
    <w:rsid w:val="00353384"/>
    <w:rsid w:val="0035396E"/>
    <w:rsid w:val="0036279C"/>
    <w:rsid w:val="003811DD"/>
    <w:rsid w:val="003A29CB"/>
    <w:rsid w:val="003A444B"/>
    <w:rsid w:val="003B473D"/>
    <w:rsid w:val="003C5477"/>
    <w:rsid w:val="003D6F50"/>
    <w:rsid w:val="003D75AC"/>
    <w:rsid w:val="003D75C1"/>
    <w:rsid w:val="003E305F"/>
    <w:rsid w:val="003F50C8"/>
    <w:rsid w:val="00406FB7"/>
    <w:rsid w:val="00411DDD"/>
    <w:rsid w:val="004124B9"/>
    <w:rsid w:val="00415172"/>
    <w:rsid w:val="0041575C"/>
    <w:rsid w:val="00416C84"/>
    <w:rsid w:val="00416E17"/>
    <w:rsid w:val="00426FFF"/>
    <w:rsid w:val="0045241E"/>
    <w:rsid w:val="00454D1E"/>
    <w:rsid w:val="00462018"/>
    <w:rsid w:val="00466559"/>
    <w:rsid w:val="004715C1"/>
    <w:rsid w:val="00486F78"/>
    <w:rsid w:val="004A44D4"/>
    <w:rsid w:val="004A66E3"/>
    <w:rsid w:val="004B0B9F"/>
    <w:rsid w:val="004B4009"/>
    <w:rsid w:val="004D4259"/>
    <w:rsid w:val="004D6D20"/>
    <w:rsid w:val="004E237D"/>
    <w:rsid w:val="004E5CA9"/>
    <w:rsid w:val="004E5F26"/>
    <w:rsid w:val="004F3BDF"/>
    <w:rsid w:val="004F6D34"/>
    <w:rsid w:val="00500034"/>
    <w:rsid w:val="00503EF5"/>
    <w:rsid w:val="00512EF1"/>
    <w:rsid w:val="00516F46"/>
    <w:rsid w:val="005209C1"/>
    <w:rsid w:val="00525A49"/>
    <w:rsid w:val="00532F22"/>
    <w:rsid w:val="00536B59"/>
    <w:rsid w:val="0054287C"/>
    <w:rsid w:val="0055204F"/>
    <w:rsid w:val="00555260"/>
    <w:rsid w:val="00555D52"/>
    <w:rsid w:val="00561745"/>
    <w:rsid w:val="00575253"/>
    <w:rsid w:val="00575E0B"/>
    <w:rsid w:val="00586828"/>
    <w:rsid w:val="00594E42"/>
    <w:rsid w:val="005A0CC0"/>
    <w:rsid w:val="005A1CD0"/>
    <w:rsid w:val="005A7D12"/>
    <w:rsid w:val="005D03F2"/>
    <w:rsid w:val="005D4CFC"/>
    <w:rsid w:val="005D4E35"/>
    <w:rsid w:val="005D5FE9"/>
    <w:rsid w:val="005E0D9E"/>
    <w:rsid w:val="005E6B01"/>
    <w:rsid w:val="005F221E"/>
    <w:rsid w:val="00604F7F"/>
    <w:rsid w:val="00620591"/>
    <w:rsid w:val="00620EDA"/>
    <w:rsid w:val="00627916"/>
    <w:rsid w:val="00644B32"/>
    <w:rsid w:val="00645A93"/>
    <w:rsid w:val="00652DB5"/>
    <w:rsid w:val="00654B2A"/>
    <w:rsid w:val="00661EC3"/>
    <w:rsid w:val="00663C8F"/>
    <w:rsid w:val="00667FEE"/>
    <w:rsid w:val="00673F7D"/>
    <w:rsid w:val="00675D1A"/>
    <w:rsid w:val="00676297"/>
    <w:rsid w:val="00680759"/>
    <w:rsid w:val="00690F48"/>
    <w:rsid w:val="006A4061"/>
    <w:rsid w:val="006C668F"/>
    <w:rsid w:val="006D441D"/>
    <w:rsid w:val="006D5809"/>
    <w:rsid w:val="006E489A"/>
    <w:rsid w:val="00713209"/>
    <w:rsid w:val="007170AF"/>
    <w:rsid w:val="00727541"/>
    <w:rsid w:val="00733945"/>
    <w:rsid w:val="0073625D"/>
    <w:rsid w:val="00742E0B"/>
    <w:rsid w:val="0074320F"/>
    <w:rsid w:val="0075705F"/>
    <w:rsid w:val="007574D3"/>
    <w:rsid w:val="00776996"/>
    <w:rsid w:val="00776AE6"/>
    <w:rsid w:val="0078056E"/>
    <w:rsid w:val="007818D4"/>
    <w:rsid w:val="00784276"/>
    <w:rsid w:val="0078481A"/>
    <w:rsid w:val="00791A65"/>
    <w:rsid w:val="007948B9"/>
    <w:rsid w:val="007A09BB"/>
    <w:rsid w:val="007A0CE6"/>
    <w:rsid w:val="007A0D73"/>
    <w:rsid w:val="007A287C"/>
    <w:rsid w:val="007B0870"/>
    <w:rsid w:val="007C0E21"/>
    <w:rsid w:val="007D5827"/>
    <w:rsid w:val="007E199D"/>
    <w:rsid w:val="007E38D4"/>
    <w:rsid w:val="007E4EB0"/>
    <w:rsid w:val="007F083F"/>
    <w:rsid w:val="00802F95"/>
    <w:rsid w:val="00812CAD"/>
    <w:rsid w:val="008349DF"/>
    <w:rsid w:val="00845144"/>
    <w:rsid w:val="00852916"/>
    <w:rsid w:val="00856E9A"/>
    <w:rsid w:val="0087004A"/>
    <w:rsid w:val="008A1B2F"/>
    <w:rsid w:val="008A79AC"/>
    <w:rsid w:val="008B158A"/>
    <w:rsid w:val="008B2387"/>
    <w:rsid w:val="008C0D09"/>
    <w:rsid w:val="008C51CB"/>
    <w:rsid w:val="008D02CA"/>
    <w:rsid w:val="008D2D37"/>
    <w:rsid w:val="008D2E49"/>
    <w:rsid w:val="008E09F8"/>
    <w:rsid w:val="008F6A6E"/>
    <w:rsid w:val="008F7795"/>
    <w:rsid w:val="008F7EE1"/>
    <w:rsid w:val="00902253"/>
    <w:rsid w:val="00905FFC"/>
    <w:rsid w:val="009139B6"/>
    <w:rsid w:val="00914339"/>
    <w:rsid w:val="00914C8D"/>
    <w:rsid w:val="00916998"/>
    <w:rsid w:val="00922A12"/>
    <w:rsid w:val="009323FB"/>
    <w:rsid w:val="00935D6C"/>
    <w:rsid w:val="00936771"/>
    <w:rsid w:val="00942FDA"/>
    <w:rsid w:val="00945EE1"/>
    <w:rsid w:val="00947BB1"/>
    <w:rsid w:val="00976DFB"/>
    <w:rsid w:val="00991C57"/>
    <w:rsid w:val="009B2A12"/>
    <w:rsid w:val="009B2E0C"/>
    <w:rsid w:val="009C136A"/>
    <w:rsid w:val="009C1559"/>
    <w:rsid w:val="009D741F"/>
    <w:rsid w:val="009E5D42"/>
    <w:rsid w:val="009E74BB"/>
    <w:rsid w:val="009F3931"/>
    <w:rsid w:val="00A0194B"/>
    <w:rsid w:val="00A0573B"/>
    <w:rsid w:val="00A14762"/>
    <w:rsid w:val="00A42089"/>
    <w:rsid w:val="00A42384"/>
    <w:rsid w:val="00A45A70"/>
    <w:rsid w:val="00A5057A"/>
    <w:rsid w:val="00A5418E"/>
    <w:rsid w:val="00A55D8C"/>
    <w:rsid w:val="00A71506"/>
    <w:rsid w:val="00A74FAE"/>
    <w:rsid w:val="00AA205C"/>
    <w:rsid w:val="00AA230B"/>
    <w:rsid w:val="00AA252F"/>
    <w:rsid w:val="00AA510A"/>
    <w:rsid w:val="00AA555F"/>
    <w:rsid w:val="00AE54AB"/>
    <w:rsid w:val="00AE786A"/>
    <w:rsid w:val="00AF1588"/>
    <w:rsid w:val="00B16F19"/>
    <w:rsid w:val="00B213A1"/>
    <w:rsid w:val="00B2459B"/>
    <w:rsid w:val="00B36FBF"/>
    <w:rsid w:val="00B51216"/>
    <w:rsid w:val="00B54793"/>
    <w:rsid w:val="00B63041"/>
    <w:rsid w:val="00B737BC"/>
    <w:rsid w:val="00B73BB6"/>
    <w:rsid w:val="00B910CF"/>
    <w:rsid w:val="00BA614F"/>
    <w:rsid w:val="00BA7F25"/>
    <w:rsid w:val="00BB610F"/>
    <w:rsid w:val="00BC2A24"/>
    <w:rsid w:val="00BC6D45"/>
    <w:rsid w:val="00BE346A"/>
    <w:rsid w:val="00C1524A"/>
    <w:rsid w:val="00C31E75"/>
    <w:rsid w:val="00C344A0"/>
    <w:rsid w:val="00C4098B"/>
    <w:rsid w:val="00C44D73"/>
    <w:rsid w:val="00C6212A"/>
    <w:rsid w:val="00C65D98"/>
    <w:rsid w:val="00C67490"/>
    <w:rsid w:val="00C73590"/>
    <w:rsid w:val="00C74590"/>
    <w:rsid w:val="00C757C9"/>
    <w:rsid w:val="00C867EE"/>
    <w:rsid w:val="00C86FEF"/>
    <w:rsid w:val="00C92161"/>
    <w:rsid w:val="00C948B5"/>
    <w:rsid w:val="00C95D44"/>
    <w:rsid w:val="00C97A2E"/>
    <w:rsid w:val="00CA2655"/>
    <w:rsid w:val="00CB03D2"/>
    <w:rsid w:val="00CC2ACF"/>
    <w:rsid w:val="00CC584E"/>
    <w:rsid w:val="00CD32B1"/>
    <w:rsid w:val="00CE440A"/>
    <w:rsid w:val="00CE65E3"/>
    <w:rsid w:val="00CF0801"/>
    <w:rsid w:val="00CF1C33"/>
    <w:rsid w:val="00CF42D1"/>
    <w:rsid w:val="00D05E9D"/>
    <w:rsid w:val="00D1124A"/>
    <w:rsid w:val="00D16B32"/>
    <w:rsid w:val="00D32611"/>
    <w:rsid w:val="00D355EB"/>
    <w:rsid w:val="00D45102"/>
    <w:rsid w:val="00D46EBF"/>
    <w:rsid w:val="00D50E4C"/>
    <w:rsid w:val="00D67140"/>
    <w:rsid w:val="00D962A6"/>
    <w:rsid w:val="00DA512A"/>
    <w:rsid w:val="00DA6955"/>
    <w:rsid w:val="00DA6C96"/>
    <w:rsid w:val="00DB1D71"/>
    <w:rsid w:val="00DC2F93"/>
    <w:rsid w:val="00DC5DA2"/>
    <w:rsid w:val="00DD3081"/>
    <w:rsid w:val="00DD38C6"/>
    <w:rsid w:val="00DD6EB7"/>
    <w:rsid w:val="00DF2695"/>
    <w:rsid w:val="00E00BBE"/>
    <w:rsid w:val="00E02A51"/>
    <w:rsid w:val="00E03BD0"/>
    <w:rsid w:val="00E05E1E"/>
    <w:rsid w:val="00E129E2"/>
    <w:rsid w:val="00E220CB"/>
    <w:rsid w:val="00E24C6F"/>
    <w:rsid w:val="00E275BB"/>
    <w:rsid w:val="00E27FBF"/>
    <w:rsid w:val="00E322D6"/>
    <w:rsid w:val="00E33FF8"/>
    <w:rsid w:val="00E425B0"/>
    <w:rsid w:val="00E4456A"/>
    <w:rsid w:val="00E449E3"/>
    <w:rsid w:val="00E56AF9"/>
    <w:rsid w:val="00E601F2"/>
    <w:rsid w:val="00E6415C"/>
    <w:rsid w:val="00E67188"/>
    <w:rsid w:val="00E67706"/>
    <w:rsid w:val="00E7008B"/>
    <w:rsid w:val="00E8592A"/>
    <w:rsid w:val="00E87AD6"/>
    <w:rsid w:val="00E9046D"/>
    <w:rsid w:val="00E90AEB"/>
    <w:rsid w:val="00E90F29"/>
    <w:rsid w:val="00E9148C"/>
    <w:rsid w:val="00E92788"/>
    <w:rsid w:val="00E95E48"/>
    <w:rsid w:val="00EA4E07"/>
    <w:rsid w:val="00EB045A"/>
    <w:rsid w:val="00EB04B5"/>
    <w:rsid w:val="00EC5741"/>
    <w:rsid w:val="00EC7EA2"/>
    <w:rsid w:val="00EE1C22"/>
    <w:rsid w:val="00EE4F4B"/>
    <w:rsid w:val="00EE5B75"/>
    <w:rsid w:val="00EF64B3"/>
    <w:rsid w:val="00F07339"/>
    <w:rsid w:val="00F141D9"/>
    <w:rsid w:val="00F23369"/>
    <w:rsid w:val="00F26055"/>
    <w:rsid w:val="00F42B61"/>
    <w:rsid w:val="00F5578A"/>
    <w:rsid w:val="00F5677E"/>
    <w:rsid w:val="00F6439A"/>
    <w:rsid w:val="00F7578F"/>
    <w:rsid w:val="00F8776F"/>
    <w:rsid w:val="00F902B2"/>
    <w:rsid w:val="00FA070A"/>
    <w:rsid w:val="00FA209D"/>
    <w:rsid w:val="00FA6026"/>
    <w:rsid w:val="00FB197D"/>
    <w:rsid w:val="00FC4071"/>
    <w:rsid w:val="00FC7FDB"/>
    <w:rsid w:val="00FD3351"/>
    <w:rsid w:val="00FE6AD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198215"/>
  <w15:docId w15:val="{01AED228-68CF-4C3A-9A74-47D0CF672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7210"/>
    <w:pPr>
      <w:autoSpaceDN/>
      <w:textAlignment w:val="auto"/>
    </w:pPr>
    <w:rPr>
      <w:rFonts w:cs="Mangal"/>
      <w:szCs w:val="19"/>
    </w:rPr>
  </w:style>
  <w:style w:type="paragraph" w:customStyle="1" w:styleId="xx05atividades">
    <w:name w:val="x_x_05atividades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03titulotabelas1">
    <w:name w:val="x_x_03titulotabelas1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04textotabelas">
    <w:name w:val="x_x_04textotabelas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xxmsonormal">
    <w:name w:val="x_x_msonormal"/>
    <w:basedOn w:val="Normal"/>
    <w:rsid w:val="00914C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D45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7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scinioegito.sh06.com/deushapi.htm" TargetMode="External"/><Relationship Id="rId13" Type="http://schemas.openxmlformats.org/officeDocument/2006/relationships/hyperlink" Target="http://www.mna.inah.gob.mx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educacao.uol.com.br/disciplinas/historia/mesopotamia---religiao-o-politeismo-e-o-mito-do-diluvio.htm" TargetMode="External"/><Relationship Id="rId14" Type="http://schemas.openxmlformats.org/officeDocument/2006/relationships/hyperlink" Target="https://www.shutterstock.com/pt/search/inca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73B9E-DFC8-41B5-B4C6-55D2AB2A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2714</Words>
  <Characters>14656</Characters>
  <Application>Microsoft Office Word</Application>
  <DocSecurity>0</DocSecurity>
  <Lines>122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3</cp:revision>
  <dcterms:created xsi:type="dcterms:W3CDTF">2018-10-02T17:40:00Z</dcterms:created>
  <dcterms:modified xsi:type="dcterms:W3CDTF">2018-10-04T17:19:00Z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-737644109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