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37D16" w14:textId="635875B4" w:rsidR="002B71EB" w:rsidRDefault="002B71EB" w:rsidP="002B71EB">
      <w:pPr>
        <w:pStyle w:val="01TITULO3"/>
        <w:rPr>
          <w:b w:val="0"/>
        </w:rPr>
      </w:pPr>
      <w:r w:rsidRPr="006A41E0">
        <w:t xml:space="preserve">Componente curricular: </w:t>
      </w:r>
      <w:r w:rsidRPr="002B71EB">
        <w:rPr>
          <w:b w:val="0"/>
        </w:rPr>
        <w:t>Educação Física</w:t>
      </w:r>
      <w:r w:rsidRPr="006B3CF4">
        <w:t xml:space="preserve">   </w:t>
      </w:r>
      <w:r w:rsidR="00C42C02">
        <w:t xml:space="preserve"> </w:t>
      </w:r>
      <w:r>
        <w:t xml:space="preserve"> </w:t>
      </w:r>
      <w:r w:rsidRPr="006A41E0">
        <w:t xml:space="preserve">Ano: </w:t>
      </w:r>
      <w:r w:rsidRPr="002B71EB">
        <w:rPr>
          <w:b w:val="0"/>
        </w:rPr>
        <w:t>9º</w:t>
      </w:r>
      <w:r>
        <w:t xml:space="preserve">  </w:t>
      </w:r>
      <w:r w:rsidR="00C42C02">
        <w:t xml:space="preserve">  </w:t>
      </w:r>
      <w:r w:rsidRPr="006A41E0">
        <w:t xml:space="preserve">Bimestre: </w:t>
      </w:r>
      <w:r w:rsidRPr="002B71EB">
        <w:rPr>
          <w:b w:val="0"/>
        </w:rPr>
        <w:t>2º</w:t>
      </w:r>
    </w:p>
    <w:p w14:paraId="3D29CBE5" w14:textId="77777777" w:rsidR="002B71EB" w:rsidRPr="006A41E0" w:rsidRDefault="002B71EB" w:rsidP="002B71EB">
      <w:pPr>
        <w:pStyle w:val="02TEXTOPRINCIPAL"/>
      </w:pPr>
    </w:p>
    <w:p w14:paraId="290EC0C7" w14:textId="077FE40A" w:rsidR="002B71EB" w:rsidRDefault="002B71EB" w:rsidP="002B71EB">
      <w:pPr>
        <w:pStyle w:val="01TITULO1"/>
      </w:pPr>
      <w:r>
        <w:t xml:space="preserve">Sequência </w:t>
      </w:r>
      <w:r w:rsidRPr="002B71EB">
        <w:t>didática</w:t>
      </w:r>
      <w:r>
        <w:t xml:space="preserve"> 3</w:t>
      </w:r>
    </w:p>
    <w:p w14:paraId="505C10EC" w14:textId="77777777" w:rsidR="002B71EB" w:rsidRDefault="002B71EB" w:rsidP="002B71EB">
      <w:pPr>
        <w:pStyle w:val="02TEXTOPRINCIPAL"/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4206"/>
        <w:gridCol w:w="4288"/>
      </w:tblGrid>
      <w:tr w:rsidR="002B71EB" w:rsidRPr="00ED496C" w14:paraId="548900D3" w14:textId="77777777" w:rsidTr="00D04331">
        <w:tc>
          <w:tcPr>
            <w:tcW w:w="4206" w:type="dxa"/>
            <w:tcMar>
              <w:top w:w="85" w:type="dxa"/>
              <w:bottom w:w="85" w:type="dxa"/>
            </w:tcMar>
          </w:tcPr>
          <w:p w14:paraId="36065AD3" w14:textId="77777777" w:rsidR="002B71EB" w:rsidRPr="00ED496C" w:rsidRDefault="002B71EB" w:rsidP="002B71EB">
            <w:pPr>
              <w:pStyle w:val="01TITULO3"/>
            </w:pPr>
            <w:r w:rsidRPr="00ED496C">
              <w:t>Unidade temática</w:t>
            </w:r>
          </w:p>
        </w:tc>
        <w:tc>
          <w:tcPr>
            <w:tcW w:w="4288" w:type="dxa"/>
            <w:tcMar>
              <w:top w:w="85" w:type="dxa"/>
              <w:bottom w:w="85" w:type="dxa"/>
            </w:tcMar>
          </w:tcPr>
          <w:p w14:paraId="2CD723E6" w14:textId="77777777" w:rsidR="002B71EB" w:rsidRPr="002B71EB" w:rsidRDefault="002B71EB" w:rsidP="002B71EB">
            <w:pPr>
              <w:pStyle w:val="01TITULO3"/>
              <w:rPr>
                <w:b w:val="0"/>
              </w:rPr>
            </w:pPr>
            <w:r w:rsidRPr="002B71EB">
              <w:rPr>
                <w:b w:val="0"/>
              </w:rPr>
              <w:t>Danças</w:t>
            </w:r>
          </w:p>
        </w:tc>
      </w:tr>
      <w:tr w:rsidR="002B71EB" w:rsidRPr="00ED496C" w14:paraId="658CA917" w14:textId="77777777" w:rsidTr="00D04331">
        <w:tc>
          <w:tcPr>
            <w:tcW w:w="4206" w:type="dxa"/>
            <w:tcMar>
              <w:top w:w="85" w:type="dxa"/>
              <w:bottom w:w="85" w:type="dxa"/>
            </w:tcMar>
          </w:tcPr>
          <w:p w14:paraId="26F1896D" w14:textId="77777777" w:rsidR="002B71EB" w:rsidRPr="00ED496C" w:rsidRDefault="002B71EB" w:rsidP="002B71EB">
            <w:pPr>
              <w:pStyle w:val="01TITULO3"/>
            </w:pPr>
            <w:r w:rsidRPr="00ED496C">
              <w:t>Objeto de conhecimento</w:t>
            </w:r>
          </w:p>
        </w:tc>
        <w:tc>
          <w:tcPr>
            <w:tcW w:w="4288" w:type="dxa"/>
            <w:tcMar>
              <w:top w:w="85" w:type="dxa"/>
              <w:bottom w:w="85" w:type="dxa"/>
            </w:tcMar>
          </w:tcPr>
          <w:p w14:paraId="1B31EE38" w14:textId="77777777" w:rsidR="002B71EB" w:rsidRPr="002B71EB" w:rsidRDefault="002B71EB" w:rsidP="002B71EB">
            <w:pPr>
              <w:pStyle w:val="01TITULO3"/>
              <w:rPr>
                <w:b w:val="0"/>
              </w:rPr>
            </w:pPr>
            <w:r w:rsidRPr="002B71EB">
              <w:rPr>
                <w:b w:val="0"/>
              </w:rPr>
              <w:t>Danças de salão</w:t>
            </w:r>
          </w:p>
        </w:tc>
      </w:tr>
    </w:tbl>
    <w:p w14:paraId="603FD3E2" w14:textId="77777777" w:rsidR="002B71EB" w:rsidRPr="00ED496C" w:rsidRDefault="002B71EB" w:rsidP="002B71EB">
      <w:pPr>
        <w:pStyle w:val="02TEXTOPRINCIPAL"/>
      </w:pPr>
    </w:p>
    <w:p w14:paraId="0BB080F6" w14:textId="77777777" w:rsidR="002B71EB" w:rsidRPr="00ED496C" w:rsidRDefault="002B71EB" w:rsidP="002B71EB">
      <w:pPr>
        <w:pStyle w:val="01TITULO2"/>
      </w:pPr>
      <w:r w:rsidRPr="002B71EB">
        <w:t>Samba</w:t>
      </w:r>
      <w:r w:rsidRPr="00ED496C">
        <w:t xml:space="preserve"> de gafieira</w:t>
      </w:r>
    </w:p>
    <w:p w14:paraId="0D501A83" w14:textId="77777777" w:rsidR="002B71EB" w:rsidRPr="00ED496C" w:rsidRDefault="002B71EB" w:rsidP="002B71EB">
      <w:pPr>
        <w:pStyle w:val="02TEXTOPRINCIPAL"/>
      </w:pPr>
    </w:p>
    <w:p w14:paraId="5515CF75" w14:textId="77777777" w:rsidR="002B71EB" w:rsidRPr="00ED496C" w:rsidRDefault="002B71EB" w:rsidP="002B71EB">
      <w:pPr>
        <w:pStyle w:val="01TITULO3"/>
      </w:pPr>
      <w:r w:rsidRPr="00ED496C">
        <w:t>Apresentação</w:t>
      </w:r>
    </w:p>
    <w:p w14:paraId="40C49A5D" w14:textId="77777777" w:rsidR="002B71EB" w:rsidRPr="00ED496C" w:rsidRDefault="002B71EB" w:rsidP="002B71EB">
      <w:pPr>
        <w:pStyle w:val="02TEXTOPRINCIPAL"/>
      </w:pPr>
      <w:r w:rsidRPr="00ED496C">
        <w:t>A dança de salão possibilita diversos benefícios nas dimensões cognitivas, motoras e atitudinais. Escolhemos mais especificamente viabilizar para os alunos do 9</w:t>
      </w:r>
      <w:r w:rsidRPr="00ED496C">
        <w:rPr>
          <w:u w:val="single"/>
          <w:vertAlign w:val="superscript"/>
        </w:rPr>
        <w:t>o</w:t>
      </w:r>
      <w:r w:rsidRPr="00ED496C">
        <w:t xml:space="preserve"> ano do Ensino Fundamental conhecer e vivenciar o estilo samba de gafieira, uma modalidade genuinamente brasileira.</w:t>
      </w:r>
    </w:p>
    <w:p w14:paraId="5162B9FA" w14:textId="77777777" w:rsidR="002B71EB" w:rsidRPr="00ED496C" w:rsidRDefault="002B71EB" w:rsidP="002B71EB">
      <w:pPr>
        <w:pStyle w:val="02TEXTOPRINCIPAL"/>
      </w:pPr>
    </w:p>
    <w:p w14:paraId="53857DA4" w14:textId="77777777" w:rsidR="002B71EB" w:rsidRPr="00ED496C" w:rsidRDefault="002B71EB" w:rsidP="002B71EB">
      <w:pPr>
        <w:pStyle w:val="01TITULO3"/>
      </w:pPr>
      <w:r w:rsidRPr="00ED496C">
        <w:t>Objetivos de aprendizagem</w:t>
      </w:r>
    </w:p>
    <w:p w14:paraId="4331E3E8" w14:textId="77777777" w:rsidR="002B71EB" w:rsidRPr="00ED496C" w:rsidRDefault="002B71EB" w:rsidP="002B71EB">
      <w:pPr>
        <w:pStyle w:val="01TITULO4"/>
      </w:pPr>
      <w:r w:rsidRPr="00ED496C">
        <w:t>Objetivo</w:t>
      </w:r>
      <w:r>
        <w:t>s</w:t>
      </w:r>
      <w:r w:rsidRPr="00ED496C">
        <w:t xml:space="preserve"> gera</w:t>
      </w:r>
      <w:r>
        <w:t>is</w:t>
      </w:r>
      <w:r w:rsidRPr="00ED496C">
        <w:tab/>
      </w:r>
    </w:p>
    <w:p w14:paraId="6C010143" w14:textId="77777777" w:rsidR="002B71EB" w:rsidRPr="00ED496C" w:rsidRDefault="002B71EB" w:rsidP="002B71EB">
      <w:pPr>
        <w:pStyle w:val="02TEXTOPRINCIPALBULLET"/>
      </w:pPr>
      <w:r w:rsidRPr="00ED496C">
        <w:t>Conhecer sobre a dança de salão no estilo samba de gafieira</w:t>
      </w:r>
      <w:r>
        <w:t>.</w:t>
      </w:r>
    </w:p>
    <w:p w14:paraId="7D9A5A34" w14:textId="77777777" w:rsidR="002B71EB" w:rsidRPr="00ED496C" w:rsidRDefault="002B71EB" w:rsidP="002B71EB">
      <w:pPr>
        <w:pStyle w:val="02TEXTOPRINCIPALBULLET"/>
      </w:pPr>
      <w:r w:rsidRPr="00ED496C">
        <w:t>Vivenciar a dança de salão no estilo samba de gafieira</w:t>
      </w:r>
      <w:r>
        <w:t>.</w:t>
      </w:r>
    </w:p>
    <w:p w14:paraId="25836844" w14:textId="20C7A24B" w:rsidR="002B71EB" w:rsidRDefault="002B71EB" w:rsidP="002B71EB">
      <w:pPr>
        <w:pStyle w:val="02TEXTOPRINCIPALBULLET"/>
      </w:pPr>
      <w:r w:rsidRPr="00ED496C">
        <w:t>Viabilizar</w:t>
      </w:r>
      <w:r w:rsidR="00362EDC">
        <w:t xml:space="preserve"> por meio</w:t>
      </w:r>
      <w:r w:rsidRPr="00ED496C">
        <w:t xml:space="preserve"> da vivência do samba de gafieira a sociabilização, o respeito e a cooperação.</w:t>
      </w:r>
    </w:p>
    <w:p w14:paraId="719D7BD2" w14:textId="77777777" w:rsidR="00293D6E" w:rsidRPr="00293D6E" w:rsidRDefault="00293D6E" w:rsidP="00293D6E">
      <w:pPr>
        <w:pStyle w:val="02TEXTOPRINCIPAL"/>
      </w:pPr>
    </w:p>
    <w:p w14:paraId="3D43B76B" w14:textId="7639EEA8" w:rsidR="002B71EB" w:rsidRPr="00ED496C" w:rsidRDefault="002B71EB" w:rsidP="00293D6E">
      <w:pPr>
        <w:pStyle w:val="01TITULO4"/>
      </w:pPr>
      <w:r w:rsidRPr="00ED496C">
        <w:t>Objeto de conhecimento/Habilidades</w:t>
      </w:r>
    </w:p>
    <w:p w14:paraId="69E05EFB" w14:textId="77777777" w:rsidR="002B71EB" w:rsidRDefault="002B71EB" w:rsidP="002B71EB">
      <w:pPr>
        <w:pStyle w:val="02TEXTOPRINCIPAL"/>
      </w:pPr>
      <w:r>
        <w:t>Danças de salão</w:t>
      </w:r>
    </w:p>
    <w:p w14:paraId="5FA8BE97" w14:textId="77777777" w:rsidR="002B71EB" w:rsidRPr="00AB0170" w:rsidRDefault="002B71EB" w:rsidP="00962ADF">
      <w:pPr>
        <w:pStyle w:val="02TEXTOPRINCIPALBULLET"/>
      </w:pPr>
      <w:r w:rsidRPr="00DA6ACE">
        <w:rPr>
          <w:b/>
        </w:rPr>
        <w:t>(EF89EF12)</w:t>
      </w:r>
      <w:r w:rsidRPr="00AB0170">
        <w:t xml:space="preserve"> Experimentar, fruir e recriar danças de salão, valorizando a diversidade cultural e</w:t>
      </w:r>
      <w:r>
        <w:t xml:space="preserve"> </w:t>
      </w:r>
      <w:r w:rsidRPr="00AB0170">
        <w:t xml:space="preserve">respeitando a tradição dessas culturas. </w:t>
      </w:r>
    </w:p>
    <w:p w14:paraId="67A486E9" w14:textId="77777777" w:rsidR="002B71EB" w:rsidRPr="00AB0170" w:rsidRDefault="002B71EB" w:rsidP="00962ADF">
      <w:pPr>
        <w:pStyle w:val="02TEXTOPRINCIPALBULLET"/>
      </w:pPr>
      <w:r w:rsidRPr="00DA6ACE">
        <w:rPr>
          <w:b/>
        </w:rPr>
        <w:t>(EF89EF13)</w:t>
      </w:r>
      <w:r w:rsidRPr="00AB0170">
        <w:t xml:space="preserve"> Planejar e utilizar estratégias para se apropriar dos elementos constitutivos (ritmo,</w:t>
      </w:r>
      <w:r>
        <w:t xml:space="preserve"> </w:t>
      </w:r>
      <w:r w:rsidRPr="00AB0170">
        <w:t>espaço, gestos) das danças de salão.</w:t>
      </w:r>
    </w:p>
    <w:p w14:paraId="2DD8939A" w14:textId="77777777" w:rsidR="002B71EB" w:rsidRPr="00AB0170" w:rsidRDefault="002B71EB" w:rsidP="00962ADF">
      <w:pPr>
        <w:pStyle w:val="02TEXTOPRINCIPALBULLET"/>
      </w:pPr>
      <w:r w:rsidRPr="00DA6ACE">
        <w:rPr>
          <w:b/>
        </w:rPr>
        <w:t>(EF89EF14)</w:t>
      </w:r>
      <w:r w:rsidRPr="00AB0170">
        <w:t xml:space="preserve"> Discutir estereótipos e preconceitos relativos às danças de salão e demais práticas</w:t>
      </w:r>
      <w:r>
        <w:t xml:space="preserve"> </w:t>
      </w:r>
      <w:r w:rsidRPr="00AB0170">
        <w:t>corporais e propor alternativas para sua superação.</w:t>
      </w:r>
    </w:p>
    <w:p w14:paraId="68A3578E" w14:textId="77777777" w:rsidR="002B71EB" w:rsidRDefault="002B71EB" w:rsidP="00962ADF">
      <w:pPr>
        <w:pStyle w:val="02TEXTOPRINCIPALBULLET"/>
      </w:pPr>
      <w:r w:rsidRPr="00DA6ACE">
        <w:rPr>
          <w:b/>
        </w:rPr>
        <w:t>(EF89EF15)</w:t>
      </w:r>
      <w:r w:rsidRPr="00AB0170">
        <w:t xml:space="preserve"> Analisar as características (ritmos, gestos, coreografias e músicas) das danças de</w:t>
      </w:r>
      <w:r>
        <w:t xml:space="preserve"> </w:t>
      </w:r>
      <w:r w:rsidRPr="00AB0170">
        <w:t>salão, bem como suas transformações históricas e os grupos de origem.</w:t>
      </w:r>
    </w:p>
    <w:p w14:paraId="5D62CFE8" w14:textId="77777777" w:rsidR="002B71EB" w:rsidRPr="00293D6E" w:rsidRDefault="002B71EB" w:rsidP="00293D6E">
      <w:pPr>
        <w:pStyle w:val="02TEXTOPRINCIPAL"/>
      </w:pPr>
    </w:p>
    <w:p w14:paraId="32CED1A5" w14:textId="41A40F37" w:rsidR="002B71EB" w:rsidRPr="00D04331" w:rsidRDefault="002B71EB" w:rsidP="00D04331">
      <w:pPr>
        <w:pStyle w:val="01TITULO4"/>
      </w:pPr>
      <w:r w:rsidRPr="00D04331">
        <w:t xml:space="preserve">Tempo previsto: </w:t>
      </w:r>
      <w:r w:rsidRPr="00D04331">
        <w:rPr>
          <w:b w:val="0"/>
        </w:rPr>
        <w:t>3 aulas</w:t>
      </w:r>
    </w:p>
    <w:p w14:paraId="4DE8886C" w14:textId="6CC67019" w:rsidR="00293D6E" w:rsidRDefault="00293D6E" w:rsidP="00962ADF">
      <w:pPr>
        <w:pStyle w:val="02TEXTOPRINCIPAL"/>
      </w:pPr>
      <w:r>
        <w:br w:type="page"/>
      </w:r>
    </w:p>
    <w:p w14:paraId="13C75942" w14:textId="77777777" w:rsidR="00293D6E" w:rsidRPr="00293D6E" w:rsidRDefault="00293D6E" w:rsidP="00293D6E">
      <w:pPr>
        <w:pStyle w:val="02TEXTOPRINCIPAL"/>
      </w:pPr>
    </w:p>
    <w:p w14:paraId="434D8307" w14:textId="77777777" w:rsidR="002B71EB" w:rsidRPr="00293D6E" w:rsidRDefault="002B71EB" w:rsidP="00293D6E">
      <w:pPr>
        <w:pStyle w:val="01TITULO2"/>
      </w:pPr>
      <w:r w:rsidRPr="00293D6E">
        <w:t>Aula 1</w:t>
      </w:r>
    </w:p>
    <w:p w14:paraId="0FA88674" w14:textId="3EE4C6E3" w:rsidR="002B71EB" w:rsidRDefault="002B71EB" w:rsidP="008849DF">
      <w:pPr>
        <w:pStyle w:val="02TEXTOPRINCIPAL"/>
      </w:pPr>
      <w:r w:rsidRPr="008849DF">
        <w:rPr>
          <w:rFonts w:ascii="Cambria" w:hAnsi="Cambria"/>
          <w:b/>
          <w:sz w:val="32"/>
          <w:szCs w:val="32"/>
        </w:rPr>
        <w:t>Gestão dos alunos:</w:t>
      </w:r>
      <w:r>
        <w:rPr>
          <w:rFonts w:ascii="Cambria" w:hAnsi="Cambria"/>
          <w:sz w:val="32"/>
          <w:szCs w:val="32"/>
        </w:rPr>
        <w:t xml:space="preserve"> </w:t>
      </w:r>
      <w:r w:rsidRPr="008849DF">
        <w:t>Alunos no coletivo com sua mediação.</w:t>
      </w:r>
    </w:p>
    <w:p w14:paraId="69AED704" w14:textId="77777777" w:rsidR="008849DF" w:rsidRPr="008849DF" w:rsidRDefault="008849DF" w:rsidP="008849DF">
      <w:pPr>
        <w:pStyle w:val="02TEXTOPRINCIPAL"/>
      </w:pPr>
    </w:p>
    <w:p w14:paraId="4F3ABAA0" w14:textId="77777777" w:rsidR="002B71EB" w:rsidRPr="00935FE0" w:rsidRDefault="002B71EB" w:rsidP="008849DF">
      <w:pPr>
        <w:pStyle w:val="01TITULO3"/>
        <w:rPr>
          <w:sz w:val="28"/>
        </w:rPr>
      </w:pPr>
      <w:r w:rsidRPr="00935FE0">
        <w:t>Objetivo específico de aprendizagem</w:t>
      </w:r>
      <w:r w:rsidRPr="00935FE0">
        <w:rPr>
          <w:sz w:val="28"/>
        </w:rPr>
        <w:t xml:space="preserve"> </w:t>
      </w:r>
    </w:p>
    <w:p w14:paraId="1B166598" w14:textId="77777777" w:rsidR="002B71EB" w:rsidRPr="00ED496C" w:rsidRDefault="002B71EB" w:rsidP="00293D6E">
      <w:pPr>
        <w:pStyle w:val="02TEXTOPRINCIPALBULLET"/>
      </w:pPr>
      <w:r w:rsidRPr="00ED496C">
        <w:t>Conhecer o samba de gafieira</w:t>
      </w:r>
      <w:r>
        <w:t>.</w:t>
      </w:r>
    </w:p>
    <w:p w14:paraId="4544270D" w14:textId="77777777" w:rsidR="002B71EB" w:rsidRPr="00ED496C" w:rsidRDefault="002B71EB" w:rsidP="00293D6E">
      <w:pPr>
        <w:pStyle w:val="02TEXTOPRINCIPAL"/>
      </w:pPr>
    </w:p>
    <w:p w14:paraId="629AE55A" w14:textId="77777777" w:rsidR="002B71EB" w:rsidRPr="00935FE0" w:rsidRDefault="002B71EB" w:rsidP="00293D6E">
      <w:pPr>
        <w:pStyle w:val="01TITULO3"/>
      </w:pPr>
      <w:r w:rsidRPr="00935FE0">
        <w:t>Recursos didáticos</w:t>
      </w:r>
    </w:p>
    <w:p w14:paraId="6B5DA069" w14:textId="77777777" w:rsidR="002B71EB" w:rsidRPr="00293D6E" w:rsidRDefault="002B71EB" w:rsidP="00293D6E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35FE0">
        <w:t>Espaço físico:</w:t>
      </w:r>
      <w:r w:rsidRPr="00ED496C">
        <w:rPr>
          <w:rFonts w:ascii="Tahoma" w:hAnsi="Tahoma" w:cs="Tahoma"/>
          <w:sz w:val="21"/>
          <w:szCs w:val="21"/>
        </w:rPr>
        <w:t xml:space="preserve"> </w:t>
      </w:r>
      <w:r w:rsidRPr="00293D6E">
        <w:rPr>
          <w:rFonts w:ascii="Tahoma" w:hAnsi="Tahoma" w:cs="Tahoma"/>
          <w:b w:val="0"/>
          <w:sz w:val="21"/>
          <w:szCs w:val="21"/>
        </w:rPr>
        <w:t>sala de aula</w:t>
      </w:r>
    </w:p>
    <w:p w14:paraId="01DFB982" w14:textId="046E2A56" w:rsidR="002B71EB" w:rsidRPr="00ED496C" w:rsidRDefault="002B71EB" w:rsidP="00293D6E">
      <w:pPr>
        <w:pStyle w:val="02TEXTOPRINCIPAL"/>
        <w:rPr>
          <w:b/>
        </w:rPr>
      </w:pPr>
      <w:r w:rsidRPr="00935FE0">
        <w:rPr>
          <w:rFonts w:ascii="Cambria" w:hAnsi="Cambria"/>
          <w:b/>
          <w:sz w:val="28"/>
        </w:rPr>
        <w:t xml:space="preserve">Materiais: </w:t>
      </w:r>
      <w:r w:rsidRPr="00DA6ACE">
        <w:t>c</w:t>
      </w:r>
      <w:r w:rsidRPr="00ED496C">
        <w:t>aderno</w:t>
      </w:r>
      <w:r>
        <w:t xml:space="preserve">, </w:t>
      </w:r>
      <w:r w:rsidRPr="00ED496C">
        <w:t>caneta</w:t>
      </w:r>
      <w:r>
        <w:t>, f</w:t>
      </w:r>
      <w:r w:rsidRPr="00ED496C">
        <w:t xml:space="preserve">olha de </w:t>
      </w:r>
      <w:r>
        <w:t xml:space="preserve">papel </w:t>
      </w:r>
      <w:r w:rsidRPr="00ED496C">
        <w:t>sulfite</w:t>
      </w:r>
      <w:r>
        <w:t>, e</w:t>
      </w:r>
      <w:r w:rsidRPr="00ED496C">
        <w:t>quipamento para projeção de imagens e vídeos</w:t>
      </w:r>
      <w:r>
        <w:t>,</w:t>
      </w:r>
      <w:r w:rsidRPr="00ED496C">
        <w:t xml:space="preserve"> </w:t>
      </w:r>
      <w:r>
        <w:t>a</w:t>
      </w:r>
      <w:r w:rsidRPr="00ED496C">
        <w:t>parelho de som</w:t>
      </w:r>
      <w:r>
        <w:t xml:space="preserve"> e m</w:t>
      </w:r>
      <w:r w:rsidRPr="00ED496C">
        <w:t xml:space="preserve">ídias de música (celular, </w:t>
      </w:r>
      <w:r w:rsidRPr="00ED496C">
        <w:rPr>
          <w:i/>
        </w:rPr>
        <w:t>pen</w:t>
      </w:r>
      <w:r w:rsidR="00601932">
        <w:rPr>
          <w:i/>
        </w:rPr>
        <w:t>-</w:t>
      </w:r>
      <w:r w:rsidRPr="00ED496C">
        <w:rPr>
          <w:i/>
        </w:rPr>
        <w:t>drive</w:t>
      </w:r>
      <w:r w:rsidRPr="00ED496C">
        <w:t xml:space="preserve">, </w:t>
      </w:r>
      <w:r w:rsidRPr="00EC3E75">
        <w:t>CD)</w:t>
      </w:r>
    </w:p>
    <w:p w14:paraId="7EDC7049" w14:textId="77777777" w:rsidR="002B71EB" w:rsidRPr="00ED496C" w:rsidRDefault="002B71EB" w:rsidP="00293D6E">
      <w:pPr>
        <w:pStyle w:val="02TEXTOPRINCIPAL"/>
      </w:pPr>
    </w:p>
    <w:p w14:paraId="69CCAC56" w14:textId="77777777" w:rsidR="002B71EB" w:rsidRPr="00935FE0" w:rsidRDefault="002B71EB" w:rsidP="00293D6E">
      <w:pPr>
        <w:pStyle w:val="01TITULO3"/>
      </w:pPr>
      <w:r w:rsidRPr="00935FE0">
        <w:t>Desenvolvimento da aula</w:t>
      </w:r>
    </w:p>
    <w:p w14:paraId="6BFC4DE9" w14:textId="2DBD0A53" w:rsidR="002B71EB" w:rsidRDefault="002B71EB" w:rsidP="00293D6E">
      <w:pPr>
        <w:pStyle w:val="02TEXTOPRINCIPAL"/>
      </w:pPr>
      <w:r w:rsidRPr="00D04331">
        <w:rPr>
          <w:b/>
        </w:rPr>
        <w:t>Momento 1</w:t>
      </w:r>
      <w:r w:rsidRPr="00D04331">
        <w:t xml:space="preserve"> –</w:t>
      </w:r>
      <w:r>
        <w:rPr>
          <w:rFonts w:ascii="Cambria" w:hAnsi="Cambria"/>
          <w:b/>
          <w:sz w:val="28"/>
        </w:rPr>
        <w:t xml:space="preserve"> </w:t>
      </w:r>
      <w:r>
        <w:t>Faça</w:t>
      </w:r>
      <w:r w:rsidRPr="00ED496C">
        <w:t xml:space="preserve"> uma avaliação diagnóstica para verificar o que </w:t>
      </w:r>
      <w:r w:rsidR="001E270C">
        <w:t>a turma</w:t>
      </w:r>
      <w:r w:rsidRPr="00ED496C">
        <w:t xml:space="preserve"> já sabe sobre o samba de gafieira:</w:t>
      </w:r>
      <w:r>
        <w:t xml:space="preserve"> </w:t>
      </w:r>
    </w:p>
    <w:p w14:paraId="4945C859" w14:textId="08BFC639" w:rsidR="002B71EB" w:rsidRDefault="002B71EB" w:rsidP="00293D6E">
      <w:pPr>
        <w:pStyle w:val="02TEXTOPRINCIPAL"/>
      </w:pPr>
      <w:r>
        <w:t xml:space="preserve">a) </w:t>
      </w:r>
      <w:r w:rsidR="00981330">
        <w:t>S</w:t>
      </w:r>
      <w:r w:rsidRPr="00ED496C">
        <w:t xml:space="preserve">olicite </w:t>
      </w:r>
      <w:r>
        <w:t>a</w:t>
      </w:r>
      <w:r w:rsidRPr="00ED496C">
        <w:t xml:space="preserve">os alunos </w:t>
      </w:r>
      <w:r>
        <w:t xml:space="preserve">que </w:t>
      </w:r>
      <w:r w:rsidR="00981330">
        <w:t>façam no caderno uma ilustração</w:t>
      </w:r>
      <w:r w:rsidRPr="00ED496C">
        <w:t xml:space="preserve"> sobre a temática samba de gafieira</w:t>
      </w:r>
      <w:r>
        <w:t xml:space="preserve">. </w:t>
      </w:r>
    </w:p>
    <w:p w14:paraId="30822B8D" w14:textId="77777777" w:rsidR="001E270C" w:rsidRDefault="002B71EB" w:rsidP="00293D6E">
      <w:pPr>
        <w:pStyle w:val="02TEXTOPRINCIPAL"/>
      </w:pPr>
      <w:r>
        <w:t xml:space="preserve">b) </w:t>
      </w:r>
      <w:r w:rsidRPr="00ED496C">
        <w:t xml:space="preserve">Ofereça-lhes os seguintes estímulos para indução ilustrativa: </w:t>
      </w:r>
      <w:r>
        <w:t>“A</w:t>
      </w:r>
      <w:r w:rsidRPr="00ED496C">
        <w:t xml:space="preserve"> dança samba de gafieira é individual, </w:t>
      </w:r>
      <w:r>
        <w:t>em</w:t>
      </w:r>
      <w:r w:rsidRPr="00ED496C">
        <w:t xml:space="preserve"> pares ou </w:t>
      </w:r>
      <w:r>
        <w:t>em</w:t>
      </w:r>
      <w:r w:rsidRPr="00ED496C">
        <w:t xml:space="preserve"> grupo?</w:t>
      </w:r>
      <w:r>
        <w:t>”,</w:t>
      </w:r>
      <w:r w:rsidRPr="00ED496C">
        <w:t xml:space="preserve"> </w:t>
      </w:r>
      <w:r>
        <w:t>“</w:t>
      </w:r>
      <w:r w:rsidRPr="00ED496C">
        <w:t>Como é a vestimenta?</w:t>
      </w:r>
      <w:r>
        <w:t>”,</w:t>
      </w:r>
      <w:r w:rsidRPr="00ED496C">
        <w:t xml:space="preserve"> </w:t>
      </w:r>
      <w:r>
        <w:t>“</w:t>
      </w:r>
      <w:r w:rsidRPr="00ED496C">
        <w:t xml:space="preserve">Qual </w:t>
      </w:r>
      <w:r>
        <w:t xml:space="preserve">é </w:t>
      </w:r>
      <w:r w:rsidRPr="00ED496C">
        <w:t>o local em que se dança?</w:t>
      </w:r>
      <w:r>
        <w:t xml:space="preserve">”. </w:t>
      </w:r>
    </w:p>
    <w:p w14:paraId="1523DCF8" w14:textId="3CADAEEC" w:rsidR="002B71EB" w:rsidRPr="00ED496C" w:rsidRDefault="002B71EB" w:rsidP="00293D6E">
      <w:pPr>
        <w:pStyle w:val="02TEXTOPRINCIPAL"/>
      </w:pPr>
      <w:r>
        <w:t>c) E</w:t>
      </w:r>
      <w:r w:rsidRPr="00ED496C">
        <w:t xml:space="preserve">nquanto isso, </w:t>
      </w:r>
      <w:r>
        <w:t>caminhe</w:t>
      </w:r>
      <w:r w:rsidRPr="00ED496C">
        <w:t xml:space="preserve"> entre os alunos </w:t>
      </w:r>
      <w:r w:rsidR="001E270C">
        <w:t>observando</w:t>
      </w:r>
      <w:r w:rsidR="001E270C" w:rsidRPr="00ED496C">
        <w:t xml:space="preserve"> </w:t>
      </w:r>
      <w:r w:rsidRPr="00ED496C">
        <w:t xml:space="preserve">suas ilustrações para </w:t>
      </w:r>
      <w:r>
        <w:t>verificar</w:t>
      </w:r>
      <w:r w:rsidRPr="00ED496C">
        <w:t xml:space="preserve"> seus conhecimentos.</w:t>
      </w:r>
    </w:p>
    <w:p w14:paraId="1BE0D962" w14:textId="619DD6B7" w:rsidR="002B71EB" w:rsidRPr="00ED496C" w:rsidRDefault="002B71EB" w:rsidP="00293D6E">
      <w:pPr>
        <w:pStyle w:val="02TEXTOPRINCIPAL"/>
      </w:pPr>
      <w:r w:rsidRPr="00D04331">
        <w:rPr>
          <w:b/>
        </w:rPr>
        <w:t>Momento 2</w:t>
      </w:r>
      <w:r w:rsidRPr="00D04331">
        <w:t xml:space="preserve"> –</w:t>
      </w:r>
      <w:r>
        <w:rPr>
          <w:rFonts w:ascii="Cambria" w:hAnsi="Cambria"/>
          <w:b/>
          <w:sz w:val="28"/>
        </w:rPr>
        <w:t xml:space="preserve"> </w:t>
      </w:r>
      <w:r w:rsidRPr="00ED496C">
        <w:t>Prepare</w:t>
      </w:r>
      <w:r w:rsidRPr="00ED496C">
        <w:rPr>
          <w:i/>
        </w:rPr>
        <w:t xml:space="preserve"> slides</w:t>
      </w:r>
      <w:r w:rsidRPr="00ED496C">
        <w:t xml:space="preserve"> ilustrativos para projeção</w:t>
      </w:r>
      <w:r>
        <w:t>,</w:t>
      </w:r>
      <w:r w:rsidRPr="00ED496C">
        <w:t xml:space="preserve"> se possível, de modo que os alunos acompanhem as informações e também possam anotá-las. Ao preparar os </w:t>
      </w:r>
      <w:r w:rsidRPr="00525A1E">
        <w:rPr>
          <w:i/>
        </w:rPr>
        <w:t>slides</w:t>
      </w:r>
      <w:r>
        <w:t>,</w:t>
      </w:r>
      <w:r w:rsidRPr="00ED496C">
        <w:t xml:space="preserve"> procure colocar informações diretas, em tópicos</w:t>
      </w:r>
      <w:r w:rsidR="008361B9">
        <w:t>,</w:t>
      </w:r>
      <w:r w:rsidRPr="00ED496C">
        <w:t xml:space="preserve"> e vá explicando</w:t>
      </w:r>
      <w:r>
        <w:t xml:space="preserve"> o conteúdo</w:t>
      </w:r>
      <w:r w:rsidRPr="00ED496C">
        <w:t>. Seguem informações para sua orientação:</w:t>
      </w:r>
    </w:p>
    <w:p w14:paraId="501AE170" w14:textId="77777777" w:rsidR="002B71EB" w:rsidRPr="00ED496C" w:rsidRDefault="002B71EB" w:rsidP="00293D6E">
      <w:pPr>
        <w:pStyle w:val="02TEXTOPRINCIPALBULLET"/>
      </w:pPr>
      <w:r w:rsidRPr="00ED496C">
        <w:t xml:space="preserve">O </w:t>
      </w:r>
      <w:r>
        <w:t>s</w:t>
      </w:r>
      <w:r w:rsidRPr="00ED496C">
        <w:t>amba de gafieira é um gênero musical e de dança.</w:t>
      </w:r>
    </w:p>
    <w:p w14:paraId="3247563D" w14:textId="09B02934" w:rsidR="002B71EB" w:rsidRPr="00ED496C" w:rsidRDefault="002B71EB" w:rsidP="00293D6E">
      <w:pPr>
        <w:pStyle w:val="02TEXTOPRINCIPALBULLET"/>
      </w:pPr>
      <w:r w:rsidRPr="00ED496C">
        <w:t>O samba foi criado e divulgado pelos negros que migraram da Bahia para São Paulo</w:t>
      </w:r>
      <w:r w:rsidR="00094673">
        <w:t>,</w:t>
      </w:r>
      <w:r w:rsidRPr="00ED496C">
        <w:t xml:space="preserve"> no bairro da Lapa</w:t>
      </w:r>
      <w:r w:rsidR="00094673">
        <w:t>,</w:t>
      </w:r>
      <w:r w:rsidRPr="00ED496C">
        <w:t xml:space="preserve"> e </w:t>
      </w:r>
      <w:r w:rsidR="00094673">
        <w:t xml:space="preserve">para o </w:t>
      </w:r>
      <w:r w:rsidRPr="00ED496C">
        <w:t xml:space="preserve">Rio de </w:t>
      </w:r>
      <w:r>
        <w:t>J</w:t>
      </w:r>
      <w:r w:rsidRPr="00ED496C">
        <w:t>aneiro</w:t>
      </w:r>
      <w:r w:rsidR="00094673">
        <w:t>,</w:t>
      </w:r>
      <w:r w:rsidRPr="00ED496C">
        <w:t xml:space="preserve"> no bairro da Saúde e Gamboa, principalmente. Na sua origem </w:t>
      </w:r>
      <w:r>
        <w:t>(</w:t>
      </w:r>
      <w:r w:rsidRPr="00ED496C">
        <w:t>segunda metade do século XX</w:t>
      </w:r>
      <w:r>
        <w:t>)</w:t>
      </w:r>
      <w:r w:rsidRPr="00ED496C">
        <w:t>, em forma de dança</w:t>
      </w:r>
      <w:r w:rsidR="00094673">
        <w:t>,</w:t>
      </w:r>
      <w:r w:rsidRPr="00ED496C">
        <w:t xml:space="preserve"> acompanhavam versos e refrão, e, portanto, era de criação coletiva e anônima. </w:t>
      </w:r>
    </w:p>
    <w:p w14:paraId="75C41FC0" w14:textId="77777777" w:rsidR="002B71EB" w:rsidRPr="00ED496C" w:rsidRDefault="002B71EB" w:rsidP="00293D6E">
      <w:pPr>
        <w:pStyle w:val="02TEXTOPRINCIPALBULLET"/>
      </w:pPr>
      <w:r w:rsidRPr="00ED496C">
        <w:t xml:space="preserve">O ritmo e </w:t>
      </w:r>
      <w:r>
        <w:t xml:space="preserve">a </w:t>
      </w:r>
      <w:r w:rsidRPr="00ED496C">
        <w:t>melodia possuem raízes africanas. O samba que acompanhava a música tem influência direta d</w:t>
      </w:r>
      <w:r>
        <w:t>e</w:t>
      </w:r>
      <w:r w:rsidRPr="00ED496C">
        <w:t xml:space="preserve"> maxixe, xote, batuque, lundu e polca.</w:t>
      </w:r>
    </w:p>
    <w:p w14:paraId="0002EE6F" w14:textId="77777777" w:rsidR="002B71EB" w:rsidRPr="00ED496C" w:rsidRDefault="002B71EB" w:rsidP="00293D6E">
      <w:pPr>
        <w:pStyle w:val="02TEXTOPRINCIPALBULLET"/>
      </w:pPr>
      <w:r w:rsidRPr="00ED496C">
        <w:t xml:space="preserve">Nas décadas de </w:t>
      </w:r>
      <w:r>
        <w:t>19</w:t>
      </w:r>
      <w:r w:rsidRPr="00ED496C">
        <w:t xml:space="preserve">40 e </w:t>
      </w:r>
      <w:r>
        <w:t>19</w:t>
      </w:r>
      <w:r w:rsidRPr="00ED496C">
        <w:t>50</w:t>
      </w:r>
      <w:r>
        <w:t>,</w:t>
      </w:r>
      <w:r w:rsidRPr="00ED496C">
        <w:t xml:space="preserve"> sofreu influências americana e latina e</w:t>
      </w:r>
      <w:r>
        <w:t>,</w:t>
      </w:r>
      <w:r w:rsidRPr="00ED496C">
        <w:t xml:space="preserve"> dessa fusão</w:t>
      </w:r>
      <w:r>
        <w:t>,</w:t>
      </w:r>
      <w:r w:rsidRPr="00ED496C">
        <w:t xml:space="preserve"> nasceu o samba de gafieira. O samba de gafieira deu origem ao samba carnavalesco e urbano.</w:t>
      </w:r>
    </w:p>
    <w:p w14:paraId="0B81B82C" w14:textId="77777777" w:rsidR="002B71EB" w:rsidRPr="00ED496C" w:rsidRDefault="002B71EB" w:rsidP="00293D6E">
      <w:pPr>
        <w:pStyle w:val="02TEXTOPRINCIPALBULLET"/>
      </w:pPr>
      <w:r w:rsidRPr="00ED496C">
        <w:t>Os estudiosos do samba eram chamados de “partido alto”.</w:t>
      </w:r>
    </w:p>
    <w:p w14:paraId="0A832B08" w14:textId="281F56FF" w:rsidR="002B71EB" w:rsidRPr="00ED496C" w:rsidRDefault="002B71EB" w:rsidP="00293D6E">
      <w:pPr>
        <w:pStyle w:val="02TEXTOPRINCIPALBULLET"/>
      </w:pPr>
      <w:r w:rsidRPr="00ED496C">
        <w:t>A métrica des</w:t>
      </w:r>
      <w:r w:rsidR="00981330">
        <w:t>s</w:t>
      </w:r>
      <w:r w:rsidRPr="00ED496C">
        <w:t>e gênero musical é binária ou 2/4.</w:t>
      </w:r>
    </w:p>
    <w:p w14:paraId="6516984F" w14:textId="77777777" w:rsidR="002B71EB" w:rsidRPr="00ED496C" w:rsidRDefault="002B71EB" w:rsidP="00293D6E">
      <w:pPr>
        <w:pStyle w:val="02TEXTOPRINCIPALBULLET"/>
      </w:pPr>
      <w:r w:rsidRPr="00ED496C">
        <w:t>Ritmo: 1 e 2</w:t>
      </w:r>
      <w:r>
        <w:t>.</w:t>
      </w:r>
    </w:p>
    <w:p w14:paraId="2EDDFD9B" w14:textId="62C8C10A" w:rsidR="00AD0ECD" w:rsidRDefault="002B71EB" w:rsidP="00AD0ECD">
      <w:pPr>
        <w:pStyle w:val="02TEXTOPRINCIPAL"/>
      </w:pPr>
      <w:r>
        <w:t>C</w:t>
      </w:r>
      <w:r w:rsidRPr="00ED496C">
        <w:t>oloque músicas para os alunos conhecerem</w:t>
      </w:r>
      <w:r>
        <w:t xml:space="preserve">, </w:t>
      </w:r>
      <w:r w:rsidR="00A45F0F">
        <w:t>a fim de</w:t>
      </w:r>
      <w:r w:rsidR="00A45F0F" w:rsidRPr="00ED496C">
        <w:t xml:space="preserve"> </w:t>
      </w:r>
      <w:r w:rsidRPr="00ED496C">
        <w:t>se inspirarem e acompanharem estalando os dedos, batendo palmas, movimentando os ombros para</w:t>
      </w:r>
      <w:r>
        <w:t xml:space="preserve"> a</w:t>
      </w:r>
      <w:r w:rsidRPr="00ED496C">
        <w:t xml:space="preserve"> frente. Sugest</w:t>
      </w:r>
      <w:r>
        <w:t>ões</w:t>
      </w:r>
      <w:r w:rsidRPr="00ED496C">
        <w:t xml:space="preserve"> de música: </w:t>
      </w:r>
      <w:r>
        <w:t>“</w:t>
      </w:r>
      <w:r w:rsidRPr="00ED496C">
        <w:t>Samba de gafieira</w:t>
      </w:r>
      <w:r>
        <w:t>”,</w:t>
      </w:r>
      <w:r w:rsidRPr="00ED496C">
        <w:t xml:space="preserve"> </w:t>
      </w:r>
      <w:r>
        <w:t>“</w:t>
      </w:r>
      <w:r w:rsidRPr="00ED496C">
        <w:t>Na cadência do samba</w:t>
      </w:r>
      <w:r>
        <w:t>”,</w:t>
      </w:r>
      <w:r w:rsidRPr="00ED496C">
        <w:t xml:space="preserve"> interpretadas por Marcelo Vianna</w:t>
      </w:r>
      <w:r>
        <w:t>;</w:t>
      </w:r>
      <w:r w:rsidRPr="00ED496C">
        <w:t xml:space="preserve"> </w:t>
      </w:r>
      <w:r>
        <w:t>“</w:t>
      </w:r>
      <w:r w:rsidRPr="00ED496C">
        <w:t>Malandragem dá um tempo</w:t>
      </w:r>
      <w:r>
        <w:t>”,</w:t>
      </w:r>
      <w:r w:rsidRPr="00ED496C">
        <w:t xml:space="preserve"> interpretada por Bezerra da Silva.</w:t>
      </w:r>
    </w:p>
    <w:p w14:paraId="29C5CE52" w14:textId="77777777" w:rsidR="00AD0ECD" w:rsidRDefault="00AD0ECD" w:rsidP="00962ADF">
      <w:pPr>
        <w:pStyle w:val="02TEXTOPRINCIPAL"/>
      </w:pPr>
      <w:r>
        <w:br w:type="page"/>
      </w:r>
    </w:p>
    <w:p w14:paraId="201C6EE2" w14:textId="77777777" w:rsidR="002B71EB" w:rsidRPr="00ED496C" w:rsidRDefault="002B71EB" w:rsidP="00AD0ECD">
      <w:pPr>
        <w:pStyle w:val="02TEXTOPRINCIPAL"/>
      </w:pPr>
    </w:p>
    <w:p w14:paraId="1556DF7B" w14:textId="0CA25251" w:rsidR="002B71EB" w:rsidRPr="00102F01" w:rsidRDefault="002B71EB" w:rsidP="00293D6E">
      <w:pPr>
        <w:pStyle w:val="02TEXTOPRINCIPAL"/>
      </w:pPr>
      <w:r w:rsidRPr="00D04331">
        <w:rPr>
          <w:b/>
        </w:rPr>
        <w:t>Momento 3</w:t>
      </w:r>
      <w:r w:rsidRPr="00D04331">
        <w:t xml:space="preserve"> –</w:t>
      </w:r>
      <w:r>
        <w:rPr>
          <w:rFonts w:ascii="Cambria" w:hAnsi="Cambria"/>
          <w:b/>
          <w:sz w:val="28"/>
        </w:rPr>
        <w:t xml:space="preserve"> </w:t>
      </w:r>
      <w:r w:rsidRPr="00102F01">
        <w:t xml:space="preserve">Retorne </w:t>
      </w:r>
      <w:r w:rsidR="008D54A2">
        <w:t>a</w:t>
      </w:r>
      <w:r w:rsidRPr="00102F01">
        <w:t xml:space="preserve">os </w:t>
      </w:r>
      <w:r w:rsidRPr="00102F01">
        <w:rPr>
          <w:i/>
        </w:rPr>
        <w:t>slides</w:t>
      </w:r>
      <w:r w:rsidRPr="00102F01">
        <w:t xml:space="preserve"> informativos</w:t>
      </w:r>
      <w:r>
        <w:t>. Apresente as características do samba de gafieira:</w:t>
      </w:r>
    </w:p>
    <w:p w14:paraId="40C81FB1" w14:textId="77777777" w:rsidR="002B71EB" w:rsidRPr="00ED496C" w:rsidRDefault="002B71EB" w:rsidP="00293D6E">
      <w:pPr>
        <w:pStyle w:val="02TEXTOPRINCIPALBULLET"/>
      </w:pPr>
      <w:r>
        <w:t>Esse estilo</w:t>
      </w:r>
      <w:r w:rsidRPr="00ED496C">
        <w:t xml:space="preserve"> é dançado, normalmente</w:t>
      </w:r>
      <w:r>
        <w:t>,</w:t>
      </w:r>
      <w:r w:rsidRPr="00ED496C">
        <w:t xml:space="preserve"> aos pares de sexos opostos, mas </w:t>
      </w:r>
      <w:r>
        <w:t>apresenta</w:t>
      </w:r>
      <w:r w:rsidRPr="00ED496C">
        <w:t xml:space="preserve"> algumas variações solo.</w:t>
      </w:r>
    </w:p>
    <w:p w14:paraId="58749102" w14:textId="18621C4B" w:rsidR="002B71EB" w:rsidRPr="00ED496C" w:rsidRDefault="002B71EB" w:rsidP="00293D6E">
      <w:pPr>
        <w:pStyle w:val="02TEXTOPRINCIPALBULLET"/>
      </w:pPr>
      <w:r w:rsidRPr="00ED496C">
        <w:t xml:space="preserve">A atitude do dançarino </w:t>
      </w:r>
      <w:r w:rsidR="008D54A2">
        <w:t>diante de</w:t>
      </w:r>
      <w:r w:rsidRPr="00ED496C">
        <w:t xml:space="preserve"> sua parceira (cavalheiro e dama) é chamada de “malandragem”, ou seja, o desenvolvimento do gestual, a estética </w:t>
      </w:r>
      <w:r>
        <w:t xml:space="preserve">e postura </w:t>
      </w:r>
      <w:r w:rsidRPr="00ED496C">
        <w:t>corpora</w:t>
      </w:r>
      <w:r>
        <w:t>is</w:t>
      </w:r>
      <w:r w:rsidRPr="00ED496C">
        <w:t xml:space="preserve"> evocam movimentos dançantes típic</w:t>
      </w:r>
      <w:r>
        <w:t>o</w:t>
      </w:r>
      <w:r w:rsidRPr="00ED496C">
        <w:t>s do malandro</w:t>
      </w:r>
      <w:r w:rsidR="008D54A2">
        <w:t>,</w:t>
      </w:r>
      <w:r w:rsidRPr="00ED496C">
        <w:t xml:space="preserve"> que dança de braços abertos para proteger sua dama, como se fosse abraçá-la, permit</w:t>
      </w:r>
      <w:r w:rsidR="00B60A8A">
        <w:t>indo</w:t>
      </w:r>
      <w:r w:rsidRPr="00ED496C">
        <w:t xml:space="preserve"> que ela se exponha ou se exiba sem dar oportunidade que outro dançarino se aproxime dela. Dança com movimentos das pernas e pés sem paralelismo, colocando um pé na frente do outro, como se andasse sobre uma linha. É muito elegante, promove situações surpreendentes. Lembra o </w:t>
      </w:r>
      <w:r w:rsidR="00A309CA" w:rsidRPr="00ED496C">
        <w:t>mestre</w:t>
      </w:r>
      <w:r w:rsidR="00A309CA">
        <w:t>-</w:t>
      </w:r>
      <w:r w:rsidR="00A309CA" w:rsidRPr="00ED496C">
        <w:t xml:space="preserve">sala </w:t>
      </w:r>
      <w:r w:rsidRPr="00ED496C">
        <w:t xml:space="preserve">dos desfiles de </w:t>
      </w:r>
      <w:r w:rsidR="00A309CA">
        <w:t>C</w:t>
      </w:r>
      <w:r w:rsidRPr="00ED496C">
        <w:t xml:space="preserve">arnaval. </w:t>
      </w:r>
    </w:p>
    <w:p w14:paraId="0AEBCD0D" w14:textId="77777777" w:rsidR="002B71EB" w:rsidRPr="00ED496C" w:rsidRDefault="002B71EB" w:rsidP="00293D6E">
      <w:pPr>
        <w:pStyle w:val="02TEXTOPRINCIPALBULLET"/>
      </w:pPr>
      <w:r w:rsidRPr="00ED496C">
        <w:t xml:space="preserve">O dançarino geralmente veste terno branco, sapatos branco e preto ou marrom e preto. A camisa geralmente é </w:t>
      </w:r>
      <w:r>
        <w:t xml:space="preserve">nas </w:t>
      </w:r>
      <w:r w:rsidRPr="00ED496C">
        <w:t>cor</w:t>
      </w:r>
      <w:r>
        <w:t>es</w:t>
      </w:r>
      <w:r w:rsidRPr="00ED496C">
        <w:t xml:space="preserve"> preta e branca ou vermelha e branca, listrada horizontalmente. Usa chapéu. </w:t>
      </w:r>
    </w:p>
    <w:p w14:paraId="13261E9A" w14:textId="77777777" w:rsidR="002B71EB" w:rsidRDefault="002B71EB" w:rsidP="00293D6E">
      <w:pPr>
        <w:pStyle w:val="02TEXTOPRINCIPALBULLET"/>
      </w:pPr>
      <w:r w:rsidRPr="00C43FA1">
        <w:t>A mulher se caracteriza com sandálias de salto alto, saias ou vestido.</w:t>
      </w:r>
    </w:p>
    <w:p w14:paraId="3870BA3C" w14:textId="77777777" w:rsidR="002B71EB" w:rsidRDefault="002B71EB" w:rsidP="008849DF">
      <w:pPr>
        <w:pStyle w:val="02TEXTOPRINCIPAL"/>
      </w:pPr>
    </w:p>
    <w:p w14:paraId="57A563CA" w14:textId="77777777" w:rsidR="002B71EB" w:rsidRDefault="002B71EB" w:rsidP="008849DF">
      <w:pPr>
        <w:pStyle w:val="02TEXTOPRINCIPAL"/>
      </w:pPr>
      <w:r>
        <w:t>Assista com</w:t>
      </w:r>
      <w:r w:rsidRPr="00C43FA1">
        <w:t xml:space="preserve"> os alunos </w:t>
      </w:r>
      <w:r>
        <w:t xml:space="preserve">a um </w:t>
      </w:r>
      <w:r w:rsidRPr="00C43FA1">
        <w:t xml:space="preserve">vídeo para ilustrar o </w:t>
      </w:r>
      <w:r>
        <w:t xml:space="preserve">estilo </w:t>
      </w:r>
      <w:r w:rsidRPr="00C43FA1">
        <w:t>samba de gafieira. Sugest</w:t>
      </w:r>
      <w:r>
        <w:t>ão</w:t>
      </w:r>
      <w:r w:rsidRPr="00C43FA1">
        <w:t>:</w:t>
      </w:r>
    </w:p>
    <w:p w14:paraId="7EF22DF8" w14:textId="485BDADF" w:rsidR="002B71EB" w:rsidRPr="00DA6ACE" w:rsidRDefault="002B71EB" w:rsidP="008849DF">
      <w:pPr>
        <w:pStyle w:val="02TEXTOPRINCIPALBULLET"/>
      </w:pPr>
      <w:r w:rsidRPr="00C43FA1">
        <w:t>Samba de gafieira. Disponível em: &lt;</w:t>
      </w:r>
      <w:hyperlink r:id="rId8" w:history="1">
        <w:r w:rsidRPr="00CF2D33">
          <w:rPr>
            <w:rStyle w:val="Hyperlink"/>
          </w:rPr>
          <w:t>https://www.youtube.com/watch?v=l79ef48EQyk</w:t>
        </w:r>
      </w:hyperlink>
      <w:r w:rsidRPr="008849DF">
        <w:rPr>
          <w:rStyle w:val="Hyperlink"/>
          <w:color w:val="auto"/>
          <w:u w:val="none"/>
        </w:rPr>
        <w:t>&gt;. Acesso em: 8 out</w:t>
      </w:r>
      <w:r w:rsidR="00DB13A7">
        <w:rPr>
          <w:rStyle w:val="Hyperlink"/>
          <w:color w:val="auto"/>
          <w:u w:val="none"/>
        </w:rPr>
        <w:t>.</w:t>
      </w:r>
      <w:r w:rsidRPr="008849DF">
        <w:rPr>
          <w:rStyle w:val="Hyperlink"/>
          <w:color w:val="auto"/>
          <w:u w:val="none"/>
        </w:rPr>
        <w:t xml:space="preserve"> 2018.</w:t>
      </w:r>
    </w:p>
    <w:p w14:paraId="2BDA9162" w14:textId="77777777" w:rsidR="002B71EB" w:rsidRPr="00ED496C" w:rsidRDefault="002B71EB" w:rsidP="008849DF">
      <w:pPr>
        <w:pStyle w:val="02TEXTOPRINCIPAL"/>
      </w:pPr>
    </w:p>
    <w:p w14:paraId="7B08340A" w14:textId="77777777" w:rsidR="002B71EB" w:rsidRPr="00293D6E" w:rsidRDefault="002B71EB" w:rsidP="00293D6E">
      <w:pPr>
        <w:pStyle w:val="01TITULO2"/>
      </w:pPr>
      <w:r w:rsidRPr="00293D6E">
        <w:t>Aula 2</w:t>
      </w:r>
    </w:p>
    <w:p w14:paraId="04C162DD" w14:textId="77777777" w:rsidR="002B71EB" w:rsidRPr="003347F3" w:rsidRDefault="002B71EB" w:rsidP="00293D6E">
      <w:pPr>
        <w:pStyle w:val="02TEXTOPRINCIPAL"/>
        <w:rPr>
          <w:rFonts w:ascii="Cambria" w:hAnsi="Cambria"/>
          <w:b/>
          <w:sz w:val="28"/>
        </w:rPr>
      </w:pPr>
      <w:r w:rsidRPr="00293D6E">
        <w:rPr>
          <w:rFonts w:ascii="Cambria" w:hAnsi="Cambria"/>
          <w:b/>
          <w:sz w:val="32"/>
          <w:szCs w:val="32"/>
        </w:rPr>
        <w:t>Gestão dos alunos:</w:t>
      </w:r>
      <w:r>
        <w:rPr>
          <w:rFonts w:ascii="Cambria" w:hAnsi="Cambria"/>
          <w:b/>
          <w:sz w:val="28"/>
        </w:rPr>
        <w:t xml:space="preserve"> </w:t>
      </w:r>
      <w:r w:rsidRPr="003347F3">
        <w:t xml:space="preserve">Alunos no coletivo com </w:t>
      </w:r>
      <w:r>
        <w:t xml:space="preserve">sua </w:t>
      </w:r>
      <w:r w:rsidRPr="003347F3">
        <w:t>mediação.</w:t>
      </w:r>
    </w:p>
    <w:p w14:paraId="09FA7C40" w14:textId="77777777" w:rsidR="002B71EB" w:rsidRPr="00ED496C" w:rsidRDefault="002B71EB" w:rsidP="00293D6E">
      <w:pPr>
        <w:pStyle w:val="02TEXTOPRINCIPAL"/>
      </w:pPr>
    </w:p>
    <w:p w14:paraId="697D4D0F" w14:textId="77777777" w:rsidR="002B71EB" w:rsidRPr="00935FE0" w:rsidRDefault="002B71EB" w:rsidP="00293D6E">
      <w:pPr>
        <w:pStyle w:val="01TITULO3"/>
      </w:pPr>
      <w:r w:rsidRPr="00935FE0">
        <w:t>Objetivos específicos</w:t>
      </w:r>
    </w:p>
    <w:p w14:paraId="07021FEE" w14:textId="77777777" w:rsidR="002B71EB" w:rsidRPr="00ED496C" w:rsidRDefault="002B71EB" w:rsidP="00293D6E">
      <w:pPr>
        <w:pStyle w:val="02TEXTOPRINCIPALBULLET"/>
      </w:pPr>
      <w:r w:rsidRPr="00ED496C">
        <w:t>Vivenciar o samba de gafieira</w:t>
      </w:r>
      <w:r>
        <w:t>.</w:t>
      </w:r>
    </w:p>
    <w:p w14:paraId="778F9B04" w14:textId="77777777" w:rsidR="002B71EB" w:rsidRPr="00ED496C" w:rsidRDefault="002B71EB" w:rsidP="00293D6E">
      <w:pPr>
        <w:pStyle w:val="02TEXTOPRINCIPALBULLET"/>
      </w:pPr>
      <w:r w:rsidRPr="00ED496C">
        <w:t>Promover a sociabilização</w:t>
      </w:r>
      <w:r>
        <w:t>.</w:t>
      </w:r>
    </w:p>
    <w:p w14:paraId="5B3AD313" w14:textId="77777777" w:rsidR="002B71EB" w:rsidRPr="00293D6E" w:rsidRDefault="002B71EB" w:rsidP="00293D6E">
      <w:pPr>
        <w:pStyle w:val="02TEXTOPRINCIPAL"/>
      </w:pPr>
    </w:p>
    <w:p w14:paraId="7AC06C05" w14:textId="77777777" w:rsidR="002B71EB" w:rsidRPr="00935FE0" w:rsidRDefault="002B71EB" w:rsidP="00293D6E">
      <w:pPr>
        <w:pStyle w:val="01TITULO3"/>
        <w:rPr>
          <w:b w:val="0"/>
        </w:rPr>
      </w:pPr>
      <w:r w:rsidRPr="00293D6E">
        <w:t>Recursos</w:t>
      </w:r>
      <w:r w:rsidRPr="00935FE0">
        <w:t xml:space="preserve"> didáticos</w:t>
      </w:r>
    </w:p>
    <w:p w14:paraId="42FD0024" w14:textId="77777777" w:rsidR="002B71EB" w:rsidRPr="00ED496C" w:rsidRDefault="002B71EB" w:rsidP="00AD0ECD">
      <w:pPr>
        <w:pStyle w:val="01TITULO4"/>
      </w:pPr>
      <w:r w:rsidRPr="00D805D5">
        <w:t>Espaço físico:</w:t>
      </w:r>
      <w:r w:rsidRPr="00ED496C">
        <w:t xml:space="preserve"> </w:t>
      </w:r>
      <w:r w:rsidRPr="00AD0ECD">
        <w:rPr>
          <w:rFonts w:ascii="Tahoma" w:hAnsi="Tahoma" w:cs="Tahoma"/>
          <w:b w:val="0"/>
          <w:sz w:val="21"/>
          <w:szCs w:val="21"/>
        </w:rPr>
        <w:t>sala ampla ou pátio escolar ou quadra</w:t>
      </w:r>
    </w:p>
    <w:p w14:paraId="06679D88" w14:textId="2A14BB2C" w:rsidR="002B71EB" w:rsidRPr="00ED496C" w:rsidRDefault="002B71EB" w:rsidP="00AD0ECD">
      <w:pPr>
        <w:pStyle w:val="01TITULO4"/>
      </w:pPr>
      <w:r w:rsidRPr="00D805D5">
        <w:t xml:space="preserve">Materiais: </w:t>
      </w:r>
      <w:r w:rsidRPr="00AD0ECD">
        <w:rPr>
          <w:rFonts w:ascii="Tahoma" w:hAnsi="Tahoma" w:cs="Tahoma"/>
          <w:b w:val="0"/>
          <w:sz w:val="21"/>
          <w:szCs w:val="21"/>
        </w:rPr>
        <w:t xml:space="preserve">CD ou </w:t>
      </w:r>
      <w:r w:rsidRPr="00AD0ECD">
        <w:rPr>
          <w:rFonts w:ascii="Tahoma" w:hAnsi="Tahoma" w:cs="Tahoma"/>
          <w:b w:val="0"/>
          <w:i/>
          <w:sz w:val="21"/>
          <w:szCs w:val="21"/>
        </w:rPr>
        <w:t>pen</w:t>
      </w:r>
      <w:r w:rsidR="00601932">
        <w:rPr>
          <w:rFonts w:ascii="Tahoma" w:hAnsi="Tahoma" w:cs="Tahoma"/>
          <w:b w:val="0"/>
          <w:i/>
          <w:sz w:val="21"/>
          <w:szCs w:val="21"/>
        </w:rPr>
        <w:t>-</w:t>
      </w:r>
      <w:r w:rsidRPr="00AD0ECD">
        <w:rPr>
          <w:rFonts w:ascii="Tahoma" w:hAnsi="Tahoma" w:cs="Tahoma"/>
          <w:b w:val="0"/>
          <w:i/>
          <w:sz w:val="21"/>
          <w:szCs w:val="21"/>
        </w:rPr>
        <w:t>drive</w:t>
      </w:r>
      <w:r w:rsidRPr="00AD0ECD">
        <w:rPr>
          <w:rFonts w:ascii="Tahoma" w:hAnsi="Tahoma" w:cs="Tahoma"/>
          <w:b w:val="0"/>
          <w:sz w:val="21"/>
          <w:szCs w:val="21"/>
        </w:rPr>
        <w:t xml:space="preserve"> ou mídias para músicas e aparelhagem de som</w:t>
      </w:r>
    </w:p>
    <w:p w14:paraId="50131EC8" w14:textId="77777777" w:rsidR="002B71EB" w:rsidRPr="00ED496C" w:rsidRDefault="002B71EB" w:rsidP="00AD0ECD">
      <w:pPr>
        <w:pStyle w:val="02TEXTOPRINCIPAL"/>
      </w:pPr>
    </w:p>
    <w:p w14:paraId="0890B73A" w14:textId="77777777" w:rsidR="002B71EB" w:rsidRPr="00AD0ECD" w:rsidRDefault="002B71EB" w:rsidP="00AD0ECD">
      <w:pPr>
        <w:pStyle w:val="01TITULO3"/>
      </w:pPr>
      <w:r w:rsidRPr="00AD0ECD">
        <w:t>Desenvolvimento da aula</w:t>
      </w:r>
    </w:p>
    <w:p w14:paraId="32D1D402" w14:textId="77777777" w:rsidR="002B71EB" w:rsidRDefault="002B71EB" w:rsidP="00293D6E">
      <w:pPr>
        <w:pStyle w:val="02TEXTOPRINCIPAL"/>
      </w:pPr>
      <w:r w:rsidRPr="00D04331">
        <w:rPr>
          <w:b/>
        </w:rPr>
        <w:t>Momento 1</w:t>
      </w:r>
      <w:r w:rsidRPr="00D04331">
        <w:t xml:space="preserve"> –</w:t>
      </w:r>
      <w:r>
        <w:rPr>
          <w:rFonts w:ascii="Cambria" w:hAnsi="Cambria"/>
          <w:b/>
          <w:sz w:val="28"/>
        </w:rPr>
        <w:t xml:space="preserve"> </w:t>
      </w:r>
      <w:r w:rsidRPr="00ED496C">
        <w:t xml:space="preserve">Previamente, pesquise e estude o samba de gafieira em </w:t>
      </w:r>
      <w:r w:rsidRPr="00D805D5">
        <w:rPr>
          <w:i/>
        </w:rPr>
        <w:t>sites</w:t>
      </w:r>
      <w:r w:rsidRPr="00ED496C">
        <w:t xml:space="preserve">, ou com professores especializados. </w:t>
      </w:r>
      <w:r>
        <w:t xml:space="preserve">Sugestões de </w:t>
      </w:r>
      <w:r w:rsidRPr="0076552D">
        <w:rPr>
          <w:i/>
        </w:rPr>
        <w:t>site</w:t>
      </w:r>
      <w:r>
        <w:rPr>
          <w:i/>
        </w:rPr>
        <w:t>s</w:t>
      </w:r>
      <w:r>
        <w:t>:</w:t>
      </w:r>
    </w:p>
    <w:p w14:paraId="36BF2373" w14:textId="77777777" w:rsidR="002B71EB" w:rsidRPr="003347F3" w:rsidRDefault="002B71EB" w:rsidP="008849DF">
      <w:pPr>
        <w:pStyle w:val="02TEXTOPRINCIPALBULLET"/>
      </w:pPr>
      <w:r>
        <w:t>Passo básico. Disponível em: &lt;</w:t>
      </w:r>
      <w:hyperlink r:id="rId9" w:history="1">
        <w:r w:rsidRPr="00CF2D33">
          <w:rPr>
            <w:rStyle w:val="Hyperlink"/>
          </w:rPr>
          <w:t>https://www.youtube.com/watch?v=Vlvf5YhfjwY</w:t>
        </w:r>
      </w:hyperlink>
      <w:r>
        <w:t>&gt;.</w:t>
      </w:r>
    </w:p>
    <w:p w14:paraId="695B952B" w14:textId="1A08A479" w:rsidR="002B71EB" w:rsidRPr="008849DF" w:rsidRDefault="002B71EB" w:rsidP="008849DF">
      <w:pPr>
        <w:pStyle w:val="02TEXTOPRINCIPALBULLET"/>
      </w:pPr>
      <w:r w:rsidRPr="0076552D">
        <w:t>Compasso binário 2/4. Disponível em: &lt;</w:t>
      </w:r>
      <w:hyperlink r:id="rId10" w:history="1">
        <w:r w:rsidRPr="00CF2D33">
          <w:rPr>
            <w:rStyle w:val="Hyperlink"/>
          </w:rPr>
          <w:t>https://www.youtube.com/watch?v=9_yH-snjbNs</w:t>
        </w:r>
      </w:hyperlink>
      <w:r w:rsidRPr="003347F3">
        <w:t xml:space="preserve">&gt;. </w:t>
      </w:r>
      <w:r w:rsidR="00AD0ECD">
        <w:br/>
      </w:r>
      <w:r w:rsidRPr="008849DF">
        <w:t>Acessos em: 8 out. 2018.</w:t>
      </w:r>
    </w:p>
    <w:p w14:paraId="79767A05" w14:textId="7E5492F7" w:rsidR="00C42C02" w:rsidRDefault="002B71EB" w:rsidP="008849DF">
      <w:pPr>
        <w:pStyle w:val="02TEXTOPRINCIPAL"/>
      </w:pPr>
      <w:r>
        <w:t>D</w:t>
      </w:r>
      <w:r w:rsidRPr="00ED496C">
        <w:t xml:space="preserve">istribua os alunos pelo espaço de modo que todos possam </w:t>
      </w:r>
      <w:r>
        <w:t>ver você</w:t>
      </w:r>
      <w:r w:rsidRPr="00ED496C">
        <w:t xml:space="preserve"> para copiar a movimentação. Neste primeiro momento</w:t>
      </w:r>
      <w:r>
        <w:t>,</w:t>
      </w:r>
      <w:r w:rsidRPr="00ED496C">
        <w:t xml:space="preserve"> a proposta é para que experimentem o passo básico do samba de modo que se apropriem do</w:t>
      </w:r>
      <w:r w:rsidR="00D51F20">
        <w:t>s</w:t>
      </w:r>
      <w:r w:rsidRPr="00ED496C">
        <w:t xml:space="preserve"> ritmo</w:t>
      </w:r>
      <w:r w:rsidR="00D51F20">
        <w:t>s</w:t>
      </w:r>
      <w:r w:rsidRPr="00ED496C">
        <w:t xml:space="preserve"> </w:t>
      </w:r>
      <w:r w:rsidRPr="0076552D">
        <w:t>1 e 2</w:t>
      </w:r>
      <w:r w:rsidRPr="00ED496C">
        <w:t xml:space="preserve"> e</w:t>
      </w:r>
      <w:r>
        <w:t>,</w:t>
      </w:r>
      <w:r w:rsidRPr="00ED496C">
        <w:t xml:space="preserve"> portanto</w:t>
      </w:r>
      <w:r>
        <w:t>,</w:t>
      </w:r>
      <w:r w:rsidRPr="00ED496C">
        <w:t xml:space="preserve"> façam uso da </w:t>
      </w:r>
      <w:proofErr w:type="gramStart"/>
      <w:r w:rsidRPr="00ED496C">
        <w:t>métrica musical</w:t>
      </w:r>
      <w:proofErr w:type="gramEnd"/>
      <w:r w:rsidRPr="00ED496C">
        <w:t xml:space="preserve"> binária 2/4. Coloque um samba como estímulo motivacional</w:t>
      </w:r>
      <w:r>
        <w:t xml:space="preserve"> e oriente os passos, como descrito </w:t>
      </w:r>
      <w:r w:rsidR="00D51F20">
        <w:t>a seguir</w:t>
      </w:r>
      <w:r w:rsidRPr="00ED496C">
        <w:t xml:space="preserve">. </w:t>
      </w:r>
      <w:r>
        <w:t>Como sugestão, utilize</w:t>
      </w:r>
      <w:r w:rsidRPr="00ED496C">
        <w:t xml:space="preserve"> a música </w:t>
      </w:r>
      <w:proofErr w:type="gramStart"/>
      <w:r w:rsidRPr="00ED496C">
        <w:t>“Deixa eu</w:t>
      </w:r>
      <w:proofErr w:type="gramEnd"/>
      <w:r w:rsidRPr="00ED496C">
        <w:t xml:space="preserve"> te amar”</w:t>
      </w:r>
      <w:r>
        <w:t>,</w:t>
      </w:r>
      <w:r w:rsidRPr="00ED496C">
        <w:t xml:space="preserve"> interpretada </w:t>
      </w:r>
      <w:r>
        <w:t>por</w:t>
      </w:r>
      <w:r w:rsidRPr="00ED496C">
        <w:t xml:space="preserve"> Diogo Nogueira.</w:t>
      </w:r>
    </w:p>
    <w:p w14:paraId="12B6CB7E" w14:textId="77777777" w:rsidR="00C42C02" w:rsidRDefault="00C42C02" w:rsidP="00962ADF">
      <w:pPr>
        <w:pStyle w:val="02TEXTOPRINCIPAL"/>
      </w:pPr>
      <w:r>
        <w:br w:type="page"/>
      </w:r>
    </w:p>
    <w:p w14:paraId="526F7513" w14:textId="77777777" w:rsidR="002B71EB" w:rsidRPr="00ED496C" w:rsidRDefault="002B71EB" w:rsidP="008849DF">
      <w:pPr>
        <w:pStyle w:val="02TEXTOPRINCIPAL"/>
      </w:pPr>
    </w:p>
    <w:p w14:paraId="51340521" w14:textId="60122ED7" w:rsidR="002B71EB" w:rsidRPr="0070353D" w:rsidRDefault="002B71EB" w:rsidP="002B71EB">
      <w:pPr>
        <w:pStyle w:val="02TEXTOPRINCIPAL"/>
      </w:pPr>
      <w:r w:rsidRPr="0070353D">
        <w:rPr>
          <w:b/>
        </w:rPr>
        <w:t>Passo 1 ou movimento básico:</w:t>
      </w:r>
      <w:r w:rsidRPr="0070353D">
        <w:t xml:space="preserve"> partir da posição de pés unidos, pé direito (</w:t>
      </w:r>
      <w:proofErr w:type="spellStart"/>
      <w:r w:rsidRPr="0070353D">
        <w:rPr>
          <w:b/>
        </w:rPr>
        <w:t>pd</w:t>
      </w:r>
      <w:proofErr w:type="spellEnd"/>
      <w:r w:rsidRPr="0070353D">
        <w:t xml:space="preserve">) para </w:t>
      </w:r>
      <w:r>
        <w:t xml:space="preserve">a </w:t>
      </w:r>
      <w:r w:rsidRPr="0070353D">
        <w:t>frente (</w:t>
      </w:r>
      <w:r w:rsidRPr="0070353D">
        <w:rPr>
          <w:b/>
        </w:rPr>
        <w:t>f</w:t>
      </w:r>
      <w:r w:rsidRPr="0070353D">
        <w:t>) seguido do pé esquerdo e, então, ambos ficam novamente unidos. Pé esquerdo (</w:t>
      </w:r>
      <w:proofErr w:type="spellStart"/>
      <w:r w:rsidRPr="0070353D">
        <w:rPr>
          <w:b/>
        </w:rPr>
        <w:t>pe</w:t>
      </w:r>
      <w:proofErr w:type="spellEnd"/>
      <w:r w:rsidRPr="0070353D">
        <w:t>) para trás (</w:t>
      </w:r>
      <w:r w:rsidRPr="0070353D">
        <w:rPr>
          <w:b/>
        </w:rPr>
        <w:t>t</w:t>
      </w:r>
      <w:r w:rsidRPr="0070353D">
        <w:t xml:space="preserve">) seguido do pé direito. Acrescente a essa movimentação dos pés o balanço no quadril (movimentação da cintura pélvica lateralmente, de modo que a cabeça do fêmur deslize livremente no acetábulo do quadril), principalmente quando as pernas e </w:t>
      </w:r>
      <w:r w:rsidR="00DD14C3">
        <w:t xml:space="preserve">os </w:t>
      </w:r>
      <w:r w:rsidRPr="0070353D">
        <w:t>pés se unem.</w:t>
      </w:r>
    </w:p>
    <w:p w14:paraId="53B5B1CE" w14:textId="10CF9914" w:rsidR="002B71EB" w:rsidRPr="0070353D" w:rsidRDefault="002B71EB" w:rsidP="002B71EB">
      <w:pPr>
        <w:pStyle w:val="02TEXTOPRINCIPAL"/>
      </w:pPr>
      <w:r w:rsidRPr="0070353D">
        <w:rPr>
          <w:b/>
        </w:rPr>
        <w:t>Passo 2 ou movimento lateral:</w:t>
      </w:r>
      <w:r w:rsidRPr="0070353D">
        <w:t xml:space="preserve"> partir da posição de pés unidos, </w:t>
      </w:r>
      <w:proofErr w:type="spellStart"/>
      <w:r w:rsidRPr="0070353D">
        <w:rPr>
          <w:b/>
        </w:rPr>
        <w:t>pd</w:t>
      </w:r>
      <w:proofErr w:type="spellEnd"/>
      <w:r w:rsidRPr="0070353D">
        <w:t xml:space="preserve"> para lado direito (</w:t>
      </w:r>
      <w:proofErr w:type="spellStart"/>
      <w:r w:rsidRPr="0070353D">
        <w:rPr>
          <w:b/>
        </w:rPr>
        <w:t>ld</w:t>
      </w:r>
      <w:proofErr w:type="spellEnd"/>
      <w:r w:rsidRPr="0070353D">
        <w:t>), seguido do pé esquerdo</w:t>
      </w:r>
      <w:r w:rsidR="00DD14C3">
        <w:t>,</w:t>
      </w:r>
      <w:r w:rsidRPr="0070353D">
        <w:t xml:space="preserve"> retornando à posição de pés unidos. Agora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 para </w:t>
      </w:r>
      <w:r w:rsidR="00DD14C3">
        <w:t xml:space="preserve">o </w:t>
      </w:r>
      <w:r w:rsidRPr="0070353D">
        <w:t>lado esquerdo (</w:t>
      </w:r>
      <w:proofErr w:type="spellStart"/>
      <w:r w:rsidRPr="0070353D">
        <w:rPr>
          <w:b/>
        </w:rPr>
        <w:t>le</w:t>
      </w:r>
      <w:proofErr w:type="spellEnd"/>
      <w:r w:rsidRPr="0070353D">
        <w:t xml:space="preserve">), seguido do pé direito, retornando à posição de pés unidos. Acrescente a essa movimentação dos pés o balanço no quadril, principalmente quando as pernas e </w:t>
      </w:r>
      <w:r w:rsidR="00DD14C3">
        <w:t xml:space="preserve">os </w:t>
      </w:r>
      <w:r w:rsidRPr="0070353D">
        <w:t>pés se unem.</w:t>
      </w:r>
    </w:p>
    <w:p w14:paraId="4AA06F28" w14:textId="2EB99618" w:rsidR="00AD0ECD" w:rsidRDefault="002B71EB" w:rsidP="00AD0ECD">
      <w:pPr>
        <w:pStyle w:val="02TEXTOPRINCIPAL"/>
      </w:pPr>
      <w:r w:rsidRPr="0070353D">
        <w:rPr>
          <w:b/>
        </w:rPr>
        <w:t>Passo 3 ou movimento básico progressivo:</w:t>
      </w:r>
      <w:r w:rsidRPr="0070353D">
        <w:t xml:space="preserve"> partir da posição de pés unidos, </w:t>
      </w:r>
      <w:proofErr w:type="spellStart"/>
      <w:r w:rsidRPr="0070353D">
        <w:rPr>
          <w:b/>
        </w:rPr>
        <w:t>pdf</w:t>
      </w:r>
      <w:proofErr w:type="spellEnd"/>
      <w:r w:rsidRPr="0070353D">
        <w:t xml:space="preserve"> seguido do pé esquerdo e, então, ambos ficam novamente unidos;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="00E253C8" w:rsidRPr="0070353D">
        <w:rPr>
          <w:b/>
        </w:rPr>
        <w:t>–</w:t>
      </w:r>
      <w:r w:rsidRPr="0070353D">
        <w:rPr>
          <w:b/>
        </w:rPr>
        <w:t xml:space="preserve"> </w:t>
      </w:r>
      <w:proofErr w:type="spellStart"/>
      <w:r w:rsidRPr="0070353D">
        <w:rPr>
          <w:b/>
        </w:rPr>
        <w:t>le</w:t>
      </w:r>
      <w:proofErr w:type="spellEnd"/>
      <w:r w:rsidRPr="0070353D">
        <w:t xml:space="preserve"> seguido do pé direito, retornando à posição de pés unidos. Fazer ao contrário: </w:t>
      </w:r>
      <w:r w:rsidRPr="0070353D">
        <w:rPr>
          <w:b/>
        </w:rPr>
        <w:t>pet</w:t>
      </w:r>
      <w:r w:rsidRPr="0070353D">
        <w:t xml:space="preserve"> seguido do pé direito e, </w:t>
      </w:r>
      <w:r w:rsidRPr="00BA18B5">
        <w:t>então</w:t>
      </w:r>
      <w:r w:rsidRPr="0070353D">
        <w:t xml:space="preserve">, ambos ficam novamente unidos;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="00E253C8" w:rsidRPr="0070353D">
        <w:rPr>
          <w:b/>
        </w:rPr>
        <w:t>–</w:t>
      </w:r>
      <w:r w:rsidRPr="0070353D">
        <w:rPr>
          <w:b/>
        </w:rPr>
        <w:t xml:space="preserve"> </w:t>
      </w:r>
      <w:proofErr w:type="spellStart"/>
      <w:r w:rsidRPr="0070353D">
        <w:rPr>
          <w:b/>
        </w:rPr>
        <w:t>ld</w:t>
      </w:r>
      <w:proofErr w:type="spellEnd"/>
      <w:r w:rsidRPr="0070353D">
        <w:rPr>
          <w:b/>
        </w:rPr>
        <w:t xml:space="preserve"> </w:t>
      </w:r>
      <w:r w:rsidRPr="0070353D">
        <w:t xml:space="preserve">seguido do pé esquerdo e, </w:t>
      </w:r>
      <w:r w:rsidR="003D5DD7">
        <w:t>depois</w:t>
      </w:r>
      <w:r w:rsidRPr="0070353D">
        <w:t xml:space="preserve"> ambos ficam novamente unidos. Acrescente a essa movimentação dos pés o balanço no quadril, principalmente quando as pernas e </w:t>
      </w:r>
      <w:r w:rsidR="00DD14C3">
        <w:t xml:space="preserve">os </w:t>
      </w:r>
      <w:r w:rsidRPr="0070353D">
        <w:t>pés se unem.</w:t>
      </w:r>
    </w:p>
    <w:p w14:paraId="676504B6" w14:textId="589A6383" w:rsidR="002B71EB" w:rsidRPr="00ED496C" w:rsidRDefault="002B71EB" w:rsidP="00293D6E">
      <w:pPr>
        <w:pStyle w:val="02TEXTOPRINCIPAL"/>
      </w:pPr>
      <w:r w:rsidRPr="00D04331">
        <w:rPr>
          <w:b/>
        </w:rPr>
        <w:t>Momento 2</w:t>
      </w:r>
      <w:r w:rsidRPr="00D04331">
        <w:t xml:space="preserve"> –</w:t>
      </w:r>
      <w:r>
        <w:rPr>
          <w:rFonts w:ascii="Cambria" w:hAnsi="Cambria"/>
          <w:b/>
          <w:sz w:val="28"/>
        </w:rPr>
        <w:t xml:space="preserve"> </w:t>
      </w:r>
      <w:r w:rsidRPr="00052AC7">
        <w:t>S</w:t>
      </w:r>
      <w:r w:rsidRPr="00ED496C">
        <w:t>olicite aos alunos que se virem um para o outro para executar tal movimentação juntos, aos pares.</w:t>
      </w:r>
      <w:r>
        <w:t xml:space="preserve"> Oriente os passos, como descrito a seguir</w:t>
      </w:r>
      <w:r w:rsidRPr="00ED496C">
        <w:t>.</w:t>
      </w:r>
    </w:p>
    <w:p w14:paraId="2972A498" w14:textId="33452146" w:rsidR="002B71EB" w:rsidRPr="0070353D" w:rsidRDefault="002B71EB" w:rsidP="002B71EB">
      <w:pPr>
        <w:pStyle w:val="02TEXTOPRINCIPAL"/>
      </w:pPr>
      <w:r w:rsidRPr="0070353D">
        <w:t>Partindo da posição de pés unidos, um dançarino deve ficar de frente para o outro e dançar como se estivesse na frente do espelho. Posição fechada, ou seja, dançarina com mão esquerda na escápula do dançarino e mão direita junto à mão esquerda do dançarino. E dançarino com mão direita na cintura da dançarina e mão esquerda junto à mão direita da dançarina. Nesse momento, não é necessário fazer pares de sexos diferentes. Importa experimentar a movimentação com o outro.</w:t>
      </w:r>
      <w:r>
        <w:t xml:space="preserve"> </w:t>
      </w:r>
      <w:r w:rsidRPr="0070353D">
        <w:t>Os mesmos três passos devem ser executados, porém aos pares, posição fechada.</w:t>
      </w:r>
    </w:p>
    <w:p w14:paraId="2E2112F8" w14:textId="7A29C169" w:rsidR="002B71EB" w:rsidRPr="0070353D" w:rsidRDefault="002B71EB" w:rsidP="002B71EB">
      <w:pPr>
        <w:pStyle w:val="02TEXTOPRINCIPAL"/>
      </w:pPr>
      <w:r w:rsidRPr="0070353D">
        <w:t>Atenção: se a dançarina iniciar sua movimentação para</w:t>
      </w:r>
      <w:r>
        <w:t xml:space="preserve"> a</w:t>
      </w:r>
      <w:r w:rsidRPr="0070353D">
        <w:t xml:space="preserve"> frente, o dançarino deve iniciar para trás. E toda a movimentação deve ser invertida, como se estivesse na frente de um espelho. O mesmo para as laterais, ou seja, se a dançarina iniciar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– </w:t>
      </w:r>
      <w:proofErr w:type="spellStart"/>
      <w:r w:rsidRPr="0070353D">
        <w:rPr>
          <w:b/>
        </w:rPr>
        <w:t>ld</w:t>
      </w:r>
      <w:proofErr w:type="spellEnd"/>
      <w:r w:rsidRPr="0070353D">
        <w:t xml:space="preserve">, o dançarino deve iniciar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bookmarkStart w:id="0" w:name="_GoBack"/>
      <w:r w:rsidR="00E253C8" w:rsidRPr="0070353D">
        <w:rPr>
          <w:b/>
        </w:rPr>
        <w:t>–</w:t>
      </w:r>
      <w:bookmarkEnd w:id="0"/>
      <w:r w:rsidRPr="0070353D">
        <w:rPr>
          <w:b/>
        </w:rPr>
        <w:t xml:space="preserve"> </w:t>
      </w:r>
      <w:proofErr w:type="spellStart"/>
      <w:r w:rsidRPr="0070353D">
        <w:rPr>
          <w:b/>
        </w:rPr>
        <w:t>le</w:t>
      </w:r>
      <w:proofErr w:type="spellEnd"/>
      <w:r w:rsidRPr="0070353D">
        <w:t>.</w:t>
      </w:r>
    </w:p>
    <w:p w14:paraId="45E16CF7" w14:textId="5E8818A8" w:rsidR="002B71EB" w:rsidRPr="0070353D" w:rsidRDefault="002B71EB" w:rsidP="002B71EB">
      <w:pPr>
        <w:pStyle w:val="02TEXTOPRINCIPAL"/>
      </w:pPr>
      <w:r w:rsidRPr="0070353D">
        <w:t>Observe a participação dos alunos e ande no meio deles para detectar possíveis dificuldades, ajud</w:t>
      </w:r>
      <w:r w:rsidR="001A2DED">
        <w:t>ando</w:t>
      </w:r>
      <w:r w:rsidRPr="0070353D">
        <w:t>-os na execução dos movimentos se for necessário. Incentive-os, ao final da prática, com aplausos. Finalize esta aula relembrando que esses são os passos básicos do samba na dança de salão.</w:t>
      </w:r>
    </w:p>
    <w:p w14:paraId="741E1466" w14:textId="219EB640" w:rsidR="002B71EB" w:rsidRPr="0070353D" w:rsidRDefault="002B71EB" w:rsidP="002B71EB">
      <w:pPr>
        <w:pStyle w:val="02TEXTOPRINCIPAL"/>
      </w:pPr>
      <w:r w:rsidRPr="0070353D">
        <w:t>Como tarefa de casa, solicite que pesquisem e assistam a vídeos de dança de salão no estilo samba de gafieira, mais especificamente, e que tragam a descrição no caderno de uma possível encenação coreográfica inspirada nas informações da aula 1, que contextualizam e caracterizam os dançarinos, e nas pesquisas dos vídeos, ou seja, buscar a figura do malandro, como num miniteatro, criar uma pequena história contextualizando o que será apresentado pelo gestual.</w:t>
      </w:r>
    </w:p>
    <w:p w14:paraId="410170A2" w14:textId="77777777" w:rsidR="002B71EB" w:rsidRPr="00ED496C" w:rsidRDefault="002B71EB" w:rsidP="00AD0ECD">
      <w:pPr>
        <w:pStyle w:val="02TEXTOPRINCIPAL"/>
      </w:pPr>
    </w:p>
    <w:p w14:paraId="6F4AE020" w14:textId="77777777" w:rsidR="002B71EB" w:rsidRPr="00293D6E" w:rsidRDefault="002B71EB" w:rsidP="00293D6E">
      <w:pPr>
        <w:pStyle w:val="01TITULO2"/>
      </w:pPr>
      <w:r w:rsidRPr="00293D6E">
        <w:t>Aula 3</w:t>
      </w:r>
    </w:p>
    <w:p w14:paraId="26850D55" w14:textId="77777777" w:rsidR="002B71EB" w:rsidRPr="00ED496C" w:rsidRDefault="002B71EB" w:rsidP="00293D6E">
      <w:pPr>
        <w:pStyle w:val="02TEXTOPRINCIPAL"/>
      </w:pPr>
      <w:r w:rsidRPr="00935FE0">
        <w:rPr>
          <w:rFonts w:ascii="Cambria" w:hAnsi="Cambria"/>
          <w:b/>
          <w:sz w:val="28"/>
        </w:rPr>
        <w:t>Gestão dos alunos</w:t>
      </w:r>
      <w:r>
        <w:rPr>
          <w:rFonts w:ascii="Cambria" w:hAnsi="Cambria"/>
          <w:b/>
          <w:sz w:val="28"/>
        </w:rPr>
        <w:t xml:space="preserve">: </w:t>
      </w:r>
      <w:r w:rsidRPr="00ED496C">
        <w:t>Formar pares</w:t>
      </w:r>
      <w:r>
        <w:t xml:space="preserve"> e também</w:t>
      </w:r>
      <w:r w:rsidRPr="00ED496C">
        <w:t xml:space="preserve"> pequenos grupos</w:t>
      </w:r>
      <w:r>
        <w:t>.</w:t>
      </w:r>
    </w:p>
    <w:p w14:paraId="595D4A52" w14:textId="77777777" w:rsidR="002B71EB" w:rsidRDefault="002B71EB" w:rsidP="008849DF">
      <w:pPr>
        <w:pStyle w:val="02TEXTOPRINCIPAL"/>
      </w:pPr>
    </w:p>
    <w:p w14:paraId="6AF920D3" w14:textId="77777777" w:rsidR="002B71EB" w:rsidRPr="00935FE0" w:rsidRDefault="002B71EB" w:rsidP="00293D6E">
      <w:pPr>
        <w:pStyle w:val="01TITULO3"/>
      </w:pPr>
      <w:r w:rsidRPr="00935FE0">
        <w:t>Objetivos específicos</w:t>
      </w:r>
      <w:r>
        <w:t xml:space="preserve"> </w:t>
      </w:r>
      <w:r w:rsidRPr="004D72B1">
        <w:rPr>
          <w:szCs w:val="32"/>
        </w:rPr>
        <w:t>de aprendizagem</w:t>
      </w:r>
    </w:p>
    <w:p w14:paraId="726D3436" w14:textId="77777777" w:rsidR="002B71EB" w:rsidRPr="00ED496C" w:rsidRDefault="002B71EB" w:rsidP="00293D6E">
      <w:pPr>
        <w:pStyle w:val="02TEXTOPRINCIPALBULLET"/>
      </w:pPr>
      <w:r w:rsidRPr="00ED496C">
        <w:t>Vivenciar a dança de salão no estilo samba de gafieira.</w:t>
      </w:r>
    </w:p>
    <w:p w14:paraId="6278FBAB" w14:textId="77777777" w:rsidR="002B71EB" w:rsidRPr="00ED496C" w:rsidRDefault="002B71EB" w:rsidP="00293D6E">
      <w:pPr>
        <w:pStyle w:val="02TEXTOPRINCIPALBULLET"/>
      </w:pPr>
      <w:r w:rsidRPr="00ED496C">
        <w:t>Estimular a criatividade para o movimento cênico.</w:t>
      </w:r>
    </w:p>
    <w:p w14:paraId="565BB94B" w14:textId="77777777" w:rsidR="002B71EB" w:rsidRPr="00ED496C" w:rsidRDefault="002B71EB" w:rsidP="00293D6E">
      <w:pPr>
        <w:pStyle w:val="02TEXTOPRINCIPALBULLET"/>
      </w:pPr>
      <w:r w:rsidRPr="00ED496C">
        <w:t>Promover a sociabilização, o respeito e a cooperação.</w:t>
      </w:r>
    </w:p>
    <w:p w14:paraId="17E05AD9" w14:textId="77777777" w:rsidR="002B71EB" w:rsidRPr="00ED496C" w:rsidRDefault="002B71EB" w:rsidP="00293D6E">
      <w:pPr>
        <w:pStyle w:val="02TEXTOPRINCIPAL"/>
      </w:pPr>
    </w:p>
    <w:p w14:paraId="3BB6049C" w14:textId="77777777" w:rsidR="002B71EB" w:rsidRPr="00935FE0" w:rsidRDefault="002B71EB" w:rsidP="00293D6E">
      <w:pPr>
        <w:pStyle w:val="01TITULO3"/>
      </w:pPr>
      <w:r w:rsidRPr="00935FE0">
        <w:t>Recursos didáticos</w:t>
      </w:r>
    </w:p>
    <w:p w14:paraId="50DB9FF9" w14:textId="77777777" w:rsidR="002B71EB" w:rsidRPr="00ED496C" w:rsidRDefault="002B71EB" w:rsidP="00AD0ECD">
      <w:pPr>
        <w:pStyle w:val="01TITULO4"/>
        <w:rPr>
          <w:rFonts w:ascii="Tahoma" w:hAnsi="Tahoma" w:cs="Tahoma"/>
          <w:sz w:val="21"/>
          <w:szCs w:val="21"/>
        </w:rPr>
      </w:pPr>
      <w:r w:rsidRPr="00935FE0">
        <w:t>Espaço físico:</w:t>
      </w:r>
      <w:r w:rsidRPr="00ED496C">
        <w:rPr>
          <w:rFonts w:ascii="Tahoma" w:hAnsi="Tahoma" w:cs="Tahoma"/>
          <w:sz w:val="21"/>
          <w:szCs w:val="21"/>
        </w:rPr>
        <w:t xml:space="preserve"> </w:t>
      </w:r>
      <w:r w:rsidRPr="00AD0ECD">
        <w:rPr>
          <w:rFonts w:ascii="Tahoma" w:hAnsi="Tahoma" w:cs="Tahoma"/>
          <w:b w:val="0"/>
          <w:sz w:val="21"/>
          <w:szCs w:val="21"/>
        </w:rPr>
        <w:t>sala ampla</w:t>
      </w:r>
      <w:r w:rsidRPr="00ED496C">
        <w:rPr>
          <w:rFonts w:ascii="Tahoma" w:hAnsi="Tahoma" w:cs="Tahoma"/>
          <w:sz w:val="21"/>
          <w:szCs w:val="21"/>
        </w:rPr>
        <w:t xml:space="preserve"> </w:t>
      </w:r>
    </w:p>
    <w:p w14:paraId="1495025B" w14:textId="7900EE20" w:rsidR="002B71EB" w:rsidRPr="00502DEF" w:rsidRDefault="002B71EB" w:rsidP="00AD0ECD">
      <w:pPr>
        <w:pStyle w:val="01TITULO4"/>
      </w:pPr>
      <w:r w:rsidRPr="00935FE0">
        <w:t xml:space="preserve">Materiais: </w:t>
      </w:r>
      <w:r w:rsidRPr="00AD0ECD">
        <w:rPr>
          <w:rFonts w:ascii="Tahoma" w:hAnsi="Tahoma" w:cs="Tahoma"/>
          <w:b w:val="0"/>
          <w:sz w:val="21"/>
          <w:szCs w:val="21"/>
        </w:rPr>
        <w:t>aparelhagem de som e mídias, como CD ou</w:t>
      </w:r>
      <w:r w:rsidRPr="00AD0ECD">
        <w:rPr>
          <w:rFonts w:ascii="Tahoma" w:hAnsi="Tahoma" w:cs="Tahoma"/>
          <w:b w:val="0"/>
          <w:i/>
          <w:sz w:val="21"/>
          <w:szCs w:val="21"/>
        </w:rPr>
        <w:t xml:space="preserve"> pen</w:t>
      </w:r>
      <w:r w:rsidR="00601932">
        <w:rPr>
          <w:rFonts w:ascii="Tahoma" w:hAnsi="Tahoma" w:cs="Tahoma"/>
          <w:b w:val="0"/>
          <w:i/>
          <w:sz w:val="21"/>
          <w:szCs w:val="21"/>
        </w:rPr>
        <w:t>-</w:t>
      </w:r>
      <w:r w:rsidRPr="00AD0ECD">
        <w:rPr>
          <w:rFonts w:ascii="Tahoma" w:hAnsi="Tahoma" w:cs="Tahoma"/>
          <w:b w:val="0"/>
          <w:i/>
          <w:sz w:val="21"/>
          <w:szCs w:val="21"/>
        </w:rPr>
        <w:t>drive</w:t>
      </w:r>
    </w:p>
    <w:p w14:paraId="338809F1" w14:textId="7F136086" w:rsidR="00C42C02" w:rsidRDefault="00C42C02" w:rsidP="00962ADF">
      <w:pPr>
        <w:pStyle w:val="02TEXTOPRINCIPAL"/>
      </w:pPr>
      <w:r>
        <w:br w:type="page"/>
      </w:r>
    </w:p>
    <w:p w14:paraId="256AEF6A" w14:textId="77777777" w:rsidR="002B71EB" w:rsidRPr="00ED496C" w:rsidRDefault="002B71EB" w:rsidP="002B71EB">
      <w:pPr>
        <w:pStyle w:val="02TEXTOPRINCIPAL"/>
      </w:pPr>
    </w:p>
    <w:p w14:paraId="04F234D3" w14:textId="77777777" w:rsidR="002B71EB" w:rsidRPr="00935FE0" w:rsidRDefault="002B71EB" w:rsidP="00AD0ECD">
      <w:pPr>
        <w:pStyle w:val="01TITULO3"/>
      </w:pPr>
      <w:r w:rsidRPr="00935FE0">
        <w:t>Desenvolvimento da aula</w:t>
      </w:r>
    </w:p>
    <w:p w14:paraId="5AE14710" w14:textId="77777777" w:rsidR="002B71EB" w:rsidRDefault="002B71EB" w:rsidP="00293D6E">
      <w:pPr>
        <w:pStyle w:val="02TEXTOPRINCIPAL"/>
        <w:rPr>
          <w:rFonts w:ascii="Cambria" w:hAnsi="Cambria"/>
          <w:b/>
          <w:sz w:val="28"/>
        </w:rPr>
      </w:pPr>
      <w:r w:rsidRPr="00293D6E">
        <w:rPr>
          <w:b/>
        </w:rPr>
        <w:t>Momento 1</w:t>
      </w:r>
      <w:r w:rsidRPr="00293D6E">
        <w:t xml:space="preserve"> –</w:t>
      </w:r>
      <w:r>
        <w:rPr>
          <w:rFonts w:ascii="Cambria" w:hAnsi="Cambria"/>
          <w:b/>
          <w:sz w:val="28"/>
        </w:rPr>
        <w:t xml:space="preserve"> </w:t>
      </w:r>
      <w:r w:rsidRPr="00502DEF">
        <w:t>Nesta aula, os alunos vão experimentar os passos do samba de gafieira.</w:t>
      </w:r>
      <w:r>
        <w:t xml:space="preserve"> </w:t>
      </w:r>
    </w:p>
    <w:p w14:paraId="0F700470" w14:textId="0382BEF1" w:rsidR="002B71EB" w:rsidRDefault="002B71EB" w:rsidP="00293D6E">
      <w:pPr>
        <w:pStyle w:val="02TEXTOPRINCIPAL"/>
        <w:rPr>
          <w:rFonts w:ascii="Cambria" w:hAnsi="Cambria"/>
          <w:b/>
          <w:sz w:val="28"/>
        </w:rPr>
      </w:pPr>
      <w:r w:rsidRPr="0070353D">
        <w:t>Distribua os alunos em pares, de preferência de sexos opostos.</w:t>
      </w:r>
      <w:r>
        <w:t xml:space="preserve"> </w:t>
      </w:r>
      <w:r w:rsidRPr="00ED496C">
        <w:t xml:space="preserve">Posicione um de frente </w:t>
      </w:r>
      <w:r>
        <w:t xml:space="preserve">para </w:t>
      </w:r>
      <w:r w:rsidRPr="00ED496C">
        <w:t>o outro</w:t>
      </w:r>
      <w:r>
        <w:t>.</w:t>
      </w:r>
      <w:r w:rsidRPr="00ED496C">
        <w:t xml:space="preserve"> </w:t>
      </w:r>
      <w:r w:rsidR="00C10B85">
        <w:br/>
      </w:r>
      <w:r w:rsidRPr="00502DEF">
        <w:t>Oriente-os no posicionamento e nos movimentos.</w:t>
      </w:r>
    </w:p>
    <w:p w14:paraId="5766E513" w14:textId="3993C04E" w:rsidR="002B71EB" w:rsidRPr="0070353D" w:rsidRDefault="002B71EB" w:rsidP="00293D6E">
      <w:pPr>
        <w:pStyle w:val="02TEXTOPRINCIPAL"/>
      </w:pPr>
      <w:r w:rsidRPr="00293D6E">
        <w:rPr>
          <w:b/>
        </w:rPr>
        <w:t>Passo 1</w:t>
      </w:r>
      <w:r w:rsidRPr="0070353D">
        <w:rPr>
          <w:b/>
        </w:rPr>
        <w:t>:</w:t>
      </w:r>
      <w:r w:rsidRPr="0070353D">
        <w:t xml:space="preserve"> BASE FRONTAL – Dançarino/cavalheiro</w:t>
      </w:r>
      <w:r w:rsidR="002D02B4">
        <w:t xml:space="preserve"> deve</w:t>
      </w:r>
      <w:r w:rsidRPr="0070353D">
        <w:t xml:space="preserve"> deixar peso na perna direita </w:t>
      </w:r>
      <w:r w:rsidR="00981330">
        <w:t>(</w:t>
      </w:r>
      <w:proofErr w:type="spellStart"/>
      <w:r w:rsidRPr="0070353D">
        <w:rPr>
          <w:b/>
        </w:rPr>
        <w:t>pd</w:t>
      </w:r>
      <w:proofErr w:type="spellEnd"/>
      <w:r w:rsidR="00981330">
        <w:rPr>
          <w:b/>
        </w:rPr>
        <w:t>)</w:t>
      </w:r>
      <w:r w:rsidRPr="0070353D">
        <w:t xml:space="preserve"> de modo que a perna de trabalho seja a esquerda; transferir o peso ou apoio da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para a</w:t>
      </w:r>
      <w:r w:rsidRPr="0070353D">
        <w:rPr>
          <w:b/>
        </w:rPr>
        <w:t xml:space="preserve">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 xml:space="preserve">deixando a outra livre; transferir peso da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 para </w:t>
      </w:r>
      <w:proofErr w:type="spellStart"/>
      <w:r w:rsidRPr="0070353D">
        <w:rPr>
          <w:b/>
        </w:rPr>
        <w:t>pd</w:t>
      </w:r>
      <w:proofErr w:type="spellEnd"/>
      <w:r w:rsidRPr="0070353D">
        <w:t xml:space="preserve">; recuar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, ou seja, dar um passo para trás (1, 2, 3 ou 1 e 2). Agora, peso na </w:t>
      </w:r>
      <w:proofErr w:type="spellStart"/>
      <w:r w:rsidRPr="0070353D">
        <w:rPr>
          <w:b/>
        </w:rPr>
        <w:t>pd</w:t>
      </w:r>
      <w:proofErr w:type="spellEnd"/>
      <w:r w:rsidRPr="0070353D">
        <w:t xml:space="preserve">, em seguida peso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 xml:space="preserve">e avançar, ou seja, um passo para </w:t>
      </w:r>
      <w:r>
        <w:t xml:space="preserve">a </w:t>
      </w:r>
      <w:r w:rsidRPr="0070353D">
        <w:t>frente (1, 2, 3 ou 1 e 2).</w:t>
      </w:r>
    </w:p>
    <w:p w14:paraId="216EE012" w14:textId="15DD7B0B" w:rsidR="00293D6E" w:rsidRDefault="002B71EB" w:rsidP="002B71EB">
      <w:pPr>
        <w:pStyle w:val="02TEXTOPRINCIPAL"/>
      </w:pPr>
      <w:r w:rsidRPr="0070353D">
        <w:t xml:space="preserve">É importante frisar a transferência de peso, que os joelhos são </w:t>
      </w:r>
      <w:proofErr w:type="spellStart"/>
      <w:r w:rsidRPr="0070353D">
        <w:t>semiflexionados</w:t>
      </w:r>
      <w:proofErr w:type="spellEnd"/>
      <w:r w:rsidRPr="0070353D">
        <w:t xml:space="preserve"> e que o pé “risca o chão”, ou seja, não é marchado, é arrastado e tem balanço no quadril.</w:t>
      </w:r>
      <w:r>
        <w:t xml:space="preserve"> </w:t>
      </w:r>
      <w:r w:rsidRPr="0070353D">
        <w:t xml:space="preserve">A dama/dançarina faz exatamente o contrário, ou seja, peso na perna oposta </w:t>
      </w:r>
      <w:r w:rsidR="002D02B4">
        <w:t>à</w:t>
      </w:r>
      <w:r w:rsidRPr="0070353D">
        <w:t xml:space="preserve"> do cavalheiro</w:t>
      </w:r>
      <w:r w:rsidR="002D02B4">
        <w:t>;</w:t>
      </w:r>
      <w:r w:rsidR="002D02B4" w:rsidRPr="0070353D">
        <w:t xml:space="preserve"> </w:t>
      </w:r>
      <w:r w:rsidRPr="0070353D">
        <w:t>se ele recua, ela avança e vice-versa.</w:t>
      </w:r>
    </w:p>
    <w:p w14:paraId="3596E809" w14:textId="45F4DB2F" w:rsidR="002B71EB" w:rsidRPr="0070353D" w:rsidRDefault="002B71EB" w:rsidP="00293D6E">
      <w:pPr>
        <w:pStyle w:val="02TEXTOPRINCIPAL"/>
      </w:pPr>
      <w:r w:rsidRPr="00293D6E">
        <w:rPr>
          <w:b/>
        </w:rPr>
        <w:t xml:space="preserve">Passo 2: </w:t>
      </w:r>
      <w:r w:rsidRPr="0070353D">
        <w:t>BASE LATERAL – Dançarino/cavalheiro</w:t>
      </w:r>
      <w:r w:rsidR="002D02B4">
        <w:t xml:space="preserve"> deve</w:t>
      </w:r>
      <w:r w:rsidRPr="0070353D">
        <w:t xml:space="preserve"> deixar peso na perna direita </w:t>
      </w:r>
      <w:r w:rsidR="00981330">
        <w:t>(</w:t>
      </w:r>
      <w:proofErr w:type="spellStart"/>
      <w:r w:rsidRPr="0070353D">
        <w:rPr>
          <w:b/>
        </w:rPr>
        <w:t>pd</w:t>
      </w:r>
      <w:proofErr w:type="spellEnd"/>
      <w:r w:rsidR="00981330">
        <w:rPr>
          <w:b/>
        </w:rPr>
        <w:t>)</w:t>
      </w:r>
      <w:r w:rsidRPr="0070353D">
        <w:t xml:space="preserve"> de modo que a perna de trabalho seja a esquerda; transferir o peso da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para a</w:t>
      </w:r>
      <w:r w:rsidRPr="0070353D">
        <w:rPr>
          <w:b/>
        </w:rPr>
        <w:t xml:space="preserve">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1</w:t>
      </w:r>
      <w:r w:rsidRPr="0070353D">
        <w:t xml:space="preserve">); transferir peso da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 para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2</w:t>
      </w:r>
      <w:r w:rsidRPr="0070353D">
        <w:t>); dar um passo lateralmente para o lado esquerdo, ou seja, abrir perna esquerda riscando o chão, transferindo o peso para a perna/pé esquerda/o (</w:t>
      </w:r>
      <w:r w:rsidRPr="0070353D">
        <w:rPr>
          <w:b/>
        </w:rPr>
        <w:t>3</w:t>
      </w:r>
      <w:r w:rsidRPr="0070353D">
        <w:t xml:space="preserve">); transferência de peso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1</w:t>
      </w:r>
      <w:r w:rsidRPr="0070353D">
        <w:t xml:space="preserve">); transferência de peso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 (</w:t>
      </w:r>
      <w:r w:rsidRPr="0070353D">
        <w:rPr>
          <w:b/>
        </w:rPr>
        <w:t>2</w:t>
      </w:r>
      <w:r w:rsidRPr="0070353D">
        <w:t xml:space="preserve">); </w:t>
      </w:r>
      <w:r w:rsidR="00C10B85">
        <w:br/>
      </w:r>
      <w:r w:rsidRPr="0070353D">
        <w:t xml:space="preserve">abrir lateralmente para o lado direito riscando o chão e transferir peso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3</w:t>
      </w:r>
      <w:r w:rsidRPr="0070353D">
        <w:t xml:space="preserve">). Essa movimentação lateral pode ser contada: 1, 2, 3 ou 1 e 2 ou esquerda-direita-abre; direita-esquerda-abre; ou, ainda, </w:t>
      </w:r>
      <w:r w:rsidR="00C10B85">
        <w:br/>
      </w:r>
      <w:r w:rsidRPr="0070353D">
        <w:t xml:space="preserve">transfere-transfere-risca. </w:t>
      </w:r>
    </w:p>
    <w:p w14:paraId="79505E68" w14:textId="26150B01" w:rsidR="002B71EB" w:rsidRPr="0070353D" w:rsidRDefault="002B71EB" w:rsidP="002B71EB">
      <w:pPr>
        <w:pStyle w:val="02TEXTOPRINCIPAL"/>
      </w:pPr>
      <w:r w:rsidRPr="0070353D">
        <w:t xml:space="preserve">A dama/dançarina faz exatamente o contrário, ou seja, peso na perna oposta </w:t>
      </w:r>
      <w:r w:rsidR="006428A3">
        <w:t>à</w:t>
      </w:r>
      <w:r w:rsidRPr="0070353D">
        <w:t xml:space="preserve"> do cavalheiro</w:t>
      </w:r>
      <w:r w:rsidR="006428A3">
        <w:t>;</w:t>
      </w:r>
      <w:r w:rsidR="006428A3" w:rsidRPr="0070353D">
        <w:t xml:space="preserve"> </w:t>
      </w:r>
      <w:r w:rsidRPr="0070353D">
        <w:t>se ele abre para o lado esquerdo, a parceira abrirá para o lado direito.</w:t>
      </w:r>
      <w:r>
        <w:t xml:space="preserve"> </w:t>
      </w:r>
      <w:r w:rsidRPr="0070353D">
        <w:t>Essa movimentação de base lateral pode ser realizada girando no sentido horário e anti-horário.</w:t>
      </w:r>
    </w:p>
    <w:p w14:paraId="1B42C461" w14:textId="4807DB57" w:rsidR="002B71EB" w:rsidRPr="0070353D" w:rsidRDefault="002B71EB" w:rsidP="002B71EB">
      <w:pPr>
        <w:pStyle w:val="02TEXTOPRINCIPAL"/>
      </w:pPr>
      <w:r w:rsidRPr="0070353D">
        <w:rPr>
          <w:b/>
        </w:rPr>
        <w:t>Passo 3</w:t>
      </w:r>
      <w:r w:rsidR="00293D6E" w:rsidRPr="00293D6E">
        <w:rPr>
          <w:b/>
        </w:rPr>
        <w:t>:</w:t>
      </w:r>
      <w:r w:rsidRPr="00293D6E">
        <w:rPr>
          <w:b/>
        </w:rPr>
        <w:t xml:space="preserve"> </w:t>
      </w:r>
      <w:r w:rsidRPr="0070353D">
        <w:t xml:space="preserve">BALANÇO – Dançarino/cavalheiro </w:t>
      </w:r>
      <w:r w:rsidR="006428A3">
        <w:t xml:space="preserve">deve </w:t>
      </w:r>
      <w:r w:rsidRPr="0070353D">
        <w:t xml:space="preserve">deixar peso na perna direita </w:t>
      </w:r>
      <w:r w:rsidR="00981330">
        <w:t>(</w:t>
      </w:r>
      <w:proofErr w:type="spellStart"/>
      <w:r w:rsidRPr="0070353D">
        <w:rPr>
          <w:b/>
        </w:rPr>
        <w:t>pd</w:t>
      </w:r>
      <w:proofErr w:type="spellEnd"/>
      <w:r w:rsidR="00981330">
        <w:rPr>
          <w:b/>
        </w:rPr>
        <w:t>)</w:t>
      </w:r>
      <w:r w:rsidRPr="0070353D">
        <w:t xml:space="preserve"> de modo que a perna de trabalho seja </w:t>
      </w:r>
      <w:proofErr w:type="gramStart"/>
      <w:r w:rsidRPr="0070353D">
        <w:t>a</w:t>
      </w:r>
      <w:proofErr w:type="gramEnd"/>
      <w:r w:rsidRPr="0070353D">
        <w:t xml:space="preserve"> esquerda; transferir o peso da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para a</w:t>
      </w:r>
      <w:r w:rsidRPr="0070353D">
        <w:rPr>
          <w:b/>
        </w:rPr>
        <w:t xml:space="preserve">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1</w:t>
      </w:r>
      <w:r w:rsidRPr="0070353D">
        <w:t xml:space="preserve">); transferir peso da </w:t>
      </w:r>
      <w:proofErr w:type="spellStart"/>
      <w:r w:rsidRPr="0070353D">
        <w:rPr>
          <w:b/>
        </w:rPr>
        <w:t>pe</w:t>
      </w:r>
      <w:proofErr w:type="spellEnd"/>
      <w:r w:rsidRPr="0070353D">
        <w:t xml:space="preserve"> para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2</w:t>
      </w:r>
      <w:r w:rsidRPr="0070353D">
        <w:t xml:space="preserve">) e novamente transferir peso da </w:t>
      </w:r>
      <w:proofErr w:type="spellStart"/>
      <w:r w:rsidRPr="0070353D">
        <w:rPr>
          <w:b/>
        </w:rPr>
        <w:t>pd</w:t>
      </w:r>
      <w:proofErr w:type="spellEnd"/>
      <w:r w:rsidRPr="0070353D">
        <w:t xml:space="preserve"> para a 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>(</w:t>
      </w:r>
      <w:r w:rsidRPr="0070353D">
        <w:rPr>
          <w:b/>
        </w:rPr>
        <w:t>3</w:t>
      </w:r>
      <w:r w:rsidRPr="0070353D">
        <w:t xml:space="preserve">). Acrescente a essas transferências de peso o balanço do quadril, sempre com joelhos </w:t>
      </w:r>
      <w:proofErr w:type="spellStart"/>
      <w:r w:rsidRPr="0070353D">
        <w:t>semiflexionados</w:t>
      </w:r>
      <w:proofErr w:type="spellEnd"/>
      <w:r w:rsidRPr="0070353D">
        <w:t xml:space="preserve">, como molas. É o </w:t>
      </w:r>
      <w:r w:rsidRPr="0070353D">
        <w:rPr>
          <w:i/>
        </w:rPr>
        <w:t>swing</w:t>
      </w:r>
      <w:r w:rsidRPr="0070353D">
        <w:t xml:space="preserve"> do samba de gafieira. Contar oito vezes 1, 2, 3. Agora, o passo 1 será iniciado, ou seja, a partir da posição em que o peso se encontra na perna direita</w:t>
      </w:r>
      <w:r w:rsidR="00F94493">
        <w:t>. D</w:t>
      </w:r>
      <w:r w:rsidRPr="0070353D">
        <w:t>epois de realizar os blocos de transferências de peso para um e outro lado 8 vezes, inicia-se o passo 1, também realizando 8 vezes a movimentação frontal.</w:t>
      </w:r>
    </w:p>
    <w:p w14:paraId="6B7475CF" w14:textId="2F5CAC90" w:rsidR="002B71EB" w:rsidRPr="0070353D" w:rsidRDefault="002B71EB" w:rsidP="002B71EB">
      <w:pPr>
        <w:pStyle w:val="02TEXTOPRINCIPAL"/>
      </w:pPr>
      <w:r w:rsidRPr="0070353D">
        <w:t xml:space="preserve">A dama/dançarina faz exatamente o contrário, ou seja, peso na perna oposta </w:t>
      </w:r>
      <w:r w:rsidR="00F94493">
        <w:t>à</w:t>
      </w:r>
      <w:r w:rsidRPr="0070353D">
        <w:t xml:space="preserve"> do cavalheiro</w:t>
      </w:r>
      <w:r w:rsidR="00F94493">
        <w:t>;</w:t>
      </w:r>
      <w:r w:rsidRPr="0070353D">
        <w:t xml:space="preserve"> se o cavalheiro recua, a dama avança e vice-versa.</w:t>
      </w:r>
      <w:r>
        <w:t xml:space="preserve"> </w:t>
      </w:r>
      <w:r w:rsidRPr="0070353D">
        <w:t>A movimentação lateral do balanço pode ser realizada girando no sentido horário e anti-horário.</w:t>
      </w:r>
    </w:p>
    <w:p w14:paraId="6DD8655B" w14:textId="54B67391" w:rsidR="002B71EB" w:rsidRPr="0070353D" w:rsidRDefault="002B71EB" w:rsidP="002B71EB">
      <w:pPr>
        <w:pStyle w:val="02TEXTOPRINCIPAL"/>
      </w:pPr>
      <w:r w:rsidRPr="00C42C02">
        <w:rPr>
          <w:b/>
        </w:rPr>
        <w:t>Passo 4:</w:t>
      </w:r>
      <w:r w:rsidRPr="0070353D">
        <w:t xml:space="preserve"> Para o cavalheiro – Repetir o passo 1 três vezes, portanto, terminará com peso na perna esquerda que recuou para trás; marcar mais uma base frontal; a partir desse momento, o passo básico sempre será realizado avançando e repetindo-o quatro vezes; marcar o passo base 1, 2, 3 em que transfere o peso do pé direito para o esquerdo (</w:t>
      </w:r>
      <w:proofErr w:type="spellStart"/>
      <w:r w:rsidRPr="0070353D">
        <w:rPr>
          <w:b/>
        </w:rPr>
        <w:t>pe</w:t>
      </w:r>
      <w:proofErr w:type="spellEnd"/>
      <w:r w:rsidRPr="0070353D">
        <w:rPr>
          <w:b/>
        </w:rPr>
        <w:t xml:space="preserve"> </w:t>
      </w:r>
      <w:r w:rsidRPr="0070353D">
        <w:t xml:space="preserve">1, </w:t>
      </w:r>
      <w:proofErr w:type="spellStart"/>
      <w:r w:rsidRPr="0070353D">
        <w:rPr>
          <w:b/>
        </w:rPr>
        <w:t>pd</w:t>
      </w:r>
      <w:proofErr w:type="spellEnd"/>
      <w:r w:rsidRPr="0070353D">
        <w:rPr>
          <w:b/>
        </w:rPr>
        <w:t xml:space="preserve"> </w:t>
      </w:r>
      <w:r w:rsidRPr="0070353D">
        <w:t>2</w:t>
      </w:r>
      <w:r w:rsidRPr="0070353D">
        <w:rPr>
          <w:b/>
        </w:rPr>
        <w:t xml:space="preserve"> </w:t>
      </w:r>
      <w:r w:rsidRPr="0070353D">
        <w:t>e recua) e, então, realizar essa movimentação somente afastando quatro vezes.</w:t>
      </w:r>
    </w:p>
    <w:p w14:paraId="21B54846" w14:textId="77777777" w:rsidR="002B71EB" w:rsidRPr="0070353D" w:rsidRDefault="002B71EB" w:rsidP="002B71EB">
      <w:pPr>
        <w:pStyle w:val="02TEXTOPRINCIPAL"/>
      </w:pPr>
      <w:r w:rsidRPr="0070353D">
        <w:t>Essa movimentação para as damas é em oposição ao parceiro, ou seja, se o cavalheiro recua, a dama avança e vice-versa.</w:t>
      </w:r>
    </w:p>
    <w:p w14:paraId="42A274C7" w14:textId="47ABAE8B" w:rsidR="002B71EB" w:rsidRPr="00ED496C" w:rsidRDefault="002B71EB" w:rsidP="00293D6E">
      <w:pPr>
        <w:pStyle w:val="02TEXTOPRINCIPAL"/>
      </w:pPr>
      <w:r w:rsidRPr="00293D6E">
        <w:rPr>
          <w:b/>
        </w:rPr>
        <w:t>Momento 2</w:t>
      </w:r>
      <w:r w:rsidRPr="00293D6E">
        <w:t xml:space="preserve"> –</w:t>
      </w:r>
      <w:r>
        <w:rPr>
          <w:rFonts w:ascii="Cambria" w:hAnsi="Cambria"/>
          <w:b/>
          <w:sz w:val="28"/>
        </w:rPr>
        <w:t xml:space="preserve"> </w:t>
      </w:r>
      <w:r>
        <w:t>Organize</w:t>
      </w:r>
      <w:r w:rsidRPr="00ED496C">
        <w:t xml:space="preserve"> a turma em </w:t>
      </w:r>
      <w:r>
        <w:t>três</w:t>
      </w:r>
      <w:r w:rsidRPr="00ED496C">
        <w:t xml:space="preserve"> grupos. </w:t>
      </w:r>
      <w:r>
        <w:t>Eles d</w:t>
      </w:r>
      <w:r w:rsidRPr="00ED496C">
        <w:t xml:space="preserve">everão criar uma coreografia de samba de gafieira e </w:t>
      </w:r>
      <w:r w:rsidR="00F94493">
        <w:t>apresentá-la</w:t>
      </w:r>
      <w:r w:rsidR="00F94493" w:rsidRPr="00ED496C">
        <w:t xml:space="preserve"> </w:t>
      </w:r>
      <w:r w:rsidRPr="00ED496C">
        <w:t>cenicamente, utilizando</w:t>
      </w:r>
      <w:r>
        <w:t xml:space="preserve"> a</w:t>
      </w:r>
      <w:r w:rsidRPr="00ED496C">
        <w:t xml:space="preserve"> tarefa solicitada individualmente.</w:t>
      </w:r>
    </w:p>
    <w:p w14:paraId="6D66DDD7" w14:textId="77777777" w:rsidR="002B71EB" w:rsidRPr="00D2007A" w:rsidRDefault="002B71EB" w:rsidP="002B71EB">
      <w:pPr>
        <w:pStyle w:val="02TEXTOPRINCIPAL"/>
      </w:pPr>
      <w:r w:rsidRPr="00D2007A">
        <w:t>Para cada grupo, proponha um tema para criar uma cena. Exemplo: a coreografia ocupará o espaço cênico urbano, numa rua de São Paulo, na Lapa da década de 1950; outro grupo, um bar; e outro, um baile.</w:t>
      </w:r>
    </w:p>
    <w:p w14:paraId="1E59825C" w14:textId="060BB73B" w:rsidR="002B71EB" w:rsidRPr="00D2007A" w:rsidRDefault="002B71EB" w:rsidP="002B71EB">
      <w:pPr>
        <w:pStyle w:val="02TEXTOPRINCIPAL"/>
      </w:pPr>
      <w:r w:rsidRPr="00D2007A">
        <w:t>Deixe sob a criatividade dos alunos a elaboração dessa encenação, inspirada em movimentos e gestos típicos das descrições do “malandro” do samba de gafieira</w:t>
      </w:r>
      <w:r>
        <w:t>,</w:t>
      </w:r>
      <w:r w:rsidRPr="00D2007A">
        <w:t xml:space="preserve"> </w:t>
      </w:r>
      <w:r w:rsidR="008A7E5D">
        <w:t>exposta</w:t>
      </w:r>
      <w:r w:rsidR="008A7E5D" w:rsidRPr="00D2007A">
        <w:t xml:space="preserve"> </w:t>
      </w:r>
      <w:r w:rsidRPr="00D2007A">
        <w:t>na primeira aula</w:t>
      </w:r>
      <w:r>
        <w:t>,</w:t>
      </w:r>
      <w:r w:rsidRPr="00D2007A">
        <w:t xml:space="preserve"> e também inspirada nos vídeos </w:t>
      </w:r>
      <w:r>
        <w:t>apresentados</w:t>
      </w:r>
      <w:r w:rsidRPr="00D2007A">
        <w:t>. Cont</w:t>
      </w:r>
      <w:r>
        <w:t>e</w:t>
      </w:r>
      <w:r w:rsidRPr="00D2007A">
        <w:t xml:space="preserve"> até 8 segundos três vezes</w:t>
      </w:r>
      <w:r w:rsidR="008A7E5D">
        <w:t>. N</w:t>
      </w:r>
      <w:r w:rsidRPr="00D2007A">
        <w:t>ormalmente</w:t>
      </w:r>
      <w:r>
        <w:t>,</w:t>
      </w:r>
      <w:r w:rsidRPr="00D2007A">
        <w:t xml:space="preserve"> na dança</w:t>
      </w:r>
      <w:r>
        <w:t>,</w:t>
      </w:r>
      <w:r w:rsidRPr="00D2007A">
        <w:t xml:space="preserve"> a expressão utilizada é contar até oito tempos (3x 8t), ou 1-2-3-4-5-6-7-8 / 1-2-3-4-5-6-7-8 / 1-2-3-4-5-6-7-8. </w:t>
      </w:r>
    </w:p>
    <w:p w14:paraId="6AEAC3A2" w14:textId="304551EE" w:rsidR="002B71EB" w:rsidRPr="0070353D" w:rsidRDefault="002B71EB" w:rsidP="002B71EB">
      <w:pPr>
        <w:pStyle w:val="02TEXTOPRINCIPAL"/>
      </w:pPr>
      <w:r w:rsidRPr="0070353D">
        <w:t xml:space="preserve">Coreografar 5x 8t utilizando as possibilidades de movimentações típicas do samba de gafieira básico vivenciado nas aulas 2 e 3. </w:t>
      </w:r>
    </w:p>
    <w:p w14:paraId="64DA72E1" w14:textId="77777777" w:rsidR="00C42C02" w:rsidRDefault="00C42C02" w:rsidP="00962ADF">
      <w:pPr>
        <w:pStyle w:val="02TEXTOPRINCIPAL"/>
      </w:pPr>
      <w:r>
        <w:br w:type="page"/>
      </w:r>
    </w:p>
    <w:p w14:paraId="6C184235" w14:textId="77777777" w:rsidR="00C42C02" w:rsidRDefault="00C42C02" w:rsidP="002B71EB">
      <w:pPr>
        <w:pStyle w:val="02TEXTOPRINCIPAL"/>
      </w:pPr>
    </w:p>
    <w:p w14:paraId="4B60113E" w14:textId="2B761534" w:rsidR="002B71EB" w:rsidRPr="0070353D" w:rsidRDefault="002B71EB" w:rsidP="002B71EB">
      <w:pPr>
        <w:pStyle w:val="02TEXTOPRINCIPAL"/>
      </w:pPr>
      <w:r w:rsidRPr="0070353D">
        <w:t xml:space="preserve">Os alunos de cada grupo poderão decidir a ordem em que </w:t>
      </w:r>
      <w:r>
        <w:t>v</w:t>
      </w:r>
      <w:r w:rsidRPr="0070353D">
        <w:t>ão distribuir a movimentação vivenciada.</w:t>
      </w:r>
    </w:p>
    <w:p w14:paraId="3F8246DF" w14:textId="56F11918" w:rsidR="002B71EB" w:rsidRPr="0070353D" w:rsidRDefault="002B71EB" w:rsidP="002B71EB">
      <w:pPr>
        <w:pStyle w:val="02TEXTOPRINCIPAL"/>
      </w:pPr>
      <w:r w:rsidRPr="0070353D">
        <w:t>A última sequência coreográfica, ou seja, na quinta vez que estiver contando até oito, deverá ser realizada com os pares separados, porém dançando um para o outro. O dançarino de braços abertos para a sua dançarina</w:t>
      </w:r>
      <w:r>
        <w:t>,</w:t>
      </w:r>
      <w:r w:rsidRPr="0070353D">
        <w:t xml:space="preserve"> e </w:t>
      </w:r>
      <w:r>
        <w:t xml:space="preserve">ela </w:t>
      </w:r>
      <w:r w:rsidR="008A7E5D">
        <w:t xml:space="preserve">se </w:t>
      </w:r>
      <w:r>
        <w:t>exibindo para ele</w:t>
      </w:r>
      <w:r w:rsidRPr="0070353D">
        <w:t xml:space="preserve"> (a figura do malandro com sua parceira de dança).</w:t>
      </w:r>
    </w:p>
    <w:p w14:paraId="03E5C091" w14:textId="5F212ACC" w:rsidR="002B71EB" w:rsidRDefault="002B71EB" w:rsidP="002B71EB">
      <w:pPr>
        <w:pStyle w:val="02TEXTOPRINCIPAL"/>
      </w:pPr>
      <w:r w:rsidRPr="0070353D">
        <w:t xml:space="preserve">Repetir toda a encenação e sequência coreográfica três vezes, porém trocar de par no grupo. </w:t>
      </w:r>
    </w:p>
    <w:p w14:paraId="4D89CDE7" w14:textId="77777777" w:rsidR="00293D6E" w:rsidRPr="0070353D" w:rsidRDefault="00293D6E" w:rsidP="002B71EB">
      <w:pPr>
        <w:pStyle w:val="02TEXTOPRINCIPAL"/>
      </w:pPr>
    </w:p>
    <w:p w14:paraId="20192F34" w14:textId="77777777" w:rsidR="002B71EB" w:rsidRPr="0070353D" w:rsidRDefault="002B71EB" w:rsidP="00293D6E">
      <w:pPr>
        <w:pStyle w:val="01TITULO3"/>
      </w:pPr>
      <w:r w:rsidRPr="0070353D">
        <w:t>Acompanhamento da aprendizagem</w:t>
      </w:r>
    </w:p>
    <w:p w14:paraId="01349E09" w14:textId="77777777" w:rsidR="002B71EB" w:rsidRPr="00ED496C" w:rsidRDefault="002B71EB" w:rsidP="002B71EB">
      <w:pPr>
        <w:pStyle w:val="02TEXTOPRINCIPAL"/>
      </w:pPr>
      <w:r w:rsidRPr="00ED496C">
        <w:t>O processo de ensino e aprendiza</w:t>
      </w:r>
      <w:r>
        <w:t>gem</w:t>
      </w:r>
      <w:r w:rsidRPr="00ED496C">
        <w:t xml:space="preserve"> exige do professor observação cotidiana do envolvimento de cada aluno e do grupo em geral. A ação didática e pedagógica permite flexibilidade de modo que possamos nos expressar e propor metodologias de ensino e aprendizagem para atingir a todos os alunos</w:t>
      </w:r>
      <w:r>
        <w:t>,</w:t>
      </w:r>
      <w:r w:rsidRPr="00ED496C">
        <w:t xml:space="preserve"> e esse é um desafio para o professor. </w:t>
      </w:r>
    </w:p>
    <w:p w14:paraId="5A9F5EF7" w14:textId="77777777" w:rsidR="002B71EB" w:rsidRPr="00ED496C" w:rsidRDefault="002B71EB" w:rsidP="002B71EB">
      <w:pPr>
        <w:pStyle w:val="02TEXTOPRINCIPAL"/>
      </w:pPr>
      <w:r w:rsidRPr="00ED496C">
        <w:t>Nestas três aulas</w:t>
      </w:r>
      <w:r>
        <w:t>,</w:t>
      </w:r>
      <w:r w:rsidRPr="00ED496C">
        <w:t xml:space="preserve"> </w:t>
      </w:r>
      <w:r>
        <w:t>foram propostas</w:t>
      </w:r>
      <w:r w:rsidRPr="00ED496C">
        <w:t xml:space="preserve"> as seguintes ações:</w:t>
      </w:r>
    </w:p>
    <w:p w14:paraId="2F0AFD34" w14:textId="77777777" w:rsidR="002B71EB" w:rsidRPr="00ED496C" w:rsidRDefault="002B71EB" w:rsidP="00293D6E">
      <w:pPr>
        <w:pStyle w:val="02TEXTOPRINCIPALBULLET"/>
      </w:pPr>
      <w:r w:rsidRPr="00ED496C">
        <w:t>Observ</w:t>
      </w:r>
      <w:r>
        <w:t>ar</w:t>
      </w:r>
      <w:r w:rsidRPr="00ED496C">
        <w:t xml:space="preserve"> os alunos durante cada atividade proposta</w:t>
      </w:r>
      <w:r>
        <w:t>.</w:t>
      </w:r>
    </w:p>
    <w:p w14:paraId="53A0802B" w14:textId="55A1D9DF" w:rsidR="002B71EB" w:rsidRPr="00ED496C" w:rsidRDefault="002B71EB" w:rsidP="00293D6E">
      <w:pPr>
        <w:pStyle w:val="02TEXTOPRINCIPALBULLET"/>
      </w:pPr>
      <w:r w:rsidRPr="00ED496C">
        <w:t>Registr</w:t>
      </w:r>
      <w:r>
        <w:t>ar</w:t>
      </w:r>
      <w:r w:rsidRPr="00ED496C">
        <w:t xml:space="preserve"> em cada aula como os alunos se manifestaram, se foram participativos de modo geral e particular, se houve comportamentos de apatia ou empatia com o tema e </w:t>
      </w:r>
      <w:r w:rsidR="009732C1">
        <w:t xml:space="preserve">a </w:t>
      </w:r>
      <w:r w:rsidRPr="00ED496C">
        <w:t xml:space="preserve">atividade </w:t>
      </w:r>
      <w:r w:rsidR="009732C1" w:rsidRPr="00ED496C">
        <w:t>propost</w:t>
      </w:r>
      <w:r w:rsidR="00266184">
        <w:t>o</w:t>
      </w:r>
      <w:r w:rsidR="009732C1">
        <w:t>s</w:t>
      </w:r>
      <w:r>
        <w:t>.</w:t>
      </w:r>
      <w:r w:rsidRPr="00ED496C">
        <w:t xml:space="preserve"> </w:t>
      </w:r>
    </w:p>
    <w:p w14:paraId="4F61C803" w14:textId="12C3D357" w:rsidR="002B71EB" w:rsidRPr="00ED496C" w:rsidRDefault="002B71EB" w:rsidP="00293D6E">
      <w:pPr>
        <w:pStyle w:val="02TEXTOPRINCIPALBULLET"/>
      </w:pPr>
      <w:r w:rsidRPr="00ED496C">
        <w:t>Observ</w:t>
      </w:r>
      <w:r>
        <w:t>ar</w:t>
      </w:r>
      <w:r w:rsidRPr="00ED496C">
        <w:t xml:space="preserve"> e verifi</w:t>
      </w:r>
      <w:r>
        <w:t>car</w:t>
      </w:r>
      <w:r w:rsidRPr="00ED496C">
        <w:t xml:space="preserve"> quem se manifesta oralmente na dimensão conceitual do conteúdo, quem se manifesta mais participativo na dimensão procedimental do conteúdo mediante as vivências propostas ou</w:t>
      </w:r>
      <w:r>
        <w:t>,</w:t>
      </w:r>
      <w:r w:rsidRPr="00ED496C">
        <w:t xml:space="preserve"> ainda</w:t>
      </w:r>
      <w:r>
        <w:t>,</w:t>
      </w:r>
      <w:r w:rsidRPr="00ED496C">
        <w:t xml:space="preserve"> observ</w:t>
      </w:r>
      <w:r>
        <w:t>ar</w:t>
      </w:r>
      <w:r w:rsidRPr="00ED496C">
        <w:t xml:space="preserve"> a dimensão atitudinal do conteúdo, ou seja, procur</w:t>
      </w:r>
      <w:r>
        <w:t>ar</w:t>
      </w:r>
      <w:r w:rsidRPr="00ED496C">
        <w:t xml:space="preserve"> perceber se algum aluno procede com falta de respeito ou </w:t>
      </w:r>
      <w:r>
        <w:t>debochando</w:t>
      </w:r>
      <w:r w:rsidRPr="00ED496C">
        <w:t xml:space="preserve"> dos colegas na participação das aulas expressiva</w:t>
      </w:r>
      <w:r>
        <w:t>s</w:t>
      </w:r>
      <w:r w:rsidRPr="00ED496C">
        <w:t xml:space="preserve"> e de modo particular</w:t>
      </w:r>
      <w:r>
        <w:t>,</w:t>
      </w:r>
      <w:r w:rsidRPr="00ED496C">
        <w:t xml:space="preserve"> se há cooperação e sociabilização para a realização das atividades propostas</w:t>
      </w:r>
      <w:r w:rsidR="00291C52">
        <w:t>.</w:t>
      </w:r>
      <w:r w:rsidR="00291C52" w:rsidRPr="00ED496C">
        <w:t xml:space="preserve"> </w:t>
      </w:r>
    </w:p>
    <w:p w14:paraId="7543057C" w14:textId="77777777" w:rsidR="002B71EB" w:rsidRPr="00ED496C" w:rsidRDefault="002B71EB" w:rsidP="00293D6E">
      <w:pPr>
        <w:pStyle w:val="02TEXTOPRINCIPALBULLET"/>
      </w:pPr>
      <w:r w:rsidRPr="00ED496C">
        <w:t>Observ</w:t>
      </w:r>
      <w:r>
        <w:t>ar</w:t>
      </w:r>
      <w:r w:rsidRPr="00ED496C">
        <w:t xml:space="preserve"> as facilidades e dificuldades dos alunos na execução de movimentos dançantes no que diz respeito aos elementos constitutivos da dança (ritmo, espaço e gesto)</w:t>
      </w:r>
      <w:r>
        <w:t>.</w:t>
      </w:r>
    </w:p>
    <w:p w14:paraId="2736638E" w14:textId="77777777" w:rsidR="002B71EB" w:rsidRPr="00ED496C" w:rsidRDefault="002B71EB" w:rsidP="00293D6E">
      <w:pPr>
        <w:pStyle w:val="02TEXTOPRINCIPALBULLET"/>
      </w:pPr>
      <w:r w:rsidRPr="00ED496C">
        <w:t>Observ</w:t>
      </w:r>
      <w:r>
        <w:t>ar</w:t>
      </w:r>
      <w:r w:rsidRPr="00ED496C">
        <w:t xml:space="preserve"> e verifi</w:t>
      </w:r>
      <w:r>
        <w:t>car</w:t>
      </w:r>
      <w:r w:rsidRPr="00ED496C">
        <w:t xml:space="preserve"> se os objetivos da sequência didática foram atingidos</w:t>
      </w:r>
      <w:r>
        <w:t>.</w:t>
      </w:r>
      <w:r w:rsidRPr="00ED496C">
        <w:t xml:space="preserve"> </w:t>
      </w:r>
    </w:p>
    <w:p w14:paraId="6C95FBA6" w14:textId="77777777" w:rsidR="002B71EB" w:rsidRPr="00ED496C" w:rsidRDefault="002B71EB" w:rsidP="00293D6E">
      <w:pPr>
        <w:pStyle w:val="02TEXTOPRINCIPALBULLET"/>
      </w:pPr>
      <w:r w:rsidRPr="00ED496C">
        <w:t xml:space="preserve">Para estas </w:t>
      </w:r>
      <w:r>
        <w:t>três</w:t>
      </w:r>
      <w:r w:rsidRPr="00ED496C">
        <w:t xml:space="preserve"> aulas</w:t>
      </w:r>
      <w:r>
        <w:t>,</w:t>
      </w:r>
      <w:r w:rsidRPr="00ED496C">
        <w:t xml:space="preserve"> foi solicitado como tarefa de casa: assistir a vídeos e criar individualmente encenações coreográficas que denotem o contexto do malandro no samba de gafieira, bem como descrever as movimentações realizadas em sala de aula como estratégias para acompanhar e verificar aprendizagem dos alunos.</w:t>
      </w:r>
    </w:p>
    <w:p w14:paraId="0408D135" w14:textId="77777777" w:rsidR="00AD0ECD" w:rsidRDefault="00AD0ECD" w:rsidP="002B71EB">
      <w:pPr>
        <w:pStyle w:val="02TEXTOPRINCIPAL"/>
      </w:pPr>
    </w:p>
    <w:p w14:paraId="50E410EE" w14:textId="19CDB797" w:rsidR="002B71EB" w:rsidRPr="00ED496C" w:rsidRDefault="002B71EB" w:rsidP="002B71EB">
      <w:pPr>
        <w:pStyle w:val="02TEXTOPRINCIPAL"/>
      </w:pPr>
      <w:r w:rsidRPr="00ED496C">
        <w:t>Reflita e responda às questões:</w:t>
      </w:r>
    </w:p>
    <w:p w14:paraId="586A5D97" w14:textId="15241873" w:rsidR="002B71EB" w:rsidRPr="00ED496C" w:rsidRDefault="002B71EB" w:rsidP="00293D6E">
      <w:pPr>
        <w:pStyle w:val="02TEXTOPRINCIPALBULLET"/>
      </w:pPr>
      <w:r w:rsidRPr="00ED496C">
        <w:t xml:space="preserve">O samba de gafieira é um dos estilos da dança de salão </w:t>
      </w:r>
      <w:r w:rsidR="00AE022D" w:rsidRPr="00ED496C">
        <w:t>considerad</w:t>
      </w:r>
      <w:r w:rsidR="00AE022D">
        <w:t>os</w:t>
      </w:r>
      <w:r w:rsidR="00AE022D" w:rsidRPr="00ED496C">
        <w:t xml:space="preserve"> </w:t>
      </w:r>
      <w:r w:rsidRPr="00ED496C">
        <w:t xml:space="preserve">genuinamente </w:t>
      </w:r>
      <w:r w:rsidR="00AE022D" w:rsidRPr="00ED496C">
        <w:t>brasileir</w:t>
      </w:r>
      <w:r w:rsidR="00AE022D">
        <w:t>os</w:t>
      </w:r>
      <w:r w:rsidRPr="00ED496C">
        <w:t>. Os alunos demonstraram identificação e interesse pela contextualização dessa manifestação da cultura dançante</w:t>
      </w:r>
      <w:r>
        <w:t>,</w:t>
      </w:r>
      <w:r w:rsidRPr="00ED496C">
        <w:t xml:space="preserve"> ou apatia e desinteresse?</w:t>
      </w:r>
    </w:p>
    <w:p w14:paraId="03954F9D" w14:textId="77777777" w:rsidR="002B71EB" w:rsidRPr="00ED496C" w:rsidRDefault="002B71EB" w:rsidP="00293D6E">
      <w:pPr>
        <w:pStyle w:val="02TEXTOPRINCIPALBULLET"/>
      </w:pPr>
      <w:r w:rsidRPr="00ED496C">
        <w:t>A maior parte dos alunos conseguiu realizar a movimentação proposta com ou sem resistência?</w:t>
      </w:r>
    </w:p>
    <w:p w14:paraId="121BE0C7" w14:textId="79B0CEAE" w:rsidR="00C42C02" w:rsidRDefault="00C42C02" w:rsidP="00962ADF">
      <w:pPr>
        <w:pStyle w:val="02TEXTOPRINCIPAL"/>
      </w:pPr>
      <w:r>
        <w:br w:type="page"/>
      </w:r>
    </w:p>
    <w:p w14:paraId="0EF5EAEA" w14:textId="77777777" w:rsidR="002B71EB" w:rsidRPr="00ED496C" w:rsidRDefault="002B71EB" w:rsidP="00293D6E">
      <w:pPr>
        <w:pStyle w:val="02TEXTOPRINCIPAL"/>
      </w:pPr>
    </w:p>
    <w:p w14:paraId="35166E51" w14:textId="11E57795" w:rsidR="002B71EB" w:rsidRPr="001E4911" w:rsidRDefault="002B71EB" w:rsidP="008849DF">
      <w:pPr>
        <w:pStyle w:val="02TEXTOPRINCIPAL"/>
      </w:pPr>
      <w:r w:rsidRPr="00C05EB1">
        <w:t xml:space="preserve">Após o trabalho com a sequência didática, apresente aos alunos a autoavaliação a seguir. Se preferir, reproduza as questões na lousa e peça que as copiem e </w:t>
      </w:r>
      <w:r w:rsidR="00CB69A6">
        <w:t xml:space="preserve">as </w:t>
      </w:r>
      <w:r w:rsidRPr="00C05EB1">
        <w:t>respondam.</w:t>
      </w:r>
    </w:p>
    <w:p w14:paraId="3892F4B0" w14:textId="77777777" w:rsidR="002B71EB" w:rsidRPr="00ED496C" w:rsidRDefault="002B71EB" w:rsidP="002B71E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9"/>
        <w:gridCol w:w="1134"/>
        <w:gridCol w:w="1134"/>
        <w:gridCol w:w="1134"/>
      </w:tblGrid>
      <w:tr w:rsidR="002B71EB" w:rsidRPr="00ED496C" w14:paraId="23DC122F" w14:textId="77777777" w:rsidTr="00512BBC">
        <w:trPr>
          <w:trHeight w:val="924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8C1E6EA" w14:textId="77777777" w:rsidR="002B71EB" w:rsidRPr="008849DF" w:rsidRDefault="002B71EB" w:rsidP="008849DF">
            <w:pPr>
              <w:pStyle w:val="03TITULOTABELAS1"/>
            </w:pPr>
            <w:r w:rsidRPr="008849DF">
              <w:t>AUTOAVALIAÇÃO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41C49D30" w14:textId="77777777" w:rsidR="002B71EB" w:rsidRPr="008849DF" w:rsidRDefault="002B71EB" w:rsidP="008849DF">
            <w:pPr>
              <w:pStyle w:val="03TITULOTABELAS1"/>
            </w:pPr>
            <w:r w:rsidRPr="008849DF">
              <w:t>SIM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2ECF0FC8" w14:textId="77777777" w:rsidR="002B71EB" w:rsidRPr="008849DF" w:rsidRDefault="002B71EB" w:rsidP="008849DF">
            <w:pPr>
              <w:pStyle w:val="03TITULOTABELAS1"/>
            </w:pPr>
            <w:r w:rsidRPr="008849DF">
              <w:t>MAIS OU MENOS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589D4139" w14:textId="77777777" w:rsidR="002B71EB" w:rsidRPr="008849DF" w:rsidRDefault="002B71EB" w:rsidP="008849DF">
            <w:pPr>
              <w:pStyle w:val="03TITULOTABELAS1"/>
            </w:pPr>
            <w:r w:rsidRPr="008849DF">
              <w:t>NÃO</w:t>
            </w:r>
          </w:p>
        </w:tc>
      </w:tr>
      <w:tr w:rsidR="002B71EB" w:rsidRPr="00ED496C" w14:paraId="0307F897" w14:textId="77777777" w:rsidTr="00512BBC">
        <w:trPr>
          <w:trHeight w:val="416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</w:tcPr>
          <w:p w14:paraId="4CB24CD2" w14:textId="77777777" w:rsidR="002B71EB" w:rsidRPr="00293D6E" w:rsidRDefault="002B71EB" w:rsidP="00293D6E">
            <w:pPr>
              <w:pStyle w:val="04TEXTOTABELAS"/>
            </w:pPr>
            <w:r w:rsidRPr="00ED496C">
              <w:t xml:space="preserve">Consegui descrever as ações motoras propostas como movimentos </w:t>
            </w:r>
            <w:r w:rsidRPr="00293D6E">
              <w:t>básicos</w:t>
            </w:r>
            <w:r w:rsidRPr="00ED496C">
              <w:t xml:space="preserve"> do samba?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6F39F385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1D40305A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28BAA10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</w:tr>
      <w:tr w:rsidR="002B71EB" w:rsidRPr="00ED496C" w14:paraId="199F3D1C" w14:textId="77777777" w:rsidTr="00512BBC">
        <w:trPr>
          <w:trHeight w:val="57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</w:tcPr>
          <w:p w14:paraId="63D864FD" w14:textId="77777777" w:rsidR="002B71EB" w:rsidRPr="00ED496C" w:rsidRDefault="002B71EB" w:rsidP="00293D6E">
            <w:pPr>
              <w:pStyle w:val="04TEXTOTABELAS"/>
            </w:pPr>
            <w:r w:rsidRPr="00ED496C">
              <w:t>Obt</w:t>
            </w:r>
            <w:r>
              <w:t>i</w:t>
            </w:r>
            <w:r w:rsidRPr="00ED496C">
              <w:t xml:space="preserve">ve êxito na realização dos movimentos dançantes </w:t>
            </w:r>
            <w:r>
              <w:t>do</w:t>
            </w:r>
            <w:r w:rsidRPr="00ED496C">
              <w:t xml:space="preserve"> samba de </w:t>
            </w:r>
            <w:r w:rsidRPr="00293D6E">
              <w:t>gafieira</w:t>
            </w:r>
            <w:r w:rsidRPr="00ED496C">
              <w:t>?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7FA71739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832EA54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645485D6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</w:tr>
      <w:tr w:rsidR="002B71EB" w:rsidRPr="00ED496C" w14:paraId="03564B4C" w14:textId="77777777" w:rsidTr="00512BBC">
        <w:trPr>
          <w:trHeight w:val="57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</w:tcPr>
          <w:p w14:paraId="0CF810E6" w14:textId="77777777" w:rsidR="002B71EB" w:rsidRPr="00ED496C" w:rsidRDefault="002B71EB" w:rsidP="00293D6E">
            <w:pPr>
              <w:pStyle w:val="04TEXTOTABELAS"/>
            </w:pPr>
            <w:r w:rsidRPr="00293D6E">
              <w:t>Respeitei</w:t>
            </w:r>
            <w:r w:rsidRPr="00ED496C">
              <w:t xml:space="preserve"> a expressão individual dos colegas participantes das aulas?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3AD0419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3F8303EE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03A9AED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</w:tr>
      <w:tr w:rsidR="002B71EB" w:rsidRPr="00ED496C" w14:paraId="135401FF" w14:textId="77777777" w:rsidTr="00512BBC">
        <w:trPr>
          <w:trHeight w:val="204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09343E1" w14:textId="77777777" w:rsidR="002B71EB" w:rsidRPr="00ED496C" w:rsidRDefault="002B71EB" w:rsidP="00962ADF">
            <w:pPr>
              <w:pStyle w:val="04TEXTOTABELAS"/>
            </w:pPr>
            <w:r w:rsidRPr="00ED496C">
              <w:t xml:space="preserve">Senti </w:t>
            </w:r>
            <w:r w:rsidRPr="008849DF">
              <w:t>dificuldade</w:t>
            </w:r>
            <w:r w:rsidRPr="00ED496C">
              <w:t xml:space="preserve"> em dançar </w:t>
            </w:r>
            <w:r>
              <w:t>com</w:t>
            </w:r>
            <w:r w:rsidRPr="00ED496C">
              <w:t xml:space="preserve"> outros parceiros?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4C9FDB17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2BA4DEB8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  <w:tc>
          <w:tcPr>
            <w:tcW w:w="1134" w:type="dxa"/>
            <w:tcMar>
              <w:top w:w="57" w:type="dxa"/>
              <w:bottom w:w="57" w:type="dxa"/>
            </w:tcMar>
          </w:tcPr>
          <w:p w14:paraId="6F00F8C1" w14:textId="77777777" w:rsidR="002B71EB" w:rsidRPr="00ED496C" w:rsidRDefault="002B71EB" w:rsidP="00B32603">
            <w:pPr>
              <w:pStyle w:val="04TEXTOTABELAS"/>
              <w:spacing w:after="192" w:line="276" w:lineRule="auto"/>
            </w:pPr>
          </w:p>
        </w:tc>
      </w:tr>
    </w:tbl>
    <w:p w14:paraId="18DD4D1C" w14:textId="77777777" w:rsidR="002B71EB" w:rsidRPr="00ED496C" w:rsidRDefault="002B71EB" w:rsidP="002B71EB">
      <w:pPr>
        <w:pStyle w:val="02TEXTOPRINCIPAL"/>
      </w:pPr>
    </w:p>
    <w:p w14:paraId="7CE3EADC" w14:textId="77777777" w:rsidR="002B71EB" w:rsidRPr="00ED496C" w:rsidRDefault="002B71EB" w:rsidP="00962ADF">
      <w:pPr>
        <w:pStyle w:val="02TEXTOPRINCIPAL"/>
      </w:pPr>
    </w:p>
    <w:p w14:paraId="4E1EFED2" w14:textId="77777777" w:rsidR="008460E9" w:rsidRPr="002B71EB" w:rsidRDefault="008460E9" w:rsidP="00962ADF">
      <w:pPr>
        <w:pStyle w:val="02TEXTOPRINCIPAL"/>
      </w:pPr>
    </w:p>
    <w:sectPr w:rsidR="008460E9" w:rsidRPr="002B71EB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6CC21" w14:textId="77777777" w:rsidR="00216D63" w:rsidRDefault="00216D63">
      <w:r>
        <w:separator/>
      </w:r>
    </w:p>
  </w:endnote>
  <w:endnote w:type="continuationSeparator" w:id="0">
    <w:p w14:paraId="145EFD09" w14:textId="77777777" w:rsidR="00216D63" w:rsidRDefault="00216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2CB2F1-E659-49CB-8D3F-882C6E8FC213}"/>
    <w:embedBold r:id="rId2" w:fontKey="{4034C8EA-5113-42E3-87FA-A4D1D7173407}"/>
    <w:embedItalic r:id="rId3" w:fontKey="{1FF5E6DD-3232-4123-94F8-ECFC31B760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5FE52B-FA64-4259-8C63-9F5EC3327487}"/>
    <w:embedBold r:id="rId5" w:fontKey="{B719DC4C-6146-4DD8-9731-A63327EDD60C}"/>
    <w:embedItalic r:id="rId6" w:fontKey="{2E4B1B7B-6286-4948-BD40-3C3F6098570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1EF0FEF-7637-4BE5-9A89-68A43D1E2C48}"/>
    <w:embedBold r:id="rId8" w:fontKey="{2197C6D4-0E62-443C-A3EF-FD658662BEFF}"/>
    <w:embedBoldItalic r:id="rId9" w:fontKey="{1098C4C6-3D0D-4813-A144-B9DB4E81DAE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85825DF-3A95-4FD8-B5C9-1F91EAA262F9}"/>
    <w:embedBold r:id="rId11" w:fontKey="{093DA42A-2DCA-41A4-9E85-4149858699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BBDB401-F591-46E9-9FA9-81EADD1C62C4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6C3586F-8DB9-499A-B7A8-9ED8B465D721}"/>
    <w:embedBold r:id="rId14" w:fontKey="{3FBCD15A-F694-4F28-85A5-59327FBDB2C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10ABA41E-C796-43AC-AE8B-5E1B5A0E8AE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3CE18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A18B5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BE99" w14:textId="77777777" w:rsidR="00216D63" w:rsidRDefault="00216D63">
      <w:r>
        <w:rPr>
          <w:color w:val="000000"/>
        </w:rPr>
        <w:separator/>
      </w:r>
    </w:p>
  </w:footnote>
  <w:footnote w:type="continuationSeparator" w:id="0">
    <w:p w14:paraId="27305CF0" w14:textId="77777777" w:rsidR="00216D63" w:rsidRDefault="00216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62C6"/>
    <w:multiLevelType w:val="hybridMultilevel"/>
    <w:tmpl w:val="382419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B0C91"/>
    <w:multiLevelType w:val="hybridMultilevel"/>
    <w:tmpl w:val="7230F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57BE5"/>
    <w:multiLevelType w:val="hybridMultilevel"/>
    <w:tmpl w:val="B2DAF9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 w15:restartNumberingAfterBreak="0">
    <w:nsid w:val="44135AD3"/>
    <w:multiLevelType w:val="hybridMultilevel"/>
    <w:tmpl w:val="F2C04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165D7"/>
    <w:multiLevelType w:val="hybridMultilevel"/>
    <w:tmpl w:val="63588A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0136F"/>
    <w:multiLevelType w:val="hybridMultilevel"/>
    <w:tmpl w:val="C5FA9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F68C6"/>
    <w:multiLevelType w:val="hybridMultilevel"/>
    <w:tmpl w:val="06E01E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83ED3"/>
    <w:multiLevelType w:val="hybridMultilevel"/>
    <w:tmpl w:val="DEACFFA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8975B1F"/>
    <w:multiLevelType w:val="hybridMultilevel"/>
    <w:tmpl w:val="DFD441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46123"/>
    <w:multiLevelType w:val="hybridMultilevel"/>
    <w:tmpl w:val="5054FCF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A3BE9"/>
    <w:multiLevelType w:val="hybridMultilevel"/>
    <w:tmpl w:val="571893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B42EE5"/>
    <w:multiLevelType w:val="hybridMultilevel"/>
    <w:tmpl w:val="84BEDEA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305F3D"/>
    <w:multiLevelType w:val="hybridMultilevel"/>
    <w:tmpl w:val="D770A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B74C93"/>
    <w:multiLevelType w:val="hybridMultilevel"/>
    <w:tmpl w:val="E4EA62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9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AC478C9"/>
    <w:multiLevelType w:val="hybridMultilevel"/>
    <w:tmpl w:val="EEE8C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31"/>
  </w:num>
  <w:num w:numId="4">
    <w:abstractNumId w:val="21"/>
  </w:num>
  <w:num w:numId="5">
    <w:abstractNumId w:val="29"/>
  </w:num>
  <w:num w:numId="6">
    <w:abstractNumId w:val="2"/>
  </w:num>
  <w:num w:numId="7">
    <w:abstractNumId w:val="8"/>
  </w:num>
  <w:num w:numId="8">
    <w:abstractNumId w:val="27"/>
  </w:num>
  <w:num w:numId="9">
    <w:abstractNumId w:val="5"/>
  </w:num>
  <w:num w:numId="10">
    <w:abstractNumId w:val="11"/>
  </w:num>
  <w:num w:numId="11">
    <w:abstractNumId w:val="28"/>
  </w:num>
  <w:num w:numId="12">
    <w:abstractNumId w:val="24"/>
  </w:num>
  <w:num w:numId="13">
    <w:abstractNumId w:val="3"/>
  </w:num>
  <w:num w:numId="14">
    <w:abstractNumId w:val="14"/>
  </w:num>
  <w:num w:numId="15">
    <w:abstractNumId w:val="1"/>
  </w:num>
  <w:num w:numId="16">
    <w:abstractNumId w:val="7"/>
  </w:num>
  <w:num w:numId="17">
    <w:abstractNumId w:val="30"/>
  </w:num>
  <w:num w:numId="18">
    <w:abstractNumId w:val="6"/>
  </w:num>
  <w:num w:numId="19">
    <w:abstractNumId w:val="25"/>
  </w:num>
  <w:num w:numId="20">
    <w:abstractNumId w:val="16"/>
  </w:num>
  <w:num w:numId="21">
    <w:abstractNumId w:val="15"/>
  </w:num>
  <w:num w:numId="22">
    <w:abstractNumId w:val="9"/>
  </w:num>
  <w:num w:numId="23">
    <w:abstractNumId w:val="4"/>
  </w:num>
  <w:num w:numId="24">
    <w:abstractNumId w:val="23"/>
  </w:num>
  <w:num w:numId="25">
    <w:abstractNumId w:val="17"/>
  </w:num>
  <w:num w:numId="26">
    <w:abstractNumId w:val="0"/>
  </w:num>
  <w:num w:numId="27">
    <w:abstractNumId w:val="13"/>
  </w:num>
  <w:num w:numId="28">
    <w:abstractNumId w:val="26"/>
  </w:num>
  <w:num w:numId="29">
    <w:abstractNumId w:val="22"/>
  </w:num>
  <w:num w:numId="30">
    <w:abstractNumId w:val="32"/>
  </w:num>
  <w:num w:numId="31">
    <w:abstractNumId w:val="12"/>
  </w:num>
  <w:num w:numId="32">
    <w:abstractNumId w:val="10"/>
  </w:num>
  <w:num w:numId="33">
    <w:abstractNumId w:val="18"/>
  </w:num>
  <w:num w:numId="34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4737C"/>
    <w:rsid w:val="00060FD3"/>
    <w:rsid w:val="00061F94"/>
    <w:rsid w:val="000628EC"/>
    <w:rsid w:val="00076EF4"/>
    <w:rsid w:val="00081EE0"/>
    <w:rsid w:val="000822D3"/>
    <w:rsid w:val="00094673"/>
    <w:rsid w:val="000A434A"/>
    <w:rsid w:val="000A7F47"/>
    <w:rsid w:val="000B0AD7"/>
    <w:rsid w:val="000B4279"/>
    <w:rsid w:val="000C6EC8"/>
    <w:rsid w:val="000D1E72"/>
    <w:rsid w:val="00100500"/>
    <w:rsid w:val="00106A52"/>
    <w:rsid w:val="0012273F"/>
    <w:rsid w:val="001237AE"/>
    <w:rsid w:val="00126F41"/>
    <w:rsid w:val="00155CFB"/>
    <w:rsid w:val="00182B00"/>
    <w:rsid w:val="001A2DED"/>
    <w:rsid w:val="001B4098"/>
    <w:rsid w:val="001E270C"/>
    <w:rsid w:val="0020549D"/>
    <w:rsid w:val="00206757"/>
    <w:rsid w:val="00210B7C"/>
    <w:rsid w:val="00216D63"/>
    <w:rsid w:val="00220C34"/>
    <w:rsid w:val="0023658C"/>
    <w:rsid w:val="00240EDF"/>
    <w:rsid w:val="00250FF2"/>
    <w:rsid w:val="00255248"/>
    <w:rsid w:val="00266184"/>
    <w:rsid w:val="002767B6"/>
    <w:rsid w:val="00281B76"/>
    <w:rsid w:val="00291C52"/>
    <w:rsid w:val="00293D6E"/>
    <w:rsid w:val="002B43C8"/>
    <w:rsid w:val="002B4837"/>
    <w:rsid w:val="002B71EB"/>
    <w:rsid w:val="002C2992"/>
    <w:rsid w:val="002C49D0"/>
    <w:rsid w:val="002D02B4"/>
    <w:rsid w:val="002F294E"/>
    <w:rsid w:val="002F6054"/>
    <w:rsid w:val="003525AD"/>
    <w:rsid w:val="00352C2B"/>
    <w:rsid w:val="00352D0A"/>
    <w:rsid w:val="00362EDC"/>
    <w:rsid w:val="00396E09"/>
    <w:rsid w:val="003C2589"/>
    <w:rsid w:val="003D5DD7"/>
    <w:rsid w:val="003D75AC"/>
    <w:rsid w:val="003E10BF"/>
    <w:rsid w:val="00415172"/>
    <w:rsid w:val="00420DC4"/>
    <w:rsid w:val="0042588F"/>
    <w:rsid w:val="00426FFF"/>
    <w:rsid w:val="004E1AD2"/>
    <w:rsid w:val="005044DF"/>
    <w:rsid w:val="00512BBC"/>
    <w:rsid w:val="00512EF1"/>
    <w:rsid w:val="005209C1"/>
    <w:rsid w:val="00525A49"/>
    <w:rsid w:val="0055204F"/>
    <w:rsid w:val="005554A4"/>
    <w:rsid w:val="005610F1"/>
    <w:rsid w:val="00575253"/>
    <w:rsid w:val="005865B1"/>
    <w:rsid w:val="005D03F2"/>
    <w:rsid w:val="005D6AB3"/>
    <w:rsid w:val="00601932"/>
    <w:rsid w:val="00604F7F"/>
    <w:rsid w:val="006428A3"/>
    <w:rsid w:val="00676297"/>
    <w:rsid w:val="006C371F"/>
    <w:rsid w:val="006D5809"/>
    <w:rsid w:val="006E489A"/>
    <w:rsid w:val="007002F9"/>
    <w:rsid w:val="0070533E"/>
    <w:rsid w:val="00744B30"/>
    <w:rsid w:val="0078056E"/>
    <w:rsid w:val="007813FB"/>
    <w:rsid w:val="00802F95"/>
    <w:rsid w:val="008361B9"/>
    <w:rsid w:val="00836A16"/>
    <w:rsid w:val="008460E9"/>
    <w:rsid w:val="00852916"/>
    <w:rsid w:val="00857493"/>
    <w:rsid w:val="00870CD0"/>
    <w:rsid w:val="008849DF"/>
    <w:rsid w:val="008A7E5D"/>
    <w:rsid w:val="008B6837"/>
    <w:rsid w:val="008B7409"/>
    <w:rsid w:val="008D33B6"/>
    <w:rsid w:val="008D54A2"/>
    <w:rsid w:val="008E09F8"/>
    <w:rsid w:val="008F7795"/>
    <w:rsid w:val="00916998"/>
    <w:rsid w:val="00923A03"/>
    <w:rsid w:val="00935D6C"/>
    <w:rsid w:val="00945EE1"/>
    <w:rsid w:val="009629C5"/>
    <w:rsid w:val="00962ADF"/>
    <w:rsid w:val="009732C1"/>
    <w:rsid w:val="00981330"/>
    <w:rsid w:val="00991C57"/>
    <w:rsid w:val="009B2E0C"/>
    <w:rsid w:val="009D3744"/>
    <w:rsid w:val="009D6030"/>
    <w:rsid w:val="00A07598"/>
    <w:rsid w:val="00A309CA"/>
    <w:rsid w:val="00A45F0F"/>
    <w:rsid w:val="00A51C4A"/>
    <w:rsid w:val="00A632AA"/>
    <w:rsid w:val="00A74FAE"/>
    <w:rsid w:val="00AA2E54"/>
    <w:rsid w:val="00AD0ECD"/>
    <w:rsid w:val="00AE022D"/>
    <w:rsid w:val="00AE4E9E"/>
    <w:rsid w:val="00AE54AB"/>
    <w:rsid w:val="00AF1588"/>
    <w:rsid w:val="00B13DC0"/>
    <w:rsid w:val="00B22F06"/>
    <w:rsid w:val="00B2459B"/>
    <w:rsid w:val="00B36FBF"/>
    <w:rsid w:val="00B60A8A"/>
    <w:rsid w:val="00B63041"/>
    <w:rsid w:val="00B70D48"/>
    <w:rsid w:val="00B8378C"/>
    <w:rsid w:val="00BA18B5"/>
    <w:rsid w:val="00BA5E36"/>
    <w:rsid w:val="00BB0EAD"/>
    <w:rsid w:val="00BE346A"/>
    <w:rsid w:val="00BE4FA6"/>
    <w:rsid w:val="00BF5534"/>
    <w:rsid w:val="00C10B85"/>
    <w:rsid w:val="00C17D46"/>
    <w:rsid w:val="00C20245"/>
    <w:rsid w:val="00C3329D"/>
    <w:rsid w:val="00C4098B"/>
    <w:rsid w:val="00C42C02"/>
    <w:rsid w:val="00C4519D"/>
    <w:rsid w:val="00C65D98"/>
    <w:rsid w:val="00C67490"/>
    <w:rsid w:val="00C867EE"/>
    <w:rsid w:val="00CA2655"/>
    <w:rsid w:val="00CB69A6"/>
    <w:rsid w:val="00CC3B6F"/>
    <w:rsid w:val="00CD16D9"/>
    <w:rsid w:val="00CD3304"/>
    <w:rsid w:val="00CF42D1"/>
    <w:rsid w:val="00D00FD7"/>
    <w:rsid w:val="00D04331"/>
    <w:rsid w:val="00D249C3"/>
    <w:rsid w:val="00D51F20"/>
    <w:rsid w:val="00D5201F"/>
    <w:rsid w:val="00D87A64"/>
    <w:rsid w:val="00DB13A7"/>
    <w:rsid w:val="00DB2918"/>
    <w:rsid w:val="00DB4F04"/>
    <w:rsid w:val="00DC2F93"/>
    <w:rsid w:val="00DD14C3"/>
    <w:rsid w:val="00E05E1E"/>
    <w:rsid w:val="00E141FB"/>
    <w:rsid w:val="00E24C6F"/>
    <w:rsid w:val="00E253C8"/>
    <w:rsid w:val="00E425B0"/>
    <w:rsid w:val="00E449E3"/>
    <w:rsid w:val="00E9046D"/>
    <w:rsid w:val="00E90F29"/>
    <w:rsid w:val="00E92788"/>
    <w:rsid w:val="00EA3A9D"/>
    <w:rsid w:val="00EC5741"/>
    <w:rsid w:val="00F203C2"/>
    <w:rsid w:val="00F31D6D"/>
    <w:rsid w:val="00F5578A"/>
    <w:rsid w:val="00F94493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49DF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2B71EB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  <w:style w:type="character" w:customStyle="1" w:styleId="Hyperlink1">
    <w:name w:val="Hyperlink1"/>
    <w:basedOn w:val="Hyperlink"/>
    <w:uiPriority w:val="1"/>
    <w:rsid w:val="00CD3304"/>
    <w:rPr>
      <w:color w:val="0563C1" w:themeColor="hyperlink"/>
      <w:u w:val="single"/>
    </w:rPr>
  </w:style>
  <w:style w:type="character" w:customStyle="1" w:styleId="EstiloH">
    <w:name w:val="EstiloH"/>
    <w:basedOn w:val="Hyperlink"/>
    <w:uiPriority w:val="1"/>
    <w:rsid w:val="00CD33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79ef48EQy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9_yH-snjb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lvf5Yhfjw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3A1DF-692E-4DE2-9A49-C2F46A68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2633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64</cp:revision>
  <dcterms:created xsi:type="dcterms:W3CDTF">2018-03-09T14:59:00Z</dcterms:created>
  <dcterms:modified xsi:type="dcterms:W3CDTF">2018-10-22T19:05:00Z</dcterms:modified>
</cp:coreProperties>
</file>