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85E1BD" w14:textId="0DEBAB05" w:rsidR="00C72116" w:rsidRDefault="00C72116" w:rsidP="00C72116">
      <w:pPr>
        <w:pStyle w:val="01TITULO3"/>
        <w:rPr>
          <w:b w:val="0"/>
        </w:rPr>
      </w:pPr>
      <w:r w:rsidRPr="006A41E0">
        <w:t xml:space="preserve">Componente curricular: </w:t>
      </w:r>
      <w:r w:rsidRPr="002B71EB">
        <w:rPr>
          <w:b w:val="0"/>
        </w:rPr>
        <w:t>Educação Física</w:t>
      </w:r>
      <w:r w:rsidRPr="006B3CF4">
        <w:t xml:space="preserve">   </w:t>
      </w:r>
      <w:r>
        <w:t xml:space="preserve">  </w:t>
      </w:r>
      <w:r w:rsidRPr="006A41E0">
        <w:t xml:space="preserve">Ano: </w:t>
      </w:r>
      <w:r w:rsidRPr="002B71EB">
        <w:rPr>
          <w:b w:val="0"/>
        </w:rPr>
        <w:t>9º</w:t>
      </w:r>
      <w:r>
        <w:t xml:space="preserve">    </w:t>
      </w:r>
      <w:r w:rsidRPr="006A41E0">
        <w:t xml:space="preserve">Bimestre: </w:t>
      </w:r>
      <w:r w:rsidR="003F6D9E">
        <w:rPr>
          <w:b w:val="0"/>
        </w:rPr>
        <w:t>3</w:t>
      </w:r>
      <w:r w:rsidR="003F6D9E" w:rsidRPr="002B71EB">
        <w:rPr>
          <w:b w:val="0"/>
        </w:rPr>
        <w:t>º</w:t>
      </w:r>
    </w:p>
    <w:p w14:paraId="599E60F1" w14:textId="77777777" w:rsidR="00C72116" w:rsidRDefault="00C72116" w:rsidP="00C72116">
      <w:pPr>
        <w:pStyle w:val="02TEXTOPRINCIPAL"/>
      </w:pPr>
    </w:p>
    <w:p w14:paraId="126DE4B1" w14:textId="176DD316" w:rsidR="00B22F06" w:rsidRDefault="00B22F06" w:rsidP="00240EDF">
      <w:pPr>
        <w:pStyle w:val="01TITULO1"/>
      </w:pPr>
      <w:r>
        <w:t xml:space="preserve">Sequência didática </w:t>
      </w:r>
      <w:r w:rsidR="002B43C8">
        <w:t>3</w:t>
      </w:r>
    </w:p>
    <w:p w14:paraId="1CEB03F7" w14:textId="77777777" w:rsidR="00B22F06" w:rsidRPr="00C569F5" w:rsidRDefault="00B22F06" w:rsidP="00097406">
      <w:pPr>
        <w:pStyle w:val="02TEXTOPRINCIPAL"/>
      </w:pPr>
    </w:p>
    <w:tbl>
      <w:tblPr>
        <w:tblStyle w:val="Tabelacomgrade"/>
        <w:tblW w:w="0" w:type="auto"/>
        <w:tblInd w:w="108" w:type="dxa"/>
        <w:tblLook w:val="04A0" w:firstRow="1" w:lastRow="0" w:firstColumn="1" w:lastColumn="0" w:noHBand="0" w:noVBand="1"/>
      </w:tblPr>
      <w:tblGrid>
        <w:gridCol w:w="3936"/>
        <w:gridCol w:w="4708"/>
      </w:tblGrid>
      <w:tr w:rsidR="00BA5E36" w:rsidRPr="006A41E0" w14:paraId="70D41014" w14:textId="77777777" w:rsidTr="00097406">
        <w:tc>
          <w:tcPr>
            <w:tcW w:w="3936" w:type="dxa"/>
            <w:tcMar>
              <w:top w:w="85" w:type="dxa"/>
              <w:bottom w:w="85" w:type="dxa"/>
            </w:tcMar>
          </w:tcPr>
          <w:p w14:paraId="77B865CD" w14:textId="77777777" w:rsidR="00BA5E36" w:rsidRPr="006A41E0" w:rsidRDefault="00BA5E36" w:rsidP="00BA5E36">
            <w:pPr>
              <w:pStyle w:val="01TITULO3"/>
            </w:pPr>
            <w:r w:rsidRPr="006A41E0">
              <w:t>Unidade temática</w:t>
            </w:r>
          </w:p>
        </w:tc>
        <w:tc>
          <w:tcPr>
            <w:tcW w:w="4708" w:type="dxa"/>
            <w:tcMar>
              <w:top w:w="85" w:type="dxa"/>
              <w:bottom w:w="85" w:type="dxa"/>
            </w:tcMar>
          </w:tcPr>
          <w:p w14:paraId="78264FE6" w14:textId="0E7CE180" w:rsidR="00BA5E36" w:rsidRPr="00CD3304" w:rsidRDefault="00C34B03" w:rsidP="00CD3304">
            <w:pPr>
              <w:pStyle w:val="01TITULO3"/>
              <w:rPr>
                <w:b w:val="0"/>
                <w:bCs w:val="0"/>
              </w:rPr>
            </w:pPr>
            <w:r w:rsidRPr="00C34B03">
              <w:rPr>
                <w:b w:val="0"/>
                <w:bCs w:val="0"/>
              </w:rPr>
              <w:t>Esportes</w:t>
            </w:r>
          </w:p>
        </w:tc>
      </w:tr>
      <w:tr w:rsidR="00BA5E36" w:rsidRPr="006A41E0" w14:paraId="79C962F6" w14:textId="77777777" w:rsidTr="00097406">
        <w:tc>
          <w:tcPr>
            <w:tcW w:w="3936" w:type="dxa"/>
            <w:tcMar>
              <w:top w:w="85" w:type="dxa"/>
              <w:bottom w:w="85" w:type="dxa"/>
            </w:tcMar>
          </w:tcPr>
          <w:p w14:paraId="1279D444" w14:textId="77777777" w:rsidR="00BA5E36" w:rsidRPr="006A41E0" w:rsidRDefault="00BA5E36" w:rsidP="00BA5E36">
            <w:pPr>
              <w:pStyle w:val="01TITULO3"/>
            </w:pPr>
            <w:r w:rsidRPr="006A41E0">
              <w:t>Objeto d</w:t>
            </w:r>
            <w:r>
              <w:t>e</w:t>
            </w:r>
            <w:r w:rsidRPr="006A41E0">
              <w:t xml:space="preserve"> conhecimento</w:t>
            </w:r>
          </w:p>
        </w:tc>
        <w:tc>
          <w:tcPr>
            <w:tcW w:w="4708" w:type="dxa"/>
            <w:tcMar>
              <w:top w:w="85" w:type="dxa"/>
              <w:bottom w:w="85" w:type="dxa"/>
            </w:tcMar>
          </w:tcPr>
          <w:p w14:paraId="66D0F810" w14:textId="61602FC0" w:rsidR="00BA5E36" w:rsidRPr="00BA5E36" w:rsidRDefault="00C34B03" w:rsidP="00BA5E36">
            <w:pPr>
              <w:pStyle w:val="01TITULO3"/>
              <w:rPr>
                <w:b w:val="0"/>
              </w:rPr>
            </w:pPr>
            <w:r w:rsidRPr="00C34B03">
              <w:rPr>
                <w:b w:val="0"/>
              </w:rPr>
              <w:t>Esportes de invasão</w:t>
            </w:r>
          </w:p>
        </w:tc>
      </w:tr>
    </w:tbl>
    <w:p w14:paraId="3DE67FD0" w14:textId="77777777" w:rsidR="00BA5E36" w:rsidRDefault="00BA5E36" w:rsidP="00097406">
      <w:pPr>
        <w:pStyle w:val="02TEXTOPRINCIPAL"/>
      </w:pPr>
    </w:p>
    <w:p w14:paraId="0841985B" w14:textId="127E6D12" w:rsidR="00BA5E36" w:rsidRPr="00CD3304" w:rsidRDefault="00C34B03" w:rsidP="00BA5E36">
      <w:pPr>
        <w:pStyle w:val="01TITULO2"/>
      </w:pPr>
      <w:r w:rsidRPr="00C34B03">
        <w:rPr>
          <w:rFonts w:cs="Tahoma"/>
          <w:szCs w:val="36"/>
        </w:rPr>
        <w:t>Basquetebol: 1, 2 ou 3 pontos</w:t>
      </w:r>
    </w:p>
    <w:p w14:paraId="577E81A5" w14:textId="77777777" w:rsidR="00BA5E36" w:rsidRDefault="00BA5E36" w:rsidP="00C72116">
      <w:pPr>
        <w:pStyle w:val="02TEXTOPRINCIPAL"/>
      </w:pPr>
    </w:p>
    <w:p w14:paraId="2B4085B0" w14:textId="77777777" w:rsidR="00BA5E36" w:rsidRDefault="00BA5E36" w:rsidP="00BA5E36">
      <w:pPr>
        <w:pStyle w:val="01TITULO3"/>
      </w:pPr>
      <w:r w:rsidRPr="006A41E0">
        <w:t>Apresentação</w:t>
      </w:r>
    </w:p>
    <w:p w14:paraId="6555763F" w14:textId="737A663E" w:rsidR="00BA5E36" w:rsidRPr="008758F8" w:rsidRDefault="00C34B03" w:rsidP="002B43C8">
      <w:pPr>
        <w:pStyle w:val="02TEXTOPRINCIPAL"/>
      </w:pPr>
      <w:r w:rsidRPr="00C34B03">
        <w:t>O basquetebol figura no cenário mundial como uma das modalidades com maior apelo midiático no mundo esportivo. Sendo categorizado como um esporte de invasão, tem sua lógica baseada na conquista de território para a realização do ponto. Esse contexto propicia ao basquetebol o amplo desenvolvimento do repertório motor e cognitivo baseado na formulação de estratégias, superação de desafios, tomadas de decisão etc. No ambiente escolar, cabe a você, professor de Educação Física, estimular e orientar a prática, garantindo aos alunos, além da compreensão de regras e da ampliação do repertório motor, o reconhecimento do basquetebol como um esporte de invasão e sua importância no trabalho em grupo.</w:t>
      </w:r>
    </w:p>
    <w:p w14:paraId="070B87CE" w14:textId="77777777" w:rsidR="00BA5E36" w:rsidRDefault="00BA5E36" w:rsidP="00C72116">
      <w:pPr>
        <w:pStyle w:val="02TEXTOPRINCIPAL"/>
      </w:pPr>
    </w:p>
    <w:p w14:paraId="738F1813" w14:textId="283BF33F" w:rsidR="00BA5E36" w:rsidRDefault="00BA5E36" w:rsidP="00BA5E36">
      <w:pPr>
        <w:pStyle w:val="01TITULO3"/>
      </w:pPr>
      <w:r w:rsidRPr="00BA5E36">
        <w:t>Objetivos de aprendizagem</w:t>
      </w:r>
    </w:p>
    <w:p w14:paraId="6699CB0B" w14:textId="370A9677" w:rsidR="00BA5E36" w:rsidRDefault="00BA5E36" w:rsidP="00BA5E36">
      <w:pPr>
        <w:pStyle w:val="01TITULO4"/>
      </w:pPr>
      <w:r w:rsidRPr="00BA5E36">
        <w:t>Objetivos gerais</w:t>
      </w:r>
    </w:p>
    <w:p w14:paraId="47BFC9AE" w14:textId="77777777" w:rsidR="00C34B03" w:rsidRPr="00D866EC" w:rsidRDefault="00C34B03" w:rsidP="00C34B03">
      <w:pPr>
        <w:pStyle w:val="02TEXTOPRINCIPALBULLET"/>
      </w:pPr>
      <w:r w:rsidRPr="00D866EC">
        <w:t>Reconhecer as principais regras do basquetebol.</w:t>
      </w:r>
    </w:p>
    <w:p w14:paraId="23A8E4F1" w14:textId="4673DA6A" w:rsidR="00C34B03" w:rsidRPr="00D866EC" w:rsidRDefault="00C34B03" w:rsidP="00C34B03">
      <w:pPr>
        <w:pStyle w:val="02TEXTOPRINCIPALBULLET"/>
      </w:pPr>
      <w:r w:rsidRPr="00D866EC">
        <w:t>Vivenciar habilidades específicas do basquetebol.</w:t>
      </w:r>
    </w:p>
    <w:p w14:paraId="2163A507" w14:textId="658EE07C" w:rsidR="00C34B03" w:rsidRPr="00D866EC" w:rsidRDefault="00C34B03" w:rsidP="00C34B03">
      <w:pPr>
        <w:pStyle w:val="02TEXTOPRINCIPALBULLET"/>
      </w:pPr>
      <w:r w:rsidRPr="00D866EC">
        <w:t>Identificar e experimentar diferentes papéis na prática do basquetebol.</w:t>
      </w:r>
    </w:p>
    <w:p w14:paraId="02198436" w14:textId="21527F95" w:rsidR="00BA5E36" w:rsidRPr="00DE625C" w:rsidRDefault="00C34B03" w:rsidP="00C34B03">
      <w:pPr>
        <w:pStyle w:val="02TEXTOPRINCIPALBULLET"/>
      </w:pPr>
      <w:r w:rsidRPr="00D866EC">
        <w:t>Reconhecer e vivenciar diferentes táticas do basquetebol.</w:t>
      </w:r>
    </w:p>
    <w:p w14:paraId="1C3267A9" w14:textId="77777777" w:rsidR="00BA5E36" w:rsidRDefault="00BA5E36" w:rsidP="00C72116">
      <w:pPr>
        <w:pStyle w:val="02TEXTOPRINCIPAL"/>
      </w:pPr>
    </w:p>
    <w:p w14:paraId="7DA1EB65" w14:textId="77777777" w:rsidR="00BA5E36" w:rsidRPr="006A41E0" w:rsidRDefault="00BA5E36" w:rsidP="00BA5E36">
      <w:pPr>
        <w:pStyle w:val="01TITULO4"/>
      </w:pPr>
      <w:r w:rsidRPr="006A41E0">
        <w:t>Objeto de conhecimento/Habilidades</w:t>
      </w:r>
    </w:p>
    <w:p w14:paraId="577FC8BC" w14:textId="77777777" w:rsidR="00C34B03" w:rsidRPr="00C34B03" w:rsidRDefault="00C34B03" w:rsidP="00C34B03">
      <w:pPr>
        <w:pStyle w:val="02TEXTOPRINCIPAL"/>
      </w:pPr>
      <w:r w:rsidRPr="00C34B03">
        <w:t>Esportes de invasão</w:t>
      </w:r>
    </w:p>
    <w:p w14:paraId="5C44B81A" w14:textId="77777777" w:rsidR="00C34B03" w:rsidRPr="00C34B03" w:rsidRDefault="00C34B03" w:rsidP="00990C11">
      <w:pPr>
        <w:pStyle w:val="02TEXTOPRINCIPALBULLET"/>
      </w:pPr>
      <w:r w:rsidRPr="00C34B03">
        <w:rPr>
          <w:b/>
        </w:rPr>
        <w:t>(EF89EF01)</w:t>
      </w:r>
      <w:r w:rsidRPr="00C34B03">
        <w:t xml:space="preserve"> Experimentar diferentes papéis (jogador, árbitro e técnico) e fruir os esportes de rede/parede, campo e taco, invasão e combate, valorizando o trabalho coletivo e o protagonismo.</w:t>
      </w:r>
    </w:p>
    <w:p w14:paraId="5357952F" w14:textId="77777777" w:rsidR="00C34B03" w:rsidRPr="00C34B03" w:rsidRDefault="00C34B03" w:rsidP="00990C11">
      <w:pPr>
        <w:pStyle w:val="02TEXTOPRINCIPALBULLET"/>
      </w:pPr>
      <w:r w:rsidRPr="00C34B03">
        <w:rPr>
          <w:b/>
        </w:rPr>
        <w:t>(EF89EF02)</w:t>
      </w:r>
      <w:r w:rsidRPr="00C34B03">
        <w:t xml:space="preserve"> Praticar um ou mais esportes de rede/parede, campo e taco, invasão e combate oferecidos pela escola, usando habilidades técnico-táticas básicas.</w:t>
      </w:r>
    </w:p>
    <w:p w14:paraId="620320D0" w14:textId="77777777" w:rsidR="00C34B03" w:rsidRPr="00C34B03" w:rsidRDefault="00C34B03" w:rsidP="00990C11">
      <w:pPr>
        <w:pStyle w:val="02TEXTOPRINCIPALBULLET"/>
      </w:pPr>
      <w:r w:rsidRPr="00C34B03">
        <w:rPr>
          <w:b/>
        </w:rPr>
        <w:t>(EF89EF03)</w:t>
      </w:r>
      <w:r w:rsidRPr="00C34B03">
        <w:t xml:space="preserve"> Formular e utilizar estratégias para solucionar os desafios técnicos e táticos, tanto nos esportes de campo e taco, rede/parede, invasão e combate como nas modalidades esportivas escolhidas para praticar de forma específica.</w:t>
      </w:r>
    </w:p>
    <w:p w14:paraId="32A70A2E" w14:textId="2D0EA541" w:rsidR="00BA5E36" w:rsidRPr="008758F8" w:rsidRDefault="00C34B03" w:rsidP="00990C11">
      <w:pPr>
        <w:pStyle w:val="02TEXTOPRINCIPALBULLET"/>
      </w:pPr>
      <w:r w:rsidRPr="00C34B03">
        <w:rPr>
          <w:b/>
        </w:rPr>
        <w:t>(EF89EF04)</w:t>
      </w:r>
      <w:r w:rsidRPr="00C34B03">
        <w:t xml:space="preserve"> Identificar os elementos técnicos ou técnico-táticos individuais, combinações táticas, sistemas de jogo e regras das modalidades esportivas praticadas, bem como diferenciar as modalidades esportivas com base nos critérios da lógica interna das categorias de esporte: rede/parede, campo e taco, invasão e combate.</w:t>
      </w:r>
    </w:p>
    <w:p w14:paraId="4D3E541D" w14:textId="77777777" w:rsidR="00BA5E36" w:rsidRDefault="00BA5E36" w:rsidP="00097406">
      <w:pPr>
        <w:pStyle w:val="02TEXTOPRINCIPAL"/>
      </w:pPr>
    </w:p>
    <w:p w14:paraId="6B2DA85C" w14:textId="4CAA5BC8" w:rsidR="00BA5E36" w:rsidRPr="00BA5E36" w:rsidRDefault="00BA5E36" w:rsidP="00BA5E36">
      <w:pPr>
        <w:pStyle w:val="01TITULO4"/>
        <w:rPr>
          <w:b w:val="0"/>
        </w:rPr>
      </w:pPr>
      <w:r w:rsidRPr="006A41E0">
        <w:t>Tempo previsto</w:t>
      </w:r>
      <w:r w:rsidRPr="00BA5E36">
        <w:rPr>
          <w:b w:val="0"/>
        </w:rPr>
        <w:t xml:space="preserve">: </w:t>
      </w:r>
      <w:r w:rsidR="00CD3304">
        <w:rPr>
          <w:b w:val="0"/>
        </w:rPr>
        <w:t>3</w:t>
      </w:r>
      <w:r w:rsidRPr="00BA5E36">
        <w:rPr>
          <w:b w:val="0"/>
        </w:rPr>
        <w:t xml:space="preserve"> aulas</w:t>
      </w:r>
    </w:p>
    <w:p w14:paraId="51A0CABB" w14:textId="3D70686A" w:rsidR="00BA5E36" w:rsidRDefault="00BA5E36" w:rsidP="00097406">
      <w:pPr>
        <w:pStyle w:val="02TEXTOPRINCIPAL"/>
      </w:pPr>
      <w:r>
        <w:br w:type="page"/>
      </w:r>
    </w:p>
    <w:p w14:paraId="2D836993" w14:textId="77777777" w:rsidR="00C72116" w:rsidRDefault="00C72116" w:rsidP="00C72116">
      <w:pPr>
        <w:pStyle w:val="02TEXTOPRINCIPAL"/>
      </w:pPr>
    </w:p>
    <w:p w14:paraId="0CF1156F" w14:textId="2BF9E999" w:rsidR="00BA5E36" w:rsidRPr="00BA0E70" w:rsidRDefault="00BA5E36" w:rsidP="00BA5E36">
      <w:pPr>
        <w:pStyle w:val="01TITULO2"/>
        <w:rPr>
          <w:szCs w:val="36"/>
        </w:rPr>
      </w:pPr>
      <w:r>
        <w:rPr>
          <w:szCs w:val="36"/>
        </w:rPr>
        <w:t>Aula 1</w:t>
      </w:r>
    </w:p>
    <w:p w14:paraId="17CFEAF7" w14:textId="257601D3" w:rsidR="00BA5E36" w:rsidRDefault="00BA5E36" w:rsidP="00BA5E36">
      <w:pPr>
        <w:pStyle w:val="02TEXTOPRINCIPAL"/>
        <w:rPr>
          <w:lang w:eastAsia="en-US" w:bidi="ar-SA"/>
        </w:rPr>
      </w:pPr>
      <w:r w:rsidRPr="009D3744">
        <w:rPr>
          <w:rFonts w:ascii="Cambria" w:eastAsia="Cambria" w:hAnsi="Cambria" w:cs="Cambria"/>
          <w:b/>
          <w:bCs/>
          <w:sz w:val="32"/>
          <w:szCs w:val="28"/>
        </w:rPr>
        <w:t>Gestão dos alunos:</w:t>
      </w:r>
      <w:r w:rsidR="00C20245" w:rsidRPr="00C20245">
        <w:rPr>
          <w:rFonts w:eastAsiaTheme="minorHAnsi"/>
          <w:kern w:val="0"/>
          <w:lang w:eastAsia="en-US" w:bidi="ar-SA"/>
        </w:rPr>
        <w:t xml:space="preserve"> </w:t>
      </w:r>
      <w:r w:rsidR="00C34B03" w:rsidRPr="00C34B03">
        <w:rPr>
          <w:lang w:eastAsia="en-US" w:bidi="ar-SA"/>
        </w:rPr>
        <w:t>4 grupos de aproximadamente 6 a 8 alunos.</w:t>
      </w:r>
    </w:p>
    <w:p w14:paraId="3B30B1D3" w14:textId="77777777" w:rsidR="00C72116" w:rsidRPr="00C72116" w:rsidRDefault="00C72116" w:rsidP="00C72116">
      <w:pPr>
        <w:pStyle w:val="02TEXTOPRINCIPAL"/>
      </w:pPr>
    </w:p>
    <w:p w14:paraId="1E75BC95" w14:textId="39A01A74" w:rsidR="00BA5E36" w:rsidRDefault="00C20245" w:rsidP="00BA5E36">
      <w:pPr>
        <w:pStyle w:val="01TITULO3"/>
      </w:pPr>
      <w:r w:rsidRPr="00C20245">
        <w:t>Objetivo</w:t>
      </w:r>
      <w:r w:rsidR="00762BA9">
        <w:t>s</w:t>
      </w:r>
      <w:r w:rsidRPr="00C20245">
        <w:t xml:space="preserve"> específico</w:t>
      </w:r>
      <w:r w:rsidR="00762BA9">
        <w:t>s</w:t>
      </w:r>
      <w:r w:rsidRPr="00C20245">
        <w:t xml:space="preserve"> de aprendizagem</w:t>
      </w:r>
    </w:p>
    <w:p w14:paraId="2CE98FAC" w14:textId="77777777" w:rsidR="00C34B03" w:rsidRDefault="00C34B03" w:rsidP="00C34B03">
      <w:pPr>
        <w:pStyle w:val="02TEXTOPRINCIPALBULLET"/>
      </w:pPr>
      <w:r>
        <w:t>V</w:t>
      </w:r>
      <w:r w:rsidRPr="00D866EC">
        <w:t>ivenciar os fundamentos do basquetebol (passe, arremesso, drible e rebote).</w:t>
      </w:r>
    </w:p>
    <w:p w14:paraId="173991D4" w14:textId="3347211A" w:rsidR="00C34B03" w:rsidRDefault="00C34B03" w:rsidP="00C34B03">
      <w:pPr>
        <w:pStyle w:val="02TEXTOPRINCIPALBULLET"/>
      </w:pPr>
      <w:r w:rsidRPr="00D866EC">
        <w:t>Aprimorar as habilidades motoras inerentes à prática do basquetebol.</w:t>
      </w:r>
    </w:p>
    <w:p w14:paraId="43EAB591" w14:textId="5622D201" w:rsidR="00BA5E36" w:rsidRDefault="00C34B03" w:rsidP="00C34B03">
      <w:pPr>
        <w:pStyle w:val="02TEXTOPRINCIPALBULLET"/>
      </w:pPr>
      <w:r w:rsidRPr="00D866EC">
        <w:t>Compreender aspectos táticos do basquetebol</w:t>
      </w:r>
      <w:r>
        <w:t>.</w:t>
      </w:r>
    </w:p>
    <w:p w14:paraId="10DF4EDA" w14:textId="77777777" w:rsidR="00C72116" w:rsidRPr="008646AD" w:rsidRDefault="00C72116" w:rsidP="00C72116">
      <w:pPr>
        <w:pStyle w:val="02TEXTOPRINCIPAL"/>
      </w:pPr>
    </w:p>
    <w:p w14:paraId="1E445AC3" w14:textId="77777777" w:rsidR="00BA5E36" w:rsidRPr="00BA0E70" w:rsidRDefault="00BA5E36" w:rsidP="00BA5E36">
      <w:pPr>
        <w:pStyle w:val="01TITULO3"/>
      </w:pPr>
      <w:r w:rsidRPr="00BA0E70">
        <w:t>Recursos didáticos</w:t>
      </w:r>
    </w:p>
    <w:p w14:paraId="3F5AB193" w14:textId="6733BD1D" w:rsidR="00BA5E36" w:rsidRPr="00D5201F" w:rsidRDefault="00BA5E36" w:rsidP="00D5201F">
      <w:pPr>
        <w:pStyle w:val="01TITULO4"/>
        <w:rPr>
          <w:rFonts w:ascii="Tahoma" w:eastAsia="Tahoma" w:hAnsi="Tahoma" w:cs="Tahoma"/>
          <w:b w:val="0"/>
          <w:bCs w:val="0"/>
          <w:sz w:val="21"/>
          <w:szCs w:val="21"/>
        </w:rPr>
      </w:pPr>
      <w:r w:rsidRPr="00BA5E36">
        <w:t xml:space="preserve">Espaço físico: </w:t>
      </w:r>
      <w:r w:rsidR="00C34B03" w:rsidRPr="00C34B03">
        <w:rPr>
          <w:rFonts w:ascii="Tahoma" w:eastAsia="Tahoma" w:hAnsi="Tahoma" w:cs="Tahoma"/>
          <w:b w:val="0"/>
          <w:bCs w:val="0"/>
          <w:sz w:val="21"/>
          <w:szCs w:val="21"/>
        </w:rPr>
        <w:t>quadra poliesportiva com duas cestas de basquete ou qualquer espaço amplo. Você pode improvisar as cestas de basquete com cestos de lixo (aliás, foi assim que a modalidade foi inventada)</w:t>
      </w:r>
    </w:p>
    <w:p w14:paraId="155B19DD" w14:textId="458C84CC" w:rsidR="00BA5E36" w:rsidRDefault="00BA5E36" w:rsidP="00D5201F">
      <w:pPr>
        <w:pStyle w:val="01TITULO4"/>
        <w:rPr>
          <w:rFonts w:ascii="Tahoma" w:hAnsi="Tahoma"/>
          <w:b w:val="0"/>
          <w:bCs w:val="0"/>
          <w:sz w:val="21"/>
        </w:rPr>
      </w:pPr>
      <w:r w:rsidRPr="00BA5E36">
        <w:t>Materiais:</w:t>
      </w:r>
      <w:r w:rsidRPr="00CD3304">
        <w:rPr>
          <w:rFonts w:ascii="Tahoma" w:hAnsi="Tahoma"/>
          <w:b w:val="0"/>
          <w:bCs w:val="0"/>
          <w:sz w:val="21"/>
        </w:rPr>
        <w:t xml:space="preserve"> </w:t>
      </w:r>
      <w:r w:rsidR="00C34B03" w:rsidRPr="00C34B03">
        <w:rPr>
          <w:rFonts w:ascii="Tahoma" w:hAnsi="Tahoma"/>
          <w:b w:val="0"/>
          <w:bCs w:val="0"/>
          <w:sz w:val="21"/>
        </w:rPr>
        <w:t xml:space="preserve">16 bolas de basquete e cones </w:t>
      </w:r>
      <w:r w:rsidR="00762BA9">
        <w:rPr>
          <w:rFonts w:ascii="Tahoma" w:hAnsi="Tahoma"/>
          <w:b w:val="0"/>
          <w:bCs w:val="0"/>
          <w:sz w:val="21"/>
        </w:rPr>
        <w:t>(</w:t>
      </w:r>
      <w:r w:rsidR="00C34B03" w:rsidRPr="00C34B03">
        <w:rPr>
          <w:rFonts w:ascii="Tahoma" w:hAnsi="Tahoma"/>
          <w:b w:val="0"/>
          <w:bCs w:val="0"/>
          <w:sz w:val="21"/>
        </w:rPr>
        <w:t>Caso a escola não possua esse número de bolas, outras bolas que quicam</w:t>
      </w:r>
      <w:r w:rsidR="00762BA9">
        <w:rPr>
          <w:rFonts w:ascii="Tahoma" w:hAnsi="Tahoma"/>
          <w:b w:val="0"/>
          <w:bCs w:val="0"/>
          <w:sz w:val="21"/>
        </w:rPr>
        <w:t xml:space="preserve"> – </w:t>
      </w:r>
      <w:r w:rsidR="00C34B03" w:rsidRPr="00C34B03">
        <w:rPr>
          <w:rFonts w:ascii="Tahoma" w:hAnsi="Tahoma"/>
          <w:b w:val="0"/>
          <w:bCs w:val="0"/>
          <w:sz w:val="21"/>
        </w:rPr>
        <w:t>voleibol, handebol, futebol</w:t>
      </w:r>
      <w:r w:rsidR="00762BA9">
        <w:rPr>
          <w:rFonts w:ascii="Tahoma" w:hAnsi="Tahoma"/>
          <w:b w:val="0"/>
          <w:bCs w:val="0"/>
          <w:sz w:val="21"/>
        </w:rPr>
        <w:t xml:space="preserve"> –</w:t>
      </w:r>
      <w:r w:rsidR="00C34B03" w:rsidRPr="00C34B03">
        <w:rPr>
          <w:rFonts w:ascii="Tahoma" w:hAnsi="Tahoma"/>
          <w:b w:val="0"/>
          <w:bCs w:val="0"/>
          <w:sz w:val="21"/>
        </w:rPr>
        <w:t xml:space="preserve"> podem ser utilizadas</w:t>
      </w:r>
      <w:r w:rsidR="00762BA9">
        <w:rPr>
          <w:rFonts w:ascii="Tahoma" w:hAnsi="Tahoma"/>
          <w:b w:val="0"/>
          <w:bCs w:val="0"/>
          <w:sz w:val="21"/>
        </w:rPr>
        <w:t>.)</w:t>
      </w:r>
    </w:p>
    <w:p w14:paraId="04C7D8ED" w14:textId="77777777" w:rsidR="00C72116" w:rsidRPr="00BA5E36" w:rsidRDefault="00C72116" w:rsidP="00C72116">
      <w:pPr>
        <w:pStyle w:val="02TEXTOPRINCIPAL"/>
      </w:pPr>
    </w:p>
    <w:p w14:paraId="62FBF55F" w14:textId="77777777" w:rsidR="00BA5E36" w:rsidRDefault="00BA5E36" w:rsidP="00BA5E36">
      <w:pPr>
        <w:pStyle w:val="01TITULO3"/>
      </w:pPr>
      <w:r>
        <w:t>Desenvolvimento da aula</w:t>
      </w:r>
    </w:p>
    <w:p w14:paraId="5578C342" w14:textId="5154CA6F" w:rsidR="003E10BF" w:rsidRPr="003E10BF" w:rsidRDefault="003E10BF" w:rsidP="00C34B03">
      <w:pPr>
        <w:pStyle w:val="02TEXTOPRINCIPAL"/>
        <w:rPr>
          <w:b/>
        </w:rPr>
      </w:pPr>
      <w:r w:rsidRPr="003E10BF">
        <w:rPr>
          <w:b/>
        </w:rPr>
        <w:t>Momento 1</w:t>
      </w:r>
      <w:r w:rsidRPr="003E10BF">
        <w:t xml:space="preserve"> – </w:t>
      </w:r>
      <w:r w:rsidR="00C34B03" w:rsidRPr="00C34B03">
        <w:t>Em roda no centro da quadra, introduza o tema com as seguintes questões: “Quem da turma já assistiu a uma partida de basquetebol na televisão?”, “Quais são os fundamentos básicos para se jogar basquete?”. Conduza a discussão no sentido de esclarecer os conceitos de passe, arremesso, drible e rebote.</w:t>
      </w:r>
    </w:p>
    <w:p w14:paraId="5E8BD534" w14:textId="54E546BA" w:rsidR="00C34B03" w:rsidRPr="00C34B03" w:rsidRDefault="003E10BF" w:rsidP="00C34B03">
      <w:pPr>
        <w:pStyle w:val="02TEXTOPRINCIPAL"/>
      </w:pPr>
      <w:r w:rsidRPr="003E10BF">
        <w:rPr>
          <w:b/>
        </w:rPr>
        <w:t>Momento 2</w:t>
      </w:r>
      <w:r w:rsidRPr="003E10BF">
        <w:t xml:space="preserve"> – </w:t>
      </w:r>
      <w:bookmarkStart w:id="0" w:name="_Hlk520283528"/>
      <w:r w:rsidR="00C34B03" w:rsidRPr="00C34B03">
        <w:t>Explique a dinâmica da aula. A turma será separada em quatro grupos de aproximadamente 6</w:t>
      </w:r>
      <w:r w:rsidR="005023DD">
        <w:t xml:space="preserve"> a </w:t>
      </w:r>
      <w:r w:rsidR="00C34B03" w:rsidRPr="00C34B03">
        <w:t>8 alunos, e cada grupo fará uma estação de exercícios diferente em cada quadrante da quadra.</w:t>
      </w:r>
    </w:p>
    <w:p w14:paraId="357F23B4" w14:textId="2FC1F4D3" w:rsidR="00C34B03" w:rsidRPr="00C34B03" w:rsidRDefault="00C34B03" w:rsidP="00C34B03">
      <w:pPr>
        <w:pStyle w:val="02TEXTOPRINCIPALBULLET"/>
      </w:pPr>
      <w:r w:rsidRPr="00C34B03">
        <w:rPr>
          <w:b/>
        </w:rPr>
        <w:t>Estação 1:</w:t>
      </w:r>
      <w:r w:rsidRPr="00C34B03">
        <w:t xml:space="preserve"> </w:t>
      </w:r>
      <w:r w:rsidRPr="00C34B03">
        <w:rPr>
          <w:i/>
        </w:rPr>
        <w:t>Arremesso</w:t>
      </w:r>
      <w:r w:rsidRPr="00C34B03">
        <w:t>. Posicione alguns cones em diferentes posições em relação à cesta de basquete. Retome a técnica de arremesso e incentive os alunos daquela estação a experimentarem o arremesso de diferentes distâncias e angulações.</w:t>
      </w:r>
    </w:p>
    <w:p w14:paraId="698974DF" w14:textId="01F81B4D" w:rsidR="00C34B03" w:rsidRPr="00C34B03" w:rsidRDefault="00C34B03" w:rsidP="00C34B03">
      <w:pPr>
        <w:pStyle w:val="02TEXTOPRINCIPALBULLET"/>
      </w:pPr>
      <w:r w:rsidRPr="00C34B03">
        <w:rPr>
          <w:b/>
        </w:rPr>
        <w:t>Estação 2</w:t>
      </w:r>
      <w:r w:rsidRPr="00C34B03">
        <w:t xml:space="preserve">: </w:t>
      </w:r>
      <w:r w:rsidRPr="00C34B03">
        <w:rPr>
          <w:i/>
        </w:rPr>
        <w:t>Passe</w:t>
      </w:r>
      <w:r w:rsidRPr="00C34B03">
        <w:t>. Promova o jogo dos passes com os alunos que estiverem nessa estação. Divida esse pequeno grupo em duas equipes com o objetivo de trocar dez passes sem que a outra equipe consiga interceptá-los. A equipe que trocar o número de passes estipulados sem a interferência da equipe adversária marca um ponto.</w:t>
      </w:r>
    </w:p>
    <w:p w14:paraId="59558FF6" w14:textId="017723B3" w:rsidR="00C34B03" w:rsidRPr="00C34B03" w:rsidRDefault="00C34B03" w:rsidP="00C34B03">
      <w:pPr>
        <w:pStyle w:val="02TEXTOPRINCIPALBULLET"/>
      </w:pPr>
      <w:r w:rsidRPr="00C34B03">
        <w:rPr>
          <w:b/>
        </w:rPr>
        <w:t>Estação 3:</w:t>
      </w:r>
      <w:r w:rsidRPr="00C34B03">
        <w:t xml:space="preserve"> </w:t>
      </w:r>
      <w:r w:rsidRPr="00C34B03">
        <w:rPr>
          <w:i/>
        </w:rPr>
        <w:t>Condução</w:t>
      </w:r>
      <w:r w:rsidRPr="00C34B03">
        <w:t>. Posicione alguns cones para que os alunos façam zigue-zague ao redor deles. Você pode estipular uma distância para que eles driblem a bola e façam uma parada brusca com mudança de direção. Além disso, deixe que os alunos criem modos de conduzir e fintar com a bola e que aqueles que já praticam basquetebol possam ensinar os que não são muito familiarizados</w:t>
      </w:r>
      <w:r w:rsidR="009D5ABF">
        <w:t xml:space="preserve"> com essa modalidade</w:t>
      </w:r>
      <w:r w:rsidR="006A14B5">
        <w:t xml:space="preserve"> esportiva</w:t>
      </w:r>
      <w:r w:rsidRPr="00C34B03">
        <w:t>.</w:t>
      </w:r>
    </w:p>
    <w:p w14:paraId="4280C15C" w14:textId="56A93728" w:rsidR="00C34B03" w:rsidRPr="00C34B03" w:rsidRDefault="00C34B03" w:rsidP="00C34B03">
      <w:pPr>
        <w:pStyle w:val="02TEXTOPRINCIPALBULLET"/>
      </w:pPr>
      <w:r w:rsidRPr="00C34B03">
        <w:rPr>
          <w:b/>
        </w:rPr>
        <w:t>Estação 4:</w:t>
      </w:r>
      <w:r w:rsidRPr="00C34B03">
        <w:t xml:space="preserve"> </w:t>
      </w:r>
      <w:r w:rsidRPr="00C34B03">
        <w:rPr>
          <w:i/>
        </w:rPr>
        <w:t>Rebote</w:t>
      </w:r>
      <w:r w:rsidRPr="00C34B03">
        <w:t>. Em outra cesta da quadra</w:t>
      </w:r>
      <w:r w:rsidR="00CD2331">
        <w:t>,</w:t>
      </w:r>
      <w:r w:rsidRPr="00C34B03">
        <w:t xml:space="preserve"> peça aos alunos dessa estação que se organizem em duas equipes. As equipes farão arremessos alternados na tabela, enquanto os jogadores tentam pegar o maior número de rebotes para sua equipe. Nessa estação, oriente os alunos a saltarem com as palmas da mão voltadas para a bola, evitando lesões nos dedos.</w:t>
      </w:r>
    </w:p>
    <w:p w14:paraId="14E7A1DB" w14:textId="6086BCF6" w:rsidR="003E10BF" w:rsidRPr="003E10BF" w:rsidRDefault="00C34B03" w:rsidP="00C34B03">
      <w:pPr>
        <w:pStyle w:val="02TEXTOPRINCIPAL"/>
        <w:rPr>
          <w:b/>
        </w:rPr>
      </w:pPr>
      <w:r w:rsidRPr="00C34B03">
        <w:t>Realize a troca de estações conforme o tempo de aula, garantindo que todos os grupos pratiquem todos os fundamentos propostos.</w:t>
      </w:r>
    </w:p>
    <w:bookmarkEnd w:id="0"/>
    <w:p w14:paraId="011A5BAA" w14:textId="287AF24D" w:rsidR="00BA5E36" w:rsidRPr="00762BA9" w:rsidRDefault="003E10BF" w:rsidP="00C34B03">
      <w:pPr>
        <w:pStyle w:val="02TEXTOPRINCIPAL"/>
      </w:pPr>
      <w:r w:rsidRPr="003E10BF">
        <w:rPr>
          <w:b/>
        </w:rPr>
        <w:t>Momento 3</w:t>
      </w:r>
      <w:r w:rsidRPr="003E10BF">
        <w:t xml:space="preserve"> – </w:t>
      </w:r>
      <w:r w:rsidR="00D32CBA" w:rsidRPr="00D866EC">
        <w:t xml:space="preserve">Retome a roda de conversa final e promova </w:t>
      </w:r>
      <w:r w:rsidR="00D32CBA">
        <w:t>uma</w:t>
      </w:r>
      <w:r w:rsidR="00D32CBA" w:rsidRPr="00D866EC">
        <w:t xml:space="preserve"> discussão</w:t>
      </w:r>
      <w:r w:rsidR="00D32CBA">
        <w:t xml:space="preserve"> com as seguintes questões</w:t>
      </w:r>
      <w:r w:rsidR="00D32CBA" w:rsidRPr="00D866EC">
        <w:t xml:space="preserve">: “Qual fundamento pareceu mais difícil de ser executado?”, “Cada aluno consegue perceber sua potencialidade e sua fragilidade técnica?”, “Qual </w:t>
      </w:r>
      <w:r w:rsidR="00D32CBA">
        <w:t xml:space="preserve">é </w:t>
      </w:r>
      <w:r w:rsidR="00D32CBA" w:rsidRPr="00D866EC">
        <w:t>a importância dessas diferenças para uma equipe?”.</w:t>
      </w:r>
    </w:p>
    <w:p w14:paraId="5844C652" w14:textId="77777777" w:rsidR="00D32CBA" w:rsidRDefault="00D32CBA" w:rsidP="00097406">
      <w:pPr>
        <w:pStyle w:val="02TEXTOPRINCIPAL"/>
      </w:pPr>
      <w:r>
        <w:br w:type="page"/>
      </w:r>
    </w:p>
    <w:p w14:paraId="18EEF808" w14:textId="77777777" w:rsidR="00C72116" w:rsidRDefault="00C72116" w:rsidP="00C72116">
      <w:pPr>
        <w:pStyle w:val="02TEXTOPRINCIPAL"/>
      </w:pPr>
    </w:p>
    <w:p w14:paraId="257DED34" w14:textId="01D9BB31" w:rsidR="00BA5E36" w:rsidRPr="00BA0E70" w:rsidRDefault="00BA5E36" w:rsidP="00BA5E36">
      <w:pPr>
        <w:pStyle w:val="01TITULO2"/>
        <w:rPr>
          <w:szCs w:val="36"/>
        </w:rPr>
      </w:pPr>
      <w:r>
        <w:rPr>
          <w:szCs w:val="36"/>
        </w:rPr>
        <w:t>Aula 2</w:t>
      </w:r>
    </w:p>
    <w:p w14:paraId="6B01B602" w14:textId="22AE0B59" w:rsidR="00BA5E36" w:rsidRDefault="00BA5E36" w:rsidP="00BA5E36">
      <w:pPr>
        <w:pStyle w:val="02TEXTOPRINCIPAL"/>
      </w:pPr>
      <w:r w:rsidRPr="009D3744">
        <w:rPr>
          <w:rFonts w:ascii="Cambria" w:eastAsia="Cambria" w:hAnsi="Cambria" w:cs="Cambria"/>
          <w:b/>
          <w:bCs/>
          <w:sz w:val="32"/>
          <w:szCs w:val="28"/>
        </w:rPr>
        <w:t>Gestão dos alunos:</w:t>
      </w:r>
      <w:r w:rsidRPr="009D3744">
        <w:t xml:space="preserve"> </w:t>
      </w:r>
      <w:r w:rsidR="00D32CBA" w:rsidRPr="00D32CBA">
        <w:t>quatro grupos de aproximadamente 6 a 8 alunos.</w:t>
      </w:r>
    </w:p>
    <w:p w14:paraId="09F627E8" w14:textId="77777777" w:rsidR="00C72116" w:rsidRPr="00C72116" w:rsidRDefault="00C72116" w:rsidP="00C72116">
      <w:pPr>
        <w:pStyle w:val="02TEXTOPRINCIPAL"/>
      </w:pPr>
    </w:p>
    <w:p w14:paraId="3BB06DED" w14:textId="77777777" w:rsidR="00BA5E36" w:rsidRDefault="00BA5E36" w:rsidP="00BA5E36">
      <w:pPr>
        <w:pStyle w:val="01TITULO3"/>
      </w:pPr>
      <w:r w:rsidRPr="00E75A70">
        <w:t xml:space="preserve">Objetivos </w:t>
      </w:r>
      <w:r>
        <w:t xml:space="preserve">específicos </w:t>
      </w:r>
      <w:r w:rsidRPr="00E75A70">
        <w:t>de aprendizagem</w:t>
      </w:r>
    </w:p>
    <w:p w14:paraId="70462879" w14:textId="77777777" w:rsidR="00D32CBA" w:rsidRDefault="00D32CBA" w:rsidP="00D32CBA">
      <w:pPr>
        <w:pStyle w:val="02TEXTOPRINCIPALBULLET"/>
      </w:pPr>
      <w:r w:rsidRPr="00D866EC">
        <w:t xml:space="preserve">Vivenciar o jogo de basquetebol com regras oficiais. </w:t>
      </w:r>
    </w:p>
    <w:p w14:paraId="1ADFA33E" w14:textId="4365A933" w:rsidR="00BA5E36" w:rsidRDefault="00D32CBA" w:rsidP="00D32CBA">
      <w:pPr>
        <w:pStyle w:val="02TEXTOPRINCIPALBULLET"/>
      </w:pPr>
      <w:r w:rsidRPr="00D866EC">
        <w:t>Experimentar os diferentes papéis (jogador, treinador, árbitro) ao longo da prática.</w:t>
      </w:r>
    </w:p>
    <w:p w14:paraId="2E18F307" w14:textId="77777777" w:rsidR="00C72116" w:rsidRPr="003E10BF" w:rsidRDefault="00C72116" w:rsidP="00C72116">
      <w:pPr>
        <w:pStyle w:val="02TEXTOPRINCIPAL"/>
      </w:pPr>
    </w:p>
    <w:p w14:paraId="10863467" w14:textId="77777777" w:rsidR="00BA5E36" w:rsidRPr="00BA0E70" w:rsidRDefault="00BA5E36" w:rsidP="00BA5E36">
      <w:pPr>
        <w:pStyle w:val="01TITULO3"/>
      </w:pPr>
      <w:r w:rsidRPr="00BA0E70">
        <w:t>Recursos didáticos</w:t>
      </w:r>
    </w:p>
    <w:p w14:paraId="079513B6" w14:textId="4AA0C72F" w:rsidR="00BA5E36" w:rsidRPr="00D32CBA" w:rsidRDefault="00BA5E36" w:rsidP="00D5201F">
      <w:pPr>
        <w:pStyle w:val="01TITULO4"/>
        <w:rPr>
          <w:rFonts w:ascii="Tahoma" w:hAnsi="Tahoma"/>
          <w:b w:val="0"/>
          <w:bCs w:val="0"/>
          <w:sz w:val="21"/>
        </w:rPr>
      </w:pPr>
      <w:r w:rsidRPr="00BA5E36">
        <w:t>Espaço físico:</w:t>
      </w:r>
      <w:r w:rsidR="00CD3304" w:rsidRPr="00D32CBA">
        <w:rPr>
          <w:rFonts w:ascii="Tahoma" w:hAnsi="Tahoma"/>
          <w:b w:val="0"/>
          <w:bCs w:val="0"/>
          <w:sz w:val="21"/>
        </w:rPr>
        <w:t xml:space="preserve"> </w:t>
      </w:r>
      <w:r w:rsidR="00D32CBA" w:rsidRPr="00D32CBA">
        <w:rPr>
          <w:rFonts w:ascii="Tahoma" w:hAnsi="Tahoma"/>
          <w:b w:val="0"/>
          <w:bCs w:val="0"/>
          <w:sz w:val="21"/>
        </w:rPr>
        <w:t>quadra poliesportiva com duas cestas de basquete ou qualquer espaço amplo. Você pode improvisar as cestas de basquete com cestos de lixo ou bambolês</w:t>
      </w:r>
    </w:p>
    <w:p w14:paraId="7D21DABF" w14:textId="54C01A79" w:rsidR="00BA5E36" w:rsidRDefault="00BA5E36" w:rsidP="00D5201F">
      <w:pPr>
        <w:pStyle w:val="01TITULO4"/>
        <w:rPr>
          <w:rFonts w:ascii="Tahoma" w:hAnsi="Tahoma"/>
          <w:b w:val="0"/>
          <w:bCs w:val="0"/>
          <w:sz w:val="21"/>
        </w:rPr>
      </w:pPr>
      <w:r w:rsidRPr="00BA5E36">
        <w:t>Materia</w:t>
      </w:r>
      <w:r w:rsidR="00D32CBA">
        <w:t>l</w:t>
      </w:r>
      <w:r w:rsidRPr="00BA5E36">
        <w:t xml:space="preserve">: </w:t>
      </w:r>
      <w:r w:rsidR="00D32CBA" w:rsidRPr="00D32CBA">
        <w:rPr>
          <w:rFonts w:ascii="Tahoma" w:hAnsi="Tahoma"/>
          <w:b w:val="0"/>
          <w:bCs w:val="0"/>
          <w:sz w:val="21"/>
        </w:rPr>
        <w:t>uma bola de basquete</w:t>
      </w:r>
    </w:p>
    <w:p w14:paraId="68C47CB4" w14:textId="77777777" w:rsidR="00C72116" w:rsidRPr="00BA5E36" w:rsidRDefault="00C72116" w:rsidP="00C72116">
      <w:pPr>
        <w:pStyle w:val="02TEXTOPRINCIPAL"/>
      </w:pPr>
    </w:p>
    <w:p w14:paraId="0831D8C0" w14:textId="77777777" w:rsidR="00BA5E36" w:rsidRDefault="00BA5E36" w:rsidP="00BA5E36">
      <w:pPr>
        <w:pStyle w:val="01TITULO3"/>
      </w:pPr>
      <w:r>
        <w:t>Desenvolvimento da aula</w:t>
      </w:r>
    </w:p>
    <w:p w14:paraId="6C52F989" w14:textId="75903997" w:rsidR="00D32CBA" w:rsidRPr="00D32CBA" w:rsidRDefault="003E10BF" w:rsidP="00097406">
      <w:pPr>
        <w:pStyle w:val="02TEXTOPRINCIPAL"/>
      </w:pPr>
      <w:r w:rsidRPr="003E10BF">
        <w:rPr>
          <w:b/>
        </w:rPr>
        <w:t>Momento 1</w:t>
      </w:r>
      <w:r w:rsidRPr="003E10BF">
        <w:t xml:space="preserve"> – </w:t>
      </w:r>
      <w:r w:rsidR="00D32CBA" w:rsidRPr="00D32CBA">
        <w:t xml:space="preserve">No centro da quadra, com os alunos em roda, proponha as seguintes questões norteadoras: “Quantos jogadores compõem uma equipe oficial de basquetebol?”, “Quais as posições desses jogadores?”, “Quais são as principais regras do jogo?”. A fim de ampliar suas noções de como ensinar o basquetebol para crianças e jovens, você pode acessar o </w:t>
      </w:r>
      <w:r w:rsidR="00D32CBA" w:rsidRPr="00D32CBA">
        <w:rPr>
          <w:i/>
        </w:rPr>
        <w:t xml:space="preserve">site </w:t>
      </w:r>
      <w:r w:rsidR="00D32CBA" w:rsidRPr="00D32CBA">
        <w:t>do Comitê Olímpico Brasileiro</w:t>
      </w:r>
      <w:r w:rsidR="00765A19" w:rsidRPr="00765A19">
        <w:t xml:space="preserve"> </w:t>
      </w:r>
      <w:r w:rsidR="00765A19">
        <w:t>(</w:t>
      </w:r>
      <w:r w:rsidR="00765A19" w:rsidRPr="00D32CBA">
        <w:t>COB</w:t>
      </w:r>
      <w:r w:rsidR="00D32CBA" w:rsidRPr="00D32CBA">
        <w:t xml:space="preserve">), para ter </w:t>
      </w:r>
      <w:r w:rsidR="000A1E7D">
        <w:t>conhecer as</w:t>
      </w:r>
      <w:r w:rsidR="00D32CBA" w:rsidRPr="00D32CBA">
        <w:t xml:space="preserve"> principais regras do basquetebol, disponíveis em: &lt;</w:t>
      </w:r>
      <w:hyperlink r:id="rId8" w:history="1">
        <w:r w:rsidR="00D32CBA" w:rsidRPr="00D32CBA">
          <w:rPr>
            <w:rStyle w:val="Hyperlink"/>
          </w:rPr>
          <w:t>https://www.cob.org.br/pt/Esportes/basquete</w:t>
        </w:r>
      </w:hyperlink>
      <w:r w:rsidR="00D32CBA" w:rsidRPr="00D32CBA">
        <w:t>&gt;</w:t>
      </w:r>
      <w:r w:rsidR="000A1E7D">
        <w:t>,</w:t>
      </w:r>
      <w:r w:rsidR="00D32CBA" w:rsidRPr="00D32CBA">
        <w:t xml:space="preserve"> e também </w:t>
      </w:r>
      <w:r w:rsidR="00762BA9">
        <w:t>n</w:t>
      </w:r>
      <w:r w:rsidR="00D32CBA" w:rsidRPr="00D32CBA">
        <w:t xml:space="preserve">o </w:t>
      </w:r>
      <w:r w:rsidR="00D32CBA" w:rsidRPr="00D32CBA">
        <w:rPr>
          <w:i/>
        </w:rPr>
        <w:t>site</w:t>
      </w:r>
      <w:r w:rsidR="00D32CBA" w:rsidRPr="00D32CBA">
        <w:t xml:space="preserve"> &lt;</w:t>
      </w:r>
      <w:hyperlink r:id="rId9" w:history="1">
        <w:r w:rsidR="00D32CBA" w:rsidRPr="00D32CBA">
          <w:rPr>
            <w:rStyle w:val="Hyperlink"/>
          </w:rPr>
          <w:t>https://www.sikana.tv/pt/sport/learn-to-play-basketball</w:t>
        </w:r>
      </w:hyperlink>
      <w:r w:rsidR="00D32CBA" w:rsidRPr="00D32CBA">
        <w:t>&gt;. Acessos em: 8 out. 2018. No entanto, seguem algumas das regras que devem ser combinadas com os alunos antes da prática.</w:t>
      </w:r>
    </w:p>
    <w:p w14:paraId="463BDC3A" w14:textId="7FC09C00" w:rsidR="00D32CBA" w:rsidRPr="00D32CBA" w:rsidRDefault="00D32CBA" w:rsidP="00D32CBA">
      <w:pPr>
        <w:pStyle w:val="02TEXTOPRINCIPALBULLET"/>
      </w:pPr>
      <w:r w:rsidRPr="00D32CBA">
        <w:t>O jogo de basquete é disputado entre dois times com cinco jogadores cada. O objetivo é acertar a bola na cesta do adversário.</w:t>
      </w:r>
    </w:p>
    <w:p w14:paraId="017C86CC" w14:textId="0E5BCECB" w:rsidR="00D32CBA" w:rsidRPr="00D32CBA" w:rsidRDefault="00D32CBA" w:rsidP="00D32CBA">
      <w:pPr>
        <w:pStyle w:val="02TEXTOPRINCIPALBULLET"/>
      </w:pPr>
      <w:r w:rsidRPr="00D32CBA">
        <w:t xml:space="preserve">Cada partida tem duração de 40 minutos, sendo dividida em quatro tempos de </w:t>
      </w:r>
      <w:r w:rsidR="000A1E7D">
        <w:t>10</w:t>
      </w:r>
      <w:r w:rsidR="000A1E7D" w:rsidRPr="00D32CBA">
        <w:t xml:space="preserve"> </w:t>
      </w:r>
      <w:r w:rsidRPr="00D32CBA">
        <w:t>minutos. Em caso de empate, é jogada uma prorrogação de cinco minutos. Porém, em aula, faremos apenas um tempo de 10 minutos.</w:t>
      </w:r>
    </w:p>
    <w:p w14:paraId="214BFEE7" w14:textId="37E8EBFE" w:rsidR="00D32CBA" w:rsidRPr="00D32CBA" w:rsidRDefault="00D32CBA" w:rsidP="00D32CBA">
      <w:pPr>
        <w:pStyle w:val="02TEXTOPRINCIPALBULLET"/>
      </w:pPr>
      <w:r w:rsidRPr="00D32CBA">
        <w:t>Cada cesta de campo vale dois pontos. Quando a cesta é feita antes da linha de três, obviamente, vale três pontos. O lance livre</w:t>
      </w:r>
      <w:r w:rsidR="00631E49">
        <w:t>, que</w:t>
      </w:r>
      <w:r w:rsidRPr="00D32CBA">
        <w:t xml:space="preserve"> vale apenas um ponto</w:t>
      </w:r>
      <w:r w:rsidR="00631E49">
        <w:t xml:space="preserve">, </w:t>
      </w:r>
      <w:r w:rsidRPr="00D32CBA">
        <w:t>é gerado para o jogador que sofrer uma falta (contato físico) durante o arremesso.</w:t>
      </w:r>
    </w:p>
    <w:p w14:paraId="7B7E9FA2" w14:textId="7DA6D6CC" w:rsidR="00D32CBA" w:rsidRPr="00D32CBA" w:rsidRDefault="00D32CBA" w:rsidP="00D32CBA">
      <w:pPr>
        <w:pStyle w:val="02TEXTOPRINCIPALBULLET"/>
      </w:pPr>
      <w:r w:rsidRPr="00D32CBA">
        <w:t>É permitido a um jogador cometer no máximo cinco faltas. Quem ultrapassar esse limite é eliminado da partida.</w:t>
      </w:r>
    </w:p>
    <w:p w14:paraId="43BF0CA4" w14:textId="25D918FD" w:rsidR="00D32CBA" w:rsidRPr="00D32CBA" w:rsidRDefault="00D32CBA" w:rsidP="00D32CBA">
      <w:pPr>
        <w:pStyle w:val="02TEXTOPRINCIPALBULLET"/>
      </w:pPr>
      <w:r w:rsidRPr="00D32CBA">
        <w:t>O jogador em posse da bola em movimento pode dar até dois passos, porém</w:t>
      </w:r>
      <w:r w:rsidR="00631E49">
        <w:t>,</w:t>
      </w:r>
      <w:r w:rsidRPr="00D32CBA">
        <w:t xml:space="preserve"> caso esteja parado e deseje se deslocar</w:t>
      </w:r>
      <w:r w:rsidR="00631E49">
        <w:t>,</w:t>
      </w:r>
      <w:r w:rsidRPr="00D32CBA">
        <w:t xml:space="preserve"> não poderá retirar o pé de apoio do solo antes de driblar, por isso está impedido de dar dois passos. Deslocamentos maiores com a bola devem ser feitos quicando-a continuamente.</w:t>
      </w:r>
    </w:p>
    <w:p w14:paraId="1354B856" w14:textId="7AD2E77B" w:rsidR="00D32CBA" w:rsidRPr="00D32CBA" w:rsidRDefault="00D32CBA" w:rsidP="00D32CBA">
      <w:pPr>
        <w:pStyle w:val="02TEXTOPRINCIPALBULLET"/>
      </w:pPr>
      <w:r w:rsidRPr="00D32CBA">
        <w:t>Não é permitido executar duas saídas de bola. Isso quer dizer que</w:t>
      </w:r>
      <w:r w:rsidR="00FF02F3" w:rsidRPr="00FF02F3">
        <w:t xml:space="preserve"> </w:t>
      </w:r>
      <w:r w:rsidR="00FF02F3" w:rsidRPr="00D32CBA">
        <w:t>o jogador</w:t>
      </w:r>
      <w:r w:rsidR="00FF02F3">
        <w:t>,</w:t>
      </w:r>
      <w:r w:rsidRPr="00D32CBA">
        <w:t xml:space="preserve"> após quicar e segurar a bola com uma ou duas mãos, não pode voltar a quicá-la.</w:t>
      </w:r>
    </w:p>
    <w:p w14:paraId="34307D08" w14:textId="4FC1EBEF" w:rsidR="00D32CBA" w:rsidRPr="00D32CBA" w:rsidRDefault="00D32CBA" w:rsidP="00D32CBA">
      <w:pPr>
        <w:pStyle w:val="02TEXTOPRINCIPALBULLET"/>
      </w:pPr>
      <w:r w:rsidRPr="00D32CBA">
        <w:t>Quando um jogador é marcado, ele só pode manter a posse de bola por, no máximo, cinco segundos sem driblar.</w:t>
      </w:r>
    </w:p>
    <w:p w14:paraId="433961D1" w14:textId="55B93A71" w:rsidR="00D32CBA" w:rsidRPr="00D32CBA" w:rsidRDefault="00D32CBA" w:rsidP="00D32CBA">
      <w:pPr>
        <w:pStyle w:val="02TEXTOPRINCIPALBULLET"/>
      </w:pPr>
      <w:r w:rsidRPr="00D32CBA">
        <w:t>A equipe que tem a posse de bola tem 24 segundos para arremessar a bola na cesta do adversário.</w:t>
      </w:r>
    </w:p>
    <w:p w14:paraId="0B6A5476" w14:textId="7A176BD3" w:rsidR="00D32CBA" w:rsidRPr="00D32CBA" w:rsidRDefault="00D32CBA" w:rsidP="00D32CBA">
      <w:pPr>
        <w:pStyle w:val="02TEXTOPRINCIPALBULLET"/>
      </w:pPr>
      <w:r w:rsidRPr="00D32CBA">
        <w:t>Quando uma equipe ganha a posse da bola em sua zona de defesa</w:t>
      </w:r>
      <w:r w:rsidR="00FF02F3">
        <w:t>,</w:t>
      </w:r>
      <w:r w:rsidRPr="00D32CBA">
        <w:t xml:space="preserve"> ela deve levar a bola até sua zona de ataque em, no máximo, oito segundos.</w:t>
      </w:r>
    </w:p>
    <w:p w14:paraId="7E7D7DE1" w14:textId="774118EF" w:rsidR="00C72116" w:rsidRDefault="00D32CBA" w:rsidP="00097406">
      <w:pPr>
        <w:pStyle w:val="02TEXTOPRINCIPAL"/>
      </w:pPr>
      <w:r w:rsidRPr="00D32CBA">
        <w:t>Para facilitar a compreensão das regras, utilize uma aula para a exibição do seguinte vídeo: &lt;</w:t>
      </w:r>
      <w:hyperlink r:id="rId10" w:history="1">
        <w:r w:rsidRPr="00D32CBA">
          <w:rPr>
            <w:rStyle w:val="Hyperlink"/>
          </w:rPr>
          <w:t>https://www.youtube.com/watch?v=DRMBX4sA-3Q</w:t>
        </w:r>
      </w:hyperlink>
      <w:r w:rsidRPr="00D32CBA">
        <w:t>&gt;. Acesso em: 8 out. 2018.</w:t>
      </w:r>
    </w:p>
    <w:p w14:paraId="176670AD" w14:textId="77777777" w:rsidR="00C72116" w:rsidRDefault="00C72116" w:rsidP="00097406">
      <w:pPr>
        <w:pStyle w:val="02TEXTOPRINCIPAL"/>
      </w:pPr>
      <w:r>
        <w:br w:type="page"/>
      </w:r>
    </w:p>
    <w:p w14:paraId="3D0EAE4A" w14:textId="77777777" w:rsidR="006C371F" w:rsidRPr="006C371F" w:rsidRDefault="006C371F" w:rsidP="00097406">
      <w:pPr>
        <w:pStyle w:val="02TEXTOPRINCIPAL"/>
      </w:pPr>
    </w:p>
    <w:p w14:paraId="65A9C510" w14:textId="77777777" w:rsidR="00D32CBA" w:rsidRPr="00D32CBA" w:rsidRDefault="003E10BF" w:rsidP="00097406">
      <w:pPr>
        <w:pStyle w:val="02TEXTOPRINCIPAL"/>
      </w:pPr>
      <w:r w:rsidRPr="003E10BF">
        <w:rPr>
          <w:b/>
        </w:rPr>
        <w:t>Momento 2</w:t>
      </w:r>
      <w:r w:rsidRPr="003E10BF">
        <w:t xml:space="preserve"> – </w:t>
      </w:r>
      <w:r w:rsidR="00D32CBA" w:rsidRPr="00D32CBA">
        <w:t>Oriente os alunos na organização dos quatro grupos.</w:t>
      </w:r>
    </w:p>
    <w:p w14:paraId="3CF9D78C" w14:textId="58B4955F" w:rsidR="00D32CBA" w:rsidRPr="00D32CBA" w:rsidRDefault="00D32CBA" w:rsidP="00D32CBA">
      <w:pPr>
        <w:pStyle w:val="02TEXTOPRINCIPALBULLET"/>
      </w:pPr>
      <w:r w:rsidRPr="00D32CBA">
        <w:rPr>
          <w:b/>
        </w:rPr>
        <w:t>Grupos 1 e 2:</w:t>
      </w:r>
      <w:r w:rsidRPr="00D32CBA">
        <w:t xml:space="preserve"> times com cinco jogadores titulares e até cinco jogadores reservas.</w:t>
      </w:r>
    </w:p>
    <w:p w14:paraId="57CEDC71" w14:textId="1BDCCAEC" w:rsidR="00D32CBA" w:rsidRPr="00D32CBA" w:rsidRDefault="00D32CBA" w:rsidP="00D32CBA">
      <w:pPr>
        <w:pStyle w:val="02TEXTOPRINCIPALBULLET"/>
      </w:pPr>
      <w:r w:rsidRPr="00D32CBA">
        <w:rPr>
          <w:b/>
        </w:rPr>
        <w:t>Grupo 3:</w:t>
      </w:r>
      <w:r w:rsidRPr="00D32CBA">
        <w:t xml:space="preserve"> treinadores. Cada equipe pode ter dois treinadores.</w:t>
      </w:r>
    </w:p>
    <w:p w14:paraId="35EBB8F0" w14:textId="42BF9CC0" w:rsidR="00D32CBA" w:rsidRDefault="00D32CBA" w:rsidP="00D32CBA">
      <w:pPr>
        <w:pStyle w:val="02TEXTOPRINCIPALBULLET"/>
      </w:pPr>
      <w:r w:rsidRPr="00D32CBA">
        <w:rPr>
          <w:b/>
        </w:rPr>
        <w:t>Grupo 4:</w:t>
      </w:r>
      <w:r w:rsidRPr="00D32CBA">
        <w:t xml:space="preserve"> arbitragem. Dois árbitros ficarão em quadra, outros dois controlarão os tempos de posse de bola em cada time (podem usar o celular ou cronômetros para isso), e dois mesários controlarão as substituições, o número de faltas e o placar do jogo.</w:t>
      </w:r>
    </w:p>
    <w:p w14:paraId="1DB60179" w14:textId="5A0CF9D5" w:rsidR="00F203C2" w:rsidRDefault="00D32CBA" w:rsidP="00097406">
      <w:pPr>
        <w:pStyle w:val="02TEXTOPRINCIPAL"/>
      </w:pPr>
      <w:r w:rsidRPr="00D32CBA">
        <w:t xml:space="preserve">Permita que os alunos escolham suas funções nos grupos durante a prática. </w:t>
      </w:r>
      <w:r w:rsidR="00CB6A92">
        <w:t>N</w:t>
      </w:r>
      <w:r w:rsidRPr="00D32CBA">
        <w:t>a aula, oriente-os em suas funções. Se possível, utilize mais de uma aula para que todos os grupos vivenciem todos os papéis da prática do basquetebol.</w:t>
      </w:r>
    </w:p>
    <w:p w14:paraId="6781299E" w14:textId="06879281" w:rsidR="00D32CBA" w:rsidRPr="003E10BF" w:rsidRDefault="00D32CBA" w:rsidP="00097406">
      <w:pPr>
        <w:pStyle w:val="02TEXTOPRINCIPAL"/>
        <w:rPr>
          <w:b/>
        </w:rPr>
      </w:pPr>
      <w:r w:rsidRPr="003E10BF">
        <w:rPr>
          <w:b/>
        </w:rPr>
        <w:t xml:space="preserve">Momento </w:t>
      </w:r>
      <w:r>
        <w:rPr>
          <w:b/>
        </w:rPr>
        <w:t>3</w:t>
      </w:r>
      <w:r w:rsidRPr="003E10BF">
        <w:t xml:space="preserve"> – </w:t>
      </w:r>
      <w:r w:rsidRPr="00D32CBA">
        <w:t xml:space="preserve">Na </w:t>
      </w:r>
      <w:r w:rsidR="00CB6A92" w:rsidRPr="00D32CBA">
        <w:t>rod</w:t>
      </w:r>
      <w:r w:rsidR="00CB6A92">
        <w:t>ada</w:t>
      </w:r>
      <w:r w:rsidR="00CB6A92" w:rsidRPr="00D32CBA">
        <w:t xml:space="preserve"> </w:t>
      </w:r>
      <w:r w:rsidRPr="00D32CBA">
        <w:t xml:space="preserve">final, permita que cada grupo expresse sua sensação ao vivenciar os diferentes papéis de prática (jogador, árbitro, treinador). Promova as seguintes reflexões: “A arbitragem pareceu justa?”, “Como foi exercitar essa função?”, “O papel do técnico foi respeitado?”, </w:t>
      </w:r>
      <w:r w:rsidR="00207F4D" w:rsidRPr="00D32CBA">
        <w:t>“</w:t>
      </w:r>
      <w:bookmarkStart w:id="1" w:name="_GoBack"/>
      <w:bookmarkEnd w:id="1"/>
      <w:r w:rsidRPr="00D32CBA">
        <w:t>Qual é a importância da visão de quem está fora do jogo?”, “Qual é a sensação dos jogadores durante a prática?”. O intuito dessa vivência é promover maior valorização dos papéis vivenciados.</w:t>
      </w:r>
    </w:p>
    <w:p w14:paraId="6D50A916" w14:textId="77777777" w:rsidR="006C371F" w:rsidRDefault="006C371F" w:rsidP="00C72116">
      <w:pPr>
        <w:pStyle w:val="02TEXTOPRINCIPAL"/>
      </w:pPr>
    </w:p>
    <w:p w14:paraId="4DA9758D" w14:textId="5AB50369" w:rsidR="00F203C2" w:rsidRPr="00BA0E70" w:rsidRDefault="00F203C2" w:rsidP="00F203C2">
      <w:pPr>
        <w:pStyle w:val="01TITULO2"/>
        <w:rPr>
          <w:szCs w:val="36"/>
        </w:rPr>
      </w:pPr>
      <w:r>
        <w:rPr>
          <w:szCs w:val="36"/>
        </w:rPr>
        <w:t>Aula 3</w:t>
      </w:r>
    </w:p>
    <w:p w14:paraId="790F7DDB" w14:textId="485A9FA5" w:rsidR="00F203C2" w:rsidRDefault="00F203C2" w:rsidP="00F203C2">
      <w:pPr>
        <w:pStyle w:val="02TEXTOPRINCIPAL"/>
      </w:pPr>
      <w:r w:rsidRPr="009D3744">
        <w:rPr>
          <w:rFonts w:ascii="Cambria" w:eastAsia="Cambria" w:hAnsi="Cambria" w:cs="Cambria"/>
          <w:b/>
          <w:bCs/>
          <w:sz w:val="32"/>
          <w:szCs w:val="28"/>
        </w:rPr>
        <w:t>Gestão dos alunos:</w:t>
      </w:r>
      <w:r w:rsidR="00D32CBA" w:rsidRPr="00D32CBA">
        <w:rPr>
          <w:rFonts w:eastAsiaTheme="minorHAnsi"/>
          <w:kern w:val="0"/>
          <w:lang w:eastAsia="en-US" w:bidi="ar-SA"/>
        </w:rPr>
        <w:t xml:space="preserve"> </w:t>
      </w:r>
      <w:r w:rsidR="00D32CBA" w:rsidRPr="00D32CBA">
        <w:t>quatro grupos de aproximadamente 6 a 8 alunos.</w:t>
      </w:r>
    </w:p>
    <w:p w14:paraId="57AB629E" w14:textId="77777777" w:rsidR="00C72116" w:rsidRPr="00C72116" w:rsidRDefault="00C72116" w:rsidP="00C72116">
      <w:pPr>
        <w:pStyle w:val="02TEXTOPRINCIPAL"/>
      </w:pPr>
    </w:p>
    <w:p w14:paraId="625C4061" w14:textId="77777777" w:rsidR="00F203C2" w:rsidRDefault="00F203C2" w:rsidP="00F203C2">
      <w:pPr>
        <w:pStyle w:val="01TITULO3"/>
      </w:pPr>
      <w:r w:rsidRPr="00E75A70">
        <w:t xml:space="preserve">Objetivos </w:t>
      </w:r>
      <w:r>
        <w:t xml:space="preserve">específicos </w:t>
      </w:r>
      <w:r w:rsidRPr="00E75A70">
        <w:t>de aprendizagem</w:t>
      </w:r>
    </w:p>
    <w:p w14:paraId="0F2F148C" w14:textId="28A374A0" w:rsidR="00D32CBA" w:rsidRDefault="00D32CBA" w:rsidP="00D32CBA">
      <w:pPr>
        <w:pStyle w:val="02TEXTOPRINCIPALBULLET"/>
      </w:pPr>
      <w:r w:rsidRPr="00D866EC">
        <w:t xml:space="preserve">Reconhecer e vivenciar a posição dos jogadores de basquetebol. </w:t>
      </w:r>
    </w:p>
    <w:p w14:paraId="36840C66" w14:textId="64F333E5" w:rsidR="00F203C2" w:rsidRDefault="00D32CBA" w:rsidP="00D32CBA">
      <w:pPr>
        <w:pStyle w:val="02TEXTOPRINCIPALBULLET"/>
      </w:pPr>
      <w:r w:rsidRPr="00D866EC">
        <w:t>Vivenciar diferentes táticas de uma equipe.</w:t>
      </w:r>
    </w:p>
    <w:p w14:paraId="611AB2A1" w14:textId="77777777" w:rsidR="00C72116" w:rsidRPr="003E10BF" w:rsidRDefault="00C72116" w:rsidP="00C72116">
      <w:pPr>
        <w:pStyle w:val="02TEXTOPRINCIPAL"/>
      </w:pPr>
    </w:p>
    <w:p w14:paraId="02DC75FB" w14:textId="77777777" w:rsidR="00F203C2" w:rsidRPr="00BA0E70" w:rsidRDefault="00F203C2" w:rsidP="00F203C2">
      <w:pPr>
        <w:pStyle w:val="01TITULO3"/>
      </w:pPr>
      <w:r w:rsidRPr="00BA0E70">
        <w:t>Recursos didáticos</w:t>
      </w:r>
    </w:p>
    <w:p w14:paraId="5EA6D840" w14:textId="2FA8B270" w:rsidR="00F203C2" w:rsidRPr="00D32CBA" w:rsidRDefault="00F203C2" w:rsidP="00F203C2">
      <w:pPr>
        <w:pStyle w:val="01TITULO4"/>
        <w:rPr>
          <w:rFonts w:ascii="Tahoma" w:hAnsi="Tahoma"/>
          <w:b w:val="0"/>
          <w:bCs w:val="0"/>
          <w:sz w:val="21"/>
        </w:rPr>
      </w:pPr>
      <w:r w:rsidRPr="00BA5E36">
        <w:t>Espaço físico:</w:t>
      </w:r>
      <w:r w:rsidRPr="00D32CBA">
        <w:rPr>
          <w:rFonts w:ascii="Tahoma" w:hAnsi="Tahoma"/>
          <w:b w:val="0"/>
          <w:bCs w:val="0"/>
          <w:sz w:val="21"/>
        </w:rPr>
        <w:t xml:space="preserve"> </w:t>
      </w:r>
      <w:r w:rsidR="00D32CBA" w:rsidRPr="00D32CBA">
        <w:rPr>
          <w:rFonts w:ascii="Tahoma" w:hAnsi="Tahoma"/>
          <w:b w:val="0"/>
          <w:bCs w:val="0"/>
          <w:sz w:val="21"/>
        </w:rPr>
        <w:t xml:space="preserve">quadra poliesportiva com duas cestas de basquete ou qualquer espaço amplo </w:t>
      </w:r>
      <w:r w:rsidR="00762BA9">
        <w:rPr>
          <w:rFonts w:ascii="Tahoma" w:hAnsi="Tahoma"/>
          <w:b w:val="0"/>
          <w:bCs w:val="0"/>
          <w:sz w:val="21"/>
        </w:rPr>
        <w:t>(</w:t>
      </w:r>
      <w:r w:rsidR="00D32CBA" w:rsidRPr="00D32CBA">
        <w:rPr>
          <w:rFonts w:ascii="Tahoma" w:hAnsi="Tahoma"/>
          <w:b w:val="0"/>
          <w:bCs w:val="0"/>
          <w:sz w:val="21"/>
        </w:rPr>
        <w:t>Você pode improvisar as cestas de basquete com cestos de lixo ou bambolês</w:t>
      </w:r>
      <w:r w:rsidR="00762BA9">
        <w:rPr>
          <w:rFonts w:ascii="Tahoma" w:hAnsi="Tahoma"/>
          <w:b w:val="0"/>
          <w:bCs w:val="0"/>
          <w:sz w:val="21"/>
        </w:rPr>
        <w:t>.)</w:t>
      </w:r>
    </w:p>
    <w:p w14:paraId="41C306B0" w14:textId="5843AD8B" w:rsidR="00F203C2" w:rsidRDefault="00F203C2" w:rsidP="00D32CBA">
      <w:pPr>
        <w:pStyle w:val="01TITULO4"/>
        <w:rPr>
          <w:rFonts w:ascii="Tahoma" w:hAnsi="Tahoma"/>
          <w:b w:val="0"/>
          <w:bCs w:val="0"/>
          <w:sz w:val="21"/>
        </w:rPr>
      </w:pPr>
      <w:r w:rsidRPr="00BA5E36">
        <w:t>Materiais:</w:t>
      </w:r>
      <w:r w:rsidRPr="00D32CBA">
        <w:rPr>
          <w:rFonts w:ascii="Tahoma" w:hAnsi="Tahoma"/>
          <w:b w:val="0"/>
          <w:bCs w:val="0"/>
          <w:sz w:val="21"/>
        </w:rPr>
        <w:t xml:space="preserve"> </w:t>
      </w:r>
      <w:r w:rsidR="00D32CBA" w:rsidRPr="00D32CBA">
        <w:rPr>
          <w:rFonts w:ascii="Tahoma" w:hAnsi="Tahoma"/>
          <w:b w:val="0"/>
          <w:bCs w:val="0"/>
          <w:sz w:val="21"/>
        </w:rPr>
        <w:t>uma bola de basquete, folhas de sulfite e caneta</w:t>
      </w:r>
    </w:p>
    <w:p w14:paraId="37658C48" w14:textId="77777777" w:rsidR="00C72116" w:rsidRPr="00D32CBA" w:rsidRDefault="00C72116" w:rsidP="00C72116">
      <w:pPr>
        <w:pStyle w:val="02TEXTOPRINCIPAL"/>
      </w:pPr>
    </w:p>
    <w:p w14:paraId="71E46CF2" w14:textId="77777777" w:rsidR="00F203C2" w:rsidRDefault="00F203C2" w:rsidP="00F203C2">
      <w:pPr>
        <w:pStyle w:val="01TITULO3"/>
      </w:pPr>
      <w:r>
        <w:t>Desenvolvimento da aula</w:t>
      </w:r>
    </w:p>
    <w:p w14:paraId="0007A4C9" w14:textId="77777777" w:rsidR="00D32CBA" w:rsidRPr="00D32CBA" w:rsidRDefault="00F203C2" w:rsidP="00097406">
      <w:pPr>
        <w:pStyle w:val="02TEXTOPRINCIPAL"/>
      </w:pPr>
      <w:r w:rsidRPr="003E10BF">
        <w:rPr>
          <w:b/>
        </w:rPr>
        <w:t>Momento 1</w:t>
      </w:r>
      <w:r w:rsidRPr="003E10BF">
        <w:t xml:space="preserve"> – </w:t>
      </w:r>
      <w:r w:rsidR="00D32CBA" w:rsidRPr="00D32CBA">
        <w:t xml:space="preserve">Para iniciar a aula, com os alunos em roda, converse sobre as características das posições no jogo de basquete. </w:t>
      </w:r>
    </w:p>
    <w:p w14:paraId="600422D6" w14:textId="77777777" w:rsidR="00D32CBA" w:rsidRPr="00D32CBA" w:rsidRDefault="00D32CBA" w:rsidP="00097406">
      <w:pPr>
        <w:pStyle w:val="02TEXTOPRINCIPAL"/>
      </w:pPr>
      <w:r w:rsidRPr="00D32CBA">
        <w:rPr>
          <w:b/>
        </w:rPr>
        <w:t>1)</w:t>
      </w:r>
      <w:r w:rsidRPr="00D32CBA">
        <w:t xml:space="preserve"> O armador é quem organiza a equipe, levando a bola da defesa para o ataque. É o “cérebro” da equipe, responsável por escolher a jogada de acordo com o posicionamento da equipe adversária. O armador, geralmente, é o atleta mais baixo da equipe e com o melhor manuseio de bola.</w:t>
      </w:r>
    </w:p>
    <w:p w14:paraId="19B95FCF" w14:textId="77777777" w:rsidR="00D32CBA" w:rsidRPr="00D32CBA" w:rsidRDefault="00D32CBA" w:rsidP="00097406">
      <w:pPr>
        <w:pStyle w:val="02TEXTOPRINCIPAL"/>
      </w:pPr>
      <w:r w:rsidRPr="00D32CBA">
        <w:rPr>
          <w:b/>
        </w:rPr>
        <w:t>2)</w:t>
      </w:r>
      <w:r w:rsidRPr="00D32CBA">
        <w:t xml:space="preserve"> O ala armador é o “ajudante” do armador. Na defesa, ele tem de impedir que o ala armador adversário tente elaborar a jogada de ataque. No ataque, o ala armador é responsável pelas infiltrações, usando a velocidade para penetrar a defesa. Além disso, é a posição responsável por gerar o contra-ataque da sua equipe. Geralmente, é o jogador mais veloz da equipe.</w:t>
      </w:r>
    </w:p>
    <w:p w14:paraId="779D4989" w14:textId="77777777" w:rsidR="00D32CBA" w:rsidRPr="00D32CBA" w:rsidRDefault="00D32CBA" w:rsidP="00097406">
      <w:pPr>
        <w:pStyle w:val="02TEXTOPRINCIPAL"/>
      </w:pPr>
      <w:r w:rsidRPr="00D32CBA">
        <w:rPr>
          <w:b/>
        </w:rPr>
        <w:t>3)</w:t>
      </w:r>
      <w:r w:rsidRPr="00D32CBA">
        <w:t xml:space="preserve"> O ala normalmente é o jogador mais versátil da equipe. Ele tem ótima leitura de jogo, faz infiltrações, impede o contra-ataque adversário e disputa bem os rebotes. Apesar de ser um jogador completo, sua maior especialidade é o arremesso de média e longa distância.</w:t>
      </w:r>
    </w:p>
    <w:p w14:paraId="681AF598" w14:textId="2A72BDAA" w:rsidR="00C72116" w:rsidRDefault="00D32CBA" w:rsidP="00097406">
      <w:pPr>
        <w:pStyle w:val="02TEXTOPRINCIPAL"/>
      </w:pPr>
      <w:r w:rsidRPr="00D32CBA">
        <w:rPr>
          <w:b/>
        </w:rPr>
        <w:t>4)</w:t>
      </w:r>
      <w:r w:rsidRPr="00D32CBA">
        <w:t xml:space="preserve"> O ala pivô é ótimo no arremesso de média e curta distância e possui muita força física. Normalmente, ele auxilia as ações ofensivas da equipe buscando infiltrações, desequilibrando a defesa e facilitando os arremessos de média e longa distância.</w:t>
      </w:r>
    </w:p>
    <w:p w14:paraId="0EE2EC44" w14:textId="77777777" w:rsidR="00C72116" w:rsidRDefault="00C72116" w:rsidP="00097406">
      <w:pPr>
        <w:pStyle w:val="02TEXTOPRINCIPAL"/>
      </w:pPr>
      <w:r>
        <w:br w:type="page"/>
      </w:r>
    </w:p>
    <w:p w14:paraId="5EC79A2E" w14:textId="77777777" w:rsidR="00D32CBA" w:rsidRPr="00D32CBA" w:rsidRDefault="00D32CBA" w:rsidP="00C72116">
      <w:pPr>
        <w:pStyle w:val="02TEXTOPRINCIPAL"/>
      </w:pPr>
    </w:p>
    <w:p w14:paraId="6D4CA68D" w14:textId="77777777" w:rsidR="00D32CBA" w:rsidRPr="00D32CBA" w:rsidRDefault="00D32CBA" w:rsidP="00097406">
      <w:pPr>
        <w:pStyle w:val="02TEXTOPRINCIPAL"/>
      </w:pPr>
      <w:r w:rsidRPr="00D32CBA">
        <w:rPr>
          <w:b/>
        </w:rPr>
        <w:t>5)</w:t>
      </w:r>
      <w:r w:rsidRPr="00D32CBA">
        <w:t xml:space="preserve"> O pivô é o jogador que atua mais próximo à cesta, tanto na defesa quanto no ataque. Sua principal função é conquistar as posições próximas à cesta para receber (ataque) ou impedir (defesa) o passe. O pivô tem de ser ótimo nos rebotes. Na grande maioria das vezes é o atleta mais alto da equipe e sua área de atuação é o garrafão.</w:t>
      </w:r>
    </w:p>
    <w:p w14:paraId="5F9DD6B9" w14:textId="38DAAF7B" w:rsidR="002F6054" w:rsidRPr="002F6054" w:rsidRDefault="00D32CBA" w:rsidP="00097406">
      <w:pPr>
        <w:pStyle w:val="02TEXTOPRINCIPAL"/>
      </w:pPr>
      <w:r w:rsidRPr="00D32CBA">
        <w:t xml:space="preserve">Após esclarecer as principais características de cada posição do basquete, proponha para a turma um torneio com quatro equipes. Permita a escolha de quatro treinadores e quatro árbitros, dinâmica </w:t>
      </w:r>
      <w:r w:rsidR="004023E6" w:rsidRPr="00D32CBA">
        <w:t>parecid</w:t>
      </w:r>
      <w:r w:rsidR="004023E6">
        <w:t>a</w:t>
      </w:r>
      <w:r w:rsidR="004023E6" w:rsidRPr="00D32CBA">
        <w:t xml:space="preserve"> com a </w:t>
      </w:r>
      <w:r w:rsidRPr="00D32CBA">
        <w:t xml:space="preserve">da aula anterior. Posicione cinco cones na lateral da quadra com indicações das posições do basquetebol: </w:t>
      </w:r>
      <w:r w:rsidR="00423B4A">
        <w:br/>
      </w:r>
      <w:r w:rsidRPr="00D32CBA">
        <w:rPr>
          <w:b/>
        </w:rPr>
        <w:t>1)</w:t>
      </w:r>
      <w:r w:rsidRPr="00D32CBA">
        <w:t xml:space="preserve"> armador, </w:t>
      </w:r>
      <w:r w:rsidRPr="00D32CBA">
        <w:rPr>
          <w:b/>
        </w:rPr>
        <w:t>2)</w:t>
      </w:r>
      <w:r w:rsidRPr="00D32CBA">
        <w:t xml:space="preserve"> ala armador, </w:t>
      </w:r>
      <w:r w:rsidRPr="00D32CBA">
        <w:rPr>
          <w:b/>
        </w:rPr>
        <w:t>3)</w:t>
      </w:r>
      <w:r w:rsidRPr="00D32CBA">
        <w:t xml:space="preserve"> ala, </w:t>
      </w:r>
      <w:r w:rsidRPr="00D32CBA">
        <w:rPr>
          <w:b/>
        </w:rPr>
        <w:t>4)</w:t>
      </w:r>
      <w:r w:rsidRPr="00D32CBA">
        <w:t xml:space="preserve"> ala pivô, </w:t>
      </w:r>
      <w:r w:rsidRPr="00D32CBA">
        <w:rPr>
          <w:b/>
        </w:rPr>
        <w:t>5)</w:t>
      </w:r>
      <w:r w:rsidRPr="00D32CBA">
        <w:t xml:space="preserve"> pivô. Peça aos alunos que formem filas atrás dos cones que julgarem ser a posição mais compatível com suas habilidades. Posteriormente, sorteie os alunos nos quatro times, de maneira que o time seja composto por todas as posições e alguns reservas. Distribua uma folha de sulfite para cada treinador demonstrar as táticas para seus jogadores.</w:t>
      </w:r>
    </w:p>
    <w:p w14:paraId="3A02976A" w14:textId="6A5B1581" w:rsidR="00F203C2" w:rsidRDefault="00F203C2" w:rsidP="00097406">
      <w:pPr>
        <w:pStyle w:val="02TEXTOPRINCIPAL"/>
      </w:pPr>
      <w:r w:rsidRPr="003E10BF">
        <w:rPr>
          <w:b/>
        </w:rPr>
        <w:t xml:space="preserve">Momento </w:t>
      </w:r>
      <w:r>
        <w:rPr>
          <w:b/>
        </w:rPr>
        <w:t>2</w:t>
      </w:r>
      <w:r w:rsidRPr="003E10BF">
        <w:t xml:space="preserve"> – </w:t>
      </w:r>
      <w:r w:rsidR="00636AC2" w:rsidRPr="00636AC2">
        <w:t>Iniciado o torneio, garanta que todas as equipes joguem a mesma quantidade de jogos. Oriente a equipe de arbitragem e auxilie as equipes de fora dos jogos na escolha das estratégias. Enalteça a importância da observação de como as equipes estão jogando para a elaboração da melhor tática de jogo.</w:t>
      </w:r>
    </w:p>
    <w:p w14:paraId="36895FC2" w14:textId="24BE06F3" w:rsidR="00636AC2" w:rsidRPr="003E10BF" w:rsidRDefault="00636AC2" w:rsidP="00097406">
      <w:pPr>
        <w:pStyle w:val="02TEXTOPRINCIPAL"/>
        <w:rPr>
          <w:b/>
        </w:rPr>
      </w:pPr>
      <w:r w:rsidRPr="003E10BF">
        <w:rPr>
          <w:b/>
        </w:rPr>
        <w:t xml:space="preserve">Momento </w:t>
      </w:r>
      <w:r>
        <w:rPr>
          <w:b/>
        </w:rPr>
        <w:t>3</w:t>
      </w:r>
      <w:r w:rsidRPr="003E10BF">
        <w:t xml:space="preserve"> – </w:t>
      </w:r>
      <w:r w:rsidRPr="00636AC2">
        <w:t>Após a realização dos jogos, com os alunos em roda no centro da quadra, enalteça os alunos e as atitudes citadas pela comissão técnica e pela comissão de arbitragem e permita que a turma exponha as sensações vivenciadas ao longo da aula. Discuta sobre a importância das estratégias escolhidas para o desempenho nas partidas: “A organização das posições repercutiu em uma aula mais organizada e em jogos mais equilibrados?”. É importante que, ao final da sequência, os alunos reconheçam e valorizem a pluralidade de suas habilidades.</w:t>
      </w:r>
    </w:p>
    <w:p w14:paraId="2EBFAFF5" w14:textId="77777777" w:rsidR="00F203C2" w:rsidRDefault="00F203C2" w:rsidP="00097406">
      <w:pPr>
        <w:pStyle w:val="02TEXTOPRINCIPAL"/>
      </w:pPr>
    </w:p>
    <w:p w14:paraId="212A4855" w14:textId="69FD1FF3" w:rsidR="00BA5E36" w:rsidRDefault="00BA5E36" w:rsidP="00BA5E36">
      <w:pPr>
        <w:pStyle w:val="01TITULO3"/>
      </w:pPr>
      <w:r>
        <w:t>Acompanhamento da aprendizagem</w:t>
      </w:r>
    </w:p>
    <w:p w14:paraId="438C70F6" w14:textId="4F741304" w:rsidR="00081EE0" w:rsidRDefault="00636AC2" w:rsidP="00F203C2">
      <w:pPr>
        <w:pStyle w:val="02TEXTOPRINCIPAL"/>
        <w:rPr>
          <w:b/>
        </w:rPr>
      </w:pPr>
      <w:r w:rsidRPr="00636AC2">
        <w:t xml:space="preserve">Ao longo da prática do basquetebol, é esperado que o aluno aperfeiçoe as habilidades básicas da modalidade e compreenda a lógica dos esportes de invasão. Para garantir essa compreensão, você pode desafiar </w:t>
      </w:r>
      <w:r w:rsidR="001F0CAA">
        <w:t xml:space="preserve">a turma </w:t>
      </w:r>
      <w:r w:rsidRPr="00636AC2">
        <w:t xml:space="preserve">no início das aulas a citar semelhanças e diferenças entre as modalidades contidas nessa categoria de esportes. “Qual é o objetivo do jogo?”, “O que uma equipe tem de fazer para alcançar esse objetivo?” são questões que fundamentam a lógica interna de um esporte. Além disso, é importante que alunos com maior grau de habilidade auxiliem na aprendizagem </w:t>
      </w:r>
      <w:r w:rsidR="001F0CAA">
        <w:t>daqueles</w:t>
      </w:r>
      <w:r w:rsidRPr="00636AC2">
        <w:t xml:space="preserve"> que demonstrem maior dificuldade. Assim como no jogo de basquetebol, proponha atividades complementares em grupo, como confecção de painéis, vídeos explicativos, manuais de regra e instrução dos esportes.</w:t>
      </w:r>
    </w:p>
    <w:p w14:paraId="310088D7" w14:textId="77777777" w:rsidR="00636AC2" w:rsidRDefault="00636AC2" w:rsidP="00097406">
      <w:pPr>
        <w:pStyle w:val="02TEXTOPRINCIPAL"/>
      </w:pPr>
    </w:p>
    <w:p w14:paraId="2AD21B2C" w14:textId="67331507" w:rsidR="00636AC2" w:rsidRDefault="00636AC2" w:rsidP="00636AC2">
      <w:pPr>
        <w:pStyle w:val="02TEXTOPRINCIPAL"/>
        <w:rPr>
          <w:b/>
        </w:rPr>
      </w:pPr>
      <w:r w:rsidRPr="00636AC2">
        <w:t xml:space="preserve">Após o trabalho com a sequência didática, apresente aos alunos a autoavaliação a seguir. Se preferir, reproduza as questões na lousa e peça que as copiem e </w:t>
      </w:r>
      <w:r w:rsidR="005023DD">
        <w:t xml:space="preserve">as </w:t>
      </w:r>
      <w:r w:rsidRPr="00636AC2">
        <w:t>respondam.</w:t>
      </w:r>
    </w:p>
    <w:p w14:paraId="69C88F16" w14:textId="77777777" w:rsidR="00636AC2" w:rsidRPr="008758F8" w:rsidRDefault="00636AC2" w:rsidP="00BA5E36">
      <w:pPr>
        <w:pStyle w:val="02TEXTOPRINCIPAL"/>
      </w:pPr>
    </w:p>
    <w:tbl>
      <w:tblPr>
        <w:tblStyle w:val="Tabelacomgrade"/>
        <w:tblW w:w="0" w:type="auto"/>
        <w:jc w:val="center"/>
        <w:tblCellMar>
          <w:top w:w="57" w:type="dxa"/>
          <w:bottom w:w="57" w:type="dxa"/>
        </w:tblCellMar>
        <w:tblLook w:val="04A0" w:firstRow="1" w:lastRow="0" w:firstColumn="1" w:lastColumn="0" w:noHBand="0" w:noVBand="1"/>
      </w:tblPr>
      <w:tblGrid>
        <w:gridCol w:w="5259"/>
        <w:gridCol w:w="1201"/>
        <w:gridCol w:w="1219"/>
        <w:gridCol w:w="1134"/>
      </w:tblGrid>
      <w:tr w:rsidR="00BA5E36" w:rsidRPr="008758F8" w14:paraId="3D61824B" w14:textId="77777777" w:rsidTr="00BA5E36">
        <w:trPr>
          <w:trHeight w:val="403"/>
          <w:jc w:val="center"/>
        </w:trPr>
        <w:tc>
          <w:tcPr>
            <w:tcW w:w="5259" w:type="dxa"/>
            <w:vAlign w:val="center"/>
          </w:tcPr>
          <w:p w14:paraId="6CCAAE3C" w14:textId="77777777" w:rsidR="00BA5E36" w:rsidRPr="00E14E17" w:rsidRDefault="00BA5E36" w:rsidP="0082166D">
            <w:pPr>
              <w:pStyle w:val="03TITULOTABELAS1"/>
              <w:rPr>
                <w:b w:val="0"/>
                <w:szCs w:val="23"/>
              </w:rPr>
            </w:pPr>
            <w:r w:rsidRPr="00E14E17">
              <w:rPr>
                <w:szCs w:val="23"/>
              </w:rPr>
              <w:t>AUTOAVALIAÇÃO</w:t>
            </w:r>
          </w:p>
        </w:tc>
        <w:tc>
          <w:tcPr>
            <w:tcW w:w="1201" w:type="dxa"/>
            <w:vAlign w:val="center"/>
          </w:tcPr>
          <w:p w14:paraId="368B1BF3" w14:textId="77777777" w:rsidR="00BA5E36" w:rsidRPr="00E14E17" w:rsidRDefault="00BA5E36" w:rsidP="0082166D">
            <w:pPr>
              <w:pStyle w:val="03TITULOTABELAS1"/>
              <w:rPr>
                <w:b w:val="0"/>
                <w:szCs w:val="23"/>
              </w:rPr>
            </w:pPr>
            <w:r w:rsidRPr="00E14E17">
              <w:rPr>
                <w:szCs w:val="23"/>
              </w:rPr>
              <w:t>SIM</w:t>
            </w:r>
          </w:p>
        </w:tc>
        <w:tc>
          <w:tcPr>
            <w:tcW w:w="1219" w:type="dxa"/>
            <w:vAlign w:val="center"/>
          </w:tcPr>
          <w:p w14:paraId="11BBFF57" w14:textId="77777777" w:rsidR="00BA5E36" w:rsidRPr="00E14E17" w:rsidRDefault="00BA5E36" w:rsidP="0082166D">
            <w:pPr>
              <w:pStyle w:val="03TITULOTABELAS1"/>
              <w:rPr>
                <w:b w:val="0"/>
                <w:szCs w:val="23"/>
              </w:rPr>
            </w:pPr>
            <w:r w:rsidRPr="00E14E17">
              <w:rPr>
                <w:szCs w:val="23"/>
              </w:rPr>
              <w:t>MAIS OU MENOS</w:t>
            </w:r>
          </w:p>
        </w:tc>
        <w:tc>
          <w:tcPr>
            <w:tcW w:w="1134" w:type="dxa"/>
            <w:vAlign w:val="center"/>
          </w:tcPr>
          <w:p w14:paraId="743F59B6" w14:textId="77777777" w:rsidR="00BA5E36" w:rsidRPr="00E14E17" w:rsidRDefault="00BA5E36" w:rsidP="0082166D">
            <w:pPr>
              <w:pStyle w:val="03TITULOTABELAS1"/>
              <w:rPr>
                <w:b w:val="0"/>
                <w:szCs w:val="23"/>
              </w:rPr>
            </w:pPr>
            <w:r w:rsidRPr="00E14E17">
              <w:rPr>
                <w:szCs w:val="23"/>
              </w:rPr>
              <w:t>NÃO</w:t>
            </w:r>
          </w:p>
        </w:tc>
      </w:tr>
      <w:tr w:rsidR="00636AC2" w:rsidRPr="008758F8" w14:paraId="53BA8489" w14:textId="77777777" w:rsidTr="00234286">
        <w:trPr>
          <w:trHeight w:val="369"/>
          <w:jc w:val="center"/>
        </w:trPr>
        <w:tc>
          <w:tcPr>
            <w:tcW w:w="5259" w:type="dxa"/>
          </w:tcPr>
          <w:p w14:paraId="60D055BB" w14:textId="41306A2C" w:rsidR="00636AC2" w:rsidRPr="00636AC2" w:rsidRDefault="00636AC2" w:rsidP="00636AC2">
            <w:pPr>
              <w:pStyle w:val="04TEXTOTABELAS"/>
            </w:pPr>
            <w:r w:rsidRPr="00636AC2">
              <w:t>A prática do basquetebol foi prazerosa?</w:t>
            </w:r>
          </w:p>
        </w:tc>
        <w:tc>
          <w:tcPr>
            <w:tcW w:w="1201" w:type="dxa"/>
          </w:tcPr>
          <w:p w14:paraId="3375C2A6" w14:textId="77777777" w:rsidR="00636AC2" w:rsidRPr="00BA5E36" w:rsidRDefault="00636AC2" w:rsidP="00636AC2">
            <w:pPr>
              <w:pStyle w:val="04TEXTOTABELAS"/>
            </w:pPr>
          </w:p>
        </w:tc>
        <w:tc>
          <w:tcPr>
            <w:tcW w:w="1219" w:type="dxa"/>
          </w:tcPr>
          <w:p w14:paraId="47B91A5E" w14:textId="77777777" w:rsidR="00636AC2" w:rsidRPr="00BA5E36" w:rsidRDefault="00636AC2" w:rsidP="00636AC2">
            <w:pPr>
              <w:pStyle w:val="04TEXTOTABELAS"/>
            </w:pPr>
          </w:p>
        </w:tc>
        <w:tc>
          <w:tcPr>
            <w:tcW w:w="1134" w:type="dxa"/>
          </w:tcPr>
          <w:p w14:paraId="23356D9A" w14:textId="77777777" w:rsidR="00636AC2" w:rsidRPr="00BA5E36" w:rsidRDefault="00636AC2" w:rsidP="00636AC2">
            <w:pPr>
              <w:pStyle w:val="04TEXTOTABELAS"/>
            </w:pPr>
          </w:p>
        </w:tc>
      </w:tr>
      <w:tr w:rsidR="00636AC2" w:rsidRPr="008758F8" w14:paraId="05A881E6" w14:textId="77777777" w:rsidTr="00234286">
        <w:trPr>
          <w:trHeight w:val="369"/>
          <w:jc w:val="center"/>
        </w:trPr>
        <w:tc>
          <w:tcPr>
            <w:tcW w:w="5259" w:type="dxa"/>
          </w:tcPr>
          <w:p w14:paraId="357B6292" w14:textId="56142529" w:rsidR="00636AC2" w:rsidRPr="00636AC2" w:rsidRDefault="00636AC2" w:rsidP="00636AC2">
            <w:pPr>
              <w:pStyle w:val="04TEXTOTABELAS"/>
            </w:pPr>
            <w:r w:rsidRPr="00636AC2">
              <w:t>Consegui executar os fundamentos básicos do basquetebol no contexto do jogo?</w:t>
            </w:r>
          </w:p>
        </w:tc>
        <w:tc>
          <w:tcPr>
            <w:tcW w:w="1201" w:type="dxa"/>
          </w:tcPr>
          <w:p w14:paraId="59815CF8" w14:textId="77777777" w:rsidR="00636AC2" w:rsidRPr="00BA5E36" w:rsidRDefault="00636AC2" w:rsidP="00636AC2">
            <w:pPr>
              <w:pStyle w:val="04TEXTOTABELAS"/>
            </w:pPr>
          </w:p>
        </w:tc>
        <w:tc>
          <w:tcPr>
            <w:tcW w:w="1219" w:type="dxa"/>
          </w:tcPr>
          <w:p w14:paraId="52D87F71" w14:textId="77777777" w:rsidR="00636AC2" w:rsidRPr="00BA5E36" w:rsidRDefault="00636AC2" w:rsidP="00636AC2">
            <w:pPr>
              <w:pStyle w:val="04TEXTOTABELAS"/>
            </w:pPr>
          </w:p>
        </w:tc>
        <w:tc>
          <w:tcPr>
            <w:tcW w:w="1134" w:type="dxa"/>
          </w:tcPr>
          <w:p w14:paraId="569DFAB9" w14:textId="77777777" w:rsidR="00636AC2" w:rsidRPr="00BA5E36" w:rsidRDefault="00636AC2" w:rsidP="00636AC2">
            <w:pPr>
              <w:pStyle w:val="04TEXTOTABELAS"/>
            </w:pPr>
          </w:p>
        </w:tc>
      </w:tr>
      <w:tr w:rsidR="00636AC2" w:rsidRPr="008758F8" w14:paraId="6068F018" w14:textId="77777777" w:rsidTr="00234286">
        <w:trPr>
          <w:trHeight w:val="369"/>
          <w:jc w:val="center"/>
        </w:trPr>
        <w:tc>
          <w:tcPr>
            <w:tcW w:w="5259" w:type="dxa"/>
          </w:tcPr>
          <w:p w14:paraId="2C8BFD3E" w14:textId="55AE30E5" w:rsidR="00636AC2" w:rsidRPr="00636AC2" w:rsidRDefault="00636AC2" w:rsidP="00636AC2">
            <w:pPr>
              <w:pStyle w:val="04TEXTOTABELAS"/>
            </w:pPr>
            <w:r w:rsidRPr="00636AC2">
              <w:t>Consegui interpretar as regras e arbitrar uma partida escolar de basquetebol?</w:t>
            </w:r>
          </w:p>
        </w:tc>
        <w:tc>
          <w:tcPr>
            <w:tcW w:w="1201" w:type="dxa"/>
          </w:tcPr>
          <w:p w14:paraId="117EFF34" w14:textId="77777777" w:rsidR="00636AC2" w:rsidRPr="00BA5E36" w:rsidRDefault="00636AC2" w:rsidP="00636AC2">
            <w:pPr>
              <w:pStyle w:val="04TEXTOTABELAS"/>
            </w:pPr>
          </w:p>
        </w:tc>
        <w:tc>
          <w:tcPr>
            <w:tcW w:w="1219" w:type="dxa"/>
          </w:tcPr>
          <w:p w14:paraId="501132E6" w14:textId="77777777" w:rsidR="00636AC2" w:rsidRPr="00BA5E36" w:rsidRDefault="00636AC2" w:rsidP="00636AC2">
            <w:pPr>
              <w:pStyle w:val="04TEXTOTABELAS"/>
            </w:pPr>
          </w:p>
        </w:tc>
        <w:tc>
          <w:tcPr>
            <w:tcW w:w="1134" w:type="dxa"/>
          </w:tcPr>
          <w:p w14:paraId="3EDA868F" w14:textId="77777777" w:rsidR="00636AC2" w:rsidRPr="00BA5E36" w:rsidRDefault="00636AC2" w:rsidP="00636AC2">
            <w:pPr>
              <w:pStyle w:val="04TEXTOTABELAS"/>
            </w:pPr>
          </w:p>
        </w:tc>
      </w:tr>
      <w:tr w:rsidR="00636AC2" w:rsidRPr="008758F8" w14:paraId="749115D9" w14:textId="77777777" w:rsidTr="00234286">
        <w:trPr>
          <w:trHeight w:val="369"/>
          <w:jc w:val="center"/>
        </w:trPr>
        <w:tc>
          <w:tcPr>
            <w:tcW w:w="5259" w:type="dxa"/>
          </w:tcPr>
          <w:p w14:paraId="7E4BAF12" w14:textId="2CC5FC8F" w:rsidR="00636AC2" w:rsidRPr="00636AC2" w:rsidRDefault="00636AC2" w:rsidP="00636AC2">
            <w:pPr>
              <w:pStyle w:val="04TEXTOTABELAS"/>
            </w:pPr>
            <w:r w:rsidRPr="00636AC2">
              <w:t>Reconheci as diferentes posições e suas principais ações na prática do basquetebol?</w:t>
            </w:r>
          </w:p>
        </w:tc>
        <w:tc>
          <w:tcPr>
            <w:tcW w:w="1201" w:type="dxa"/>
          </w:tcPr>
          <w:p w14:paraId="38884717" w14:textId="77777777" w:rsidR="00636AC2" w:rsidRPr="00BA5E36" w:rsidRDefault="00636AC2" w:rsidP="00636AC2">
            <w:pPr>
              <w:pStyle w:val="04TEXTOTABELAS"/>
            </w:pPr>
          </w:p>
        </w:tc>
        <w:tc>
          <w:tcPr>
            <w:tcW w:w="1219" w:type="dxa"/>
          </w:tcPr>
          <w:p w14:paraId="5F1C1971" w14:textId="77777777" w:rsidR="00636AC2" w:rsidRPr="00BA5E36" w:rsidRDefault="00636AC2" w:rsidP="00636AC2">
            <w:pPr>
              <w:pStyle w:val="04TEXTOTABELAS"/>
            </w:pPr>
          </w:p>
        </w:tc>
        <w:tc>
          <w:tcPr>
            <w:tcW w:w="1134" w:type="dxa"/>
          </w:tcPr>
          <w:p w14:paraId="5408E6F5" w14:textId="77777777" w:rsidR="00636AC2" w:rsidRPr="00BA5E36" w:rsidRDefault="00636AC2" w:rsidP="00636AC2">
            <w:pPr>
              <w:pStyle w:val="04TEXTOTABELAS"/>
            </w:pPr>
          </w:p>
        </w:tc>
      </w:tr>
      <w:tr w:rsidR="00636AC2" w:rsidRPr="008758F8" w14:paraId="0D07F303" w14:textId="77777777" w:rsidTr="00234286">
        <w:trPr>
          <w:trHeight w:val="369"/>
          <w:jc w:val="center"/>
        </w:trPr>
        <w:tc>
          <w:tcPr>
            <w:tcW w:w="5259" w:type="dxa"/>
          </w:tcPr>
          <w:p w14:paraId="72F9406C" w14:textId="4276CEB1" w:rsidR="00636AC2" w:rsidRPr="00636AC2" w:rsidRDefault="00636AC2" w:rsidP="00636AC2">
            <w:pPr>
              <w:pStyle w:val="04TEXTOTABELAS"/>
            </w:pPr>
            <w:r w:rsidRPr="00636AC2">
              <w:t>Reconheci o basquetebol como um esporte de invasão?</w:t>
            </w:r>
          </w:p>
        </w:tc>
        <w:tc>
          <w:tcPr>
            <w:tcW w:w="1201" w:type="dxa"/>
          </w:tcPr>
          <w:p w14:paraId="5F2957E8" w14:textId="77777777" w:rsidR="00636AC2" w:rsidRPr="00BA5E36" w:rsidRDefault="00636AC2" w:rsidP="00636AC2">
            <w:pPr>
              <w:pStyle w:val="04TEXTOTABELAS"/>
            </w:pPr>
          </w:p>
        </w:tc>
        <w:tc>
          <w:tcPr>
            <w:tcW w:w="1219" w:type="dxa"/>
          </w:tcPr>
          <w:p w14:paraId="501E560B" w14:textId="77777777" w:rsidR="00636AC2" w:rsidRPr="00BA5E36" w:rsidRDefault="00636AC2" w:rsidP="00636AC2">
            <w:pPr>
              <w:pStyle w:val="04TEXTOTABELAS"/>
            </w:pPr>
          </w:p>
        </w:tc>
        <w:tc>
          <w:tcPr>
            <w:tcW w:w="1134" w:type="dxa"/>
          </w:tcPr>
          <w:p w14:paraId="36D7BA04" w14:textId="77777777" w:rsidR="00636AC2" w:rsidRPr="00BA5E36" w:rsidRDefault="00636AC2" w:rsidP="00636AC2">
            <w:pPr>
              <w:pStyle w:val="04TEXTOTABELAS"/>
            </w:pPr>
          </w:p>
        </w:tc>
      </w:tr>
    </w:tbl>
    <w:p w14:paraId="4E1EFED2" w14:textId="77777777" w:rsidR="008460E9" w:rsidRPr="0042588F" w:rsidRDefault="008460E9" w:rsidP="00155CFB">
      <w:pPr>
        <w:pStyle w:val="02TEXTOPRINCIPALBULLET"/>
        <w:numPr>
          <w:ilvl w:val="0"/>
          <w:numId w:val="0"/>
        </w:numPr>
        <w:ind w:left="227"/>
      </w:pPr>
    </w:p>
    <w:sectPr w:rsidR="008460E9" w:rsidRPr="0042588F" w:rsidSect="00C67490">
      <w:headerReference w:type="default" r:id="rId11"/>
      <w:footerReference w:type="default" r:id="rId12"/>
      <w:pgSz w:w="11906" w:h="16838"/>
      <w:pgMar w:top="851" w:right="851" w:bottom="851" w:left="851" w:header="720" w:footer="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F84ACA7" w14:textId="77777777" w:rsidR="00C32E14" w:rsidRDefault="00C32E14">
      <w:r>
        <w:separator/>
      </w:r>
    </w:p>
  </w:endnote>
  <w:endnote w:type="continuationSeparator" w:id="0">
    <w:p w14:paraId="4F24038F" w14:textId="77777777" w:rsidR="00C32E14" w:rsidRDefault="00C32E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auto"/>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F00B6974-847E-49FF-A2BB-BF9778408F25}"/>
    <w:embedBold r:id="rId2" w:fontKey="{72705B81-9939-4CAD-B4BB-5D9ED1601DF6}"/>
    <w:embedItalic r:id="rId3" w:fontKey="{B3672240-D5B1-41A1-A430-3126AC786149}"/>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4" w:fontKey="{870264C7-8D9E-4F45-AE63-AC9C8937486F}"/>
    <w:embedBold r:id="rId5" w:fontKey="{1EEA1BED-A814-4B71-88B4-D2F96B45FC7B}"/>
  </w:font>
  <w:font w:name="Liberation Sans">
    <w:altName w:val="Arial"/>
    <w:panose1 w:val="020B0604020202020204"/>
    <w:charset w:val="00"/>
    <w:family w:val="swiss"/>
    <w:pitch w:val="variable"/>
    <w:sig w:usb0="E0000AFF" w:usb1="500078FF" w:usb2="00000021" w:usb3="00000000" w:csb0="000001BF" w:csb1="00000000"/>
    <w:embedRegular r:id="rId6" w:fontKey="{D1BBC88D-A037-4499-BA8C-7A2BAA023299}"/>
    <w:embedBold r:id="rId7" w:fontKey="{CC240416-D13F-4944-9CD5-9B307BA11DB4}"/>
    <w:embedBoldItalic r:id="rId8" w:fontKey="{B7BD82F7-889C-4A52-9AA6-FEF8C91D4765}"/>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embedRegular r:id="rId9" w:fontKey="{B4BF1698-7454-4765-9457-81990E2F2C81}"/>
    <w:embedBold r:id="rId10" w:fontKey="{6FB8868D-3FB4-47EF-B7CF-E37BA073C2C1}"/>
  </w:font>
  <w:font w:name="Calibri">
    <w:panose1 w:val="020F0502020204030204"/>
    <w:charset w:val="00"/>
    <w:family w:val="swiss"/>
    <w:pitch w:val="variable"/>
    <w:sig w:usb0="E0002AFF" w:usb1="C000247B" w:usb2="00000009" w:usb3="00000000" w:csb0="000001FF" w:csb1="00000000"/>
    <w:embedRegular r:id="rId11" w:fontKey="{95E274CC-365E-4562-8B4F-A158C600B2BF}"/>
  </w:font>
  <w:font w:name="HelveticaNeueLT Std">
    <w:altName w:val="Arial"/>
    <w:panose1 w:val="00000000000000000000"/>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embedRegular r:id="rId12" w:fontKey="{639D77A1-AB07-4B36-A152-995C2385A26B}"/>
    <w:embedBold r:id="rId13" w:fontKey="{D9E2F1AD-8C20-49A8-A50D-9C1F2043B74F}"/>
  </w:font>
  <w:font w:name="Arial-BoldMT">
    <w:altName w:val="Arial"/>
    <w:panose1 w:val="00000000000000000000"/>
    <w:charset w:val="4D"/>
    <w:family w:val="auto"/>
    <w:notTrueType/>
    <w:pitch w:val="default"/>
    <w:sig w:usb0="00000003" w:usb1="00000000" w:usb2="00000000" w:usb3="00000000" w:csb0="00000001" w:csb1="00000000"/>
  </w:font>
  <w:font w:name="ArialMT">
    <w:altName w:val="Arial"/>
    <w:panose1 w:val="00000000000000000000"/>
    <w:charset w:val="4D"/>
    <w:family w:val="auto"/>
    <w:notTrueType/>
    <w:pitch w:val="default"/>
    <w:sig w:usb0="00000003" w:usb1="00000000" w:usb2="00000000" w:usb3="00000000" w:csb0="00000001" w:csb1="00000000"/>
  </w:font>
  <w:font w:name="Liberation Serif">
    <w:altName w:val="Times New Roman"/>
    <w:panose1 w:val="02020603050405020304"/>
    <w:charset w:val="00"/>
    <w:family w:val="roman"/>
    <w:pitch w:val="variable"/>
    <w:sig w:usb0="E0000AFF" w:usb1="500078FF" w:usb2="00000021" w:usb3="00000000" w:csb0="000001BF" w:csb1="00000000"/>
    <w:embedRegular r:id="rId14" w:fontKey="{8A7C2C44-3571-42A2-99CE-EA0E4E5E4E9F}"/>
  </w:font>
  <w:font w:name="Arial">
    <w:panose1 w:val="020B0604020202020204"/>
    <w:charset w:val="00"/>
    <w:family w:val="swiss"/>
    <w:pitch w:val="variable"/>
    <w:sig w:usb0="E0002EFF" w:usb1="C0007843" w:usb2="00000009" w:usb3="00000000" w:csb0="000001F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06"/>
      <w:gridCol w:w="738"/>
    </w:tblGrid>
    <w:tr w:rsidR="00C67490" w:rsidRPr="005A1C11" w14:paraId="60CB0DDB" w14:textId="77777777" w:rsidTr="00474E59">
      <w:tc>
        <w:tcPr>
          <w:tcW w:w="9606" w:type="dxa"/>
        </w:tcPr>
        <w:p w14:paraId="1975EC3F" w14:textId="20987A71" w:rsidR="00C67490" w:rsidRPr="005A1C11" w:rsidRDefault="00857493" w:rsidP="00474E59">
          <w:pPr>
            <w:pStyle w:val="Rodap"/>
            <w:rPr>
              <w:sz w:val="14"/>
              <w:szCs w:val="14"/>
            </w:rPr>
          </w:pPr>
          <w:r w:rsidRPr="00857493">
            <w:rPr>
              <w:sz w:val="14"/>
              <w:szCs w:val="14"/>
            </w:rPr>
            <w:t xml:space="preserve">Este material está em Licença Aberta — CC BY NC 3.0BR ou 4.0 </w:t>
          </w:r>
          <w:r w:rsidRPr="00857493">
            <w:rPr>
              <w:i/>
              <w:sz w:val="14"/>
              <w:szCs w:val="14"/>
            </w:rPr>
            <w:t>International</w:t>
          </w:r>
          <w:r w:rsidRPr="00857493">
            <w:rPr>
              <w:sz w:val="14"/>
              <w:szCs w:val="14"/>
            </w:rPr>
            <w:t xml:space="preserve"> (permite a edição ou a criação de obras derivadas sobre a obra</w:t>
          </w:r>
          <w:r w:rsidRPr="00857493">
            <w:rPr>
              <w:sz w:val="14"/>
              <w:szCs w:val="14"/>
            </w:rPr>
            <w:br/>
            <w:t>com fins não comerciais, contanto que atribuam crédito e que licenciem as criações sob os mesmos parâmetros da Licença Aberta).</w:t>
          </w:r>
        </w:p>
      </w:tc>
      <w:tc>
        <w:tcPr>
          <w:tcW w:w="738" w:type="dxa"/>
          <w:vAlign w:val="center"/>
        </w:tcPr>
        <w:p w14:paraId="5BF4FE42" w14:textId="2635763C" w:rsidR="00C67490" w:rsidRPr="005A1C11" w:rsidRDefault="00C67490" w:rsidP="00474E59">
          <w:pPr>
            <w:pStyle w:val="Rodap"/>
            <w:rPr>
              <w:rStyle w:val="RodapChar"/>
            </w:rPr>
          </w:pPr>
          <w:r w:rsidRPr="005A1C11">
            <w:rPr>
              <w:rStyle w:val="RodapChar"/>
            </w:rPr>
            <w:fldChar w:fldCharType="begin"/>
          </w:r>
          <w:r w:rsidRPr="005A1C11">
            <w:rPr>
              <w:rStyle w:val="RodapChar"/>
            </w:rPr>
            <w:instrText xml:space="preserve"> PAGE  \* Arabic  \* MERGEFORMAT </w:instrText>
          </w:r>
          <w:r w:rsidRPr="005A1C11">
            <w:rPr>
              <w:rStyle w:val="RodapChar"/>
            </w:rPr>
            <w:fldChar w:fldCharType="separate"/>
          </w:r>
          <w:r w:rsidR="00762BA9">
            <w:rPr>
              <w:rStyle w:val="RodapChar"/>
              <w:noProof/>
            </w:rPr>
            <w:t>1</w:t>
          </w:r>
          <w:r w:rsidRPr="005A1C11">
            <w:rPr>
              <w:rStyle w:val="RodapChar"/>
            </w:rPr>
            <w:fldChar w:fldCharType="end"/>
          </w:r>
        </w:p>
      </w:tc>
    </w:tr>
  </w:tbl>
  <w:p w14:paraId="68DF6944" w14:textId="77777777" w:rsidR="00852916" w:rsidRPr="00C67490" w:rsidRDefault="00852916" w:rsidP="00C67490">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5359256" w14:textId="77777777" w:rsidR="00C32E14" w:rsidRDefault="00C32E14">
      <w:r>
        <w:rPr>
          <w:color w:val="000000"/>
        </w:rPr>
        <w:separator/>
      </w:r>
    </w:p>
  </w:footnote>
  <w:footnote w:type="continuationSeparator" w:id="0">
    <w:p w14:paraId="49314CDA" w14:textId="77777777" w:rsidR="00C32E14" w:rsidRDefault="00C32E1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2CDD4D" w14:textId="6D1929A3" w:rsidR="00283861" w:rsidRDefault="00A07598">
    <w:r>
      <w:rPr>
        <w:noProof/>
        <w:lang w:val="es-ES" w:eastAsia="es-ES" w:bidi="ar-SA"/>
      </w:rPr>
      <w:drawing>
        <wp:inline distT="0" distB="0" distL="0" distR="0" wp14:anchorId="795F43F4" wp14:editId="6E6DC3C1">
          <wp:extent cx="6248400" cy="475488"/>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 PNLD 2020 MD Barra superior ARA ARTE 300.jpg"/>
                  <pic:cNvPicPr/>
                </pic:nvPicPr>
                <pic:blipFill>
                  <a:blip r:embed="rId1">
                    <a:extLst>
                      <a:ext uri="{28A0092B-C50C-407E-A947-70E740481C1C}">
                        <a14:useLocalDpi xmlns:a14="http://schemas.microsoft.com/office/drawing/2010/main" val="0"/>
                      </a:ext>
                    </a:extLst>
                  </a:blip>
                  <a:stretch>
                    <a:fillRect/>
                  </a:stretch>
                </pic:blipFill>
                <pic:spPr>
                  <a:xfrm>
                    <a:off x="0" y="0"/>
                    <a:ext cx="6248400" cy="47548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DD62C6"/>
    <w:multiLevelType w:val="hybridMultilevel"/>
    <w:tmpl w:val="3824194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05096103"/>
    <w:multiLevelType w:val="hybridMultilevel"/>
    <w:tmpl w:val="FB9E5F6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05B65069"/>
    <w:multiLevelType w:val="hybridMultilevel"/>
    <w:tmpl w:val="0994CF44"/>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3" w15:restartNumberingAfterBreak="0">
    <w:nsid w:val="05F07E33"/>
    <w:multiLevelType w:val="hybridMultilevel"/>
    <w:tmpl w:val="919A320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08747116"/>
    <w:multiLevelType w:val="hybridMultilevel"/>
    <w:tmpl w:val="6BB0D4A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09B637E2"/>
    <w:multiLevelType w:val="hybridMultilevel"/>
    <w:tmpl w:val="48B6C53A"/>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6" w15:restartNumberingAfterBreak="0">
    <w:nsid w:val="12807228"/>
    <w:multiLevelType w:val="hybridMultilevel"/>
    <w:tmpl w:val="9452881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15:restartNumberingAfterBreak="0">
    <w:nsid w:val="2FDD7900"/>
    <w:multiLevelType w:val="hybridMultilevel"/>
    <w:tmpl w:val="AF8E657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15:restartNumberingAfterBreak="0">
    <w:nsid w:val="3C0E2AB5"/>
    <w:multiLevelType w:val="hybridMultilevel"/>
    <w:tmpl w:val="3118EFA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15:restartNumberingAfterBreak="0">
    <w:nsid w:val="3C6B0C91"/>
    <w:multiLevelType w:val="hybridMultilevel"/>
    <w:tmpl w:val="7230FC5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15:restartNumberingAfterBreak="0">
    <w:nsid w:val="3E057BE5"/>
    <w:multiLevelType w:val="hybridMultilevel"/>
    <w:tmpl w:val="B2DAF92A"/>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41BD2D20"/>
    <w:multiLevelType w:val="hybridMultilevel"/>
    <w:tmpl w:val="FFE6A5C6"/>
    <w:lvl w:ilvl="0" w:tplc="F20C5082">
      <w:start w:val="1"/>
      <w:numFmt w:val="decimal"/>
      <w:lvlText w:val="%1."/>
      <w:lvlJc w:val="left"/>
      <w:pPr>
        <w:ind w:left="645" w:hanging="360"/>
      </w:pPr>
      <w:rPr>
        <w:rFonts w:hint="default"/>
      </w:rPr>
    </w:lvl>
    <w:lvl w:ilvl="1" w:tplc="04160019" w:tentative="1">
      <w:start w:val="1"/>
      <w:numFmt w:val="lowerLetter"/>
      <w:lvlText w:val="%2."/>
      <w:lvlJc w:val="left"/>
      <w:pPr>
        <w:ind w:left="1365" w:hanging="360"/>
      </w:pPr>
    </w:lvl>
    <w:lvl w:ilvl="2" w:tplc="0416001B" w:tentative="1">
      <w:start w:val="1"/>
      <w:numFmt w:val="lowerRoman"/>
      <w:lvlText w:val="%3."/>
      <w:lvlJc w:val="right"/>
      <w:pPr>
        <w:ind w:left="2085" w:hanging="180"/>
      </w:pPr>
    </w:lvl>
    <w:lvl w:ilvl="3" w:tplc="0416000F" w:tentative="1">
      <w:start w:val="1"/>
      <w:numFmt w:val="decimal"/>
      <w:lvlText w:val="%4."/>
      <w:lvlJc w:val="left"/>
      <w:pPr>
        <w:ind w:left="2805" w:hanging="360"/>
      </w:pPr>
    </w:lvl>
    <w:lvl w:ilvl="4" w:tplc="04160019" w:tentative="1">
      <w:start w:val="1"/>
      <w:numFmt w:val="lowerLetter"/>
      <w:lvlText w:val="%5."/>
      <w:lvlJc w:val="left"/>
      <w:pPr>
        <w:ind w:left="3525" w:hanging="360"/>
      </w:pPr>
    </w:lvl>
    <w:lvl w:ilvl="5" w:tplc="0416001B" w:tentative="1">
      <w:start w:val="1"/>
      <w:numFmt w:val="lowerRoman"/>
      <w:lvlText w:val="%6."/>
      <w:lvlJc w:val="right"/>
      <w:pPr>
        <w:ind w:left="4245" w:hanging="180"/>
      </w:pPr>
    </w:lvl>
    <w:lvl w:ilvl="6" w:tplc="0416000F" w:tentative="1">
      <w:start w:val="1"/>
      <w:numFmt w:val="decimal"/>
      <w:lvlText w:val="%7."/>
      <w:lvlJc w:val="left"/>
      <w:pPr>
        <w:ind w:left="4965" w:hanging="360"/>
      </w:pPr>
    </w:lvl>
    <w:lvl w:ilvl="7" w:tplc="04160019" w:tentative="1">
      <w:start w:val="1"/>
      <w:numFmt w:val="lowerLetter"/>
      <w:lvlText w:val="%8."/>
      <w:lvlJc w:val="left"/>
      <w:pPr>
        <w:ind w:left="5685" w:hanging="360"/>
      </w:pPr>
    </w:lvl>
    <w:lvl w:ilvl="8" w:tplc="0416001B" w:tentative="1">
      <w:start w:val="1"/>
      <w:numFmt w:val="lowerRoman"/>
      <w:lvlText w:val="%9."/>
      <w:lvlJc w:val="right"/>
      <w:pPr>
        <w:ind w:left="6405" w:hanging="180"/>
      </w:pPr>
    </w:lvl>
  </w:abstractNum>
  <w:abstractNum w:abstractNumId="12" w15:restartNumberingAfterBreak="0">
    <w:nsid w:val="44135AD3"/>
    <w:multiLevelType w:val="hybridMultilevel"/>
    <w:tmpl w:val="F2C0426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442165D7"/>
    <w:multiLevelType w:val="hybridMultilevel"/>
    <w:tmpl w:val="63588A3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501F7B38"/>
    <w:multiLevelType w:val="hybridMultilevel"/>
    <w:tmpl w:val="D442984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52E0136F"/>
    <w:multiLevelType w:val="hybridMultilevel"/>
    <w:tmpl w:val="C5FA959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563F68C6"/>
    <w:multiLevelType w:val="hybridMultilevel"/>
    <w:tmpl w:val="06E01EAC"/>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56F83ED3"/>
    <w:multiLevelType w:val="hybridMultilevel"/>
    <w:tmpl w:val="DEACFFA8"/>
    <w:lvl w:ilvl="0" w:tplc="04160001">
      <w:start w:val="1"/>
      <w:numFmt w:val="bullet"/>
      <w:lvlText w:val=""/>
      <w:lvlJc w:val="left"/>
      <w:pPr>
        <w:ind w:left="1287" w:hanging="360"/>
      </w:pPr>
      <w:rPr>
        <w:rFonts w:ascii="Symbol" w:hAnsi="Symbol"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18"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19" w15:restartNumberingAfterBreak="0">
    <w:nsid w:val="64B007CD"/>
    <w:multiLevelType w:val="multilevel"/>
    <w:tmpl w:val="81B6C57A"/>
    <w:styleLink w:val="LFO3"/>
    <w:lvl w:ilvl="0">
      <w:numFmt w:val="bullet"/>
      <w:pStyle w:val="02TEXTOPRINCIPALBULLET"/>
      <w:lvlText w:val=""/>
      <w:lvlJc w:val="left"/>
      <w:pPr>
        <w:ind w:left="227" w:hanging="227"/>
      </w:pPr>
      <w:rPr>
        <w:rFonts w:ascii="Symbol" w:hAnsi="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abstractNum w:abstractNumId="20" w15:restartNumberingAfterBreak="0">
    <w:nsid w:val="658A3BE9"/>
    <w:multiLevelType w:val="hybridMultilevel"/>
    <w:tmpl w:val="571893D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67B42EE5"/>
    <w:multiLevelType w:val="hybridMultilevel"/>
    <w:tmpl w:val="84BEDEAA"/>
    <w:lvl w:ilvl="0" w:tplc="04160001">
      <w:start w:val="1"/>
      <w:numFmt w:val="bullet"/>
      <w:lvlText w:val=""/>
      <w:lvlJc w:val="left"/>
      <w:pPr>
        <w:ind w:left="1287" w:hanging="360"/>
      </w:pPr>
      <w:rPr>
        <w:rFonts w:ascii="Symbol" w:hAnsi="Symbol"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22" w15:restartNumberingAfterBreak="0">
    <w:nsid w:val="6A993F45"/>
    <w:multiLevelType w:val="hybridMultilevel"/>
    <w:tmpl w:val="D51898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6B305F3D"/>
    <w:multiLevelType w:val="hybridMultilevel"/>
    <w:tmpl w:val="D770A0C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15:restartNumberingAfterBreak="0">
    <w:nsid w:val="6DB74C93"/>
    <w:multiLevelType w:val="hybridMultilevel"/>
    <w:tmpl w:val="E4EA622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15:restartNumberingAfterBreak="0">
    <w:nsid w:val="73C22443"/>
    <w:multiLevelType w:val="hybridMultilevel"/>
    <w:tmpl w:val="AAE20B0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15:restartNumberingAfterBreak="0">
    <w:nsid w:val="74176870"/>
    <w:multiLevelType w:val="hybridMultilevel"/>
    <w:tmpl w:val="BE58B706"/>
    <w:lvl w:ilvl="0" w:tplc="04090001">
      <w:start w:val="1"/>
      <w:numFmt w:val="bullet"/>
      <w:lvlText w:val=""/>
      <w:lvlJc w:val="left"/>
      <w:pPr>
        <w:ind w:left="917" w:hanging="360"/>
      </w:pPr>
      <w:rPr>
        <w:rFonts w:ascii="Symbol" w:hAnsi="Symbol" w:hint="default"/>
      </w:rPr>
    </w:lvl>
    <w:lvl w:ilvl="1" w:tplc="04090003" w:tentative="1">
      <w:start w:val="1"/>
      <w:numFmt w:val="bullet"/>
      <w:lvlText w:val="o"/>
      <w:lvlJc w:val="left"/>
      <w:pPr>
        <w:ind w:left="1637" w:hanging="360"/>
      </w:pPr>
      <w:rPr>
        <w:rFonts w:ascii="Courier New" w:hAnsi="Courier New" w:hint="default"/>
      </w:rPr>
    </w:lvl>
    <w:lvl w:ilvl="2" w:tplc="04090005" w:tentative="1">
      <w:start w:val="1"/>
      <w:numFmt w:val="bullet"/>
      <w:lvlText w:val=""/>
      <w:lvlJc w:val="left"/>
      <w:pPr>
        <w:ind w:left="2357" w:hanging="360"/>
      </w:pPr>
      <w:rPr>
        <w:rFonts w:ascii="Wingdings" w:hAnsi="Wingdings" w:hint="default"/>
      </w:rPr>
    </w:lvl>
    <w:lvl w:ilvl="3" w:tplc="04090001" w:tentative="1">
      <w:start w:val="1"/>
      <w:numFmt w:val="bullet"/>
      <w:lvlText w:val=""/>
      <w:lvlJc w:val="left"/>
      <w:pPr>
        <w:ind w:left="3077" w:hanging="360"/>
      </w:pPr>
      <w:rPr>
        <w:rFonts w:ascii="Symbol" w:hAnsi="Symbol" w:hint="default"/>
      </w:rPr>
    </w:lvl>
    <w:lvl w:ilvl="4" w:tplc="04090003" w:tentative="1">
      <w:start w:val="1"/>
      <w:numFmt w:val="bullet"/>
      <w:lvlText w:val="o"/>
      <w:lvlJc w:val="left"/>
      <w:pPr>
        <w:ind w:left="3797" w:hanging="360"/>
      </w:pPr>
      <w:rPr>
        <w:rFonts w:ascii="Courier New" w:hAnsi="Courier New" w:hint="default"/>
      </w:rPr>
    </w:lvl>
    <w:lvl w:ilvl="5" w:tplc="04090005" w:tentative="1">
      <w:start w:val="1"/>
      <w:numFmt w:val="bullet"/>
      <w:lvlText w:val=""/>
      <w:lvlJc w:val="left"/>
      <w:pPr>
        <w:ind w:left="4517" w:hanging="360"/>
      </w:pPr>
      <w:rPr>
        <w:rFonts w:ascii="Wingdings" w:hAnsi="Wingdings" w:hint="default"/>
      </w:rPr>
    </w:lvl>
    <w:lvl w:ilvl="6" w:tplc="04090001" w:tentative="1">
      <w:start w:val="1"/>
      <w:numFmt w:val="bullet"/>
      <w:lvlText w:val=""/>
      <w:lvlJc w:val="left"/>
      <w:pPr>
        <w:ind w:left="5237" w:hanging="360"/>
      </w:pPr>
      <w:rPr>
        <w:rFonts w:ascii="Symbol" w:hAnsi="Symbol" w:hint="default"/>
      </w:rPr>
    </w:lvl>
    <w:lvl w:ilvl="7" w:tplc="04090003" w:tentative="1">
      <w:start w:val="1"/>
      <w:numFmt w:val="bullet"/>
      <w:lvlText w:val="o"/>
      <w:lvlJc w:val="left"/>
      <w:pPr>
        <w:ind w:left="5957" w:hanging="360"/>
      </w:pPr>
      <w:rPr>
        <w:rFonts w:ascii="Courier New" w:hAnsi="Courier New" w:hint="default"/>
      </w:rPr>
    </w:lvl>
    <w:lvl w:ilvl="8" w:tplc="04090005" w:tentative="1">
      <w:start w:val="1"/>
      <w:numFmt w:val="bullet"/>
      <w:lvlText w:val=""/>
      <w:lvlJc w:val="left"/>
      <w:pPr>
        <w:ind w:left="6677" w:hanging="360"/>
      </w:pPr>
      <w:rPr>
        <w:rFonts w:ascii="Wingdings" w:hAnsi="Wingdings" w:hint="default"/>
      </w:rPr>
    </w:lvl>
  </w:abstractNum>
  <w:abstractNum w:abstractNumId="27" w15:restartNumberingAfterBreak="0">
    <w:nsid w:val="74815BBF"/>
    <w:multiLevelType w:val="hybridMultilevel"/>
    <w:tmpl w:val="07E41E04"/>
    <w:lvl w:ilvl="0" w:tplc="04160001">
      <w:start w:val="1"/>
      <w:numFmt w:val="bullet"/>
      <w:lvlText w:val=""/>
      <w:lvlJc w:val="left"/>
      <w:pPr>
        <w:ind w:left="1287" w:hanging="360"/>
      </w:pPr>
      <w:rPr>
        <w:rFonts w:ascii="Symbol" w:hAnsi="Symbol"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28" w15:restartNumberingAfterBreak="0">
    <w:nsid w:val="76365233"/>
    <w:multiLevelType w:val="hybridMultilevel"/>
    <w:tmpl w:val="5C40933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15:restartNumberingAfterBreak="0">
    <w:nsid w:val="770E1405"/>
    <w:multiLevelType w:val="hybridMultilevel"/>
    <w:tmpl w:val="1094594A"/>
    <w:lvl w:ilvl="0" w:tplc="3D5EC8BA">
      <w:start w:val="1"/>
      <w:numFmt w:val="bullet"/>
      <w:pStyle w:val="02LYTEXTOPRINCIPALITEM"/>
      <w:lvlText w:val=""/>
      <w:lvlJc w:val="left"/>
      <w:pPr>
        <w:tabs>
          <w:tab w:val="num" w:pos="2013"/>
        </w:tabs>
        <w:ind w:left="2013" w:hanging="312"/>
      </w:pPr>
      <w:rPr>
        <w:rFonts w:ascii="Symbol" w:hAnsi="Symbol" w:hint="default"/>
        <w:color w:val="000000"/>
        <w:sz w:val="28"/>
        <w:szCs w:val="28"/>
      </w:rPr>
    </w:lvl>
    <w:lvl w:ilvl="1" w:tplc="04090003">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30" w15:restartNumberingAfterBreak="0">
    <w:nsid w:val="7AC478C9"/>
    <w:multiLevelType w:val="hybridMultilevel"/>
    <w:tmpl w:val="EEE8CD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18"/>
  </w:num>
  <w:num w:numId="2">
    <w:abstractNumId w:val="19"/>
  </w:num>
  <w:num w:numId="3">
    <w:abstractNumId w:val="29"/>
  </w:num>
  <w:num w:numId="4">
    <w:abstractNumId w:val="19"/>
  </w:num>
  <w:num w:numId="5">
    <w:abstractNumId w:val="27"/>
  </w:num>
  <w:num w:numId="6">
    <w:abstractNumId w:val="2"/>
  </w:num>
  <w:num w:numId="7">
    <w:abstractNumId w:val="8"/>
  </w:num>
  <w:num w:numId="8">
    <w:abstractNumId w:val="25"/>
  </w:num>
  <w:num w:numId="9">
    <w:abstractNumId w:val="5"/>
  </w:num>
  <w:num w:numId="10">
    <w:abstractNumId w:val="11"/>
  </w:num>
  <w:num w:numId="11">
    <w:abstractNumId w:val="26"/>
  </w:num>
  <w:num w:numId="12">
    <w:abstractNumId w:val="22"/>
  </w:num>
  <w:num w:numId="13">
    <w:abstractNumId w:val="3"/>
  </w:num>
  <w:num w:numId="14">
    <w:abstractNumId w:val="14"/>
  </w:num>
  <w:num w:numId="15">
    <w:abstractNumId w:val="1"/>
  </w:num>
  <w:num w:numId="16">
    <w:abstractNumId w:val="7"/>
  </w:num>
  <w:num w:numId="17">
    <w:abstractNumId w:val="28"/>
  </w:num>
  <w:num w:numId="18">
    <w:abstractNumId w:val="6"/>
  </w:num>
  <w:num w:numId="19">
    <w:abstractNumId w:val="23"/>
  </w:num>
  <w:num w:numId="20">
    <w:abstractNumId w:val="16"/>
  </w:num>
  <w:num w:numId="21">
    <w:abstractNumId w:val="15"/>
  </w:num>
  <w:num w:numId="22">
    <w:abstractNumId w:val="9"/>
  </w:num>
  <w:num w:numId="23">
    <w:abstractNumId w:val="4"/>
  </w:num>
  <w:num w:numId="24">
    <w:abstractNumId w:val="21"/>
  </w:num>
  <w:num w:numId="25">
    <w:abstractNumId w:val="17"/>
  </w:num>
  <w:num w:numId="26">
    <w:abstractNumId w:val="0"/>
  </w:num>
  <w:num w:numId="27">
    <w:abstractNumId w:val="13"/>
  </w:num>
  <w:num w:numId="28">
    <w:abstractNumId w:val="24"/>
  </w:num>
  <w:num w:numId="29">
    <w:abstractNumId w:val="20"/>
  </w:num>
  <w:num w:numId="30">
    <w:abstractNumId w:val="30"/>
  </w:num>
  <w:num w:numId="31">
    <w:abstractNumId w:val="12"/>
  </w:num>
  <w:num w:numId="32">
    <w:abstractNumId w:val="1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8"/>
  <w:embedTrueTypeFonts/>
  <w:proofState w:spelling="clean" w:grammar="clean"/>
  <w:stylePaneFormatFilter w:val="1E08" w:allStyles="0" w:customStyles="0" w:latentStyles="0" w:stylesInUse="1" w:headingStyles="0" w:numberingStyles="0" w:tableStyles="0" w:directFormattingOnRuns="0" w:directFormattingOnParagraphs="1" w:directFormattingOnNumbering="1" w:directFormattingOnTables="1" w:clearFormatting="1" w:top3HeadingStyles="0" w:visibleStyles="0" w:alternateStyleNames="0"/>
  <w:stylePaneSortMethod w:val="0000"/>
  <w:defaultTabStop w:val="709"/>
  <w:autoHyphenation/>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D5809"/>
    <w:rsid w:val="00032FED"/>
    <w:rsid w:val="0004737C"/>
    <w:rsid w:val="00061F94"/>
    <w:rsid w:val="000628EC"/>
    <w:rsid w:val="00076EF4"/>
    <w:rsid w:val="00081EE0"/>
    <w:rsid w:val="000822D3"/>
    <w:rsid w:val="00097406"/>
    <w:rsid w:val="000A1E7D"/>
    <w:rsid w:val="000A434A"/>
    <w:rsid w:val="000A7F47"/>
    <w:rsid w:val="000B0AD7"/>
    <w:rsid w:val="000C6EC8"/>
    <w:rsid w:val="000D1E72"/>
    <w:rsid w:val="000D3F22"/>
    <w:rsid w:val="00100500"/>
    <w:rsid w:val="00106A52"/>
    <w:rsid w:val="0012273F"/>
    <w:rsid w:val="001237AE"/>
    <w:rsid w:val="00126F41"/>
    <w:rsid w:val="00155CFB"/>
    <w:rsid w:val="00182B00"/>
    <w:rsid w:val="001B4098"/>
    <w:rsid w:val="001F0CAA"/>
    <w:rsid w:val="0020549D"/>
    <w:rsid w:val="00206757"/>
    <w:rsid w:val="00207F4D"/>
    <w:rsid w:val="00210B7C"/>
    <w:rsid w:val="00220C34"/>
    <w:rsid w:val="00240EDF"/>
    <w:rsid w:val="00250FF2"/>
    <w:rsid w:val="00255248"/>
    <w:rsid w:val="00257154"/>
    <w:rsid w:val="00281B76"/>
    <w:rsid w:val="002B43C8"/>
    <w:rsid w:val="002B4837"/>
    <w:rsid w:val="002C03A3"/>
    <w:rsid w:val="002C2992"/>
    <w:rsid w:val="002C49D0"/>
    <w:rsid w:val="002F294E"/>
    <w:rsid w:val="002F3CF7"/>
    <w:rsid w:val="002F6054"/>
    <w:rsid w:val="00352C2B"/>
    <w:rsid w:val="00352D0A"/>
    <w:rsid w:val="00396E09"/>
    <w:rsid w:val="003C2589"/>
    <w:rsid w:val="003D75AC"/>
    <w:rsid w:val="003E10BF"/>
    <w:rsid w:val="003F6D9E"/>
    <w:rsid w:val="004023E6"/>
    <w:rsid w:val="00415172"/>
    <w:rsid w:val="00420DC4"/>
    <w:rsid w:val="00423B4A"/>
    <w:rsid w:val="0042588F"/>
    <w:rsid w:val="00426FFF"/>
    <w:rsid w:val="004E1AD2"/>
    <w:rsid w:val="005023DD"/>
    <w:rsid w:val="00512EF1"/>
    <w:rsid w:val="005209C1"/>
    <w:rsid w:val="00525A49"/>
    <w:rsid w:val="0055204F"/>
    <w:rsid w:val="005554A4"/>
    <w:rsid w:val="005610F1"/>
    <w:rsid w:val="00575253"/>
    <w:rsid w:val="005865B1"/>
    <w:rsid w:val="005D03F2"/>
    <w:rsid w:val="00604F7F"/>
    <w:rsid w:val="00631E49"/>
    <w:rsid w:val="00636AC2"/>
    <w:rsid w:val="00676297"/>
    <w:rsid w:val="006A14B5"/>
    <w:rsid w:val="006C371F"/>
    <w:rsid w:val="006D5809"/>
    <w:rsid w:val="006E489A"/>
    <w:rsid w:val="007002F9"/>
    <w:rsid w:val="0070533E"/>
    <w:rsid w:val="00762BA9"/>
    <w:rsid w:val="00765A19"/>
    <w:rsid w:val="0078056E"/>
    <w:rsid w:val="007813FB"/>
    <w:rsid w:val="00802F95"/>
    <w:rsid w:val="008430F1"/>
    <w:rsid w:val="008460E9"/>
    <w:rsid w:val="008522AA"/>
    <w:rsid w:val="00852916"/>
    <w:rsid w:val="00857493"/>
    <w:rsid w:val="00870CD0"/>
    <w:rsid w:val="0087763D"/>
    <w:rsid w:val="00890103"/>
    <w:rsid w:val="008B6837"/>
    <w:rsid w:val="008B7409"/>
    <w:rsid w:val="008D33B6"/>
    <w:rsid w:val="008E09F8"/>
    <w:rsid w:val="008F7795"/>
    <w:rsid w:val="00916998"/>
    <w:rsid w:val="00935D6C"/>
    <w:rsid w:val="00945EE1"/>
    <w:rsid w:val="009629C5"/>
    <w:rsid w:val="00990C11"/>
    <w:rsid w:val="00991C57"/>
    <w:rsid w:val="009B2E0C"/>
    <w:rsid w:val="009D3744"/>
    <w:rsid w:val="009D5ABF"/>
    <w:rsid w:val="009D6030"/>
    <w:rsid w:val="00A07598"/>
    <w:rsid w:val="00A632AA"/>
    <w:rsid w:val="00A74FAE"/>
    <w:rsid w:val="00A8503C"/>
    <w:rsid w:val="00AA2E54"/>
    <w:rsid w:val="00AD382E"/>
    <w:rsid w:val="00AE4E9E"/>
    <w:rsid w:val="00AE54AB"/>
    <w:rsid w:val="00AF1588"/>
    <w:rsid w:val="00B13DC0"/>
    <w:rsid w:val="00B22F06"/>
    <w:rsid w:val="00B2459B"/>
    <w:rsid w:val="00B36FBF"/>
    <w:rsid w:val="00B63041"/>
    <w:rsid w:val="00B70D48"/>
    <w:rsid w:val="00B8378C"/>
    <w:rsid w:val="00BA5E36"/>
    <w:rsid w:val="00BC1C24"/>
    <w:rsid w:val="00BE346A"/>
    <w:rsid w:val="00BE4FA6"/>
    <w:rsid w:val="00C17D46"/>
    <w:rsid w:val="00C20245"/>
    <w:rsid w:val="00C32E14"/>
    <w:rsid w:val="00C3329D"/>
    <w:rsid w:val="00C34B03"/>
    <w:rsid w:val="00C4098B"/>
    <w:rsid w:val="00C4519D"/>
    <w:rsid w:val="00C65D98"/>
    <w:rsid w:val="00C67490"/>
    <w:rsid w:val="00C72116"/>
    <w:rsid w:val="00C867EE"/>
    <w:rsid w:val="00C9299D"/>
    <w:rsid w:val="00CA2655"/>
    <w:rsid w:val="00CB6A92"/>
    <w:rsid w:val="00CD2331"/>
    <w:rsid w:val="00CD3304"/>
    <w:rsid w:val="00CF42D1"/>
    <w:rsid w:val="00D00FD7"/>
    <w:rsid w:val="00D32CBA"/>
    <w:rsid w:val="00D5201F"/>
    <w:rsid w:val="00D87A64"/>
    <w:rsid w:val="00DB4F04"/>
    <w:rsid w:val="00DC2F93"/>
    <w:rsid w:val="00E01C05"/>
    <w:rsid w:val="00E05E1E"/>
    <w:rsid w:val="00E141FB"/>
    <w:rsid w:val="00E24C6F"/>
    <w:rsid w:val="00E425B0"/>
    <w:rsid w:val="00E449E3"/>
    <w:rsid w:val="00E9046D"/>
    <w:rsid w:val="00E90F29"/>
    <w:rsid w:val="00E92788"/>
    <w:rsid w:val="00EC3A59"/>
    <w:rsid w:val="00EC5741"/>
    <w:rsid w:val="00F203C2"/>
    <w:rsid w:val="00F31D6D"/>
    <w:rsid w:val="00F5578A"/>
    <w:rsid w:val="00F94F03"/>
    <w:rsid w:val="00FA070A"/>
    <w:rsid w:val="00FA209D"/>
    <w:rsid w:val="00FF02F3"/>
    <w:rsid w:val="00FF2916"/>
  </w:rsids>
  <m:mathPr>
    <m:mathFont m:val="Cambria Math"/>
    <m:brkBin m:val="before"/>
    <m:brkBinSub m:val="--"/>
    <m:smallFrac m:val="0"/>
    <m:dispDef/>
    <m:lMargin m:val="0"/>
    <m:rMargin m:val="0"/>
    <m:defJc m:val="centerGroup"/>
    <m:wrapIndent m:val="1440"/>
    <m:intLim m:val="subSup"/>
    <m:naryLim m:val="undOvr"/>
  </m:mathPr>
  <w:themeFontLang w:val="pt-B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EA1676B"/>
  <w15:docId w15:val="{7C39E6A0-2F03-494C-A1F5-D76DCEDA8E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SimSun" w:hAnsi="Tahoma" w:cs="Tahoma"/>
        <w:kern w:val="3"/>
        <w:sz w:val="21"/>
        <w:szCs w:val="21"/>
        <w:lang w:val="pt-BR" w:eastAsia="zh-CN" w:bidi="hi-IN"/>
      </w:rPr>
    </w:rPrDefault>
    <w:pPrDefault>
      <w:pPr>
        <w:autoSpaceDN w:val="0"/>
        <w:textAlignment w:val="baseline"/>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097406"/>
  </w:style>
  <w:style w:type="paragraph" w:styleId="Ttulo1">
    <w:name w:val="heading 1"/>
    <w:basedOn w:val="Heading"/>
    <w:next w:val="Textbody"/>
    <w:link w:val="Ttulo1Char"/>
    <w:rsid w:val="005865B1"/>
    <w:pPr>
      <w:outlineLvl w:val="0"/>
    </w:pPr>
    <w:rPr>
      <w:rFonts w:ascii="Cambria" w:eastAsia="Cambria" w:hAnsi="Cambria" w:cs="Cambria"/>
      <w:b/>
      <w:bCs/>
    </w:rPr>
  </w:style>
  <w:style w:type="paragraph" w:styleId="Ttulo2">
    <w:name w:val="heading 2"/>
    <w:basedOn w:val="Heading"/>
    <w:next w:val="Textbody"/>
    <w:link w:val="Ttulo2Char"/>
    <w:rsid w:val="005865B1"/>
    <w:pPr>
      <w:spacing w:before="200" w:after="0"/>
      <w:outlineLvl w:val="1"/>
    </w:pPr>
    <w:rPr>
      <w:rFonts w:ascii="Cambria" w:eastAsia="Cambria" w:hAnsi="Cambria" w:cs="Cambria"/>
      <w:b/>
      <w:bCs/>
    </w:rPr>
  </w:style>
  <w:style w:type="paragraph" w:styleId="Ttulo3">
    <w:name w:val="heading 3"/>
    <w:basedOn w:val="Heading"/>
    <w:next w:val="Textbody"/>
    <w:link w:val="Ttulo3Char"/>
    <w:rsid w:val="005865B1"/>
    <w:pPr>
      <w:spacing w:before="140" w:after="0"/>
      <w:outlineLvl w:val="2"/>
    </w:pPr>
    <w:rPr>
      <w:b/>
      <w:bCs/>
    </w:rPr>
  </w:style>
  <w:style w:type="paragraph" w:styleId="Ttulo4">
    <w:name w:val="heading 4"/>
    <w:basedOn w:val="Heading"/>
    <w:next w:val="Textbody"/>
    <w:link w:val="Ttulo4Char"/>
    <w:rsid w:val="005865B1"/>
    <w:pPr>
      <w:spacing w:before="120" w:after="0"/>
      <w:outlineLvl w:val="3"/>
    </w:pPr>
    <w:rPr>
      <w:b/>
      <w:bCs/>
      <w:i/>
      <w:iCs/>
    </w:rPr>
  </w:style>
  <w:style w:type="paragraph" w:styleId="Ttulo5">
    <w:name w:val="heading 5"/>
    <w:basedOn w:val="Heading"/>
    <w:next w:val="Textbody"/>
    <w:link w:val="Ttulo5Char"/>
    <w:rsid w:val="005865B1"/>
    <w:pPr>
      <w:spacing w:before="120" w:after="60"/>
      <w:outlineLvl w:val="4"/>
    </w:pPr>
    <w:rPr>
      <w:b/>
      <w:bCs/>
    </w:rPr>
  </w:style>
  <w:style w:type="paragraph" w:styleId="Ttulo6">
    <w:name w:val="heading 6"/>
    <w:basedOn w:val="Heading"/>
    <w:next w:val="Textbody"/>
    <w:link w:val="Ttulo6Char"/>
    <w:rsid w:val="005865B1"/>
    <w:pPr>
      <w:spacing w:before="60" w:after="60"/>
      <w:outlineLvl w:val="5"/>
    </w:pPr>
    <w:rPr>
      <w:b/>
      <w:bCs/>
      <w:i/>
      <w:iCs/>
    </w:rPr>
  </w:style>
  <w:style w:type="paragraph" w:styleId="Ttulo7">
    <w:name w:val="heading 7"/>
    <w:basedOn w:val="Heading"/>
    <w:next w:val="Textbody"/>
    <w:link w:val="Ttulo7Char"/>
    <w:rsid w:val="005865B1"/>
    <w:pPr>
      <w:spacing w:before="60" w:after="60"/>
      <w:outlineLvl w:val="6"/>
    </w:pPr>
    <w:rPr>
      <w:b/>
      <w:bCs/>
    </w:rPr>
  </w:style>
  <w:style w:type="paragraph" w:styleId="Ttulo8">
    <w:name w:val="heading 8"/>
    <w:basedOn w:val="Heading"/>
    <w:next w:val="Textbody"/>
    <w:link w:val="Ttulo8Char"/>
    <w:rsid w:val="005865B1"/>
    <w:pPr>
      <w:spacing w:before="60" w:after="60"/>
      <w:outlineLvl w:val="7"/>
    </w:pPr>
    <w:rPr>
      <w:b/>
      <w:bCs/>
      <w:i/>
      <w:iCs/>
    </w:rPr>
  </w:style>
  <w:style w:type="paragraph" w:styleId="Ttulo9">
    <w:name w:val="heading 9"/>
    <w:basedOn w:val="Heading"/>
    <w:next w:val="Textbody"/>
    <w:link w:val="Ttulo9Char"/>
    <w:rsid w:val="005865B1"/>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rsid w:val="005865B1"/>
  </w:style>
  <w:style w:type="paragraph" w:customStyle="1" w:styleId="Heading">
    <w:name w:val="Heading"/>
    <w:next w:val="Textbody"/>
    <w:rsid w:val="005865B1"/>
    <w:pPr>
      <w:keepNext/>
      <w:suppressAutoHyphens/>
      <w:spacing w:before="240" w:after="120"/>
    </w:pPr>
    <w:rPr>
      <w:rFonts w:ascii="Liberation Sans" w:eastAsia="Microsoft YaHei" w:hAnsi="Liberation Sans" w:cs="Liberation Sans"/>
      <w:sz w:val="28"/>
      <w:szCs w:val="28"/>
    </w:rPr>
  </w:style>
  <w:style w:type="paragraph" w:customStyle="1" w:styleId="Textbody">
    <w:name w:val="Text body"/>
    <w:autoRedefine/>
    <w:rsid w:val="005865B1"/>
    <w:pPr>
      <w:suppressAutoHyphens/>
      <w:spacing w:after="140" w:line="288" w:lineRule="auto"/>
    </w:pPr>
    <w:rPr>
      <w:rFonts w:eastAsia="Tahoma"/>
    </w:rPr>
  </w:style>
  <w:style w:type="paragraph" w:styleId="Lista">
    <w:name w:val="List"/>
    <w:basedOn w:val="Textbody"/>
    <w:rsid w:val="005865B1"/>
    <w:rPr>
      <w:rFonts w:cs="Mangal"/>
      <w:sz w:val="24"/>
    </w:rPr>
  </w:style>
  <w:style w:type="paragraph" w:styleId="Legenda">
    <w:name w:val="caption"/>
    <w:rsid w:val="005865B1"/>
    <w:pPr>
      <w:suppressLineNumbers/>
      <w:suppressAutoHyphens/>
      <w:spacing w:before="120" w:after="120"/>
    </w:pPr>
    <w:rPr>
      <w:i/>
      <w:iCs/>
    </w:rPr>
  </w:style>
  <w:style w:type="paragraph" w:customStyle="1" w:styleId="Index">
    <w:name w:val="Index"/>
    <w:rsid w:val="005865B1"/>
    <w:pPr>
      <w:suppressLineNumbers/>
      <w:suppressAutoHyphens/>
    </w:pPr>
  </w:style>
  <w:style w:type="paragraph" w:customStyle="1" w:styleId="02TEXTOPRINCIPAL">
    <w:name w:val="02_TEXTO_PRINCIPAL"/>
    <w:basedOn w:val="Textbody"/>
    <w:rsid w:val="005865B1"/>
    <w:pPr>
      <w:spacing w:before="57" w:after="57" w:line="240" w:lineRule="atLeast"/>
    </w:pPr>
  </w:style>
  <w:style w:type="paragraph" w:customStyle="1" w:styleId="03TITULOTABELAS1">
    <w:name w:val="03_TITULO_TABELAS_1"/>
    <w:basedOn w:val="02TEXTOPRINCIPAL"/>
    <w:rsid w:val="005865B1"/>
    <w:pPr>
      <w:spacing w:before="0" w:after="0"/>
      <w:jc w:val="center"/>
    </w:pPr>
    <w:rPr>
      <w:b/>
      <w:sz w:val="23"/>
    </w:rPr>
  </w:style>
  <w:style w:type="paragraph" w:customStyle="1" w:styleId="01TITULO1">
    <w:name w:val="01_TITULO_1"/>
    <w:basedOn w:val="02TEXTOPRINCIPAL"/>
    <w:rsid w:val="005865B1"/>
    <w:pPr>
      <w:spacing w:before="160" w:after="0"/>
    </w:pPr>
    <w:rPr>
      <w:rFonts w:ascii="Cambria" w:eastAsia="Cambria" w:hAnsi="Cambria" w:cs="Cambria"/>
      <w:b/>
      <w:sz w:val="40"/>
    </w:rPr>
  </w:style>
  <w:style w:type="paragraph" w:customStyle="1" w:styleId="01TITULO2">
    <w:name w:val="01_TITULO_2"/>
    <w:basedOn w:val="Ttulo2"/>
    <w:rsid w:val="005865B1"/>
    <w:pPr>
      <w:spacing w:before="57" w:line="240" w:lineRule="atLeast"/>
    </w:pPr>
    <w:rPr>
      <w:sz w:val="36"/>
    </w:rPr>
  </w:style>
  <w:style w:type="paragraph" w:customStyle="1" w:styleId="01TITULO3">
    <w:name w:val="01_TITULO_3"/>
    <w:basedOn w:val="01TITULO2"/>
    <w:rsid w:val="005865B1"/>
    <w:rPr>
      <w:sz w:val="32"/>
    </w:rPr>
  </w:style>
  <w:style w:type="paragraph" w:customStyle="1" w:styleId="01TITULO4">
    <w:name w:val="01_TITULO_4"/>
    <w:basedOn w:val="01TITULO3"/>
    <w:rsid w:val="005865B1"/>
    <w:rPr>
      <w:sz w:val="28"/>
    </w:rPr>
  </w:style>
  <w:style w:type="paragraph" w:customStyle="1" w:styleId="03TITULOTABELAS2">
    <w:name w:val="03_TITULO_TABELAS_2"/>
    <w:basedOn w:val="03TITULOTABELAS1"/>
    <w:rsid w:val="005865B1"/>
    <w:rPr>
      <w:sz w:val="21"/>
    </w:rPr>
  </w:style>
  <w:style w:type="paragraph" w:customStyle="1" w:styleId="04TEXTOTABELAS">
    <w:name w:val="04_TEXTO_TABELAS"/>
    <w:basedOn w:val="02TEXTOPRINCIPAL"/>
    <w:rsid w:val="005865B1"/>
    <w:pPr>
      <w:spacing w:before="0" w:after="0"/>
    </w:pPr>
  </w:style>
  <w:style w:type="paragraph" w:customStyle="1" w:styleId="02TEXTOITEM">
    <w:name w:val="02_TEXTO_ITEM"/>
    <w:basedOn w:val="02TEXTOPRINCIPAL"/>
    <w:rsid w:val="005865B1"/>
    <w:pPr>
      <w:spacing w:before="28" w:after="28"/>
      <w:ind w:left="284" w:hanging="284"/>
    </w:pPr>
  </w:style>
  <w:style w:type="paragraph" w:customStyle="1" w:styleId="05ATIVIDADES">
    <w:name w:val="05_ATIVIDADES"/>
    <w:basedOn w:val="02TEXTOITEM"/>
    <w:rsid w:val="005865B1"/>
    <w:pPr>
      <w:tabs>
        <w:tab w:val="right" w:pos="279"/>
      </w:tabs>
      <w:spacing w:before="57" w:after="57"/>
      <w:ind w:left="340" w:hanging="340"/>
    </w:pPr>
  </w:style>
  <w:style w:type="paragraph" w:customStyle="1" w:styleId="TableContents">
    <w:name w:val="Table Contents"/>
    <w:basedOn w:val="Standard"/>
    <w:rsid w:val="005865B1"/>
    <w:pPr>
      <w:suppressLineNumbers/>
    </w:pPr>
  </w:style>
  <w:style w:type="paragraph" w:customStyle="1" w:styleId="Textbodyindent">
    <w:name w:val="Text body indent"/>
    <w:basedOn w:val="Textbody"/>
    <w:rsid w:val="005865B1"/>
    <w:pPr>
      <w:ind w:left="283"/>
    </w:pPr>
  </w:style>
  <w:style w:type="paragraph" w:customStyle="1" w:styleId="ListIndent">
    <w:name w:val="List Indent"/>
    <w:basedOn w:val="Textbody"/>
    <w:rsid w:val="005865B1"/>
    <w:pPr>
      <w:tabs>
        <w:tab w:val="left" w:pos="2835"/>
      </w:tabs>
      <w:ind w:left="2835" w:hanging="2551"/>
    </w:pPr>
  </w:style>
  <w:style w:type="paragraph" w:customStyle="1" w:styleId="Marginalia">
    <w:name w:val="Marginalia"/>
    <w:basedOn w:val="Textbody"/>
    <w:rsid w:val="005865B1"/>
    <w:pPr>
      <w:ind w:left="2268"/>
    </w:pPr>
  </w:style>
  <w:style w:type="paragraph" w:customStyle="1" w:styleId="Firstlineindent">
    <w:name w:val="First line indent"/>
    <w:basedOn w:val="Textbody"/>
    <w:rsid w:val="005865B1"/>
    <w:pPr>
      <w:ind w:firstLine="283"/>
    </w:pPr>
  </w:style>
  <w:style w:type="paragraph" w:styleId="Saudao">
    <w:name w:val="Salutation"/>
    <w:basedOn w:val="Standard"/>
    <w:link w:val="SaudaoChar"/>
    <w:rsid w:val="005865B1"/>
    <w:pPr>
      <w:suppressLineNumbers/>
    </w:pPr>
  </w:style>
  <w:style w:type="paragraph" w:customStyle="1" w:styleId="Hangingindent">
    <w:name w:val="Hanging indent"/>
    <w:basedOn w:val="Textbody"/>
    <w:rsid w:val="005865B1"/>
    <w:pPr>
      <w:tabs>
        <w:tab w:val="left" w:pos="567"/>
      </w:tabs>
      <w:ind w:left="567" w:hanging="283"/>
    </w:pPr>
  </w:style>
  <w:style w:type="paragraph" w:customStyle="1" w:styleId="Heading10">
    <w:name w:val="Heading 10"/>
    <w:basedOn w:val="Heading"/>
    <w:next w:val="Textbody"/>
    <w:rsid w:val="005865B1"/>
    <w:pPr>
      <w:spacing w:before="60" w:after="60"/>
    </w:pPr>
    <w:rPr>
      <w:b/>
      <w:bCs/>
    </w:rPr>
  </w:style>
  <w:style w:type="paragraph" w:customStyle="1" w:styleId="05ATIVIDADEMARQUE">
    <w:name w:val="05_ATIVIDADE_MARQUE"/>
    <w:basedOn w:val="05ATIVIDADES"/>
    <w:rsid w:val="005865B1"/>
    <w:pPr>
      <w:tabs>
        <w:tab w:val="clear" w:pos="279"/>
      </w:tabs>
      <w:ind w:left="567" w:hanging="567"/>
    </w:pPr>
  </w:style>
  <w:style w:type="paragraph" w:customStyle="1" w:styleId="05LINHASRESPOSTA">
    <w:name w:val="05_LINHAS RESPOSTA"/>
    <w:basedOn w:val="05ATIVIDADES"/>
    <w:rsid w:val="005865B1"/>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5865B1"/>
    <w:rPr>
      <w:sz w:val="16"/>
    </w:rPr>
  </w:style>
  <w:style w:type="paragraph" w:customStyle="1" w:styleId="01TITULOVINHETA2">
    <w:name w:val="01_TITULO_VINHETA_2"/>
    <w:basedOn w:val="03TITULOTABELAS1"/>
    <w:rsid w:val="005865B1"/>
    <w:pPr>
      <w:spacing w:before="57" w:after="57"/>
      <w:jc w:val="left"/>
    </w:pPr>
    <w:rPr>
      <w:sz w:val="24"/>
    </w:rPr>
  </w:style>
  <w:style w:type="paragraph" w:customStyle="1" w:styleId="01TITULOVINHETA1">
    <w:name w:val="01_TITULO_VINHETA_1"/>
    <w:basedOn w:val="01TITULOVINHETA2"/>
    <w:rsid w:val="005865B1"/>
    <w:pPr>
      <w:spacing w:before="170" w:after="80"/>
    </w:pPr>
    <w:rPr>
      <w:sz w:val="28"/>
    </w:rPr>
  </w:style>
  <w:style w:type="paragraph" w:customStyle="1" w:styleId="02TEXTOPRINCIPALBULLET">
    <w:name w:val="02_TEXTO_PRINCIPAL_BULLET"/>
    <w:rsid w:val="00990C11"/>
    <w:pPr>
      <w:numPr>
        <w:numId w:val="4"/>
      </w:numPr>
      <w:suppressLineNumbers/>
      <w:tabs>
        <w:tab w:val="left" w:pos="227"/>
      </w:tabs>
      <w:suppressAutoHyphens/>
      <w:spacing w:after="20" w:line="280" w:lineRule="exact"/>
    </w:pPr>
    <w:rPr>
      <w:rFonts w:eastAsia="Tahoma"/>
    </w:rPr>
  </w:style>
  <w:style w:type="paragraph" w:styleId="Rodap">
    <w:name w:val="footer"/>
    <w:basedOn w:val="Normal"/>
    <w:rsid w:val="005865B1"/>
    <w:pPr>
      <w:tabs>
        <w:tab w:val="center" w:pos="4252"/>
        <w:tab w:val="right" w:pos="8504"/>
      </w:tabs>
    </w:pPr>
  </w:style>
  <w:style w:type="character" w:customStyle="1" w:styleId="CabealhoChar">
    <w:name w:val="Cabeçalho Char"/>
    <w:basedOn w:val="Fontepargpadro"/>
    <w:rsid w:val="005865B1"/>
    <w:rPr>
      <w:szCs w:val="21"/>
    </w:rPr>
  </w:style>
  <w:style w:type="character" w:customStyle="1" w:styleId="RodapChar">
    <w:name w:val="Rodapé Char"/>
    <w:basedOn w:val="Fontepargpadro"/>
    <w:rsid w:val="005865B1"/>
    <w:rPr>
      <w:szCs w:val="21"/>
    </w:rPr>
  </w:style>
  <w:style w:type="numbering" w:customStyle="1" w:styleId="LFO1">
    <w:name w:val="LFO1"/>
    <w:basedOn w:val="Semlista"/>
    <w:rsid w:val="005865B1"/>
    <w:pPr>
      <w:numPr>
        <w:numId w:val="1"/>
      </w:numPr>
    </w:pPr>
  </w:style>
  <w:style w:type="numbering" w:customStyle="1" w:styleId="LFO3">
    <w:name w:val="LFO3"/>
    <w:basedOn w:val="Semlista"/>
    <w:rsid w:val="005865B1"/>
    <w:pPr>
      <w:numPr>
        <w:numId w:val="2"/>
      </w:numPr>
    </w:pPr>
  </w:style>
  <w:style w:type="paragraph" w:customStyle="1" w:styleId="06LEGENDA">
    <w:name w:val="06_LEGENDA"/>
    <w:basedOn w:val="06CREDITO"/>
    <w:rsid w:val="005865B1"/>
    <w:pPr>
      <w:spacing w:before="60" w:after="60"/>
    </w:pPr>
    <w:rPr>
      <w:sz w:val="20"/>
    </w:rPr>
  </w:style>
  <w:style w:type="paragraph" w:styleId="Cabealho">
    <w:name w:val="header"/>
    <w:basedOn w:val="Normal"/>
    <w:link w:val="CabealhoChar1"/>
    <w:uiPriority w:val="99"/>
    <w:unhideWhenUsed/>
    <w:rsid w:val="005865B1"/>
    <w:pPr>
      <w:tabs>
        <w:tab w:val="center" w:pos="4252"/>
        <w:tab w:val="right" w:pos="8504"/>
      </w:tabs>
    </w:pPr>
  </w:style>
  <w:style w:type="character" w:customStyle="1" w:styleId="CabealhoChar1">
    <w:name w:val="Cabeçalho Char1"/>
    <w:basedOn w:val="Fontepargpadro"/>
    <w:link w:val="Cabealho"/>
    <w:uiPriority w:val="99"/>
    <w:rsid w:val="005865B1"/>
  </w:style>
  <w:style w:type="paragraph" w:styleId="Textodebalo">
    <w:name w:val="Balloon Text"/>
    <w:basedOn w:val="Normal"/>
    <w:link w:val="TextodebaloChar"/>
    <w:uiPriority w:val="99"/>
    <w:semiHidden/>
    <w:unhideWhenUsed/>
    <w:rsid w:val="005865B1"/>
    <w:rPr>
      <w:sz w:val="16"/>
      <w:szCs w:val="14"/>
    </w:rPr>
  </w:style>
  <w:style w:type="character" w:customStyle="1" w:styleId="TextodebaloChar">
    <w:name w:val="Texto de balão Char"/>
    <w:basedOn w:val="Fontepargpadro"/>
    <w:link w:val="Textodebalo"/>
    <w:uiPriority w:val="99"/>
    <w:semiHidden/>
    <w:rsid w:val="005865B1"/>
    <w:rPr>
      <w:sz w:val="16"/>
      <w:szCs w:val="14"/>
    </w:rPr>
  </w:style>
  <w:style w:type="paragraph" w:customStyle="1" w:styleId="02TEXTOPRINCIPALBULLETITEM">
    <w:name w:val="02_TEXTO_PRINCIPAL_BULLET_ITEM"/>
    <w:basedOn w:val="02TEXTOPRINCIPALBULLET"/>
    <w:rsid w:val="005865B1"/>
    <w:pPr>
      <w:numPr>
        <w:numId w:val="0"/>
      </w:numPr>
      <w:ind w:left="454" w:hanging="170"/>
    </w:pPr>
  </w:style>
  <w:style w:type="table" w:styleId="Tabelacomgrade">
    <w:name w:val="Table Grid"/>
    <w:basedOn w:val="Tabelanormal"/>
    <w:uiPriority w:val="39"/>
    <w:rsid w:val="005865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5865B1"/>
    <w:pPr>
      <w:autoSpaceDN/>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character" w:styleId="Hyperlink">
    <w:name w:val="Hyperlink"/>
    <w:basedOn w:val="Fontepargpadro"/>
    <w:uiPriority w:val="99"/>
    <w:unhideWhenUsed/>
    <w:rsid w:val="005865B1"/>
    <w:rPr>
      <w:color w:val="0563C1" w:themeColor="hyperlink"/>
      <w:u w:val="single"/>
    </w:rPr>
  </w:style>
  <w:style w:type="character" w:customStyle="1" w:styleId="A1">
    <w:name w:val="A1"/>
    <w:uiPriority w:val="99"/>
    <w:rsid w:val="005865B1"/>
    <w:rPr>
      <w:rFonts w:cs="HelveticaNeueLT Std"/>
      <w:color w:val="000000"/>
      <w:sz w:val="16"/>
      <w:szCs w:val="16"/>
    </w:rPr>
  </w:style>
  <w:style w:type="character" w:customStyle="1" w:styleId="A2">
    <w:name w:val="A2"/>
    <w:uiPriority w:val="99"/>
    <w:rsid w:val="005865B1"/>
    <w:rPr>
      <w:rFonts w:cs="HelveticaNeueLT Std"/>
      <w:color w:val="000000"/>
      <w:sz w:val="16"/>
      <w:szCs w:val="16"/>
    </w:rPr>
  </w:style>
  <w:style w:type="character" w:styleId="Forte">
    <w:name w:val="Strong"/>
    <w:basedOn w:val="Fontepargpadro"/>
    <w:uiPriority w:val="22"/>
    <w:qFormat/>
    <w:rsid w:val="005865B1"/>
    <w:rPr>
      <w:b/>
      <w:bCs/>
    </w:rPr>
  </w:style>
  <w:style w:type="character" w:styleId="Refdecomentrio">
    <w:name w:val="annotation reference"/>
    <w:basedOn w:val="Fontepargpadro"/>
    <w:uiPriority w:val="99"/>
    <w:semiHidden/>
    <w:unhideWhenUsed/>
    <w:rsid w:val="005865B1"/>
    <w:rPr>
      <w:sz w:val="16"/>
      <w:szCs w:val="16"/>
    </w:rPr>
  </w:style>
  <w:style w:type="paragraph" w:styleId="Textodecomentrio">
    <w:name w:val="annotation text"/>
    <w:basedOn w:val="Normal"/>
    <w:link w:val="TextodecomentrioChar"/>
    <w:uiPriority w:val="99"/>
    <w:unhideWhenUsed/>
    <w:rsid w:val="005865B1"/>
    <w:rPr>
      <w:rFonts w:asciiTheme="majorHAnsi" w:hAnsiTheme="majorHAnsi"/>
      <w:sz w:val="20"/>
      <w:szCs w:val="18"/>
    </w:rPr>
  </w:style>
  <w:style w:type="character" w:customStyle="1" w:styleId="TextodecomentrioChar">
    <w:name w:val="Texto de comentário Char"/>
    <w:basedOn w:val="Fontepargpadro"/>
    <w:link w:val="Textodecomentrio"/>
    <w:uiPriority w:val="99"/>
    <w:rsid w:val="005865B1"/>
    <w:rPr>
      <w:rFonts w:asciiTheme="majorHAnsi" w:hAnsiTheme="majorHAnsi"/>
      <w:sz w:val="20"/>
      <w:szCs w:val="18"/>
    </w:rPr>
  </w:style>
  <w:style w:type="paragraph" w:styleId="NormalWeb">
    <w:name w:val="Normal (Web)"/>
    <w:basedOn w:val="Normal"/>
    <w:uiPriority w:val="99"/>
    <w:semiHidden/>
    <w:unhideWhenUsed/>
    <w:rsid w:val="005865B1"/>
    <w:pPr>
      <w:autoSpaceDN/>
      <w:spacing w:before="100" w:beforeAutospacing="1" w:after="100" w:afterAutospacing="1"/>
      <w:textAlignment w:val="auto"/>
    </w:pPr>
    <w:rPr>
      <w:rFonts w:ascii="Times New Roman" w:eastAsia="Times New Roman" w:hAnsi="Times New Roman" w:cs="Times New Roman"/>
      <w:kern w:val="0"/>
      <w:sz w:val="24"/>
      <w:lang w:eastAsia="pt-BR" w:bidi="ar-SA"/>
    </w:rPr>
  </w:style>
  <w:style w:type="paragraph" w:customStyle="1" w:styleId="02TEXTOPRINCIPALBULLET2">
    <w:name w:val="02_TEXTO_PRINCIPAL_BULLET_2"/>
    <w:basedOn w:val="02TEXTOPRINCIPALBULLET"/>
    <w:rsid w:val="005865B1"/>
    <w:pPr>
      <w:numPr>
        <w:numId w:val="0"/>
      </w:numPr>
      <w:tabs>
        <w:tab w:val="clear" w:pos="227"/>
      </w:tabs>
      <w:ind w:left="227"/>
    </w:pPr>
  </w:style>
  <w:style w:type="paragraph" w:styleId="Assuntodocomentrio">
    <w:name w:val="annotation subject"/>
    <w:basedOn w:val="Textodecomentrio"/>
    <w:next w:val="Textodecomentrio"/>
    <w:link w:val="AssuntodocomentrioChar"/>
    <w:uiPriority w:val="99"/>
    <w:semiHidden/>
    <w:unhideWhenUsed/>
    <w:rsid w:val="005865B1"/>
    <w:rPr>
      <w:rFonts w:cs="Mangal"/>
      <w:b/>
      <w:bCs/>
    </w:rPr>
  </w:style>
  <w:style w:type="character" w:customStyle="1" w:styleId="AssuntodocomentrioChar">
    <w:name w:val="Assunto do comentário Char"/>
    <w:basedOn w:val="TextodecomentrioChar"/>
    <w:link w:val="Assuntodocomentrio"/>
    <w:uiPriority w:val="99"/>
    <w:semiHidden/>
    <w:rsid w:val="005865B1"/>
    <w:rPr>
      <w:rFonts w:asciiTheme="majorHAnsi" w:hAnsiTheme="majorHAnsi" w:cs="Mangal"/>
      <w:b/>
      <w:bCs/>
      <w:sz w:val="20"/>
      <w:szCs w:val="18"/>
    </w:rPr>
  </w:style>
  <w:style w:type="character" w:styleId="nfaseSutil">
    <w:name w:val="Subtle Emphasis"/>
    <w:basedOn w:val="Fontepargpadro"/>
    <w:uiPriority w:val="19"/>
    <w:qFormat/>
    <w:rsid w:val="00945EE1"/>
    <w:rPr>
      <w:i/>
      <w:iCs/>
      <w:color w:val="404040" w:themeColor="text1" w:themeTint="BF"/>
    </w:rPr>
  </w:style>
  <w:style w:type="character" w:customStyle="1" w:styleId="LYBOLDPROF">
    <w:name w:val="LY_BOLD_PROF"/>
    <w:uiPriority w:val="99"/>
    <w:rsid w:val="00991C57"/>
    <w:rPr>
      <w:rFonts w:ascii="Arial-BoldMT" w:hAnsi="Arial-BoldMT" w:cs="Arial-BoldMT"/>
      <w:b/>
      <w:bCs/>
      <w:color w:val="FF00FF"/>
      <w:u w:val="none"/>
      <w:lang w:val="pt-BR"/>
    </w:rPr>
  </w:style>
  <w:style w:type="character" w:customStyle="1" w:styleId="Ttulo1Char">
    <w:name w:val="Título 1 Char"/>
    <w:basedOn w:val="Fontepargpadro"/>
    <w:link w:val="Ttulo1"/>
    <w:rsid w:val="001237AE"/>
    <w:rPr>
      <w:rFonts w:ascii="Cambria" w:eastAsia="Cambria" w:hAnsi="Cambria" w:cs="Cambria"/>
      <w:b/>
      <w:bCs/>
      <w:sz w:val="28"/>
      <w:szCs w:val="28"/>
    </w:rPr>
  </w:style>
  <w:style w:type="character" w:customStyle="1" w:styleId="Ttulo2Char">
    <w:name w:val="Título 2 Char"/>
    <w:basedOn w:val="Fontepargpadro"/>
    <w:link w:val="Ttulo2"/>
    <w:rsid w:val="001237AE"/>
    <w:rPr>
      <w:rFonts w:ascii="Cambria" w:eastAsia="Cambria" w:hAnsi="Cambria" w:cs="Cambria"/>
      <w:b/>
      <w:bCs/>
      <w:sz w:val="28"/>
      <w:szCs w:val="28"/>
    </w:rPr>
  </w:style>
  <w:style w:type="character" w:customStyle="1" w:styleId="Ttulo3Char">
    <w:name w:val="Título 3 Char"/>
    <w:basedOn w:val="Fontepargpadro"/>
    <w:link w:val="Ttulo3"/>
    <w:rsid w:val="001237AE"/>
    <w:rPr>
      <w:rFonts w:ascii="Liberation Sans" w:eastAsia="Microsoft YaHei" w:hAnsi="Liberation Sans" w:cs="Liberation Sans"/>
      <w:b/>
      <w:bCs/>
      <w:sz w:val="28"/>
      <w:szCs w:val="28"/>
    </w:rPr>
  </w:style>
  <w:style w:type="character" w:customStyle="1" w:styleId="Ttulo4Char">
    <w:name w:val="Título 4 Char"/>
    <w:basedOn w:val="Fontepargpadro"/>
    <w:link w:val="Ttulo4"/>
    <w:rsid w:val="001237AE"/>
    <w:rPr>
      <w:rFonts w:ascii="Liberation Sans" w:eastAsia="Microsoft YaHei" w:hAnsi="Liberation Sans" w:cs="Liberation Sans"/>
      <w:b/>
      <w:bCs/>
      <w:i/>
      <w:iCs/>
      <w:sz w:val="28"/>
      <w:szCs w:val="28"/>
    </w:rPr>
  </w:style>
  <w:style w:type="character" w:customStyle="1" w:styleId="Ttulo5Char">
    <w:name w:val="Título 5 Char"/>
    <w:basedOn w:val="Fontepargpadro"/>
    <w:link w:val="Ttulo5"/>
    <w:rsid w:val="001237AE"/>
    <w:rPr>
      <w:rFonts w:ascii="Liberation Sans" w:eastAsia="Microsoft YaHei" w:hAnsi="Liberation Sans" w:cs="Liberation Sans"/>
      <w:b/>
      <w:bCs/>
      <w:sz w:val="28"/>
      <w:szCs w:val="28"/>
    </w:rPr>
  </w:style>
  <w:style w:type="character" w:customStyle="1" w:styleId="Ttulo6Char">
    <w:name w:val="Título 6 Char"/>
    <w:basedOn w:val="Fontepargpadro"/>
    <w:link w:val="Ttulo6"/>
    <w:rsid w:val="001237AE"/>
    <w:rPr>
      <w:rFonts w:ascii="Liberation Sans" w:eastAsia="Microsoft YaHei" w:hAnsi="Liberation Sans" w:cs="Liberation Sans"/>
      <w:b/>
      <w:bCs/>
      <w:i/>
      <w:iCs/>
      <w:sz w:val="28"/>
      <w:szCs w:val="28"/>
    </w:rPr>
  </w:style>
  <w:style w:type="character" w:customStyle="1" w:styleId="Ttulo7Char">
    <w:name w:val="Título 7 Char"/>
    <w:basedOn w:val="Fontepargpadro"/>
    <w:link w:val="Ttulo7"/>
    <w:rsid w:val="001237AE"/>
    <w:rPr>
      <w:rFonts w:ascii="Liberation Sans" w:eastAsia="Microsoft YaHei" w:hAnsi="Liberation Sans" w:cs="Liberation Sans"/>
      <w:b/>
      <w:bCs/>
      <w:sz w:val="28"/>
      <w:szCs w:val="28"/>
    </w:rPr>
  </w:style>
  <w:style w:type="character" w:customStyle="1" w:styleId="Ttulo8Char">
    <w:name w:val="Título 8 Char"/>
    <w:basedOn w:val="Fontepargpadro"/>
    <w:link w:val="Ttulo8"/>
    <w:rsid w:val="001237AE"/>
    <w:rPr>
      <w:rFonts w:ascii="Liberation Sans" w:eastAsia="Microsoft YaHei" w:hAnsi="Liberation Sans" w:cs="Liberation Sans"/>
      <w:b/>
      <w:bCs/>
      <w:i/>
      <w:iCs/>
      <w:sz w:val="28"/>
      <w:szCs w:val="28"/>
    </w:rPr>
  </w:style>
  <w:style w:type="character" w:customStyle="1" w:styleId="Ttulo9Char">
    <w:name w:val="Título 9 Char"/>
    <w:basedOn w:val="Fontepargpadro"/>
    <w:link w:val="Ttulo9"/>
    <w:rsid w:val="001237AE"/>
    <w:rPr>
      <w:rFonts w:ascii="Liberation Sans" w:eastAsia="Microsoft YaHei" w:hAnsi="Liberation Sans" w:cs="Liberation Sans"/>
      <w:b/>
      <w:bCs/>
      <w:sz w:val="28"/>
      <w:szCs w:val="28"/>
    </w:rPr>
  </w:style>
  <w:style w:type="character" w:customStyle="1" w:styleId="SaudaoChar">
    <w:name w:val="Saudação Char"/>
    <w:basedOn w:val="Fontepargpadro"/>
    <w:link w:val="Saudao"/>
    <w:rsid w:val="001237AE"/>
  </w:style>
  <w:style w:type="paragraph" w:customStyle="1" w:styleId="02LYTEXTOPRINCIPALITEM">
    <w:name w:val="02_LY_TEXTO_PRINCIPAL_ITEM"/>
    <w:basedOn w:val="Normal"/>
    <w:uiPriority w:val="99"/>
    <w:qFormat/>
    <w:rsid w:val="001237AE"/>
    <w:pPr>
      <w:widowControl w:val="0"/>
      <w:numPr>
        <w:numId w:val="3"/>
      </w:numPr>
      <w:suppressAutoHyphens/>
      <w:autoSpaceDE w:val="0"/>
      <w:adjustRightInd w:val="0"/>
      <w:spacing w:before="85" w:line="340" w:lineRule="atLeast"/>
      <w:textAlignment w:val="center"/>
    </w:pPr>
    <w:rPr>
      <w:rFonts w:ascii="ArialMT" w:eastAsia="Times New Roman" w:hAnsi="ArialMT" w:cs="ArialMT"/>
      <w:color w:val="000000"/>
      <w:spacing w:val="1"/>
      <w:kern w:val="0"/>
      <w:sz w:val="26"/>
      <w:szCs w:val="28"/>
      <w:lang w:eastAsia="en-US" w:bidi="ar-SA"/>
    </w:rPr>
  </w:style>
  <w:style w:type="character" w:customStyle="1" w:styleId="LYBOLDLIGHT">
    <w:name w:val="LY_BOLD_LIGHT"/>
    <w:uiPriority w:val="99"/>
    <w:rsid w:val="001237AE"/>
    <w:rPr>
      <w:rFonts w:ascii="Arial-BoldMT" w:hAnsi="Arial-BoldMT" w:cs="Arial-BoldMT"/>
      <w:b/>
      <w:bCs/>
      <w:u w:val="none"/>
      <w:lang w:val="pt-BR"/>
    </w:rPr>
  </w:style>
  <w:style w:type="character" w:styleId="HiperlinkVisitado">
    <w:name w:val="FollowedHyperlink"/>
    <w:basedOn w:val="Fontepargpadro"/>
    <w:uiPriority w:val="99"/>
    <w:semiHidden/>
    <w:unhideWhenUsed/>
    <w:rsid w:val="001237AE"/>
    <w:rPr>
      <w:color w:val="954F72" w:themeColor="followedHyperlink"/>
      <w:u w:val="single"/>
    </w:rPr>
  </w:style>
  <w:style w:type="character" w:customStyle="1" w:styleId="MenoPendente1">
    <w:name w:val="Menção Pendente1"/>
    <w:basedOn w:val="Fontepargpadro"/>
    <w:uiPriority w:val="99"/>
    <w:semiHidden/>
    <w:unhideWhenUsed/>
    <w:rsid w:val="001237AE"/>
    <w:rPr>
      <w:color w:val="808080"/>
      <w:shd w:val="clear" w:color="auto" w:fill="E6E6E6"/>
    </w:rPr>
  </w:style>
  <w:style w:type="character" w:customStyle="1" w:styleId="MenoPendente2">
    <w:name w:val="Menção Pendente2"/>
    <w:basedOn w:val="Fontepargpadro"/>
    <w:uiPriority w:val="99"/>
    <w:semiHidden/>
    <w:unhideWhenUsed/>
    <w:rsid w:val="001237AE"/>
    <w:rPr>
      <w:color w:val="808080"/>
      <w:shd w:val="clear" w:color="auto" w:fill="E6E6E6"/>
    </w:rPr>
  </w:style>
  <w:style w:type="paragraph" w:customStyle="1" w:styleId="02LYLIVRE">
    <w:name w:val="02_LY_LIVRE"/>
    <w:basedOn w:val="Normal"/>
    <w:uiPriority w:val="99"/>
    <w:rsid w:val="008B7409"/>
    <w:pPr>
      <w:widowControl w:val="0"/>
      <w:suppressAutoHyphens/>
      <w:autoSpaceDE w:val="0"/>
      <w:adjustRightInd w:val="0"/>
      <w:spacing w:before="85" w:line="430" w:lineRule="atLeast"/>
      <w:textAlignment w:val="center"/>
    </w:pPr>
    <w:rPr>
      <w:rFonts w:ascii="ArialMT" w:eastAsia="Times New Roman" w:hAnsi="ArialMT" w:cs="ArialMT"/>
      <w:caps/>
      <w:kern w:val="0"/>
      <w:sz w:val="29"/>
      <w:szCs w:val="29"/>
      <w:lang w:eastAsia="en-US" w:bidi="ar-SA"/>
    </w:rPr>
  </w:style>
  <w:style w:type="paragraph" w:styleId="SemEspaamento">
    <w:name w:val="No Spacing"/>
    <w:uiPriority w:val="1"/>
    <w:qFormat/>
    <w:rsid w:val="008B7409"/>
    <w:rPr>
      <w:rFonts w:ascii="Liberation Serif" w:hAnsi="Liberation Serif" w:cs="Mangal"/>
      <w:sz w:val="24"/>
    </w:rPr>
  </w:style>
  <w:style w:type="character" w:styleId="TextodoEspaoReservado">
    <w:name w:val="Placeholder Text"/>
    <w:basedOn w:val="Fontepargpadro"/>
    <w:uiPriority w:val="99"/>
    <w:semiHidden/>
    <w:rsid w:val="008B7409"/>
    <w:rPr>
      <w:color w:val="808080"/>
    </w:rPr>
  </w:style>
  <w:style w:type="table" w:customStyle="1" w:styleId="Tabelacomgrade1">
    <w:name w:val="Tabela com grade1"/>
    <w:basedOn w:val="Tabelanormal"/>
    <w:next w:val="Tabelacomgrade"/>
    <w:uiPriority w:val="59"/>
    <w:rsid w:val="008B7409"/>
    <w:pPr>
      <w:textAlignment w:val="auto"/>
    </w:pPr>
    <w:rPr>
      <w:rFonts w:ascii="Liberation Serif" w:hAnsi="Liberation Serif" w:cs="Mang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uloextraP4">
    <w:name w:val="titulo extra P4"/>
    <w:basedOn w:val="01TITULO2"/>
    <w:rsid w:val="007002F9"/>
    <w:rPr>
      <w:rFonts w:ascii="Tahoma" w:hAnsi="Tahoma" w:cs="Tahoma"/>
      <w:bCs w:val="0"/>
      <w:sz w:val="25"/>
    </w:rPr>
  </w:style>
  <w:style w:type="paragraph" w:customStyle="1" w:styleId="Default">
    <w:name w:val="Default"/>
    <w:rsid w:val="00BA5E36"/>
    <w:pPr>
      <w:autoSpaceDE w:val="0"/>
      <w:adjustRightInd w:val="0"/>
      <w:textAlignment w:val="auto"/>
    </w:pPr>
    <w:rPr>
      <w:rFonts w:eastAsiaTheme="minorHAnsi"/>
      <w:color w:val="000000"/>
      <w:kern w:val="0"/>
      <w:sz w:val="24"/>
      <w:szCs w:val="24"/>
      <w:lang w:eastAsia="en-US" w:bidi="ar-SA"/>
    </w:rPr>
  </w:style>
  <w:style w:type="character" w:styleId="MenoPendente">
    <w:name w:val="Unresolved Mention"/>
    <w:basedOn w:val="Fontepargpadro"/>
    <w:uiPriority w:val="99"/>
    <w:semiHidden/>
    <w:unhideWhenUsed/>
    <w:rsid w:val="00BA5E36"/>
    <w:rPr>
      <w:color w:val="605E5C"/>
      <w:shd w:val="clear" w:color="auto" w:fill="E1DFDD"/>
    </w:rPr>
  </w:style>
  <w:style w:type="paragraph" w:styleId="Textodenotaderodap">
    <w:name w:val="footnote text"/>
    <w:basedOn w:val="Normal"/>
    <w:link w:val="TextodenotaderodapChar"/>
    <w:uiPriority w:val="99"/>
    <w:semiHidden/>
    <w:unhideWhenUsed/>
    <w:rsid w:val="00396E09"/>
    <w:pPr>
      <w:autoSpaceDN/>
      <w:textAlignment w:val="auto"/>
    </w:pPr>
    <w:rPr>
      <w:rFonts w:asciiTheme="minorHAnsi" w:eastAsiaTheme="minorHAnsi" w:hAnsiTheme="minorHAnsi" w:cstheme="minorBidi"/>
      <w:kern w:val="0"/>
      <w:sz w:val="20"/>
      <w:szCs w:val="20"/>
      <w:lang w:eastAsia="en-US" w:bidi="ar-SA"/>
    </w:rPr>
  </w:style>
  <w:style w:type="character" w:customStyle="1" w:styleId="TextodenotaderodapChar">
    <w:name w:val="Texto de nota de rodapé Char"/>
    <w:basedOn w:val="Fontepargpadro"/>
    <w:link w:val="Textodenotaderodap"/>
    <w:uiPriority w:val="99"/>
    <w:semiHidden/>
    <w:rsid w:val="00396E09"/>
    <w:rPr>
      <w:rFonts w:asciiTheme="minorHAnsi" w:eastAsiaTheme="minorHAnsi" w:hAnsiTheme="minorHAnsi" w:cstheme="minorBidi"/>
      <w:kern w:val="0"/>
      <w:sz w:val="20"/>
      <w:szCs w:val="20"/>
      <w:lang w:eastAsia="en-US" w:bidi="ar-SA"/>
    </w:rPr>
  </w:style>
  <w:style w:type="paragraph" w:customStyle="1" w:styleId="00textosemparagrafo">
    <w:name w:val="00_texto_sem_paragrafo"/>
    <w:basedOn w:val="Normal"/>
    <w:rsid w:val="00155CFB"/>
    <w:pPr>
      <w:widowControl w:val="0"/>
      <w:autoSpaceDE w:val="0"/>
      <w:adjustRightInd w:val="0"/>
      <w:spacing w:after="57" w:line="250" w:lineRule="atLeast"/>
      <w:jc w:val="both"/>
      <w:textAlignment w:val="center"/>
    </w:pPr>
    <w:rPr>
      <w:rFonts w:ascii="Arial" w:eastAsiaTheme="minorEastAsia" w:hAnsi="Arial" w:cs="Arial"/>
      <w:color w:val="000000"/>
      <w:kern w:val="0"/>
      <w:sz w:val="24"/>
      <w:szCs w:val="24"/>
      <w:lang w:eastAsia="es-ES" w:bidi="ar-SA"/>
    </w:rPr>
  </w:style>
  <w:style w:type="character" w:customStyle="1" w:styleId="Hyperlink1">
    <w:name w:val="Hyperlink1"/>
    <w:basedOn w:val="Hyperlink"/>
    <w:uiPriority w:val="1"/>
    <w:rsid w:val="00CD3304"/>
    <w:rPr>
      <w:color w:val="0563C1" w:themeColor="hyperlink"/>
      <w:u w:val="single"/>
    </w:rPr>
  </w:style>
  <w:style w:type="character" w:customStyle="1" w:styleId="EstiloH">
    <w:name w:val="EstiloH"/>
    <w:basedOn w:val="Hyperlink"/>
    <w:uiPriority w:val="1"/>
    <w:rsid w:val="00CD3304"/>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ob.org.br/pt/Esportes/basquete"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s://www.youtube.com/watch?v=DRMBX4sA-3Q" TargetMode="External"/><Relationship Id="rId4" Type="http://schemas.openxmlformats.org/officeDocument/2006/relationships/settings" Target="settings.xml"/><Relationship Id="rId9" Type="http://schemas.openxmlformats.org/officeDocument/2006/relationships/hyperlink" Target="https://www.sikana.tv/pt/sport/learn-to-play-basketball"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62EFC8-F148-473C-ABE6-56D0AB91D8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237</TotalTime>
  <Pages>5</Pages>
  <Words>2244</Words>
  <Characters>12122</Characters>
  <Application>Microsoft Office Word</Application>
  <DocSecurity>0</DocSecurity>
  <Lines>101</Lines>
  <Paragraphs>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14338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Milena Clementin</dc:creator>
  <cp:lastModifiedBy>Nilza Shizue Yoshida</cp:lastModifiedBy>
  <cp:revision>53</cp:revision>
  <dcterms:created xsi:type="dcterms:W3CDTF">2018-03-09T14:59:00Z</dcterms:created>
  <dcterms:modified xsi:type="dcterms:W3CDTF">2018-10-23T14:39:00Z</dcterms:modified>
</cp:coreProperties>
</file>