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508CB" w14:textId="488218FD" w:rsidR="000822D3" w:rsidRDefault="000964F0" w:rsidP="002649FC">
      <w:pPr>
        <w:pStyle w:val="01TITULO1"/>
      </w:pPr>
      <w:r w:rsidRPr="000964F0">
        <w:t>Educação Física</w:t>
      </w:r>
      <w:r w:rsidR="000822D3" w:rsidRPr="009E45B4">
        <w:t xml:space="preserve"> – </w:t>
      </w:r>
      <w:r w:rsidR="0003066C">
        <w:t>9</w:t>
      </w:r>
      <w:r w:rsidR="000822D3" w:rsidRPr="009E45B4">
        <w:t xml:space="preserve">º ano – </w:t>
      </w:r>
      <w:r w:rsidR="00026552">
        <w:t>1</w:t>
      </w:r>
      <w:r w:rsidR="000822D3" w:rsidRPr="009E45B4">
        <w:t>º bimestre</w:t>
      </w:r>
    </w:p>
    <w:p w14:paraId="0D4F2C17" w14:textId="77777777" w:rsidR="000822D3" w:rsidRPr="00BA1EF8" w:rsidRDefault="000822D3" w:rsidP="003C0B8E">
      <w:pPr>
        <w:pStyle w:val="02TEXTOPRINCIPAL"/>
      </w:pPr>
    </w:p>
    <w:p w14:paraId="315B27C0" w14:textId="229815DF" w:rsidR="000822D3" w:rsidRDefault="00026552" w:rsidP="003C0B8E">
      <w:pPr>
        <w:pStyle w:val="01TITULO3"/>
      </w:pPr>
      <w:r w:rsidRPr="00026552">
        <w:t>Detalhamento das habilidades avaliadas</w:t>
      </w:r>
    </w:p>
    <w:p w14:paraId="1110CFD6" w14:textId="624071DD" w:rsidR="000822D3" w:rsidRDefault="000822D3" w:rsidP="003C0B8E">
      <w:pPr>
        <w:pStyle w:val="02TEXTOPRINCIPAL"/>
      </w:pPr>
    </w:p>
    <w:tbl>
      <w:tblPr>
        <w:tblStyle w:val="Tabelacomgrade"/>
        <w:tblW w:w="8795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17"/>
        <w:gridCol w:w="7378"/>
      </w:tblGrid>
      <w:tr w:rsidR="00026552" w:rsidRPr="005978E3" w14:paraId="214C2770" w14:textId="77777777" w:rsidTr="005E355D">
        <w:trPr>
          <w:trHeight w:val="397"/>
          <w:jc w:val="center"/>
        </w:trPr>
        <w:tc>
          <w:tcPr>
            <w:tcW w:w="1417" w:type="dxa"/>
            <w:vAlign w:val="center"/>
          </w:tcPr>
          <w:p w14:paraId="0189741A" w14:textId="77777777" w:rsidR="00026552" w:rsidRDefault="00026552" w:rsidP="005E355D">
            <w:pPr>
              <w:pStyle w:val="03TITULOTABELAS1"/>
            </w:pPr>
            <w:r w:rsidRPr="005978E3">
              <w:t>Questão</w:t>
            </w:r>
          </w:p>
        </w:tc>
        <w:tc>
          <w:tcPr>
            <w:tcW w:w="7378" w:type="dxa"/>
            <w:vAlign w:val="center"/>
          </w:tcPr>
          <w:p w14:paraId="1137B5F5" w14:textId="77777777" w:rsidR="00026552" w:rsidRDefault="00026552" w:rsidP="005E355D">
            <w:pPr>
              <w:pStyle w:val="03TITULOTABELAS1"/>
            </w:pPr>
            <w:r w:rsidRPr="005978E3">
              <w:t>Habilidades avaliadas</w:t>
            </w:r>
          </w:p>
        </w:tc>
      </w:tr>
      <w:tr w:rsidR="0003066C" w:rsidRPr="005978E3" w14:paraId="0622C046" w14:textId="77777777" w:rsidTr="005E355D">
        <w:trPr>
          <w:trHeight w:val="397"/>
          <w:jc w:val="center"/>
        </w:trPr>
        <w:tc>
          <w:tcPr>
            <w:tcW w:w="1417" w:type="dxa"/>
            <w:vAlign w:val="center"/>
          </w:tcPr>
          <w:p w14:paraId="0191B1D8" w14:textId="3DFB5860" w:rsidR="0003066C" w:rsidRPr="0003066C" w:rsidRDefault="0003066C" w:rsidP="005E355D">
            <w:pPr>
              <w:pStyle w:val="03TITULOTABELAS2"/>
            </w:pPr>
            <w:r w:rsidRPr="0003066C">
              <w:t>1</w:t>
            </w:r>
          </w:p>
        </w:tc>
        <w:tc>
          <w:tcPr>
            <w:tcW w:w="7378" w:type="dxa"/>
          </w:tcPr>
          <w:p w14:paraId="4D606580" w14:textId="61959E88" w:rsidR="0003066C" w:rsidRPr="0003066C" w:rsidRDefault="0003066C" w:rsidP="0003066C">
            <w:pPr>
              <w:pStyle w:val="04TEXTOTABELAS"/>
            </w:pPr>
            <w:r w:rsidRPr="005E355D">
              <w:rPr>
                <w:rStyle w:val="Forte"/>
                <w:bCs w:val="0"/>
              </w:rPr>
              <w:t>(EF89EF13)</w:t>
            </w:r>
            <w:r w:rsidRPr="0003066C">
              <w:t xml:space="preserve"> Planejar e utilizar estratégias para se apropriar dos elementos constitutivos (ritmo, espaço, gestos) das danças de salão.</w:t>
            </w:r>
          </w:p>
        </w:tc>
      </w:tr>
      <w:tr w:rsidR="0003066C" w:rsidRPr="005978E3" w14:paraId="7CA74B58" w14:textId="77777777" w:rsidTr="005E355D">
        <w:trPr>
          <w:trHeight w:val="397"/>
          <w:jc w:val="center"/>
        </w:trPr>
        <w:tc>
          <w:tcPr>
            <w:tcW w:w="1417" w:type="dxa"/>
            <w:vAlign w:val="center"/>
          </w:tcPr>
          <w:p w14:paraId="7E36FFD0" w14:textId="5AF2C098" w:rsidR="0003066C" w:rsidRPr="0003066C" w:rsidRDefault="0003066C" w:rsidP="005E355D">
            <w:pPr>
              <w:pStyle w:val="03TITULOTABELAS2"/>
            </w:pPr>
            <w:r w:rsidRPr="0003066C">
              <w:t>2</w:t>
            </w:r>
          </w:p>
        </w:tc>
        <w:tc>
          <w:tcPr>
            <w:tcW w:w="7378" w:type="dxa"/>
          </w:tcPr>
          <w:p w14:paraId="1F00CC38" w14:textId="205F1836" w:rsidR="0003066C" w:rsidRPr="0003066C" w:rsidRDefault="0003066C" w:rsidP="0003066C">
            <w:pPr>
              <w:pStyle w:val="04TEXTOTABELAS"/>
            </w:pPr>
            <w:r w:rsidRPr="005E355D">
              <w:rPr>
                <w:rStyle w:val="Forte"/>
                <w:bCs w:val="0"/>
              </w:rPr>
              <w:t>(EF89EF15)</w:t>
            </w:r>
            <w:r w:rsidRPr="0003066C">
              <w:rPr>
                <w:rStyle w:val="Forte"/>
                <w:b w:val="0"/>
                <w:bCs w:val="0"/>
              </w:rPr>
              <w:t xml:space="preserve"> </w:t>
            </w:r>
            <w:r w:rsidRPr="0003066C">
              <w:t>Analisar as características (ritmos, gestos, coreografias e músicas) das danças de salão, bem como suas transformações históricas e os grupos de origem.</w:t>
            </w:r>
          </w:p>
        </w:tc>
      </w:tr>
      <w:tr w:rsidR="0003066C" w:rsidRPr="005978E3" w14:paraId="7F9DAE5E" w14:textId="77777777" w:rsidTr="005E355D">
        <w:trPr>
          <w:trHeight w:val="397"/>
          <w:jc w:val="center"/>
        </w:trPr>
        <w:tc>
          <w:tcPr>
            <w:tcW w:w="1417" w:type="dxa"/>
            <w:vAlign w:val="center"/>
          </w:tcPr>
          <w:p w14:paraId="3902685A" w14:textId="113E6915" w:rsidR="0003066C" w:rsidRPr="0003066C" w:rsidRDefault="0003066C" w:rsidP="005E355D">
            <w:pPr>
              <w:pStyle w:val="03TITULOTABELAS2"/>
            </w:pPr>
            <w:r w:rsidRPr="0003066C">
              <w:t>3</w:t>
            </w:r>
          </w:p>
        </w:tc>
        <w:tc>
          <w:tcPr>
            <w:tcW w:w="7378" w:type="dxa"/>
          </w:tcPr>
          <w:p w14:paraId="2C6A286D" w14:textId="3D6330EE" w:rsidR="0003066C" w:rsidRPr="0003066C" w:rsidRDefault="0003066C" w:rsidP="0003066C">
            <w:pPr>
              <w:pStyle w:val="04TEXTOTABELAS"/>
            </w:pPr>
            <w:r w:rsidRPr="005E355D">
              <w:rPr>
                <w:rStyle w:val="Forte"/>
                <w:bCs w:val="0"/>
              </w:rPr>
              <w:t>(EF89EF14)</w:t>
            </w:r>
            <w:r w:rsidRPr="0003066C">
              <w:rPr>
                <w:rStyle w:val="Forte"/>
                <w:b w:val="0"/>
                <w:bCs w:val="0"/>
              </w:rPr>
              <w:t xml:space="preserve"> </w:t>
            </w:r>
            <w:r w:rsidRPr="0003066C">
              <w:t>Discutir estereótipos e preconceitos relativos às danças de salão e demais práticas corporais e propor alternativas para sua superação.</w:t>
            </w:r>
          </w:p>
        </w:tc>
      </w:tr>
      <w:tr w:rsidR="0003066C" w:rsidRPr="005978E3" w14:paraId="6DD2481F" w14:textId="77777777" w:rsidTr="005E355D">
        <w:trPr>
          <w:trHeight w:val="397"/>
          <w:jc w:val="center"/>
        </w:trPr>
        <w:tc>
          <w:tcPr>
            <w:tcW w:w="1417" w:type="dxa"/>
          </w:tcPr>
          <w:p w14:paraId="5F374502" w14:textId="6D8CB50A" w:rsidR="0003066C" w:rsidRPr="0003066C" w:rsidRDefault="0003066C" w:rsidP="005E355D">
            <w:pPr>
              <w:pStyle w:val="03TITULOTABELAS2"/>
            </w:pPr>
            <w:r w:rsidRPr="0003066C">
              <w:t>4</w:t>
            </w:r>
          </w:p>
        </w:tc>
        <w:tc>
          <w:tcPr>
            <w:tcW w:w="7378" w:type="dxa"/>
          </w:tcPr>
          <w:p w14:paraId="665F371D" w14:textId="01AED9CF" w:rsidR="0003066C" w:rsidRPr="0003066C" w:rsidRDefault="0003066C" w:rsidP="0003066C">
            <w:pPr>
              <w:pStyle w:val="04TEXTOTABELAS"/>
            </w:pPr>
            <w:r w:rsidRPr="005E355D">
              <w:rPr>
                <w:b/>
              </w:rPr>
              <w:t>(EF89EF02)</w:t>
            </w:r>
            <w:r w:rsidRPr="0003066C">
              <w:t xml:space="preserve"> Praticar um ou mais esportes de rede/parede, campo e taco, invasão e combate oferecidos pela escola, usando habilidades técnico-táticas básicas.</w:t>
            </w:r>
          </w:p>
        </w:tc>
      </w:tr>
      <w:tr w:rsidR="0003066C" w:rsidRPr="005978E3" w14:paraId="2E49D6BC" w14:textId="77777777" w:rsidTr="005E355D">
        <w:trPr>
          <w:trHeight w:val="397"/>
          <w:jc w:val="center"/>
        </w:trPr>
        <w:tc>
          <w:tcPr>
            <w:tcW w:w="1417" w:type="dxa"/>
          </w:tcPr>
          <w:p w14:paraId="3725BF61" w14:textId="487C8483" w:rsidR="0003066C" w:rsidRPr="0003066C" w:rsidRDefault="0003066C" w:rsidP="005E355D">
            <w:pPr>
              <w:pStyle w:val="03TITULOTABELAS2"/>
            </w:pPr>
            <w:r w:rsidRPr="0003066C">
              <w:t>5</w:t>
            </w:r>
          </w:p>
        </w:tc>
        <w:tc>
          <w:tcPr>
            <w:tcW w:w="7378" w:type="dxa"/>
          </w:tcPr>
          <w:p w14:paraId="3E2BB84A" w14:textId="1A38AE16" w:rsidR="0003066C" w:rsidRPr="0003066C" w:rsidRDefault="0003066C" w:rsidP="0003066C">
            <w:pPr>
              <w:pStyle w:val="04TEXTOTABELAS"/>
            </w:pPr>
            <w:r w:rsidRPr="005E355D">
              <w:rPr>
                <w:b/>
              </w:rPr>
              <w:t>(</w:t>
            </w:r>
            <w:r w:rsidRPr="0003066C">
              <w:rPr>
                <w:b/>
              </w:rPr>
              <w:t>EF89EF0</w:t>
            </w:r>
            <w:r w:rsidRPr="005E355D">
              <w:rPr>
                <w:b/>
              </w:rPr>
              <w:t>1)</w:t>
            </w:r>
            <w:r w:rsidRPr="0003066C">
              <w:t xml:space="preserve"> Experimentar diferentes papéis (jogador, árbitro e técnico) e fruir os esportes de rede/parede, campo e taco, invasão e combate, valorizando o trabalho coletivo e o protagonismo.</w:t>
            </w:r>
          </w:p>
        </w:tc>
      </w:tr>
      <w:tr w:rsidR="0003066C" w:rsidRPr="005978E3" w14:paraId="67A84521" w14:textId="77777777" w:rsidTr="005E355D">
        <w:trPr>
          <w:trHeight w:val="397"/>
          <w:jc w:val="center"/>
        </w:trPr>
        <w:tc>
          <w:tcPr>
            <w:tcW w:w="1417" w:type="dxa"/>
          </w:tcPr>
          <w:p w14:paraId="61BFBAB1" w14:textId="11B08368" w:rsidR="0003066C" w:rsidRPr="0003066C" w:rsidRDefault="0003066C" w:rsidP="005E355D">
            <w:pPr>
              <w:pStyle w:val="03TITULOTABELAS2"/>
            </w:pPr>
            <w:r w:rsidRPr="0003066C">
              <w:t>6</w:t>
            </w:r>
          </w:p>
        </w:tc>
        <w:tc>
          <w:tcPr>
            <w:tcW w:w="7378" w:type="dxa"/>
          </w:tcPr>
          <w:p w14:paraId="136A14AF" w14:textId="184D57FB" w:rsidR="0003066C" w:rsidRPr="0003066C" w:rsidRDefault="0003066C" w:rsidP="0003066C">
            <w:pPr>
              <w:pStyle w:val="04TEXTOTABELAS"/>
            </w:pPr>
            <w:r w:rsidRPr="005E355D">
              <w:rPr>
                <w:b/>
              </w:rPr>
              <w:t xml:space="preserve">(EF89EF04) </w:t>
            </w:r>
            <w:r w:rsidRPr="0003066C">
              <w:t>Identificar os elementos técnicos ou técnico-táticos individuais, combinações táticas, sistemas de jogo e regras das modalidades esportivas praticadas, bem como diferenciar as modalidades esportivas com base nos critérios da lógica interna das categorias de esporte: rede/parede, campo e taco, invasão e combate.</w:t>
            </w:r>
          </w:p>
        </w:tc>
      </w:tr>
      <w:tr w:rsidR="0003066C" w:rsidRPr="005978E3" w14:paraId="40634F32" w14:textId="77777777" w:rsidTr="005E355D">
        <w:trPr>
          <w:trHeight w:val="397"/>
          <w:jc w:val="center"/>
        </w:trPr>
        <w:tc>
          <w:tcPr>
            <w:tcW w:w="1417" w:type="dxa"/>
          </w:tcPr>
          <w:p w14:paraId="3D70EEBC" w14:textId="0ACE893E" w:rsidR="0003066C" w:rsidRPr="0003066C" w:rsidRDefault="0003066C" w:rsidP="005E355D">
            <w:pPr>
              <w:pStyle w:val="03TITULOTABELAS2"/>
            </w:pPr>
            <w:r w:rsidRPr="0003066C">
              <w:t>7</w:t>
            </w:r>
          </w:p>
        </w:tc>
        <w:tc>
          <w:tcPr>
            <w:tcW w:w="7378" w:type="dxa"/>
          </w:tcPr>
          <w:p w14:paraId="308383C8" w14:textId="65B055CA" w:rsidR="0003066C" w:rsidRPr="0003066C" w:rsidRDefault="0003066C" w:rsidP="0003066C">
            <w:pPr>
              <w:pStyle w:val="04TEXTOTABELAS"/>
            </w:pPr>
            <w:r w:rsidRPr="005E355D">
              <w:rPr>
                <w:b/>
              </w:rPr>
              <w:t>(</w:t>
            </w:r>
            <w:r w:rsidRPr="0003066C">
              <w:rPr>
                <w:b/>
              </w:rPr>
              <w:t>EF89EF04</w:t>
            </w:r>
            <w:r w:rsidRPr="005E355D">
              <w:rPr>
                <w:b/>
              </w:rPr>
              <w:t>)</w:t>
            </w:r>
            <w:r w:rsidRPr="0003066C">
              <w:t xml:space="preserve"> Identificar os elementos técnicos ou técnico-táticos individuais, combinações táticas, sistemas de jogo e regras das modalidades esportivas praticadas, bem como diferenciar as modalidades esportivas com base nos critérios da lógica interna das categorias de esporte: rede/parede, campo e taco, invasão e combate.</w:t>
            </w:r>
          </w:p>
        </w:tc>
      </w:tr>
      <w:tr w:rsidR="0003066C" w:rsidRPr="005978E3" w14:paraId="24948BE9" w14:textId="77777777" w:rsidTr="005E355D">
        <w:trPr>
          <w:trHeight w:val="397"/>
          <w:jc w:val="center"/>
        </w:trPr>
        <w:tc>
          <w:tcPr>
            <w:tcW w:w="1417" w:type="dxa"/>
          </w:tcPr>
          <w:p w14:paraId="3CE20C34" w14:textId="534DC834" w:rsidR="0003066C" w:rsidRPr="0003066C" w:rsidRDefault="0003066C" w:rsidP="005E355D">
            <w:pPr>
              <w:pStyle w:val="03TITULOTABELAS2"/>
            </w:pPr>
            <w:r w:rsidRPr="0003066C">
              <w:t>8</w:t>
            </w:r>
          </w:p>
        </w:tc>
        <w:tc>
          <w:tcPr>
            <w:tcW w:w="7378" w:type="dxa"/>
          </w:tcPr>
          <w:p w14:paraId="46FAF4F7" w14:textId="100DA459" w:rsidR="0003066C" w:rsidRPr="0003066C" w:rsidRDefault="0003066C" w:rsidP="0003066C">
            <w:pPr>
              <w:pStyle w:val="04TEXTOTABELAS"/>
            </w:pPr>
            <w:r w:rsidRPr="005E355D">
              <w:rPr>
                <w:b/>
              </w:rPr>
              <w:t>(</w:t>
            </w:r>
            <w:r w:rsidRPr="0003066C">
              <w:rPr>
                <w:b/>
              </w:rPr>
              <w:t>EF89EF1</w:t>
            </w:r>
            <w:r w:rsidRPr="005E355D">
              <w:rPr>
                <w:b/>
              </w:rPr>
              <w:t>8)</w:t>
            </w:r>
            <w:r w:rsidRPr="0003066C">
              <w:t xml:space="preserve"> Discutir as transformações históricas, o processo de </w:t>
            </w:r>
            <w:proofErr w:type="spellStart"/>
            <w:r w:rsidRPr="0003066C">
              <w:t>esportivização</w:t>
            </w:r>
            <w:proofErr w:type="spellEnd"/>
            <w:r w:rsidRPr="0003066C">
              <w:t xml:space="preserve"> e a midiatização de uma ou mais lutas, valorizando e respeitando as culturas de origem.</w:t>
            </w:r>
          </w:p>
        </w:tc>
      </w:tr>
      <w:tr w:rsidR="0003066C" w:rsidRPr="005978E3" w14:paraId="7CC70F81" w14:textId="77777777" w:rsidTr="005E355D">
        <w:trPr>
          <w:trHeight w:val="397"/>
          <w:jc w:val="center"/>
        </w:trPr>
        <w:tc>
          <w:tcPr>
            <w:tcW w:w="1417" w:type="dxa"/>
          </w:tcPr>
          <w:p w14:paraId="71C83DDC" w14:textId="5B8CCB2D" w:rsidR="0003066C" w:rsidRPr="0003066C" w:rsidRDefault="0003066C" w:rsidP="005E355D">
            <w:pPr>
              <w:pStyle w:val="03TITULOTABELAS2"/>
            </w:pPr>
            <w:r w:rsidRPr="0003066C">
              <w:t>9</w:t>
            </w:r>
          </w:p>
        </w:tc>
        <w:tc>
          <w:tcPr>
            <w:tcW w:w="7378" w:type="dxa"/>
          </w:tcPr>
          <w:p w14:paraId="29FA276B" w14:textId="26CCE8D4" w:rsidR="0003066C" w:rsidRPr="0003066C" w:rsidRDefault="0003066C" w:rsidP="0003066C">
            <w:pPr>
              <w:pStyle w:val="04TEXTOTABELAS"/>
            </w:pPr>
            <w:r w:rsidRPr="005E355D">
              <w:rPr>
                <w:b/>
              </w:rPr>
              <w:t>(</w:t>
            </w:r>
            <w:r w:rsidRPr="0003066C">
              <w:rPr>
                <w:b/>
              </w:rPr>
              <w:t>EF89EF1</w:t>
            </w:r>
            <w:r w:rsidRPr="005E355D">
              <w:rPr>
                <w:b/>
              </w:rPr>
              <w:t>8)</w:t>
            </w:r>
            <w:r w:rsidRPr="0003066C">
              <w:t xml:space="preserve"> Discutir as transformações históricas, o processo de </w:t>
            </w:r>
            <w:proofErr w:type="spellStart"/>
            <w:r w:rsidRPr="0003066C">
              <w:t>esportivização</w:t>
            </w:r>
            <w:proofErr w:type="spellEnd"/>
            <w:r w:rsidRPr="0003066C">
              <w:t xml:space="preserve"> e a midiatização de uma ou mais lutas, valorizando e respeitando as culturas de origem.</w:t>
            </w:r>
          </w:p>
        </w:tc>
      </w:tr>
      <w:tr w:rsidR="0003066C" w:rsidRPr="005978E3" w14:paraId="6CF5F4D6" w14:textId="77777777" w:rsidTr="005E355D">
        <w:trPr>
          <w:trHeight w:val="397"/>
          <w:jc w:val="center"/>
        </w:trPr>
        <w:tc>
          <w:tcPr>
            <w:tcW w:w="1417" w:type="dxa"/>
          </w:tcPr>
          <w:p w14:paraId="7BAACDAF" w14:textId="6E748313" w:rsidR="0003066C" w:rsidRPr="0003066C" w:rsidRDefault="0003066C" w:rsidP="005E355D">
            <w:pPr>
              <w:pStyle w:val="03TITULOTABELAS2"/>
            </w:pPr>
            <w:r w:rsidRPr="0003066C">
              <w:t>10</w:t>
            </w:r>
          </w:p>
        </w:tc>
        <w:tc>
          <w:tcPr>
            <w:tcW w:w="7378" w:type="dxa"/>
          </w:tcPr>
          <w:p w14:paraId="442699F9" w14:textId="77777777" w:rsidR="0003066C" w:rsidRPr="0003066C" w:rsidRDefault="0003066C" w:rsidP="0003066C">
            <w:pPr>
              <w:pStyle w:val="04TEXTOTABELAS"/>
            </w:pPr>
            <w:r w:rsidRPr="005E355D">
              <w:rPr>
                <w:b/>
              </w:rPr>
              <w:t>(</w:t>
            </w:r>
            <w:r w:rsidRPr="0003066C">
              <w:rPr>
                <w:b/>
              </w:rPr>
              <w:t>EF89EF16</w:t>
            </w:r>
            <w:r w:rsidRPr="005E355D">
              <w:rPr>
                <w:b/>
              </w:rPr>
              <w:t>)</w:t>
            </w:r>
            <w:r w:rsidRPr="0003066C">
              <w:t xml:space="preserve"> Experimentar e fruir a execução dos movimentos pertencentes às lutas do mundo, adotando procedimentos de segurança e respeitando o oponente.</w:t>
            </w:r>
          </w:p>
          <w:p w14:paraId="62A19C4C" w14:textId="17EDAB71" w:rsidR="0003066C" w:rsidRPr="0003066C" w:rsidRDefault="0003066C" w:rsidP="0003066C">
            <w:pPr>
              <w:pStyle w:val="04TEXTOTABELAS"/>
            </w:pPr>
            <w:r w:rsidRPr="005E355D">
              <w:rPr>
                <w:b/>
              </w:rPr>
              <w:t>(</w:t>
            </w:r>
            <w:r w:rsidRPr="0003066C">
              <w:rPr>
                <w:b/>
              </w:rPr>
              <w:t>EF89EF17</w:t>
            </w:r>
            <w:r w:rsidRPr="005E355D">
              <w:rPr>
                <w:b/>
              </w:rPr>
              <w:t>)</w:t>
            </w:r>
            <w:r w:rsidRPr="0003066C">
              <w:t xml:space="preserve"> Planejar e utilizar estratégias básicas das lutas experimentadas, reconhecendo as suas características técnico-táticas.</w:t>
            </w:r>
          </w:p>
        </w:tc>
      </w:tr>
    </w:tbl>
    <w:p w14:paraId="0F1EC855" w14:textId="77777777" w:rsidR="00AD6641" w:rsidRDefault="00AD6641" w:rsidP="003C0B8E">
      <w:pPr>
        <w:pStyle w:val="02TEXTOPRINCIPAL"/>
      </w:pPr>
      <w:r>
        <w:br w:type="page"/>
      </w:r>
    </w:p>
    <w:p w14:paraId="5D5D1947" w14:textId="74698E4F" w:rsidR="00743F2A" w:rsidRDefault="00743F2A" w:rsidP="003C0B8E">
      <w:pPr>
        <w:pStyle w:val="02TEXTOPRINCIPAL"/>
      </w:pPr>
    </w:p>
    <w:p w14:paraId="01F1DE75" w14:textId="77777777" w:rsidR="00026552" w:rsidRDefault="00026552" w:rsidP="005D5151">
      <w:pPr>
        <w:pStyle w:val="01TITULO3"/>
      </w:pPr>
      <w:r>
        <w:t>Gabarito comentado</w:t>
      </w:r>
    </w:p>
    <w:p w14:paraId="530BAA19" w14:textId="77777777" w:rsidR="00026552" w:rsidRPr="00BA1EF8" w:rsidRDefault="00026552" w:rsidP="003C0B8E">
      <w:pPr>
        <w:pStyle w:val="02TEXTOPRINCIPAL"/>
      </w:pPr>
    </w:p>
    <w:p w14:paraId="4D020B79" w14:textId="77777777" w:rsidR="000822D3" w:rsidRPr="009E45B4" w:rsidRDefault="000822D3" w:rsidP="005D5151">
      <w:pPr>
        <w:pStyle w:val="01TITULO4"/>
      </w:pPr>
      <w:r w:rsidRPr="009E45B4">
        <w:t>Questão 1</w:t>
      </w:r>
    </w:p>
    <w:p w14:paraId="2CD606BE" w14:textId="71CB11C5" w:rsidR="0003066C" w:rsidRPr="0003066C" w:rsidRDefault="0003066C" w:rsidP="003C0B8E">
      <w:pPr>
        <w:pStyle w:val="02TEXTOPRINCIPAL"/>
      </w:pPr>
      <w:r w:rsidRPr="0003066C">
        <w:t>Es</w:t>
      </w:r>
      <w:r w:rsidR="00F25659">
        <w:t>s</w:t>
      </w:r>
      <w:r w:rsidRPr="0003066C">
        <w:t xml:space="preserve">a questão avalia a capacidade do aluno </w:t>
      </w:r>
      <w:r w:rsidR="00AE19DA">
        <w:t xml:space="preserve">de </w:t>
      </w:r>
      <w:r w:rsidRPr="0003066C">
        <w:t>reconhecer as características do samba-</w:t>
      </w:r>
      <w:r w:rsidRPr="0003066C">
        <w:rPr>
          <w:i/>
        </w:rPr>
        <w:t>rock</w:t>
      </w:r>
      <w:r w:rsidRPr="0003066C">
        <w:t>, diferenciando-o das demais danças de salão.</w:t>
      </w:r>
    </w:p>
    <w:p w14:paraId="774FE678" w14:textId="4D87CA65" w:rsidR="00026552" w:rsidRPr="00026552" w:rsidRDefault="0003066C" w:rsidP="003C0B8E">
      <w:pPr>
        <w:pStyle w:val="02TEXTOPRINCIPAL"/>
      </w:pPr>
      <w:r w:rsidRPr="0003066C">
        <w:t>Resposta: Diferente dos outros ritmos de dança de salão, o samba-</w:t>
      </w:r>
      <w:r w:rsidRPr="0003066C">
        <w:rPr>
          <w:i/>
        </w:rPr>
        <w:t>rock</w:t>
      </w:r>
      <w:r w:rsidRPr="0003066C">
        <w:t xml:space="preserve"> é realizado na posição de meia conexão, isto é, uma pessoa de frente </w:t>
      </w:r>
      <w:r w:rsidR="00AE19DA">
        <w:t>para</w:t>
      </w:r>
      <w:r w:rsidR="00AE19DA" w:rsidRPr="0003066C">
        <w:t xml:space="preserve"> </w:t>
      </w:r>
      <w:r w:rsidRPr="0003066C">
        <w:t>a outra, de mãos dadas. No entanto, caso os alunos apresentem outras respostas, como os giros e/ou “pegadas”, por exemplo, retome algumas características básicas desse ritmo ilustradas nas imagens e nos vídeos, para que possam identificar tal diferença.</w:t>
      </w:r>
    </w:p>
    <w:p w14:paraId="2709E09D" w14:textId="77777777" w:rsidR="000822D3" w:rsidRPr="00BA1EF8" w:rsidRDefault="000822D3" w:rsidP="003C0B8E">
      <w:pPr>
        <w:pStyle w:val="02TEXTOPRINCIPAL"/>
      </w:pPr>
    </w:p>
    <w:p w14:paraId="37310BCE" w14:textId="77777777" w:rsidR="000822D3" w:rsidRPr="009E45B4" w:rsidRDefault="000822D3" w:rsidP="005D5151">
      <w:pPr>
        <w:pStyle w:val="01TITULO4"/>
      </w:pPr>
      <w:r w:rsidRPr="009E45B4">
        <w:t>Questão 2</w:t>
      </w:r>
    </w:p>
    <w:p w14:paraId="106D6641" w14:textId="1D59AC90" w:rsidR="00F25659" w:rsidRDefault="0003066C" w:rsidP="00F25659">
      <w:pPr>
        <w:pStyle w:val="02TEXTOPRINCIPAL"/>
        <w:spacing w:before="0" w:after="0"/>
      </w:pPr>
      <w:r w:rsidRPr="0003066C">
        <w:t>Es</w:t>
      </w:r>
      <w:r w:rsidR="00F25659">
        <w:t>s</w:t>
      </w:r>
      <w:r w:rsidRPr="0003066C">
        <w:t xml:space="preserve">a questão avalia a capacidade do aluno de compreender fatos e elementos históricos referentes ao </w:t>
      </w:r>
    </w:p>
    <w:p w14:paraId="06A4AB72" w14:textId="3554C745" w:rsidR="0003066C" w:rsidRPr="0003066C" w:rsidRDefault="0003066C" w:rsidP="00F25659">
      <w:pPr>
        <w:pStyle w:val="02TEXTOPRINCIPAL"/>
        <w:spacing w:before="0" w:after="0"/>
      </w:pPr>
      <w:r w:rsidRPr="0003066C">
        <w:t>samba-</w:t>
      </w:r>
      <w:r w:rsidRPr="0003066C">
        <w:rPr>
          <w:i/>
        </w:rPr>
        <w:t>rock</w:t>
      </w:r>
      <w:r w:rsidRPr="0003066C">
        <w:t>, refletindo sobre os conhecimentos abordados em aula.</w:t>
      </w:r>
    </w:p>
    <w:p w14:paraId="7651E471" w14:textId="77777777" w:rsidR="0003066C" w:rsidRPr="0003066C" w:rsidRDefault="0003066C" w:rsidP="0003066C">
      <w:pPr>
        <w:pStyle w:val="02TEXTOPRINCIPAL"/>
      </w:pPr>
      <w:r w:rsidRPr="0003066C">
        <w:t xml:space="preserve">Reposta: Alternativa </w:t>
      </w:r>
      <w:r w:rsidRPr="0003066C">
        <w:rPr>
          <w:b/>
        </w:rPr>
        <w:t>B</w:t>
      </w:r>
      <w:r w:rsidRPr="0003066C">
        <w:t>.</w:t>
      </w:r>
    </w:p>
    <w:p w14:paraId="0E71D1C3" w14:textId="3EB5AD73" w:rsidR="000822D3" w:rsidRPr="009E45B4" w:rsidRDefault="0003066C" w:rsidP="0003066C">
      <w:pPr>
        <w:pStyle w:val="02TEXTOPRINCIPAL"/>
      </w:pPr>
      <w:r w:rsidRPr="0003066C">
        <w:t xml:space="preserve">Caso os alunos assinalem outra alternativa, retome alguns conceitos apresentados em aula. Explique que, embora esse gênero musical e as formas de execução dos passos sejam inspirados no estilo de dançar o </w:t>
      </w:r>
      <w:r w:rsidRPr="0003066C">
        <w:rPr>
          <w:i/>
        </w:rPr>
        <w:t>rock,</w:t>
      </w:r>
      <w:r w:rsidRPr="0003066C">
        <w:t xml:space="preserve"> os gestos e movimentos sofreram adaptações, de acordo com o modo de se expressar dos brasileiros, que contam com molejos, </w:t>
      </w:r>
      <w:r w:rsidRPr="0003066C">
        <w:rPr>
          <w:i/>
        </w:rPr>
        <w:t>swings</w:t>
      </w:r>
      <w:r w:rsidRPr="0003066C">
        <w:t xml:space="preserve"> e rebolados.</w:t>
      </w:r>
    </w:p>
    <w:p w14:paraId="47D8DE55" w14:textId="77777777" w:rsidR="00026552" w:rsidRPr="00BA1EF8" w:rsidRDefault="00026552" w:rsidP="003C0B8E">
      <w:pPr>
        <w:pStyle w:val="02TEXTOPRINCIPAL"/>
      </w:pPr>
    </w:p>
    <w:p w14:paraId="03220647" w14:textId="77777777" w:rsidR="000822D3" w:rsidRPr="009E45B4" w:rsidRDefault="000822D3" w:rsidP="005D5151">
      <w:pPr>
        <w:pStyle w:val="01TITULO4"/>
      </w:pPr>
      <w:r w:rsidRPr="009E45B4">
        <w:t>Questão 3</w:t>
      </w:r>
    </w:p>
    <w:p w14:paraId="0E9531EB" w14:textId="1752DFB7" w:rsidR="0003066C" w:rsidRPr="0003066C" w:rsidRDefault="0003066C" w:rsidP="0003066C">
      <w:pPr>
        <w:pStyle w:val="02TEXTOPRINCIPAL"/>
      </w:pPr>
      <w:r w:rsidRPr="0003066C">
        <w:t>Es</w:t>
      </w:r>
      <w:r w:rsidR="00F25659">
        <w:t>s</w:t>
      </w:r>
      <w:r w:rsidRPr="0003066C">
        <w:t xml:space="preserve">a questão avalia a capacidade do aluno </w:t>
      </w:r>
      <w:r w:rsidR="00041A3E">
        <w:t>de</w:t>
      </w:r>
      <w:r w:rsidR="00041A3E" w:rsidRPr="0003066C">
        <w:t xml:space="preserve"> </w:t>
      </w:r>
      <w:r w:rsidRPr="0003066C">
        <w:t>refletir sobre os estereótipos e preconceitos relacionados ao samba</w:t>
      </w:r>
      <w:r w:rsidR="00686377">
        <w:t>-</w:t>
      </w:r>
      <w:r w:rsidRPr="00686377">
        <w:rPr>
          <w:i/>
        </w:rPr>
        <w:t>rock</w:t>
      </w:r>
      <w:r w:rsidRPr="0003066C">
        <w:t>.</w:t>
      </w:r>
    </w:p>
    <w:p w14:paraId="2526710B" w14:textId="0CA8B321" w:rsidR="000822D3" w:rsidRDefault="0003066C" w:rsidP="0003066C">
      <w:pPr>
        <w:pStyle w:val="02TEXTOPRINCIPAL"/>
      </w:pPr>
      <w:r w:rsidRPr="0003066C">
        <w:t>Resposta: Não. Qualquer pessoa, independentemente de suas condições físicas, sociais, étnicas etc., pode praticar o samba-</w:t>
      </w:r>
      <w:r w:rsidRPr="0003066C">
        <w:rPr>
          <w:i/>
        </w:rPr>
        <w:t>rock</w:t>
      </w:r>
      <w:r w:rsidRPr="0003066C">
        <w:t xml:space="preserve"> sem que sofra n</w:t>
      </w:r>
      <w:bookmarkStart w:id="0" w:name="_GoBack"/>
      <w:bookmarkEnd w:id="0"/>
      <w:r w:rsidRPr="0003066C">
        <w:t>enhum tipo preconceito ou julgamento de valor. Entretanto, caso algum aluno apresente um discurso equivocado, ou até mesmo preconceituoso, você deverá agir, levando-o a refletir sobre o respeito às diferenças. Para isso você pode mobilizá-los, propondo discussões e debates, utilizando vídeos, reportagens, charges, convidado(s) externo(s) etc., que estimulem a desconstrução de paradigmas sociais, ressaltando que todas as pessoas devem ser devidamente respeitadas.</w:t>
      </w:r>
    </w:p>
    <w:p w14:paraId="4ECB7E73" w14:textId="77777777" w:rsidR="000822D3" w:rsidRPr="00BA1EF8" w:rsidRDefault="000822D3" w:rsidP="005D5151">
      <w:pPr>
        <w:pStyle w:val="02TEXTOPRINCIPAL"/>
      </w:pPr>
    </w:p>
    <w:p w14:paraId="6FBED83E" w14:textId="77777777" w:rsidR="000822D3" w:rsidRPr="009E45B4" w:rsidRDefault="000822D3" w:rsidP="005D5151">
      <w:pPr>
        <w:pStyle w:val="01TITULO4"/>
      </w:pPr>
      <w:r w:rsidRPr="009E45B4">
        <w:t xml:space="preserve">Questão </w:t>
      </w:r>
      <w:r>
        <w:t>4</w:t>
      </w:r>
    </w:p>
    <w:p w14:paraId="45B66350" w14:textId="77777777" w:rsidR="0003066C" w:rsidRPr="0003066C" w:rsidRDefault="0003066C" w:rsidP="0003066C">
      <w:pPr>
        <w:pStyle w:val="02TEXTOPRINCIPAL"/>
      </w:pPr>
      <w:r w:rsidRPr="0003066C">
        <w:t>Os fundamentos do voleibol vivenciados pelos alunos são os seguintes.</w:t>
      </w:r>
    </w:p>
    <w:p w14:paraId="010CCF41" w14:textId="2A007EB8" w:rsidR="0003066C" w:rsidRPr="0003066C" w:rsidRDefault="0003066C" w:rsidP="0003066C">
      <w:pPr>
        <w:pStyle w:val="02TEXTOPRINCIPALBULLET"/>
      </w:pPr>
      <w:r w:rsidRPr="0003066C">
        <w:t>Saque por baixo e por cima: fundamento que dá início à partida. Após o saque, a bola deve ultrapassar a rede, podendo tocá-la, e cair dentro da área adversária.</w:t>
      </w:r>
    </w:p>
    <w:p w14:paraId="6377A643" w14:textId="51ABBA77" w:rsidR="0003066C" w:rsidRPr="0003066C" w:rsidRDefault="0003066C" w:rsidP="0003066C">
      <w:pPr>
        <w:pStyle w:val="02TEXTOPRINCIPALBULLET"/>
      </w:pPr>
      <w:r w:rsidRPr="0003066C">
        <w:t>Manchete: movimento comum de recepção da bola nas jogadas de defesa, de passe ou até mesmo levantamento para uma jogada de ataque.</w:t>
      </w:r>
    </w:p>
    <w:p w14:paraId="00323448" w14:textId="5F73326F" w:rsidR="0003066C" w:rsidRPr="0003066C" w:rsidRDefault="0003066C" w:rsidP="0003066C">
      <w:pPr>
        <w:pStyle w:val="02TEXTOPRINCIPALBULLET"/>
      </w:pPr>
      <w:r w:rsidRPr="0003066C">
        <w:t xml:space="preserve">Toque: esse movimento geralmente tem o objetivo de manter a bola alta </w:t>
      </w:r>
      <w:r w:rsidR="003D0563">
        <w:t xml:space="preserve">o </w:t>
      </w:r>
      <w:r w:rsidRPr="0003066C">
        <w:t>suficiente para o ataque ou cortada.</w:t>
      </w:r>
    </w:p>
    <w:p w14:paraId="210C683A" w14:textId="30AF68B7" w:rsidR="0003066C" w:rsidRPr="0003066C" w:rsidRDefault="0003066C" w:rsidP="0003066C">
      <w:pPr>
        <w:pStyle w:val="02TEXTOPRINCIPALBULLET"/>
      </w:pPr>
      <w:r w:rsidRPr="0003066C">
        <w:t>Cortada (ataque): é o último contato do time com a bola antes de mandá-la para a quadra adversária. Tem por objetivo a efetivação de um ponto.</w:t>
      </w:r>
    </w:p>
    <w:p w14:paraId="74074A24" w14:textId="5450F059" w:rsidR="0003066C" w:rsidRPr="0003066C" w:rsidRDefault="0003066C" w:rsidP="0003066C">
      <w:pPr>
        <w:pStyle w:val="02TEXTOPRINCIPALBULLET"/>
      </w:pPr>
      <w:r w:rsidRPr="0003066C">
        <w:t>Levantamento: movimento de preparação para o ataque. Para o levantamento, os jogadores utilizam, geralmente, o toque e a manchete.</w:t>
      </w:r>
    </w:p>
    <w:p w14:paraId="56B443D5" w14:textId="47D95690" w:rsidR="0003066C" w:rsidRPr="0003066C" w:rsidRDefault="0003066C" w:rsidP="0003066C">
      <w:pPr>
        <w:pStyle w:val="02TEXTOPRINCIPALBULLET"/>
      </w:pPr>
      <w:r w:rsidRPr="0003066C">
        <w:t>Bloqueio: forma de defesa em que um ou mais jogadores saltam em frente ao atacante adversário</w:t>
      </w:r>
      <w:r w:rsidR="003D0563">
        <w:t>,</w:t>
      </w:r>
      <w:r w:rsidRPr="0003066C">
        <w:t xml:space="preserve"> tentando bloquear seu ataque.</w:t>
      </w:r>
    </w:p>
    <w:p w14:paraId="774DBC6E" w14:textId="5C9B2CDA" w:rsidR="000822D3" w:rsidRDefault="0003066C" w:rsidP="0003066C">
      <w:pPr>
        <w:pStyle w:val="02TEXTOPRINCIPAL"/>
      </w:pPr>
      <w:r w:rsidRPr="0003066C">
        <w:t>Nessa questão é importante que o aluno identifique os fundamentos básicos do voleibol e saiba diferenciá-los das regras da modalidade. Como professor, você pode aprofundar a reflexão para a escolha do melhor fundamento em cada situação de jogo.</w:t>
      </w:r>
    </w:p>
    <w:p w14:paraId="5B337A0B" w14:textId="77777777" w:rsidR="0003066C" w:rsidRDefault="0003066C" w:rsidP="005D5151">
      <w:pPr>
        <w:pStyle w:val="02TEXTOPRINCIPAL"/>
      </w:pPr>
      <w:r>
        <w:br w:type="page"/>
      </w:r>
    </w:p>
    <w:p w14:paraId="7C42BAF9" w14:textId="77777777" w:rsidR="000822D3" w:rsidRPr="005D5151" w:rsidRDefault="000822D3" w:rsidP="005D5151">
      <w:pPr>
        <w:pStyle w:val="02TEXTOPRINCIPAL"/>
      </w:pPr>
    </w:p>
    <w:p w14:paraId="0CFACB0B" w14:textId="77777777" w:rsidR="000822D3" w:rsidRPr="009E45B4" w:rsidRDefault="000822D3" w:rsidP="005D5151">
      <w:pPr>
        <w:pStyle w:val="01TITULO4"/>
      </w:pPr>
      <w:r w:rsidRPr="009E45B4">
        <w:t xml:space="preserve">Questão </w:t>
      </w:r>
      <w:r>
        <w:t>5</w:t>
      </w:r>
    </w:p>
    <w:p w14:paraId="1C37ED60" w14:textId="77777777" w:rsidR="0003066C" w:rsidRPr="0003066C" w:rsidRDefault="0003066C" w:rsidP="0003066C">
      <w:pPr>
        <w:pStyle w:val="02TEXTOPRINCIPAL"/>
      </w:pPr>
      <w:r w:rsidRPr="0003066C">
        <w:t xml:space="preserve">Resposta: Alternativa </w:t>
      </w:r>
      <w:r w:rsidRPr="0003066C">
        <w:rPr>
          <w:b/>
        </w:rPr>
        <w:t>D</w:t>
      </w:r>
      <w:r w:rsidRPr="0003066C">
        <w:t>.</w:t>
      </w:r>
    </w:p>
    <w:p w14:paraId="289A3EB6" w14:textId="77777777" w:rsidR="0003066C" w:rsidRPr="0003066C" w:rsidRDefault="0003066C" w:rsidP="0003066C">
      <w:pPr>
        <w:pStyle w:val="02TEXTOPRINCIPAL"/>
      </w:pPr>
      <w:r w:rsidRPr="0003066C">
        <w:t>Para identificar a resposta correta, o aluno deve reconhecer algumas regras comentadas e experimentadas ao longo das aulas de voleibol. Conceitos de dentro e fora da quadra (a linha é identificada como parte interna da quadra), quantidade de toques possíveis por uma equipe, quem tocou por último na bola são algumas exigências teóricas dessa questão. Garanta que o aluno tenha contato com a regra na aula de voleibol.</w:t>
      </w:r>
    </w:p>
    <w:p w14:paraId="6C5943EC" w14:textId="3F86BF14" w:rsidR="000822D3" w:rsidRPr="009E45B4" w:rsidRDefault="0003066C" w:rsidP="0003066C">
      <w:pPr>
        <w:pStyle w:val="02TEXTOPRINCIPAL"/>
      </w:pPr>
      <w:r w:rsidRPr="0003066C">
        <w:t xml:space="preserve">Na alternativa A, a regra foi aplicada de maneira correta, pois a linha é considerada parte interna da quadra. A alternativa B aborda a regras dos </w:t>
      </w:r>
      <w:r w:rsidR="00A651FE">
        <w:t>três</w:t>
      </w:r>
      <w:r w:rsidR="00A651FE" w:rsidRPr="0003066C">
        <w:t xml:space="preserve"> </w:t>
      </w:r>
      <w:r w:rsidRPr="0003066C">
        <w:t>toques e, por isso, de forma correta</w:t>
      </w:r>
      <w:r w:rsidR="00A651FE">
        <w:t>,</w:t>
      </w:r>
      <w:r w:rsidRPr="0003066C">
        <w:t xml:space="preserve"> o árbitro confirma o ponto para a equipe B após a equipe A realizar </w:t>
      </w:r>
      <w:r w:rsidR="00A651FE">
        <w:t>quatro</w:t>
      </w:r>
      <w:r w:rsidR="00A651FE" w:rsidRPr="0003066C">
        <w:t xml:space="preserve"> </w:t>
      </w:r>
      <w:r w:rsidRPr="0003066C">
        <w:t>toques na bola. Na alternativa C, o juiz confirma o ponto à equipe que estava recebendo o saque, pois o sacador comete infração ao pisar na linha de fundo da quadra. A alternativa D aponta o erro da arbitragem ao não considerar o toque de bloqueio antes d</w:t>
      </w:r>
      <w:r w:rsidR="00A651FE">
        <w:t xml:space="preserve">e </w:t>
      </w:r>
      <w:r w:rsidRPr="0003066C">
        <w:t>a bola sair. No caso, o ponto seria da equipe A.</w:t>
      </w:r>
    </w:p>
    <w:p w14:paraId="378FB370" w14:textId="77777777" w:rsidR="000822D3" w:rsidRPr="00BA1EF8" w:rsidRDefault="000822D3" w:rsidP="005D5151">
      <w:pPr>
        <w:pStyle w:val="02TEXTOPRINCIPAL"/>
      </w:pPr>
    </w:p>
    <w:p w14:paraId="1EE3AF86" w14:textId="77777777" w:rsidR="000822D3" w:rsidRPr="009E45B4" w:rsidRDefault="000822D3" w:rsidP="005D5151">
      <w:pPr>
        <w:pStyle w:val="01TITULO4"/>
      </w:pPr>
      <w:r w:rsidRPr="009E45B4">
        <w:t xml:space="preserve">Questão </w:t>
      </w:r>
      <w:r>
        <w:t>6</w:t>
      </w:r>
    </w:p>
    <w:p w14:paraId="71DFB619" w14:textId="3F94D826" w:rsidR="000964F0" w:rsidRPr="00914580" w:rsidRDefault="0003066C" w:rsidP="00AD6641">
      <w:pPr>
        <w:pStyle w:val="02TEXTOPRINCIPAL"/>
      </w:pPr>
      <w:r w:rsidRPr="0003066C">
        <w:t xml:space="preserve">Os </w:t>
      </w:r>
      <w:r w:rsidRPr="0003066C">
        <w:rPr>
          <w:i/>
        </w:rPr>
        <w:t>sets</w:t>
      </w:r>
      <w:r w:rsidRPr="0003066C">
        <w:t xml:space="preserve"> em uma partida de voleibol são disputados até 25 pontos, porém o </w:t>
      </w:r>
      <w:proofErr w:type="spellStart"/>
      <w:r w:rsidRPr="0003066C">
        <w:rPr>
          <w:i/>
        </w:rPr>
        <w:t>tiebreak</w:t>
      </w:r>
      <w:proofErr w:type="spellEnd"/>
      <w:r w:rsidRPr="0003066C">
        <w:t xml:space="preserve"> (</w:t>
      </w:r>
      <w:r w:rsidRPr="0003066C">
        <w:rPr>
          <w:i/>
        </w:rPr>
        <w:t>set</w:t>
      </w:r>
      <w:r w:rsidRPr="0003066C">
        <w:t xml:space="preserve"> de desempate) é disputado em apenas 15 pontos. No entanto, para qualquer </w:t>
      </w:r>
      <w:r w:rsidRPr="0003066C">
        <w:rPr>
          <w:i/>
        </w:rPr>
        <w:t>set</w:t>
      </w:r>
      <w:r w:rsidRPr="0003066C">
        <w:t xml:space="preserve"> disputado, a equipe vencedora precisa abrir uma vantagem de </w:t>
      </w:r>
      <w:r w:rsidR="00042119">
        <w:t>dois</w:t>
      </w:r>
      <w:r w:rsidR="00042119" w:rsidRPr="0003066C">
        <w:t xml:space="preserve"> </w:t>
      </w:r>
      <w:r w:rsidRPr="0003066C">
        <w:t xml:space="preserve">pontos no placar. Isso quer dizer que no </w:t>
      </w:r>
      <w:proofErr w:type="spellStart"/>
      <w:r w:rsidRPr="0003066C">
        <w:rPr>
          <w:i/>
        </w:rPr>
        <w:t>tiebreak</w:t>
      </w:r>
      <w:proofErr w:type="spellEnd"/>
      <w:r w:rsidRPr="0003066C">
        <w:t xml:space="preserve">, por exemplo, se o jogo estiver </w:t>
      </w:r>
      <w:r w:rsidR="008001F7">
        <w:br/>
      </w:r>
      <w:r w:rsidRPr="0003066C">
        <w:t xml:space="preserve">15 x 15, a disputa vai até o 17º ponto. Portanto, o aluno deve ser capaz de identificar que uma partida oficial de voleibol de quadra não acaba, necessariamente, com os 25 ou 15 pontos estipulados inicialmente por </w:t>
      </w:r>
      <w:r w:rsidRPr="0003066C">
        <w:rPr>
          <w:i/>
        </w:rPr>
        <w:t>sets</w:t>
      </w:r>
      <w:r w:rsidRPr="0003066C">
        <w:t xml:space="preserve">, mas deve contemplar uma diferença mínima de </w:t>
      </w:r>
      <w:r w:rsidR="00042119">
        <w:t>dois</w:t>
      </w:r>
      <w:r w:rsidR="00042119" w:rsidRPr="0003066C">
        <w:t xml:space="preserve"> </w:t>
      </w:r>
      <w:r w:rsidRPr="0003066C">
        <w:t>pontos para o vencedor.</w:t>
      </w:r>
    </w:p>
    <w:p w14:paraId="4142E806" w14:textId="77777777" w:rsidR="000964F0" w:rsidRPr="00BA1EF8" w:rsidRDefault="000964F0" w:rsidP="005D5151">
      <w:pPr>
        <w:pStyle w:val="02TEXTOPRINCIPAL"/>
      </w:pPr>
    </w:p>
    <w:p w14:paraId="4755F380" w14:textId="77777777" w:rsidR="000822D3" w:rsidRPr="009E45B4" w:rsidRDefault="000822D3" w:rsidP="005D5151">
      <w:pPr>
        <w:pStyle w:val="01TITULO4"/>
      </w:pPr>
      <w:r w:rsidRPr="009E45B4">
        <w:t xml:space="preserve">Questão </w:t>
      </w:r>
      <w:r>
        <w:t>7</w:t>
      </w:r>
    </w:p>
    <w:p w14:paraId="5351FBF2" w14:textId="401F73F1" w:rsidR="0003066C" w:rsidRDefault="0003066C" w:rsidP="0003066C">
      <w:pPr>
        <w:pStyle w:val="02TEXTOPRINCIPAL"/>
      </w:pPr>
      <w:r>
        <w:t>Para responder à questão de maneira correta, o aluno deve reconhecer os limites da quadra e a posição inicial de cada equipe no momento do saque. Além disso, ele deve saber que o sentido horário é o correto para a realização do rodízio de jogadores.</w:t>
      </w:r>
    </w:p>
    <w:p w14:paraId="11AFCBE1" w14:textId="77777777" w:rsidR="006A1B08" w:rsidRPr="006A1B08" w:rsidRDefault="006A1B08" w:rsidP="006A1B08">
      <w:pPr>
        <w:pStyle w:val="02TEXTOPRINCIPAL"/>
      </w:pPr>
    </w:p>
    <w:tbl>
      <w:tblPr>
        <w:tblStyle w:val="Tabelacomgrade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  <w:gridCol w:w="361"/>
      </w:tblGrid>
      <w:tr w:rsidR="002F33E8" w14:paraId="419C5C02" w14:textId="77777777" w:rsidTr="00EA09C2">
        <w:trPr>
          <w:cantSplit/>
          <w:trHeight w:val="3514"/>
        </w:trPr>
        <w:tc>
          <w:tcPr>
            <w:tcW w:w="7938" w:type="dxa"/>
            <w:tcMar>
              <w:left w:w="0" w:type="dxa"/>
              <w:right w:w="0" w:type="dxa"/>
            </w:tcMar>
          </w:tcPr>
          <w:p w14:paraId="3CF3B468" w14:textId="133D9587" w:rsidR="002F33E8" w:rsidRDefault="002F33E8" w:rsidP="003C0B8E">
            <w:pPr>
              <w:pStyle w:val="02TEXTOPRINCIPAL"/>
              <w:rPr>
                <w:sz w:val="20"/>
                <w:szCs w:val="20"/>
              </w:rPr>
            </w:pPr>
            <w:r>
              <w:rPr>
                <w:noProof/>
                <w:lang w:eastAsia="pt-BR" w:bidi="ar-SA"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 wp14:anchorId="3C9E087A" wp14:editId="15B7FF2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9525</wp:posOffset>
                      </wp:positionV>
                      <wp:extent cx="5039995" cy="2159635"/>
                      <wp:effectExtent l="0" t="0" r="27305" b="12065"/>
                      <wp:wrapNone/>
                      <wp:docPr id="1" name="Grupo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9995" cy="2159635"/>
                                <a:chOff x="0" y="0"/>
                                <a:chExt cx="5039995" cy="2159635"/>
                              </a:xfrm>
                            </wpg:grpSpPr>
                            <wpg:grpSp>
                              <wpg:cNvPr id="2" name="Grupo 7"/>
                              <wpg:cNvGrpSpPr/>
                              <wpg:grpSpPr>
                                <a:xfrm>
                                  <a:off x="0" y="0"/>
                                  <a:ext cx="5039995" cy="2159635"/>
                                  <a:chOff x="0" y="0"/>
                                  <a:chExt cx="5040000" cy="2160000"/>
                                </a:xfrm>
                              </wpg:grpSpPr>
                              <wps:wsp>
                                <wps:cNvPr id="3" name="Retângulo 3"/>
                                <wps:cNvSpPr/>
                                <wps:spPr>
                                  <a:xfrm>
                                    <a:off x="0" y="0"/>
                                    <a:ext cx="5040000" cy="21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Conector reto 4"/>
                                <wps:cNvCnPr/>
                                <wps:spPr>
                                  <a:xfrm>
                                    <a:off x="2524125" y="0"/>
                                    <a:ext cx="0" cy="216000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" name="Conector reto 5"/>
                                <wps:cNvCnPr/>
                                <wps:spPr>
                                  <a:xfrm>
                                    <a:off x="1600200" y="0"/>
                                    <a:ext cx="0" cy="216000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" name="Conector reto 6"/>
                                <wps:cNvCnPr/>
                                <wps:spPr>
                                  <a:xfrm>
                                    <a:off x="3495675" y="0"/>
                                    <a:ext cx="0" cy="216000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" name="Elipse 7"/>
                              <wps:cNvSpPr/>
                              <wps:spPr>
                                <a:xfrm>
                                  <a:off x="1962150" y="142875"/>
                                  <a:ext cx="359410" cy="3594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867013" w14:textId="77777777" w:rsidR="002F33E8" w:rsidRPr="008A44B0" w:rsidRDefault="002F33E8" w:rsidP="002F33E8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14:textOutline w14:w="9525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Elipse 8"/>
                              <wps:cNvSpPr/>
                              <wps:spPr>
                                <a:xfrm>
                                  <a:off x="1971675" y="1647825"/>
                                  <a:ext cx="359410" cy="3594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D8660A4" w14:textId="77777777" w:rsidR="002F33E8" w:rsidRPr="008A44B0" w:rsidRDefault="002F33E8" w:rsidP="002F33E8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14:textOutline w14:w="9525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Elipse 9"/>
                              <wps:cNvSpPr/>
                              <wps:spPr>
                                <a:xfrm>
                                  <a:off x="514350" y="876300"/>
                                  <a:ext cx="359410" cy="3594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7366852" w14:textId="77777777" w:rsidR="002F33E8" w:rsidRPr="008A44B0" w:rsidRDefault="002F33E8" w:rsidP="002F33E8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14:textOutline w14:w="9525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Elipse 10"/>
                              <wps:cNvSpPr/>
                              <wps:spPr>
                                <a:xfrm>
                                  <a:off x="1962150" y="876300"/>
                                  <a:ext cx="359410" cy="3594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D4CC51D" w14:textId="77777777" w:rsidR="002F33E8" w:rsidRPr="008A44B0" w:rsidRDefault="002F33E8" w:rsidP="002F33E8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14:textOutline w14:w="9525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Elipse 11"/>
                              <wps:cNvSpPr/>
                              <wps:spPr>
                                <a:xfrm>
                                  <a:off x="504825" y="190500"/>
                                  <a:ext cx="359410" cy="3594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532D3A3" w14:textId="77777777" w:rsidR="002F33E8" w:rsidRPr="008A44B0" w:rsidRDefault="002F33E8" w:rsidP="002F33E8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14:textOutline w14:w="9525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Elipse 12"/>
                              <wps:cNvSpPr/>
                              <wps:spPr>
                                <a:xfrm>
                                  <a:off x="514350" y="1647825"/>
                                  <a:ext cx="359410" cy="3594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9EDCF7B" w14:textId="77777777" w:rsidR="002F33E8" w:rsidRPr="008A44B0" w:rsidRDefault="002F33E8" w:rsidP="002F33E8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14:textOutline w14:w="9525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Conector de seta reta 18"/>
                              <wps:cNvCnPr/>
                              <wps:spPr>
                                <a:xfrm>
                                  <a:off x="1066800" y="371475"/>
                                  <a:ext cx="79200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Conector de seta reta 19"/>
                              <wps:cNvCnPr/>
                              <wps:spPr>
                                <a:xfrm flipH="1">
                                  <a:off x="1066800" y="1819275"/>
                                  <a:ext cx="79200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Conector de seta reta 20"/>
                              <wps:cNvCnPr/>
                              <wps:spPr>
                                <a:xfrm flipV="1">
                                  <a:off x="333375" y="495300"/>
                                  <a:ext cx="0" cy="125984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Conector de seta reta 21"/>
                              <wps:cNvCnPr/>
                              <wps:spPr>
                                <a:xfrm>
                                  <a:off x="2428875" y="495300"/>
                                  <a:ext cx="0" cy="126000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9E087A" id="Grupo 22" o:spid="_x0000_s1026" style="position:absolute;margin-left:.05pt;margin-top:.75pt;width:396.85pt;height:170.05pt;z-index:251664896" coordsize="50399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">
                      <v:group id="Grupo 7" o:spid="_x0000_s1027" style="position:absolute;width:50399;height:21596" coordsize="504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rect id="Retângulo 3" o:spid="_x0000_s1028" style="position:absolute;width:504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" filled="f" strokecolor="black [3213]" strokeweight="1.5pt"/>
                        <v:line id="Conector reto 4" o:spid="_x0000_s1029" style="position:absolute;visibility:visible;mso-wrap-style:square" from="25241,0" to="25241,2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" strokecolor="black [3213]" strokeweight="1.5pt">
                          <v:stroke joinstyle="miter"/>
                        </v:line>
                        <v:line id="Conector reto 5" o:spid="_x0000_s1030" style="position:absolute;visibility:visible;mso-wrap-style:square" from="16002,0" to="16002,2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" strokecolor="black [3213]" strokeweight="1.5pt">
                          <v:stroke joinstyle="miter"/>
                        </v:line>
                        <v:line id="Conector reto 6" o:spid="_x0000_s1031" style="position:absolute;visibility:visible;mso-wrap-style:square" from="34956,0" to="34956,2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" strokecolor="black [3213]" strokeweight="1.5pt">
                          <v:stroke joinstyle="miter"/>
                        </v:line>
                      </v:group>
                      <v:oval id="Elipse 7" o:spid="_x0000_s1032" style="position:absolute;left:19621;top:142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" fillcolor="#4472c4 [3204]" strokecolor="#4472c4 [3204]" strokeweight="1pt">
                        <v:stroke joinstyle="miter"/>
                        <v:textbox>
                          <w:txbxContent>
                            <w:p w14:paraId="41867013" w14:textId="77777777" w:rsidR="002F33E8" w:rsidRPr="008A44B0" w:rsidRDefault="002F33E8" w:rsidP="002F33E8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oval>
                      <v:oval id="Elipse 8" o:spid="_x0000_s1033" style="position:absolute;left:19716;top:1647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" fillcolor="#4472c4 [3204]" strokecolor="#4472c4 [3204]" strokeweight="1pt">
                        <v:stroke joinstyle="miter"/>
                        <v:textbox>
                          <w:txbxContent>
                            <w:p w14:paraId="5D8660A4" w14:textId="77777777" w:rsidR="002F33E8" w:rsidRPr="008A44B0" w:rsidRDefault="002F33E8" w:rsidP="002F33E8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oval>
                      <v:oval id="Elipse 9" o:spid="_x0000_s1034" style="position:absolute;left:5143;top:876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" fillcolor="#4472c4 [3204]" strokecolor="#4472c4 [3204]" strokeweight="1pt">
                        <v:stroke joinstyle="miter"/>
                        <v:textbox>
                          <w:txbxContent>
                            <w:p w14:paraId="07366852" w14:textId="77777777" w:rsidR="002F33E8" w:rsidRPr="008A44B0" w:rsidRDefault="002F33E8" w:rsidP="002F33E8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oval>
                      <v:oval id="Elipse 10" o:spid="_x0000_s1035" style="position:absolute;left:19621;top:876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" fillcolor="#4472c4 [3204]" strokecolor="#4472c4 [3204]" strokeweight="1pt">
                        <v:stroke joinstyle="miter"/>
                        <v:textbox>
                          <w:txbxContent>
                            <w:p w14:paraId="4D4CC51D" w14:textId="77777777" w:rsidR="002F33E8" w:rsidRPr="008A44B0" w:rsidRDefault="002F33E8" w:rsidP="002F33E8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oval>
                      <v:oval id="Elipse 11" o:spid="_x0000_s1036" style="position:absolute;left:5048;top:190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" fillcolor="#4472c4 [3204]" strokecolor="#4472c4 [3204]" strokeweight="1pt">
                        <v:stroke joinstyle="miter"/>
                        <v:textbox>
                          <w:txbxContent>
                            <w:p w14:paraId="1532D3A3" w14:textId="77777777" w:rsidR="002F33E8" w:rsidRPr="008A44B0" w:rsidRDefault="002F33E8" w:rsidP="002F33E8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oval>
                      <v:oval id="Elipse 12" o:spid="_x0000_s1037" style="position:absolute;left:5143;top:1647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" fillcolor="#4472c4 [3204]" strokecolor="#4472c4 [3204]" strokeweight="1pt">
                        <v:stroke joinstyle="miter"/>
                        <v:textbox>
                          <w:txbxContent>
                            <w:p w14:paraId="59EDCF7B" w14:textId="77777777" w:rsidR="002F33E8" w:rsidRPr="008A44B0" w:rsidRDefault="002F33E8" w:rsidP="002F33E8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oval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ector de seta reta 18" o:spid="_x0000_s1038" type="#_x0000_t32" style="position:absolute;left:10668;top:3714;width:79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" strokecolor="black [3213]" strokeweight="1.5pt">
                        <v:stroke endarrow="open" joinstyle="miter"/>
                      </v:shape>
                      <v:shape id="Conector de seta reta 19" o:spid="_x0000_s1039" type="#_x0000_t32" style="position:absolute;left:10668;top:18192;width:79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" strokecolor="black [3213]" strokeweight="1.5pt">
                        <v:stroke endarrow="open" joinstyle="miter"/>
                      </v:shape>
                      <v:shape id="Conector de seta reta 20" o:spid="_x0000_s1040" type="#_x0000_t32" style="position:absolute;left:3333;top:4953;width:0;height:125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" strokecolor="black [3213]" strokeweight="1.5pt">
                        <v:stroke endarrow="open" joinstyle="miter"/>
                      </v:shape>
                      <v:shape id="Conector de seta reta 21" o:spid="_x0000_s1041" type="#_x0000_t32" style="position:absolute;left:24288;top:4953;width:0;height:126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" strokecolor="black [3213]" strokeweight="1.5pt">
                        <v:stroke endarrow="open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361" w:type="dxa"/>
            <w:tcMar>
              <w:left w:w="0" w:type="dxa"/>
              <w:right w:w="0" w:type="dxa"/>
            </w:tcMar>
            <w:textDirection w:val="btLr"/>
          </w:tcPr>
          <w:p w14:paraId="6C5CDD22" w14:textId="45070609" w:rsidR="002F33E8" w:rsidRPr="002F33E8" w:rsidRDefault="002F33E8" w:rsidP="002F33E8">
            <w:pPr>
              <w:pStyle w:val="02TEXTOPRINCIPAL"/>
              <w:ind w:left="113" w:right="113"/>
              <w:jc w:val="right"/>
              <w:rPr>
                <w:sz w:val="12"/>
                <w:szCs w:val="12"/>
              </w:rPr>
            </w:pPr>
            <w:r w:rsidRPr="002F33E8">
              <w:rPr>
                <w:sz w:val="12"/>
                <w:szCs w:val="12"/>
              </w:rPr>
              <w:t>FERNANDO JOSÉ FERREIRA</w:t>
            </w:r>
          </w:p>
        </w:tc>
      </w:tr>
    </w:tbl>
    <w:p w14:paraId="2A98A93B" w14:textId="77777777" w:rsidR="0003066C" w:rsidRDefault="0003066C" w:rsidP="003C0B8E">
      <w:pPr>
        <w:pStyle w:val="02TEXTOPRINCIPAL"/>
      </w:pPr>
    </w:p>
    <w:p w14:paraId="3DA11500" w14:textId="77777777" w:rsidR="0003066C" w:rsidRDefault="0003066C" w:rsidP="003C0B8E">
      <w:pPr>
        <w:pStyle w:val="02TEXTOPRINCIPAL"/>
      </w:pPr>
    </w:p>
    <w:p w14:paraId="0B25A893" w14:textId="77777777" w:rsidR="000822D3" w:rsidRPr="009E45B4" w:rsidRDefault="000822D3" w:rsidP="006A1B08">
      <w:pPr>
        <w:pStyle w:val="01TITULO4"/>
      </w:pPr>
      <w:r w:rsidRPr="009E45B4">
        <w:t xml:space="preserve">Questão </w:t>
      </w:r>
      <w:r>
        <w:t>8</w:t>
      </w:r>
    </w:p>
    <w:p w14:paraId="6415F410" w14:textId="14A43A4F" w:rsidR="0003066C" w:rsidRPr="0056474D" w:rsidRDefault="0003066C" w:rsidP="0003066C">
      <w:pPr>
        <w:pStyle w:val="02TEXTOPRINCIPAL"/>
      </w:pPr>
      <w:r w:rsidRPr="0056474D">
        <w:t>Alguns valores são: humildade, respeito, persistência, entre outros. Nessa questão</w:t>
      </w:r>
      <w:r>
        <w:t>,</w:t>
      </w:r>
      <w:r w:rsidRPr="0056474D">
        <w:t xml:space="preserve"> os alunos</w:t>
      </w:r>
      <w:r>
        <w:t xml:space="preserve"> devem</w:t>
      </w:r>
      <w:r w:rsidRPr="0056474D">
        <w:t xml:space="preserve"> elencar os valores positivos aprendidos durante as aulas, </w:t>
      </w:r>
      <w:r>
        <w:t xml:space="preserve">mas </w:t>
      </w:r>
      <w:r w:rsidRPr="0056474D">
        <w:t>é possível que alguns respondam que há somente valores negativos, como trapaça, violência, desrespeito etc.</w:t>
      </w:r>
    </w:p>
    <w:p w14:paraId="29971FC9" w14:textId="46E533BE" w:rsidR="0003066C" w:rsidRDefault="0003066C" w:rsidP="006A1B08">
      <w:pPr>
        <w:pStyle w:val="02TEXTOPRINCIPAL"/>
      </w:pPr>
      <w:r>
        <w:t>Os valores negativos p</w:t>
      </w:r>
      <w:r w:rsidRPr="0056474D">
        <w:t>ode</w:t>
      </w:r>
      <w:r>
        <w:t>m</w:t>
      </w:r>
      <w:r w:rsidRPr="0056474D">
        <w:t xml:space="preserve"> ocorrer, pois as lutas ainda possuem uma imagem negativa de violência, de comparação com brigas</w:t>
      </w:r>
      <w:r w:rsidR="00E767A9">
        <w:t>.</w:t>
      </w:r>
      <w:r>
        <w:t xml:space="preserve"> </w:t>
      </w:r>
      <w:r w:rsidR="00E767A9">
        <w:t xml:space="preserve">No </w:t>
      </w:r>
      <w:r>
        <w:t>entanto</w:t>
      </w:r>
      <w:r w:rsidRPr="0056474D">
        <w:t>, acredita-se que esses</w:t>
      </w:r>
      <w:r>
        <w:t xml:space="preserve"> representem uma</w:t>
      </w:r>
      <w:r w:rsidRPr="0056474D">
        <w:t xml:space="preserve"> minoria,</w:t>
      </w:r>
      <w:r>
        <w:t xml:space="preserve"> uma vez que</w:t>
      </w:r>
      <w:r w:rsidRPr="0056474D">
        <w:t xml:space="preserve"> a sequência didática proporcionou diversos momentos de construção e reflexão sobre os valores positivos que podem ser aprendidos nas lutas.</w:t>
      </w:r>
      <w:r>
        <w:br w:type="page"/>
      </w:r>
    </w:p>
    <w:p w14:paraId="7F6EE68C" w14:textId="77777777" w:rsidR="00E03BD0" w:rsidRDefault="00E03BD0" w:rsidP="006A1B08">
      <w:pPr>
        <w:pStyle w:val="02TEXTOPRINCIPAL"/>
      </w:pPr>
    </w:p>
    <w:p w14:paraId="2A5D6DE5" w14:textId="77777777" w:rsidR="000822D3" w:rsidRPr="009E45B4" w:rsidRDefault="000822D3" w:rsidP="006A1B08">
      <w:pPr>
        <w:pStyle w:val="01TITULO4"/>
      </w:pPr>
      <w:r w:rsidRPr="009E45B4">
        <w:t xml:space="preserve">Questão </w:t>
      </w:r>
      <w:r>
        <w:t>9</w:t>
      </w:r>
    </w:p>
    <w:p w14:paraId="52B6D179" w14:textId="217AD4A1" w:rsidR="0003066C" w:rsidRPr="0003066C" w:rsidRDefault="0003066C" w:rsidP="0003066C">
      <w:pPr>
        <w:pStyle w:val="02TEXTOPRINCIPAL"/>
      </w:pPr>
      <w:r w:rsidRPr="0003066C">
        <w:rPr>
          <w:i/>
        </w:rPr>
        <w:t>Doping</w:t>
      </w:r>
      <w:r w:rsidRPr="0003066C">
        <w:t xml:space="preserve"> é o uso de substâncias que auxiliam os atletas em seu desempenho. São valores considerados negativos, pois o atleta acusado de </w:t>
      </w:r>
      <w:r w:rsidRPr="0003066C">
        <w:rPr>
          <w:i/>
        </w:rPr>
        <w:t>doping</w:t>
      </w:r>
      <w:r w:rsidRPr="0003066C">
        <w:t xml:space="preserve"> está descumprindo o regulamento da luta, uma vez que fazer uso de medicamentos e/ou suplementos que podem favorecê-lo de alguma forma é trapacear, é negar a possibilidade de uma luta justa.</w:t>
      </w:r>
    </w:p>
    <w:p w14:paraId="4A8EFDED" w14:textId="77777777" w:rsidR="0003066C" w:rsidRPr="0003066C" w:rsidRDefault="0003066C" w:rsidP="0003066C">
      <w:pPr>
        <w:pStyle w:val="02TEXTOPRINCIPAL"/>
      </w:pPr>
      <w:r w:rsidRPr="0003066C">
        <w:t xml:space="preserve">Como durante as aulas os alunos realizaram um debate, pode ser que alguns deles expliquem que o </w:t>
      </w:r>
      <w:r w:rsidRPr="0003066C">
        <w:rPr>
          <w:i/>
        </w:rPr>
        <w:t>doping</w:t>
      </w:r>
      <w:r w:rsidRPr="0003066C">
        <w:t xml:space="preserve"> é uma postura positiva, pois alguns lutadores fazem uso de medicamentos ou suplementos focando na melhora do rendimento durante o treino, esperando que, até a competição, consigam eliminar as substâncias do corpo.</w:t>
      </w:r>
    </w:p>
    <w:p w14:paraId="71C67FC6" w14:textId="59B2A7C2" w:rsidR="000822D3" w:rsidRPr="006B1AE6" w:rsidRDefault="0003066C" w:rsidP="0003066C">
      <w:pPr>
        <w:pStyle w:val="02TEXTOPRINCIPAL"/>
      </w:pPr>
      <w:r w:rsidRPr="0003066C">
        <w:t xml:space="preserve">Outros podem responder que acham injusto, pois o exame de </w:t>
      </w:r>
      <w:r w:rsidRPr="0003066C">
        <w:rPr>
          <w:i/>
        </w:rPr>
        <w:t>doping</w:t>
      </w:r>
      <w:r w:rsidRPr="0003066C">
        <w:t xml:space="preserve"> pode acusar diversos medicamentos, como remédios para dor de cabeça. Outros ainda podem argumentar que são muitas questões para o atleta se preocupar</w:t>
      </w:r>
      <w:r w:rsidR="00116E57">
        <w:t>. E</w:t>
      </w:r>
      <w:r w:rsidRPr="0003066C">
        <w:t>ntretanto, de maneira geral, é esperado que a maioria responda que o uso de substâncias é uma conduta errada, uma vez que permite favorecer um lutador de forma desleal.</w:t>
      </w:r>
    </w:p>
    <w:p w14:paraId="6720B0EF" w14:textId="77777777" w:rsidR="000822D3" w:rsidRPr="00BA1EF8" w:rsidRDefault="000822D3" w:rsidP="006A1B08">
      <w:pPr>
        <w:pStyle w:val="02TEXTOPRINCIPAL"/>
      </w:pPr>
    </w:p>
    <w:p w14:paraId="6C30B124" w14:textId="77777777" w:rsidR="000822D3" w:rsidRPr="009E45B4" w:rsidRDefault="000822D3" w:rsidP="006A1B08">
      <w:pPr>
        <w:pStyle w:val="01TITULO4"/>
      </w:pPr>
      <w:r w:rsidRPr="009E45B4">
        <w:t xml:space="preserve">Questão </w:t>
      </w:r>
      <w:r>
        <w:t>10</w:t>
      </w:r>
    </w:p>
    <w:p w14:paraId="79B4A80D" w14:textId="3D861B19" w:rsidR="000822D3" w:rsidRPr="00BA1EF8" w:rsidRDefault="0003066C" w:rsidP="00026552">
      <w:pPr>
        <w:pStyle w:val="02TEXTOPRINCIPAL"/>
      </w:pPr>
      <w:r w:rsidRPr="0003066C">
        <w:t>Essa é uma resposta pessoal e cada aluno deve expressar sua opinião sobre sua participação na minicompetição. A questão central é verificar se reconhecem as condutas negativas e se consideram esse tipo de conduta incorreta, embora assumir esses valores não seja tarefa fácil. Trata-se, no entanto, de um bom exercício de reflexão, ou seja, discernir entre o certo e o errado na prática, colocando-se nas várias posições: de lutadores, treinadores, juízes ou torcidas. Por meio da análise dessa questão</w:t>
      </w:r>
      <w:r w:rsidR="00F25659">
        <w:t>,</w:t>
      </w:r>
      <w:r w:rsidRPr="0003066C">
        <w:t xml:space="preserve"> é que você vai compreender o que os alunos entenderam em relação ao conteúdo abordado.</w:t>
      </w:r>
    </w:p>
    <w:p w14:paraId="5E970FFA" w14:textId="715CFDAC" w:rsidR="000822D3" w:rsidRDefault="000822D3" w:rsidP="003C0B8E">
      <w:pPr>
        <w:pStyle w:val="02TEXTOPRINCIPAL"/>
      </w:pPr>
    </w:p>
    <w:sectPr w:rsidR="000822D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FFF180" w14:textId="77777777" w:rsidR="002F2A79" w:rsidRDefault="002F2A79">
      <w:r>
        <w:separator/>
      </w:r>
    </w:p>
  </w:endnote>
  <w:endnote w:type="continuationSeparator" w:id="0">
    <w:p w14:paraId="37B31862" w14:textId="77777777" w:rsidR="002F2A79" w:rsidRDefault="002F2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A8311FB-0262-4FC5-9B1F-D3990C3EDAC9}"/>
    <w:embedBold r:id="rId2" w:fontKey="{C6A8E8C5-5C8C-4E86-9543-772689E5B3B4}"/>
    <w:embedItalic r:id="rId3" w:fontKey="{900A9410-7376-4507-87A7-4FAC0DD321CC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C4A98B-518E-41A4-BD27-6110F893BB2E}"/>
    <w:embedBold r:id="rId5" w:fontKey="{B1C69ACD-CB91-40E5-B5DE-DA4FA87A6CE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6068273-1C10-4382-88B3-F2AAE271C164}"/>
    <w:embedBold r:id="rId7" w:fontKey="{E3D00A48-3AC7-4697-B6A5-A1381652C4CB}"/>
    <w:embedBoldItalic r:id="rId8" w:fontKey="{0388D2F6-D24F-4886-AE73-C6C6AE5D872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D5F1276-6CF1-423F-9FA5-FC86E027154C}"/>
    <w:embedBold r:id="rId10" w:fontKey="{922CCA5F-FB89-4CE0-94CE-3633D9C0B10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51A56E5-073A-4D6E-9890-2FC0F2959A42}"/>
    <w:embedBold r:id="rId12" w:fontKey="{D76A7971-0699-40CD-A3C5-2790CFDFB045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3E562236-FBD7-420F-8533-1E837E4ACB04}"/>
    <w:embedBold r:id="rId14" w:fontKey="{4D61511A-D32C-4402-BCF8-6EE5442BBFD1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E52996D" w:rsidR="00C67490" w:rsidRPr="005A1C11" w:rsidRDefault="000964F0" w:rsidP="00474E59">
          <w:pPr>
            <w:pStyle w:val="Rodap"/>
            <w:rPr>
              <w:sz w:val="14"/>
              <w:szCs w:val="14"/>
            </w:rPr>
          </w:pPr>
          <w:r w:rsidRPr="000964F0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0964F0">
            <w:rPr>
              <w:i/>
              <w:sz w:val="14"/>
              <w:szCs w:val="14"/>
            </w:rPr>
            <w:t>International</w:t>
          </w:r>
          <w:proofErr w:type="spellEnd"/>
          <w:r w:rsidRPr="000964F0">
            <w:rPr>
              <w:sz w:val="14"/>
              <w:szCs w:val="14"/>
            </w:rPr>
            <w:t xml:space="preserve"> (permite a edição ou a criação de obras derivadas sobre a obra</w:t>
          </w:r>
          <w:r w:rsidRPr="000964F0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F889FC9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25659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B9FD5" w14:textId="77777777" w:rsidR="002F2A79" w:rsidRDefault="002F2A79">
      <w:r>
        <w:rPr>
          <w:color w:val="000000"/>
        </w:rPr>
        <w:separator/>
      </w:r>
    </w:p>
  </w:footnote>
  <w:footnote w:type="continuationSeparator" w:id="0">
    <w:p w14:paraId="56F5D1B0" w14:textId="77777777" w:rsidR="002F2A79" w:rsidRDefault="002F2A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426D7"/>
    <w:multiLevelType w:val="hybridMultilevel"/>
    <w:tmpl w:val="A232C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E6388"/>
    <w:multiLevelType w:val="hybridMultilevel"/>
    <w:tmpl w:val="4E9AC3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009524F"/>
    <w:multiLevelType w:val="hybridMultilevel"/>
    <w:tmpl w:val="4D9477E2"/>
    <w:lvl w:ilvl="0" w:tplc="9528A4EA">
      <w:numFmt w:val="bullet"/>
      <w:lvlText w:val=""/>
      <w:lvlJc w:val="left"/>
      <w:pPr>
        <w:ind w:left="720" w:hanging="360"/>
      </w:pPr>
      <w:rPr>
        <w:rFonts w:ascii="Wingdings" w:eastAsia="Tahoma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208" w:allStyles="0" w:customStyles="0" w:latentStyles="0" w:stylesInUse="1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4D60"/>
    <w:rsid w:val="00026552"/>
    <w:rsid w:val="0003066C"/>
    <w:rsid w:val="00032FED"/>
    <w:rsid w:val="00041A3E"/>
    <w:rsid w:val="00042119"/>
    <w:rsid w:val="00060824"/>
    <w:rsid w:val="000628EC"/>
    <w:rsid w:val="00075D7F"/>
    <w:rsid w:val="00076EF4"/>
    <w:rsid w:val="00077A04"/>
    <w:rsid w:val="000822D3"/>
    <w:rsid w:val="000964F0"/>
    <w:rsid w:val="000A434A"/>
    <w:rsid w:val="000A7F47"/>
    <w:rsid w:val="000B03B0"/>
    <w:rsid w:val="000C1B6B"/>
    <w:rsid w:val="000C6EC8"/>
    <w:rsid w:val="000D1E72"/>
    <w:rsid w:val="00100500"/>
    <w:rsid w:val="001036C4"/>
    <w:rsid w:val="00104915"/>
    <w:rsid w:val="00106A52"/>
    <w:rsid w:val="00116E57"/>
    <w:rsid w:val="001237AE"/>
    <w:rsid w:val="00126F41"/>
    <w:rsid w:val="00142712"/>
    <w:rsid w:val="00157B44"/>
    <w:rsid w:val="00182B00"/>
    <w:rsid w:val="001B0C32"/>
    <w:rsid w:val="001B4098"/>
    <w:rsid w:val="001C0EE2"/>
    <w:rsid w:val="001F671A"/>
    <w:rsid w:val="0020549D"/>
    <w:rsid w:val="00210B7C"/>
    <w:rsid w:val="002128DA"/>
    <w:rsid w:val="00220C34"/>
    <w:rsid w:val="002227F8"/>
    <w:rsid w:val="00245C33"/>
    <w:rsid w:val="00250FF2"/>
    <w:rsid w:val="00253EC9"/>
    <w:rsid w:val="002649FC"/>
    <w:rsid w:val="002B4837"/>
    <w:rsid w:val="002C247E"/>
    <w:rsid w:val="002C2992"/>
    <w:rsid w:val="002C49D0"/>
    <w:rsid w:val="002F294E"/>
    <w:rsid w:val="002F2A79"/>
    <w:rsid w:val="002F33E8"/>
    <w:rsid w:val="00352C2B"/>
    <w:rsid w:val="00352D0A"/>
    <w:rsid w:val="00352FEA"/>
    <w:rsid w:val="003958D7"/>
    <w:rsid w:val="003B473D"/>
    <w:rsid w:val="003C0B8E"/>
    <w:rsid w:val="003D0563"/>
    <w:rsid w:val="003D75AC"/>
    <w:rsid w:val="00415172"/>
    <w:rsid w:val="00426FFF"/>
    <w:rsid w:val="00427623"/>
    <w:rsid w:val="00456E64"/>
    <w:rsid w:val="00463D45"/>
    <w:rsid w:val="004D6BEF"/>
    <w:rsid w:val="004F6D34"/>
    <w:rsid w:val="00512EF1"/>
    <w:rsid w:val="00516F46"/>
    <w:rsid w:val="005209C1"/>
    <w:rsid w:val="00525A49"/>
    <w:rsid w:val="0055204F"/>
    <w:rsid w:val="00575253"/>
    <w:rsid w:val="005D03F2"/>
    <w:rsid w:val="005D5151"/>
    <w:rsid w:val="005E355D"/>
    <w:rsid w:val="00604C1F"/>
    <w:rsid w:val="00604F7F"/>
    <w:rsid w:val="00620591"/>
    <w:rsid w:val="00676297"/>
    <w:rsid w:val="00686377"/>
    <w:rsid w:val="006A1B08"/>
    <w:rsid w:val="006A1E77"/>
    <w:rsid w:val="006A1FCE"/>
    <w:rsid w:val="006D5809"/>
    <w:rsid w:val="006E489A"/>
    <w:rsid w:val="00743F2A"/>
    <w:rsid w:val="00757915"/>
    <w:rsid w:val="0078056E"/>
    <w:rsid w:val="00784276"/>
    <w:rsid w:val="007C383C"/>
    <w:rsid w:val="008001F7"/>
    <w:rsid w:val="00802F95"/>
    <w:rsid w:val="00812CAD"/>
    <w:rsid w:val="00817A2D"/>
    <w:rsid w:val="00821FD7"/>
    <w:rsid w:val="00852916"/>
    <w:rsid w:val="008A63F8"/>
    <w:rsid w:val="008A79AC"/>
    <w:rsid w:val="008D6AB1"/>
    <w:rsid w:val="008E09F8"/>
    <w:rsid w:val="008F7795"/>
    <w:rsid w:val="00916998"/>
    <w:rsid w:val="00935D6C"/>
    <w:rsid w:val="00945EE1"/>
    <w:rsid w:val="00991C57"/>
    <w:rsid w:val="009B2E0C"/>
    <w:rsid w:val="009F7332"/>
    <w:rsid w:val="00A651FE"/>
    <w:rsid w:val="00A74FAE"/>
    <w:rsid w:val="00AA4491"/>
    <w:rsid w:val="00AA555F"/>
    <w:rsid w:val="00AD6641"/>
    <w:rsid w:val="00AE19DA"/>
    <w:rsid w:val="00AE54AB"/>
    <w:rsid w:val="00AF1588"/>
    <w:rsid w:val="00B21E86"/>
    <w:rsid w:val="00B2459B"/>
    <w:rsid w:val="00B36FBF"/>
    <w:rsid w:val="00B51216"/>
    <w:rsid w:val="00B6013F"/>
    <w:rsid w:val="00B63041"/>
    <w:rsid w:val="00B843E6"/>
    <w:rsid w:val="00BA614F"/>
    <w:rsid w:val="00BA7F25"/>
    <w:rsid w:val="00BD6B63"/>
    <w:rsid w:val="00BE346A"/>
    <w:rsid w:val="00C344A0"/>
    <w:rsid w:val="00C4098B"/>
    <w:rsid w:val="00C65D98"/>
    <w:rsid w:val="00C67490"/>
    <w:rsid w:val="00C867EE"/>
    <w:rsid w:val="00CA2655"/>
    <w:rsid w:val="00CE440A"/>
    <w:rsid w:val="00CF42D1"/>
    <w:rsid w:val="00D205CB"/>
    <w:rsid w:val="00D52254"/>
    <w:rsid w:val="00DC2F93"/>
    <w:rsid w:val="00DC731F"/>
    <w:rsid w:val="00DF2695"/>
    <w:rsid w:val="00E03BD0"/>
    <w:rsid w:val="00E05E1E"/>
    <w:rsid w:val="00E24C6F"/>
    <w:rsid w:val="00E425B0"/>
    <w:rsid w:val="00E449E3"/>
    <w:rsid w:val="00E767A9"/>
    <w:rsid w:val="00E8296B"/>
    <w:rsid w:val="00E9046D"/>
    <w:rsid w:val="00E90F29"/>
    <w:rsid w:val="00E92788"/>
    <w:rsid w:val="00EA09C2"/>
    <w:rsid w:val="00EC5741"/>
    <w:rsid w:val="00EE2837"/>
    <w:rsid w:val="00EE4F4B"/>
    <w:rsid w:val="00F25659"/>
    <w:rsid w:val="00F31A15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6A655921-D4F4-407B-A977-463A45E3F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D5151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3C0B8E"/>
    <w:pPr>
      <w:numPr>
        <w:numId w:val="19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3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1465</Words>
  <Characters>7915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33</cp:revision>
  <dcterms:created xsi:type="dcterms:W3CDTF">2018-03-09T14:05:00Z</dcterms:created>
  <dcterms:modified xsi:type="dcterms:W3CDTF">2018-10-23T14:41:00Z</dcterms:modified>
</cp:coreProperties>
</file>