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6F1B" w:rsidRDefault="00B8032A">
      <w:pPr>
        <w:pStyle w:val="01TITULO2"/>
        <w:rPr>
          <w:b w:val="0"/>
        </w:rPr>
      </w:pPr>
      <w:r>
        <w:t>Componente curricular</w:t>
      </w:r>
      <w:r>
        <w:rPr>
          <w:b w:val="0"/>
        </w:rPr>
        <w:t>:</w:t>
      </w:r>
      <w:r>
        <w:t xml:space="preserve"> </w:t>
      </w:r>
      <w:r>
        <w:rPr>
          <w:b w:val="0"/>
        </w:rPr>
        <w:t>Língua Inglesa</w:t>
      </w:r>
      <w:r>
        <w:t xml:space="preserve">     Ano</w:t>
      </w:r>
      <w:r>
        <w:rPr>
          <w:b w:val="0"/>
        </w:rPr>
        <w:t>: 7º</w:t>
      </w:r>
      <w:r>
        <w:t xml:space="preserve">    Bimestre</w:t>
      </w:r>
      <w:r>
        <w:rPr>
          <w:b w:val="0"/>
        </w:rPr>
        <w:t>: 1º</w:t>
      </w:r>
    </w:p>
    <w:p w:rsidR="00486F1B" w:rsidRDefault="00486F1B"/>
    <w:p w:rsidR="00486F1B" w:rsidRDefault="00B8032A">
      <w:pPr>
        <w:pStyle w:val="01TITULO1"/>
      </w:pPr>
      <w:r>
        <w:t>SEQUÊNCIA DIDÁTICA 3</w:t>
      </w:r>
    </w:p>
    <w:p w:rsidR="00486F1B" w:rsidRDefault="00B8032A">
      <w:pPr>
        <w:pStyle w:val="01TITULO2"/>
        <w:spacing w:before="160"/>
        <w:rPr>
          <w:sz w:val="40"/>
          <w:szCs w:val="40"/>
        </w:rPr>
      </w:pPr>
      <w:r>
        <w:rPr>
          <w:sz w:val="40"/>
          <w:szCs w:val="40"/>
        </w:rPr>
        <w:t>Palavras com múltiplos sentidos</w:t>
      </w:r>
    </w:p>
    <w:p w:rsidR="00486F1B" w:rsidRDefault="00B8032A">
      <w:pPr>
        <w:pStyle w:val="01TITULO3"/>
        <w:rPr>
          <w:b w:val="0"/>
        </w:rPr>
      </w:pPr>
      <w:r>
        <w:rPr>
          <w:b w:val="0"/>
        </w:rPr>
        <w:t>3 aulas de aproximadamente 50 minutos cada</w:t>
      </w:r>
    </w:p>
    <w:p w:rsidR="00486F1B" w:rsidRDefault="00486F1B">
      <w:pPr>
        <w:pStyle w:val="02TEXTOPRINCIPAL"/>
      </w:pPr>
    </w:p>
    <w:p w:rsidR="00486F1B" w:rsidRDefault="00B8032A">
      <w:pPr>
        <w:pStyle w:val="01TITULO3"/>
      </w:pPr>
      <w:r>
        <w:t>Objetivos gerais</w:t>
      </w:r>
    </w:p>
    <w:p w:rsidR="00486F1B" w:rsidRDefault="00486F1B">
      <w:pPr>
        <w:pStyle w:val="02TEXTOPRINCIPAL"/>
      </w:pPr>
    </w:p>
    <w:p w:rsidR="00486F1B" w:rsidRDefault="00B8032A">
      <w:pPr>
        <w:pStyle w:val="02TEXTOPRINCIPALBULLET"/>
        <w:numPr>
          <w:ilvl w:val="0"/>
          <w:numId w:val="1"/>
        </w:numPr>
        <w:rPr>
          <w:rFonts w:cs="Calibri"/>
        </w:rPr>
      </w:pPr>
      <w:r>
        <w:t xml:space="preserve">Compreender o conceito de polissemia. </w:t>
      </w:r>
    </w:p>
    <w:p w:rsidR="00486F1B" w:rsidRDefault="00B8032A">
      <w:pPr>
        <w:pStyle w:val="02TEXTOPRINCIPALBULLET"/>
        <w:numPr>
          <w:ilvl w:val="0"/>
          <w:numId w:val="1"/>
        </w:numPr>
        <w:rPr>
          <w:rFonts w:cs="Calibri"/>
        </w:rPr>
      </w:pPr>
      <w:r>
        <w:rPr>
          <w:rFonts w:cs="Calibri"/>
        </w:rPr>
        <w:t>Explorar o caráter polissêmico de palavras em contexto.</w:t>
      </w:r>
    </w:p>
    <w:p w:rsidR="00486F1B" w:rsidRDefault="00B8032A">
      <w:pPr>
        <w:pStyle w:val="02TEXTOPRINCIPALBULLET"/>
        <w:numPr>
          <w:ilvl w:val="0"/>
          <w:numId w:val="1"/>
        </w:numPr>
        <w:rPr>
          <w:rFonts w:cs="Calibri"/>
        </w:rPr>
      </w:pPr>
      <w:r>
        <w:t>Ativar o conhecimento prévio dos/as estudantes sobre polissemia.</w:t>
      </w:r>
    </w:p>
    <w:p w:rsidR="00486F1B" w:rsidRDefault="00B8032A">
      <w:pPr>
        <w:pStyle w:val="02TEXTOPRINCIPALBULLET"/>
        <w:numPr>
          <w:ilvl w:val="0"/>
          <w:numId w:val="1"/>
        </w:numPr>
        <w:rPr>
          <w:rFonts w:cs="Calibri"/>
        </w:rPr>
      </w:pPr>
      <w:r>
        <w:rPr>
          <w:rFonts w:cs="Calibri"/>
        </w:rPr>
        <w:t>Conhecer algumas palavras polissêmicas em língua inglesa e aprender alguns de seus significados.</w:t>
      </w:r>
    </w:p>
    <w:p w:rsidR="00486F1B" w:rsidRDefault="00B8032A">
      <w:pPr>
        <w:pStyle w:val="02TEXTOPRINCIPALBULLET"/>
        <w:numPr>
          <w:ilvl w:val="0"/>
          <w:numId w:val="1"/>
        </w:numPr>
      </w:pPr>
      <w:r>
        <w:rPr>
          <w:rFonts w:cs="Calibri"/>
        </w:rPr>
        <w:t>Produzir um pequeno poema.</w:t>
      </w:r>
    </w:p>
    <w:p w:rsidR="00486F1B" w:rsidRDefault="00486F1B">
      <w:pPr>
        <w:pStyle w:val="02TEXTOPRINCIPAL"/>
        <w:rPr>
          <w:b/>
        </w:rPr>
      </w:pPr>
    </w:p>
    <w:p w:rsidR="00486F1B" w:rsidRDefault="00B8032A">
      <w:pPr>
        <w:pStyle w:val="02TEXTOPRINCIPAL"/>
        <w:rPr>
          <w:b/>
          <w:sz w:val="20"/>
          <w:szCs w:val="20"/>
        </w:rPr>
      </w:pPr>
      <w:r>
        <w:rPr>
          <w:b/>
          <w:sz w:val="20"/>
          <w:szCs w:val="20"/>
        </w:rPr>
        <w:t>EIXO:</w:t>
      </w:r>
    </w:p>
    <w:p w:rsidR="00486F1B" w:rsidRDefault="00B8032A">
      <w:pPr>
        <w:pStyle w:val="02TEXTOPRINCIPAL"/>
        <w:rPr>
          <w:sz w:val="20"/>
          <w:szCs w:val="20"/>
        </w:rPr>
      </w:pPr>
      <w:r>
        <w:rPr>
          <w:sz w:val="20"/>
          <w:szCs w:val="20"/>
        </w:rPr>
        <w:t>Conhecimentos linguísticos.</w:t>
      </w:r>
    </w:p>
    <w:p w:rsidR="00486F1B" w:rsidRDefault="00B8032A">
      <w:pPr>
        <w:pStyle w:val="02TEXTOPRINCIPAL"/>
        <w:rPr>
          <w:b/>
          <w:sz w:val="20"/>
          <w:szCs w:val="20"/>
        </w:rPr>
      </w:pPr>
      <w:r>
        <w:rPr>
          <w:b/>
          <w:sz w:val="20"/>
          <w:szCs w:val="20"/>
        </w:rPr>
        <w:t>UNIDADE TEMÁTICA:</w:t>
      </w:r>
    </w:p>
    <w:p w:rsidR="00486F1B" w:rsidRDefault="00B8032A">
      <w:pPr>
        <w:pStyle w:val="02TEXTOPRINCIPAL"/>
        <w:rPr>
          <w:sz w:val="20"/>
          <w:szCs w:val="20"/>
        </w:rPr>
      </w:pPr>
      <w:r>
        <w:rPr>
          <w:sz w:val="20"/>
          <w:szCs w:val="20"/>
        </w:rPr>
        <w:t>Estudo do léxico.</w:t>
      </w:r>
    </w:p>
    <w:p w:rsidR="00486F1B" w:rsidRDefault="00B8032A">
      <w:pPr>
        <w:pStyle w:val="02TEXTOPRINCIPAL"/>
        <w:rPr>
          <w:b/>
          <w:sz w:val="20"/>
          <w:szCs w:val="20"/>
        </w:rPr>
      </w:pPr>
      <w:r>
        <w:rPr>
          <w:b/>
          <w:sz w:val="20"/>
          <w:szCs w:val="20"/>
        </w:rPr>
        <w:t>OBJETO DE CONHECIMENTO:</w:t>
      </w:r>
    </w:p>
    <w:p w:rsidR="00486F1B" w:rsidRDefault="00B8032A">
      <w:pPr>
        <w:pStyle w:val="02TEXTOPRINCIPAL"/>
        <w:rPr>
          <w:b/>
          <w:sz w:val="20"/>
          <w:szCs w:val="20"/>
        </w:rPr>
      </w:pPr>
      <w:r>
        <w:rPr>
          <w:spacing w:val="-4"/>
          <w:sz w:val="20"/>
          <w:szCs w:val="20"/>
        </w:rPr>
        <w:t>Polissemia.</w:t>
      </w:r>
    </w:p>
    <w:p w:rsidR="00486F1B" w:rsidRDefault="00B8032A">
      <w:pPr>
        <w:pStyle w:val="02TEXTOPRINCIPAL"/>
        <w:rPr>
          <w:b/>
          <w:sz w:val="20"/>
          <w:szCs w:val="20"/>
        </w:rPr>
      </w:pPr>
      <w:r>
        <w:rPr>
          <w:b/>
          <w:sz w:val="20"/>
          <w:szCs w:val="20"/>
        </w:rPr>
        <w:t>HABILIDADE:</w:t>
      </w:r>
    </w:p>
    <w:p w:rsidR="00486F1B" w:rsidRDefault="00B8032A">
      <w:pPr>
        <w:pStyle w:val="02TEXTOPRINCIPAL"/>
        <w:rPr>
          <w:sz w:val="20"/>
          <w:szCs w:val="20"/>
        </w:rPr>
      </w:pPr>
      <w:r>
        <w:rPr>
          <w:sz w:val="20"/>
          <w:szCs w:val="20"/>
        </w:rPr>
        <w:t>(</w:t>
      </w:r>
      <w:r>
        <w:rPr>
          <w:b/>
          <w:sz w:val="20"/>
          <w:szCs w:val="20"/>
        </w:rPr>
        <w:t>EF07LI17</w:t>
      </w:r>
      <w:r>
        <w:rPr>
          <w:sz w:val="20"/>
          <w:szCs w:val="20"/>
        </w:rPr>
        <w:t>) Explorar o caráter polissêmico de palavras de acordo com o contexto de uso.</w:t>
      </w:r>
    </w:p>
    <w:p w:rsidR="00486F1B" w:rsidRDefault="00B8032A">
      <w:pPr>
        <w:pStyle w:val="02TEXTOPRINCIPAL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COMPETÊNCIA GERAL: </w:t>
      </w:r>
    </w:p>
    <w:p w:rsidR="00486F1B" w:rsidRDefault="00B8032A">
      <w:pPr>
        <w:pStyle w:val="02TEXTOPRINCIPAL"/>
        <w:rPr>
          <w:spacing w:val="-6"/>
          <w:sz w:val="20"/>
          <w:szCs w:val="20"/>
        </w:rPr>
      </w:pPr>
      <w:r>
        <w:rPr>
          <w:spacing w:val="-6"/>
          <w:sz w:val="20"/>
          <w:szCs w:val="20"/>
        </w:rPr>
        <w:t>4. Utilizar diferentes linguagens – verbal (oral ou visual-motora, como Libras, e escrita), corporal, visual, sonora e digital –, bem como conhecimentos das linguagens artística, matemática e científica, para se expressar e partilhar informações, experiências, ideias e sentimentos em diferentes contextos e produzir sentidos que levem ao entendimento mútuo.</w:t>
      </w:r>
    </w:p>
    <w:p w:rsidR="00486F1B" w:rsidRDefault="00B8032A">
      <w:pPr>
        <w:pStyle w:val="02TEXTOPRINCIPAL"/>
        <w:rPr>
          <w:b/>
          <w:sz w:val="20"/>
          <w:szCs w:val="20"/>
        </w:rPr>
      </w:pPr>
      <w:r>
        <w:rPr>
          <w:b/>
          <w:sz w:val="20"/>
          <w:szCs w:val="20"/>
        </w:rPr>
        <w:t>COMPETÊNCIAS ESPECÍFICAS:</w:t>
      </w:r>
    </w:p>
    <w:p w:rsidR="00486F1B" w:rsidRDefault="00B8032A">
      <w:pPr>
        <w:jc w:val="both"/>
        <w:rPr>
          <w:rFonts w:cs="Gotham-Light"/>
          <w:sz w:val="20"/>
          <w:szCs w:val="20"/>
        </w:rPr>
      </w:pPr>
      <w:r>
        <w:rPr>
          <w:rFonts w:cs="Gotham-Bold"/>
          <w:bCs/>
          <w:sz w:val="20"/>
          <w:szCs w:val="20"/>
        </w:rPr>
        <w:t>2.</w:t>
      </w:r>
      <w:r>
        <w:rPr>
          <w:rFonts w:cs="Gotham-Bold"/>
          <w:b/>
          <w:bCs/>
          <w:sz w:val="20"/>
          <w:szCs w:val="20"/>
        </w:rPr>
        <w:t xml:space="preserve"> </w:t>
      </w:r>
      <w:r>
        <w:rPr>
          <w:rFonts w:cs="Gotham-Light"/>
          <w:sz w:val="20"/>
          <w:szCs w:val="20"/>
        </w:rPr>
        <w:t>Comunicar-se na língua inglesa, por meio do uso variado de linguagens em mídias impressas ou digitais,</w:t>
      </w:r>
      <w:r>
        <w:rPr>
          <w:rFonts w:cs="Gotham-Light"/>
          <w:sz w:val="20"/>
          <w:szCs w:val="20"/>
        </w:rPr>
        <w:br/>
        <w:t>reconhecendo-a como ferramenta de acesso ao conhecimento, de ampliação das perspectivas e de possibilidades para a compreensão dos valores e interesses de outras culturas e para o exercício do protagonismo social.</w:t>
      </w:r>
    </w:p>
    <w:p w:rsidR="00486F1B" w:rsidRDefault="00B8032A">
      <w:pPr>
        <w:pStyle w:val="02TEXTOPRINCIPAL"/>
        <w:rPr>
          <w:spacing w:val="-2"/>
          <w:sz w:val="20"/>
          <w:szCs w:val="20"/>
        </w:rPr>
      </w:pPr>
      <w:r>
        <w:rPr>
          <w:rFonts w:cs="Gotham-Light"/>
          <w:sz w:val="20"/>
          <w:szCs w:val="20"/>
        </w:rPr>
        <w:t>6. Conhecer diferentes patrimônios culturais, materiais e imateriais, difundidos na língua inglesa, como vistas ao exercício da fruição e da ampliação de perspectivas no contato com diferentes manifestações artístico-culturais.</w:t>
      </w:r>
    </w:p>
    <w:p w:rsidR="00486F1B" w:rsidRDefault="00B8032A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:rsidR="00486F1B" w:rsidRDefault="00486F1B">
      <w:pPr>
        <w:pStyle w:val="01TITULO2"/>
      </w:pPr>
    </w:p>
    <w:p w:rsidR="00486F1B" w:rsidRDefault="00B8032A">
      <w:pPr>
        <w:pStyle w:val="01TITULO2"/>
      </w:pPr>
      <w:r>
        <w:t>Aula 1</w:t>
      </w:r>
    </w:p>
    <w:p w:rsidR="00486F1B" w:rsidRDefault="00486F1B">
      <w:pPr>
        <w:pStyle w:val="02TEXTOPRINCIPAL"/>
      </w:pPr>
    </w:p>
    <w:p w:rsidR="00486F1B" w:rsidRDefault="00B8032A">
      <w:pPr>
        <w:pStyle w:val="01TITULO3"/>
      </w:pPr>
      <w:r>
        <w:t>Objetivos específicos</w:t>
      </w:r>
    </w:p>
    <w:p w:rsidR="00486F1B" w:rsidRDefault="00B8032A">
      <w:pPr>
        <w:pStyle w:val="02TEXTOPRINCIPAL"/>
      </w:pPr>
      <w:r>
        <w:t xml:space="preserve">Identificar e compreender o conceito de polissemia. </w:t>
      </w:r>
    </w:p>
    <w:p w:rsidR="00486F1B" w:rsidRDefault="00B8032A">
      <w:pPr>
        <w:pStyle w:val="02TEXTOPRINCIPAL"/>
      </w:pPr>
      <w:r>
        <w:t>Compreender os significados de palavras polissêmicas usadas em um poema.</w:t>
      </w:r>
    </w:p>
    <w:p w:rsidR="00486F1B" w:rsidRDefault="00B8032A">
      <w:pPr>
        <w:pStyle w:val="02TEXTOPRINCIPAL"/>
      </w:pPr>
      <w:r>
        <w:t>Ativar o conhecimento prévio dos/as estudantes sobre polissemia.</w:t>
      </w:r>
    </w:p>
    <w:p w:rsidR="00486F1B" w:rsidRDefault="00B8032A">
      <w:pPr>
        <w:pStyle w:val="02TEXTOPRINCIPAL"/>
      </w:pPr>
      <w:r>
        <w:t>Associar palavras polissêmicas aos seus diferentes significados.</w:t>
      </w:r>
    </w:p>
    <w:p w:rsidR="00486F1B" w:rsidRDefault="00B8032A">
      <w:pPr>
        <w:pStyle w:val="02TEXTOPRINCIPAL"/>
      </w:pPr>
      <w:r>
        <w:t>Produzir um pequeno poema.</w:t>
      </w:r>
    </w:p>
    <w:p w:rsidR="00486F1B" w:rsidRDefault="00486F1B">
      <w:pPr>
        <w:pStyle w:val="02TEXTOPRINCIPAL"/>
      </w:pPr>
    </w:p>
    <w:p w:rsidR="00486F1B" w:rsidRDefault="00B8032A">
      <w:pPr>
        <w:pStyle w:val="02TEXTOPRINCIPAL"/>
        <w:rPr>
          <w:rFonts w:ascii="Calibri" w:hAnsi="Calibri"/>
          <w:b/>
          <w:i/>
        </w:rPr>
      </w:pPr>
      <w:r>
        <w:rPr>
          <w:b/>
        </w:rPr>
        <w:t>Atividade 1: Uma mesma palavra com sentidos diferentes</w:t>
      </w:r>
    </w:p>
    <w:p w:rsidR="00486F1B" w:rsidRDefault="00486F1B">
      <w:pPr>
        <w:pStyle w:val="02TEXTOPRINCIPAL"/>
        <w:rPr>
          <w:rFonts w:ascii="Cambria" w:hAnsi="Cambria" w:cs="Calibri"/>
          <w:b/>
        </w:rPr>
      </w:pPr>
    </w:p>
    <w:p w:rsidR="00486F1B" w:rsidRDefault="00B8032A">
      <w:pPr>
        <w:pStyle w:val="02TEXTOPRINCIPAL"/>
      </w:pPr>
      <w:r>
        <w:rPr>
          <w:rFonts w:ascii="Cambria" w:hAnsi="Cambria" w:cs="Calibri"/>
          <w:b/>
        </w:rPr>
        <w:t>Recursos didáticos</w:t>
      </w:r>
      <w:r>
        <w:rPr>
          <w:rFonts w:ascii="Calibri" w:hAnsi="Calibri" w:cs="Calibri"/>
          <w:b/>
        </w:rPr>
        <w:t xml:space="preserve">  </w:t>
      </w:r>
      <w:r>
        <w:rPr>
          <w:rFonts w:ascii="Calibri" w:hAnsi="Calibri" w:cs="Calibri"/>
          <w:b/>
        </w:rPr>
        <w:br/>
      </w:r>
      <w:r>
        <w:t>Quadro e giz ou marcador para quadro branco.</w:t>
      </w:r>
    </w:p>
    <w:p w:rsidR="00486F1B" w:rsidRDefault="00486F1B">
      <w:pPr>
        <w:pStyle w:val="02TEXTOPRINCIPAL"/>
      </w:pPr>
    </w:p>
    <w:p w:rsidR="00486F1B" w:rsidRDefault="00B8032A">
      <w:pPr>
        <w:pStyle w:val="02TEXTOPRINCIPAL"/>
      </w:pPr>
      <w:r>
        <w:rPr>
          <w:rFonts w:ascii="Cambria" w:hAnsi="Cambria" w:cs="Calibri"/>
          <w:b/>
        </w:rPr>
        <w:t xml:space="preserve">Encaminhamento  </w:t>
      </w:r>
      <w:r>
        <w:rPr>
          <w:rFonts w:ascii="Cambria" w:hAnsi="Cambria" w:cs="Calibri"/>
          <w:b/>
        </w:rPr>
        <w:br/>
      </w:r>
      <w:r>
        <w:t>Tempo estimado: 25 minutos.</w:t>
      </w:r>
      <w:r>
        <w:rPr>
          <w:b/>
        </w:rPr>
        <w:br/>
      </w:r>
      <w:r>
        <w:t>Organização: estudantes em duplas e depois toda a turma em um único grupo.</w:t>
      </w:r>
    </w:p>
    <w:p w:rsidR="00486F1B" w:rsidRDefault="00486F1B">
      <w:pPr>
        <w:pStyle w:val="02TEXTOPRINCIPAL"/>
      </w:pPr>
    </w:p>
    <w:p w:rsidR="00486F1B" w:rsidRDefault="00B8032A">
      <w:pPr>
        <w:pStyle w:val="02TEXTOPRINCIPAL"/>
      </w:pPr>
      <w:r>
        <w:t>Organizar os/as estudantes em duplas e explicar que eles/elas lerão um trecho de um poema escrito por Henry Ford para a sua esposa e que responderão algumas perguntas sobre o texto. Escrever o trecho do poema no quadro ou, se possível, usar um projetor ou uma ferramenta digital de sua escolha para projetá-lo em sala de aula.</w:t>
      </w:r>
    </w:p>
    <w:p w:rsidR="00486F1B" w:rsidRDefault="00486F1B">
      <w:pPr>
        <w:pStyle w:val="02TEXTOPRINCIPAL"/>
      </w:pPr>
    </w:p>
    <w:p w:rsidR="00486F1B" w:rsidRDefault="00B8032A">
      <w:pPr>
        <w:pStyle w:val="02TEXTOPRINCIPAL"/>
        <w:rPr>
          <w:b/>
          <w:i/>
          <w:lang w:val="en-US"/>
        </w:rPr>
      </w:pPr>
      <w:r>
        <w:rPr>
          <w:b/>
          <w:i/>
          <w:lang w:val="en-US"/>
        </w:rPr>
        <w:t>To Clara</w:t>
      </w:r>
    </w:p>
    <w:p w:rsidR="00486F1B" w:rsidRDefault="00B8032A">
      <w:pPr>
        <w:pStyle w:val="02TEXTOPRINCIPAL"/>
        <w:rPr>
          <w:i/>
        </w:rPr>
      </w:pPr>
      <w:r>
        <w:rPr>
          <w:i/>
          <w:lang w:val="en-US"/>
        </w:rPr>
        <w:t>Drops of water and grains of sand.</w:t>
      </w:r>
      <w:r>
        <w:rPr>
          <w:i/>
          <w:lang w:val="en-US"/>
        </w:rPr>
        <w:br/>
        <w:t>Snowflakes and drops of dew.</w:t>
      </w:r>
      <w:r>
        <w:rPr>
          <w:i/>
          <w:lang w:val="en-US"/>
        </w:rPr>
        <w:br/>
        <w:t>The liquid ocean, the crystal land.</w:t>
      </w:r>
      <w:r>
        <w:rPr>
          <w:i/>
          <w:lang w:val="en-US"/>
        </w:rPr>
        <w:br/>
        <w:t>The stars in ether blue.</w:t>
      </w:r>
      <w:r>
        <w:rPr>
          <w:i/>
          <w:lang w:val="en-US"/>
        </w:rPr>
        <w:br/>
        <w:t>Things of beauty – but beneath the skies,</w:t>
      </w:r>
      <w:r>
        <w:rPr>
          <w:i/>
          <w:lang w:val="en-US"/>
        </w:rPr>
        <w:br/>
        <w:t>There's nothing so bright as my loved one's eyes.</w:t>
      </w:r>
      <w:r>
        <w:rPr>
          <w:i/>
          <w:lang w:val="en-US"/>
        </w:rPr>
        <w:br/>
      </w:r>
      <w:r>
        <w:rPr>
          <w:i/>
          <w:lang w:val="en-US"/>
        </w:rPr>
        <w:br/>
        <w:t>The foam-flecked lake, the forest green.</w:t>
      </w:r>
      <w:r>
        <w:rPr>
          <w:i/>
          <w:lang w:val="en-US"/>
        </w:rPr>
        <w:br/>
        <w:t>The mountain with snow-white crest,</w:t>
      </w:r>
      <w:r>
        <w:rPr>
          <w:i/>
          <w:lang w:val="en-US"/>
        </w:rPr>
        <w:br/>
        <w:t>The cascade that foams through the wild ravine.</w:t>
      </w:r>
      <w:r>
        <w:rPr>
          <w:i/>
          <w:lang w:val="en-US"/>
        </w:rPr>
        <w:br/>
        <w:t>Down the gray cliffs rugged breast</w:t>
      </w:r>
      <w:r>
        <w:rPr>
          <w:i/>
          <w:lang w:val="en-US"/>
        </w:rPr>
        <w:br/>
        <w:t>Beautiful all in their native grace,</w:t>
      </w:r>
      <w:r>
        <w:rPr>
          <w:i/>
          <w:lang w:val="en-US"/>
        </w:rPr>
        <w:br/>
        <w:t>Yet nothing as fair as my darling's face.</w:t>
      </w:r>
      <w:r>
        <w:rPr>
          <w:i/>
          <w:lang w:val="en-US"/>
        </w:rPr>
        <w:br/>
      </w:r>
      <w:r>
        <w:rPr>
          <w:i/>
        </w:rPr>
        <w:t>[…]</w:t>
      </w:r>
    </w:p>
    <w:p w:rsidR="00486F1B" w:rsidRDefault="00B8032A">
      <w:pPr>
        <w:pStyle w:val="02TEXTOPRINCIPAL"/>
        <w:rPr>
          <w:i/>
        </w:rPr>
      </w:pPr>
      <w:proofErr w:type="spellStart"/>
      <w:r>
        <w:rPr>
          <w:i/>
        </w:rPr>
        <w:t>From</w:t>
      </w:r>
      <w:proofErr w:type="spellEnd"/>
      <w:r>
        <w:rPr>
          <w:i/>
        </w:rPr>
        <w:t xml:space="preserve"> Henry</w:t>
      </w:r>
    </w:p>
    <w:p w:rsidR="00486F1B" w:rsidRDefault="00B8032A">
      <w:pPr>
        <w:pStyle w:val="02TEXTOPRINCIPAL"/>
      </w:pPr>
      <w:r>
        <w:t>Disponível em &lt;</w:t>
      </w:r>
      <w:hyperlink r:id="rId8">
        <w:bookmarkStart w:id="0" w:name="_Hlk523147767"/>
        <w:r>
          <w:rPr>
            <w:rStyle w:val="LinkdaInternet"/>
          </w:rPr>
          <w:t>https://en.wikisource.org/wiki/Henry_Ford_love_poem</w:t>
        </w:r>
      </w:hyperlink>
      <w:bookmarkEnd w:id="0"/>
      <w:r>
        <w:t>&gt;. Acesso em 27 de agosto de 2018.</w:t>
      </w:r>
    </w:p>
    <w:p w:rsidR="00486F1B" w:rsidRDefault="00486F1B">
      <w:pPr>
        <w:pStyle w:val="02TEXTOPRINCIPAL"/>
      </w:pPr>
    </w:p>
    <w:p w:rsidR="00486F1B" w:rsidRDefault="00B8032A">
      <w:pPr>
        <w:pStyle w:val="02TEXTOPRINCIPAL"/>
        <w:rPr>
          <w:lang w:eastAsia="pt-BR"/>
        </w:rPr>
      </w:pPr>
      <w:r>
        <w:rPr>
          <w:rFonts w:ascii="Cambria" w:hAnsi="Cambria"/>
          <w:b/>
        </w:rPr>
        <w:t>Informações:</w:t>
      </w:r>
      <w:r>
        <w:rPr>
          <w:rFonts w:ascii="Cambria" w:hAnsi="Cambria"/>
          <w:b/>
        </w:rPr>
        <w:br/>
      </w:r>
      <w:r>
        <w:rPr>
          <w:lang w:eastAsia="pt-BR"/>
        </w:rPr>
        <w:t xml:space="preserve">Henry Ford (1863-1947) foi um empreendedor estadunidense que fundou a </w:t>
      </w:r>
      <w:r>
        <w:rPr>
          <w:i/>
          <w:lang w:eastAsia="pt-BR"/>
        </w:rPr>
        <w:t xml:space="preserve">Ford Motor </w:t>
      </w:r>
      <w:proofErr w:type="spellStart"/>
      <w:r>
        <w:rPr>
          <w:i/>
          <w:lang w:eastAsia="pt-BR"/>
        </w:rPr>
        <w:t>Company</w:t>
      </w:r>
      <w:proofErr w:type="spellEnd"/>
      <w:r>
        <w:rPr>
          <w:lang w:eastAsia="pt-BR"/>
        </w:rPr>
        <w:t>, empresa fabricante de automóveis. Ele idealizou e pôs em prática a primeira linha de montagem para a produção de carros. Ford foi um inventor que registrou 161 patentes nos Estados Unidos, além de ter escrito dois livros.</w:t>
      </w:r>
    </w:p>
    <w:p w:rsidR="00486F1B" w:rsidRDefault="00B8032A">
      <w:pPr>
        <w:rPr>
          <w:rFonts w:eastAsia="Tahoma"/>
          <w:lang w:eastAsia="pt-BR"/>
        </w:rPr>
      </w:pPr>
      <w:r>
        <w:br w:type="page"/>
      </w:r>
    </w:p>
    <w:p w:rsidR="00486F1B" w:rsidRDefault="00486F1B">
      <w:pPr>
        <w:pStyle w:val="02TEXTOPRINCIPAL"/>
        <w:rPr>
          <w:lang w:eastAsia="pt-BR"/>
        </w:rPr>
      </w:pPr>
    </w:p>
    <w:p w:rsidR="00486F1B" w:rsidRDefault="00B8032A">
      <w:pPr>
        <w:pStyle w:val="02TEXTOPRINCIPAL"/>
      </w:pPr>
      <w:r>
        <w:rPr>
          <w:lang w:eastAsia="pt-BR"/>
        </w:rPr>
        <w:t>Escrever as seguintes perguntas no quadro para checar a compreensão dos/as estudantes sobre as estrofes. Pedir que respondam às perguntas em duplas</w:t>
      </w:r>
      <w:r>
        <w:t>.</w:t>
      </w:r>
    </w:p>
    <w:p w:rsidR="00486F1B" w:rsidRDefault="00B8032A">
      <w:pPr>
        <w:pStyle w:val="02TEXTOPRINCIPAL"/>
        <w:rPr>
          <w:lang w:eastAsia="pt-BR"/>
        </w:rPr>
      </w:pPr>
      <w:r>
        <w:rPr>
          <w:lang w:eastAsia="pt-BR"/>
        </w:rPr>
        <w:t xml:space="preserve">1. Quem escreveu o poema? </w:t>
      </w:r>
    </w:p>
    <w:p w:rsidR="00486F1B" w:rsidRDefault="00B8032A">
      <w:pPr>
        <w:pStyle w:val="02TEXTOPRINCIPAL"/>
        <w:rPr>
          <w:color w:val="FF0000"/>
          <w:lang w:eastAsia="pt-BR"/>
        </w:rPr>
      </w:pPr>
      <w:r>
        <w:rPr>
          <w:color w:val="FF0000"/>
          <w:lang w:eastAsia="pt-BR"/>
        </w:rPr>
        <w:t>Henry.</w:t>
      </w:r>
    </w:p>
    <w:p w:rsidR="00486F1B" w:rsidRDefault="00B8032A">
      <w:pPr>
        <w:pStyle w:val="02TEXTOPRINCIPAL"/>
        <w:rPr>
          <w:lang w:eastAsia="pt-BR"/>
        </w:rPr>
      </w:pPr>
      <w:r>
        <w:rPr>
          <w:lang w:eastAsia="pt-BR"/>
        </w:rPr>
        <w:t xml:space="preserve">2. Para quem o poema foi escrito? </w:t>
      </w:r>
    </w:p>
    <w:p w:rsidR="00486F1B" w:rsidRDefault="00B8032A">
      <w:pPr>
        <w:pStyle w:val="02TEXTOPRINCIPAL"/>
        <w:rPr>
          <w:color w:val="FF0000"/>
          <w:lang w:eastAsia="pt-BR"/>
        </w:rPr>
      </w:pPr>
      <w:r>
        <w:rPr>
          <w:color w:val="FF0000"/>
          <w:lang w:eastAsia="pt-BR"/>
        </w:rPr>
        <w:t>Para Clara, sua esposa.</w:t>
      </w:r>
    </w:p>
    <w:p w:rsidR="00486F1B" w:rsidRDefault="00B8032A">
      <w:pPr>
        <w:pStyle w:val="02TEXTOPRINCIPAL"/>
        <w:rPr>
          <w:lang w:eastAsia="pt-BR"/>
        </w:rPr>
      </w:pPr>
      <w:r>
        <w:rPr>
          <w:lang w:eastAsia="pt-BR"/>
        </w:rPr>
        <w:t xml:space="preserve">3. Qual o tema central do poema?  </w:t>
      </w:r>
    </w:p>
    <w:p w:rsidR="00486F1B" w:rsidRDefault="00B8032A">
      <w:pPr>
        <w:pStyle w:val="02TEXTOPRINCIPAL"/>
        <w:rPr>
          <w:color w:val="FF0000"/>
          <w:lang w:eastAsia="pt-BR"/>
        </w:rPr>
      </w:pPr>
      <w:r>
        <w:rPr>
          <w:color w:val="FF0000"/>
          <w:lang w:eastAsia="pt-BR"/>
        </w:rPr>
        <w:t>Respostas possíveis: amor, declaração de amor, elogios à amada.</w:t>
      </w:r>
    </w:p>
    <w:p w:rsidR="00486F1B" w:rsidRDefault="00B8032A">
      <w:pPr>
        <w:pStyle w:val="02TEXTOPRINCIPAL"/>
        <w:rPr>
          <w:lang w:eastAsia="pt-BR"/>
        </w:rPr>
      </w:pPr>
      <w:r>
        <w:rPr>
          <w:lang w:eastAsia="pt-BR"/>
        </w:rPr>
        <w:t xml:space="preserve">4. Henry ama Clara? Como você sabe? </w:t>
      </w:r>
    </w:p>
    <w:p w:rsidR="00486F1B" w:rsidRDefault="00B8032A">
      <w:pPr>
        <w:pStyle w:val="02TEXTOPRINCIPAL"/>
        <w:rPr>
          <w:color w:val="FF0000"/>
          <w:lang w:eastAsia="pt-BR"/>
        </w:rPr>
      </w:pPr>
      <w:r>
        <w:rPr>
          <w:color w:val="FF0000"/>
          <w:lang w:eastAsia="pt-BR"/>
        </w:rPr>
        <w:t xml:space="preserve">Sim. Ele se refere a ela como </w:t>
      </w:r>
      <w:proofErr w:type="spellStart"/>
      <w:r>
        <w:rPr>
          <w:i/>
          <w:color w:val="FF0000"/>
          <w:lang w:eastAsia="pt-BR"/>
        </w:rPr>
        <w:t>my</w:t>
      </w:r>
      <w:proofErr w:type="spellEnd"/>
      <w:r>
        <w:rPr>
          <w:i/>
          <w:color w:val="FF0000"/>
          <w:lang w:eastAsia="pt-BR"/>
        </w:rPr>
        <w:t xml:space="preserve"> </w:t>
      </w:r>
      <w:proofErr w:type="spellStart"/>
      <w:r>
        <w:rPr>
          <w:i/>
          <w:color w:val="FF0000"/>
          <w:lang w:eastAsia="pt-BR"/>
        </w:rPr>
        <w:t>loved</w:t>
      </w:r>
      <w:proofErr w:type="spellEnd"/>
      <w:r>
        <w:rPr>
          <w:i/>
          <w:color w:val="FF0000"/>
          <w:lang w:eastAsia="pt-BR"/>
        </w:rPr>
        <w:t xml:space="preserve"> </w:t>
      </w:r>
      <w:proofErr w:type="spellStart"/>
      <w:r>
        <w:rPr>
          <w:i/>
          <w:color w:val="FF0000"/>
          <w:lang w:eastAsia="pt-BR"/>
        </w:rPr>
        <w:t>one</w:t>
      </w:r>
      <w:proofErr w:type="spellEnd"/>
      <w:r>
        <w:rPr>
          <w:color w:val="FF0000"/>
          <w:lang w:eastAsia="pt-BR"/>
        </w:rPr>
        <w:t xml:space="preserve"> e </w:t>
      </w:r>
      <w:proofErr w:type="spellStart"/>
      <w:r>
        <w:rPr>
          <w:i/>
          <w:color w:val="FF0000"/>
          <w:lang w:eastAsia="pt-BR"/>
        </w:rPr>
        <w:t>my</w:t>
      </w:r>
      <w:proofErr w:type="spellEnd"/>
      <w:r>
        <w:rPr>
          <w:i/>
          <w:color w:val="FF0000"/>
          <w:lang w:eastAsia="pt-BR"/>
        </w:rPr>
        <w:t xml:space="preserve"> </w:t>
      </w:r>
      <w:proofErr w:type="spellStart"/>
      <w:r>
        <w:rPr>
          <w:i/>
          <w:color w:val="FF0000"/>
          <w:lang w:eastAsia="pt-BR"/>
        </w:rPr>
        <w:t>darling</w:t>
      </w:r>
      <w:proofErr w:type="spellEnd"/>
      <w:r>
        <w:rPr>
          <w:color w:val="FF0000"/>
          <w:lang w:eastAsia="pt-BR"/>
        </w:rPr>
        <w:t xml:space="preserve"> e declara que sua beleza é incomparável.</w:t>
      </w:r>
    </w:p>
    <w:p w:rsidR="00486F1B" w:rsidRDefault="00B8032A">
      <w:pPr>
        <w:pStyle w:val="02TEXTOPRINCIPAL"/>
      </w:pPr>
      <w:r>
        <w:t xml:space="preserve">5. Que mensagem Henry está passando para Clara nessas duas estrofes? </w:t>
      </w:r>
    </w:p>
    <w:p w:rsidR="00486F1B" w:rsidRDefault="00B8032A">
      <w:pPr>
        <w:pStyle w:val="02TEXTOPRINCIPAL"/>
        <w:rPr>
          <w:color w:val="FF0000"/>
        </w:rPr>
      </w:pPr>
      <w:r>
        <w:rPr>
          <w:color w:val="FF0000"/>
        </w:rPr>
        <w:t>Respostas possíveis: que ele a ama, que ela é bonita.</w:t>
      </w:r>
    </w:p>
    <w:p w:rsidR="00486F1B" w:rsidRDefault="00486F1B">
      <w:pPr>
        <w:pStyle w:val="02TEXTOPRINCIPAL"/>
        <w:rPr>
          <w:lang w:eastAsia="pt-BR"/>
        </w:rPr>
      </w:pPr>
    </w:p>
    <w:p w:rsidR="00486F1B" w:rsidRDefault="00B8032A">
      <w:pPr>
        <w:pStyle w:val="02TEXTOPRINCIPAL"/>
        <w:rPr>
          <w:lang w:eastAsia="pt-BR"/>
        </w:rPr>
      </w:pPr>
      <w:r>
        <w:rPr>
          <w:lang w:eastAsia="pt-BR"/>
        </w:rPr>
        <w:t xml:space="preserve">Conferir as respostas com toda a turma e perguntar a opinião dos/as estudantes em relação ao trecho do poema lido. </w:t>
      </w:r>
    </w:p>
    <w:p w:rsidR="00486F1B" w:rsidRDefault="00B8032A">
      <w:pPr>
        <w:pStyle w:val="02TEXTOPRINCIPAL"/>
        <w:rPr>
          <w:lang w:eastAsia="pt-BR"/>
        </w:rPr>
      </w:pPr>
      <w:r>
        <w:rPr>
          <w:lang w:eastAsia="pt-BR"/>
        </w:rPr>
        <w:t xml:space="preserve">Depois escrever o seguinte verso e questões no quadro, destacando a palavra </w:t>
      </w:r>
      <w:proofErr w:type="spellStart"/>
      <w:r>
        <w:rPr>
          <w:i/>
          <w:lang w:eastAsia="pt-BR"/>
        </w:rPr>
        <w:t>bright</w:t>
      </w:r>
      <w:proofErr w:type="spellEnd"/>
      <w:r>
        <w:rPr>
          <w:lang w:eastAsia="pt-BR"/>
        </w:rPr>
        <w:t xml:space="preserve">. </w:t>
      </w:r>
    </w:p>
    <w:p w:rsidR="00486F1B" w:rsidRDefault="00B8032A">
      <w:pPr>
        <w:pStyle w:val="02TEXTOPRINCIPAL"/>
        <w:rPr>
          <w:i/>
          <w:lang w:val="en-US" w:eastAsia="pt-BR"/>
        </w:rPr>
      </w:pPr>
      <w:r>
        <w:rPr>
          <w:i/>
          <w:lang w:val="en-US" w:eastAsia="pt-BR"/>
        </w:rPr>
        <w:t xml:space="preserve">“There's nothing so </w:t>
      </w:r>
      <w:r>
        <w:rPr>
          <w:i/>
          <w:u w:val="single"/>
          <w:lang w:val="en-US" w:eastAsia="pt-BR"/>
        </w:rPr>
        <w:t>bright</w:t>
      </w:r>
      <w:r>
        <w:rPr>
          <w:i/>
          <w:lang w:val="en-US" w:eastAsia="pt-BR"/>
        </w:rPr>
        <w:t xml:space="preserve"> as my loved one's eyes.”</w:t>
      </w:r>
    </w:p>
    <w:p w:rsidR="00486F1B" w:rsidRDefault="00B8032A">
      <w:pPr>
        <w:pStyle w:val="02TEXTOPRINCIPAL"/>
        <w:rPr>
          <w:lang w:eastAsia="pt-BR"/>
        </w:rPr>
      </w:pPr>
      <w:r>
        <w:rPr>
          <w:lang w:eastAsia="pt-BR"/>
        </w:rPr>
        <w:t xml:space="preserve">A que a palavra </w:t>
      </w:r>
      <w:proofErr w:type="spellStart"/>
      <w:r>
        <w:rPr>
          <w:i/>
          <w:lang w:eastAsia="pt-BR"/>
        </w:rPr>
        <w:t>bright</w:t>
      </w:r>
      <w:proofErr w:type="spellEnd"/>
      <w:r>
        <w:rPr>
          <w:lang w:eastAsia="pt-BR"/>
        </w:rPr>
        <w:t xml:space="preserve"> se refere? </w:t>
      </w:r>
    </w:p>
    <w:p w:rsidR="00486F1B" w:rsidRDefault="00B8032A">
      <w:pPr>
        <w:pStyle w:val="02TEXTOPRINCIPAL"/>
        <w:rPr>
          <w:color w:val="FF0000"/>
          <w:lang w:eastAsia="pt-BR"/>
        </w:rPr>
      </w:pPr>
      <w:r>
        <w:rPr>
          <w:color w:val="FF0000"/>
          <w:lang w:eastAsia="pt-BR"/>
        </w:rPr>
        <w:t>Aos olhos de Clara.</w:t>
      </w:r>
    </w:p>
    <w:p w:rsidR="00486F1B" w:rsidRDefault="00B8032A">
      <w:pPr>
        <w:pStyle w:val="02TEXTOPRINCIPAL"/>
        <w:rPr>
          <w:lang w:eastAsia="pt-BR"/>
        </w:rPr>
      </w:pPr>
      <w:r>
        <w:rPr>
          <w:lang w:eastAsia="pt-BR"/>
        </w:rPr>
        <w:t xml:space="preserve">Qual é o significado da palavra </w:t>
      </w:r>
      <w:proofErr w:type="spellStart"/>
      <w:r>
        <w:rPr>
          <w:i/>
          <w:lang w:eastAsia="pt-BR"/>
        </w:rPr>
        <w:t>bright</w:t>
      </w:r>
      <w:proofErr w:type="spellEnd"/>
      <w:r>
        <w:rPr>
          <w:lang w:eastAsia="pt-BR"/>
        </w:rPr>
        <w:t xml:space="preserve"> nesse verso?</w:t>
      </w:r>
    </w:p>
    <w:p w:rsidR="00486F1B" w:rsidRDefault="00B8032A">
      <w:pPr>
        <w:pStyle w:val="02TEXTOPRINCIPAL"/>
        <w:rPr>
          <w:lang w:eastAsia="pt-BR"/>
        </w:rPr>
      </w:pPr>
      <w:r>
        <w:rPr>
          <w:lang w:eastAsia="pt-BR"/>
        </w:rPr>
        <w:t>a. Vívido, brilhante.</w:t>
      </w:r>
    </w:p>
    <w:p w:rsidR="00486F1B" w:rsidRDefault="00B8032A">
      <w:pPr>
        <w:pStyle w:val="02TEXTOPRINCIPAL"/>
        <w:rPr>
          <w:lang w:eastAsia="pt-BR"/>
        </w:rPr>
      </w:pPr>
      <w:r>
        <w:rPr>
          <w:lang w:eastAsia="pt-BR"/>
        </w:rPr>
        <w:t>b. Inteligente.</w:t>
      </w:r>
    </w:p>
    <w:p w:rsidR="00486F1B" w:rsidRDefault="00B8032A">
      <w:pPr>
        <w:pStyle w:val="02TEXTOPRINCIPAL"/>
        <w:rPr>
          <w:lang w:eastAsia="pt-BR"/>
        </w:rPr>
      </w:pPr>
      <w:r>
        <w:rPr>
          <w:lang w:eastAsia="pt-BR"/>
        </w:rPr>
        <w:t>c. Feliz, de bom humor.</w:t>
      </w:r>
    </w:p>
    <w:p w:rsidR="00486F1B" w:rsidRDefault="00B8032A">
      <w:pPr>
        <w:pStyle w:val="02TEXTOPRINCIPAL"/>
        <w:rPr>
          <w:color w:val="FF0000"/>
          <w:lang w:eastAsia="pt-BR"/>
        </w:rPr>
      </w:pPr>
      <w:r>
        <w:rPr>
          <w:color w:val="FF0000"/>
          <w:lang w:eastAsia="pt-BR"/>
        </w:rPr>
        <w:t xml:space="preserve">Resposta: alternativa </w:t>
      </w:r>
      <w:r>
        <w:rPr>
          <w:b/>
          <w:color w:val="FF0000"/>
          <w:lang w:eastAsia="pt-BR"/>
        </w:rPr>
        <w:t>a</w:t>
      </w:r>
      <w:r>
        <w:rPr>
          <w:color w:val="FF0000"/>
          <w:lang w:eastAsia="pt-BR"/>
        </w:rPr>
        <w:t>.</w:t>
      </w:r>
    </w:p>
    <w:p w:rsidR="00486F1B" w:rsidRDefault="00486F1B">
      <w:pPr>
        <w:pStyle w:val="02TEXTOPRINCIPAL"/>
        <w:rPr>
          <w:lang w:eastAsia="pt-BR"/>
        </w:rPr>
      </w:pPr>
    </w:p>
    <w:p w:rsidR="00486F1B" w:rsidRDefault="00B8032A">
      <w:pPr>
        <w:pStyle w:val="02TEXTOPRINCIPAL"/>
        <w:rPr>
          <w:lang w:eastAsia="pt-BR"/>
        </w:rPr>
      </w:pPr>
      <w:r>
        <w:rPr>
          <w:lang w:eastAsia="pt-BR"/>
        </w:rPr>
        <w:t>Em seguida, escrever as seguintes frases no quadro:</w:t>
      </w:r>
    </w:p>
    <w:p w:rsidR="00486F1B" w:rsidRDefault="00B8032A">
      <w:pPr>
        <w:pStyle w:val="02TEXTOPRINCIPAL"/>
        <w:rPr>
          <w:i/>
          <w:lang w:val="en" w:eastAsia="pt-BR"/>
        </w:rPr>
      </w:pPr>
      <w:r>
        <w:rPr>
          <w:i/>
          <w:lang w:val="en" w:eastAsia="pt-BR"/>
        </w:rPr>
        <w:t xml:space="preserve">I woke up feeling so </w:t>
      </w:r>
      <w:r>
        <w:rPr>
          <w:bCs/>
          <w:i/>
          <w:u w:val="single"/>
          <w:lang w:val="en" w:eastAsia="pt-BR"/>
        </w:rPr>
        <w:t>bright</w:t>
      </w:r>
      <w:r>
        <w:rPr>
          <w:i/>
          <w:lang w:val="en" w:eastAsia="pt-BR"/>
        </w:rPr>
        <w:t xml:space="preserve"> that I started to sing and dance.</w:t>
      </w:r>
    </w:p>
    <w:p w:rsidR="00486F1B" w:rsidRDefault="00B8032A">
      <w:pPr>
        <w:pStyle w:val="02TEXTOPRINCIPAL"/>
        <w:rPr>
          <w:i/>
          <w:lang w:val="en-US" w:eastAsia="pt-BR"/>
        </w:rPr>
      </w:pPr>
      <w:r>
        <w:rPr>
          <w:i/>
          <w:lang w:val="en-US" w:eastAsia="pt-BR"/>
        </w:rPr>
        <w:t xml:space="preserve">My students are </w:t>
      </w:r>
      <w:r>
        <w:rPr>
          <w:i/>
          <w:u w:val="single"/>
          <w:lang w:val="en-US" w:eastAsia="pt-BR"/>
        </w:rPr>
        <w:t>bright</w:t>
      </w:r>
      <w:r>
        <w:rPr>
          <w:i/>
          <w:lang w:val="en-US" w:eastAsia="pt-BR"/>
        </w:rPr>
        <w:t xml:space="preserve"> and always ask interesting questions.  </w:t>
      </w:r>
    </w:p>
    <w:p w:rsidR="00486F1B" w:rsidRDefault="00B8032A">
      <w:pPr>
        <w:pStyle w:val="02TEXTOPRINCIPAL"/>
        <w:rPr>
          <w:lang w:eastAsia="pt-BR"/>
        </w:rPr>
      </w:pPr>
      <w:r>
        <w:rPr>
          <w:lang w:eastAsia="pt-BR"/>
        </w:rPr>
        <w:t>Perguntar:</w:t>
      </w:r>
    </w:p>
    <w:p w:rsidR="00486F1B" w:rsidRDefault="00B8032A">
      <w:pPr>
        <w:pStyle w:val="02TEXTOPRINCIPAL"/>
        <w:rPr>
          <w:lang w:eastAsia="pt-BR"/>
        </w:rPr>
      </w:pPr>
      <w:r>
        <w:rPr>
          <w:lang w:eastAsia="pt-BR"/>
        </w:rPr>
        <w:t xml:space="preserve">Qual é o significado da palavra </w:t>
      </w:r>
      <w:proofErr w:type="spellStart"/>
      <w:r>
        <w:rPr>
          <w:i/>
          <w:lang w:eastAsia="pt-BR"/>
        </w:rPr>
        <w:t>bright</w:t>
      </w:r>
      <w:proofErr w:type="spellEnd"/>
      <w:r>
        <w:rPr>
          <w:lang w:eastAsia="pt-BR"/>
        </w:rPr>
        <w:t xml:space="preserve"> na primeira frase? </w:t>
      </w:r>
    </w:p>
    <w:p w:rsidR="00486F1B" w:rsidRDefault="00B8032A">
      <w:pPr>
        <w:pStyle w:val="02TEXTOPRINCIPAL"/>
        <w:rPr>
          <w:color w:val="FF0000"/>
          <w:lang w:eastAsia="pt-BR"/>
        </w:rPr>
      </w:pPr>
      <w:r>
        <w:rPr>
          <w:color w:val="FF0000"/>
          <w:lang w:eastAsia="pt-BR"/>
        </w:rPr>
        <w:t>Alegre, de bom humor.</w:t>
      </w:r>
    </w:p>
    <w:p w:rsidR="00486F1B" w:rsidRDefault="00B8032A">
      <w:pPr>
        <w:pStyle w:val="02TEXTOPRINCIPAL"/>
        <w:rPr>
          <w:lang w:eastAsia="pt-BR"/>
        </w:rPr>
      </w:pPr>
      <w:r>
        <w:rPr>
          <w:lang w:eastAsia="pt-BR"/>
        </w:rPr>
        <w:t xml:space="preserve">Qual é o significado da palavra </w:t>
      </w:r>
      <w:proofErr w:type="spellStart"/>
      <w:r>
        <w:rPr>
          <w:i/>
          <w:lang w:eastAsia="pt-BR"/>
        </w:rPr>
        <w:t>bright</w:t>
      </w:r>
      <w:proofErr w:type="spellEnd"/>
      <w:r>
        <w:rPr>
          <w:lang w:eastAsia="pt-BR"/>
        </w:rPr>
        <w:t xml:space="preserve"> na segunda frase? </w:t>
      </w:r>
    </w:p>
    <w:p w:rsidR="00486F1B" w:rsidRDefault="00B8032A">
      <w:pPr>
        <w:pStyle w:val="02TEXTOPRINCIPAL"/>
        <w:rPr>
          <w:color w:val="FF0000"/>
          <w:lang w:eastAsia="pt-BR"/>
        </w:rPr>
      </w:pPr>
      <w:r>
        <w:rPr>
          <w:color w:val="FF0000"/>
          <w:lang w:eastAsia="pt-BR"/>
        </w:rPr>
        <w:t>Inteligente.</w:t>
      </w:r>
    </w:p>
    <w:p w:rsidR="00486F1B" w:rsidRDefault="00B8032A">
      <w:pPr>
        <w:pStyle w:val="02TEXTOPRINCIPAL"/>
        <w:rPr>
          <w:lang w:eastAsia="pt-BR"/>
        </w:rPr>
      </w:pPr>
      <w:r>
        <w:rPr>
          <w:lang w:eastAsia="pt-BR"/>
        </w:rPr>
        <w:t xml:space="preserve">Quantos significados diferentes vocês aprenderam para a palavra </w:t>
      </w:r>
      <w:proofErr w:type="spellStart"/>
      <w:r>
        <w:rPr>
          <w:i/>
          <w:lang w:eastAsia="pt-BR"/>
        </w:rPr>
        <w:t>bright</w:t>
      </w:r>
      <w:proofErr w:type="spellEnd"/>
      <w:r>
        <w:rPr>
          <w:lang w:eastAsia="pt-BR"/>
        </w:rPr>
        <w:t xml:space="preserve">? </w:t>
      </w:r>
    </w:p>
    <w:p w:rsidR="00486F1B" w:rsidRDefault="00B8032A">
      <w:pPr>
        <w:pStyle w:val="02TEXTOPRINCIPAL"/>
        <w:rPr>
          <w:color w:val="FF0000"/>
          <w:lang w:eastAsia="pt-BR"/>
        </w:rPr>
      </w:pPr>
      <w:r>
        <w:rPr>
          <w:color w:val="FF0000"/>
          <w:lang w:eastAsia="pt-BR"/>
        </w:rPr>
        <w:t>Três.</w:t>
      </w:r>
    </w:p>
    <w:p w:rsidR="00486F1B" w:rsidRDefault="00486F1B">
      <w:pPr>
        <w:pStyle w:val="02TEXTOPRINCIPAL"/>
        <w:rPr>
          <w:lang w:eastAsia="pt-BR"/>
        </w:rPr>
      </w:pPr>
    </w:p>
    <w:p w:rsidR="00486F1B" w:rsidRDefault="00B8032A">
      <w:pPr>
        <w:pStyle w:val="02TEXTOPRINCIPAL"/>
        <w:rPr>
          <w:lang w:eastAsia="pt-BR"/>
        </w:rPr>
      </w:pPr>
      <w:r>
        <w:rPr>
          <w:lang w:eastAsia="pt-BR"/>
        </w:rPr>
        <w:t xml:space="preserve">Explicar aos/às estudantes que </w:t>
      </w:r>
      <w:proofErr w:type="spellStart"/>
      <w:r>
        <w:rPr>
          <w:i/>
          <w:lang w:eastAsia="pt-BR"/>
        </w:rPr>
        <w:t>bright</w:t>
      </w:r>
      <w:proofErr w:type="spellEnd"/>
      <w:r>
        <w:rPr>
          <w:lang w:eastAsia="pt-BR"/>
        </w:rPr>
        <w:t xml:space="preserve"> é um caso de polissemia, ou seja, de multiplicidade de significados para uma mesma palavra. Perguntar se o mesmo fenômeno existe na língua portuguesa e pedir exemplos.</w:t>
      </w:r>
    </w:p>
    <w:p w:rsidR="00486F1B" w:rsidRDefault="00B8032A">
      <w:pPr>
        <w:pStyle w:val="02TEXTOPRINCIPAL"/>
        <w:rPr>
          <w:lang w:eastAsia="pt-BR"/>
        </w:rPr>
      </w:pPr>
      <w:r>
        <w:rPr>
          <w:lang w:eastAsia="pt-BR"/>
        </w:rPr>
        <w:t>Exemplos:</w:t>
      </w:r>
    </w:p>
    <w:p w:rsidR="00486F1B" w:rsidRDefault="00B8032A">
      <w:pPr>
        <w:pStyle w:val="02TEXTOPRINCIPAL"/>
        <w:rPr>
          <w:lang w:eastAsia="pt-BR"/>
        </w:rPr>
      </w:pPr>
      <w:r>
        <w:rPr>
          <w:lang w:eastAsia="pt-BR"/>
        </w:rPr>
        <w:t>Letra: letra do alfabeto, letra como caligrafia e letra de música</w:t>
      </w:r>
    </w:p>
    <w:p w:rsidR="00486F1B" w:rsidRDefault="00B8032A">
      <w:pPr>
        <w:pStyle w:val="02TEXTOPRINCIPAL"/>
        <w:rPr>
          <w:lang w:eastAsia="pt-BR"/>
        </w:rPr>
      </w:pPr>
      <w:r>
        <w:rPr>
          <w:lang w:eastAsia="pt-BR"/>
        </w:rPr>
        <w:t>Boca: parte do corpo, boca da garrafa e boca de sino</w:t>
      </w:r>
    </w:p>
    <w:p w:rsidR="00486F1B" w:rsidRDefault="00B8032A">
      <w:pPr>
        <w:pStyle w:val="02TEXTOPRINCIPAL"/>
        <w:rPr>
          <w:lang w:eastAsia="pt-BR"/>
        </w:rPr>
      </w:pPr>
      <w:r>
        <w:rPr>
          <w:lang w:eastAsia="pt-BR"/>
        </w:rPr>
        <w:t>Prato: vasilha e comida</w:t>
      </w:r>
    </w:p>
    <w:p w:rsidR="00486F1B" w:rsidRDefault="00B8032A">
      <w:pPr>
        <w:pStyle w:val="02TEXTOPRINCIPAL"/>
        <w:rPr>
          <w:lang w:eastAsia="pt-BR"/>
        </w:rPr>
      </w:pPr>
      <w:r>
        <w:rPr>
          <w:lang w:eastAsia="pt-BR"/>
        </w:rPr>
        <w:t>Vela: vela para iluminar e vela de barco</w:t>
      </w:r>
    </w:p>
    <w:p w:rsidR="00486F1B" w:rsidRDefault="00B8032A">
      <w:pPr>
        <w:pStyle w:val="02TEXTOPRINCIPAL"/>
        <w:rPr>
          <w:lang w:eastAsia="pt-BR"/>
        </w:rPr>
      </w:pPr>
      <w:r>
        <w:rPr>
          <w:lang w:eastAsia="pt-BR"/>
        </w:rPr>
        <w:t>etc.</w:t>
      </w:r>
    </w:p>
    <w:p w:rsidR="00486F1B" w:rsidRDefault="00B8032A">
      <w:pPr>
        <w:pStyle w:val="02TEXTOPRINCIPAL"/>
      </w:pPr>
      <w:r>
        <w:br w:type="page"/>
      </w:r>
    </w:p>
    <w:p w:rsidR="00486F1B" w:rsidRDefault="00486F1B">
      <w:pPr>
        <w:pStyle w:val="02TEXTOPRINCIPAL"/>
        <w:rPr>
          <w:lang w:eastAsia="pt-BR"/>
        </w:rPr>
      </w:pPr>
    </w:p>
    <w:p w:rsidR="00486F1B" w:rsidRDefault="00B8032A">
      <w:pPr>
        <w:pStyle w:val="02TEXTOPRINCIPAL"/>
        <w:rPr>
          <w:lang w:eastAsia="pt-BR"/>
        </w:rPr>
      </w:pPr>
      <w:r>
        <w:rPr>
          <w:lang w:eastAsia="pt-BR"/>
        </w:rPr>
        <w:t xml:space="preserve">Em seguida, escrever as frases abaixo no quadro, destacando a palavra </w:t>
      </w:r>
      <w:r>
        <w:rPr>
          <w:i/>
          <w:lang w:eastAsia="pt-BR"/>
        </w:rPr>
        <w:t xml:space="preserve">fair. </w:t>
      </w:r>
      <w:r>
        <w:rPr>
          <w:lang w:eastAsia="pt-BR"/>
        </w:rPr>
        <w:t xml:space="preserve">Pedir aos/às estudantes que correlacionem as frases aos significados da palavra </w:t>
      </w:r>
      <w:r>
        <w:rPr>
          <w:i/>
          <w:lang w:eastAsia="pt-BR"/>
        </w:rPr>
        <w:t>fair</w:t>
      </w:r>
      <w:r>
        <w:rPr>
          <w:lang w:eastAsia="pt-BR"/>
        </w:rPr>
        <w:t xml:space="preserve"> em cada uma delas: </w:t>
      </w:r>
    </w:p>
    <w:p w:rsidR="00486F1B" w:rsidRDefault="00B8032A">
      <w:pPr>
        <w:pStyle w:val="02TEXTOPRINCIPAL"/>
        <w:rPr>
          <w:i/>
          <w:lang w:val="en-US" w:eastAsia="pt-BR"/>
        </w:rPr>
      </w:pPr>
      <w:r>
        <w:rPr>
          <w:lang w:val="en-US" w:eastAsia="pt-BR"/>
        </w:rPr>
        <w:t>1.</w:t>
      </w:r>
      <w:r>
        <w:rPr>
          <w:i/>
          <w:lang w:val="en-US" w:eastAsia="pt-BR"/>
        </w:rPr>
        <w:t xml:space="preserve"> “Yet nothing as </w:t>
      </w:r>
      <w:r>
        <w:rPr>
          <w:i/>
          <w:u w:val="single"/>
          <w:lang w:val="en-US" w:eastAsia="pt-BR"/>
        </w:rPr>
        <w:t>fair</w:t>
      </w:r>
      <w:r>
        <w:rPr>
          <w:i/>
          <w:lang w:val="en-US" w:eastAsia="pt-BR"/>
        </w:rPr>
        <w:t xml:space="preserve"> as my darling's face.”</w:t>
      </w:r>
    </w:p>
    <w:p w:rsidR="00486F1B" w:rsidRDefault="00B8032A">
      <w:pPr>
        <w:pStyle w:val="02TEXTOPRINCIPAL"/>
        <w:rPr>
          <w:i/>
          <w:lang w:val="en-US" w:eastAsia="pt-BR"/>
        </w:rPr>
      </w:pPr>
      <w:r>
        <w:rPr>
          <w:lang w:val="en-US" w:eastAsia="pt-BR"/>
        </w:rPr>
        <w:t>2.</w:t>
      </w:r>
      <w:r>
        <w:rPr>
          <w:i/>
          <w:lang w:val="en-US" w:eastAsia="pt-BR"/>
        </w:rPr>
        <w:t xml:space="preserve"> My mother is very strict, but she is </w:t>
      </w:r>
      <w:r>
        <w:rPr>
          <w:i/>
          <w:u w:val="single"/>
          <w:lang w:val="en-US" w:eastAsia="pt-BR"/>
        </w:rPr>
        <w:t>fair</w:t>
      </w:r>
      <w:r>
        <w:rPr>
          <w:i/>
          <w:lang w:val="en-US" w:eastAsia="pt-BR"/>
        </w:rPr>
        <w:t>.</w:t>
      </w:r>
    </w:p>
    <w:p w:rsidR="00486F1B" w:rsidRDefault="00B8032A">
      <w:pPr>
        <w:pStyle w:val="02TEXTOPRINCIPAL"/>
        <w:rPr>
          <w:i/>
          <w:lang w:val="en-US" w:eastAsia="pt-BR"/>
        </w:rPr>
      </w:pPr>
      <w:r>
        <w:rPr>
          <w:lang w:val="en-US" w:eastAsia="pt-BR"/>
        </w:rPr>
        <w:t xml:space="preserve">3. </w:t>
      </w:r>
      <w:r>
        <w:rPr>
          <w:i/>
          <w:lang w:val="en-US" w:eastAsia="pt-BR"/>
        </w:rPr>
        <w:t xml:space="preserve">Both my brothers have </w:t>
      </w:r>
      <w:r>
        <w:rPr>
          <w:i/>
          <w:u w:val="single"/>
          <w:lang w:val="en-US" w:eastAsia="pt-BR"/>
        </w:rPr>
        <w:t>fair</w:t>
      </w:r>
      <w:r>
        <w:rPr>
          <w:i/>
          <w:lang w:val="en-US" w:eastAsia="pt-BR"/>
        </w:rPr>
        <w:t xml:space="preserve"> hair. </w:t>
      </w:r>
    </w:p>
    <w:p w:rsidR="00486F1B" w:rsidRDefault="00B8032A">
      <w:pPr>
        <w:pStyle w:val="02TEXTOPRINCIPAL"/>
        <w:rPr>
          <w:lang w:eastAsia="pt-BR"/>
        </w:rPr>
      </w:pPr>
      <w:r>
        <w:rPr>
          <w:i/>
          <w:lang w:eastAsia="pt-BR"/>
        </w:rPr>
        <w:br/>
      </w:r>
      <w:r>
        <w:rPr>
          <w:lang w:eastAsia="pt-BR"/>
        </w:rPr>
        <w:t>a. Justo, correto.</w:t>
      </w:r>
    </w:p>
    <w:p w:rsidR="00486F1B" w:rsidRDefault="00B8032A">
      <w:pPr>
        <w:pStyle w:val="02TEXTOPRINCIPAL"/>
        <w:rPr>
          <w:lang w:eastAsia="pt-BR"/>
        </w:rPr>
      </w:pPr>
      <w:r>
        <w:rPr>
          <w:lang w:eastAsia="pt-BR"/>
        </w:rPr>
        <w:t xml:space="preserve">b. Louro, de cor clara. </w:t>
      </w:r>
    </w:p>
    <w:p w:rsidR="00486F1B" w:rsidRDefault="00B8032A">
      <w:pPr>
        <w:pStyle w:val="02TEXTOPRINCIPAL"/>
        <w:rPr>
          <w:lang w:eastAsia="pt-BR"/>
        </w:rPr>
      </w:pPr>
      <w:r>
        <w:rPr>
          <w:lang w:eastAsia="pt-BR"/>
        </w:rPr>
        <w:t>c. Bonito, atraente.</w:t>
      </w:r>
    </w:p>
    <w:p w:rsidR="00486F1B" w:rsidRDefault="00B8032A">
      <w:pPr>
        <w:pStyle w:val="02TEXTOPRINCIPAL"/>
        <w:rPr>
          <w:color w:val="FF0000"/>
          <w:lang w:eastAsia="pt-BR"/>
        </w:rPr>
      </w:pPr>
      <w:r>
        <w:rPr>
          <w:color w:val="FF0000"/>
          <w:lang w:eastAsia="pt-BR"/>
        </w:rPr>
        <w:t>Respostas:</w:t>
      </w:r>
    </w:p>
    <w:p w:rsidR="00486F1B" w:rsidRDefault="00B8032A">
      <w:pPr>
        <w:pStyle w:val="02TEXTOPRINCIPAL"/>
        <w:rPr>
          <w:color w:val="FF0000"/>
          <w:lang w:eastAsia="pt-BR"/>
        </w:rPr>
      </w:pPr>
      <w:r>
        <w:rPr>
          <w:color w:val="FF0000"/>
          <w:lang w:eastAsia="pt-BR"/>
        </w:rPr>
        <w:t>1. c</w:t>
      </w:r>
    </w:p>
    <w:p w:rsidR="00486F1B" w:rsidRDefault="00B8032A">
      <w:pPr>
        <w:pStyle w:val="02TEXTOPRINCIPAL"/>
        <w:rPr>
          <w:color w:val="FF0000"/>
          <w:lang w:eastAsia="pt-BR"/>
        </w:rPr>
      </w:pPr>
      <w:r>
        <w:rPr>
          <w:color w:val="FF0000"/>
          <w:lang w:eastAsia="pt-BR"/>
        </w:rPr>
        <w:t>2. a</w:t>
      </w:r>
    </w:p>
    <w:p w:rsidR="00486F1B" w:rsidRDefault="00B8032A">
      <w:pPr>
        <w:pStyle w:val="02TEXTOPRINCIPAL"/>
        <w:rPr>
          <w:color w:val="FF0000"/>
          <w:lang w:eastAsia="pt-BR"/>
        </w:rPr>
      </w:pPr>
      <w:r>
        <w:rPr>
          <w:color w:val="FF0000"/>
          <w:lang w:eastAsia="pt-BR"/>
        </w:rPr>
        <w:t>3. b</w:t>
      </w:r>
    </w:p>
    <w:p w:rsidR="00486F1B" w:rsidRDefault="00486F1B">
      <w:pPr>
        <w:pStyle w:val="02TEXTOPRINCIPAL"/>
        <w:rPr>
          <w:lang w:eastAsia="pt-BR"/>
        </w:rPr>
      </w:pPr>
    </w:p>
    <w:p w:rsidR="00486F1B" w:rsidRDefault="00B8032A">
      <w:pPr>
        <w:pStyle w:val="02TEXTOPRINCIPAL"/>
        <w:rPr>
          <w:lang w:eastAsia="pt-BR"/>
        </w:rPr>
      </w:pPr>
      <w:r>
        <w:rPr>
          <w:lang w:eastAsia="pt-BR"/>
        </w:rPr>
        <w:t xml:space="preserve">Corrigir as respostas e explicar aos/às estudantes que </w:t>
      </w:r>
      <w:r>
        <w:rPr>
          <w:i/>
          <w:lang w:eastAsia="pt-BR"/>
        </w:rPr>
        <w:t>fair</w:t>
      </w:r>
      <w:r>
        <w:rPr>
          <w:lang w:eastAsia="pt-BR"/>
        </w:rPr>
        <w:t xml:space="preserve"> também é uma palavra polissêmica, e que aprenderão outras nas atividades seguintes.</w:t>
      </w:r>
    </w:p>
    <w:p w:rsidR="00486F1B" w:rsidRDefault="00486F1B">
      <w:pPr>
        <w:pStyle w:val="02TEXTOPRINCIPAL"/>
      </w:pPr>
    </w:p>
    <w:p w:rsidR="00486F1B" w:rsidRDefault="00486F1B">
      <w:pPr>
        <w:pStyle w:val="02TEXTOPRINCIPAL"/>
      </w:pPr>
    </w:p>
    <w:p w:rsidR="00486F1B" w:rsidRDefault="00B8032A">
      <w:pPr>
        <w:pStyle w:val="02TEXTOPRINCIPAL"/>
        <w:rPr>
          <w:rFonts w:ascii="Calibri" w:hAnsi="Calibri"/>
          <w:b/>
          <w:i/>
        </w:rPr>
      </w:pPr>
      <w:r>
        <w:rPr>
          <w:b/>
        </w:rPr>
        <w:t>Atividade 2: Vamos fazer poesia!</w:t>
      </w:r>
    </w:p>
    <w:p w:rsidR="00486F1B" w:rsidRDefault="00486F1B">
      <w:pPr>
        <w:pStyle w:val="02TEXTOPRINCIPAL"/>
      </w:pPr>
    </w:p>
    <w:p w:rsidR="00486F1B" w:rsidRDefault="00B8032A">
      <w:pPr>
        <w:pStyle w:val="02TEXTOPRINCIPAL"/>
      </w:pPr>
      <w:r>
        <w:rPr>
          <w:rFonts w:ascii="Cambria" w:hAnsi="Cambria" w:cs="Calibri"/>
          <w:b/>
        </w:rPr>
        <w:t>Recursos didáticos</w:t>
      </w:r>
      <w:r>
        <w:rPr>
          <w:rFonts w:ascii="Calibri" w:hAnsi="Calibri" w:cs="Calibri"/>
          <w:b/>
        </w:rPr>
        <w:t xml:space="preserve">  </w:t>
      </w:r>
      <w:r>
        <w:rPr>
          <w:rFonts w:ascii="Calibri" w:hAnsi="Calibri" w:cs="Calibri"/>
          <w:b/>
        </w:rPr>
        <w:br/>
      </w:r>
      <w:r>
        <w:t>Quadro e giz ou marcador para quadro branco.</w:t>
      </w:r>
    </w:p>
    <w:p w:rsidR="00486F1B" w:rsidRDefault="00486F1B">
      <w:pPr>
        <w:pStyle w:val="02TEXTOPRINCIPAL"/>
      </w:pPr>
    </w:p>
    <w:p w:rsidR="00486F1B" w:rsidRDefault="00B8032A">
      <w:pPr>
        <w:pStyle w:val="02TEXTOPRINCIPAL"/>
      </w:pPr>
      <w:r>
        <w:rPr>
          <w:rFonts w:ascii="Cambria" w:hAnsi="Cambria" w:cs="Calibri"/>
          <w:b/>
        </w:rPr>
        <w:t xml:space="preserve">Encaminhamento  </w:t>
      </w:r>
      <w:r>
        <w:rPr>
          <w:rFonts w:ascii="Cambria" w:hAnsi="Cambria" w:cs="Calibri"/>
          <w:b/>
        </w:rPr>
        <w:br/>
      </w:r>
      <w:r>
        <w:t>Tempo estimado: 25 minutos.</w:t>
      </w:r>
    </w:p>
    <w:p w:rsidR="00486F1B" w:rsidRDefault="00B8032A">
      <w:pPr>
        <w:pStyle w:val="02TEXTOPRINCIPAL"/>
      </w:pPr>
      <w:r>
        <w:t>Organização: toda a classe em um único grupo e depois estudantes em trios.</w:t>
      </w:r>
    </w:p>
    <w:p w:rsidR="00486F1B" w:rsidRDefault="00486F1B">
      <w:pPr>
        <w:pStyle w:val="02TEXTOPRINCIPAL"/>
      </w:pPr>
    </w:p>
    <w:p w:rsidR="00486F1B" w:rsidRDefault="00B8032A">
      <w:pPr>
        <w:pStyle w:val="02TEXTOPRINCIPAL"/>
      </w:pPr>
      <w:r>
        <w:t>Começar a atividade lembrando os/as estudantes que existem outras formas de amor e que uma delas é o amor pelos nossos/as amigos/as.</w:t>
      </w:r>
    </w:p>
    <w:p w:rsidR="00486F1B" w:rsidRDefault="00B8032A">
      <w:pPr>
        <w:pStyle w:val="02TEXTOPRINCIPAL"/>
      </w:pPr>
      <w:r>
        <w:t xml:space="preserve">Elencar com os/as estudantes as palavras que vêm à mente quando pensam em amizade e usá-las para construir um mapa mental no quadro. Escrever em um círculo central a palavra </w:t>
      </w:r>
      <w:proofErr w:type="spellStart"/>
      <w:r>
        <w:rPr>
          <w:i/>
        </w:rPr>
        <w:t>friendship</w:t>
      </w:r>
      <w:proofErr w:type="spellEnd"/>
      <w:r>
        <w:t xml:space="preserve"> e pedir aos/às estudantes contribuições de outras palavras relacionadas ao tema, por exemplo:</w:t>
      </w:r>
    </w:p>
    <w:p w:rsidR="00486F1B" w:rsidRDefault="00B8032A">
      <w:pPr>
        <w:pStyle w:val="02TEXTOPRINCIPAL"/>
        <w:rPr>
          <w:i/>
          <w:lang w:val="en-US"/>
        </w:rPr>
      </w:pPr>
      <w:r>
        <w:rPr>
          <w:i/>
          <w:lang w:val="en-US"/>
        </w:rPr>
        <w:t>best friends</w:t>
      </w:r>
    </w:p>
    <w:p w:rsidR="00486F1B" w:rsidRDefault="00B8032A">
      <w:pPr>
        <w:pStyle w:val="02TEXTOPRINCIPAL"/>
        <w:rPr>
          <w:i/>
          <w:lang w:val="en-US"/>
        </w:rPr>
      </w:pPr>
      <w:r>
        <w:rPr>
          <w:i/>
          <w:lang w:val="en-US"/>
        </w:rPr>
        <w:t>bright</w:t>
      </w:r>
    </w:p>
    <w:p w:rsidR="00486F1B" w:rsidRDefault="00B8032A">
      <w:pPr>
        <w:pStyle w:val="02TEXTOPRINCIPAL"/>
        <w:rPr>
          <w:i/>
          <w:lang w:val="en-US"/>
        </w:rPr>
      </w:pPr>
      <w:r>
        <w:rPr>
          <w:i/>
          <w:lang w:val="en-US"/>
        </w:rPr>
        <w:t>fair</w:t>
      </w:r>
    </w:p>
    <w:p w:rsidR="00486F1B" w:rsidRDefault="00B8032A">
      <w:pPr>
        <w:pStyle w:val="02TEXTOPRINCIPAL"/>
        <w:rPr>
          <w:i/>
          <w:lang w:val="en-US"/>
        </w:rPr>
      </w:pPr>
      <w:r>
        <w:rPr>
          <w:i/>
          <w:lang w:val="en-US"/>
        </w:rPr>
        <w:t>fun</w:t>
      </w:r>
    </w:p>
    <w:p w:rsidR="00486F1B" w:rsidRDefault="00B8032A">
      <w:pPr>
        <w:pStyle w:val="02TEXTOPRINCIPAL"/>
        <w:rPr>
          <w:i/>
          <w:lang w:val="en-US"/>
        </w:rPr>
      </w:pPr>
      <w:r>
        <w:rPr>
          <w:i/>
          <w:lang w:val="en-US"/>
        </w:rPr>
        <w:t>jokes</w:t>
      </w:r>
    </w:p>
    <w:p w:rsidR="00486F1B" w:rsidRDefault="00B8032A">
      <w:pPr>
        <w:pStyle w:val="02TEXTOPRINCIPAL"/>
        <w:rPr>
          <w:i/>
          <w:lang w:val="en-US"/>
        </w:rPr>
      </w:pPr>
      <w:r>
        <w:rPr>
          <w:i/>
          <w:lang w:val="en-US"/>
        </w:rPr>
        <w:t>laughter</w:t>
      </w:r>
    </w:p>
    <w:p w:rsidR="00486F1B" w:rsidRDefault="00B8032A">
      <w:pPr>
        <w:pStyle w:val="02TEXTOPRINCIPAL"/>
        <w:rPr>
          <w:i/>
          <w:lang w:val="en-US"/>
        </w:rPr>
      </w:pPr>
      <w:r>
        <w:rPr>
          <w:i/>
          <w:lang w:val="en-US"/>
        </w:rPr>
        <w:t>respect</w:t>
      </w:r>
    </w:p>
    <w:p w:rsidR="00486F1B" w:rsidRDefault="00B8032A">
      <w:pPr>
        <w:pStyle w:val="02TEXTOPRINCIPAL"/>
        <w:rPr>
          <w:i/>
          <w:lang w:val="en-US"/>
        </w:rPr>
      </w:pPr>
      <w:r>
        <w:rPr>
          <w:i/>
          <w:lang w:val="en-US"/>
        </w:rPr>
        <w:t>secrets</w:t>
      </w:r>
    </w:p>
    <w:p w:rsidR="00486F1B" w:rsidRDefault="00B8032A">
      <w:pPr>
        <w:pStyle w:val="02TEXTOPRINCIPAL"/>
        <w:rPr>
          <w:i/>
          <w:lang w:val="en-US"/>
        </w:rPr>
      </w:pPr>
      <w:r>
        <w:rPr>
          <w:i/>
          <w:lang w:val="en-US"/>
        </w:rPr>
        <w:t>similar tastes</w:t>
      </w:r>
    </w:p>
    <w:p w:rsidR="00486F1B" w:rsidRDefault="00B8032A">
      <w:pPr>
        <w:pStyle w:val="02TEXTOPRINCIPAL"/>
        <w:rPr>
          <w:i/>
          <w:lang w:val="en-US"/>
        </w:rPr>
      </w:pPr>
      <w:r>
        <w:rPr>
          <w:i/>
          <w:lang w:val="en-US"/>
        </w:rPr>
        <w:t>spend time together</w:t>
      </w:r>
    </w:p>
    <w:p w:rsidR="00486F1B" w:rsidRDefault="00B8032A">
      <w:pPr>
        <w:pStyle w:val="02TEXTOPRINCIPAL"/>
        <w:rPr>
          <w:i/>
          <w:lang w:val="en-US"/>
        </w:rPr>
      </w:pPr>
      <w:r>
        <w:br w:type="page"/>
      </w:r>
    </w:p>
    <w:p w:rsidR="00486F1B" w:rsidRDefault="00486F1B">
      <w:pPr>
        <w:pStyle w:val="02TEXTOPRINCIPAL"/>
        <w:rPr>
          <w:lang w:val="en-US"/>
        </w:rPr>
      </w:pPr>
    </w:p>
    <w:p w:rsidR="00486F1B" w:rsidRDefault="00B8032A">
      <w:pPr>
        <w:pStyle w:val="02TEXTOPRINCIPAL"/>
      </w:pPr>
      <w:r>
        <w:t>Escrever essas palavras em círculos menores criados a partir do círculo central.</w:t>
      </w:r>
    </w:p>
    <w:p w:rsidR="00486F1B" w:rsidRDefault="00B8032A">
      <w:pPr>
        <w:pStyle w:val="02TEXTOPRINCIPAL"/>
      </w:pPr>
      <w:r>
        <w:t xml:space="preserve">Inserir no mapa mental as palavras polissêmicas trabalhadas na atividade anterior: </w:t>
      </w:r>
      <w:proofErr w:type="spellStart"/>
      <w:r>
        <w:rPr>
          <w:i/>
        </w:rPr>
        <w:t>bright</w:t>
      </w:r>
      <w:proofErr w:type="spellEnd"/>
      <w:r>
        <w:t xml:space="preserve"> e </w:t>
      </w:r>
      <w:r>
        <w:rPr>
          <w:i/>
        </w:rPr>
        <w:t>fair</w:t>
      </w:r>
      <w:r>
        <w:t xml:space="preserve">. Ajudar os/as estudantes a estabelecer uma relação entre essas palavras e o tema amizade, perguntando: Como a palavra </w:t>
      </w:r>
      <w:proofErr w:type="spellStart"/>
      <w:r>
        <w:rPr>
          <w:i/>
        </w:rPr>
        <w:t>bright</w:t>
      </w:r>
      <w:proofErr w:type="spellEnd"/>
      <w:r>
        <w:rPr>
          <w:i/>
        </w:rPr>
        <w:t xml:space="preserve"> </w:t>
      </w:r>
      <w:r>
        <w:t xml:space="preserve">pode ser associada a seus/suas amigos/as? Eles/Elas são alegres e bem-humorados/as? São inteligentes? Têm </w:t>
      </w:r>
      <w:proofErr w:type="spellStart"/>
      <w:r>
        <w:rPr>
          <w:i/>
        </w:rPr>
        <w:t>bright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eyes</w:t>
      </w:r>
      <w:proofErr w:type="spellEnd"/>
      <w:r>
        <w:t xml:space="preserve"> ou um </w:t>
      </w:r>
      <w:proofErr w:type="spellStart"/>
      <w:r>
        <w:rPr>
          <w:i/>
        </w:rPr>
        <w:t>bright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smile</w:t>
      </w:r>
      <w:proofErr w:type="spellEnd"/>
      <w:r>
        <w:t xml:space="preserve">? Você poderia usar a palavra </w:t>
      </w:r>
      <w:r>
        <w:rPr>
          <w:i/>
        </w:rPr>
        <w:t>fair</w:t>
      </w:r>
      <w:r>
        <w:t xml:space="preserve"> para se referir a seus/suas amigos/as? Como? Em que sentido? Em quais situações?</w:t>
      </w:r>
    </w:p>
    <w:p w:rsidR="00486F1B" w:rsidRDefault="00B8032A">
      <w:pPr>
        <w:pStyle w:val="02TEXTOPRINCIPAL"/>
      </w:pPr>
      <w:r>
        <w:t xml:space="preserve">Em seguida, organizar os/as estudantes em trios e estimulá-los/as a escrever um pequeno poema sobre a amizade utilizando algumas palavras do </w:t>
      </w:r>
      <w:r>
        <w:rPr>
          <w:i/>
        </w:rPr>
        <w:t>brainstorming</w:t>
      </w:r>
      <w:r>
        <w:t xml:space="preserve"> e outras que desejarem. Explicar que eles/elas devem inserir no poema uma das duas palavras polissêmicas trabalhadas na atividade 1: </w:t>
      </w:r>
      <w:proofErr w:type="spellStart"/>
      <w:r>
        <w:rPr>
          <w:i/>
        </w:rPr>
        <w:t>bright</w:t>
      </w:r>
      <w:proofErr w:type="spellEnd"/>
      <w:r>
        <w:t xml:space="preserve"> ou </w:t>
      </w:r>
      <w:r>
        <w:rPr>
          <w:i/>
        </w:rPr>
        <w:t>fair</w:t>
      </w:r>
      <w:r>
        <w:t>.</w:t>
      </w:r>
    </w:p>
    <w:p w:rsidR="00486F1B" w:rsidRDefault="00B8032A">
      <w:pPr>
        <w:pStyle w:val="02TEXTOPRINCIPAL"/>
      </w:pPr>
      <w:r>
        <w:t xml:space="preserve">Monitorar os/as estudantes e ajudar em possíveis dúvidas que possam ter. Se necessário, esclarecer que o objetivo dessa atividade é trabalhar vocabulário, rimas etc. de forma lúdica, e não avaliar suas habilidades literárias. </w:t>
      </w:r>
    </w:p>
    <w:p w:rsidR="00486F1B" w:rsidRDefault="00B8032A">
      <w:pPr>
        <w:pStyle w:val="02TEXTOPRINCIPAL"/>
      </w:pPr>
      <w:r>
        <w:t>Ao fim da atividade, pedir que apresentem suas poesias aos/às colegas dos outros grupos e/ou afixá-las no mural da sala de aula para que todos/as possam lê-las. Caso haja tempo, pedir que ilustrem seus poemas antes de colocá-los no mural.</w:t>
      </w:r>
    </w:p>
    <w:p w:rsidR="00486F1B" w:rsidRDefault="00B8032A">
      <w:pPr>
        <w:pStyle w:val="02TEXTOPRINCIPAL"/>
        <w:rPr>
          <w:i/>
        </w:rPr>
      </w:pPr>
      <w:r>
        <w:t>Elogiar os/as estudantes por seu empenho durante a atividade.</w:t>
      </w:r>
    </w:p>
    <w:p w:rsidR="00486F1B" w:rsidRDefault="00486F1B">
      <w:pPr>
        <w:pStyle w:val="01TITULO2"/>
      </w:pPr>
    </w:p>
    <w:p w:rsidR="00486F1B" w:rsidRDefault="00B8032A">
      <w:pPr>
        <w:pStyle w:val="01TITULO2"/>
      </w:pPr>
      <w:r>
        <w:t>Aula 2</w:t>
      </w:r>
    </w:p>
    <w:p w:rsidR="00486F1B" w:rsidRDefault="00486F1B">
      <w:pPr>
        <w:pStyle w:val="02TEXTOPRINCIPAL"/>
      </w:pPr>
    </w:p>
    <w:p w:rsidR="00486F1B" w:rsidRDefault="00B8032A">
      <w:pPr>
        <w:pStyle w:val="01TITULO3"/>
      </w:pPr>
      <w:r>
        <w:t>Objetivos específicos</w:t>
      </w:r>
    </w:p>
    <w:p w:rsidR="00486F1B" w:rsidRDefault="00B8032A">
      <w:pPr>
        <w:pStyle w:val="02TEXTOPRINCIPAL"/>
      </w:pPr>
      <w:r>
        <w:t xml:space="preserve">Conhecer algumas palavras polissêmicas na língua inglesa. </w:t>
      </w:r>
    </w:p>
    <w:p w:rsidR="00486F1B" w:rsidRDefault="00B8032A">
      <w:pPr>
        <w:pStyle w:val="02TEXTOPRINCIPAL"/>
      </w:pPr>
      <w:r>
        <w:t>Associar palavras polissêmicas aos seus diferentes significados.</w:t>
      </w:r>
    </w:p>
    <w:p w:rsidR="00486F1B" w:rsidRDefault="00486F1B">
      <w:pPr>
        <w:pStyle w:val="02TEXTOPRINCIPAL"/>
      </w:pPr>
    </w:p>
    <w:p w:rsidR="00486F1B" w:rsidRDefault="00B8032A">
      <w:pPr>
        <w:pStyle w:val="02TEXTOPRINCIPAL"/>
        <w:rPr>
          <w:rFonts w:ascii="Calibri" w:hAnsi="Calibri"/>
          <w:b/>
          <w:i/>
        </w:rPr>
      </w:pPr>
      <w:r>
        <w:rPr>
          <w:b/>
        </w:rPr>
        <w:t>Atividade 1: Palavras polissêmicas e seus significados</w:t>
      </w:r>
    </w:p>
    <w:p w:rsidR="00486F1B" w:rsidRDefault="00486F1B">
      <w:pPr>
        <w:pStyle w:val="02TEXTOPRINCIPAL"/>
        <w:rPr>
          <w:rFonts w:ascii="Cambria" w:hAnsi="Cambria" w:cs="Calibri"/>
          <w:b/>
        </w:rPr>
      </w:pPr>
    </w:p>
    <w:p w:rsidR="00486F1B" w:rsidRDefault="00B8032A">
      <w:pPr>
        <w:pStyle w:val="02TEXTOPRINCIPAL"/>
      </w:pPr>
      <w:r>
        <w:rPr>
          <w:rFonts w:ascii="Cambria" w:hAnsi="Cambria" w:cs="Calibri"/>
          <w:b/>
        </w:rPr>
        <w:t>Recursos didáticos</w:t>
      </w:r>
      <w:r>
        <w:rPr>
          <w:rFonts w:ascii="Calibri" w:hAnsi="Calibri" w:cs="Calibri"/>
          <w:b/>
        </w:rPr>
        <w:t xml:space="preserve">  </w:t>
      </w:r>
      <w:r>
        <w:rPr>
          <w:rFonts w:ascii="Calibri" w:hAnsi="Calibri" w:cs="Calibri"/>
          <w:b/>
        </w:rPr>
        <w:br/>
      </w:r>
      <w:r>
        <w:t>Quadro e giz ou marcador para quadro branco.</w:t>
      </w:r>
    </w:p>
    <w:p w:rsidR="00486F1B" w:rsidRDefault="00486F1B">
      <w:pPr>
        <w:pStyle w:val="02TEXTOPRINCIPAL"/>
      </w:pPr>
    </w:p>
    <w:p w:rsidR="00486F1B" w:rsidRDefault="00B8032A">
      <w:pPr>
        <w:pStyle w:val="02TEXTOPRINCIPAL"/>
      </w:pPr>
      <w:r>
        <w:rPr>
          <w:rFonts w:ascii="Cambria" w:hAnsi="Cambria" w:cs="Calibri"/>
          <w:b/>
        </w:rPr>
        <w:t xml:space="preserve">Encaminhamento  </w:t>
      </w:r>
      <w:r>
        <w:rPr>
          <w:rFonts w:ascii="Cambria" w:hAnsi="Cambria" w:cs="Calibri"/>
          <w:b/>
        </w:rPr>
        <w:br/>
      </w:r>
      <w:r>
        <w:t>Tempo estimado: 30 minutos.</w:t>
      </w:r>
      <w:r>
        <w:br/>
        <w:t>Organização: toda a turma em dois grandes grupos.</w:t>
      </w:r>
    </w:p>
    <w:p w:rsidR="00486F1B" w:rsidRDefault="00486F1B">
      <w:pPr>
        <w:pStyle w:val="02TEXTOPRINCIPAL"/>
      </w:pPr>
    </w:p>
    <w:p w:rsidR="00486F1B" w:rsidRDefault="00B8032A">
      <w:pPr>
        <w:pStyle w:val="02TEXTOPRINCIPAL"/>
        <w:rPr>
          <w:spacing w:val="-6"/>
        </w:rPr>
      </w:pPr>
      <w:r>
        <w:rPr>
          <w:spacing w:val="-6"/>
        </w:rPr>
        <w:t>Explicar aos/às estudantes que eles/elas jogarão forca com algumas palavras polissêmicas da língua inglesa. Escrever o nome da brincadeira em inglês (</w:t>
      </w:r>
      <w:proofErr w:type="spellStart"/>
      <w:r>
        <w:rPr>
          <w:i/>
          <w:spacing w:val="-6"/>
        </w:rPr>
        <w:t>Hangman</w:t>
      </w:r>
      <w:proofErr w:type="spellEnd"/>
      <w:r>
        <w:rPr>
          <w:spacing w:val="-6"/>
        </w:rPr>
        <w:t>)</w:t>
      </w:r>
      <w:r>
        <w:rPr>
          <w:i/>
          <w:spacing w:val="-6"/>
        </w:rPr>
        <w:t xml:space="preserve"> </w:t>
      </w:r>
      <w:r>
        <w:rPr>
          <w:spacing w:val="-6"/>
        </w:rPr>
        <w:t>e</w:t>
      </w:r>
      <w:r>
        <w:rPr>
          <w:i/>
          <w:spacing w:val="-6"/>
        </w:rPr>
        <w:t xml:space="preserve"> </w:t>
      </w:r>
      <w:r>
        <w:rPr>
          <w:spacing w:val="-6"/>
        </w:rPr>
        <w:t>desenhar a base da forca no quadro. Se houver um projetor em sala de aula, projetar uma imagem de forca no quadro como alternativa.</w:t>
      </w:r>
    </w:p>
    <w:p w:rsidR="00486F1B" w:rsidRDefault="00B8032A">
      <w:pPr>
        <w:pStyle w:val="02TEXTOPRINCIPAL"/>
        <w:rPr>
          <w:spacing w:val="-6"/>
        </w:rPr>
      </w:pPr>
      <w:r>
        <w:rPr>
          <w:spacing w:val="-6"/>
        </w:rPr>
        <w:t>Organizar os/as estudantes em dois grandes grupos. Orientá-los/as a se alternar dizendo letras do alfabeto em língua inglesa para tentar adivinhar as palavras e, a cada letra errada, desenhar uma parte do corpo do boneco enforcado. É importante registrar no quadro as letras mencionadas que não compõem a palavra em questão, para que os/as estudantes não as repitam. O jogo termina com o acerto da palavra ou quando o desenho do corpo do enforcado estiver completo.</w:t>
      </w:r>
    </w:p>
    <w:p w:rsidR="00486F1B" w:rsidRDefault="00B8032A">
      <w:pPr>
        <w:pStyle w:val="02TEXTOPRINCIPAL"/>
        <w:rPr>
          <w:spacing w:val="-6"/>
        </w:rPr>
      </w:pPr>
      <w:r>
        <w:rPr>
          <w:spacing w:val="-6"/>
        </w:rPr>
        <w:t>Ler as seguintes definições e conduzir o jogo a partir delas.</w:t>
      </w:r>
    </w:p>
    <w:p w:rsidR="00486F1B" w:rsidRDefault="00B8032A">
      <w:pPr>
        <w:pStyle w:val="02TEXTOPRINCIPAL"/>
        <w:rPr>
          <w:spacing w:val="-6"/>
        </w:rPr>
      </w:pPr>
      <w:r>
        <w:rPr>
          <w:spacing w:val="-6"/>
        </w:rPr>
        <w:t>1. Móvel com quatro pernas no qual se colocam objetos.</w:t>
      </w:r>
    </w:p>
    <w:p w:rsidR="00486F1B" w:rsidRDefault="00B8032A">
      <w:pPr>
        <w:pStyle w:val="02TEXTOPRINCIPAL"/>
        <w:rPr>
          <w:spacing w:val="-6"/>
        </w:rPr>
      </w:pPr>
      <w:r>
        <w:rPr>
          <w:spacing w:val="-6"/>
        </w:rPr>
        <w:t>Representação gráfica de resultados estatísticos.</w:t>
      </w:r>
    </w:p>
    <w:p w:rsidR="00486F1B" w:rsidRDefault="00B8032A">
      <w:pPr>
        <w:pStyle w:val="02TEXTOPRINCIPAL"/>
        <w:rPr>
          <w:color w:val="FF0000"/>
          <w:spacing w:val="-6"/>
        </w:rPr>
      </w:pPr>
      <w:proofErr w:type="spellStart"/>
      <w:r>
        <w:rPr>
          <w:i/>
          <w:color w:val="FF0000"/>
          <w:spacing w:val="-6"/>
        </w:rPr>
        <w:t>table</w:t>
      </w:r>
      <w:proofErr w:type="spellEnd"/>
    </w:p>
    <w:p w:rsidR="00486F1B" w:rsidRDefault="00B8032A">
      <w:pPr>
        <w:pStyle w:val="02TEXTOPRINCIPAL"/>
        <w:rPr>
          <w:spacing w:val="-6"/>
        </w:rPr>
      </w:pPr>
      <w:r>
        <w:rPr>
          <w:spacing w:val="-6"/>
        </w:rPr>
        <w:t>2. Parte do corpo acima do pescoço.</w:t>
      </w:r>
    </w:p>
    <w:p w:rsidR="00486F1B" w:rsidRDefault="00B8032A">
      <w:pPr>
        <w:pStyle w:val="02TEXTOPRINCIPAL"/>
        <w:rPr>
          <w:spacing w:val="-6"/>
        </w:rPr>
      </w:pPr>
      <w:r>
        <w:rPr>
          <w:spacing w:val="-6"/>
        </w:rPr>
        <w:t xml:space="preserve">Aquele que está no controle; chefe; líder. </w:t>
      </w:r>
    </w:p>
    <w:p w:rsidR="00486F1B" w:rsidRDefault="00B8032A">
      <w:pPr>
        <w:pStyle w:val="02TEXTOPRINCIPAL"/>
        <w:rPr>
          <w:i/>
        </w:rPr>
      </w:pPr>
      <w:proofErr w:type="spellStart"/>
      <w:r>
        <w:rPr>
          <w:i/>
          <w:color w:val="FF0000"/>
          <w:spacing w:val="-6"/>
        </w:rPr>
        <w:t>head</w:t>
      </w:r>
      <w:proofErr w:type="spellEnd"/>
      <w:r>
        <w:br w:type="page"/>
      </w:r>
    </w:p>
    <w:p w:rsidR="00486F1B" w:rsidRDefault="00486F1B">
      <w:pPr>
        <w:pStyle w:val="02TEXTOPRINCIPAL"/>
        <w:rPr>
          <w:color w:val="FF0000"/>
          <w:spacing w:val="-6"/>
        </w:rPr>
      </w:pPr>
    </w:p>
    <w:p w:rsidR="00486F1B" w:rsidRDefault="00B8032A">
      <w:pPr>
        <w:pStyle w:val="02TEXTOPRINCIPAL"/>
        <w:rPr>
          <w:spacing w:val="-6"/>
        </w:rPr>
      </w:pPr>
      <w:r>
        <w:rPr>
          <w:spacing w:val="-6"/>
        </w:rPr>
        <w:t>3. Abertura que fica na face.</w:t>
      </w:r>
    </w:p>
    <w:p w:rsidR="00486F1B" w:rsidRDefault="00B8032A">
      <w:pPr>
        <w:pStyle w:val="02TEXTOPRINCIPAL"/>
        <w:rPr>
          <w:spacing w:val="-6"/>
        </w:rPr>
      </w:pPr>
      <w:r>
        <w:rPr>
          <w:spacing w:val="-6"/>
        </w:rPr>
        <w:t xml:space="preserve">Foz; desaguadouro de um rio. </w:t>
      </w:r>
    </w:p>
    <w:p w:rsidR="00486F1B" w:rsidRDefault="00B8032A">
      <w:pPr>
        <w:pStyle w:val="02TEXTOPRINCIPAL"/>
        <w:rPr>
          <w:color w:val="FF0000"/>
          <w:spacing w:val="-6"/>
        </w:rPr>
      </w:pPr>
      <w:proofErr w:type="spellStart"/>
      <w:r>
        <w:rPr>
          <w:i/>
          <w:color w:val="FF0000"/>
          <w:spacing w:val="-6"/>
        </w:rPr>
        <w:t>mouth</w:t>
      </w:r>
      <w:proofErr w:type="spellEnd"/>
    </w:p>
    <w:p w:rsidR="00486F1B" w:rsidRDefault="00B8032A">
      <w:pPr>
        <w:pStyle w:val="02TEXTOPRINCIPAL"/>
        <w:rPr>
          <w:spacing w:val="-6"/>
        </w:rPr>
      </w:pPr>
      <w:r>
        <w:rPr>
          <w:spacing w:val="-6"/>
        </w:rPr>
        <w:t xml:space="preserve">4. Liso; sem estampa. </w:t>
      </w:r>
    </w:p>
    <w:p w:rsidR="00486F1B" w:rsidRDefault="00B8032A">
      <w:pPr>
        <w:pStyle w:val="02TEXTOPRINCIPAL"/>
        <w:rPr>
          <w:spacing w:val="-6"/>
        </w:rPr>
      </w:pPr>
      <w:r>
        <w:rPr>
          <w:spacing w:val="-6"/>
        </w:rPr>
        <w:t xml:space="preserve">Pouco atraente; sem beleza. </w:t>
      </w:r>
    </w:p>
    <w:p w:rsidR="00486F1B" w:rsidRDefault="00B8032A">
      <w:pPr>
        <w:pStyle w:val="02TEXTOPRINCIPAL"/>
        <w:rPr>
          <w:color w:val="FF0000"/>
          <w:spacing w:val="-6"/>
        </w:rPr>
      </w:pPr>
      <w:proofErr w:type="spellStart"/>
      <w:r>
        <w:rPr>
          <w:i/>
          <w:color w:val="FF0000"/>
          <w:spacing w:val="-6"/>
        </w:rPr>
        <w:t>plain</w:t>
      </w:r>
      <w:proofErr w:type="spellEnd"/>
    </w:p>
    <w:p w:rsidR="00486F1B" w:rsidRDefault="00B8032A">
      <w:pPr>
        <w:pStyle w:val="02TEXTOPRINCIPAL"/>
        <w:rPr>
          <w:spacing w:val="-6"/>
        </w:rPr>
      </w:pPr>
      <w:r>
        <w:rPr>
          <w:spacing w:val="-6"/>
        </w:rPr>
        <w:t>5. Parte frontal da cabeça.</w:t>
      </w:r>
    </w:p>
    <w:p w:rsidR="00486F1B" w:rsidRDefault="00B8032A">
      <w:pPr>
        <w:pStyle w:val="02TEXTOPRINCIPAL"/>
        <w:rPr>
          <w:spacing w:val="-6"/>
        </w:rPr>
      </w:pPr>
      <w:r>
        <w:rPr>
          <w:spacing w:val="-6"/>
        </w:rPr>
        <w:t xml:space="preserve">Superfície de uma montanha ou prédio. </w:t>
      </w:r>
    </w:p>
    <w:p w:rsidR="00486F1B" w:rsidRDefault="00B8032A">
      <w:pPr>
        <w:pStyle w:val="02TEXTOPRINCIPAL"/>
        <w:rPr>
          <w:color w:val="FF0000"/>
          <w:spacing w:val="-6"/>
        </w:rPr>
      </w:pPr>
      <w:r>
        <w:rPr>
          <w:i/>
          <w:color w:val="FF0000"/>
          <w:spacing w:val="-6"/>
        </w:rPr>
        <w:t>face</w:t>
      </w:r>
    </w:p>
    <w:p w:rsidR="00486F1B" w:rsidRDefault="00B8032A">
      <w:pPr>
        <w:pStyle w:val="02TEXTOPRINCIPAL"/>
        <w:rPr>
          <w:spacing w:val="-6"/>
        </w:rPr>
      </w:pPr>
      <w:r>
        <w:rPr>
          <w:spacing w:val="-6"/>
        </w:rPr>
        <w:t>6. Embrulho feito de papel ou outro material.</w:t>
      </w:r>
    </w:p>
    <w:p w:rsidR="00486F1B" w:rsidRDefault="00B8032A">
      <w:pPr>
        <w:pStyle w:val="02TEXTOPRINCIPAL"/>
        <w:rPr>
          <w:spacing w:val="-6"/>
        </w:rPr>
      </w:pPr>
      <w:r>
        <w:rPr>
          <w:spacing w:val="-6"/>
        </w:rPr>
        <w:t xml:space="preserve">Conjunto de coisas do mesmo tipo (cartas, estudantes etc.). </w:t>
      </w:r>
    </w:p>
    <w:p w:rsidR="00486F1B" w:rsidRDefault="00B8032A">
      <w:pPr>
        <w:pStyle w:val="02TEXTOPRINCIPAL"/>
        <w:rPr>
          <w:i/>
          <w:color w:val="FF0000"/>
          <w:spacing w:val="-6"/>
        </w:rPr>
      </w:pPr>
      <w:r>
        <w:rPr>
          <w:i/>
          <w:color w:val="FF0000"/>
          <w:spacing w:val="-6"/>
        </w:rPr>
        <w:t>pack</w:t>
      </w:r>
    </w:p>
    <w:p w:rsidR="00486F1B" w:rsidRDefault="00486F1B">
      <w:pPr>
        <w:pStyle w:val="02TEXTOPRINCIPAL"/>
        <w:rPr>
          <w:color w:val="FF0000"/>
          <w:spacing w:val="-6"/>
        </w:rPr>
      </w:pPr>
    </w:p>
    <w:p w:rsidR="00486F1B" w:rsidRDefault="00B8032A">
      <w:pPr>
        <w:pStyle w:val="02TEXTOPRINCIPAL"/>
        <w:rPr>
          <w:spacing w:val="-6"/>
        </w:rPr>
      </w:pPr>
      <w:r>
        <w:rPr>
          <w:spacing w:val="-6"/>
        </w:rPr>
        <w:t xml:space="preserve">Se julgar necessário, </w:t>
      </w:r>
      <w:proofErr w:type="spellStart"/>
      <w:r>
        <w:rPr>
          <w:spacing w:val="-6"/>
        </w:rPr>
        <w:t>fornecer</w:t>
      </w:r>
      <w:proofErr w:type="spellEnd"/>
      <w:r>
        <w:rPr>
          <w:spacing w:val="-6"/>
        </w:rPr>
        <w:t xml:space="preserve"> algumas das letras das palavras para facilitar a adivinhação, por exemplo:</w:t>
      </w:r>
    </w:p>
    <w:p w:rsidR="00486F1B" w:rsidRDefault="00B8032A">
      <w:pPr>
        <w:pStyle w:val="02TEXTOPRINCIPAL"/>
        <w:rPr>
          <w:i/>
          <w:color w:val="FF0000"/>
          <w:spacing w:val="-6"/>
        </w:rPr>
      </w:pPr>
      <w:r>
        <w:rPr>
          <w:spacing w:val="-6"/>
        </w:rPr>
        <w:t xml:space="preserve">T_ _ _ E </w:t>
      </w:r>
      <w:r>
        <w:rPr>
          <w:i/>
          <w:color w:val="FF0000"/>
          <w:spacing w:val="-6"/>
        </w:rPr>
        <w:t>(</w:t>
      </w:r>
      <w:proofErr w:type="spellStart"/>
      <w:r>
        <w:rPr>
          <w:i/>
          <w:color w:val="FF0000"/>
          <w:spacing w:val="-6"/>
        </w:rPr>
        <w:t>table</w:t>
      </w:r>
      <w:proofErr w:type="spellEnd"/>
      <w:r>
        <w:rPr>
          <w:i/>
          <w:color w:val="FF0000"/>
          <w:spacing w:val="-6"/>
        </w:rPr>
        <w:t>)</w:t>
      </w:r>
    </w:p>
    <w:p w:rsidR="00486F1B" w:rsidRDefault="00486F1B">
      <w:pPr>
        <w:pStyle w:val="02TEXTOPRINCIPAL"/>
        <w:rPr>
          <w:color w:val="FF0000"/>
          <w:spacing w:val="-6"/>
        </w:rPr>
      </w:pPr>
    </w:p>
    <w:p w:rsidR="00486F1B" w:rsidRDefault="00B8032A">
      <w:pPr>
        <w:pStyle w:val="02TEXTOPRINCIPAL"/>
        <w:rPr>
          <w:spacing w:val="-6"/>
        </w:rPr>
      </w:pPr>
      <w:r>
        <w:rPr>
          <w:spacing w:val="-6"/>
        </w:rPr>
        <w:t>Após o jogo, escrever as frases a seguir no quadro e pedir aos/às estudantes que as completem com as palavras polissêmicas apresentadas no jogo.</w:t>
      </w:r>
    </w:p>
    <w:p w:rsidR="00486F1B" w:rsidRDefault="00B8032A">
      <w:pPr>
        <w:pStyle w:val="02TEXTOPRINCIPAL"/>
        <w:rPr>
          <w:i/>
          <w:iCs/>
          <w:spacing w:val="-6"/>
          <w:lang w:val="en"/>
        </w:rPr>
      </w:pPr>
      <w:r>
        <w:rPr>
          <w:i/>
          <w:iCs/>
          <w:spacing w:val="-6"/>
          <w:lang w:val="en"/>
        </w:rPr>
        <w:t>The doctor asked Jimmy to open his (1) and say '</w:t>
      </w:r>
      <w:proofErr w:type="spellStart"/>
      <w:r>
        <w:rPr>
          <w:i/>
          <w:iCs/>
          <w:spacing w:val="-6"/>
          <w:lang w:val="en"/>
        </w:rPr>
        <w:t>aah</w:t>
      </w:r>
      <w:proofErr w:type="spellEnd"/>
      <w:r>
        <w:rPr>
          <w:i/>
          <w:iCs/>
          <w:spacing w:val="-6"/>
          <w:lang w:val="en"/>
        </w:rPr>
        <w:t xml:space="preserve">'. </w:t>
      </w:r>
    </w:p>
    <w:p w:rsidR="00486F1B" w:rsidRDefault="00B8032A">
      <w:pPr>
        <w:pStyle w:val="02TEXTOPRINCIPAL"/>
        <w:rPr>
          <w:i/>
          <w:iCs/>
          <w:spacing w:val="-6"/>
          <w:lang w:val="en"/>
        </w:rPr>
      </w:pPr>
      <w:r>
        <w:rPr>
          <w:i/>
          <w:color w:val="FF0000"/>
          <w:spacing w:val="-6"/>
          <w:lang w:val="en-US"/>
        </w:rPr>
        <w:t>mouth</w:t>
      </w:r>
    </w:p>
    <w:p w:rsidR="00486F1B" w:rsidRDefault="00B8032A">
      <w:pPr>
        <w:pStyle w:val="02TEXTOPRINCIPAL"/>
        <w:rPr>
          <w:i/>
          <w:spacing w:val="-6"/>
          <w:lang w:val="en-US"/>
        </w:rPr>
      </w:pPr>
      <w:r>
        <w:rPr>
          <w:i/>
          <w:spacing w:val="-6"/>
          <w:lang w:val="en-US"/>
        </w:rPr>
        <w:t>Please, help me set the</w:t>
      </w:r>
      <w:r>
        <w:rPr>
          <w:b/>
          <w:i/>
          <w:spacing w:val="-6"/>
          <w:lang w:val="en-US"/>
        </w:rPr>
        <w:t xml:space="preserve"> </w:t>
      </w:r>
      <w:r>
        <w:rPr>
          <w:i/>
          <w:spacing w:val="-6"/>
          <w:lang w:val="en-US"/>
        </w:rPr>
        <w:t>(2)</w:t>
      </w:r>
      <w:r>
        <w:rPr>
          <w:b/>
          <w:i/>
          <w:spacing w:val="-6"/>
          <w:lang w:val="en-US"/>
        </w:rPr>
        <w:t xml:space="preserve"> </w:t>
      </w:r>
      <w:r>
        <w:rPr>
          <w:i/>
          <w:spacing w:val="-6"/>
          <w:lang w:val="en-US"/>
        </w:rPr>
        <w:t xml:space="preserve">for dinner. </w:t>
      </w:r>
    </w:p>
    <w:p w:rsidR="00486F1B" w:rsidRDefault="00B8032A">
      <w:pPr>
        <w:pStyle w:val="02TEXTOPRINCIPAL"/>
        <w:rPr>
          <w:i/>
          <w:spacing w:val="-6"/>
          <w:lang w:val="en-US"/>
        </w:rPr>
      </w:pPr>
      <w:r>
        <w:rPr>
          <w:i/>
          <w:color w:val="FF0000"/>
          <w:spacing w:val="-6"/>
          <w:lang w:val="en-US"/>
        </w:rPr>
        <w:t>table</w:t>
      </w:r>
    </w:p>
    <w:p w:rsidR="00486F1B" w:rsidRDefault="00B8032A">
      <w:pPr>
        <w:pStyle w:val="02TEXTOPRINCIPAL"/>
        <w:rPr>
          <w:bCs/>
          <w:i/>
          <w:iCs/>
          <w:spacing w:val="-6"/>
          <w:lang w:val="en"/>
        </w:rPr>
      </w:pPr>
      <w:r>
        <w:rPr>
          <w:i/>
          <w:spacing w:val="-6"/>
          <w:lang w:val="en-US"/>
        </w:rPr>
        <w:t>He kissed the top of my (3)</w:t>
      </w:r>
      <w:r>
        <w:rPr>
          <w:bCs/>
          <w:i/>
          <w:iCs/>
          <w:spacing w:val="-6"/>
          <w:lang w:val="en"/>
        </w:rPr>
        <w:t xml:space="preserve">. </w:t>
      </w:r>
    </w:p>
    <w:p w:rsidR="00486F1B" w:rsidRDefault="00B8032A">
      <w:pPr>
        <w:pStyle w:val="02TEXTOPRINCIPAL"/>
        <w:rPr>
          <w:i/>
          <w:spacing w:val="-6"/>
          <w:lang w:val="en-US"/>
        </w:rPr>
      </w:pPr>
      <w:r>
        <w:rPr>
          <w:bCs/>
          <w:i/>
          <w:iCs/>
          <w:color w:val="FF0000"/>
          <w:spacing w:val="-6"/>
          <w:lang w:val="en"/>
        </w:rPr>
        <w:t>head</w:t>
      </w:r>
    </w:p>
    <w:p w:rsidR="00486F1B" w:rsidRDefault="00B8032A">
      <w:pPr>
        <w:pStyle w:val="02TEXTOPRINCIPAL"/>
        <w:rPr>
          <w:i/>
          <w:iCs/>
          <w:spacing w:val="-6"/>
          <w:lang w:val="en"/>
        </w:rPr>
      </w:pPr>
      <w:r>
        <w:rPr>
          <w:i/>
          <w:iCs/>
          <w:spacing w:val="-6"/>
          <w:lang w:val="en"/>
        </w:rPr>
        <w:t xml:space="preserve">They climbed the south (4) of the mountain. </w:t>
      </w:r>
    </w:p>
    <w:p w:rsidR="00486F1B" w:rsidRDefault="00B8032A">
      <w:pPr>
        <w:pStyle w:val="02TEXTOPRINCIPAL"/>
        <w:rPr>
          <w:i/>
          <w:iCs/>
          <w:spacing w:val="-6"/>
          <w:lang w:val="en"/>
        </w:rPr>
      </w:pPr>
      <w:r>
        <w:rPr>
          <w:i/>
          <w:iCs/>
          <w:color w:val="FF0000"/>
          <w:spacing w:val="-6"/>
          <w:lang w:val="en"/>
        </w:rPr>
        <w:t>face</w:t>
      </w:r>
    </w:p>
    <w:p w:rsidR="00486F1B" w:rsidRDefault="00B8032A">
      <w:pPr>
        <w:pStyle w:val="02TEXTOPRINCIPAL"/>
        <w:rPr>
          <w:i/>
          <w:iCs/>
          <w:spacing w:val="-6"/>
          <w:lang w:val="en-US"/>
        </w:rPr>
      </w:pPr>
      <w:r>
        <w:rPr>
          <w:i/>
          <w:iCs/>
          <w:spacing w:val="-6"/>
          <w:lang w:val="en-US"/>
        </w:rPr>
        <w:t xml:space="preserve">We wanted to play cards, but nobody had a (5). </w:t>
      </w:r>
    </w:p>
    <w:p w:rsidR="00486F1B" w:rsidRDefault="00B8032A">
      <w:pPr>
        <w:pStyle w:val="02TEXTOPRINCIPAL"/>
        <w:rPr>
          <w:b/>
          <w:bCs/>
          <w:i/>
          <w:iCs/>
          <w:spacing w:val="-6"/>
          <w:lang w:val="en"/>
        </w:rPr>
      </w:pPr>
      <w:r>
        <w:rPr>
          <w:i/>
          <w:iCs/>
          <w:color w:val="FF0000"/>
          <w:spacing w:val="-6"/>
          <w:lang w:val="en-US"/>
        </w:rPr>
        <w:t>pack</w:t>
      </w:r>
    </w:p>
    <w:p w:rsidR="00486F1B" w:rsidRDefault="00B8032A">
      <w:pPr>
        <w:pStyle w:val="02TEXTOPRINCIPAL"/>
        <w:rPr>
          <w:i/>
          <w:iCs/>
          <w:spacing w:val="-6"/>
          <w:lang w:val="en"/>
        </w:rPr>
      </w:pPr>
      <w:r>
        <w:rPr>
          <w:i/>
          <w:iCs/>
          <w:spacing w:val="-6"/>
          <w:lang w:val="en"/>
        </w:rPr>
        <w:t xml:space="preserve">Her (6) face was not attractive at all. </w:t>
      </w:r>
    </w:p>
    <w:p w:rsidR="00486F1B" w:rsidRDefault="00B8032A">
      <w:pPr>
        <w:pStyle w:val="02TEXTOPRINCIPAL"/>
        <w:rPr>
          <w:i/>
          <w:iCs/>
          <w:spacing w:val="-6"/>
          <w:lang w:val="en"/>
        </w:rPr>
      </w:pPr>
      <w:r>
        <w:rPr>
          <w:i/>
          <w:iCs/>
          <w:color w:val="FF0000"/>
          <w:spacing w:val="-6"/>
          <w:lang w:val="en"/>
        </w:rPr>
        <w:t>plain</w:t>
      </w:r>
    </w:p>
    <w:p w:rsidR="00486F1B" w:rsidRDefault="00B8032A">
      <w:pPr>
        <w:pStyle w:val="02TEXTOPRINCIPAL"/>
        <w:rPr>
          <w:i/>
          <w:spacing w:val="-6"/>
          <w:lang w:val="en-US"/>
        </w:rPr>
      </w:pPr>
      <w:r>
        <w:rPr>
          <w:i/>
          <w:spacing w:val="-6"/>
          <w:lang w:val="en-US"/>
        </w:rPr>
        <w:t xml:space="preserve">My father is the (7) of our company. </w:t>
      </w:r>
    </w:p>
    <w:p w:rsidR="00486F1B" w:rsidRDefault="00B8032A">
      <w:pPr>
        <w:pStyle w:val="02TEXTOPRINCIPAL"/>
        <w:rPr>
          <w:i/>
          <w:spacing w:val="-6"/>
          <w:lang w:val="en-US"/>
        </w:rPr>
      </w:pPr>
      <w:r>
        <w:rPr>
          <w:i/>
          <w:color w:val="FF0000"/>
          <w:spacing w:val="-6"/>
          <w:lang w:val="en-US"/>
        </w:rPr>
        <w:t>head</w:t>
      </w:r>
      <w:r>
        <w:rPr>
          <w:i/>
          <w:spacing w:val="-6"/>
          <w:lang w:val="en-US"/>
        </w:rPr>
        <w:t xml:space="preserve"> </w:t>
      </w:r>
    </w:p>
    <w:p w:rsidR="00486F1B" w:rsidRDefault="00B8032A">
      <w:pPr>
        <w:pStyle w:val="02TEXTOPRINCIPAL"/>
        <w:rPr>
          <w:i/>
          <w:spacing w:val="-6"/>
          <w:lang w:val="en-US"/>
        </w:rPr>
      </w:pPr>
      <w:r>
        <w:rPr>
          <w:i/>
          <w:spacing w:val="-6"/>
          <w:lang w:val="en-US"/>
        </w:rPr>
        <w:t xml:space="preserve">Your (8) will be sent out by post. </w:t>
      </w:r>
    </w:p>
    <w:p w:rsidR="00486F1B" w:rsidRDefault="00B8032A">
      <w:pPr>
        <w:pStyle w:val="02TEXTOPRINCIPAL"/>
        <w:rPr>
          <w:i/>
          <w:iCs/>
          <w:spacing w:val="-6"/>
          <w:lang w:val="en-US"/>
        </w:rPr>
      </w:pPr>
      <w:r>
        <w:rPr>
          <w:i/>
          <w:color w:val="FF0000"/>
          <w:spacing w:val="-6"/>
          <w:lang w:val="en-US"/>
        </w:rPr>
        <w:t>pack</w:t>
      </w:r>
    </w:p>
    <w:p w:rsidR="00486F1B" w:rsidRDefault="00B8032A">
      <w:pPr>
        <w:pStyle w:val="02TEXTOPRINCIPAL"/>
        <w:rPr>
          <w:i/>
          <w:iCs/>
          <w:spacing w:val="-6"/>
          <w:lang w:val="en"/>
        </w:rPr>
      </w:pPr>
      <w:r>
        <w:rPr>
          <w:i/>
          <w:iCs/>
          <w:spacing w:val="-6"/>
          <w:lang w:val="en-US"/>
        </w:rPr>
        <w:t xml:space="preserve">She </w:t>
      </w:r>
      <w:proofErr w:type="spellStart"/>
      <w:r>
        <w:rPr>
          <w:i/>
          <w:iCs/>
          <w:spacing w:val="-6"/>
          <w:lang w:val="en-US"/>
        </w:rPr>
        <w:t>w</w:t>
      </w:r>
      <w:r>
        <w:rPr>
          <w:i/>
          <w:iCs/>
          <w:spacing w:val="-6"/>
          <w:lang w:val="en"/>
        </w:rPr>
        <w:t>as</w:t>
      </w:r>
      <w:proofErr w:type="spellEnd"/>
      <w:r>
        <w:rPr>
          <w:i/>
          <w:iCs/>
          <w:spacing w:val="-6"/>
          <w:lang w:val="en"/>
        </w:rPr>
        <w:t xml:space="preserve"> wearing a (9) gray dress. </w:t>
      </w:r>
    </w:p>
    <w:p w:rsidR="00486F1B" w:rsidRDefault="00B8032A">
      <w:pPr>
        <w:pStyle w:val="02TEXTOPRINCIPAL"/>
        <w:rPr>
          <w:i/>
          <w:spacing w:val="-6"/>
          <w:lang w:val="en-US"/>
        </w:rPr>
      </w:pPr>
      <w:r>
        <w:rPr>
          <w:i/>
          <w:iCs/>
          <w:color w:val="FF0000"/>
          <w:spacing w:val="-6"/>
          <w:lang w:val="en"/>
        </w:rPr>
        <w:t>plain</w:t>
      </w:r>
    </w:p>
    <w:p w:rsidR="00486F1B" w:rsidRDefault="00B8032A">
      <w:pPr>
        <w:pStyle w:val="02TEXTOPRINCIPAL"/>
        <w:rPr>
          <w:i/>
          <w:iCs/>
          <w:spacing w:val="-6"/>
          <w:lang w:val="en"/>
        </w:rPr>
      </w:pPr>
      <w:r>
        <w:rPr>
          <w:i/>
          <w:iCs/>
          <w:spacing w:val="-6"/>
          <w:lang w:val="en"/>
        </w:rPr>
        <w:t xml:space="preserve">The (10) of the river is a good place to have a picnic in autumn. </w:t>
      </w:r>
    </w:p>
    <w:p w:rsidR="00486F1B" w:rsidRDefault="00B8032A">
      <w:pPr>
        <w:pStyle w:val="02TEXTOPRINCIPAL"/>
        <w:rPr>
          <w:i/>
          <w:iCs/>
          <w:spacing w:val="-6"/>
          <w:lang w:val="en"/>
        </w:rPr>
      </w:pPr>
      <w:r>
        <w:rPr>
          <w:i/>
          <w:color w:val="FF0000"/>
          <w:spacing w:val="-6"/>
          <w:lang w:val="en-US"/>
        </w:rPr>
        <w:t>mouth</w:t>
      </w:r>
    </w:p>
    <w:p w:rsidR="00486F1B" w:rsidRDefault="00B8032A">
      <w:pPr>
        <w:pStyle w:val="02TEXTOPRINCIPAL"/>
        <w:rPr>
          <w:i/>
          <w:spacing w:val="-6"/>
          <w:lang w:val="en-US"/>
        </w:rPr>
      </w:pPr>
      <w:r>
        <w:rPr>
          <w:i/>
          <w:spacing w:val="-6"/>
          <w:lang w:val="en-US"/>
        </w:rPr>
        <w:t xml:space="preserve">His (11) was white with fear. </w:t>
      </w:r>
    </w:p>
    <w:p w:rsidR="00486F1B" w:rsidRDefault="00B8032A">
      <w:pPr>
        <w:pStyle w:val="02TEXTOPRINCIPAL"/>
        <w:rPr>
          <w:i/>
          <w:color w:val="FF0000"/>
          <w:spacing w:val="-6"/>
          <w:lang w:val="en-US"/>
        </w:rPr>
      </w:pPr>
      <w:r>
        <w:rPr>
          <w:i/>
          <w:color w:val="FF0000"/>
          <w:spacing w:val="-6"/>
          <w:lang w:val="en-US"/>
        </w:rPr>
        <w:t>face</w:t>
      </w:r>
    </w:p>
    <w:p w:rsidR="00486F1B" w:rsidRDefault="00B8032A">
      <w:pPr>
        <w:pStyle w:val="02TEXTOPRINCIPAL"/>
        <w:rPr>
          <w:bCs/>
          <w:i/>
          <w:iCs/>
          <w:spacing w:val="-6"/>
          <w:lang w:val="en"/>
        </w:rPr>
      </w:pPr>
      <w:proofErr w:type="spellStart"/>
      <w:r>
        <w:rPr>
          <w:i/>
          <w:spacing w:val="-6"/>
          <w:lang w:val="en-US"/>
        </w:rPr>
        <w:t>T</w:t>
      </w:r>
      <w:r>
        <w:rPr>
          <w:i/>
          <w:iCs/>
          <w:spacing w:val="-6"/>
          <w:lang w:val="en"/>
        </w:rPr>
        <w:t>he</w:t>
      </w:r>
      <w:proofErr w:type="spellEnd"/>
      <w:r>
        <w:rPr>
          <w:i/>
          <w:iCs/>
          <w:spacing w:val="-6"/>
          <w:lang w:val="en"/>
        </w:rPr>
        <w:t xml:space="preserve"> students practiced multiplication (12) </w:t>
      </w:r>
      <w:r>
        <w:rPr>
          <w:bCs/>
          <w:i/>
          <w:iCs/>
          <w:spacing w:val="-6"/>
          <w:lang w:val="en"/>
        </w:rPr>
        <w:t xml:space="preserve">all morning. </w:t>
      </w:r>
    </w:p>
    <w:p w:rsidR="00486F1B" w:rsidRDefault="00B8032A">
      <w:pPr>
        <w:pStyle w:val="02TEXTOPRINCIPAL"/>
        <w:rPr>
          <w:spacing w:val="-6"/>
        </w:rPr>
      </w:pPr>
      <w:proofErr w:type="spellStart"/>
      <w:r>
        <w:rPr>
          <w:i/>
          <w:color w:val="FF0000"/>
          <w:spacing w:val="-6"/>
        </w:rPr>
        <w:t>table</w:t>
      </w:r>
      <w:proofErr w:type="spellEnd"/>
    </w:p>
    <w:p w:rsidR="00486F1B" w:rsidRDefault="00B8032A">
      <w:pPr>
        <w:pStyle w:val="02TEXTOPRINCIPAL"/>
        <w:rPr>
          <w:i/>
        </w:rPr>
      </w:pPr>
      <w:r>
        <w:br w:type="page"/>
      </w:r>
    </w:p>
    <w:p w:rsidR="00486F1B" w:rsidRDefault="00486F1B">
      <w:pPr>
        <w:rPr>
          <w:rFonts w:eastAsia="Tahoma"/>
        </w:rPr>
      </w:pPr>
    </w:p>
    <w:p w:rsidR="00486F1B" w:rsidRDefault="00B8032A">
      <w:pPr>
        <w:pStyle w:val="02TEXTOPRINCIPAL"/>
        <w:rPr>
          <w:rFonts w:ascii="Calibri" w:hAnsi="Calibri"/>
          <w:b/>
          <w:i/>
        </w:rPr>
      </w:pPr>
      <w:r>
        <w:rPr>
          <w:b/>
        </w:rPr>
        <w:t>Atividade 2: Jogo da batata quente</w:t>
      </w:r>
    </w:p>
    <w:p w:rsidR="00486F1B" w:rsidRDefault="00486F1B">
      <w:pPr>
        <w:pStyle w:val="02TEXTOPRINCIPAL"/>
        <w:rPr>
          <w:rFonts w:ascii="Cambria" w:hAnsi="Cambria" w:cs="Calibri"/>
          <w:b/>
        </w:rPr>
      </w:pPr>
    </w:p>
    <w:p w:rsidR="00486F1B" w:rsidRDefault="00B8032A">
      <w:pPr>
        <w:pStyle w:val="02TEXTOPRINCIPAL"/>
      </w:pPr>
      <w:r>
        <w:rPr>
          <w:rFonts w:ascii="Cambria" w:hAnsi="Cambria" w:cs="Calibri"/>
          <w:b/>
        </w:rPr>
        <w:t>Recursos didáticos</w:t>
      </w:r>
      <w:r>
        <w:rPr>
          <w:rFonts w:ascii="Calibri" w:hAnsi="Calibri" w:cs="Calibri"/>
          <w:b/>
        </w:rPr>
        <w:t xml:space="preserve">  </w:t>
      </w:r>
      <w:r>
        <w:rPr>
          <w:rFonts w:ascii="Calibri" w:hAnsi="Calibri" w:cs="Calibri"/>
          <w:b/>
        </w:rPr>
        <w:br/>
      </w:r>
      <w:r>
        <w:t>Bola macia ou bola de meia.</w:t>
      </w:r>
    </w:p>
    <w:p w:rsidR="00486F1B" w:rsidRDefault="00486F1B">
      <w:pPr>
        <w:pStyle w:val="02TEXTOPRINCIPAL"/>
      </w:pPr>
    </w:p>
    <w:p w:rsidR="00486F1B" w:rsidRDefault="00B8032A">
      <w:pPr>
        <w:pStyle w:val="02TEXTOPRINCIPAL"/>
      </w:pPr>
      <w:r>
        <w:rPr>
          <w:rFonts w:ascii="Cambria" w:hAnsi="Cambria" w:cs="Calibri"/>
          <w:b/>
        </w:rPr>
        <w:t xml:space="preserve">Encaminhamento  </w:t>
      </w:r>
      <w:r>
        <w:rPr>
          <w:rFonts w:ascii="Cambria" w:hAnsi="Cambria" w:cs="Calibri"/>
          <w:b/>
        </w:rPr>
        <w:br/>
      </w:r>
      <w:r>
        <w:t>Tempo estimado: 20 minutos.</w:t>
      </w:r>
      <w:r>
        <w:br/>
        <w:t>Organização: toda a turma em um grupo único.</w:t>
      </w:r>
    </w:p>
    <w:p w:rsidR="00486F1B" w:rsidRDefault="00486F1B">
      <w:pPr>
        <w:pStyle w:val="02TEXTOPRINCIPAL"/>
      </w:pPr>
    </w:p>
    <w:p w:rsidR="00486F1B" w:rsidRDefault="00B8032A">
      <w:pPr>
        <w:pStyle w:val="02TEXTOPRINCIPAL"/>
      </w:pPr>
      <w:r>
        <w:t xml:space="preserve">Confeccionar uma bola com meias velhas, de tamanho adequado para que os/as estudantes arremessem aos/às colegas. </w:t>
      </w:r>
    </w:p>
    <w:p w:rsidR="00486F1B" w:rsidRDefault="00B8032A">
      <w:pPr>
        <w:pStyle w:val="02TEXTOPRINCIPAL"/>
      </w:pPr>
      <w:r>
        <w:t xml:space="preserve">Explicar aos/às estudantes como vai funcionar o jogo da batata quente. A bola deverá ser arremessada aleatoriamente para um/a colega que, quando pegar a bola, deverá dizer uma palavra polissêmica que aprendeu nas duas últimas aulas com uma de suas definições. Em seguida, esse/essa estudante deverá arremessar a bola para outro/a colega, que fará o mesmo e assim por diante. </w:t>
      </w:r>
    </w:p>
    <w:p w:rsidR="00486F1B" w:rsidRDefault="00B8032A">
      <w:pPr>
        <w:pStyle w:val="02TEXTOPRINCIPAL"/>
      </w:pPr>
      <w:r>
        <w:t>A brincadeira termina quando todas as palavras polissêmicas e suas respectivas definições tiverem sido lembradas. Se desejável, continuar o jogo para que todos/todas os/as estudantes tenham chance de participar a fim de que consolidem o vocabulário aprendido.</w:t>
      </w:r>
    </w:p>
    <w:p w:rsidR="00486F1B" w:rsidRDefault="00486F1B">
      <w:pPr>
        <w:pStyle w:val="01TITULO2"/>
      </w:pPr>
    </w:p>
    <w:p w:rsidR="00486F1B" w:rsidRDefault="00B8032A">
      <w:pPr>
        <w:pStyle w:val="01TITULO2"/>
      </w:pPr>
      <w:r>
        <w:t>Aula 3</w:t>
      </w:r>
    </w:p>
    <w:p w:rsidR="00486F1B" w:rsidRDefault="00486F1B">
      <w:pPr>
        <w:pStyle w:val="02TEXTOPRINCIPAL"/>
      </w:pPr>
    </w:p>
    <w:p w:rsidR="00486F1B" w:rsidRDefault="00B8032A">
      <w:pPr>
        <w:pStyle w:val="01TITULO3"/>
      </w:pPr>
      <w:r>
        <w:t>Objetivos específicos</w:t>
      </w:r>
    </w:p>
    <w:p w:rsidR="00486F1B" w:rsidRDefault="00B8032A">
      <w:pPr>
        <w:pStyle w:val="02TEXTOPRINCIPAL"/>
      </w:pPr>
      <w:r>
        <w:t>Conhecer os significados de algumas palavras polissêmicas na língua inglesa por meio do uso de um dicionário.</w:t>
      </w:r>
    </w:p>
    <w:p w:rsidR="00486F1B" w:rsidRDefault="00B8032A">
      <w:pPr>
        <w:pStyle w:val="02TEXTOPRINCIPAL"/>
      </w:pPr>
      <w:r>
        <w:t>Compreender o significado de palavras polissêmicas em fragmentos da literatura.</w:t>
      </w:r>
    </w:p>
    <w:p w:rsidR="00486F1B" w:rsidRDefault="00B8032A">
      <w:pPr>
        <w:pStyle w:val="02TEXTOPRINCIPAL"/>
      </w:pPr>
      <w:r>
        <w:t>Criar frases usando palavras polissêmicas partindo de um significado específico.</w:t>
      </w:r>
    </w:p>
    <w:p w:rsidR="00486F1B" w:rsidRDefault="00486F1B">
      <w:pPr>
        <w:pStyle w:val="02TEXTOPRINCIPAL"/>
      </w:pPr>
    </w:p>
    <w:p w:rsidR="00486F1B" w:rsidRDefault="00B8032A">
      <w:pPr>
        <w:pStyle w:val="02TEXTOPRINCIPAL"/>
        <w:rPr>
          <w:rFonts w:ascii="Calibri" w:hAnsi="Calibri"/>
          <w:b/>
          <w:i/>
        </w:rPr>
      </w:pPr>
      <w:r>
        <w:rPr>
          <w:b/>
        </w:rPr>
        <w:t>Atividade 1: Utilizando um dicionário para aprender palavras polissêmicas</w:t>
      </w:r>
    </w:p>
    <w:p w:rsidR="00486F1B" w:rsidRDefault="00486F1B">
      <w:pPr>
        <w:pStyle w:val="02TEXTOPRINCIPAL"/>
        <w:rPr>
          <w:rFonts w:ascii="Cambria" w:hAnsi="Cambria" w:cs="Calibri"/>
          <w:b/>
        </w:rPr>
      </w:pPr>
    </w:p>
    <w:p w:rsidR="00486F1B" w:rsidRDefault="00B8032A">
      <w:pPr>
        <w:pStyle w:val="02TEXTOPRINCIPAL"/>
      </w:pPr>
      <w:r>
        <w:rPr>
          <w:rFonts w:ascii="Cambria" w:hAnsi="Cambria" w:cs="Calibri"/>
          <w:b/>
        </w:rPr>
        <w:t>Recursos didáticos</w:t>
      </w:r>
      <w:r>
        <w:rPr>
          <w:rFonts w:ascii="Calibri" w:hAnsi="Calibri" w:cs="Calibri"/>
          <w:b/>
        </w:rPr>
        <w:t xml:space="preserve">  </w:t>
      </w:r>
      <w:r>
        <w:rPr>
          <w:rFonts w:ascii="Calibri" w:hAnsi="Calibri" w:cs="Calibri"/>
          <w:b/>
        </w:rPr>
        <w:br/>
      </w:r>
      <w:r>
        <w:t xml:space="preserve">Quadro e giz ou marcador para quadro branco, dicionários (impressos ou </w:t>
      </w:r>
      <w:r>
        <w:rPr>
          <w:i/>
        </w:rPr>
        <w:t>on</w:t>
      </w:r>
      <w:r w:rsidR="006925F0">
        <w:rPr>
          <w:i/>
        </w:rPr>
        <w:t>-</w:t>
      </w:r>
      <w:r>
        <w:rPr>
          <w:i/>
        </w:rPr>
        <w:t>line</w:t>
      </w:r>
      <w:r>
        <w:t>) e seis cartões.</w:t>
      </w:r>
    </w:p>
    <w:p w:rsidR="00486F1B" w:rsidRDefault="00486F1B">
      <w:pPr>
        <w:pStyle w:val="02TEXTOPRINCIPAL"/>
      </w:pPr>
    </w:p>
    <w:p w:rsidR="00486F1B" w:rsidRDefault="00B8032A">
      <w:pPr>
        <w:pStyle w:val="02TEXTOPRINCIPAL"/>
      </w:pPr>
      <w:r>
        <w:rPr>
          <w:rFonts w:ascii="Cambria" w:hAnsi="Cambria" w:cs="Calibri"/>
          <w:b/>
        </w:rPr>
        <w:t xml:space="preserve">Encaminhamento  </w:t>
      </w:r>
      <w:r>
        <w:rPr>
          <w:rFonts w:ascii="Cambria" w:hAnsi="Cambria" w:cs="Calibri"/>
          <w:b/>
        </w:rPr>
        <w:br/>
      </w:r>
      <w:r>
        <w:t>Tempo estimado: 20 minutos.</w:t>
      </w:r>
      <w:r>
        <w:rPr>
          <w:b/>
        </w:rPr>
        <w:br/>
      </w:r>
      <w:r>
        <w:t>Organização: estudantes em grupos de seis.</w:t>
      </w:r>
    </w:p>
    <w:p w:rsidR="00486F1B" w:rsidRDefault="00486F1B">
      <w:pPr>
        <w:pStyle w:val="02TEXTOPRINCIPAL"/>
      </w:pPr>
    </w:p>
    <w:p w:rsidR="00486F1B" w:rsidRDefault="00B8032A">
      <w:pPr>
        <w:pStyle w:val="02TEXTOPRINCIPAL"/>
        <w:rPr>
          <w:spacing w:val="-6"/>
        </w:rPr>
      </w:pPr>
      <w:r>
        <w:rPr>
          <w:spacing w:val="-6"/>
        </w:rPr>
        <w:t xml:space="preserve">Perguntar aos/às estudantes se recorrem a dicionários quando têm dúvidas sobre significados de palavras e se preferem usar os impressos ou </w:t>
      </w:r>
      <w:r>
        <w:rPr>
          <w:i/>
          <w:spacing w:val="-6"/>
        </w:rPr>
        <w:t>on</w:t>
      </w:r>
      <w:r w:rsidR="00C14F7A">
        <w:rPr>
          <w:i/>
          <w:spacing w:val="-6"/>
        </w:rPr>
        <w:t>-</w:t>
      </w:r>
      <w:r>
        <w:rPr>
          <w:i/>
          <w:spacing w:val="-6"/>
        </w:rPr>
        <w:t>line</w:t>
      </w:r>
      <w:r>
        <w:rPr>
          <w:spacing w:val="-6"/>
        </w:rPr>
        <w:t>. Explicar que os dicionários podem nos ajudar a conhecer palavras polissêmicas porque fornecem todos os significados de uma palavra.</w:t>
      </w:r>
    </w:p>
    <w:p w:rsidR="00486F1B" w:rsidRDefault="00B8032A">
      <w:pPr>
        <w:pStyle w:val="02TEXTOPRINCIPAL"/>
        <w:rPr>
          <w:spacing w:val="-6"/>
        </w:rPr>
      </w:pPr>
      <w:r>
        <w:rPr>
          <w:spacing w:val="-6"/>
        </w:rPr>
        <w:t xml:space="preserve">Organizar os/as estudantes nos grupos e entregar a cada um deles/delas um cartão contendo uma das seguintes palavras: </w:t>
      </w:r>
      <w:proofErr w:type="spellStart"/>
      <w:r>
        <w:rPr>
          <w:i/>
          <w:spacing w:val="-6"/>
        </w:rPr>
        <w:t>paper</w:t>
      </w:r>
      <w:proofErr w:type="spellEnd"/>
      <w:r>
        <w:rPr>
          <w:i/>
          <w:spacing w:val="-6"/>
        </w:rPr>
        <w:t xml:space="preserve"> (</w:t>
      </w:r>
      <w:proofErr w:type="spellStart"/>
      <w:r>
        <w:rPr>
          <w:i/>
          <w:spacing w:val="-6"/>
        </w:rPr>
        <w:t>noun</w:t>
      </w:r>
      <w:proofErr w:type="spellEnd"/>
      <w:r>
        <w:rPr>
          <w:i/>
          <w:spacing w:val="-6"/>
        </w:rPr>
        <w:t xml:space="preserve">), </w:t>
      </w:r>
      <w:proofErr w:type="spellStart"/>
      <w:r>
        <w:rPr>
          <w:i/>
          <w:spacing w:val="-6"/>
        </w:rPr>
        <w:t>wood</w:t>
      </w:r>
      <w:proofErr w:type="spellEnd"/>
      <w:r>
        <w:rPr>
          <w:i/>
          <w:spacing w:val="-6"/>
        </w:rPr>
        <w:t xml:space="preserve"> (</w:t>
      </w:r>
      <w:proofErr w:type="spellStart"/>
      <w:r>
        <w:rPr>
          <w:i/>
          <w:spacing w:val="-6"/>
        </w:rPr>
        <w:t>noun</w:t>
      </w:r>
      <w:proofErr w:type="spellEnd"/>
      <w:r>
        <w:rPr>
          <w:i/>
          <w:spacing w:val="-6"/>
        </w:rPr>
        <w:t xml:space="preserve">), </w:t>
      </w:r>
      <w:proofErr w:type="spellStart"/>
      <w:r>
        <w:rPr>
          <w:i/>
          <w:spacing w:val="-6"/>
        </w:rPr>
        <w:t>good</w:t>
      </w:r>
      <w:proofErr w:type="spellEnd"/>
      <w:r>
        <w:rPr>
          <w:i/>
          <w:spacing w:val="-6"/>
        </w:rPr>
        <w:t xml:space="preserve"> (</w:t>
      </w:r>
      <w:proofErr w:type="spellStart"/>
      <w:r>
        <w:rPr>
          <w:i/>
          <w:spacing w:val="-6"/>
        </w:rPr>
        <w:t>adjective</w:t>
      </w:r>
      <w:proofErr w:type="spellEnd"/>
      <w:r>
        <w:rPr>
          <w:i/>
          <w:spacing w:val="-6"/>
        </w:rPr>
        <w:t xml:space="preserve">), </w:t>
      </w:r>
      <w:proofErr w:type="spellStart"/>
      <w:r>
        <w:rPr>
          <w:i/>
          <w:spacing w:val="-6"/>
        </w:rPr>
        <w:t>odd</w:t>
      </w:r>
      <w:proofErr w:type="spellEnd"/>
      <w:r>
        <w:rPr>
          <w:i/>
          <w:spacing w:val="-6"/>
        </w:rPr>
        <w:t xml:space="preserve"> (</w:t>
      </w:r>
      <w:proofErr w:type="spellStart"/>
      <w:r>
        <w:rPr>
          <w:i/>
          <w:spacing w:val="-6"/>
        </w:rPr>
        <w:t>adjective</w:t>
      </w:r>
      <w:proofErr w:type="spellEnd"/>
      <w:r>
        <w:rPr>
          <w:i/>
          <w:spacing w:val="-6"/>
        </w:rPr>
        <w:t xml:space="preserve">), </w:t>
      </w:r>
      <w:proofErr w:type="spellStart"/>
      <w:r>
        <w:rPr>
          <w:i/>
          <w:spacing w:val="-6"/>
        </w:rPr>
        <w:t>shine</w:t>
      </w:r>
      <w:proofErr w:type="spellEnd"/>
      <w:r>
        <w:rPr>
          <w:i/>
          <w:spacing w:val="-6"/>
        </w:rPr>
        <w:t xml:space="preserve"> (</w:t>
      </w:r>
      <w:proofErr w:type="spellStart"/>
      <w:r>
        <w:rPr>
          <w:i/>
          <w:spacing w:val="-6"/>
        </w:rPr>
        <w:t>verb</w:t>
      </w:r>
      <w:proofErr w:type="spellEnd"/>
      <w:r>
        <w:rPr>
          <w:i/>
          <w:spacing w:val="-6"/>
        </w:rPr>
        <w:t xml:space="preserve">) </w:t>
      </w:r>
      <w:r>
        <w:rPr>
          <w:spacing w:val="-6"/>
        </w:rPr>
        <w:t>e</w:t>
      </w:r>
      <w:r>
        <w:rPr>
          <w:i/>
          <w:spacing w:val="-6"/>
        </w:rPr>
        <w:t xml:space="preserve"> play (</w:t>
      </w:r>
      <w:proofErr w:type="spellStart"/>
      <w:r>
        <w:rPr>
          <w:i/>
          <w:spacing w:val="-6"/>
        </w:rPr>
        <w:t>verb</w:t>
      </w:r>
      <w:proofErr w:type="spellEnd"/>
      <w:r>
        <w:rPr>
          <w:i/>
          <w:spacing w:val="-6"/>
        </w:rPr>
        <w:t>).</w:t>
      </w:r>
    </w:p>
    <w:p w:rsidR="00486F1B" w:rsidRDefault="00B8032A">
      <w:pPr>
        <w:pStyle w:val="02TEXTOPRINCIPAL"/>
        <w:rPr>
          <w:spacing w:val="-6"/>
        </w:rPr>
      </w:pPr>
      <w:r>
        <w:rPr>
          <w:spacing w:val="-6"/>
        </w:rPr>
        <w:t xml:space="preserve">Distribuir dicionários para os grupos. Caso seja possível utilizar uma sala de informática, os/as estudantes podem consultar um dicionário </w:t>
      </w:r>
      <w:r>
        <w:rPr>
          <w:i/>
          <w:spacing w:val="-6"/>
        </w:rPr>
        <w:t>on</w:t>
      </w:r>
      <w:r w:rsidR="00C14F7A">
        <w:rPr>
          <w:i/>
          <w:spacing w:val="-6"/>
        </w:rPr>
        <w:t>-</w:t>
      </w:r>
      <w:r>
        <w:rPr>
          <w:i/>
          <w:spacing w:val="-6"/>
        </w:rPr>
        <w:t>line</w:t>
      </w:r>
      <w:r>
        <w:rPr>
          <w:spacing w:val="-6"/>
        </w:rPr>
        <w:t xml:space="preserve"> e, além de descobrir seu significado, podem também ouvir a pronúncia de cada palavra. Se não for possível, leia com a turma todas as palavras da atividade.</w:t>
      </w:r>
    </w:p>
    <w:p w:rsidR="00486F1B" w:rsidRDefault="00B8032A">
      <w:pPr>
        <w:pStyle w:val="02TEXTOPRINCIPAL"/>
        <w:rPr>
          <w:spacing w:val="-6"/>
        </w:rPr>
      </w:pPr>
      <w:r>
        <w:rPr>
          <w:spacing w:val="-6"/>
        </w:rPr>
        <w:t>Explicar aos grupos que devem encontrar duas ou mais definições para cada uma das palavras de forma a caracterizá-las como polissêmicas.</w:t>
      </w:r>
    </w:p>
    <w:p w:rsidR="00486F1B" w:rsidRDefault="00B8032A">
      <w:pPr>
        <w:pStyle w:val="02TEXTOPRINCIPAL"/>
        <w:rPr>
          <w:i/>
        </w:rPr>
      </w:pPr>
      <w:r>
        <w:br w:type="page"/>
      </w:r>
    </w:p>
    <w:p w:rsidR="00486F1B" w:rsidRDefault="00486F1B">
      <w:pPr>
        <w:pStyle w:val="02TEXTOPRINCIPAL"/>
        <w:rPr>
          <w:spacing w:val="-6"/>
        </w:rPr>
      </w:pPr>
    </w:p>
    <w:p w:rsidR="00486F1B" w:rsidRDefault="00B8032A">
      <w:pPr>
        <w:pStyle w:val="02TEXTOPRINCIPAL"/>
        <w:rPr>
          <w:spacing w:val="-6"/>
        </w:rPr>
      </w:pPr>
      <w:r>
        <w:rPr>
          <w:spacing w:val="-6"/>
        </w:rPr>
        <w:t xml:space="preserve">Monitorar os/as estudantes e ajudar nas possíveis dificuldades que venham a ter. </w:t>
      </w:r>
    </w:p>
    <w:p w:rsidR="00486F1B" w:rsidRDefault="00B8032A">
      <w:pPr>
        <w:pStyle w:val="02TEXTOPRINCIPAL"/>
        <w:rPr>
          <w:spacing w:val="-6"/>
        </w:rPr>
      </w:pPr>
      <w:r>
        <w:rPr>
          <w:spacing w:val="-6"/>
        </w:rPr>
        <w:t>Corrigir as respostas solicitando voluntários/as para escrever no quadro as palavras pesquisadas e as definições correspondentes. Perguntar também quantos significados diferentes acharam para a mesma palavra.</w:t>
      </w:r>
    </w:p>
    <w:p w:rsidR="00486F1B" w:rsidRDefault="00B8032A">
      <w:pPr>
        <w:pStyle w:val="02TEXTOPRINCIPAL"/>
        <w:rPr>
          <w:color w:val="FF0000"/>
          <w:lang w:val="en-US"/>
        </w:rPr>
      </w:pPr>
      <w:proofErr w:type="spellStart"/>
      <w:r>
        <w:rPr>
          <w:color w:val="FF0000"/>
          <w:lang w:val="en-US"/>
        </w:rPr>
        <w:t>Respostas</w:t>
      </w:r>
      <w:proofErr w:type="spellEnd"/>
      <w:r>
        <w:rPr>
          <w:color w:val="FF0000"/>
          <w:lang w:val="en-US"/>
        </w:rPr>
        <w:t xml:space="preserve"> </w:t>
      </w:r>
      <w:proofErr w:type="spellStart"/>
      <w:r>
        <w:rPr>
          <w:color w:val="FF0000"/>
          <w:lang w:val="en-US"/>
        </w:rPr>
        <w:t>possíveis</w:t>
      </w:r>
      <w:proofErr w:type="spellEnd"/>
      <w:r>
        <w:rPr>
          <w:color w:val="FF0000"/>
          <w:lang w:val="en-US"/>
        </w:rPr>
        <w:t>:</w:t>
      </w:r>
    </w:p>
    <w:p w:rsidR="00486F1B" w:rsidRDefault="00B8032A">
      <w:pPr>
        <w:pStyle w:val="02TEXTOPRINCIPAL"/>
        <w:rPr>
          <w:i/>
          <w:color w:val="FF0000"/>
          <w:lang w:val="en-US"/>
        </w:rPr>
      </w:pPr>
      <w:r>
        <w:rPr>
          <w:i/>
          <w:color w:val="FF0000"/>
          <w:lang w:val="en-US"/>
        </w:rPr>
        <w:t>Paper (noun)</w:t>
      </w:r>
    </w:p>
    <w:p w:rsidR="00486F1B" w:rsidRDefault="00B8032A">
      <w:pPr>
        <w:pStyle w:val="02TEXTOPRINCIPAL"/>
        <w:rPr>
          <w:i/>
          <w:color w:val="FF0000"/>
          <w:lang w:val="en-US"/>
        </w:rPr>
      </w:pPr>
      <w:r>
        <w:rPr>
          <w:i/>
          <w:color w:val="FF0000"/>
          <w:lang w:val="en-US"/>
        </w:rPr>
        <w:t>A sheet, material used for writing on or printing on.</w:t>
      </w:r>
    </w:p>
    <w:p w:rsidR="00486F1B" w:rsidRDefault="00B8032A">
      <w:pPr>
        <w:pStyle w:val="02TEXTOPRINCIPAL"/>
        <w:rPr>
          <w:i/>
          <w:color w:val="FF0000"/>
          <w:lang w:val="en-US"/>
        </w:rPr>
      </w:pPr>
      <w:r>
        <w:rPr>
          <w:i/>
          <w:color w:val="FF0000"/>
          <w:lang w:val="en-US"/>
        </w:rPr>
        <w:t>A newspaper or anything used as such.</w:t>
      </w:r>
    </w:p>
    <w:p w:rsidR="00486F1B" w:rsidRDefault="00B8032A">
      <w:pPr>
        <w:pStyle w:val="02TEXTOPRINCIPAL"/>
        <w:rPr>
          <w:i/>
          <w:color w:val="FF0000"/>
          <w:lang w:val="en-US"/>
        </w:rPr>
      </w:pPr>
      <w:r>
        <w:rPr>
          <w:i/>
          <w:color w:val="FF0000"/>
          <w:lang w:val="en-US"/>
        </w:rPr>
        <w:t xml:space="preserve">A written document, generally shorter than a book […], </w:t>
      </w:r>
      <w:proofErr w:type="gramStart"/>
      <w:r>
        <w:rPr>
          <w:i/>
          <w:color w:val="FF0000"/>
          <w:lang w:val="en-US"/>
        </w:rPr>
        <w:t>in particular one</w:t>
      </w:r>
      <w:proofErr w:type="gramEnd"/>
      <w:r>
        <w:rPr>
          <w:i/>
          <w:color w:val="FF0000"/>
          <w:lang w:val="en-US"/>
        </w:rPr>
        <w:t xml:space="preserve"> written for the Government.</w:t>
      </w:r>
    </w:p>
    <w:p w:rsidR="00486F1B" w:rsidRDefault="00B8032A">
      <w:pPr>
        <w:pStyle w:val="02TEXTOPRINCIPAL"/>
        <w:rPr>
          <w:i/>
          <w:color w:val="FF0000"/>
          <w:lang w:val="en-US"/>
        </w:rPr>
      </w:pPr>
      <w:r>
        <w:rPr>
          <w:i/>
          <w:color w:val="FF0000"/>
          <w:lang w:val="en-US"/>
        </w:rPr>
        <w:t>A scholastic essay.</w:t>
      </w:r>
    </w:p>
    <w:p w:rsidR="00486F1B" w:rsidRDefault="00486F1B">
      <w:pPr>
        <w:pStyle w:val="02TEXTOPRINCIPAL"/>
        <w:rPr>
          <w:color w:val="FF0000"/>
          <w:lang w:val="en-US"/>
        </w:rPr>
      </w:pPr>
    </w:p>
    <w:p w:rsidR="00486F1B" w:rsidRDefault="00B8032A">
      <w:pPr>
        <w:pStyle w:val="02TEXTOPRINCIPAL"/>
        <w:rPr>
          <w:i/>
          <w:color w:val="FF0000"/>
          <w:lang w:val="en-US"/>
        </w:rPr>
      </w:pPr>
      <w:r>
        <w:rPr>
          <w:i/>
          <w:color w:val="FF0000"/>
          <w:lang w:val="en-US"/>
        </w:rPr>
        <w:t>Wood (noun)</w:t>
      </w:r>
    </w:p>
    <w:p w:rsidR="00486F1B" w:rsidRDefault="00B8032A">
      <w:pPr>
        <w:pStyle w:val="02TEXTOPRINCIPAL"/>
        <w:rPr>
          <w:i/>
          <w:color w:val="FF0000"/>
          <w:lang w:val="en-US"/>
        </w:rPr>
      </w:pPr>
      <w:r>
        <w:rPr>
          <w:i/>
          <w:color w:val="FF0000"/>
          <w:lang w:val="en-US"/>
        </w:rPr>
        <w:t>The substance making up the central part of the trunk and branches of a tree. […]</w:t>
      </w:r>
    </w:p>
    <w:p w:rsidR="00486F1B" w:rsidRDefault="00B8032A">
      <w:pPr>
        <w:pStyle w:val="02TEXTOPRINCIPAL"/>
        <w:rPr>
          <w:i/>
          <w:color w:val="FF0000"/>
          <w:lang w:val="en-US"/>
        </w:rPr>
      </w:pPr>
      <w:r>
        <w:rPr>
          <w:i/>
          <w:color w:val="FF0000"/>
          <w:lang w:val="en-US"/>
        </w:rPr>
        <w:t>A forested or wooded area.</w:t>
      </w:r>
    </w:p>
    <w:p w:rsidR="00486F1B" w:rsidRDefault="00B8032A">
      <w:pPr>
        <w:pStyle w:val="02TEXTOPRINCIPAL"/>
        <w:rPr>
          <w:i/>
          <w:color w:val="FF0000"/>
          <w:lang w:val="en-US"/>
        </w:rPr>
      </w:pPr>
      <w:r>
        <w:rPr>
          <w:i/>
          <w:color w:val="FF0000"/>
          <w:lang w:val="en-US"/>
        </w:rPr>
        <w:t>Firewood.</w:t>
      </w:r>
    </w:p>
    <w:p w:rsidR="00486F1B" w:rsidRDefault="00B8032A">
      <w:pPr>
        <w:pStyle w:val="02TEXTOPRINCIPAL"/>
        <w:rPr>
          <w:i/>
          <w:color w:val="FF0000"/>
          <w:lang w:val="en-US"/>
        </w:rPr>
      </w:pPr>
      <w:r>
        <w:rPr>
          <w:i/>
          <w:color w:val="FF0000"/>
          <w:lang w:val="en-US"/>
        </w:rPr>
        <w:t>A type of golf club, the head of which was traditionally made of wood.</w:t>
      </w:r>
    </w:p>
    <w:p w:rsidR="00486F1B" w:rsidRDefault="00486F1B">
      <w:pPr>
        <w:pStyle w:val="02TEXTOPRINCIPAL"/>
        <w:rPr>
          <w:color w:val="FF0000"/>
          <w:lang w:val="en-US"/>
        </w:rPr>
      </w:pPr>
    </w:p>
    <w:p w:rsidR="00486F1B" w:rsidRDefault="00B8032A">
      <w:pPr>
        <w:pStyle w:val="02TEXTOPRINCIPAL"/>
        <w:rPr>
          <w:i/>
          <w:color w:val="FF0000"/>
          <w:lang w:val="en-US"/>
        </w:rPr>
      </w:pPr>
      <w:r>
        <w:rPr>
          <w:i/>
          <w:color w:val="FF0000"/>
          <w:lang w:val="en-US"/>
        </w:rPr>
        <w:t>Good (adjective)</w:t>
      </w:r>
    </w:p>
    <w:p w:rsidR="00486F1B" w:rsidRDefault="00B8032A">
      <w:pPr>
        <w:pStyle w:val="02TEXTOPRINCIPAL"/>
        <w:rPr>
          <w:i/>
          <w:color w:val="FF0000"/>
          <w:lang w:val="en-US"/>
        </w:rPr>
      </w:pPr>
      <w:r>
        <w:rPr>
          <w:i/>
          <w:color w:val="FF0000"/>
          <w:lang w:val="en-US"/>
        </w:rPr>
        <w:t>Acting in the interest of what is beneficial; ethical.</w:t>
      </w:r>
    </w:p>
    <w:p w:rsidR="00486F1B" w:rsidRDefault="00B8032A">
      <w:pPr>
        <w:pStyle w:val="02TEXTOPRINCIPAL"/>
        <w:rPr>
          <w:i/>
          <w:color w:val="FF0000"/>
          <w:lang w:val="en-US"/>
        </w:rPr>
      </w:pPr>
      <w:r>
        <w:rPr>
          <w:i/>
          <w:color w:val="FF0000"/>
          <w:lang w:val="en-US"/>
        </w:rPr>
        <w:t>Competent or talented.</w:t>
      </w:r>
    </w:p>
    <w:p w:rsidR="00486F1B" w:rsidRDefault="00B8032A">
      <w:pPr>
        <w:pStyle w:val="02TEXTOPRINCIPAL"/>
        <w:rPr>
          <w:i/>
          <w:color w:val="FF0000"/>
          <w:lang w:val="en-US"/>
        </w:rPr>
      </w:pPr>
      <w:r>
        <w:rPr>
          <w:i/>
          <w:color w:val="FF0000"/>
          <w:lang w:val="en-US"/>
        </w:rPr>
        <w:t xml:space="preserve">Adequate, </w:t>
      </w:r>
      <w:proofErr w:type="gramStart"/>
      <w:r>
        <w:rPr>
          <w:i/>
          <w:color w:val="FF0000"/>
          <w:lang w:val="en-US"/>
        </w:rPr>
        <w:t>sufficient</w:t>
      </w:r>
      <w:proofErr w:type="gramEnd"/>
      <w:r>
        <w:rPr>
          <w:i/>
          <w:color w:val="FF0000"/>
          <w:lang w:val="en-US"/>
        </w:rPr>
        <w:t xml:space="preserve"> […].</w:t>
      </w:r>
    </w:p>
    <w:p w:rsidR="00486F1B" w:rsidRDefault="00486F1B">
      <w:pPr>
        <w:pStyle w:val="02TEXTOPRINCIPAL"/>
        <w:rPr>
          <w:b/>
          <w:color w:val="FF0000"/>
          <w:lang w:val="en-US"/>
        </w:rPr>
      </w:pPr>
    </w:p>
    <w:p w:rsidR="00486F1B" w:rsidRDefault="00B8032A">
      <w:pPr>
        <w:pStyle w:val="02TEXTOPRINCIPAL"/>
        <w:rPr>
          <w:i/>
          <w:color w:val="FF0000"/>
          <w:lang w:val="en-US"/>
        </w:rPr>
      </w:pPr>
      <w:r>
        <w:rPr>
          <w:i/>
          <w:color w:val="FF0000"/>
          <w:lang w:val="en-US"/>
        </w:rPr>
        <w:t>Odd (adjective)</w:t>
      </w:r>
    </w:p>
    <w:p w:rsidR="00486F1B" w:rsidRDefault="00B8032A">
      <w:pPr>
        <w:pStyle w:val="02TEXTOPRINCIPAL"/>
        <w:rPr>
          <w:i/>
          <w:color w:val="FF0000"/>
          <w:lang w:val="en-US"/>
        </w:rPr>
      </w:pPr>
      <w:r>
        <w:rPr>
          <w:i/>
          <w:color w:val="FF0000"/>
          <w:lang w:val="en-US"/>
        </w:rPr>
        <w:t>Single; sole; singular; not having a mate.</w:t>
      </w:r>
    </w:p>
    <w:p w:rsidR="00486F1B" w:rsidRDefault="00B8032A">
      <w:pPr>
        <w:pStyle w:val="02TEXTOPRINCIPAL"/>
        <w:rPr>
          <w:i/>
          <w:color w:val="FF0000"/>
          <w:lang w:val="en-US"/>
        </w:rPr>
      </w:pPr>
      <w:r>
        <w:rPr>
          <w:i/>
          <w:color w:val="FF0000"/>
          <w:lang w:val="en-US"/>
        </w:rPr>
        <w:t xml:space="preserve">Strange; unusual. </w:t>
      </w:r>
    </w:p>
    <w:p w:rsidR="00486F1B" w:rsidRDefault="00B8032A">
      <w:pPr>
        <w:pStyle w:val="02TEXTOPRINCIPAL"/>
        <w:rPr>
          <w:i/>
          <w:color w:val="FF0000"/>
          <w:lang w:val="en-US"/>
        </w:rPr>
      </w:pPr>
      <w:r>
        <w:rPr>
          <w:i/>
          <w:color w:val="FF0000"/>
          <w:lang w:val="en-US"/>
        </w:rPr>
        <w:t>Not divisible by two; not even.</w:t>
      </w:r>
    </w:p>
    <w:p w:rsidR="00486F1B" w:rsidRDefault="00486F1B">
      <w:pPr>
        <w:pStyle w:val="02TEXTOPRINCIPAL"/>
        <w:rPr>
          <w:b/>
          <w:color w:val="FF0000"/>
          <w:lang w:val="en-US"/>
        </w:rPr>
      </w:pPr>
    </w:p>
    <w:p w:rsidR="00486F1B" w:rsidRDefault="00B8032A">
      <w:pPr>
        <w:pStyle w:val="02TEXTOPRINCIPAL"/>
        <w:rPr>
          <w:i/>
          <w:color w:val="FF0000"/>
          <w:lang w:val="en-US"/>
        </w:rPr>
      </w:pPr>
      <w:r>
        <w:rPr>
          <w:i/>
          <w:color w:val="FF0000"/>
          <w:lang w:val="en-US"/>
        </w:rPr>
        <w:t>Shine (verb)</w:t>
      </w:r>
    </w:p>
    <w:p w:rsidR="00486F1B" w:rsidRDefault="00B8032A">
      <w:pPr>
        <w:pStyle w:val="02TEXTOPRINCIPAL"/>
        <w:rPr>
          <w:i/>
          <w:color w:val="FF0000"/>
          <w:lang w:val="en-US"/>
        </w:rPr>
      </w:pPr>
      <w:r>
        <w:rPr>
          <w:i/>
          <w:color w:val="FF0000"/>
          <w:lang w:val="en-US"/>
        </w:rPr>
        <w:t>To emit light.</w:t>
      </w:r>
    </w:p>
    <w:p w:rsidR="00486F1B" w:rsidRDefault="00B8032A">
      <w:pPr>
        <w:pStyle w:val="02TEXTOPRINCIPAL"/>
        <w:rPr>
          <w:i/>
          <w:color w:val="FF0000"/>
          <w:lang w:val="en-US"/>
        </w:rPr>
      </w:pPr>
      <w:r>
        <w:rPr>
          <w:i/>
          <w:color w:val="FF0000"/>
          <w:lang w:val="en-US"/>
        </w:rPr>
        <w:t>To distinguish oneself; to excel.</w:t>
      </w:r>
    </w:p>
    <w:p w:rsidR="00486F1B" w:rsidRDefault="00486F1B">
      <w:pPr>
        <w:pStyle w:val="02TEXTOPRINCIPAL"/>
        <w:rPr>
          <w:color w:val="FF0000"/>
          <w:lang w:val="en-US"/>
        </w:rPr>
      </w:pPr>
    </w:p>
    <w:p w:rsidR="00486F1B" w:rsidRDefault="00B8032A">
      <w:pPr>
        <w:pStyle w:val="02TEXTOPRINCIPAL"/>
        <w:rPr>
          <w:i/>
          <w:color w:val="FF0000"/>
          <w:lang w:val="en-US"/>
        </w:rPr>
      </w:pPr>
      <w:r>
        <w:rPr>
          <w:i/>
          <w:color w:val="FF0000"/>
          <w:lang w:val="en-US"/>
        </w:rPr>
        <w:t>Play (verb)</w:t>
      </w:r>
    </w:p>
    <w:p w:rsidR="00486F1B" w:rsidRDefault="00B8032A">
      <w:pPr>
        <w:pStyle w:val="02TEXTOPRINCIPAL"/>
        <w:rPr>
          <w:i/>
          <w:color w:val="FF0000"/>
          <w:lang w:val="en-US"/>
        </w:rPr>
      </w:pPr>
      <w:r>
        <w:rPr>
          <w:i/>
          <w:color w:val="FF0000"/>
          <w:lang w:val="en-US"/>
        </w:rPr>
        <w:t>To act in a manner such that one has fun […].</w:t>
      </w:r>
    </w:p>
    <w:p w:rsidR="00486F1B" w:rsidRDefault="00B8032A">
      <w:pPr>
        <w:pStyle w:val="02TEXTOPRINCIPAL"/>
        <w:rPr>
          <w:i/>
          <w:color w:val="FF0000"/>
          <w:lang w:val="en-US"/>
        </w:rPr>
      </w:pPr>
      <w:r>
        <w:rPr>
          <w:i/>
          <w:color w:val="FF0000"/>
          <w:lang w:val="en-US"/>
        </w:rPr>
        <w:t>To perform in (a sport); to participate in (a game).</w:t>
      </w:r>
    </w:p>
    <w:p w:rsidR="00486F1B" w:rsidRDefault="00B8032A">
      <w:pPr>
        <w:pStyle w:val="02TEXTOPRINCIPAL"/>
      </w:pPr>
      <w:r>
        <w:t>Disponível em &lt;</w:t>
      </w:r>
      <w:hyperlink r:id="rId9">
        <w:r>
          <w:rPr>
            <w:rStyle w:val="LinkdaInternet"/>
          </w:rPr>
          <w:t>https://en.wiktionary.org/wiki/Wiktionary:Main_Page</w:t>
        </w:r>
      </w:hyperlink>
      <w:r>
        <w:t>&gt;. Acesso em 30 de agosto de 2018.</w:t>
      </w:r>
    </w:p>
    <w:p w:rsidR="00486F1B" w:rsidRDefault="00486F1B">
      <w:pPr>
        <w:pStyle w:val="02TEXTOPRINCIPAL"/>
      </w:pPr>
    </w:p>
    <w:p w:rsidR="00486F1B" w:rsidRDefault="00B8032A">
      <w:pPr>
        <w:pStyle w:val="02TEXTOPRINCIPAL"/>
      </w:pPr>
      <w:r>
        <w:t>Esclarecer possíveis dúvidas que ainda possam persistir.</w:t>
      </w:r>
    </w:p>
    <w:p w:rsidR="00486F1B" w:rsidRDefault="00486F1B">
      <w:pPr>
        <w:rPr>
          <w:rFonts w:eastAsia="Tahoma"/>
        </w:rPr>
      </w:pPr>
    </w:p>
    <w:p w:rsidR="00486F1B" w:rsidRDefault="00486F1B">
      <w:pPr>
        <w:rPr>
          <w:rFonts w:eastAsia="Tahoma"/>
        </w:rPr>
      </w:pPr>
    </w:p>
    <w:p w:rsidR="00486F1B" w:rsidRDefault="00B8032A">
      <w:pPr>
        <w:pStyle w:val="02TEXTOPRINCIPAL"/>
        <w:rPr>
          <w:rFonts w:ascii="Calibri" w:hAnsi="Calibri"/>
          <w:b/>
          <w:i/>
        </w:rPr>
      </w:pPr>
      <w:r>
        <w:rPr>
          <w:b/>
        </w:rPr>
        <w:t>Atividade 2: Completar frases</w:t>
      </w:r>
    </w:p>
    <w:p w:rsidR="00486F1B" w:rsidRDefault="00486F1B">
      <w:pPr>
        <w:pStyle w:val="02TEXTOPRINCIPAL"/>
        <w:rPr>
          <w:rFonts w:ascii="Cambria" w:hAnsi="Cambria" w:cs="Calibri"/>
          <w:b/>
        </w:rPr>
      </w:pPr>
    </w:p>
    <w:p w:rsidR="00486F1B" w:rsidRDefault="00B8032A">
      <w:pPr>
        <w:pStyle w:val="02TEXTOPRINCIPAL"/>
      </w:pPr>
      <w:r>
        <w:rPr>
          <w:rFonts w:ascii="Cambria" w:hAnsi="Cambria" w:cs="Calibri"/>
          <w:b/>
        </w:rPr>
        <w:t>Recursos didáticos</w:t>
      </w:r>
      <w:r>
        <w:rPr>
          <w:rFonts w:ascii="Calibri" w:hAnsi="Calibri" w:cs="Calibri"/>
          <w:b/>
        </w:rPr>
        <w:t xml:space="preserve">  </w:t>
      </w:r>
      <w:r>
        <w:rPr>
          <w:rFonts w:ascii="Calibri" w:hAnsi="Calibri" w:cs="Calibri"/>
          <w:b/>
        </w:rPr>
        <w:br/>
      </w:r>
      <w:r>
        <w:t>Quadro e giz ou marcador para quadro branco.</w:t>
      </w:r>
    </w:p>
    <w:p w:rsidR="00486F1B" w:rsidRDefault="00B8032A">
      <w:pPr>
        <w:pStyle w:val="02TEXTOPRINCIPAL"/>
      </w:pPr>
      <w:r>
        <w:br w:type="page"/>
      </w:r>
    </w:p>
    <w:p w:rsidR="00486F1B" w:rsidRDefault="00486F1B">
      <w:pPr>
        <w:pStyle w:val="02TEXTOPRINCIPAL"/>
      </w:pPr>
    </w:p>
    <w:p w:rsidR="00486F1B" w:rsidRDefault="00B8032A">
      <w:pPr>
        <w:pStyle w:val="02TEXTOPRINCIPAL"/>
      </w:pPr>
      <w:r>
        <w:rPr>
          <w:rFonts w:ascii="Cambria" w:hAnsi="Cambria" w:cs="Calibri"/>
          <w:b/>
        </w:rPr>
        <w:t xml:space="preserve">Encaminhamento  </w:t>
      </w:r>
      <w:r>
        <w:rPr>
          <w:rFonts w:ascii="Cambria" w:hAnsi="Cambria" w:cs="Calibri"/>
          <w:b/>
        </w:rPr>
        <w:br/>
      </w:r>
      <w:r>
        <w:t>Tempo estimado: 15 minutos.</w:t>
      </w:r>
      <w:r>
        <w:rPr>
          <w:b/>
        </w:rPr>
        <w:br/>
      </w:r>
      <w:r>
        <w:t>Organização: estudantes em duplas.</w:t>
      </w:r>
    </w:p>
    <w:p w:rsidR="00486F1B" w:rsidRDefault="00486F1B">
      <w:pPr>
        <w:pStyle w:val="02TEXTOPRINCIPAL"/>
      </w:pPr>
    </w:p>
    <w:p w:rsidR="00486F1B" w:rsidRDefault="00B8032A">
      <w:pPr>
        <w:pStyle w:val="02TEXTOPRINCIPAL"/>
      </w:pPr>
      <w:r>
        <w:t xml:space="preserve">Escrever no quadro os seguintes fragmentos de literatura ou, se possível, projetar as frases em sala de aula. </w:t>
      </w:r>
    </w:p>
    <w:p w:rsidR="00486F1B" w:rsidRDefault="00B8032A">
      <w:pPr>
        <w:pStyle w:val="02TEXTOPRINCIPAL"/>
        <w:rPr>
          <w:lang w:val="en-US"/>
        </w:rPr>
      </w:pPr>
      <w:r>
        <w:rPr>
          <w:lang w:val="en-US"/>
        </w:rPr>
        <w:t>“</w:t>
      </w:r>
      <w:r>
        <w:rPr>
          <w:i/>
          <w:lang w:val="en-US"/>
        </w:rPr>
        <w:t>It was a very (1) watch. It had twelve hands but no numbers.</w:t>
      </w:r>
      <w:r>
        <w:rPr>
          <w:lang w:val="en-US"/>
        </w:rPr>
        <w:t xml:space="preserve">” </w:t>
      </w:r>
    </w:p>
    <w:p w:rsidR="00486F1B" w:rsidRDefault="00B8032A">
      <w:pPr>
        <w:pStyle w:val="02TEXTOPRINCIPAL"/>
        <w:rPr>
          <w:lang w:val="en-US"/>
        </w:rPr>
      </w:pPr>
      <w:r>
        <w:rPr>
          <w:lang w:val="en-US"/>
        </w:rPr>
        <w:t>(</w:t>
      </w:r>
      <w:r>
        <w:rPr>
          <w:i/>
          <w:lang w:val="en-US"/>
        </w:rPr>
        <w:t xml:space="preserve">Harry Potter and the Sorcerer’s Stone, </w:t>
      </w:r>
      <w:r>
        <w:rPr>
          <w:lang w:val="en-US"/>
        </w:rPr>
        <w:t>by J.K. Rowling)</w:t>
      </w:r>
    </w:p>
    <w:p w:rsidR="00486F1B" w:rsidRDefault="00486F1B">
      <w:pPr>
        <w:pStyle w:val="02TEXTOPRINCIPAL"/>
        <w:rPr>
          <w:i/>
          <w:lang w:val="en-US"/>
        </w:rPr>
      </w:pPr>
    </w:p>
    <w:p w:rsidR="00486F1B" w:rsidRDefault="00B8032A">
      <w:pPr>
        <w:pStyle w:val="02TEXTOPRINCIPAL"/>
        <w:rPr>
          <w:lang w:val="en-US"/>
        </w:rPr>
      </w:pPr>
      <w:r>
        <w:rPr>
          <w:lang w:val="en-US"/>
        </w:rPr>
        <w:t>“</w:t>
      </w:r>
      <w:r>
        <w:rPr>
          <w:i/>
          <w:lang w:val="en-US"/>
        </w:rPr>
        <w:t>Winston examined the four slips of (2) which he has unrolled.</w:t>
      </w:r>
      <w:r>
        <w:rPr>
          <w:lang w:val="en-US"/>
        </w:rPr>
        <w:t xml:space="preserve">” </w:t>
      </w:r>
    </w:p>
    <w:p w:rsidR="00486F1B" w:rsidRDefault="00B8032A">
      <w:pPr>
        <w:pStyle w:val="02TEXTOPRINCIPAL"/>
        <w:rPr>
          <w:lang w:val="en-US"/>
        </w:rPr>
      </w:pPr>
      <w:r>
        <w:rPr>
          <w:lang w:val="en-US"/>
        </w:rPr>
        <w:t>(</w:t>
      </w:r>
      <w:r>
        <w:rPr>
          <w:i/>
          <w:lang w:val="en-US"/>
        </w:rPr>
        <w:t>1984</w:t>
      </w:r>
      <w:r>
        <w:rPr>
          <w:lang w:val="en-US"/>
        </w:rPr>
        <w:t>, by George Orwell)</w:t>
      </w:r>
    </w:p>
    <w:p w:rsidR="00486F1B" w:rsidRDefault="00486F1B">
      <w:pPr>
        <w:pStyle w:val="02TEXTOPRINCIPAL"/>
        <w:rPr>
          <w:lang w:val="en-US"/>
        </w:rPr>
      </w:pPr>
    </w:p>
    <w:p w:rsidR="00486F1B" w:rsidRDefault="00B8032A">
      <w:pPr>
        <w:pStyle w:val="02TEXTOPRINCIPAL"/>
        <w:rPr>
          <w:lang w:val="en-US"/>
        </w:rPr>
      </w:pPr>
      <w:r>
        <w:rPr>
          <w:lang w:val="en-US"/>
        </w:rPr>
        <w:t>“</w:t>
      </w:r>
      <w:r>
        <w:rPr>
          <w:i/>
          <w:lang w:val="en-US"/>
        </w:rPr>
        <w:t>They don’t care a bit whether my reports are (3) or bad as long as I’m well and happy.”</w:t>
      </w:r>
      <w:r>
        <w:rPr>
          <w:lang w:val="en-US"/>
        </w:rPr>
        <w:t xml:space="preserve"> </w:t>
      </w:r>
    </w:p>
    <w:p w:rsidR="00486F1B" w:rsidRDefault="00B8032A">
      <w:pPr>
        <w:pStyle w:val="02TEXTOPRINCIPAL"/>
        <w:rPr>
          <w:lang w:val="en-US"/>
        </w:rPr>
      </w:pPr>
      <w:r>
        <w:rPr>
          <w:lang w:val="en-US"/>
        </w:rPr>
        <w:t>(</w:t>
      </w:r>
      <w:r>
        <w:rPr>
          <w:i/>
          <w:lang w:val="en-US"/>
        </w:rPr>
        <w:t>Anne Frank: The Diary of a Young Girl,</w:t>
      </w:r>
      <w:r>
        <w:rPr>
          <w:lang w:val="en-US"/>
        </w:rPr>
        <w:t xml:space="preserve"> by Anne Frank)</w:t>
      </w:r>
    </w:p>
    <w:p w:rsidR="00486F1B" w:rsidRDefault="00486F1B">
      <w:pPr>
        <w:pStyle w:val="02TEXTOPRINCIPAL"/>
        <w:rPr>
          <w:lang w:val="en-US"/>
        </w:rPr>
      </w:pPr>
    </w:p>
    <w:p w:rsidR="00486F1B" w:rsidRDefault="00B8032A">
      <w:pPr>
        <w:pStyle w:val="02TEXTOPRINCIPAL"/>
        <w:rPr>
          <w:lang w:val="en-US"/>
        </w:rPr>
      </w:pPr>
      <w:r>
        <w:rPr>
          <w:lang w:val="en-US"/>
        </w:rPr>
        <w:t>“</w:t>
      </w:r>
      <w:r>
        <w:rPr>
          <w:i/>
          <w:lang w:val="en-US"/>
        </w:rPr>
        <w:t>Did ever any mortal see such eyes? – they</w:t>
      </w:r>
      <w:r>
        <w:rPr>
          <w:lang w:val="en-US"/>
        </w:rPr>
        <w:t xml:space="preserve"> </w:t>
      </w:r>
      <w:r>
        <w:rPr>
          <w:i/>
          <w:lang w:val="en-US"/>
        </w:rPr>
        <w:t xml:space="preserve">(4) in the dark like a </w:t>
      </w:r>
      <w:proofErr w:type="gramStart"/>
      <w:r>
        <w:rPr>
          <w:i/>
          <w:lang w:val="en-US"/>
        </w:rPr>
        <w:t>cat’s</w:t>
      </w:r>
      <w:proofErr w:type="gramEnd"/>
      <w:r>
        <w:rPr>
          <w:i/>
          <w:lang w:val="en-US"/>
        </w:rPr>
        <w:t>.</w:t>
      </w:r>
      <w:r>
        <w:rPr>
          <w:lang w:val="en-US"/>
        </w:rPr>
        <w:t xml:space="preserve">” </w:t>
      </w:r>
    </w:p>
    <w:p w:rsidR="00486F1B" w:rsidRDefault="00B8032A">
      <w:pPr>
        <w:pStyle w:val="02TEXTOPRINCIPAL"/>
        <w:rPr>
          <w:lang w:val="en-US"/>
        </w:rPr>
      </w:pPr>
      <w:r>
        <w:rPr>
          <w:lang w:val="en-US"/>
        </w:rPr>
        <w:t>(</w:t>
      </w:r>
      <w:r>
        <w:rPr>
          <w:i/>
          <w:lang w:val="en-US"/>
        </w:rPr>
        <w:t>The Tenant of Wildfell Hall,</w:t>
      </w:r>
      <w:r>
        <w:rPr>
          <w:lang w:val="en-US"/>
        </w:rPr>
        <w:t xml:space="preserve"> by Anne Brontë)</w:t>
      </w:r>
    </w:p>
    <w:p w:rsidR="00486F1B" w:rsidRDefault="00486F1B">
      <w:pPr>
        <w:pStyle w:val="02TEXTOPRINCIPAL"/>
        <w:rPr>
          <w:lang w:val="en-US"/>
        </w:rPr>
      </w:pPr>
    </w:p>
    <w:p w:rsidR="00486F1B" w:rsidRDefault="00B8032A">
      <w:pPr>
        <w:pStyle w:val="02TEXTOPRINCIPAL"/>
        <w:rPr>
          <w:lang w:val="en-US"/>
        </w:rPr>
      </w:pPr>
      <w:r>
        <w:rPr>
          <w:lang w:val="en-US"/>
        </w:rPr>
        <w:t>“</w:t>
      </w:r>
      <w:r>
        <w:rPr>
          <w:i/>
          <w:lang w:val="en-US"/>
        </w:rPr>
        <w:t>'I used to (5) basketball’, he explained</w:t>
      </w:r>
      <w:r>
        <w:rPr>
          <w:lang w:val="en-US"/>
        </w:rPr>
        <w:t xml:space="preserve">.” </w:t>
      </w:r>
    </w:p>
    <w:p w:rsidR="00486F1B" w:rsidRDefault="00B8032A">
      <w:pPr>
        <w:pStyle w:val="02TEXTOPRINCIPAL"/>
        <w:rPr>
          <w:lang w:val="en-US"/>
        </w:rPr>
      </w:pPr>
      <w:r>
        <w:rPr>
          <w:lang w:val="en-US"/>
        </w:rPr>
        <w:t>(</w:t>
      </w:r>
      <w:r>
        <w:rPr>
          <w:i/>
          <w:lang w:val="en-US"/>
        </w:rPr>
        <w:t>The Fault in Our Stars</w:t>
      </w:r>
      <w:r>
        <w:rPr>
          <w:lang w:val="en-US"/>
        </w:rPr>
        <w:t>, by John Green)</w:t>
      </w:r>
    </w:p>
    <w:p w:rsidR="00486F1B" w:rsidRDefault="00486F1B">
      <w:pPr>
        <w:pStyle w:val="02TEXTOPRINCIPAL"/>
        <w:rPr>
          <w:i/>
          <w:iCs/>
          <w:lang w:val="en-US"/>
        </w:rPr>
      </w:pPr>
    </w:p>
    <w:p w:rsidR="00486F1B" w:rsidRDefault="00B8032A">
      <w:pPr>
        <w:pStyle w:val="02TEXTOPRINCIPAL"/>
        <w:rPr>
          <w:lang w:val="en-US"/>
        </w:rPr>
      </w:pPr>
      <w:r>
        <w:rPr>
          <w:iCs/>
          <w:lang w:val="en-US"/>
        </w:rPr>
        <w:t>“</w:t>
      </w:r>
      <w:r>
        <w:rPr>
          <w:i/>
          <w:iCs/>
          <w:lang w:val="en-US"/>
        </w:rPr>
        <w:t>The (6) were full of peril</w:t>
      </w:r>
      <w:r>
        <w:rPr>
          <w:lang w:val="en-US"/>
        </w:rPr>
        <w:t xml:space="preserve"> </w:t>
      </w:r>
      <w:r>
        <w:rPr>
          <w:i/>
          <w:lang w:val="en-US"/>
        </w:rPr>
        <w:t>— rattlesnakes and water moccasins and nests of copperheads.</w:t>
      </w:r>
      <w:r>
        <w:rPr>
          <w:lang w:val="en-US"/>
        </w:rPr>
        <w:t xml:space="preserve">” </w:t>
      </w:r>
    </w:p>
    <w:p w:rsidR="00486F1B" w:rsidRDefault="00B8032A">
      <w:pPr>
        <w:pStyle w:val="02TEXTOPRINCIPAL"/>
        <w:rPr>
          <w:lang w:val="en-US"/>
        </w:rPr>
      </w:pPr>
      <w:r>
        <w:rPr>
          <w:lang w:val="en-US"/>
        </w:rPr>
        <w:t>(</w:t>
      </w:r>
      <w:r>
        <w:rPr>
          <w:i/>
          <w:lang w:val="en-US"/>
        </w:rPr>
        <w:t>A Walk in the Woods: Rediscovering America on the Appalachian Trail</w:t>
      </w:r>
      <w:r>
        <w:rPr>
          <w:lang w:val="en-US"/>
        </w:rPr>
        <w:t>, by Bill Bryson)</w:t>
      </w:r>
    </w:p>
    <w:p w:rsidR="00486F1B" w:rsidRDefault="00486F1B">
      <w:pPr>
        <w:pStyle w:val="02TEXTOPRINCIPAL"/>
        <w:rPr>
          <w:lang w:val="en-US"/>
        </w:rPr>
      </w:pPr>
    </w:p>
    <w:p w:rsidR="00486F1B" w:rsidRDefault="00B8032A">
      <w:pPr>
        <w:pStyle w:val="02TEXTOPRINCIPAL"/>
      </w:pPr>
      <w:r>
        <w:t>Perguntar aos/às estudantes se eles/elas leram algum dos livros citados e o que acharam sobre eles.</w:t>
      </w:r>
    </w:p>
    <w:p w:rsidR="00486F1B" w:rsidRDefault="00B8032A">
      <w:pPr>
        <w:pStyle w:val="02TEXTOPRINCIPAL"/>
      </w:pPr>
      <w:r>
        <w:t>Organizar a turma em duplas e pedir que completem as frases com as palavras polissêmicas trabalhadas (</w:t>
      </w:r>
      <w:proofErr w:type="spellStart"/>
      <w:r>
        <w:rPr>
          <w:i/>
        </w:rPr>
        <w:t>paper</w:t>
      </w:r>
      <w:proofErr w:type="spellEnd"/>
      <w:r>
        <w:t xml:space="preserve">, </w:t>
      </w:r>
      <w:proofErr w:type="spellStart"/>
      <w:r>
        <w:rPr>
          <w:i/>
        </w:rPr>
        <w:t>wood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good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odd</w:t>
      </w:r>
      <w:proofErr w:type="spellEnd"/>
      <w:r>
        <w:t xml:space="preserve">, </w:t>
      </w:r>
      <w:proofErr w:type="spellStart"/>
      <w:r>
        <w:rPr>
          <w:i/>
        </w:rPr>
        <w:t>shine</w:t>
      </w:r>
      <w:proofErr w:type="spellEnd"/>
      <w:r>
        <w:rPr>
          <w:i/>
        </w:rPr>
        <w:t xml:space="preserve"> </w:t>
      </w:r>
      <w:r>
        <w:t xml:space="preserve">e </w:t>
      </w:r>
      <w:r>
        <w:rPr>
          <w:i/>
        </w:rPr>
        <w:t>play</w:t>
      </w:r>
      <w:r>
        <w:t xml:space="preserve">). Explicar que as frases ilustram apenas um dos sentidos de cada palavra e pedir a eles/elas que o identifiquem. </w:t>
      </w:r>
    </w:p>
    <w:p w:rsidR="00486F1B" w:rsidRDefault="00B8032A">
      <w:pPr>
        <w:pStyle w:val="02TEXTOPRINCIPAL"/>
      </w:pPr>
      <w:r>
        <w:t>Monitorar os/as estudantes e ajudá-los/as com o vocabulário, se necessário.</w:t>
      </w:r>
    </w:p>
    <w:p w:rsidR="00486F1B" w:rsidRDefault="00B8032A">
      <w:pPr>
        <w:pStyle w:val="02TEXTOPRINCIPAL"/>
      </w:pPr>
      <w:r>
        <w:t>Corrigir a atividade oralmente com toda a turma.</w:t>
      </w:r>
    </w:p>
    <w:p w:rsidR="00486F1B" w:rsidRDefault="00B8032A">
      <w:pPr>
        <w:pStyle w:val="02TEXTOPRINCIPAL"/>
        <w:rPr>
          <w:color w:val="FF0000"/>
          <w:lang w:val="en-US"/>
        </w:rPr>
      </w:pPr>
      <w:proofErr w:type="spellStart"/>
      <w:r>
        <w:rPr>
          <w:color w:val="FF0000"/>
          <w:lang w:val="en-US"/>
        </w:rPr>
        <w:t>Respostas</w:t>
      </w:r>
      <w:proofErr w:type="spellEnd"/>
      <w:r>
        <w:rPr>
          <w:color w:val="FF0000"/>
          <w:lang w:val="en-US"/>
        </w:rPr>
        <w:t>:</w:t>
      </w:r>
    </w:p>
    <w:p w:rsidR="00486F1B" w:rsidRDefault="00B8032A">
      <w:pPr>
        <w:pStyle w:val="02TEXTOPRINCIPAL"/>
        <w:rPr>
          <w:i/>
          <w:iCs/>
          <w:color w:val="FF0000"/>
          <w:lang w:val="en-US"/>
        </w:rPr>
      </w:pPr>
      <w:r>
        <w:rPr>
          <w:i/>
          <w:iCs/>
          <w:color w:val="FF0000"/>
          <w:lang w:val="en-US"/>
        </w:rPr>
        <w:t xml:space="preserve">1. odd – strange; unusual. </w:t>
      </w:r>
    </w:p>
    <w:p w:rsidR="00486F1B" w:rsidRDefault="00B8032A">
      <w:pPr>
        <w:pStyle w:val="02TEXTOPRINCIPAL"/>
        <w:rPr>
          <w:i/>
          <w:iCs/>
          <w:color w:val="FF0000"/>
          <w:lang w:val="en-US"/>
        </w:rPr>
      </w:pPr>
      <w:r>
        <w:rPr>
          <w:i/>
          <w:iCs/>
          <w:color w:val="FF0000"/>
          <w:lang w:val="en-US"/>
        </w:rPr>
        <w:t>2. paper – a sheet, material used for writing on or printing on.</w:t>
      </w:r>
    </w:p>
    <w:p w:rsidR="00486F1B" w:rsidRDefault="00B8032A">
      <w:pPr>
        <w:pStyle w:val="02TEXTOPRINCIPAL"/>
        <w:rPr>
          <w:i/>
          <w:iCs/>
          <w:color w:val="FF0000"/>
          <w:lang w:val="en-US"/>
        </w:rPr>
      </w:pPr>
      <w:r>
        <w:rPr>
          <w:i/>
          <w:iCs/>
          <w:color w:val="FF0000"/>
          <w:lang w:val="en-US"/>
        </w:rPr>
        <w:t xml:space="preserve">3. good – adequate, </w:t>
      </w:r>
      <w:proofErr w:type="gramStart"/>
      <w:r>
        <w:rPr>
          <w:i/>
          <w:iCs/>
          <w:color w:val="FF0000"/>
          <w:lang w:val="en-US"/>
        </w:rPr>
        <w:t>sufficient</w:t>
      </w:r>
      <w:proofErr w:type="gramEnd"/>
      <w:r>
        <w:rPr>
          <w:i/>
          <w:iCs/>
          <w:color w:val="FF0000"/>
          <w:lang w:val="en-US"/>
        </w:rPr>
        <w:t xml:space="preserve"> […].</w:t>
      </w:r>
    </w:p>
    <w:p w:rsidR="00486F1B" w:rsidRDefault="00B8032A">
      <w:pPr>
        <w:pStyle w:val="02TEXTOPRINCIPAL"/>
        <w:rPr>
          <w:i/>
          <w:iCs/>
          <w:color w:val="FF0000"/>
          <w:lang w:val="en-US"/>
        </w:rPr>
      </w:pPr>
      <w:r>
        <w:rPr>
          <w:i/>
          <w:iCs/>
          <w:color w:val="FF0000"/>
          <w:lang w:val="en-US"/>
        </w:rPr>
        <w:t>4. shine – to emit light.</w:t>
      </w:r>
    </w:p>
    <w:p w:rsidR="00486F1B" w:rsidRDefault="00B8032A">
      <w:pPr>
        <w:pStyle w:val="02TEXTOPRINCIPAL"/>
        <w:rPr>
          <w:i/>
          <w:iCs/>
          <w:color w:val="FF0000"/>
          <w:lang w:val="en-US"/>
        </w:rPr>
      </w:pPr>
      <w:r>
        <w:rPr>
          <w:i/>
          <w:iCs/>
          <w:color w:val="FF0000"/>
          <w:lang w:val="en-US"/>
        </w:rPr>
        <w:t>5. play – to perform in (a sport); to participate in (a game).</w:t>
      </w:r>
    </w:p>
    <w:p w:rsidR="00486F1B" w:rsidRDefault="00B8032A">
      <w:pPr>
        <w:pStyle w:val="02TEXTOPRINCIPAL"/>
        <w:rPr>
          <w:i/>
          <w:iCs/>
          <w:color w:val="FF0000"/>
          <w:lang w:val="en-US"/>
        </w:rPr>
      </w:pPr>
      <w:r>
        <w:rPr>
          <w:i/>
          <w:iCs/>
          <w:color w:val="FF0000"/>
          <w:lang w:val="en-US"/>
        </w:rPr>
        <w:t>6. woods – a forested or wooded area.</w:t>
      </w:r>
    </w:p>
    <w:p w:rsidR="00486F1B" w:rsidRDefault="00B8032A">
      <w:pPr>
        <w:rPr>
          <w:rFonts w:eastAsia="Tahoma"/>
          <w:lang w:val="en-US"/>
        </w:rPr>
      </w:pPr>
      <w:r>
        <w:br w:type="page"/>
      </w:r>
    </w:p>
    <w:p w:rsidR="00486F1B" w:rsidRDefault="00486F1B">
      <w:pPr>
        <w:pStyle w:val="02TEXTOPRINCIPAL"/>
        <w:rPr>
          <w:lang w:val="en-US"/>
        </w:rPr>
      </w:pPr>
    </w:p>
    <w:p w:rsidR="00486F1B" w:rsidRDefault="00B8032A">
      <w:pPr>
        <w:pStyle w:val="02TEXTOPRINCIPAL"/>
        <w:rPr>
          <w:rFonts w:ascii="Calibri" w:hAnsi="Calibri"/>
          <w:b/>
          <w:i/>
        </w:rPr>
      </w:pPr>
      <w:r>
        <w:rPr>
          <w:b/>
        </w:rPr>
        <w:t>Atividade 3: Criando frases</w:t>
      </w:r>
    </w:p>
    <w:p w:rsidR="00486F1B" w:rsidRDefault="00486F1B">
      <w:pPr>
        <w:pStyle w:val="02TEXTOPRINCIPAL"/>
      </w:pPr>
    </w:p>
    <w:p w:rsidR="00486F1B" w:rsidRDefault="00B8032A">
      <w:pPr>
        <w:pStyle w:val="02TEXTOPRINCIPAL"/>
      </w:pPr>
      <w:r>
        <w:rPr>
          <w:rFonts w:ascii="Cambria" w:hAnsi="Cambria" w:cs="Calibri"/>
          <w:b/>
        </w:rPr>
        <w:t xml:space="preserve">Encaminhamento  </w:t>
      </w:r>
      <w:r>
        <w:rPr>
          <w:rFonts w:ascii="Cambria" w:hAnsi="Cambria" w:cs="Calibri"/>
          <w:b/>
        </w:rPr>
        <w:br/>
      </w:r>
      <w:r>
        <w:t>Tempo estimado: 15 minutos.</w:t>
      </w:r>
      <w:r>
        <w:br/>
        <w:t>Organização: estudantes em duplas.</w:t>
      </w:r>
    </w:p>
    <w:p w:rsidR="00486F1B" w:rsidRDefault="00486F1B">
      <w:pPr>
        <w:pStyle w:val="02TEXTOPRINCIPAL"/>
      </w:pPr>
    </w:p>
    <w:p w:rsidR="00486F1B" w:rsidRDefault="00B8032A">
      <w:pPr>
        <w:pStyle w:val="02TEXTOPRINCIPAL"/>
      </w:pPr>
      <w:r>
        <w:t>Reler as frases da atividade anterior com os/as estudantes e perguntar quais dos sentidos das palavras polissêmicas aprendidas não estão exemplificados nelas.</w:t>
      </w:r>
    </w:p>
    <w:p w:rsidR="00486F1B" w:rsidRDefault="00B8032A">
      <w:pPr>
        <w:pStyle w:val="02TEXTOPRINCIPAL"/>
      </w:pPr>
      <w:r>
        <w:t xml:space="preserve">Ainda em duplas, pedir que criem suas próprias frases para ilustrar os sentidos não trabalhados. </w:t>
      </w:r>
    </w:p>
    <w:p w:rsidR="00486F1B" w:rsidRDefault="00B8032A">
      <w:pPr>
        <w:pStyle w:val="02TEXTOPRINCIPAL"/>
      </w:pPr>
      <w:r>
        <w:t>Monitorar os/as estudantes com bastante cuidado para auxiliá-los/as em relação a suas dúvidas de vocabulário e incentivá-los/as a usar a criatividade na criação das frases.</w:t>
      </w:r>
    </w:p>
    <w:p w:rsidR="00486F1B" w:rsidRDefault="00B8032A">
      <w:pPr>
        <w:pStyle w:val="02TEXTOPRINCIPAL"/>
      </w:pPr>
      <w:r>
        <w:t>Convidar as duplas a ler seus exemplos para toda a classe.</w:t>
      </w:r>
    </w:p>
    <w:p w:rsidR="00486F1B" w:rsidRDefault="00486F1B">
      <w:pPr>
        <w:pStyle w:val="02TEXTOPRINCIPAL"/>
      </w:pPr>
    </w:p>
    <w:p w:rsidR="00486F1B" w:rsidRDefault="00B8032A">
      <w:pPr>
        <w:pStyle w:val="01TITULO3"/>
      </w:pPr>
      <w:r>
        <w:t>Acompanhamento das aprendizagens</w:t>
      </w:r>
    </w:p>
    <w:p w:rsidR="00486F1B" w:rsidRDefault="00486F1B">
      <w:pPr>
        <w:pStyle w:val="02TEXTOPRINCIPAL"/>
        <w:rPr>
          <w:b/>
        </w:rPr>
      </w:pPr>
    </w:p>
    <w:p w:rsidR="00486F1B" w:rsidRDefault="00B8032A">
      <w:pPr>
        <w:pStyle w:val="02TEXTOPRINCIPAL"/>
      </w:pPr>
      <w:r>
        <w:t>As atividades a seguir podem ser feitas como práticas complementares de acompanhamento das aprendizagens dos/as estudantes.</w:t>
      </w:r>
    </w:p>
    <w:p w:rsidR="00486F1B" w:rsidRDefault="00486F1B">
      <w:pPr>
        <w:pStyle w:val="02TEXTOPRINCIPAL"/>
      </w:pPr>
    </w:p>
    <w:p w:rsidR="00486F1B" w:rsidRDefault="00B8032A">
      <w:pPr>
        <w:pStyle w:val="02TEXTOPRINCIPAL"/>
        <w:rPr>
          <w:b/>
        </w:rPr>
      </w:pPr>
      <w:r>
        <w:rPr>
          <w:b/>
        </w:rPr>
        <w:t>1. Projeto: Palavras polissêmicas</w:t>
      </w:r>
    </w:p>
    <w:p w:rsidR="00486F1B" w:rsidRDefault="00B8032A">
      <w:pPr>
        <w:pStyle w:val="02TEXTOPRINCIPAL"/>
      </w:pPr>
      <w:r>
        <w:t>Pedir aos/às estudantes que pesquisem em revistas, jornais estrangeiros ou na internet e selecionem notícias, artigos, propagandas ou outros gêneros de sua escolha que contenham palavras polissêmicas de língua inglesa. Explicar que devem trazer esse material para a sala de aula.</w:t>
      </w:r>
    </w:p>
    <w:p w:rsidR="00486F1B" w:rsidRDefault="00B8032A">
      <w:pPr>
        <w:pStyle w:val="02TEXTOPRINCIPAL"/>
      </w:pPr>
      <w:r>
        <w:t>Em sala de aula, fazer uma tabela no quadro com 4 colunas e 4 linhas, como o modelo que segue, para que os/as estudantes a copiem no caderno.</w:t>
      </w:r>
    </w:p>
    <w:p w:rsidR="00486F1B" w:rsidRDefault="00B8032A">
      <w:pPr>
        <w:pStyle w:val="02TEXTOPRINCIPAL"/>
        <w:rPr>
          <w:i/>
          <w:lang w:val="en-US"/>
        </w:rPr>
      </w:pPr>
      <w:r>
        <w:rPr>
          <w:i/>
          <w:lang w:val="en-US"/>
        </w:rPr>
        <w:t>Word</w:t>
      </w:r>
      <w:r>
        <w:rPr>
          <w:i/>
          <w:lang w:val="en-US"/>
        </w:rPr>
        <w:tab/>
      </w:r>
      <w:r>
        <w:rPr>
          <w:i/>
          <w:lang w:val="en-US"/>
        </w:rPr>
        <w:tab/>
      </w:r>
      <w:proofErr w:type="spellStart"/>
      <w:r>
        <w:rPr>
          <w:i/>
          <w:lang w:val="en-US"/>
        </w:rPr>
        <w:t>Word</w:t>
      </w:r>
      <w:proofErr w:type="spellEnd"/>
      <w:r>
        <w:rPr>
          <w:i/>
          <w:lang w:val="en-US"/>
        </w:rPr>
        <w:t xml:space="preserve"> class</w:t>
      </w:r>
      <w:r>
        <w:rPr>
          <w:i/>
          <w:lang w:val="en-US"/>
        </w:rPr>
        <w:tab/>
      </w:r>
      <w:r>
        <w:rPr>
          <w:i/>
          <w:lang w:val="en-US"/>
        </w:rPr>
        <w:tab/>
        <w:t>Meaning</w:t>
      </w:r>
      <w:r>
        <w:rPr>
          <w:i/>
          <w:lang w:val="en-US"/>
        </w:rPr>
        <w:tab/>
      </w:r>
      <w:r>
        <w:rPr>
          <w:i/>
          <w:lang w:val="en-US"/>
        </w:rPr>
        <w:tab/>
        <w:t>Example sentence</w:t>
      </w:r>
    </w:p>
    <w:p w:rsidR="00486F1B" w:rsidRDefault="00B8032A">
      <w:pPr>
        <w:pStyle w:val="02TEXTOPRINCIPAL"/>
      </w:pPr>
      <w:r>
        <w:t>1.</w:t>
      </w:r>
    </w:p>
    <w:p w:rsidR="00486F1B" w:rsidRDefault="00B8032A">
      <w:pPr>
        <w:pStyle w:val="02TEXTOPRINCIPAL"/>
      </w:pPr>
      <w:r>
        <w:t>2.</w:t>
      </w:r>
    </w:p>
    <w:p w:rsidR="00486F1B" w:rsidRDefault="00B8032A">
      <w:pPr>
        <w:pStyle w:val="02TEXTOPRINCIPAL"/>
      </w:pPr>
      <w:r>
        <w:t>3.</w:t>
      </w:r>
    </w:p>
    <w:p w:rsidR="00486F1B" w:rsidRDefault="00B8032A">
      <w:pPr>
        <w:pStyle w:val="02TEXTOPRINCIPAL"/>
      </w:pPr>
      <w:r>
        <w:t>4.</w:t>
      </w:r>
    </w:p>
    <w:p w:rsidR="00486F1B" w:rsidRDefault="00486F1B">
      <w:pPr>
        <w:pStyle w:val="02TEXTOPRINCIPAL"/>
      </w:pPr>
    </w:p>
    <w:p w:rsidR="00486F1B" w:rsidRDefault="00B8032A">
      <w:pPr>
        <w:pStyle w:val="02TEXTOPRINCIPAL"/>
      </w:pPr>
      <w:r>
        <w:t xml:space="preserve">Esclarecer quaisquer dúvidas em relação aos termos da tabela: </w:t>
      </w:r>
      <w:proofErr w:type="spellStart"/>
      <w:r>
        <w:rPr>
          <w:i/>
        </w:rPr>
        <w:t>word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class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meaning</w:t>
      </w:r>
      <w:proofErr w:type="spellEnd"/>
      <w:r>
        <w:t xml:space="preserve"> etc. </w:t>
      </w:r>
    </w:p>
    <w:p w:rsidR="00486F1B" w:rsidRDefault="00B8032A">
      <w:pPr>
        <w:pStyle w:val="02TEXTOPRINCIPAL"/>
      </w:pPr>
      <w:r>
        <w:t xml:space="preserve">Organizar os/as estudantes em pequenos grupos e distribuir dicionários entre eles. Pedir que preencham o quadro com quatro exemplos de palavras polissêmicas encontradas no material selecionado.  </w:t>
      </w:r>
    </w:p>
    <w:p w:rsidR="00486F1B" w:rsidRDefault="00B8032A">
      <w:pPr>
        <w:pStyle w:val="02TEXTOPRINCIPAL"/>
      </w:pPr>
      <w:r>
        <w:t xml:space="preserve">Como a tarefa de identificar palavras polissêmicas pode ser desafiadora, é possível deixar que também selecionem exemplos que contenham as palavras polissêmicas já trabalhadas em aula. O importante é incentivá-los/as a observar essas palavras em diferentes contextos. </w:t>
      </w:r>
    </w:p>
    <w:p w:rsidR="00486F1B" w:rsidRDefault="00B8032A">
      <w:pPr>
        <w:pStyle w:val="02TEXTOPRINCIPAL"/>
      </w:pPr>
      <w:r>
        <w:t>É recomendável que o/a professor/a leve para a aula textos de sua própria seleção para dar suporte à atividade, caso os/as estudantes não consigam selecionar um número mínimo de textos para fazer a atividade ou não cumpram a tarefa.</w:t>
      </w:r>
    </w:p>
    <w:p w:rsidR="00486F1B" w:rsidRDefault="00486F1B">
      <w:pPr>
        <w:pStyle w:val="02TEXTOPRINCIPAL"/>
      </w:pPr>
    </w:p>
    <w:p w:rsidR="00486F1B" w:rsidRDefault="00B8032A">
      <w:pPr>
        <w:pStyle w:val="02TEXTOPRINCIPAL"/>
        <w:rPr>
          <w:b/>
        </w:rPr>
      </w:pPr>
      <w:r>
        <w:rPr>
          <w:b/>
        </w:rPr>
        <w:t>2. Atividade de revisão: Palavras cruzadas</w:t>
      </w:r>
    </w:p>
    <w:p w:rsidR="00486F1B" w:rsidRDefault="00B8032A">
      <w:pPr>
        <w:pStyle w:val="02TEXTOPRINCIPAL"/>
      </w:pPr>
      <w:r>
        <w:t xml:space="preserve">Pedir aos/às estudantes que completem as palavras cruzadas usando as palavras polissêmicas aprendidas. </w:t>
      </w:r>
    </w:p>
    <w:p w:rsidR="00486F1B" w:rsidRDefault="00B8032A">
      <w:pPr>
        <w:pStyle w:val="02TEXTOPRINCIPAL"/>
        <w:rPr>
          <w:i/>
        </w:rPr>
      </w:pPr>
      <w:r>
        <w:t>As palavras cruzadas podem ser escritas no quadro. Alternativamente, se possível, projetar em sala de aula a cruzadinha e as pistas utilizando alguma ferramenta digital de sua escolha.</w:t>
      </w:r>
    </w:p>
    <w:p w:rsidR="00486F1B" w:rsidRDefault="00B8032A">
      <w:r>
        <w:br w:type="page"/>
      </w:r>
    </w:p>
    <w:p w:rsidR="00486F1B" w:rsidRDefault="00486F1B">
      <w:pPr>
        <w:rPr>
          <w:rFonts w:eastAsia="Tahoma"/>
        </w:rPr>
      </w:pPr>
    </w:p>
    <w:p w:rsidR="00486F1B" w:rsidRDefault="00B8032A">
      <w:pPr>
        <w:rPr>
          <w:rFonts w:eastAsia="Tahoma"/>
        </w:rPr>
      </w:pPr>
      <w:r>
        <w:rPr>
          <w:noProof/>
        </w:rPr>
        <w:drawing>
          <wp:inline distT="0" distB="0" distL="0" distR="8890">
            <wp:extent cx="4353560" cy="4312920"/>
            <wp:effectExtent l="0" t="0" r="0" b="0"/>
            <wp:docPr id="1" name="Imagem 4" descr="C:\Users\Ed5-821\Dropbox (MaluhyCo)\DigitalModerna\PNLD2020\Richmond_ingles\PEACEMAKERS\Originais\7_ano\FOTOS e ILUSTRAS\arte_sd3_pm7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4" descr="C:\Users\Ed5-821\Dropbox (MaluhyCo)\DigitalModerna\PNLD2020\Richmond_ingles\PEACEMAKERS\Originais\7_ano\FOTOS e ILUSTRAS\arte_sd3_pm7_g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560" cy="431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F1B" w:rsidRDefault="00486F1B">
      <w:pPr>
        <w:rPr>
          <w:rFonts w:eastAsia="Tahoma"/>
        </w:rPr>
      </w:pPr>
    </w:p>
    <w:p w:rsidR="00486F1B" w:rsidRDefault="00B8032A">
      <w:pPr>
        <w:pStyle w:val="02TEXTOPRINCIPAL"/>
        <w:rPr>
          <w:rFonts w:ascii="Cambria" w:hAnsi="Cambria"/>
          <w:b/>
          <w:bCs/>
          <w:lang w:val="en-US"/>
        </w:rPr>
      </w:pPr>
      <w:r>
        <w:rPr>
          <w:rFonts w:ascii="Cambria" w:hAnsi="Cambria"/>
          <w:b/>
          <w:bCs/>
          <w:lang w:val="en-US"/>
        </w:rPr>
        <w:t>CLUES</w:t>
      </w:r>
    </w:p>
    <w:p w:rsidR="00486F1B" w:rsidRDefault="00B8032A">
      <w:pPr>
        <w:pStyle w:val="02TEXTOPRINCIPAL"/>
        <w:rPr>
          <w:lang w:val="en-US"/>
        </w:rPr>
      </w:pPr>
      <w:r>
        <w:rPr>
          <w:rFonts w:ascii="Cambria" w:hAnsi="Cambria"/>
          <w:b/>
          <w:lang w:val="en-US"/>
        </w:rPr>
        <w:t>Across</w:t>
      </w:r>
      <w:r>
        <w:rPr>
          <w:b/>
          <w:lang w:val="en-US"/>
        </w:rPr>
        <w:br/>
      </w:r>
      <w:r>
        <w:rPr>
          <w:lang w:val="en-US"/>
        </w:rPr>
        <w:t xml:space="preserve">1. a) Something wrapped in paper or packed in a box. </w:t>
      </w:r>
    </w:p>
    <w:p w:rsidR="00486F1B" w:rsidRDefault="00B8032A">
      <w:pPr>
        <w:pStyle w:val="02TEXTOPRINCIPAL"/>
        <w:rPr>
          <w:lang w:val="en-US"/>
        </w:rPr>
      </w:pPr>
      <w:r>
        <w:rPr>
          <w:lang w:val="en-US"/>
        </w:rPr>
        <w:t xml:space="preserve">    b) A group, set, or collection of something.</w:t>
      </w:r>
    </w:p>
    <w:p w:rsidR="00486F1B" w:rsidRDefault="00486F1B">
      <w:pPr>
        <w:pStyle w:val="02TEXTOPRINCIPAL"/>
        <w:rPr>
          <w:lang w:val="en-US"/>
        </w:rPr>
      </w:pPr>
    </w:p>
    <w:p w:rsidR="00486F1B" w:rsidRDefault="00B8032A">
      <w:pPr>
        <w:pStyle w:val="02TEXTOPRINCIPAL"/>
        <w:rPr>
          <w:lang w:val="en-US"/>
        </w:rPr>
      </w:pPr>
      <w:r>
        <w:rPr>
          <w:lang w:val="en-US"/>
        </w:rPr>
        <w:t xml:space="preserve">3. a) The part of the body above the neck. </w:t>
      </w:r>
    </w:p>
    <w:p w:rsidR="00486F1B" w:rsidRDefault="00B8032A">
      <w:pPr>
        <w:pStyle w:val="02TEXTOPRINCIPAL"/>
        <w:rPr>
          <w:lang w:val="en-US"/>
        </w:rPr>
      </w:pPr>
      <w:r>
        <w:rPr>
          <w:lang w:val="en-US"/>
        </w:rPr>
        <w:t xml:space="preserve">    b) The person in charge, the leader.</w:t>
      </w:r>
    </w:p>
    <w:p w:rsidR="00486F1B" w:rsidRDefault="00486F1B">
      <w:pPr>
        <w:pStyle w:val="02TEXTOPRINCIPAL"/>
        <w:rPr>
          <w:lang w:val="en-US"/>
        </w:rPr>
      </w:pPr>
    </w:p>
    <w:p w:rsidR="00486F1B" w:rsidRDefault="00B8032A">
      <w:pPr>
        <w:pStyle w:val="02TEXTOPRINCIPAL"/>
        <w:rPr>
          <w:lang w:val="en-US"/>
        </w:rPr>
      </w:pPr>
      <w:r>
        <w:rPr>
          <w:lang w:val="en-US"/>
        </w:rPr>
        <w:t xml:space="preserve">5. a) Where the eyes, nose and mouth are. </w:t>
      </w:r>
    </w:p>
    <w:p w:rsidR="00486F1B" w:rsidRDefault="00B8032A">
      <w:pPr>
        <w:pStyle w:val="02TEXTOPRINCIPAL"/>
        <w:rPr>
          <w:lang w:val="en-US"/>
        </w:rPr>
      </w:pPr>
      <w:r>
        <w:rPr>
          <w:lang w:val="en-US"/>
        </w:rPr>
        <w:t xml:space="preserve">    b) The surface of a building.</w:t>
      </w:r>
    </w:p>
    <w:p w:rsidR="00486F1B" w:rsidRDefault="00486F1B">
      <w:pPr>
        <w:pStyle w:val="02TEXTOPRINCIPAL"/>
        <w:rPr>
          <w:lang w:val="en-US"/>
        </w:rPr>
      </w:pPr>
    </w:p>
    <w:p w:rsidR="00486F1B" w:rsidRDefault="00B8032A">
      <w:pPr>
        <w:pStyle w:val="02TEXTOPRINCIPAL"/>
        <w:rPr>
          <w:b/>
          <w:bCs/>
          <w:lang w:val="en-US"/>
        </w:rPr>
      </w:pPr>
      <w:r>
        <w:rPr>
          <w:lang w:val="en-US"/>
        </w:rPr>
        <w:t xml:space="preserve">7. a) Not decorated in any way. </w:t>
      </w:r>
    </w:p>
    <w:p w:rsidR="00486F1B" w:rsidRDefault="00B8032A">
      <w:pPr>
        <w:pStyle w:val="02TEXTOPRINCIPAL"/>
        <w:rPr>
          <w:lang w:val="en-US"/>
        </w:rPr>
      </w:pPr>
      <w:r>
        <w:rPr>
          <w:lang w:val="en-US"/>
        </w:rPr>
        <w:t xml:space="preserve">    b) Not beautiful, unattractive.</w:t>
      </w:r>
    </w:p>
    <w:p w:rsidR="00486F1B" w:rsidRDefault="00486F1B">
      <w:pPr>
        <w:pStyle w:val="02TEXTOPRINCIPAL"/>
        <w:rPr>
          <w:lang w:val="en-US"/>
        </w:rPr>
      </w:pPr>
    </w:p>
    <w:p w:rsidR="00486F1B" w:rsidRDefault="00B8032A">
      <w:pPr>
        <w:pStyle w:val="02TEXTOPRINCIPAL"/>
        <w:rPr>
          <w:rFonts w:ascii="Cambria" w:hAnsi="Cambria" w:cs="Calibri"/>
          <w:b/>
          <w:lang w:val="en-US"/>
        </w:rPr>
      </w:pPr>
      <w:r>
        <w:rPr>
          <w:rFonts w:ascii="Cambria" w:hAnsi="Cambria" w:cs="Calibri"/>
          <w:b/>
          <w:lang w:val="en-US"/>
        </w:rPr>
        <w:t>Down</w:t>
      </w:r>
    </w:p>
    <w:p w:rsidR="00486F1B" w:rsidRDefault="00B8032A">
      <w:pPr>
        <w:pStyle w:val="02TEXTOPRINCIPAL"/>
        <w:rPr>
          <w:lang w:val="en-US"/>
        </w:rPr>
      </w:pPr>
      <w:r>
        <w:rPr>
          <w:lang w:val="en-US"/>
        </w:rPr>
        <w:t xml:space="preserve">2. a) To take part in a game or other organized activity. </w:t>
      </w:r>
    </w:p>
    <w:p w:rsidR="00486F1B" w:rsidRDefault="00B8032A">
      <w:pPr>
        <w:pStyle w:val="02TEXTOPRINCIPAL"/>
        <w:rPr>
          <w:lang w:val="en-US"/>
        </w:rPr>
      </w:pPr>
      <w:r>
        <w:rPr>
          <w:lang w:val="en-US"/>
        </w:rPr>
        <w:t xml:space="preserve">    b) To spend time doing an enjoyable activity.</w:t>
      </w:r>
    </w:p>
    <w:p w:rsidR="00486F1B" w:rsidRDefault="00486F1B">
      <w:pPr>
        <w:pStyle w:val="02TEXTOPRINCIPAL"/>
        <w:rPr>
          <w:lang w:val="en-US"/>
        </w:rPr>
      </w:pPr>
    </w:p>
    <w:p w:rsidR="00486F1B" w:rsidRDefault="00B8032A">
      <w:pPr>
        <w:pStyle w:val="02TEXTOPRINCIPAL"/>
        <w:tabs>
          <w:tab w:val="left" w:pos="284"/>
        </w:tabs>
        <w:rPr>
          <w:lang w:val="en-US"/>
        </w:rPr>
      </w:pPr>
      <w:r>
        <w:rPr>
          <w:lang w:val="en-US"/>
        </w:rPr>
        <w:t xml:space="preserve">4. a) To give out a bright light. </w:t>
      </w:r>
    </w:p>
    <w:p w:rsidR="00486F1B" w:rsidRDefault="00B8032A">
      <w:pPr>
        <w:pStyle w:val="02TEXTOPRINCIPAL"/>
        <w:rPr>
          <w:lang w:val="en-US"/>
        </w:rPr>
      </w:pPr>
      <w:r>
        <w:rPr>
          <w:lang w:val="en-US"/>
        </w:rPr>
        <w:t xml:space="preserve">    b) To be extremely good at an activity.</w:t>
      </w:r>
    </w:p>
    <w:p w:rsidR="00486F1B" w:rsidRDefault="00B8032A">
      <w:pPr>
        <w:rPr>
          <w:rFonts w:eastAsia="Tahoma"/>
          <w:lang w:val="en-US"/>
        </w:rPr>
      </w:pPr>
      <w:r>
        <w:br w:type="page"/>
      </w:r>
    </w:p>
    <w:p w:rsidR="00486F1B" w:rsidRDefault="00486F1B">
      <w:pPr>
        <w:pStyle w:val="02TEXTOPRINCIPAL"/>
        <w:rPr>
          <w:lang w:val="en-US"/>
        </w:rPr>
      </w:pPr>
    </w:p>
    <w:p w:rsidR="00486F1B" w:rsidRDefault="00B8032A">
      <w:pPr>
        <w:pStyle w:val="02TEXTOPRINCIPAL"/>
        <w:rPr>
          <w:b/>
          <w:bCs/>
          <w:lang w:val="en-US"/>
        </w:rPr>
      </w:pPr>
      <w:r>
        <w:rPr>
          <w:lang w:val="en-US"/>
        </w:rPr>
        <w:t xml:space="preserve">6. a) A piece of furniture for putting things on. </w:t>
      </w:r>
    </w:p>
    <w:p w:rsidR="00486F1B" w:rsidRDefault="00B8032A">
      <w:pPr>
        <w:pStyle w:val="02TEXTOPRINCIPAL"/>
        <w:rPr>
          <w:lang w:val="en-US"/>
        </w:rPr>
      </w:pPr>
      <w:r>
        <w:rPr>
          <w:lang w:val="en-US"/>
        </w:rPr>
        <w:t xml:space="preserve">    b) An arrangement of information, usually in rows on a page, to make information clear.</w:t>
      </w:r>
    </w:p>
    <w:p w:rsidR="00486F1B" w:rsidRDefault="00B8032A">
      <w:pPr>
        <w:spacing w:before="57" w:after="57" w:line="240" w:lineRule="atLeast"/>
        <w:jc w:val="both"/>
        <w:outlineLvl w:val="1"/>
        <w:rPr>
          <w:rFonts w:eastAsia="Times New Roman"/>
          <w:bCs/>
          <w:color w:val="FF0000"/>
          <w:lang w:val="en-US" w:eastAsia="pt-BR"/>
        </w:rPr>
      </w:pPr>
      <w:proofErr w:type="spellStart"/>
      <w:r>
        <w:rPr>
          <w:rFonts w:eastAsia="Times New Roman"/>
          <w:bCs/>
          <w:color w:val="FF0000"/>
          <w:lang w:val="en-US" w:eastAsia="pt-BR"/>
        </w:rPr>
        <w:t>Respostas</w:t>
      </w:r>
      <w:proofErr w:type="spellEnd"/>
      <w:r>
        <w:rPr>
          <w:rFonts w:eastAsia="Times New Roman"/>
          <w:bCs/>
          <w:color w:val="FF0000"/>
          <w:lang w:val="en-US" w:eastAsia="pt-BR"/>
        </w:rPr>
        <w:t>:</w:t>
      </w:r>
    </w:p>
    <w:p w:rsidR="00486F1B" w:rsidRDefault="00B8032A">
      <w:pPr>
        <w:pStyle w:val="SemEspaamento"/>
        <w:spacing w:before="57" w:after="57" w:line="240" w:lineRule="atLeast"/>
        <w:rPr>
          <w:rFonts w:ascii="Tahoma" w:eastAsia="Times New Roman" w:hAnsi="Tahoma" w:cs="Tahoma"/>
          <w:bCs/>
          <w:color w:val="FF0000"/>
          <w:sz w:val="21"/>
          <w:szCs w:val="21"/>
          <w:lang w:val="en-US" w:eastAsia="pt-BR"/>
        </w:rPr>
      </w:pPr>
      <w:r>
        <w:rPr>
          <w:rFonts w:ascii="Tahoma" w:eastAsia="Times New Roman" w:hAnsi="Tahoma" w:cs="Tahoma"/>
          <w:bCs/>
          <w:color w:val="FF0000"/>
          <w:sz w:val="21"/>
          <w:szCs w:val="21"/>
          <w:lang w:val="en-US" w:eastAsia="pt-BR"/>
        </w:rPr>
        <w:t xml:space="preserve">Across:  </w:t>
      </w:r>
    </w:p>
    <w:p w:rsidR="00486F1B" w:rsidRDefault="00B8032A">
      <w:pPr>
        <w:pStyle w:val="SemEspaamento"/>
        <w:spacing w:before="57" w:after="57" w:line="240" w:lineRule="atLeast"/>
        <w:rPr>
          <w:rFonts w:ascii="Tahoma" w:hAnsi="Tahoma" w:cs="Tahoma"/>
          <w:color w:val="FF0000"/>
          <w:sz w:val="21"/>
          <w:szCs w:val="21"/>
          <w:lang w:val="en-US" w:eastAsia="pt-BR"/>
        </w:rPr>
      </w:pPr>
      <w:r>
        <w:rPr>
          <w:rFonts w:ascii="Tahoma" w:eastAsia="Times New Roman" w:hAnsi="Tahoma" w:cs="Tahoma"/>
          <w:bCs/>
          <w:color w:val="FF0000"/>
          <w:sz w:val="21"/>
          <w:szCs w:val="21"/>
          <w:lang w:val="en-US" w:eastAsia="pt-BR"/>
        </w:rPr>
        <w:t>1. pack; 3. head; 5. face; 7. plain</w:t>
      </w:r>
    </w:p>
    <w:p w:rsidR="00486F1B" w:rsidRDefault="00B8032A">
      <w:pPr>
        <w:pStyle w:val="SemEspaamento"/>
        <w:spacing w:before="57" w:after="57" w:line="240" w:lineRule="atLeast"/>
        <w:rPr>
          <w:rFonts w:ascii="Tahoma" w:eastAsia="Times New Roman" w:hAnsi="Tahoma" w:cs="Tahoma"/>
          <w:b/>
          <w:bCs/>
          <w:color w:val="FF0000"/>
          <w:sz w:val="21"/>
          <w:szCs w:val="21"/>
          <w:lang w:eastAsia="pt-BR"/>
        </w:rPr>
      </w:pPr>
      <w:r>
        <w:rPr>
          <w:rFonts w:ascii="Tahoma" w:eastAsia="Times New Roman" w:hAnsi="Tahoma" w:cs="Tahoma"/>
          <w:bCs/>
          <w:color w:val="FF0000"/>
          <w:sz w:val="21"/>
          <w:szCs w:val="21"/>
          <w:lang w:eastAsia="pt-BR"/>
        </w:rPr>
        <w:t>Down:</w:t>
      </w:r>
      <w:r>
        <w:rPr>
          <w:rFonts w:ascii="Tahoma" w:eastAsia="Times New Roman" w:hAnsi="Tahoma" w:cs="Tahoma"/>
          <w:b/>
          <w:bCs/>
          <w:color w:val="FF0000"/>
          <w:sz w:val="21"/>
          <w:szCs w:val="21"/>
          <w:lang w:eastAsia="pt-BR"/>
        </w:rPr>
        <w:t xml:space="preserve"> </w:t>
      </w:r>
    </w:p>
    <w:p w:rsidR="00486F1B" w:rsidRDefault="00B8032A">
      <w:pPr>
        <w:pStyle w:val="02TEXTOPRINCIPAL"/>
      </w:pPr>
      <w:r>
        <w:rPr>
          <w:color w:val="FF0000"/>
          <w:lang w:eastAsia="pt-BR"/>
        </w:rPr>
        <w:t xml:space="preserve">2. play; 4. </w:t>
      </w:r>
      <w:proofErr w:type="spellStart"/>
      <w:r>
        <w:rPr>
          <w:color w:val="FF0000"/>
          <w:lang w:eastAsia="pt-BR"/>
        </w:rPr>
        <w:t>shine</w:t>
      </w:r>
      <w:proofErr w:type="spellEnd"/>
      <w:r>
        <w:rPr>
          <w:color w:val="FF0000"/>
          <w:lang w:eastAsia="pt-BR"/>
        </w:rPr>
        <w:t xml:space="preserve">; 6. </w:t>
      </w:r>
      <w:proofErr w:type="spellStart"/>
      <w:r>
        <w:rPr>
          <w:color w:val="FF0000"/>
          <w:lang w:eastAsia="pt-BR"/>
        </w:rPr>
        <w:t>table</w:t>
      </w:r>
      <w:proofErr w:type="spellEnd"/>
    </w:p>
    <w:p w:rsidR="00486F1B" w:rsidRDefault="00486F1B">
      <w:pPr>
        <w:pStyle w:val="01TITULO3"/>
      </w:pPr>
    </w:p>
    <w:p w:rsidR="00486F1B" w:rsidRDefault="00B8032A">
      <w:pPr>
        <w:pStyle w:val="01TITULO3"/>
      </w:pPr>
      <w:r>
        <w:t xml:space="preserve">Autoavaliação </w:t>
      </w:r>
    </w:p>
    <w:p w:rsidR="00486F1B" w:rsidRDefault="00486F1B">
      <w:pPr>
        <w:pStyle w:val="02TEXTOPRINCIPAL"/>
      </w:pPr>
    </w:p>
    <w:p w:rsidR="00486F1B" w:rsidRDefault="00B8032A">
      <w:pPr>
        <w:pStyle w:val="02TEXTOPRINCIPAL"/>
      </w:pPr>
      <w:r>
        <w:t>Esta autoavaliação pode auxiliar no processo de aferição do desenvolvimento das habilidades relacionadas nesta sequência didática. Pedir aos/às estudantes que respondam “sim”, “em progresso” ou “não” às questões, por escrito ou oralmente.</w:t>
      </w:r>
    </w:p>
    <w:p w:rsidR="00486F1B" w:rsidRDefault="00486F1B">
      <w:pPr>
        <w:pStyle w:val="02TEXTOPRINCIPAL"/>
      </w:pPr>
    </w:p>
    <w:p w:rsidR="00486F1B" w:rsidRDefault="00B8032A">
      <w:pPr>
        <w:pStyle w:val="02TEXTOPRINCIPAL"/>
      </w:pPr>
      <w:r>
        <w:t>Compreendo o que é polissemia?</w:t>
      </w:r>
    </w:p>
    <w:p w:rsidR="00486F1B" w:rsidRDefault="00B8032A">
      <w:pPr>
        <w:pStyle w:val="02TEXTOPRINCIPAL"/>
      </w:pPr>
      <w:r>
        <w:t>Consigo identificar a diferença entre os significados da mesma palavra polissêmica ao vê-la em diferentes contextos?</w:t>
      </w:r>
    </w:p>
    <w:p w:rsidR="00486F1B" w:rsidRDefault="00B8032A">
      <w:pPr>
        <w:pStyle w:val="02TEXTOPRINCIPAL"/>
      </w:pPr>
      <w:r>
        <w:t>Aprendi várias palavras polissêmicas em língua inglesa?</w:t>
      </w:r>
    </w:p>
    <w:p w:rsidR="00486F1B" w:rsidRDefault="00B8032A">
      <w:pPr>
        <w:pStyle w:val="02TEXTOPRINCIPAL"/>
        <w:rPr>
          <w:spacing w:val="-2"/>
        </w:rPr>
      </w:pPr>
      <w:r>
        <w:t>Consigo usar as palavras polissêmicas que aprendi?</w:t>
      </w:r>
    </w:p>
    <w:p w:rsidR="00486F1B" w:rsidRDefault="00486F1B"/>
    <w:p w:rsidR="00486F1B" w:rsidRDefault="00B8032A">
      <w:pPr>
        <w:pStyle w:val="01TITULO3"/>
      </w:pPr>
      <w:r>
        <w:t>Aferição do desenvolvimento dos/as estudantes</w:t>
      </w:r>
    </w:p>
    <w:p w:rsidR="00486F1B" w:rsidRDefault="00486F1B">
      <w:pPr>
        <w:pStyle w:val="02TEXTOPRINCIPAL"/>
      </w:pPr>
    </w:p>
    <w:p w:rsidR="00486F1B" w:rsidRDefault="00B8032A">
      <w:pPr>
        <w:pStyle w:val="02TEXTOPRINCIPAL"/>
      </w:pPr>
      <w:r>
        <w:t>As questões a seguir podem auxiliar no processo de avaliação do desenvolvimento das habilidades relacionadas nesta sequência didática. Pedir aos/às estudantes que as respondam por escrito ou oralmente.</w:t>
      </w:r>
    </w:p>
    <w:p w:rsidR="00486F1B" w:rsidRDefault="00B8032A">
      <w:pPr>
        <w:pStyle w:val="02TEXTOPRINCIPAL"/>
      </w:pPr>
      <w:r>
        <w:t>1. O que são palavras polissêmicas?</w:t>
      </w:r>
    </w:p>
    <w:p w:rsidR="00486F1B" w:rsidRDefault="00B8032A">
      <w:pPr>
        <w:pStyle w:val="02TEXTOPRINCIPAL"/>
        <w:rPr>
          <w:color w:val="FF0000"/>
        </w:rPr>
      </w:pPr>
      <w:r>
        <w:rPr>
          <w:color w:val="FF0000"/>
        </w:rPr>
        <w:t>Resposta possível: Palavras com múltiplos significados.</w:t>
      </w:r>
    </w:p>
    <w:p w:rsidR="00486F1B" w:rsidRDefault="00B8032A">
      <w:pPr>
        <w:pStyle w:val="02TEXTOPRINCIPAL"/>
      </w:pPr>
      <w:r>
        <w:t>2. Cite cinco palavras polissêmicas que você aprendeu e seus significados.</w:t>
      </w:r>
    </w:p>
    <w:p w:rsidR="00486F1B" w:rsidRDefault="00B8032A">
      <w:pPr>
        <w:pStyle w:val="02TEXTOPRINCIPAL"/>
        <w:rPr>
          <w:color w:val="FF0000"/>
        </w:rPr>
      </w:pPr>
      <w:r>
        <w:rPr>
          <w:color w:val="FF0000"/>
        </w:rPr>
        <w:t>Respostas pessoais.</w:t>
      </w:r>
    </w:p>
    <w:p w:rsidR="00486F1B" w:rsidRDefault="00486F1B">
      <w:pPr>
        <w:pStyle w:val="02TEXTOPRINCIPAL"/>
        <w:rPr>
          <w:rFonts w:ascii="Arial" w:hAnsi="Arial" w:cs="Arial"/>
          <w:b/>
          <w:sz w:val="20"/>
          <w:szCs w:val="20"/>
        </w:rPr>
      </w:pPr>
    </w:p>
    <w:p w:rsidR="00486F1B" w:rsidRDefault="00B8032A">
      <w:pPr>
        <w:pStyle w:val="02TEXTOPRINCIPAL"/>
        <w:rPr>
          <w:b/>
        </w:rPr>
      </w:pPr>
      <w:r>
        <w:rPr>
          <w:b/>
        </w:rPr>
        <w:t xml:space="preserve">Critério de avaliação </w:t>
      </w:r>
    </w:p>
    <w:p w:rsidR="00486F1B" w:rsidRDefault="00B8032A">
      <w:pPr>
        <w:pStyle w:val="02TEXTOPRINCIPAL"/>
      </w:pPr>
      <w:r>
        <w:t xml:space="preserve">Considerando a habilidade a seguir, analisar se os/as estudantes conseguiram: </w:t>
      </w:r>
      <w:bookmarkStart w:id="1" w:name="_GoBack"/>
      <w:bookmarkEnd w:id="1"/>
    </w:p>
    <w:p w:rsidR="00486F1B" w:rsidRDefault="00B8032A">
      <w:pPr>
        <w:pStyle w:val="02TEXTOPRINCIPAL"/>
      </w:pPr>
      <w:r>
        <w:t>(</w:t>
      </w:r>
      <w:r>
        <w:rPr>
          <w:b/>
        </w:rPr>
        <w:t>EF07LI17</w:t>
      </w:r>
      <w:r>
        <w:t>) Explorar o caráter polissêmico de palavras de acordo com o contexto de uso.</w:t>
      </w:r>
    </w:p>
    <w:p w:rsidR="00486F1B" w:rsidRDefault="00486F1B"/>
    <w:sectPr w:rsidR="00486F1B">
      <w:headerReference w:type="default" r:id="rId11"/>
      <w:footerReference w:type="default" r:id="rId12"/>
      <w:pgSz w:w="11906" w:h="16838"/>
      <w:pgMar w:top="851" w:right="851" w:bottom="851" w:left="851" w:header="720" w:footer="67" w:gutter="0"/>
      <w:pgNumType w:start="102"/>
      <w:cols w:space="720"/>
      <w:formProt w:val="0"/>
      <w:docGrid w:linePitch="100" w:charSpace="614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2135D" w:rsidRDefault="00D2135D">
      <w:r>
        <w:separator/>
      </w:r>
    </w:p>
  </w:endnote>
  <w:endnote w:type="continuationSeparator" w:id="0">
    <w:p w:rsidR="00D2135D" w:rsidRDefault="00D213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3735E69-E7A9-48AD-B1D3-DFE0AE246049}"/>
    <w:embedBold r:id="rId2" w:fontKey="{7D8BD2FE-6177-4A7B-843C-18EC64879234}"/>
    <w:embedItalic r:id="rId3" w:fontKey="{0FEEB128-CFEE-4BA5-996C-382C79425DA5}"/>
    <w:embedBoldItalic r:id="rId4" w:fontKey="{22EA72B2-A4F3-44C0-87C4-2A8322DE6076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991EFF8-74CB-44AC-A29A-DD9B42C9F7C1}"/>
    <w:embedBold r:id="rId6" w:fontKey="{7437EE2A-CB45-45FA-B02C-329A315DD0CE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583A0164-E43B-4452-B7CF-801E8EF1D98E}"/>
    <w:embedBold r:id="rId8" w:fontKey="{49EDA74A-B17F-4B9D-A8C6-204016E04080}"/>
    <w:embedBoldItalic r:id="rId9" w:fontKey="{E4D33B94-257E-4C48-A970-BD6A1DF175FB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HelveticaNeueLT Std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CC1080B7-3587-44C6-BA3B-9AA4ED256E0C}"/>
    <w:embedBold r:id="rId11" w:fontKey="{D6B230DD-FE16-478D-8D4E-50C99CDD6D12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2" w:fontKey="{0C11840D-D5D4-4C53-B1B3-BCA7B81244ED}"/>
    <w:embedBold r:id="rId13" w:fontKey="{4C30BB5B-3777-413E-9CBA-ECC38E4826D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4" w:fontKey="{CB1CB721-35DB-416B-8F78-FD47DB8905CB}"/>
    <w:embedBold r:id="rId15" w:fontKey="{3B48C7C5-71ED-4CFC-B44B-9E403B71C0F4}"/>
    <w:embedBoldItalic r:id="rId16" w:fontKey="{EFC37F8E-5F2C-4A97-828C-9207FE50396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otham-Bold">
    <w:panose1 w:val="00000000000000000000"/>
    <w:charset w:val="00"/>
    <w:family w:val="roman"/>
    <w:notTrueType/>
    <w:pitch w:val="default"/>
  </w:font>
  <w:font w:name="Gotham-Light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4" w:type="dxa"/>
      <w:tblLook w:val="04A0" w:firstRow="1" w:lastRow="0" w:firstColumn="1" w:lastColumn="0" w:noHBand="0" w:noVBand="1"/>
    </w:tblPr>
    <w:tblGrid>
      <w:gridCol w:w="9473"/>
      <w:gridCol w:w="731"/>
    </w:tblGrid>
    <w:tr w:rsidR="00486F1B">
      <w:tc>
        <w:tcPr>
          <w:tcW w:w="9472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486F1B" w:rsidRDefault="00B8032A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1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486F1B" w:rsidRDefault="00B8032A">
          <w:pPr>
            <w:pStyle w:val="Rodap"/>
          </w:pPr>
          <w:r>
            <w:rPr>
              <w:rStyle w:val="RodapChar"/>
            </w:rPr>
            <w:fldChar w:fldCharType="begin"/>
          </w:r>
          <w:r>
            <w:instrText>PAGE \* ARABIC</w:instrText>
          </w:r>
          <w:r>
            <w:fldChar w:fldCharType="separate"/>
          </w:r>
          <w:r>
            <w:t>113</w:t>
          </w:r>
          <w:r>
            <w:fldChar w:fldCharType="end"/>
          </w:r>
        </w:p>
      </w:tc>
    </w:tr>
  </w:tbl>
  <w:p w:rsidR="00486F1B" w:rsidRDefault="00486F1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2135D" w:rsidRDefault="00D2135D">
      <w:r>
        <w:separator/>
      </w:r>
    </w:p>
  </w:footnote>
  <w:footnote w:type="continuationSeparator" w:id="0">
    <w:p w:rsidR="00D2135D" w:rsidRDefault="00D213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6F1B" w:rsidRDefault="00B8032A">
    <w:r>
      <w:rPr>
        <w:noProof/>
      </w:rPr>
      <w:drawing>
        <wp:inline distT="0" distB="1270" distL="0" distR="0">
          <wp:extent cx="6249670" cy="474980"/>
          <wp:effectExtent l="0" t="0" r="0" b="0"/>
          <wp:docPr id="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249670" cy="4749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C92803"/>
    <w:multiLevelType w:val="multilevel"/>
    <w:tmpl w:val="8846601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2E8E3D22"/>
    <w:multiLevelType w:val="multilevel"/>
    <w:tmpl w:val="24AC5A6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6F1B"/>
    <w:rsid w:val="00486F1B"/>
    <w:rsid w:val="006925F0"/>
    <w:rsid w:val="00B8032A"/>
    <w:rsid w:val="00C14F7A"/>
    <w:rsid w:val="00D21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C6C07A"/>
  <w15:docId w15:val="{16DC1954-B8CD-455E-A0FB-74C28C97C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2"/>
        <w:sz w:val="21"/>
        <w:szCs w:val="21"/>
        <w:lang w:val="pt-BR" w:eastAsia="zh-CN" w:bidi="hi-IN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418A3"/>
    <w:pPr>
      <w:textAlignment w:val="baseline"/>
    </w:pPr>
  </w:style>
  <w:style w:type="paragraph" w:styleId="Ttulo1">
    <w:name w:val="heading 1"/>
    <w:basedOn w:val="Ttulo10"/>
    <w:qFormat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Ttulo10"/>
    <w:qFormat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Ttulo10"/>
    <w:qFormat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Ttulo10"/>
    <w:qFormat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Ttulo10"/>
    <w:qFormat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Ttulo10"/>
    <w:qFormat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Ttulo10"/>
    <w:qFormat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Ttulo10"/>
    <w:qFormat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Ttulo10"/>
    <w:qFormat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qFormat/>
    <w:rsid w:val="00D418A3"/>
    <w:rPr>
      <w:szCs w:val="21"/>
    </w:rPr>
  </w:style>
  <w:style w:type="character" w:customStyle="1" w:styleId="RodapChar">
    <w:name w:val="Rodapé Char"/>
    <w:basedOn w:val="Fontepargpadro"/>
    <w:qFormat/>
    <w:rsid w:val="00D418A3"/>
    <w:rPr>
      <w:szCs w:val="21"/>
    </w:rPr>
  </w:style>
  <w:style w:type="character" w:customStyle="1" w:styleId="CabealhoChar1">
    <w:name w:val="Cabeçalho Char1"/>
    <w:basedOn w:val="Fontepargpadro"/>
    <w:link w:val="Cabealho"/>
    <w:uiPriority w:val="99"/>
    <w:qFormat/>
    <w:rsid w:val="00D418A3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D418A3"/>
    <w:rPr>
      <w:sz w:val="16"/>
      <w:szCs w:val="14"/>
    </w:rPr>
  </w:style>
  <w:style w:type="character" w:customStyle="1" w:styleId="LinkdaInternet">
    <w:name w:val="Link da Internet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qFormat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qFormat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D418A3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D418A3"/>
    <w:rPr>
      <w:rFonts w:asciiTheme="majorHAnsi" w:hAnsiTheme="majorHAnsi"/>
      <w:sz w:val="20"/>
      <w:szCs w:val="18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D418A3"/>
    <w:rPr>
      <w:rFonts w:asciiTheme="majorHAnsi" w:hAnsiTheme="majorHAnsi" w:cs="Mangal"/>
      <w:b/>
      <w:bCs/>
      <w:sz w:val="20"/>
      <w:szCs w:val="18"/>
    </w:rPr>
  </w:style>
  <w:style w:type="character" w:customStyle="1" w:styleId="MenoPendente1">
    <w:name w:val="Menção Pendente1"/>
    <w:basedOn w:val="Fontepargpadro"/>
    <w:uiPriority w:val="99"/>
    <w:qFormat/>
    <w:rsid w:val="00561292"/>
    <w:rPr>
      <w:color w:val="605E5C"/>
      <w:shd w:val="clear" w:color="auto" w:fill="E1DFDD"/>
    </w:rPr>
  </w:style>
  <w:style w:type="character" w:customStyle="1" w:styleId="comentarioarteChar">
    <w:name w:val="comentario_arte Char"/>
    <w:basedOn w:val="Fontepargpadro"/>
    <w:qFormat/>
    <w:rsid w:val="00F024DA"/>
    <w:rPr>
      <w:rFonts w:ascii="Calibri" w:hAnsi="Calibri" w:cs="Arial"/>
      <w:color w:val="00B050"/>
    </w:rPr>
  </w:style>
  <w:style w:type="character" w:customStyle="1" w:styleId="MenoPendente2">
    <w:name w:val="Menção Pendente2"/>
    <w:basedOn w:val="Fontepargpadro"/>
    <w:uiPriority w:val="99"/>
    <w:semiHidden/>
    <w:unhideWhenUsed/>
    <w:qFormat/>
    <w:rsid w:val="00514CE6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qFormat/>
    <w:rsid w:val="00D64FA7"/>
    <w:rPr>
      <w:color w:val="954F72" w:themeColor="followedHyperlink"/>
      <w:u w:val="single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b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paragraph" w:customStyle="1" w:styleId="Ttulo10">
    <w:name w:val="Título1"/>
    <w:basedOn w:val="Normal"/>
    <w:next w:val="Corpodetexto"/>
    <w:qFormat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qFormat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rsid w:val="00D418A3"/>
    <w:pPr>
      <w:suppressLineNumbers/>
      <w:suppressAutoHyphens/>
    </w:pPr>
  </w:style>
  <w:style w:type="paragraph" w:customStyle="1" w:styleId="Standard">
    <w:name w:val="Standard"/>
    <w:qFormat/>
    <w:rsid w:val="00D418A3"/>
  </w:style>
  <w:style w:type="paragraph" w:customStyle="1" w:styleId="Textbody">
    <w:name w:val="Text body"/>
    <w:autoRedefine/>
    <w:qFormat/>
    <w:rsid w:val="00D418A3"/>
    <w:pPr>
      <w:suppressAutoHyphens/>
      <w:spacing w:after="140" w:line="288" w:lineRule="auto"/>
    </w:pPr>
    <w:rPr>
      <w:rFonts w:eastAsia="Tahoma"/>
    </w:rPr>
  </w:style>
  <w:style w:type="paragraph" w:customStyle="1" w:styleId="02TEXTOPRINCIPAL">
    <w:name w:val="02_TEXTO_PRINCIPAL"/>
    <w:basedOn w:val="Textbody"/>
    <w:qFormat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qFormat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qFormat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qFormat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qFormat/>
    <w:rsid w:val="00D418A3"/>
    <w:rPr>
      <w:sz w:val="32"/>
    </w:rPr>
  </w:style>
  <w:style w:type="paragraph" w:customStyle="1" w:styleId="01TITULO4">
    <w:name w:val="01_TITULO_4"/>
    <w:basedOn w:val="01TITULO3"/>
    <w:qFormat/>
    <w:rsid w:val="00D418A3"/>
    <w:rPr>
      <w:sz w:val="28"/>
    </w:rPr>
  </w:style>
  <w:style w:type="paragraph" w:customStyle="1" w:styleId="03TITULOTABELAS2">
    <w:name w:val="03_TITULO_TABELAS_2"/>
    <w:basedOn w:val="03TITULOTABELAS1"/>
    <w:qFormat/>
    <w:rsid w:val="00D418A3"/>
    <w:rPr>
      <w:sz w:val="21"/>
    </w:rPr>
  </w:style>
  <w:style w:type="paragraph" w:customStyle="1" w:styleId="04TEXTOTABELAS">
    <w:name w:val="04_TEXTO_TABELAS"/>
    <w:basedOn w:val="02TEXTOPRINCIPAL"/>
    <w:qFormat/>
    <w:rsid w:val="00D418A3"/>
    <w:pPr>
      <w:spacing w:before="0" w:after="0"/>
    </w:pPr>
  </w:style>
  <w:style w:type="paragraph" w:customStyle="1" w:styleId="02TEXTOITEM">
    <w:name w:val="02_TEXTO_ITEM"/>
    <w:basedOn w:val="02TEXTOPRINCIPAL"/>
    <w:qFormat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qFormat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Contedodatabela">
    <w:name w:val="Conteúdo da tabela"/>
    <w:basedOn w:val="Standard"/>
    <w:qFormat/>
    <w:rsid w:val="00D418A3"/>
    <w:pPr>
      <w:suppressLineNumbers/>
    </w:pPr>
  </w:style>
  <w:style w:type="paragraph" w:customStyle="1" w:styleId="Textbodyindent">
    <w:name w:val="Text body indent"/>
    <w:basedOn w:val="Textbody"/>
    <w:qFormat/>
    <w:rsid w:val="00D418A3"/>
    <w:pPr>
      <w:ind w:left="283"/>
    </w:pPr>
  </w:style>
  <w:style w:type="paragraph" w:customStyle="1" w:styleId="Listarecuada">
    <w:name w:val="Lista recuada"/>
    <w:basedOn w:val="Textbody"/>
    <w:qFormat/>
    <w:rsid w:val="00D418A3"/>
    <w:pPr>
      <w:tabs>
        <w:tab w:val="left" w:pos="2835"/>
      </w:tabs>
      <w:ind w:left="2835" w:hanging="2551"/>
    </w:pPr>
  </w:style>
  <w:style w:type="paragraph" w:customStyle="1" w:styleId="Textodecomentrio1">
    <w:name w:val="Texto de comentário1"/>
    <w:basedOn w:val="Textbody"/>
    <w:rsid w:val="00D418A3"/>
    <w:pPr>
      <w:ind w:left="2268"/>
    </w:pPr>
  </w:style>
  <w:style w:type="paragraph" w:customStyle="1" w:styleId="Primeirorecuodecorpodetexto1">
    <w:name w:val="Primeiro recuo de corpo de texto1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Suspensodorecuo">
    <w:name w:val="Suspensão do recuo"/>
    <w:basedOn w:val="Textbody"/>
    <w:qFormat/>
    <w:rsid w:val="00D418A3"/>
    <w:pPr>
      <w:tabs>
        <w:tab w:val="left" w:pos="567"/>
      </w:tabs>
      <w:ind w:left="567" w:hanging="283"/>
    </w:pPr>
  </w:style>
  <w:style w:type="paragraph" w:customStyle="1" w:styleId="Ttulo100">
    <w:name w:val="Título 10"/>
    <w:basedOn w:val="Ttulo10"/>
    <w:qFormat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qFormat/>
    <w:rsid w:val="00D418A3"/>
    <w:pPr>
      <w:ind w:left="567" w:hanging="567"/>
    </w:pPr>
  </w:style>
  <w:style w:type="paragraph" w:customStyle="1" w:styleId="05LINHASRESPOSTA">
    <w:name w:val="05_LINHAS RESPOSTA"/>
    <w:basedOn w:val="05ATIVIDADES"/>
    <w:qFormat/>
    <w:rsid w:val="00D418A3"/>
    <w:pPr>
      <w:shd w:val="clear" w:color="auto" w:fill="FFFFFF"/>
      <w:tabs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qFormat/>
    <w:rsid w:val="00D418A3"/>
    <w:rPr>
      <w:sz w:val="16"/>
    </w:rPr>
  </w:style>
  <w:style w:type="paragraph" w:customStyle="1" w:styleId="01TITULOVINHETA2">
    <w:name w:val="01_TITULO_VINHETA_2"/>
    <w:basedOn w:val="03TITULOTABELAS1"/>
    <w:qFormat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qFormat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qFormat/>
    <w:rsid w:val="00D418A3"/>
    <w:p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paragraph" w:customStyle="1" w:styleId="06LEGENDA">
    <w:name w:val="06_LEGENDA"/>
    <w:basedOn w:val="06CREDITO"/>
    <w:qFormat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qFormat/>
    <w:rsid w:val="00D418A3"/>
    <w:pPr>
      <w:ind w:left="454" w:hanging="170"/>
    </w:pPr>
  </w:style>
  <w:style w:type="paragraph" w:styleId="PargrafodaLista">
    <w:name w:val="List Paragraph"/>
    <w:basedOn w:val="Normal"/>
    <w:uiPriority w:val="34"/>
    <w:qFormat/>
    <w:rsid w:val="00D418A3"/>
    <w:pPr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qFormat/>
    <w:rsid w:val="00D418A3"/>
    <w:pPr>
      <w:ind w:left="227"/>
    </w:p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D418A3"/>
    <w:rPr>
      <w:rFonts w:cs="Mangal"/>
      <w:b/>
      <w:bCs/>
    </w:rPr>
  </w:style>
  <w:style w:type="paragraph" w:styleId="NormalWeb">
    <w:name w:val="Normal (Web)"/>
    <w:basedOn w:val="Normal"/>
    <w:uiPriority w:val="99"/>
    <w:semiHidden/>
    <w:unhideWhenUsed/>
    <w:qFormat/>
    <w:rsid w:val="00D418A3"/>
    <w:pPr>
      <w:spacing w:beforeAutospacing="1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spacing w:line="220" w:lineRule="atLeast"/>
      <w:jc w:val="center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qFormat/>
    <w:rsid w:val="00F15318"/>
    <w:pPr>
      <w:widowControl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qFormat/>
    <w:rsid w:val="00F15318"/>
    <w:pPr>
      <w:ind w:firstLine="0"/>
    </w:pPr>
    <w:rPr>
      <w:rFonts w:cs="Arial"/>
    </w:rPr>
  </w:style>
  <w:style w:type="paragraph" w:customStyle="1" w:styleId="comentarioarte">
    <w:name w:val="comentario_arte"/>
    <w:next w:val="Normal"/>
    <w:qFormat/>
    <w:rsid w:val="00F024DA"/>
    <w:pPr>
      <w:spacing w:after="200" w:line="276" w:lineRule="auto"/>
    </w:pPr>
    <w:rPr>
      <w:rFonts w:ascii="Calibri" w:hAnsi="Calibri" w:cs="Arial"/>
      <w:color w:val="00B050"/>
    </w:rPr>
  </w:style>
  <w:style w:type="paragraph" w:styleId="Reviso">
    <w:name w:val="Revision"/>
    <w:uiPriority w:val="99"/>
    <w:semiHidden/>
    <w:qFormat/>
    <w:rsid w:val="009154F4"/>
    <w:rPr>
      <w:rFonts w:cs="Mangal"/>
      <w:szCs w:val="19"/>
    </w:rPr>
  </w:style>
  <w:style w:type="paragraph" w:styleId="SemEspaamento">
    <w:name w:val="No Spacing"/>
    <w:uiPriority w:val="1"/>
    <w:qFormat/>
    <w:rsid w:val="00AD5381"/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numbering" w:customStyle="1" w:styleId="LFO1">
    <w:name w:val="LFO1"/>
    <w:qFormat/>
    <w:rsid w:val="00D418A3"/>
  </w:style>
  <w:style w:type="numbering" w:customStyle="1" w:styleId="LFO3">
    <w:name w:val="LFO3"/>
    <w:qFormat/>
    <w:rsid w:val="00D418A3"/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.wikisource.org/wiki/Henry_Ford_love_poe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s://en.wiktionary.org/wiki/Wiktionary:Main_Page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8FBD72F-CF35-482A-B30B-DEB1B145A4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12</Pages>
  <Words>3208</Words>
  <Characters>17328</Characters>
  <Application>Microsoft Office Word</Application>
  <DocSecurity>0</DocSecurity>
  <Lines>144</Lines>
  <Paragraphs>40</Paragraphs>
  <ScaleCrop>false</ScaleCrop>
  <Company/>
  <LinksUpToDate>false</LinksUpToDate>
  <CharactersWithSpaces>20496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Clementin</dc:creator>
  <dc:description/>
  <cp:lastModifiedBy>Ed5-821</cp:lastModifiedBy>
  <cp:revision>15</cp:revision>
  <dcterms:created xsi:type="dcterms:W3CDTF">2018-09-19T21:56:00Z</dcterms:created>
  <dcterms:modified xsi:type="dcterms:W3CDTF">2018-10-22T13:31:00Z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