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25B4B" w:rsidRPr="00525BBE" w:rsidRDefault="00425B4B" w:rsidP="00525BBE">
      <w:pPr>
        <w:pStyle w:val="01TITULO1"/>
      </w:pPr>
      <w:r w:rsidRPr="00525BBE">
        <w:t>Componente curricular: HISTÓRIA</w:t>
      </w:r>
    </w:p>
    <w:p w:rsidR="00425B4B" w:rsidRPr="00525BBE" w:rsidRDefault="00425B4B" w:rsidP="00525BBE">
      <w:pPr>
        <w:pStyle w:val="01TITULO1"/>
      </w:pPr>
      <w:r w:rsidRPr="00525BBE">
        <w:t xml:space="preserve">8º </w:t>
      </w:r>
      <w:r w:rsidR="00E9723B" w:rsidRPr="00525BBE">
        <w:t xml:space="preserve">ano </w:t>
      </w:r>
      <w:r w:rsidRPr="00525BBE">
        <w:t xml:space="preserve">– 4º </w:t>
      </w:r>
      <w:r w:rsidR="00E9723B" w:rsidRPr="00525BBE">
        <w:t>bimestre</w:t>
      </w:r>
    </w:p>
    <w:p w:rsidR="00425B4B" w:rsidRPr="00525BBE" w:rsidRDefault="00425B4B" w:rsidP="00525BBE">
      <w:pPr>
        <w:pStyle w:val="01TITULO1"/>
      </w:pPr>
      <w:r w:rsidRPr="00525BBE">
        <w:t>PROJETO INTEGRADOR</w:t>
      </w:r>
    </w:p>
    <w:p w:rsidR="00425B4B" w:rsidRPr="00525BBE" w:rsidRDefault="00425B4B" w:rsidP="00525BBE">
      <w:pPr>
        <w:pStyle w:val="02TEXTOPRINCIPAL"/>
      </w:pPr>
    </w:p>
    <w:p w:rsidR="00425B4B" w:rsidRPr="00525BBE" w:rsidRDefault="00425B4B" w:rsidP="00525BBE">
      <w:pPr>
        <w:pStyle w:val="01TITULO2"/>
      </w:pPr>
      <w:r w:rsidRPr="00525BBE">
        <w:t>TEMA GERAL</w:t>
      </w:r>
    </w:p>
    <w:p w:rsidR="00425B4B" w:rsidRPr="00525BBE" w:rsidRDefault="00425B4B" w:rsidP="00525BBE">
      <w:pPr>
        <w:pStyle w:val="01TITULO4"/>
      </w:pPr>
      <w:r w:rsidRPr="00525BBE">
        <w:t>Segundo Reinado em imagens</w:t>
      </w:r>
    </w:p>
    <w:p w:rsidR="00112D06" w:rsidRPr="00525BBE" w:rsidRDefault="00112D06" w:rsidP="00525BBE">
      <w:pPr>
        <w:pStyle w:val="02TEXTOPRINCIPAL"/>
      </w:pPr>
    </w:p>
    <w:p w:rsidR="00425B4B" w:rsidRPr="00525BBE" w:rsidRDefault="00425B4B" w:rsidP="00525BBE">
      <w:pPr>
        <w:pStyle w:val="01TITULO2"/>
      </w:pPr>
      <w:r w:rsidRPr="00525BBE">
        <w:t>COMPONENTES CURRICULARES PARTICIPANTES</w:t>
      </w:r>
    </w:p>
    <w:p w:rsidR="00425B4B" w:rsidRPr="00525BBE" w:rsidRDefault="00425B4B" w:rsidP="00525BBE">
      <w:pPr>
        <w:pStyle w:val="01TITULO4"/>
      </w:pPr>
      <w:r w:rsidRPr="00525BBE">
        <w:t>História e Arte</w:t>
      </w:r>
    </w:p>
    <w:p w:rsidR="00112D06" w:rsidRPr="00525BBE" w:rsidRDefault="00112D06" w:rsidP="00525BBE">
      <w:pPr>
        <w:pStyle w:val="02TEXTOPRINCIPAL"/>
      </w:pPr>
    </w:p>
    <w:p w:rsidR="00425B4B" w:rsidRPr="00525BBE" w:rsidRDefault="00425B4B" w:rsidP="00525BBE">
      <w:pPr>
        <w:pStyle w:val="01TITULO2"/>
      </w:pPr>
      <w:r w:rsidRPr="00525BBE">
        <w:t>JUSTIFICATIVA</w:t>
      </w:r>
    </w:p>
    <w:p w:rsidR="00425B4B" w:rsidRDefault="00425B4B" w:rsidP="00425B4B">
      <w:pPr>
        <w:pStyle w:val="02TEXTOPRINCIPAL"/>
      </w:pPr>
      <w:r w:rsidRPr="00C02720">
        <w:t xml:space="preserve">O objetivo deste Projeto Integrador é estudar o Segundo Reinado por meio de imagens. </w:t>
      </w:r>
      <w:r>
        <w:t xml:space="preserve">Durante </w:t>
      </w:r>
      <w:r w:rsidR="004F1C83">
        <w:t>esse período</w:t>
      </w:r>
      <w:r>
        <w:t xml:space="preserve"> – bem como nos governos monárquicos anteriores – havia, de modo geral, um estímulo para o trabalho de artistas e cientistas. Isso correspondia à ideia de que o Brasil precisava ser “civilizado”. Sendo assim, foi grande o número de pintores estrangeiros e brasileiros que se dedicaram a retratar eventos ou personagens da história nacional.</w:t>
      </w:r>
    </w:p>
    <w:p w:rsidR="00112D06" w:rsidRDefault="00425B4B" w:rsidP="00425B4B">
      <w:pPr>
        <w:pStyle w:val="02TEXTOPRINCIPAL"/>
      </w:pPr>
      <w:r>
        <w:t xml:space="preserve">É importante notar que, também no Segundo Reinado, o desenvolvimento da imprensa ensejou a proliferação do trabalho </w:t>
      </w:r>
      <w:r w:rsidR="00112D06">
        <w:t xml:space="preserve">dos cartunistas. Além disso, </w:t>
      </w:r>
      <w:r w:rsidR="004F1C83">
        <w:t>n</w:t>
      </w:r>
      <w:r w:rsidR="005F3D04">
        <w:t xml:space="preserve">esse </w:t>
      </w:r>
      <w:r w:rsidR="00112D06">
        <w:t>período</w:t>
      </w:r>
      <w:r w:rsidR="004F1C83">
        <w:t xml:space="preserve"> também ocorreu</w:t>
      </w:r>
      <w:r w:rsidR="00112D06">
        <w:t xml:space="preserve"> o desenvolvimento da</w:t>
      </w:r>
      <w:r>
        <w:t xml:space="preserve"> fotografia. Nas artes plásticas</w:t>
      </w:r>
      <w:r w:rsidR="00112D06">
        <w:t xml:space="preserve"> do Segundo Reinado</w:t>
      </w:r>
      <w:r>
        <w:t>, vemos expressões do Neoclassicismo e também do Romantismo</w:t>
      </w:r>
      <w:r w:rsidR="00112D06">
        <w:t>, pautado pelo nacionalismo instituído por D. Pedro II. Segundo alguns estudiosos, d</w:t>
      </w:r>
      <w:r>
        <w:t>ada a originalidade</w:t>
      </w:r>
      <w:r w:rsidR="00112D06">
        <w:t xml:space="preserve"> desse movimento, ele poderia </w:t>
      </w:r>
      <w:r>
        <w:t>ser cham</w:t>
      </w:r>
      <w:r w:rsidR="00112D06">
        <w:t xml:space="preserve">ado de “Romantismo brasileiro”. </w:t>
      </w:r>
      <w:r>
        <w:t xml:space="preserve">A caricatura, por sua vez, um gênero discursivo que aumenta ou exagera as características dos objetos representados, tornou-se, </w:t>
      </w:r>
      <w:r w:rsidR="005F3D04">
        <w:t xml:space="preserve">com o </w:t>
      </w:r>
      <w:r>
        <w:t>tempo, uma das formas mais utilizadas de crítica política</w:t>
      </w:r>
      <w:r w:rsidR="005F3D04">
        <w:t>,</w:t>
      </w:r>
      <w:r>
        <w:t xml:space="preserve"> dada a sua comunicação direta.</w:t>
      </w:r>
    </w:p>
    <w:p w:rsidR="00425B4B" w:rsidRDefault="00425B4B" w:rsidP="00425B4B">
      <w:pPr>
        <w:pStyle w:val="02TEXTOPRINCIPAL"/>
      </w:pPr>
      <w:r>
        <w:t>O imperador Pedro II foi o primeiro governante brasileiro a ser representado nessas diferentes linguagens, assim como os fatos ocorridos durante o seu governo. Neste Projeto Integrador, os estudantes poderão acompanhar essa trajetória.</w:t>
      </w:r>
    </w:p>
    <w:p w:rsidR="00425B4B" w:rsidRPr="00525BBE" w:rsidRDefault="00425B4B" w:rsidP="00525BBE">
      <w:pPr>
        <w:pStyle w:val="02TEXTOPRINCIPAL"/>
      </w:pPr>
    </w:p>
    <w:p w:rsidR="00425B4B" w:rsidRPr="00525BBE" w:rsidRDefault="00425B4B" w:rsidP="00525BBE">
      <w:pPr>
        <w:pStyle w:val="01TITULO2"/>
      </w:pPr>
      <w:r w:rsidRPr="00525BBE">
        <w:t>OBJETIVOS ESPECÍFICOS</w:t>
      </w:r>
    </w:p>
    <w:p w:rsidR="00425B4B" w:rsidRPr="00525BBE" w:rsidRDefault="00425B4B" w:rsidP="00525BBE">
      <w:pPr>
        <w:pStyle w:val="02TEXTOPRINCIPALBULLET"/>
      </w:pPr>
      <w:r w:rsidRPr="00525BBE">
        <w:t>Pesquisar e interpretar imagens do Segundo Reinado no Brasil.</w:t>
      </w:r>
    </w:p>
    <w:p w:rsidR="00425B4B" w:rsidRPr="00525BBE" w:rsidRDefault="00425B4B" w:rsidP="00525BBE">
      <w:pPr>
        <w:pStyle w:val="02TEXTOPRINCIPALBULLET"/>
      </w:pPr>
      <w:r w:rsidRPr="00525BBE">
        <w:t xml:space="preserve">Interpretar essas imagens relacionando-as a fatos e personagens históricos do Segundo Reinado, buscando uma compreensão geral do período. </w:t>
      </w:r>
    </w:p>
    <w:p w:rsidR="00425B4B" w:rsidRPr="00525BBE" w:rsidRDefault="00425B4B" w:rsidP="00525BBE">
      <w:pPr>
        <w:pStyle w:val="02TEXTOPRINCIPAL"/>
      </w:pPr>
    </w:p>
    <w:p w:rsidR="00425B4B" w:rsidRPr="00525BBE" w:rsidRDefault="00425B4B" w:rsidP="00525BBE">
      <w:pPr>
        <w:pStyle w:val="01TITULO2"/>
      </w:pPr>
      <w:r w:rsidRPr="00525BBE">
        <w:t>PRODUTO FINAL A SER DESENVOLVIDO</w:t>
      </w:r>
    </w:p>
    <w:p w:rsidR="00425B4B" w:rsidRPr="00525BBE" w:rsidRDefault="00425B4B" w:rsidP="00525BBE">
      <w:pPr>
        <w:pStyle w:val="02TEXTOPRINCIPAL"/>
      </w:pPr>
      <w:r w:rsidRPr="00525BBE">
        <w:t>Documento digital coletivo, com textos e imagens</w:t>
      </w:r>
    </w:p>
    <w:p w:rsidR="005B30D0" w:rsidRPr="00525BBE" w:rsidRDefault="005B30D0" w:rsidP="00525BBE">
      <w:pPr>
        <w:pStyle w:val="02TEXTOPRINCIPAL"/>
      </w:pPr>
      <w:r w:rsidRPr="00525BBE">
        <w:br w:type="page"/>
      </w:r>
    </w:p>
    <w:p w:rsidR="00425B4B" w:rsidRPr="00525BBE" w:rsidRDefault="00425B4B" w:rsidP="00525BBE">
      <w:pPr>
        <w:pStyle w:val="01TITULO2"/>
      </w:pPr>
      <w:r w:rsidRPr="00525BBE">
        <w:lastRenderedPageBreak/>
        <w:t>COMPETÊNCIAS GERAIS</w:t>
      </w:r>
    </w:p>
    <w:p w:rsidR="00425B4B" w:rsidRDefault="00425B4B" w:rsidP="00425B4B">
      <w:pPr>
        <w:pStyle w:val="02TEXTOPRINCIPAL"/>
      </w:pPr>
      <w:r>
        <w:t xml:space="preserve">3. </w:t>
      </w:r>
      <w:r w:rsidRPr="00F8652E">
        <w:t>Valorizar e fruir as diversas manifestações artísticas e culturais, das locais às mundiais, e também participar de práticas diversificadas da produção artístico-cultural.</w:t>
      </w:r>
    </w:p>
    <w:p w:rsidR="00425B4B" w:rsidRDefault="00425B4B" w:rsidP="00425B4B">
      <w:pPr>
        <w:pStyle w:val="02TEXTOPRINCIPAL"/>
      </w:pPr>
      <w:r>
        <w:t xml:space="preserve">4. </w:t>
      </w:r>
      <w:r w:rsidRPr="00F8652E">
        <w:t>Utilizar diferentes linguagens – verbal (oral ou visual-motora, como Libras, e escrita), corporal, visual, sonora e digital –, bem como conhecimentos das linguagens artística, matemática e científica, para se expressar e partilhar informações, experiências, ideias e sentimentos em diferentes contextos e produzir sentidos que levem ao entendimento mútuo.</w:t>
      </w:r>
    </w:p>
    <w:p w:rsidR="00425B4B" w:rsidRDefault="00425B4B" w:rsidP="00425B4B">
      <w:pPr>
        <w:pStyle w:val="02TEXTOPRINCIPAL"/>
      </w:pPr>
      <w:r>
        <w:t xml:space="preserve">5. </w:t>
      </w:r>
      <w:r w:rsidRPr="00F8652E">
        <w:t>Compreender, utilizar e criar tecnologias digitais de informação e comunicação de forma crítica, significativa, reflexiva e ética nas diversas práticas sociais (incluindo as escolares) para se comunicar, acessar e disseminar informações, produzir conhecimentos, resolver problemas e exercer protagonismo e autoria na vida pessoal e coletiva.</w:t>
      </w:r>
    </w:p>
    <w:p w:rsidR="00425B4B" w:rsidRPr="00525BBE" w:rsidRDefault="00425B4B" w:rsidP="00525BBE">
      <w:pPr>
        <w:pStyle w:val="02TEXTOPRINCIPAL"/>
      </w:pPr>
    </w:p>
    <w:p w:rsidR="00425B4B" w:rsidRDefault="00425B4B" w:rsidP="00425B4B">
      <w:pPr>
        <w:pStyle w:val="01TITULO2"/>
      </w:pPr>
      <w:r w:rsidRPr="005B1B78">
        <w:t>OBJETOS DE CONHECIMENTO</w:t>
      </w:r>
    </w:p>
    <w:p w:rsidR="00425B4B" w:rsidRPr="00525BBE" w:rsidRDefault="00425B4B" w:rsidP="00525BBE">
      <w:pPr>
        <w:pStyle w:val="01TITULO3"/>
      </w:pPr>
      <w:r w:rsidRPr="00525BBE">
        <w:t>História</w:t>
      </w:r>
      <w:bookmarkStart w:id="0" w:name="_Hlk522727384"/>
    </w:p>
    <w:p w:rsidR="00425B4B" w:rsidRPr="00525BBE" w:rsidRDefault="00425B4B" w:rsidP="00525BBE">
      <w:pPr>
        <w:pStyle w:val="02TEXTOPRINCIPAL"/>
      </w:pPr>
      <w:r w:rsidRPr="00525BBE">
        <w:t>O Brasil do Segundo Reinado: política e economia</w:t>
      </w:r>
      <w:r w:rsidR="003B60D3" w:rsidRPr="00525BBE">
        <w:t>.</w:t>
      </w:r>
    </w:p>
    <w:p w:rsidR="00425B4B" w:rsidRPr="00525BBE" w:rsidRDefault="00425B4B" w:rsidP="00525BBE">
      <w:pPr>
        <w:pStyle w:val="02TEXTOPRINCIPALBULLET"/>
      </w:pPr>
      <w:r w:rsidRPr="00525BBE">
        <w:t>A Lei de Terras e seus desdobramentos na política do Segundo Reinado</w:t>
      </w:r>
      <w:r w:rsidR="003B60D3" w:rsidRPr="00525BBE">
        <w:t>.</w:t>
      </w:r>
    </w:p>
    <w:p w:rsidR="00425B4B" w:rsidRPr="00525BBE" w:rsidRDefault="00425B4B" w:rsidP="00525BBE">
      <w:pPr>
        <w:pStyle w:val="02TEXTOPRINCIPALBULLET"/>
      </w:pPr>
      <w:r w:rsidRPr="00525BBE">
        <w:t>Territórios e fronteiras: a Guerra do Paraguai</w:t>
      </w:r>
      <w:r w:rsidR="003B60D3" w:rsidRPr="00525BBE">
        <w:t>.</w:t>
      </w:r>
    </w:p>
    <w:p w:rsidR="00425B4B" w:rsidRPr="00525BBE" w:rsidRDefault="00425B4B" w:rsidP="00525BBE">
      <w:pPr>
        <w:pStyle w:val="02TEXTOPRINCIPAL"/>
      </w:pPr>
      <w:r w:rsidRPr="00525BBE">
        <w:t>A produção do imaginário nacional brasileiro: cultura popular, representações visuais, letras e o Romantismo no Brasil</w:t>
      </w:r>
      <w:r w:rsidR="003B60D3" w:rsidRPr="00525BBE">
        <w:t>.</w:t>
      </w:r>
    </w:p>
    <w:bookmarkEnd w:id="0"/>
    <w:p w:rsidR="00425B4B" w:rsidRPr="00525BBE" w:rsidRDefault="00425B4B" w:rsidP="00525BBE">
      <w:pPr>
        <w:pStyle w:val="01TITULO3"/>
      </w:pPr>
      <w:r w:rsidRPr="00525BBE">
        <w:t xml:space="preserve">Arte </w:t>
      </w:r>
    </w:p>
    <w:p w:rsidR="00425B4B" w:rsidRPr="00525BBE" w:rsidRDefault="00425B4B" w:rsidP="00525BBE">
      <w:pPr>
        <w:pStyle w:val="02TEXTOPRINCIPAL"/>
      </w:pPr>
      <w:r w:rsidRPr="00525BBE">
        <w:t>Contextos e Práticas (relacionado à Unidade Temática “Artes visuais”)</w:t>
      </w:r>
      <w:r w:rsidR="003B60D3" w:rsidRPr="00525BBE">
        <w:t>.</w:t>
      </w:r>
    </w:p>
    <w:p w:rsidR="00425B4B" w:rsidRPr="00525BBE" w:rsidRDefault="00425B4B" w:rsidP="00525BBE">
      <w:pPr>
        <w:pStyle w:val="02TEXTOPRINCIPAL"/>
      </w:pPr>
    </w:p>
    <w:p w:rsidR="00425B4B" w:rsidRPr="00525BBE" w:rsidRDefault="00425B4B" w:rsidP="00525BBE">
      <w:pPr>
        <w:pStyle w:val="01TITULO2"/>
      </w:pPr>
      <w:r w:rsidRPr="00525BBE">
        <w:t>HABILIDADES</w:t>
      </w:r>
    </w:p>
    <w:p w:rsidR="00425B4B" w:rsidRPr="00525BBE" w:rsidRDefault="00425B4B" w:rsidP="00525BBE">
      <w:pPr>
        <w:pStyle w:val="01TITULO3"/>
      </w:pPr>
      <w:r w:rsidRPr="00525BBE">
        <w:t>História</w:t>
      </w:r>
    </w:p>
    <w:p w:rsidR="00425B4B" w:rsidRDefault="00425B4B" w:rsidP="00425B4B">
      <w:pPr>
        <w:pStyle w:val="02TEXTOPRINCIPAL"/>
      </w:pPr>
      <w:bookmarkStart w:id="1" w:name="_Hlk522727455"/>
      <w:r w:rsidRPr="00A96920">
        <w:t>EF08HI15: Identificar e analisar o equilíbrio das forças e os sujeitos envolvidos nas disputas políticas durante o Primeiro e o Segundo Reinado.</w:t>
      </w:r>
    </w:p>
    <w:p w:rsidR="00425B4B" w:rsidRDefault="00425B4B" w:rsidP="00425B4B">
      <w:pPr>
        <w:pStyle w:val="02TEXTOPRINCIPAL"/>
      </w:pPr>
      <w:r w:rsidRPr="00A96920">
        <w:t>EF08HI16: Identificar, comparar e analisar a diversidade política, social e regional nas rebeliões e nos movimentos contestatórios ao poder centralizado</w:t>
      </w:r>
      <w:r>
        <w:t>.</w:t>
      </w:r>
    </w:p>
    <w:p w:rsidR="00425B4B" w:rsidRDefault="00425B4B" w:rsidP="00425B4B">
      <w:pPr>
        <w:pStyle w:val="02TEXTOPRINCIPAL"/>
      </w:pPr>
      <w:r w:rsidRPr="00A96920">
        <w:t>EF08HI18: Identificar as questões internas e externas sobre a atuação do Brasil na Guerra do Paraguai e discutir diferentes versões sobre o conflito.</w:t>
      </w:r>
    </w:p>
    <w:p w:rsidR="00425B4B" w:rsidRPr="008774AC" w:rsidRDefault="00425B4B" w:rsidP="008774AC">
      <w:pPr>
        <w:pStyle w:val="02TEXTOPRINCIPAL"/>
      </w:pPr>
      <w:r w:rsidRPr="00242143">
        <w:t>EF08HI22: Discutir o papel das culturas letradas, não letradas e das artes na produção das identidades no Brasil do século XIX.</w:t>
      </w:r>
      <w:bookmarkEnd w:id="1"/>
    </w:p>
    <w:p w:rsidR="00425B4B" w:rsidRPr="00525BBE" w:rsidRDefault="00425B4B" w:rsidP="00525BBE">
      <w:pPr>
        <w:pStyle w:val="01TITULO3"/>
      </w:pPr>
      <w:r w:rsidRPr="00525BBE">
        <w:t>Arte</w:t>
      </w:r>
    </w:p>
    <w:p w:rsidR="00425B4B" w:rsidRPr="00525BBE" w:rsidRDefault="00425B4B" w:rsidP="00525BBE">
      <w:pPr>
        <w:pStyle w:val="02TEXTOPRINCIPAL"/>
      </w:pPr>
      <w:r w:rsidRPr="00525BBE">
        <w:t>EF69AR02: Pesquisar e analisar diferentes estilos visuais, contextualizando-os no tempo e no espaço.</w:t>
      </w:r>
    </w:p>
    <w:p w:rsidR="00425B4B" w:rsidRPr="00525BBE" w:rsidRDefault="00425B4B" w:rsidP="00525BBE">
      <w:pPr>
        <w:pStyle w:val="02TEXTOPRINCIPAL"/>
      </w:pPr>
    </w:p>
    <w:p w:rsidR="00425B4B" w:rsidRPr="00525BBE" w:rsidRDefault="00425B4B" w:rsidP="00525BBE">
      <w:pPr>
        <w:pStyle w:val="01TITULO2"/>
      </w:pPr>
      <w:r w:rsidRPr="00525BBE">
        <w:t>MATERIA</w:t>
      </w:r>
      <w:r w:rsidR="0091549F" w:rsidRPr="00525BBE">
        <w:t>IS</w:t>
      </w:r>
      <w:r w:rsidRPr="00525BBE">
        <w:t xml:space="preserve"> SUGERIDO</w:t>
      </w:r>
      <w:r w:rsidR="0091549F" w:rsidRPr="00525BBE">
        <w:t>S</w:t>
      </w:r>
    </w:p>
    <w:p w:rsidR="00425B4B" w:rsidRPr="00525BBE" w:rsidRDefault="0091549F" w:rsidP="00525BBE">
      <w:pPr>
        <w:pStyle w:val="02TEXTOPRINCIPALBULLET"/>
      </w:pPr>
      <w:r w:rsidRPr="00525BBE">
        <w:t>c</w:t>
      </w:r>
      <w:r w:rsidR="00C449A2" w:rsidRPr="00525BBE">
        <w:t xml:space="preserve">omputador </w:t>
      </w:r>
      <w:r w:rsidR="00425B4B" w:rsidRPr="00525BBE">
        <w:t xml:space="preserve">ou celular conectado </w:t>
      </w:r>
      <w:r w:rsidR="00536742" w:rsidRPr="00525BBE">
        <w:t>à</w:t>
      </w:r>
      <w:r w:rsidR="00425B4B" w:rsidRPr="00525BBE">
        <w:t xml:space="preserve"> internet</w:t>
      </w:r>
      <w:r w:rsidR="00C449A2" w:rsidRPr="00525BBE">
        <w:t>.</w:t>
      </w:r>
    </w:p>
    <w:p w:rsidR="00425B4B" w:rsidRPr="00525BBE" w:rsidRDefault="00425B4B" w:rsidP="00525BBE">
      <w:pPr>
        <w:pStyle w:val="02TEXTOPRINCIPALBULLET"/>
      </w:pPr>
      <w:r w:rsidRPr="00525BBE">
        <w:t>impressora e papel sulfite</w:t>
      </w:r>
      <w:r w:rsidR="0091549F" w:rsidRPr="00525BBE">
        <w:t xml:space="preserve"> (não obrigatórios)</w:t>
      </w:r>
      <w:r w:rsidR="00C449A2" w:rsidRPr="00525BBE">
        <w:t>.</w:t>
      </w:r>
    </w:p>
    <w:p w:rsidR="005B30D0" w:rsidRPr="00525BBE" w:rsidRDefault="005B30D0" w:rsidP="00525BBE">
      <w:pPr>
        <w:pStyle w:val="02TEXTOPRINCIPAL"/>
      </w:pPr>
      <w:r w:rsidRPr="00525BBE">
        <w:br w:type="page"/>
      </w:r>
    </w:p>
    <w:p w:rsidR="00425B4B" w:rsidRPr="00525BBE" w:rsidRDefault="00425B4B" w:rsidP="00525BBE">
      <w:pPr>
        <w:pStyle w:val="01TITULO2"/>
      </w:pPr>
      <w:r w:rsidRPr="00525BBE">
        <w:lastRenderedPageBreak/>
        <w:t>CRONOGRAMA GERAL DE REALIZAÇÃO</w:t>
      </w:r>
    </w:p>
    <w:p w:rsidR="00425B4B" w:rsidRPr="00525BBE" w:rsidRDefault="00425B4B" w:rsidP="00525BBE">
      <w:pPr>
        <w:pStyle w:val="02TEXTOPRINCIPAL"/>
      </w:pPr>
      <w:r w:rsidRPr="00525BBE">
        <w:t>6 aulas de 50 minutos</w:t>
      </w:r>
    </w:p>
    <w:p w:rsidR="00425B4B" w:rsidRPr="00525BBE" w:rsidRDefault="00425B4B" w:rsidP="00525BBE">
      <w:pPr>
        <w:pStyle w:val="02TEXTOPRINCIPAL"/>
      </w:pPr>
    </w:p>
    <w:p w:rsidR="00425B4B" w:rsidRPr="00525BBE" w:rsidRDefault="00425B4B" w:rsidP="00525BBE">
      <w:pPr>
        <w:pStyle w:val="01TITULO2"/>
      </w:pPr>
      <w:r w:rsidRPr="00525BBE">
        <w:t>DESENVOLVIMENTO DO PROJETO</w:t>
      </w:r>
    </w:p>
    <w:p w:rsidR="00425B4B" w:rsidRPr="00525BBE" w:rsidRDefault="00425B4B" w:rsidP="00525BBE">
      <w:pPr>
        <w:pStyle w:val="02TEXTOPRINCIPAL"/>
      </w:pPr>
      <w:r w:rsidRPr="00525BBE">
        <w:t xml:space="preserve">O tempo mínimo de duração do projeto – da elaboração até a avaliação – é de </w:t>
      </w:r>
      <w:r w:rsidR="00C449A2" w:rsidRPr="00525BBE">
        <w:t xml:space="preserve">seis </w:t>
      </w:r>
      <w:r w:rsidRPr="00525BBE">
        <w:t xml:space="preserve">aulas, ao longo de três semanas. </w:t>
      </w:r>
    </w:p>
    <w:p w:rsidR="00425B4B" w:rsidRPr="00525BBE" w:rsidRDefault="00425B4B" w:rsidP="00525BBE">
      <w:pPr>
        <w:pStyle w:val="02TEXTOPRINCIPAL"/>
      </w:pPr>
      <w:r w:rsidRPr="00525BBE">
        <w:t>Os componentes curriculares História e Arte poderão trabalhar conjuntamente, utilizando suas respectivas cargas horárias.</w:t>
      </w:r>
    </w:p>
    <w:p w:rsidR="00425B4B" w:rsidRPr="00525BBE" w:rsidRDefault="00425B4B" w:rsidP="00525BBE">
      <w:pPr>
        <w:pStyle w:val="02TEXTOPRINCIPAL"/>
      </w:pPr>
      <w:r w:rsidRPr="00525BBE">
        <w:t>O tempo para pesquisa e elaboração do produto pelos estudantes deverá ser considerado, sendo indicado na descrição das aulas.</w:t>
      </w:r>
    </w:p>
    <w:p w:rsidR="00425B4B" w:rsidRPr="00525BBE" w:rsidRDefault="00425B4B" w:rsidP="00525BBE">
      <w:pPr>
        <w:pStyle w:val="02TEXTOPRINCIPAL"/>
      </w:pPr>
      <w:r w:rsidRPr="00525BBE">
        <w:t>É importante conhecer o projeto como um todo antes de iniciar as aulas, para que elas sejam realizadas de acordo com os objetivos pretendidos pelo projeto.</w:t>
      </w:r>
    </w:p>
    <w:p w:rsidR="00425B4B" w:rsidRPr="00525BBE" w:rsidRDefault="00425B4B" w:rsidP="00525BBE">
      <w:pPr>
        <w:pStyle w:val="02TEXTOPRINCIPAL"/>
      </w:pPr>
    </w:p>
    <w:p w:rsidR="00425B4B" w:rsidRPr="00525BBE" w:rsidRDefault="00425B4B" w:rsidP="00525BBE">
      <w:pPr>
        <w:pStyle w:val="01TITULO3"/>
      </w:pPr>
      <w:r w:rsidRPr="00525BBE">
        <w:t>Aula 1 e Aula 2</w:t>
      </w:r>
    </w:p>
    <w:p w:rsidR="00425B4B" w:rsidRDefault="00425B4B" w:rsidP="00425B4B">
      <w:pPr>
        <w:pStyle w:val="02TEXTOPRINCIPAL"/>
      </w:pPr>
      <w:r>
        <w:t>Neste</w:t>
      </w:r>
      <w:r w:rsidRPr="004E7AC0">
        <w:t xml:space="preserve"> Projeto Integrado</w:t>
      </w:r>
      <w:r>
        <w:t xml:space="preserve">r, os estudantes serão incentivados a </w:t>
      </w:r>
      <w:r w:rsidRPr="004E7AC0">
        <w:t xml:space="preserve">acompanhar a trajetória do </w:t>
      </w:r>
      <w:r>
        <w:t>i</w:t>
      </w:r>
      <w:r w:rsidRPr="004E7AC0">
        <w:t xml:space="preserve">mperador </w:t>
      </w:r>
      <w:r>
        <w:t xml:space="preserve">D. </w:t>
      </w:r>
      <w:r w:rsidRPr="004E7AC0">
        <w:t xml:space="preserve">Pedro II nos seus quase </w:t>
      </w:r>
      <w:r w:rsidR="00C449A2">
        <w:t>50</w:t>
      </w:r>
      <w:r w:rsidR="00C449A2" w:rsidRPr="004E7AC0">
        <w:t xml:space="preserve"> </w:t>
      </w:r>
      <w:r w:rsidRPr="004E7AC0">
        <w:t>anos de governo (1840-1889)</w:t>
      </w:r>
      <w:r>
        <w:t xml:space="preserve">, bem como alguns fatos do período, por meio das pinturas, caricaturas e fotografias produzidas. </w:t>
      </w:r>
    </w:p>
    <w:p w:rsidR="00425B4B" w:rsidRPr="00112D06" w:rsidRDefault="00112D06" w:rsidP="00112D06">
      <w:pPr>
        <w:pStyle w:val="02TEXTOPRINCIPAL"/>
      </w:pPr>
      <w:r>
        <w:t xml:space="preserve">Para facilitar o trabalho (já que </w:t>
      </w:r>
      <w:r w:rsidR="00425B4B">
        <w:t xml:space="preserve">o projeto </w:t>
      </w:r>
      <w:r w:rsidR="004F1C83">
        <w:t xml:space="preserve">abrange </w:t>
      </w:r>
      <w:r w:rsidR="00425B4B">
        <w:t>um período muito extenso), dividiremos o Segundo Reinado em dois períodos menores:</w:t>
      </w:r>
    </w:p>
    <w:p w:rsidR="00425B4B" w:rsidRDefault="00425B4B" w:rsidP="00425B4B">
      <w:pPr>
        <w:pStyle w:val="02TEXTOPRINCIPALBULLET"/>
        <w:numPr>
          <w:ilvl w:val="0"/>
          <w:numId w:val="2"/>
        </w:numPr>
      </w:pPr>
      <w:r>
        <w:t xml:space="preserve">Aulas 1 e 2: da infância de Pedro II ao lançamento da primeira ferrovia; </w:t>
      </w:r>
    </w:p>
    <w:p w:rsidR="00425B4B" w:rsidRDefault="00425B4B" w:rsidP="00425B4B">
      <w:pPr>
        <w:pStyle w:val="02TEXTOPRINCIPALBULLET"/>
        <w:numPr>
          <w:ilvl w:val="0"/>
          <w:numId w:val="2"/>
        </w:numPr>
      </w:pPr>
      <w:r>
        <w:t xml:space="preserve">Aulas 3 e 4: da Guerra do Paraguai à abolição da escravidão. </w:t>
      </w:r>
    </w:p>
    <w:p w:rsidR="00425B4B" w:rsidRDefault="00425B4B" w:rsidP="00425B4B">
      <w:pPr>
        <w:pStyle w:val="02TEXTOPRINCIPAL"/>
      </w:pPr>
      <w:r>
        <w:t>Organize os estudantes em grupos. O ideal é que cada grupo conte com, e</w:t>
      </w:r>
      <w:r w:rsidR="00112D06">
        <w:t xml:space="preserve">m média, quatro membros, </w:t>
      </w:r>
      <w:r>
        <w:t xml:space="preserve">para que todos possam se dividir, internamente, em duplas. Porém, de acordo </w:t>
      </w:r>
      <w:r w:rsidR="00331B71">
        <w:t>com a quantidade de estudantes na</w:t>
      </w:r>
      <w:r>
        <w:t xml:space="preserve"> sala e as condições d</w:t>
      </w:r>
      <w:r w:rsidR="00331B71">
        <w:t>o</w:t>
      </w:r>
      <w:r>
        <w:t xml:space="preserve"> estabelecimento de ensino, o número de </w:t>
      </w:r>
      <w:r w:rsidR="00331B71">
        <w:t xml:space="preserve">integrantes </w:t>
      </w:r>
      <w:r>
        <w:t xml:space="preserve">por grupo pode variar. </w:t>
      </w:r>
    </w:p>
    <w:p w:rsidR="00425B4B" w:rsidRDefault="00425B4B" w:rsidP="00425B4B">
      <w:pPr>
        <w:pStyle w:val="02TEXTOPRINCIPAL"/>
      </w:pPr>
      <w:r>
        <w:t>Selecionamos dois temas para ca</w:t>
      </w:r>
      <w:r w:rsidR="00112D06">
        <w:t>da grupo (um</w:t>
      </w:r>
      <w:r>
        <w:t xml:space="preserve"> tema para as aulas 1 e 2; outro</w:t>
      </w:r>
      <w:r w:rsidR="00112D06">
        <w:t xml:space="preserve"> tema</w:t>
      </w:r>
      <w:r>
        <w:t xml:space="preserve"> para as aulas 3 e 4). Ao todo, serão 18 temas, que incluem pesquisa de imagem e de informações.</w:t>
      </w:r>
    </w:p>
    <w:p w:rsidR="00425B4B" w:rsidRPr="00112D06" w:rsidRDefault="00425B4B" w:rsidP="00112D06">
      <w:pPr>
        <w:pStyle w:val="02TEXTOPRINCIPAL"/>
      </w:pPr>
      <w:r>
        <w:t>O trabalho consiste no seguinte: pesquisar as imagens indicadas para cada grupo e obter uma cópia delas para a construção de um documento final; e pesquisar informa</w:t>
      </w:r>
      <w:r w:rsidR="00112D06">
        <w:t xml:space="preserve">ções sobre o tema selecionado </w:t>
      </w:r>
      <w:r>
        <w:t>para elaborar um texto explicativo (que também vai fazer parte do documento final</w:t>
      </w:r>
      <w:r w:rsidR="00112D06">
        <w:t>, um documento digital coletivo, com textos e imagens</w:t>
      </w:r>
      <w:r>
        <w:t xml:space="preserve">). </w:t>
      </w:r>
    </w:p>
    <w:p w:rsidR="00425B4B" w:rsidRDefault="00425B4B" w:rsidP="00425B4B">
      <w:pPr>
        <w:pStyle w:val="02TEXTOPRINCIPAL"/>
      </w:pPr>
      <w:r>
        <w:t xml:space="preserve">Portanto, os grupos podem se dividir em duas duplas: enquanto uma dupla busca as imagens e cuida da formatação do documento, a outra dupla fica encarregada de pesquisar informações. Ao final do processo, as duplas se juntam e elaboram o texto. </w:t>
      </w:r>
    </w:p>
    <w:p w:rsidR="00425B4B" w:rsidRDefault="00425B4B" w:rsidP="00425B4B">
      <w:pPr>
        <w:pStyle w:val="02TEXTOPRINCIPAL"/>
      </w:pPr>
      <w:r>
        <w:t>Para melhor andamento do projeto, sugerimos que as aulas sejam, sempre, organizadas do seguinte modo: uma aula para a pesquisa</w:t>
      </w:r>
      <w:r w:rsidR="00331B71">
        <w:t>,</w:t>
      </w:r>
      <w:r>
        <w:t xml:space="preserve"> outra para a elaboração dos textos. Os textos não devem ser muito longos, contendo apenas as informações essenciais e a contextualização da personagem ou fato a que se refere a imagem. </w:t>
      </w:r>
    </w:p>
    <w:p w:rsidR="00523EB8" w:rsidRDefault="00425B4B" w:rsidP="00425B4B">
      <w:pPr>
        <w:pStyle w:val="02TEXTOPRINCIPAL"/>
      </w:pPr>
      <w:r>
        <w:t xml:space="preserve">O período trabalhado nestas aulas vai de 1840 (Golpe da Maioridade) a 1854 (construção da primeira ferrovia). A cada grupo caberá a pesquisa de uma imagem e das informações indicadas para </w:t>
      </w:r>
      <w:proofErr w:type="spellStart"/>
      <w:r>
        <w:t>contextualizá</w:t>
      </w:r>
      <w:proofErr w:type="spellEnd"/>
      <w:r>
        <w:t>-</w:t>
      </w:r>
    </w:p>
    <w:p w:rsidR="00425B4B" w:rsidRDefault="00523EB8" w:rsidP="00425B4B">
      <w:pPr>
        <w:pStyle w:val="02TEXTOPRINCIPAL"/>
      </w:pPr>
      <w:r>
        <w:t>-</w:t>
      </w:r>
      <w:bookmarkStart w:id="2" w:name="_GoBack"/>
      <w:bookmarkEnd w:id="2"/>
      <w:proofErr w:type="spellStart"/>
      <w:r w:rsidR="00425B4B">
        <w:t>las</w:t>
      </w:r>
      <w:proofErr w:type="spellEnd"/>
      <w:r w:rsidR="00425B4B">
        <w:t xml:space="preserve">, conforme lista e explicações abaixo: </w:t>
      </w:r>
    </w:p>
    <w:p w:rsidR="005B30D0" w:rsidRPr="00525BBE" w:rsidRDefault="005B30D0" w:rsidP="00525BBE">
      <w:pPr>
        <w:pStyle w:val="02TEXTOPRINCIPAL"/>
      </w:pPr>
      <w:r w:rsidRPr="00525BBE">
        <w:br w:type="page"/>
      </w:r>
    </w:p>
    <w:p w:rsidR="00425B4B" w:rsidRDefault="00425B4B" w:rsidP="00425B4B">
      <w:pPr>
        <w:pStyle w:val="02TEXTOPRINCIPAL"/>
        <w:rPr>
          <w:b/>
        </w:rPr>
      </w:pPr>
      <w:r w:rsidRPr="00A26C07">
        <w:rPr>
          <w:b/>
        </w:rPr>
        <w:lastRenderedPageBreak/>
        <w:t>Grupo 1</w:t>
      </w:r>
    </w:p>
    <w:p w:rsidR="00425B4B" w:rsidRDefault="00425B4B" w:rsidP="00425B4B">
      <w:pPr>
        <w:pStyle w:val="02TEXTOPRINCIPALBULLET"/>
        <w:numPr>
          <w:ilvl w:val="0"/>
          <w:numId w:val="2"/>
        </w:numPr>
      </w:pPr>
      <w:r>
        <w:t xml:space="preserve">Imagem: </w:t>
      </w:r>
      <w:r w:rsidRPr="00C831D3">
        <w:rPr>
          <w:i/>
        </w:rPr>
        <w:t>Dom Pedro de Alcântara</w:t>
      </w:r>
      <w:r w:rsidR="00F366FB">
        <w:t xml:space="preserve"> (criança). </w:t>
      </w:r>
      <w:r>
        <w:t xml:space="preserve">Autor: </w:t>
      </w:r>
      <w:r w:rsidRPr="00092889">
        <w:t>Arnaud Pallière</w:t>
      </w:r>
      <w:r w:rsidR="00C831D3">
        <w:t>.</w:t>
      </w:r>
    </w:p>
    <w:p w:rsidR="00425B4B" w:rsidRDefault="00425B4B" w:rsidP="00425B4B">
      <w:pPr>
        <w:pStyle w:val="02TEXTOPRINCIPALBULLET"/>
        <w:numPr>
          <w:ilvl w:val="0"/>
          <w:numId w:val="2"/>
        </w:numPr>
      </w:pPr>
      <w:r>
        <w:t>Informações: A infância de D. Pedro II (dados biográficos e morte da mãe)</w:t>
      </w:r>
      <w:r w:rsidR="00C831D3">
        <w:t>.</w:t>
      </w:r>
    </w:p>
    <w:p w:rsidR="00425B4B" w:rsidRDefault="00425B4B" w:rsidP="00425B4B">
      <w:pPr>
        <w:pStyle w:val="02TEXTOPRINCIPAL"/>
      </w:pPr>
      <w:r w:rsidRPr="00092889">
        <w:t>Arnaud Pallière</w:t>
      </w:r>
      <w:r w:rsidR="00C831D3">
        <w:t xml:space="preserve"> (1784-1862)</w:t>
      </w:r>
      <w:r>
        <w:t xml:space="preserve"> era um experiente pintor francês quando chegou ao Brasil. Viajou no mesmo navio que trouxe a princesa Maria Leopoldina, em 1817, que se casaria com D. Pedro I e se tornaria mãe de Pedro II. </w:t>
      </w:r>
    </w:p>
    <w:p w:rsidR="00425B4B" w:rsidRPr="00525BBE" w:rsidRDefault="00425B4B" w:rsidP="00525BBE">
      <w:pPr>
        <w:pStyle w:val="02TEXTOPRINCIPAL"/>
      </w:pPr>
    </w:p>
    <w:p w:rsidR="00425B4B" w:rsidRDefault="00425B4B" w:rsidP="00425B4B">
      <w:pPr>
        <w:pStyle w:val="02TEXTOPRINCIPAL"/>
        <w:rPr>
          <w:b/>
        </w:rPr>
      </w:pPr>
      <w:r w:rsidRPr="00A26C07">
        <w:rPr>
          <w:b/>
        </w:rPr>
        <w:t>Grupo 2</w:t>
      </w:r>
    </w:p>
    <w:p w:rsidR="00425B4B" w:rsidRDefault="00425B4B" w:rsidP="00425B4B">
      <w:pPr>
        <w:pStyle w:val="02TEXTOPRINCIPALBULLET"/>
        <w:numPr>
          <w:ilvl w:val="0"/>
          <w:numId w:val="2"/>
        </w:numPr>
      </w:pPr>
      <w:r>
        <w:t xml:space="preserve">Imagem: </w:t>
      </w:r>
      <w:r w:rsidRPr="00C831D3">
        <w:rPr>
          <w:i/>
        </w:rPr>
        <w:t>Retrato do Imperador Dom Pedro II</w:t>
      </w:r>
      <w:r>
        <w:t xml:space="preserve"> (aos 12 a</w:t>
      </w:r>
      <w:r w:rsidR="00C831D3">
        <w:t>nos). Autor: Felix Émile Taunay.</w:t>
      </w:r>
    </w:p>
    <w:p w:rsidR="00425B4B" w:rsidRDefault="00425B4B" w:rsidP="00425B4B">
      <w:pPr>
        <w:pStyle w:val="02TEXTOPRINCIPALBULLET"/>
        <w:numPr>
          <w:ilvl w:val="0"/>
          <w:numId w:val="2"/>
        </w:numPr>
      </w:pPr>
      <w:r>
        <w:t xml:space="preserve">Informações: Educação de D. Pedro II. </w:t>
      </w:r>
    </w:p>
    <w:p w:rsidR="00425B4B" w:rsidRDefault="00425B4B" w:rsidP="00425B4B">
      <w:pPr>
        <w:pStyle w:val="02TEXTOPRINCIPAL"/>
      </w:pPr>
      <w:r>
        <w:t xml:space="preserve">Felix Taunay </w:t>
      </w:r>
      <w:r w:rsidR="00C831D3">
        <w:t xml:space="preserve">(1795-1881) </w:t>
      </w:r>
      <w:r>
        <w:t xml:space="preserve">era um pintor francês que chegou ao Brasil em 1816, com a Missão Francesa que o avô de Pedro II, Dom João, organizou tendo em vista a criação da Academia de Belas Artes no Brasil. Taunay foi professor de Pedro II quando jovem. Posteriormente, durante o governo do imperador, colaborou com a implantação do ensino das artes no Brasil e criou exposições para que os artistas nacionais e estrangeiros pudessem mostrar seu trabalho. </w:t>
      </w:r>
    </w:p>
    <w:p w:rsidR="00425B4B" w:rsidRPr="00525BBE" w:rsidRDefault="00425B4B" w:rsidP="00525BBE">
      <w:pPr>
        <w:pStyle w:val="02TEXTOPRINCIPAL"/>
      </w:pPr>
    </w:p>
    <w:p w:rsidR="00425B4B" w:rsidRDefault="00425B4B" w:rsidP="00425B4B">
      <w:pPr>
        <w:pStyle w:val="02TEXTOPRINCIPAL"/>
        <w:rPr>
          <w:b/>
        </w:rPr>
      </w:pPr>
      <w:r w:rsidRPr="00A26C07">
        <w:rPr>
          <w:b/>
        </w:rPr>
        <w:t>Grupo 3</w:t>
      </w:r>
    </w:p>
    <w:p w:rsidR="00425B4B" w:rsidRDefault="00425B4B" w:rsidP="00425B4B">
      <w:pPr>
        <w:pStyle w:val="02TEXTOPRINCIPALBULLET"/>
        <w:numPr>
          <w:ilvl w:val="0"/>
          <w:numId w:val="2"/>
        </w:numPr>
      </w:pPr>
      <w:r>
        <w:t xml:space="preserve">Imagem: </w:t>
      </w:r>
      <w:r w:rsidRPr="00C831D3">
        <w:rPr>
          <w:i/>
        </w:rPr>
        <w:t>Coroação de Pedro II</w:t>
      </w:r>
      <w:r>
        <w:t xml:space="preserve">. Autor: </w:t>
      </w:r>
      <w:r w:rsidRPr="000F2546">
        <w:t>Manuel de Araújo Porto-Alegre</w:t>
      </w:r>
      <w:r w:rsidR="00C831D3">
        <w:t>.</w:t>
      </w:r>
    </w:p>
    <w:p w:rsidR="00425B4B" w:rsidRDefault="00425B4B" w:rsidP="00425B4B">
      <w:pPr>
        <w:pStyle w:val="02TEXTOPRINCIPALBULLET"/>
        <w:numPr>
          <w:ilvl w:val="0"/>
          <w:numId w:val="2"/>
        </w:numPr>
      </w:pPr>
      <w:r>
        <w:t>Inf</w:t>
      </w:r>
      <w:r w:rsidR="00C831D3">
        <w:t>ormações: Golpe da maioridade (</w:t>
      </w:r>
      <w:r w:rsidR="00C449A2">
        <w:t xml:space="preserve">Quem </w:t>
      </w:r>
      <w:r w:rsidR="00C831D3">
        <w:t xml:space="preserve">organizou? </w:t>
      </w:r>
      <w:r w:rsidR="00C449A2">
        <w:t>Como</w:t>
      </w:r>
      <w:r w:rsidR="00C831D3">
        <w:t xml:space="preserve">? </w:t>
      </w:r>
      <w:r w:rsidR="00C449A2">
        <w:t xml:space="preserve">Quando </w:t>
      </w:r>
      <w:r>
        <w:t>Pedro II foi coroado?)</w:t>
      </w:r>
      <w:r w:rsidR="00C831D3">
        <w:t>.</w:t>
      </w:r>
    </w:p>
    <w:p w:rsidR="00425B4B" w:rsidRDefault="00425B4B" w:rsidP="00425B4B">
      <w:pPr>
        <w:pStyle w:val="02TEXTOPRINCIPAL"/>
      </w:pPr>
      <w:r>
        <w:t xml:space="preserve">Manuel Araújo </w:t>
      </w:r>
      <w:r w:rsidR="00C831D3">
        <w:t xml:space="preserve">(1806-1879) </w:t>
      </w:r>
      <w:r>
        <w:t xml:space="preserve">era </w:t>
      </w:r>
      <w:r w:rsidRPr="00A53EC1">
        <w:t>político e jornalista</w:t>
      </w:r>
      <w:r>
        <w:t>, pintor e escritor romântico.</w:t>
      </w:r>
      <w:r w:rsidRPr="00A53EC1">
        <w:t xml:space="preserve"> Em 1840</w:t>
      </w:r>
      <w:r>
        <w:t>,</w:t>
      </w:r>
      <w:r w:rsidRPr="00A53EC1">
        <w:t xml:space="preserve"> foi nomeado pintor da Câmara Imperial e foi responsável pe</w:t>
      </w:r>
      <w:r>
        <w:t xml:space="preserve">la </w:t>
      </w:r>
      <w:r w:rsidRPr="00A53EC1">
        <w:t>decoração</w:t>
      </w:r>
      <w:r>
        <w:t xml:space="preserve"> das cerimônias de</w:t>
      </w:r>
      <w:r w:rsidRPr="00A53EC1">
        <w:t xml:space="preserve"> coroação do imperador D. Pedro II e </w:t>
      </w:r>
      <w:r>
        <w:t xml:space="preserve">de </w:t>
      </w:r>
      <w:r w:rsidRPr="00A53EC1">
        <w:t>seu casamento com D. Teresa Cristina</w:t>
      </w:r>
      <w:r>
        <w:t xml:space="preserve">. Fundou várias revistas, como a </w:t>
      </w:r>
      <w:r w:rsidRPr="00A26C07">
        <w:rPr>
          <w:i/>
        </w:rPr>
        <w:t>Nitheroy</w:t>
      </w:r>
      <w:r>
        <w:t xml:space="preserve"> e a </w:t>
      </w:r>
      <w:r w:rsidRPr="00A26C07">
        <w:rPr>
          <w:i/>
        </w:rPr>
        <w:t>La</w:t>
      </w:r>
      <w:r w:rsidR="004F1C83">
        <w:rPr>
          <w:i/>
        </w:rPr>
        <w:t>n</w:t>
      </w:r>
      <w:r w:rsidRPr="00A26C07">
        <w:rPr>
          <w:i/>
        </w:rPr>
        <w:t>terna Mágica</w:t>
      </w:r>
      <w:r>
        <w:t xml:space="preserve">, que </w:t>
      </w:r>
      <w:r w:rsidR="00331B71">
        <w:t xml:space="preserve">tratavam </w:t>
      </w:r>
      <w:r>
        <w:t xml:space="preserve">de humor e política. Publicou a primeira caricatura brasileira. </w:t>
      </w:r>
    </w:p>
    <w:p w:rsidR="00425B4B" w:rsidRPr="00525BBE" w:rsidRDefault="00425B4B" w:rsidP="00525BBE">
      <w:pPr>
        <w:pStyle w:val="02TEXTOPRINCIPAL"/>
      </w:pPr>
    </w:p>
    <w:p w:rsidR="00425B4B" w:rsidRDefault="00425B4B" w:rsidP="00425B4B">
      <w:pPr>
        <w:pStyle w:val="02TEXTOPRINCIPAL"/>
        <w:rPr>
          <w:b/>
        </w:rPr>
      </w:pPr>
      <w:r w:rsidRPr="00A26C07">
        <w:rPr>
          <w:b/>
        </w:rPr>
        <w:t>Grupo 4</w:t>
      </w:r>
    </w:p>
    <w:p w:rsidR="00425B4B" w:rsidRDefault="00425B4B" w:rsidP="00425B4B">
      <w:pPr>
        <w:pStyle w:val="02TEXTOPRINCIPALBULLET"/>
        <w:numPr>
          <w:ilvl w:val="0"/>
          <w:numId w:val="2"/>
        </w:numPr>
      </w:pPr>
      <w:r w:rsidRPr="00A242D9">
        <w:t xml:space="preserve">Imagem: </w:t>
      </w:r>
      <w:r>
        <w:t>“</w:t>
      </w:r>
      <w:r w:rsidRPr="00A242D9">
        <w:t>O rei se diverte”</w:t>
      </w:r>
      <w:r>
        <w:t xml:space="preserve"> (charge). Autor: </w:t>
      </w:r>
      <w:r w:rsidR="00835EB7">
        <w:t xml:space="preserve">Cândido Aragonez de Faria. </w:t>
      </w:r>
      <w:r>
        <w:t>P</w:t>
      </w:r>
      <w:r w:rsidRPr="00A242D9">
        <w:t xml:space="preserve">ublicada no jornal </w:t>
      </w:r>
      <w:r w:rsidRPr="00A26C07">
        <w:rPr>
          <w:i/>
        </w:rPr>
        <w:t>O Mequetrefe</w:t>
      </w:r>
      <w:r>
        <w:t xml:space="preserve">. </w:t>
      </w:r>
    </w:p>
    <w:p w:rsidR="00425B4B" w:rsidRDefault="00425B4B" w:rsidP="00425B4B">
      <w:pPr>
        <w:pStyle w:val="02TEXTOPRINCIPALBULLET"/>
        <w:numPr>
          <w:ilvl w:val="0"/>
          <w:numId w:val="2"/>
        </w:numPr>
      </w:pPr>
      <w:r>
        <w:t xml:space="preserve">Informações: Revolução Liberal nas províncias de Minas </w:t>
      </w:r>
      <w:r w:rsidR="00835EB7">
        <w:t>G</w:t>
      </w:r>
      <w:r>
        <w:t>erais e São Paulo (resumo)</w:t>
      </w:r>
      <w:r w:rsidR="00835EB7">
        <w:t>.</w:t>
      </w:r>
    </w:p>
    <w:p w:rsidR="00425B4B" w:rsidRDefault="00425B4B" w:rsidP="005B30D0">
      <w:pPr>
        <w:pStyle w:val="02TEXTOPRINCIPAL"/>
      </w:pPr>
      <w:r>
        <w:t xml:space="preserve">Durante seu governo. D. Pedro II tentou equilibrar os interesses dos </w:t>
      </w:r>
      <w:r w:rsidR="00835EB7">
        <w:t>conservadores e dos l</w:t>
      </w:r>
      <w:r>
        <w:t>iberais. A charge do sergipano Faria</w:t>
      </w:r>
      <w:r w:rsidR="00835EB7">
        <w:t xml:space="preserve"> </w:t>
      </w:r>
      <w:r w:rsidR="00835EB7" w:rsidRPr="00A242D9">
        <w:t>(1849-1911</w:t>
      </w:r>
      <w:r w:rsidR="00835EB7">
        <w:t xml:space="preserve">) </w:t>
      </w:r>
      <w:r>
        <w:t xml:space="preserve">lida com esse tema. </w:t>
      </w:r>
    </w:p>
    <w:p w:rsidR="005B30D0" w:rsidRPr="00525BBE" w:rsidRDefault="005B30D0" w:rsidP="00525BBE">
      <w:pPr>
        <w:pStyle w:val="02TEXTOPRINCIPAL"/>
      </w:pPr>
    </w:p>
    <w:p w:rsidR="00425B4B" w:rsidRDefault="00425B4B" w:rsidP="00425B4B">
      <w:pPr>
        <w:pStyle w:val="02TEXTOPRINCIPAL"/>
        <w:rPr>
          <w:b/>
        </w:rPr>
      </w:pPr>
      <w:r w:rsidRPr="00A26C07">
        <w:rPr>
          <w:b/>
        </w:rPr>
        <w:t xml:space="preserve">Grupo 5 </w:t>
      </w:r>
    </w:p>
    <w:p w:rsidR="00425B4B" w:rsidRDefault="00425B4B" w:rsidP="00425B4B">
      <w:pPr>
        <w:pStyle w:val="02TEXTOPRINCIPALBULLET"/>
        <w:numPr>
          <w:ilvl w:val="0"/>
          <w:numId w:val="2"/>
        </w:numPr>
      </w:pPr>
      <w:r>
        <w:t xml:space="preserve">Imagem: gravura de </w:t>
      </w:r>
      <w:r w:rsidRPr="00EB6A45">
        <w:t xml:space="preserve">Henrique Fleiuss </w:t>
      </w:r>
      <w:r>
        <w:t xml:space="preserve">representando o </w:t>
      </w:r>
      <w:r w:rsidR="00C449A2">
        <w:t xml:space="preserve">Poder Moderador </w:t>
      </w:r>
      <w:r>
        <w:t xml:space="preserve">de D. Pedro II. </w:t>
      </w:r>
    </w:p>
    <w:p w:rsidR="00425B4B" w:rsidRDefault="00425B4B" w:rsidP="00425B4B">
      <w:pPr>
        <w:pStyle w:val="02TEXTOPRINCIPALBULLET"/>
        <w:numPr>
          <w:ilvl w:val="0"/>
          <w:numId w:val="2"/>
        </w:numPr>
      </w:pPr>
      <w:r>
        <w:t>Informações: Parl</w:t>
      </w:r>
      <w:r w:rsidR="00835EB7">
        <w:t>amentarismo às avessas (resumo).</w:t>
      </w:r>
    </w:p>
    <w:p w:rsidR="00425B4B" w:rsidRDefault="00425B4B" w:rsidP="005B30D0">
      <w:pPr>
        <w:pStyle w:val="02TEXTOPRINCIPAL"/>
      </w:pPr>
      <w:r>
        <w:t xml:space="preserve">Essa imagem foi feita pelo desenhista e caricaturista alemão </w:t>
      </w:r>
      <w:r w:rsidRPr="00EB6A45">
        <w:t>Henrique Fleiuss</w:t>
      </w:r>
      <w:r w:rsidR="00835EB7">
        <w:t xml:space="preserve"> </w:t>
      </w:r>
      <w:r w:rsidR="00835EB7" w:rsidRPr="00EB6A45">
        <w:t>(1824-1882)</w:t>
      </w:r>
      <w:r>
        <w:t xml:space="preserve">, que chegou ao Brasil em 1858. Foi o fundador do jornal </w:t>
      </w:r>
      <w:r w:rsidRPr="00E80B56">
        <w:rPr>
          <w:i/>
        </w:rPr>
        <w:t>Semana Ilustrada</w:t>
      </w:r>
      <w:r>
        <w:t xml:space="preserve">. </w:t>
      </w:r>
    </w:p>
    <w:p w:rsidR="00DD3BDF" w:rsidRPr="00525BBE" w:rsidRDefault="00DD3BDF" w:rsidP="00525BBE">
      <w:pPr>
        <w:pStyle w:val="02TEXTOPRINCIPAL"/>
      </w:pPr>
    </w:p>
    <w:p w:rsidR="00425B4B" w:rsidRDefault="00425B4B" w:rsidP="00425B4B">
      <w:pPr>
        <w:pStyle w:val="02TEXTOPRINCIPAL"/>
        <w:rPr>
          <w:b/>
        </w:rPr>
      </w:pPr>
      <w:r w:rsidRPr="00A26C07">
        <w:rPr>
          <w:b/>
        </w:rPr>
        <w:t>Grupo 6</w:t>
      </w:r>
    </w:p>
    <w:p w:rsidR="00425B4B" w:rsidRDefault="00425B4B" w:rsidP="00425B4B">
      <w:pPr>
        <w:pStyle w:val="02TEXTOPRINCIPALBULLET"/>
        <w:numPr>
          <w:ilvl w:val="0"/>
          <w:numId w:val="2"/>
        </w:numPr>
      </w:pPr>
      <w:r>
        <w:t xml:space="preserve">Imagem: Primeira página do jornal </w:t>
      </w:r>
      <w:r w:rsidRPr="00A26C07">
        <w:rPr>
          <w:i/>
        </w:rPr>
        <w:t>A Voz do Brasil</w:t>
      </w:r>
      <w:r>
        <w:t xml:space="preserve">, Pernambuco, 1848. </w:t>
      </w:r>
    </w:p>
    <w:p w:rsidR="00425B4B" w:rsidRDefault="00425B4B" w:rsidP="00425B4B">
      <w:pPr>
        <w:pStyle w:val="02TEXTOPRINCIPALBULLET"/>
        <w:numPr>
          <w:ilvl w:val="0"/>
          <w:numId w:val="2"/>
        </w:numPr>
      </w:pPr>
      <w:r>
        <w:t>Informações: Revolução Praieira (resumo)</w:t>
      </w:r>
      <w:r w:rsidR="00835EB7">
        <w:t>.</w:t>
      </w:r>
    </w:p>
    <w:p w:rsidR="00425B4B" w:rsidRDefault="00425B4B" w:rsidP="00425B4B">
      <w:pPr>
        <w:pStyle w:val="02TEXTOPRINCIPAL"/>
        <w:rPr>
          <w:i/>
        </w:rPr>
      </w:pPr>
      <w:r>
        <w:t xml:space="preserve">A província de Pernambuco foi palco de várias rebeliões. A revolução praieira teve um caráter liberal. Os rebeldes se reuniam na sede do </w:t>
      </w:r>
      <w:r w:rsidRPr="000966F3">
        <w:rPr>
          <w:i/>
        </w:rPr>
        <w:t>Diário Novo</w:t>
      </w:r>
      <w:r>
        <w:t xml:space="preserve">, na </w:t>
      </w:r>
      <w:r w:rsidR="00835EB7">
        <w:t xml:space="preserve">Rua da Praia; daí vem o nome </w:t>
      </w:r>
      <w:r>
        <w:t xml:space="preserve">“praieira”. Além do </w:t>
      </w:r>
      <w:r w:rsidRPr="000966F3">
        <w:rPr>
          <w:i/>
        </w:rPr>
        <w:t>Diário Novo</w:t>
      </w:r>
      <w:r>
        <w:t xml:space="preserve">, a imprensa local, com </w:t>
      </w:r>
      <w:r w:rsidRPr="000966F3">
        <w:rPr>
          <w:i/>
        </w:rPr>
        <w:t>A Voz do Brasil</w:t>
      </w:r>
      <w:r>
        <w:t>, apoiava o movimento. Alguns historiadores relacionam a Revolução Praieira às revoluções de 1848 ocorridas na Europa, e alguns enfatizam a insatisfação dos organizadores do movimento com o domínio dos latifundiários locais.</w:t>
      </w:r>
    </w:p>
    <w:p w:rsidR="00525BBE" w:rsidRDefault="00425B4B" w:rsidP="003B60D3">
      <w:pPr>
        <w:pStyle w:val="02TEXTOPRINCIPAL"/>
      </w:pPr>
      <w:r>
        <w:t xml:space="preserve">Caso os estudantes não consigam obter uma imagem de boa qualidade da primeira página do jornal </w:t>
      </w:r>
      <w:r w:rsidRPr="00A26C07">
        <w:rPr>
          <w:i/>
        </w:rPr>
        <w:t>A Voz do Brasil</w:t>
      </w:r>
      <w:r>
        <w:t>, vocês podem substituí-la por imagens de alguns protagonistas da Revolução Praieira, como o General Abreu e Lima ou Pedro Ivo. Nesse caso, os estudantes devem considerar esses personagens no texto elaborado sobre o movimento ou inserir as informações sobre eles na legenda da imagem.</w:t>
      </w:r>
    </w:p>
    <w:p w:rsidR="00525BBE" w:rsidRDefault="00525BBE">
      <w:pPr>
        <w:rPr>
          <w:rFonts w:eastAsia="Tahoma"/>
        </w:rPr>
      </w:pPr>
      <w:r>
        <w:br w:type="page"/>
      </w:r>
    </w:p>
    <w:p w:rsidR="00425B4B" w:rsidRDefault="00425B4B" w:rsidP="00425B4B">
      <w:pPr>
        <w:pStyle w:val="02TEXTOPRINCIPAL"/>
        <w:rPr>
          <w:b/>
        </w:rPr>
      </w:pPr>
      <w:r w:rsidRPr="00A26C07">
        <w:rPr>
          <w:b/>
        </w:rPr>
        <w:lastRenderedPageBreak/>
        <w:t>Grupo 7</w:t>
      </w:r>
    </w:p>
    <w:p w:rsidR="00425B4B" w:rsidRDefault="00425B4B" w:rsidP="00425B4B">
      <w:pPr>
        <w:pStyle w:val="02TEXTOPRINCIPALBULLET"/>
        <w:numPr>
          <w:ilvl w:val="0"/>
          <w:numId w:val="2"/>
        </w:numPr>
      </w:pPr>
      <w:r>
        <w:t>Imagem: Retrato de Eusébio de Queir</w:t>
      </w:r>
      <w:r w:rsidR="00331B71">
        <w:t>ós</w:t>
      </w:r>
      <w:r>
        <w:t xml:space="preserve">. Autor: </w:t>
      </w:r>
      <w:r w:rsidR="001910D0">
        <w:t>Sébastien Auguste Sisson.</w:t>
      </w:r>
    </w:p>
    <w:p w:rsidR="00425B4B" w:rsidRDefault="00425B4B" w:rsidP="00425B4B">
      <w:pPr>
        <w:pStyle w:val="02TEXTOPRINCIPALBULLET"/>
        <w:numPr>
          <w:ilvl w:val="0"/>
          <w:numId w:val="2"/>
        </w:numPr>
      </w:pPr>
      <w:r>
        <w:t xml:space="preserve">Informações: </w:t>
      </w:r>
      <w:r w:rsidRPr="008B4E42">
        <w:t>Lei Eusébio de Queirós</w:t>
      </w:r>
      <w:r>
        <w:t xml:space="preserve"> de 1850</w:t>
      </w:r>
      <w:r w:rsidR="001910D0">
        <w:t>.</w:t>
      </w:r>
    </w:p>
    <w:p w:rsidR="00425B4B" w:rsidRDefault="00425B4B" w:rsidP="00425B4B">
      <w:pPr>
        <w:pStyle w:val="02TEXTOPRINCIPAL"/>
        <w:rPr>
          <w:shd w:val="clear" w:color="auto" w:fill="FFFFFF"/>
        </w:rPr>
      </w:pPr>
      <w:r w:rsidRPr="00941B46">
        <w:rPr>
          <w:shd w:val="clear" w:color="auto" w:fill="FFFFFF"/>
        </w:rPr>
        <w:t xml:space="preserve">O francês Sébastien Sisson </w:t>
      </w:r>
      <w:r w:rsidR="001910D0" w:rsidRPr="008B4E42">
        <w:t>(1824</w:t>
      </w:r>
      <w:r w:rsidR="001910D0">
        <w:t>-</w:t>
      </w:r>
      <w:r w:rsidR="001910D0" w:rsidRPr="008B4E42">
        <w:t>1893)</w:t>
      </w:r>
      <w:r w:rsidR="001910D0">
        <w:t xml:space="preserve"> </w:t>
      </w:r>
      <w:r w:rsidRPr="00941B46">
        <w:rPr>
          <w:shd w:val="clear" w:color="auto" w:fill="FFFFFF"/>
        </w:rPr>
        <w:t>foi um desenhista, litógrafo e caricaturista. Chegou ao Brasil em 1852. Trabalhou para revistas ilustradas da época</w:t>
      </w:r>
      <w:r>
        <w:rPr>
          <w:shd w:val="clear" w:color="auto" w:fill="FFFFFF"/>
        </w:rPr>
        <w:t>,</w:t>
      </w:r>
      <w:r w:rsidRPr="00941B46">
        <w:rPr>
          <w:shd w:val="clear" w:color="auto" w:fill="FFFFFF"/>
        </w:rPr>
        <w:t xml:space="preserve"> como </w:t>
      </w:r>
      <w:r w:rsidRPr="00941B46">
        <w:rPr>
          <w:i/>
          <w:shd w:val="clear" w:color="auto" w:fill="FFFFFF"/>
        </w:rPr>
        <w:t xml:space="preserve">O Brasil Illustrado. </w:t>
      </w:r>
      <w:r w:rsidRPr="00941B46">
        <w:rPr>
          <w:shd w:val="clear" w:color="auto" w:fill="FFFFFF"/>
        </w:rPr>
        <w:t xml:space="preserve">Tornou-se especialmente conhecido pelo álbum </w:t>
      </w:r>
      <w:r>
        <w:rPr>
          <w:shd w:val="clear" w:color="auto" w:fill="FFFFFF"/>
        </w:rPr>
        <w:t>“</w:t>
      </w:r>
      <w:r w:rsidRPr="00941B46">
        <w:rPr>
          <w:shd w:val="clear" w:color="auto" w:fill="FFFFFF"/>
        </w:rPr>
        <w:t>Galeria dos Brasileiros Ilustres</w:t>
      </w:r>
      <w:r>
        <w:rPr>
          <w:shd w:val="clear" w:color="auto" w:fill="FFFFFF"/>
        </w:rPr>
        <w:t>”,</w:t>
      </w:r>
      <w:r w:rsidRPr="00941B46">
        <w:rPr>
          <w:shd w:val="clear" w:color="auto" w:fill="FFFFFF"/>
        </w:rPr>
        <w:t xml:space="preserve"> </w:t>
      </w:r>
      <w:r>
        <w:rPr>
          <w:shd w:val="clear" w:color="auto" w:fill="FFFFFF"/>
        </w:rPr>
        <w:t>em que</w:t>
      </w:r>
      <w:r w:rsidRPr="00941B46">
        <w:rPr>
          <w:shd w:val="clear" w:color="auto" w:fill="FFFFFF"/>
        </w:rPr>
        <w:t xml:space="preserve"> apresenta retratos litografados dos homens </w:t>
      </w:r>
      <w:r w:rsidR="001910D0">
        <w:rPr>
          <w:shd w:val="clear" w:color="auto" w:fill="FFFFFF"/>
        </w:rPr>
        <w:t xml:space="preserve">que eram considerados os </w:t>
      </w:r>
      <w:r w:rsidRPr="00941B46">
        <w:rPr>
          <w:shd w:val="clear" w:color="auto" w:fill="FFFFFF"/>
        </w:rPr>
        <w:t xml:space="preserve">mais eminentes do Brasil da sua época, acompanhados da assinatura e </w:t>
      </w:r>
      <w:r>
        <w:rPr>
          <w:shd w:val="clear" w:color="auto" w:fill="FFFFFF"/>
        </w:rPr>
        <w:t xml:space="preserve">da </w:t>
      </w:r>
      <w:r w:rsidRPr="00941B46">
        <w:rPr>
          <w:shd w:val="clear" w:color="auto" w:fill="FFFFFF"/>
        </w:rPr>
        <w:t xml:space="preserve">biografia de cada personalidade. </w:t>
      </w:r>
    </w:p>
    <w:p w:rsidR="00425B4B" w:rsidRDefault="00425B4B" w:rsidP="00425B4B">
      <w:pPr>
        <w:pStyle w:val="02TEXTOPRINCIPAL"/>
        <w:rPr>
          <w:shd w:val="clear" w:color="auto" w:fill="FFFFFF"/>
        </w:rPr>
      </w:pPr>
      <w:r w:rsidRPr="00941B46">
        <w:rPr>
          <w:shd w:val="clear" w:color="auto" w:fill="FFFFFF"/>
        </w:rPr>
        <w:t>Além das informações sobre a lei que determinava o fim do tráfico de escrav</w:t>
      </w:r>
      <w:r>
        <w:rPr>
          <w:shd w:val="clear" w:color="auto" w:fill="FFFFFF"/>
        </w:rPr>
        <w:t>izado</w:t>
      </w:r>
      <w:r w:rsidRPr="00941B46">
        <w:rPr>
          <w:shd w:val="clear" w:color="auto" w:fill="FFFFFF"/>
        </w:rPr>
        <w:t>s (e que não o extinguiu totalmente, aumentando, ainda, o tráfico interno entre as províncias)</w:t>
      </w:r>
      <w:r>
        <w:rPr>
          <w:shd w:val="clear" w:color="auto" w:fill="FFFFFF"/>
        </w:rPr>
        <w:t>,</w:t>
      </w:r>
      <w:r w:rsidRPr="00941B46">
        <w:rPr>
          <w:shd w:val="clear" w:color="auto" w:fill="FFFFFF"/>
        </w:rPr>
        <w:t xml:space="preserve"> é interessante </w:t>
      </w:r>
      <w:r>
        <w:rPr>
          <w:shd w:val="clear" w:color="auto" w:fill="FFFFFF"/>
        </w:rPr>
        <w:t>discutir criticamente, com os estudantes,</w:t>
      </w:r>
      <w:r w:rsidRPr="00941B46">
        <w:rPr>
          <w:shd w:val="clear" w:color="auto" w:fill="FFFFFF"/>
        </w:rPr>
        <w:t xml:space="preserve"> </w:t>
      </w:r>
      <w:r>
        <w:rPr>
          <w:shd w:val="clear" w:color="auto" w:fill="FFFFFF"/>
        </w:rPr>
        <w:t>a ideia</w:t>
      </w:r>
      <w:r w:rsidRPr="00941B46">
        <w:rPr>
          <w:shd w:val="clear" w:color="auto" w:fill="FFFFFF"/>
        </w:rPr>
        <w:t xml:space="preserve"> de</w:t>
      </w:r>
      <w:r>
        <w:rPr>
          <w:shd w:val="clear" w:color="auto" w:fill="FFFFFF"/>
        </w:rPr>
        <w:t xml:space="preserve"> se fazer uma</w:t>
      </w:r>
      <w:r w:rsidRPr="00941B46">
        <w:rPr>
          <w:shd w:val="clear" w:color="auto" w:fill="FFFFFF"/>
        </w:rPr>
        <w:t xml:space="preserve"> “galeria de homens ilustres”. </w:t>
      </w:r>
    </w:p>
    <w:p w:rsidR="00425B4B" w:rsidRPr="00525BBE" w:rsidRDefault="00425B4B" w:rsidP="00525BBE">
      <w:pPr>
        <w:pStyle w:val="02TEXTOPRINCIPAL"/>
      </w:pPr>
    </w:p>
    <w:p w:rsidR="00425B4B" w:rsidRDefault="00425B4B" w:rsidP="00425B4B">
      <w:pPr>
        <w:pStyle w:val="02TEXTOPRINCIPAL"/>
        <w:rPr>
          <w:b/>
          <w:shd w:val="clear" w:color="auto" w:fill="FFFFFF"/>
        </w:rPr>
      </w:pPr>
      <w:r w:rsidRPr="00A26C07">
        <w:rPr>
          <w:b/>
          <w:shd w:val="clear" w:color="auto" w:fill="FFFFFF"/>
        </w:rPr>
        <w:t>Grupo 8</w:t>
      </w:r>
    </w:p>
    <w:p w:rsidR="00425B4B" w:rsidRDefault="00425B4B" w:rsidP="00425B4B">
      <w:pPr>
        <w:pStyle w:val="02TEXTOPRINCIPALBULLET"/>
        <w:numPr>
          <w:ilvl w:val="0"/>
          <w:numId w:val="2"/>
        </w:numPr>
        <w:rPr>
          <w:shd w:val="clear" w:color="auto" w:fill="FFFFFF"/>
        </w:rPr>
      </w:pPr>
      <w:r w:rsidRPr="00A356CF">
        <w:rPr>
          <w:shd w:val="clear" w:color="auto" w:fill="FFFFFF"/>
        </w:rPr>
        <w:t xml:space="preserve">Imagem: </w:t>
      </w:r>
      <w:r w:rsidR="00F366FB">
        <w:rPr>
          <w:shd w:val="clear" w:color="auto" w:fill="FFFFFF"/>
        </w:rPr>
        <w:t>F</w:t>
      </w:r>
      <w:r w:rsidRPr="00A356CF">
        <w:rPr>
          <w:shd w:val="clear" w:color="auto" w:fill="FFFFFF"/>
        </w:rPr>
        <w:t>otografia de Dom Pedro II</w:t>
      </w:r>
      <w:r>
        <w:rPr>
          <w:shd w:val="clear" w:color="auto" w:fill="FFFFFF"/>
        </w:rPr>
        <w:t xml:space="preserve">, </w:t>
      </w:r>
      <w:r w:rsidRPr="00A356CF">
        <w:rPr>
          <w:shd w:val="clear" w:color="auto" w:fill="FFFFFF"/>
        </w:rPr>
        <w:t>1</w:t>
      </w:r>
      <w:r w:rsidR="001910D0">
        <w:rPr>
          <w:shd w:val="clear" w:color="auto" w:fill="FFFFFF"/>
        </w:rPr>
        <w:t>851. Autor: Abram Louis Buvelot.</w:t>
      </w:r>
    </w:p>
    <w:p w:rsidR="00425B4B" w:rsidRDefault="00425B4B" w:rsidP="00425B4B">
      <w:pPr>
        <w:pStyle w:val="02TEXTOPRINCIPALBULLET"/>
        <w:numPr>
          <w:ilvl w:val="0"/>
          <w:numId w:val="2"/>
        </w:numPr>
        <w:rPr>
          <w:shd w:val="clear" w:color="auto" w:fill="FFFFFF"/>
        </w:rPr>
      </w:pPr>
      <w:r w:rsidRPr="00A356CF">
        <w:rPr>
          <w:shd w:val="clear" w:color="auto" w:fill="FFFFFF"/>
        </w:rPr>
        <w:t>Informações: Lei de Terras de 1850</w:t>
      </w:r>
      <w:r w:rsidR="001910D0">
        <w:rPr>
          <w:shd w:val="clear" w:color="auto" w:fill="FFFFFF"/>
        </w:rPr>
        <w:t>.</w:t>
      </w:r>
    </w:p>
    <w:p w:rsidR="00425B4B" w:rsidRDefault="00425B4B" w:rsidP="00425B4B">
      <w:pPr>
        <w:pStyle w:val="02TEXTOPRINCIPAL"/>
        <w:rPr>
          <w:shd w:val="clear" w:color="auto" w:fill="FFFFFF"/>
        </w:rPr>
      </w:pPr>
      <w:r w:rsidRPr="00F66516">
        <w:rPr>
          <w:shd w:val="clear" w:color="auto" w:fill="FFFFFF"/>
        </w:rPr>
        <w:t>O suíço Abram Louis Buvelot</w:t>
      </w:r>
      <w:r w:rsidR="001910D0">
        <w:rPr>
          <w:shd w:val="clear" w:color="auto" w:fill="FFFFFF"/>
        </w:rPr>
        <w:t xml:space="preserve"> (1814-1888)</w:t>
      </w:r>
      <w:r w:rsidRPr="00F66516">
        <w:rPr>
          <w:shd w:val="clear" w:color="auto" w:fill="FFFFFF"/>
        </w:rPr>
        <w:t xml:space="preserve"> foi pintor, litógrafo, fotógrafo, desenhista, gravador e professor. Veio para o Brasil em 1835. Foi um dos primeiros profissionais da daguerreotipia (fotografia) e fundo</w:t>
      </w:r>
      <w:r>
        <w:rPr>
          <w:shd w:val="clear" w:color="auto" w:fill="FFFFFF"/>
        </w:rPr>
        <w:t>u</w:t>
      </w:r>
      <w:r w:rsidRPr="00F66516">
        <w:rPr>
          <w:shd w:val="clear" w:color="auto" w:fill="FFFFFF"/>
        </w:rPr>
        <w:t xml:space="preserve"> no Rio de Janeiro o estabelecimento fotográfico </w:t>
      </w:r>
      <w:r w:rsidR="001910D0">
        <w:rPr>
          <w:shd w:val="clear" w:color="auto" w:fill="FFFFFF"/>
        </w:rPr>
        <w:t>“</w:t>
      </w:r>
      <w:r w:rsidRPr="00F66516">
        <w:rPr>
          <w:shd w:val="clear" w:color="auto" w:fill="FFFFFF"/>
        </w:rPr>
        <w:t>Officina Imperial Buvelot &amp; Prat</w:t>
      </w:r>
      <w:r w:rsidR="001910D0">
        <w:rPr>
          <w:shd w:val="clear" w:color="auto" w:fill="FFFFFF"/>
        </w:rPr>
        <w:t>”</w:t>
      </w:r>
      <w:r w:rsidRPr="00F66516">
        <w:rPr>
          <w:shd w:val="clear" w:color="auto" w:fill="FFFFFF"/>
        </w:rPr>
        <w:t xml:space="preserve">. </w:t>
      </w:r>
    </w:p>
    <w:p w:rsidR="00425B4B" w:rsidRPr="00525BBE" w:rsidRDefault="00425B4B" w:rsidP="00525BBE">
      <w:pPr>
        <w:pStyle w:val="02TEXTOPRINCIPAL"/>
      </w:pPr>
    </w:p>
    <w:p w:rsidR="00425B4B" w:rsidRDefault="00425B4B" w:rsidP="00425B4B">
      <w:pPr>
        <w:pStyle w:val="02TEXTOPRINCIPAL"/>
        <w:rPr>
          <w:shd w:val="clear" w:color="auto" w:fill="FFFFFF"/>
        </w:rPr>
      </w:pPr>
      <w:r w:rsidRPr="00F66516">
        <w:rPr>
          <w:shd w:val="clear" w:color="auto" w:fill="FFFFFF"/>
        </w:rPr>
        <w:t>A fotografia de D</w:t>
      </w:r>
      <w:r>
        <w:rPr>
          <w:shd w:val="clear" w:color="auto" w:fill="FFFFFF"/>
        </w:rPr>
        <w:t>.</w:t>
      </w:r>
      <w:r w:rsidRPr="00F66516">
        <w:rPr>
          <w:shd w:val="clear" w:color="auto" w:fill="FFFFFF"/>
        </w:rPr>
        <w:t xml:space="preserve"> Pedro II não ilustra a questão das terras</w:t>
      </w:r>
      <w:r>
        <w:rPr>
          <w:shd w:val="clear" w:color="auto" w:fill="FFFFFF"/>
        </w:rPr>
        <w:t>, ma</w:t>
      </w:r>
      <w:r w:rsidRPr="00F66516">
        <w:rPr>
          <w:shd w:val="clear" w:color="auto" w:fill="FFFFFF"/>
        </w:rPr>
        <w:t xml:space="preserve">s dá ideia do contexto de transformações que o Império vivia, ainda que a contragosto de alguns setores. A </w:t>
      </w:r>
      <w:r>
        <w:rPr>
          <w:shd w:val="clear" w:color="auto" w:fill="FFFFFF"/>
        </w:rPr>
        <w:t>Lei de Terras,</w:t>
      </w:r>
      <w:r w:rsidRPr="00F66516">
        <w:rPr>
          <w:shd w:val="clear" w:color="auto" w:fill="FFFFFF"/>
        </w:rPr>
        <w:t xml:space="preserve"> que estabeleceu a compra como única forma de obtenção de terras públicas, foi publicada semanas depois da </w:t>
      </w:r>
      <w:r w:rsidR="00AE71D5" w:rsidRPr="00F66516">
        <w:rPr>
          <w:shd w:val="clear" w:color="auto" w:fill="FFFFFF"/>
        </w:rPr>
        <w:t xml:space="preserve">Lei </w:t>
      </w:r>
      <w:r w:rsidRPr="00F66516">
        <w:rPr>
          <w:shd w:val="clear" w:color="auto" w:fill="FFFFFF"/>
        </w:rPr>
        <w:t>Eusébio de Queir</w:t>
      </w:r>
      <w:r w:rsidR="00AE71D5">
        <w:rPr>
          <w:shd w:val="clear" w:color="auto" w:fill="FFFFFF"/>
        </w:rPr>
        <w:t>ós</w:t>
      </w:r>
      <w:r w:rsidRPr="00F66516">
        <w:rPr>
          <w:shd w:val="clear" w:color="auto" w:fill="FFFFFF"/>
        </w:rPr>
        <w:t xml:space="preserve"> e acabou favorecendo os grandes proprietários rurais e,</w:t>
      </w:r>
      <w:r>
        <w:rPr>
          <w:shd w:val="clear" w:color="auto" w:fill="FFFFFF"/>
        </w:rPr>
        <w:t xml:space="preserve"> ao mesmo tempo,</w:t>
      </w:r>
      <w:r w:rsidRPr="00F66516">
        <w:rPr>
          <w:shd w:val="clear" w:color="auto" w:fill="FFFFFF"/>
        </w:rPr>
        <w:t xml:space="preserve"> dificultando a aquisição de terras </w:t>
      </w:r>
      <w:r>
        <w:rPr>
          <w:shd w:val="clear" w:color="auto" w:fill="FFFFFF"/>
        </w:rPr>
        <w:t>tanto pelos</w:t>
      </w:r>
      <w:r w:rsidRPr="00F66516">
        <w:rPr>
          <w:shd w:val="clear" w:color="auto" w:fill="FFFFFF"/>
        </w:rPr>
        <w:t xml:space="preserve"> imigrantes que chegariam para trabalhar no Brasil </w:t>
      </w:r>
      <w:r>
        <w:rPr>
          <w:shd w:val="clear" w:color="auto" w:fill="FFFFFF"/>
        </w:rPr>
        <w:t>como pelos</w:t>
      </w:r>
      <w:r w:rsidRPr="00F66516">
        <w:rPr>
          <w:shd w:val="clear" w:color="auto" w:fill="FFFFFF"/>
        </w:rPr>
        <w:t xml:space="preserve"> escravos forros.</w:t>
      </w:r>
    </w:p>
    <w:p w:rsidR="00425B4B" w:rsidRPr="00525BBE" w:rsidRDefault="00425B4B" w:rsidP="00525BBE">
      <w:pPr>
        <w:pStyle w:val="02TEXTOPRINCIPAL"/>
      </w:pPr>
    </w:p>
    <w:p w:rsidR="00425B4B" w:rsidRDefault="00425B4B" w:rsidP="00425B4B">
      <w:pPr>
        <w:pStyle w:val="02TEXTOPRINCIPAL"/>
        <w:rPr>
          <w:b/>
          <w:shd w:val="clear" w:color="auto" w:fill="FFFFFF"/>
        </w:rPr>
      </w:pPr>
      <w:r w:rsidRPr="00A26C07">
        <w:rPr>
          <w:b/>
          <w:shd w:val="clear" w:color="auto" w:fill="FFFFFF"/>
        </w:rPr>
        <w:t>Grupo 9</w:t>
      </w:r>
    </w:p>
    <w:p w:rsidR="00425B4B" w:rsidRDefault="00F366FB" w:rsidP="00425B4B">
      <w:pPr>
        <w:pStyle w:val="02TEXTOPRINCIPALBULLET"/>
        <w:numPr>
          <w:ilvl w:val="0"/>
          <w:numId w:val="2"/>
        </w:numPr>
        <w:rPr>
          <w:shd w:val="clear" w:color="auto" w:fill="FFFFFF"/>
        </w:rPr>
      </w:pPr>
      <w:r>
        <w:rPr>
          <w:shd w:val="clear" w:color="auto" w:fill="FFFFFF"/>
        </w:rPr>
        <w:t>Imagem: Fotografia da p</w:t>
      </w:r>
      <w:r w:rsidR="00425B4B" w:rsidRPr="00F66516">
        <w:rPr>
          <w:shd w:val="clear" w:color="auto" w:fill="FFFFFF"/>
        </w:rPr>
        <w:t xml:space="preserve">rimeira </w:t>
      </w:r>
      <w:r>
        <w:rPr>
          <w:shd w:val="clear" w:color="auto" w:fill="FFFFFF"/>
        </w:rPr>
        <w:t>f</w:t>
      </w:r>
      <w:r w:rsidR="00425B4B" w:rsidRPr="00F66516">
        <w:rPr>
          <w:shd w:val="clear" w:color="auto" w:fill="FFFFFF"/>
        </w:rPr>
        <w:t>errovia do Brasil (Baroneza:</w:t>
      </w:r>
      <w:r w:rsidR="001910D0">
        <w:rPr>
          <w:shd w:val="clear" w:color="auto" w:fill="FFFFFF"/>
        </w:rPr>
        <w:t xml:space="preserve"> primeira locomotiva do Brasil).</w:t>
      </w:r>
    </w:p>
    <w:p w:rsidR="00425B4B" w:rsidRDefault="00425B4B" w:rsidP="00425B4B">
      <w:pPr>
        <w:pStyle w:val="02TEXTOPRINCIPALBULLET"/>
        <w:numPr>
          <w:ilvl w:val="0"/>
          <w:numId w:val="2"/>
        </w:numPr>
        <w:rPr>
          <w:shd w:val="clear" w:color="auto" w:fill="FFFFFF"/>
        </w:rPr>
      </w:pPr>
      <w:r w:rsidRPr="00F66516">
        <w:rPr>
          <w:shd w:val="clear" w:color="auto" w:fill="FFFFFF"/>
        </w:rPr>
        <w:t xml:space="preserve">Informações: </w:t>
      </w:r>
      <w:r w:rsidR="00331B71">
        <w:rPr>
          <w:shd w:val="clear" w:color="auto" w:fill="FFFFFF"/>
        </w:rPr>
        <w:t xml:space="preserve">Pesquisar </w:t>
      </w:r>
      <w:r>
        <w:rPr>
          <w:shd w:val="clear" w:color="auto" w:fill="FFFFFF"/>
        </w:rPr>
        <w:t xml:space="preserve">dados e informações </w:t>
      </w:r>
      <w:r w:rsidRPr="00F66516">
        <w:rPr>
          <w:shd w:val="clear" w:color="auto" w:fill="FFFFFF"/>
        </w:rPr>
        <w:t>sobre a primeira ferrovia, dando destaque p</w:t>
      </w:r>
      <w:r w:rsidR="001910D0">
        <w:rPr>
          <w:shd w:val="clear" w:color="auto" w:fill="FFFFFF"/>
        </w:rPr>
        <w:t>ara a atuação do Barão de Mauá.</w:t>
      </w:r>
    </w:p>
    <w:p w:rsidR="00425B4B" w:rsidRDefault="00425B4B" w:rsidP="00425B4B">
      <w:pPr>
        <w:pStyle w:val="02TEXTOPRINCIPAL"/>
        <w:rPr>
          <w:shd w:val="clear" w:color="auto" w:fill="FFFFFF"/>
        </w:rPr>
      </w:pPr>
      <w:r w:rsidRPr="00F66516">
        <w:rPr>
          <w:shd w:val="clear" w:color="auto" w:fill="FFFFFF"/>
        </w:rPr>
        <w:t>O grupo pode incluir</w:t>
      </w:r>
      <w:r>
        <w:rPr>
          <w:shd w:val="clear" w:color="auto" w:fill="FFFFFF"/>
        </w:rPr>
        <w:t xml:space="preserve">, em sua pesquisa, </w:t>
      </w:r>
      <w:r w:rsidRPr="00F66516">
        <w:rPr>
          <w:shd w:val="clear" w:color="auto" w:fill="FFFFFF"/>
        </w:rPr>
        <w:t xml:space="preserve">uma imagem de Irineu Evangelista de Souza, o Barão de Mauá, cuja imagem também consta na </w:t>
      </w:r>
      <w:r>
        <w:rPr>
          <w:shd w:val="clear" w:color="auto" w:fill="FFFFFF"/>
        </w:rPr>
        <w:t>“</w:t>
      </w:r>
      <w:r w:rsidRPr="00F66516">
        <w:rPr>
          <w:shd w:val="clear" w:color="auto" w:fill="FFFFFF"/>
        </w:rPr>
        <w:t>Galeria de Homens Ilustres</w:t>
      </w:r>
      <w:r>
        <w:rPr>
          <w:shd w:val="clear" w:color="auto" w:fill="FFFFFF"/>
        </w:rPr>
        <w:t>”</w:t>
      </w:r>
      <w:r w:rsidR="00331B71">
        <w:rPr>
          <w:shd w:val="clear" w:color="auto" w:fill="FFFFFF"/>
        </w:rPr>
        <w:t>,</w:t>
      </w:r>
      <w:r w:rsidRPr="00F66516">
        <w:rPr>
          <w:shd w:val="clear" w:color="auto" w:fill="FFFFFF"/>
        </w:rPr>
        <w:t xml:space="preserve"> de Sébastien Sisson. Seria interessante, </w:t>
      </w:r>
      <w:r>
        <w:rPr>
          <w:shd w:val="clear" w:color="auto" w:fill="FFFFFF"/>
        </w:rPr>
        <w:t xml:space="preserve">também, </w:t>
      </w:r>
      <w:r w:rsidRPr="00F66516">
        <w:rPr>
          <w:shd w:val="clear" w:color="auto" w:fill="FFFFFF"/>
        </w:rPr>
        <w:t xml:space="preserve">incluir alguns dados sobre Mauá, especialmente sobre o seu empreendedorismo. </w:t>
      </w:r>
    </w:p>
    <w:p w:rsidR="00425B4B" w:rsidRPr="00525BBE" w:rsidRDefault="00425B4B" w:rsidP="00525BBE">
      <w:pPr>
        <w:pStyle w:val="02TEXTOPRINCIPAL"/>
      </w:pPr>
    </w:p>
    <w:p w:rsidR="00425B4B" w:rsidRDefault="00425B4B" w:rsidP="00425B4B">
      <w:pPr>
        <w:pStyle w:val="02TEXTOPRINCIPAL"/>
        <w:rPr>
          <w:shd w:val="clear" w:color="auto" w:fill="FFFFFF"/>
        </w:rPr>
      </w:pPr>
      <w:r>
        <w:rPr>
          <w:shd w:val="clear" w:color="auto" w:fill="FFFFFF"/>
        </w:rPr>
        <w:t>Nas aulas 1 e 2</w:t>
      </w:r>
      <w:r w:rsidRPr="00F66516">
        <w:rPr>
          <w:shd w:val="clear" w:color="auto" w:fill="FFFFFF"/>
        </w:rPr>
        <w:t xml:space="preserve">, conclui-se </w:t>
      </w:r>
      <w:r>
        <w:rPr>
          <w:shd w:val="clear" w:color="auto" w:fill="FFFFFF"/>
        </w:rPr>
        <w:t>a ampla pesquisa sobre o</w:t>
      </w:r>
      <w:r w:rsidRPr="00F66516">
        <w:rPr>
          <w:shd w:val="clear" w:color="auto" w:fill="FFFFFF"/>
        </w:rPr>
        <w:t xml:space="preserve"> primeiro terço de governo de D</w:t>
      </w:r>
      <w:r w:rsidR="00976442">
        <w:rPr>
          <w:shd w:val="clear" w:color="auto" w:fill="FFFFFF"/>
        </w:rPr>
        <w:t>.</w:t>
      </w:r>
      <w:r w:rsidRPr="00F66516">
        <w:rPr>
          <w:shd w:val="clear" w:color="auto" w:fill="FFFFFF"/>
        </w:rPr>
        <w:t xml:space="preserve"> Pedro II. Para as pesquisas na </w:t>
      </w:r>
      <w:r>
        <w:rPr>
          <w:shd w:val="clear" w:color="auto" w:fill="FFFFFF"/>
        </w:rPr>
        <w:t>i</w:t>
      </w:r>
      <w:r w:rsidRPr="00F66516">
        <w:rPr>
          <w:shd w:val="clear" w:color="auto" w:fill="FFFFFF"/>
        </w:rPr>
        <w:t>nternet</w:t>
      </w:r>
      <w:r>
        <w:rPr>
          <w:shd w:val="clear" w:color="auto" w:fill="FFFFFF"/>
        </w:rPr>
        <w:t>,</w:t>
      </w:r>
      <w:r w:rsidRPr="00F66516">
        <w:rPr>
          <w:shd w:val="clear" w:color="auto" w:fill="FFFFFF"/>
        </w:rPr>
        <w:t xml:space="preserve"> os </w:t>
      </w:r>
      <w:r>
        <w:rPr>
          <w:shd w:val="clear" w:color="auto" w:fill="FFFFFF"/>
        </w:rPr>
        <w:t>estudantes</w:t>
      </w:r>
      <w:r w:rsidRPr="00F66516">
        <w:rPr>
          <w:shd w:val="clear" w:color="auto" w:fill="FFFFFF"/>
        </w:rPr>
        <w:t xml:space="preserve"> devem utilizar os títulos ou dados </w:t>
      </w:r>
      <w:r>
        <w:rPr>
          <w:shd w:val="clear" w:color="auto" w:fill="FFFFFF"/>
        </w:rPr>
        <w:t>apresentados anteriormente</w:t>
      </w:r>
      <w:r w:rsidRPr="00F66516">
        <w:rPr>
          <w:shd w:val="clear" w:color="auto" w:fill="FFFFFF"/>
        </w:rPr>
        <w:t>, especialmente no que se refere ao autor da imagem – quando houver.</w:t>
      </w:r>
    </w:p>
    <w:p w:rsidR="00425B4B" w:rsidRDefault="00425B4B" w:rsidP="00425B4B">
      <w:pPr>
        <w:pStyle w:val="02TEXTOPRINCIPAL"/>
        <w:rPr>
          <w:shd w:val="clear" w:color="auto" w:fill="FFFFFF"/>
        </w:rPr>
      </w:pPr>
      <w:r w:rsidRPr="00F66516">
        <w:rPr>
          <w:shd w:val="clear" w:color="auto" w:fill="FFFFFF"/>
        </w:rPr>
        <w:t>Terminada a montagem de cada grupo – imagens e textos –</w:t>
      </w:r>
      <w:r w:rsidR="00976442">
        <w:rPr>
          <w:shd w:val="clear" w:color="auto" w:fill="FFFFFF"/>
        </w:rPr>
        <w:t>,</w:t>
      </w:r>
      <w:r w:rsidRPr="00F66516">
        <w:rPr>
          <w:shd w:val="clear" w:color="auto" w:fill="FFFFFF"/>
        </w:rPr>
        <w:t xml:space="preserve"> vocês podem começar a reunir os trabalhos </w:t>
      </w:r>
      <w:r>
        <w:rPr>
          <w:shd w:val="clear" w:color="auto" w:fill="FFFFFF"/>
        </w:rPr>
        <w:t>da turma toda</w:t>
      </w:r>
      <w:r w:rsidRPr="00F66516">
        <w:rPr>
          <w:shd w:val="clear" w:color="auto" w:fill="FFFFFF"/>
        </w:rPr>
        <w:t xml:space="preserve"> para compor o documento </w:t>
      </w:r>
      <w:r>
        <w:rPr>
          <w:shd w:val="clear" w:color="auto" w:fill="FFFFFF"/>
        </w:rPr>
        <w:t>digital coletivo</w:t>
      </w:r>
      <w:r w:rsidRPr="00F66516">
        <w:rPr>
          <w:shd w:val="clear" w:color="auto" w:fill="FFFFFF"/>
        </w:rPr>
        <w:t xml:space="preserve">. É interessante que cada </w:t>
      </w:r>
      <w:r>
        <w:rPr>
          <w:shd w:val="clear" w:color="auto" w:fill="FFFFFF"/>
        </w:rPr>
        <w:t>estudante</w:t>
      </w:r>
      <w:r w:rsidRPr="00F66516">
        <w:rPr>
          <w:shd w:val="clear" w:color="auto" w:fill="FFFFFF"/>
        </w:rPr>
        <w:t xml:space="preserve"> possa ter acesso ao documento</w:t>
      </w:r>
      <w:r>
        <w:rPr>
          <w:shd w:val="clear" w:color="auto" w:fill="FFFFFF"/>
        </w:rPr>
        <w:t xml:space="preserve"> e, assim,</w:t>
      </w:r>
      <w:r w:rsidRPr="00F66516">
        <w:rPr>
          <w:shd w:val="clear" w:color="auto" w:fill="FFFFFF"/>
        </w:rPr>
        <w:t xml:space="preserve"> ter uma visão completa do trabalho realizado e do período estudado. </w:t>
      </w:r>
    </w:p>
    <w:p w:rsidR="00425B4B" w:rsidRPr="00A76A2C" w:rsidRDefault="00425B4B" w:rsidP="00A76A2C">
      <w:pPr>
        <w:pStyle w:val="02TEXTOPRINCIPAL"/>
      </w:pPr>
      <w:r w:rsidRPr="00AB15C7">
        <w:rPr>
          <w:b/>
        </w:rPr>
        <w:t>Arte</w:t>
      </w:r>
      <w:r>
        <w:t>: o professor de Arte pode fornecer informações complementares sobre as diferentes técnicas artísticas, bem c</w:t>
      </w:r>
      <w:r w:rsidR="00A76A2C">
        <w:t>omo sobre o retrato, a gravura,</w:t>
      </w:r>
      <w:r>
        <w:t xml:space="preserve"> a pintura a óleo</w:t>
      </w:r>
      <w:r w:rsidR="00A76A2C">
        <w:t xml:space="preserve"> e a fotografia</w:t>
      </w:r>
      <w:r>
        <w:t>. Ele pode, também, auxiliar na busca pelas imagens.</w:t>
      </w:r>
    </w:p>
    <w:p w:rsidR="00DD3BDF" w:rsidRPr="00525BBE" w:rsidRDefault="00DD3BDF" w:rsidP="00525BBE">
      <w:pPr>
        <w:pStyle w:val="02TEXTOPRINCIPAL"/>
      </w:pPr>
      <w:r w:rsidRPr="00525BBE">
        <w:br w:type="page"/>
      </w:r>
    </w:p>
    <w:p w:rsidR="00425B4B" w:rsidRDefault="00425B4B" w:rsidP="00425B4B">
      <w:pPr>
        <w:pStyle w:val="01TITULO3"/>
      </w:pPr>
      <w:r w:rsidRPr="00941B46">
        <w:lastRenderedPageBreak/>
        <w:t xml:space="preserve">Aula 3 e </w:t>
      </w:r>
      <w:r>
        <w:t>A</w:t>
      </w:r>
      <w:r w:rsidRPr="00941B46">
        <w:t>ula 4</w:t>
      </w:r>
    </w:p>
    <w:p w:rsidR="00425B4B" w:rsidRDefault="00425B4B" w:rsidP="00425B4B">
      <w:pPr>
        <w:pStyle w:val="02TEXTOPRINCIPAL"/>
      </w:pPr>
      <w:r w:rsidRPr="00941B46">
        <w:t>Nestas aulas</w:t>
      </w:r>
      <w:r>
        <w:t>,</w:t>
      </w:r>
      <w:r w:rsidRPr="00941B46">
        <w:t xml:space="preserve"> </w:t>
      </w:r>
      <w:r>
        <w:t>os grupos vão dar</w:t>
      </w:r>
      <w:r w:rsidRPr="00941B46">
        <w:t xml:space="preserve"> prosseguimento ao trabalho, levando em consideração todos os comentários gerais feitos anteriormente.</w:t>
      </w:r>
      <w:r w:rsidR="00A76A2C">
        <w:t xml:space="preserve"> O período trabalhado nestas aulas é o seguinte: </w:t>
      </w:r>
      <w:r>
        <w:t>1854 a 1872.</w:t>
      </w:r>
    </w:p>
    <w:p w:rsidR="00425B4B" w:rsidRPr="00525BBE" w:rsidRDefault="00425B4B" w:rsidP="00525BBE">
      <w:pPr>
        <w:pStyle w:val="02TEXTOPRINCIPAL"/>
      </w:pPr>
    </w:p>
    <w:p w:rsidR="00425B4B" w:rsidRDefault="00425B4B" w:rsidP="00425B4B">
      <w:pPr>
        <w:pStyle w:val="02TEXTOPRINCIPAL"/>
        <w:rPr>
          <w:b/>
        </w:rPr>
      </w:pPr>
      <w:r w:rsidRPr="00A26C07">
        <w:rPr>
          <w:b/>
        </w:rPr>
        <w:t xml:space="preserve">Grupo 1 </w:t>
      </w:r>
    </w:p>
    <w:p w:rsidR="00425B4B" w:rsidRDefault="00425B4B" w:rsidP="00425B4B">
      <w:pPr>
        <w:pStyle w:val="02TEXTOPRINCIPALBULLET"/>
        <w:numPr>
          <w:ilvl w:val="0"/>
          <w:numId w:val="2"/>
        </w:numPr>
      </w:pPr>
      <w:r>
        <w:t xml:space="preserve">Imagem: </w:t>
      </w:r>
      <w:r w:rsidRPr="00A76A2C">
        <w:rPr>
          <w:i/>
        </w:rPr>
        <w:t>Batalha do Avai</w:t>
      </w:r>
      <w:r>
        <w:t>. Autor: Pedro Américo</w:t>
      </w:r>
      <w:r w:rsidR="00A76A2C">
        <w:t>.</w:t>
      </w:r>
    </w:p>
    <w:p w:rsidR="00425B4B" w:rsidRDefault="00425B4B" w:rsidP="00425B4B">
      <w:pPr>
        <w:pStyle w:val="02TEXTOPRINCIPALBULLET"/>
        <w:numPr>
          <w:ilvl w:val="0"/>
          <w:numId w:val="2"/>
        </w:numPr>
      </w:pPr>
      <w:r>
        <w:t>Informações: Guerra do Paraguai</w:t>
      </w:r>
      <w:r w:rsidR="00A76A2C">
        <w:t>.</w:t>
      </w:r>
    </w:p>
    <w:p w:rsidR="00425B4B" w:rsidRDefault="00425B4B" w:rsidP="00425B4B">
      <w:pPr>
        <w:pStyle w:val="02TEXTOPRINCIPAL"/>
      </w:pPr>
      <w:r>
        <w:t xml:space="preserve">O paraibano </w:t>
      </w:r>
      <w:r w:rsidRPr="00F05A95">
        <w:t>Pedro Américo de Figueiredo e Melo (1843</w:t>
      </w:r>
      <w:r>
        <w:t>-</w:t>
      </w:r>
      <w:r w:rsidRPr="00F05A95">
        <w:t>1905) foi um romancista, poeta, cientista, teórico de arte, ensaísta, filósofo, político</w:t>
      </w:r>
      <w:r>
        <w:t>,</w:t>
      </w:r>
      <w:r w:rsidRPr="00F05A95">
        <w:t xml:space="preserve"> professor </w:t>
      </w:r>
      <w:r>
        <w:t xml:space="preserve">e pintor. Suas pinturas reúnem elementos do estilo Neoclássico, Romântico e Realista. </w:t>
      </w:r>
    </w:p>
    <w:p w:rsidR="00425B4B" w:rsidRDefault="00425B4B" w:rsidP="00425B4B">
      <w:pPr>
        <w:pStyle w:val="02TEXTOPRINCIPAL"/>
      </w:pPr>
      <w:r>
        <w:t>Ao fazer a pesquisa sobre a Guerra do Paraguai, o grupo deve elaborar um resumo sobre as causas e</w:t>
      </w:r>
      <w:r w:rsidR="00A76A2C">
        <w:t xml:space="preserve"> o início da guerra</w:t>
      </w:r>
      <w:r>
        <w:t xml:space="preserve">; outros aspectos relacionados a esse conflito serão reservados aos outros grupos. </w:t>
      </w:r>
    </w:p>
    <w:p w:rsidR="00425B4B" w:rsidRPr="00525BBE" w:rsidRDefault="00425B4B" w:rsidP="00525BBE">
      <w:pPr>
        <w:pStyle w:val="02TEXTOPRINCIPAL"/>
      </w:pPr>
    </w:p>
    <w:p w:rsidR="00425B4B" w:rsidRDefault="00425B4B" w:rsidP="00425B4B">
      <w:pPr>
        <w:pStyle w:val="02TEXTOPRINCIPAL"/>
        <w:rPr>
          <w:b/>
        </w:rPr>
      </w:pPr>
      <w:r w:rsidRPr="00A26C07">
        <w:rPr>
          <w:b/>
        </w:rPr>
        <w:t>Grupo 2</w:t>
      </w:r>
    </w:p>
    <w:p w:rsidR="00425B4B" w:rsidRDefault="00425B4B" w:rsidP="00425B4B">
      <w:pPr>
        <w:pStyle w:val="02TEXTOPRINCIPALBULLET"/>
        <w:numPr>
          <w:ilvl w:val="0"/>
          <w:numId w:val="2"/>
        </w:numPr>
      </w:pPr>
      <w:r>
        <w:t xml:space="preserve">Imagem: </w:t>
      </w:r>
      <w:r w:rsidR="00976442">
        <w:t>Fotografias de s</w:t>
      </w:r>
      <w:r w:rsidR="00A76A2C">
        <w:t>oldados na Guerra do Paraguai.</w:t>
      </w:r>
    </w:p>
    <w:p w:rsidR="00425B4B" w:rsidRDefault="00A76A2C" w:rsidP="00425B4B">
      <w:pPr>
        <w:pStyle w:val="02TEXTOPRINCIPALBULLET"/>
        <w:numPr>
          <w:ilvl w:val="0"/>
          <w:numId w:val="2"/>
        </w:numPr>
      </w:pPr>
      <w:r>
        <w:t>Informações:</w:t>
      </w:r>
      <w:r w:rsidR="00425B4B">
        <w:t xml:space="preserve"> Afrodescendentes e escravos na Guerra do Paraguai</w:t>
      </w:r>
      <w:r>
        <w:t>.</w:t>
      </w:r>
    </w:p>
    <w:p w:rsidR="00425B4B" w:rsidRDefault="00425B4B" w:rsidP="00425B4B">
      <w:pPr>
        <w:pStyle w:val="02TEXTOPRINCIPAL"/>
      </w:pPr>
      <w:r>
        <w:t>Embora existam ilustrações e pinturas referentes à Guerra do Paraguai, especificamos</w:t>
      </w:r>
      <w:r w:rsidR="00A76A2C">
        <w:t>, aqui,</w:t>
      </w:r>
      <w:r>
        <w:t xml:space="preserve"> a busca por “fotografias”. Sugerimos essa adequação na pesquisa para que os estudantes possam observar que essas fotografias são posadas. Isso porque, </w:t>
      </w:r>
      <w:r w:rsidR="00976442">
        <w:t>por conta</w:t>
      </w:r>
      <w:r>
        <w:t xml:space="preserve"> da tecnologia da fotografia na época, não era possível fotografar o movimento. As pessoas precisavam ficar paradas, posando, por certo tempo, para que a fotografia fosse feita. É interessante que os estudantes comparem as fotografias da Guerra do Paraguai com as </w:t>
      </w:r>
      <w:r w:rsidRPr="00A26C07">
        <w:rPr>
          <w:i/>
        </w:rPr>
        <w:t>selfies</w:t>
      </w:r>
      <w:r>
        <w:t xml:space="preserve"> contemporâneas, por exemplo. </w:t>
      </w:r>
    </w:p>
    <w:p w:rsidR="00425B4B" w:rsidRDefault="00425B4B" w:rsidP="00425B4B">
      <w:pPr>
        <w:pStyle w:val="02TEXTOPRINCIPAL"/>
      </w:pPr>
      <w:r>
        <w:t>A respeito da participação de afrodescendentes e escravizados no conflito, os estudantes devem destacar que cerca de 70% das tropas brasileiras e</w:t>
      </w:r>
      <w:r w:rsidR="00976442">
        <w:t>ra</w:t>
      </w:r>
      <w:r>
        <w:t xml:space="preserve">m compostas por mestiços ou negros libertos e escravos, a quem se prometia a alforria. Eles devem destacar também as unidades militares conhecidas como Voluntários da Pátria. </w:t>
      </w:r>
    </w:p>
    <w:p w:rsidR="00425B4B" w:rsidRPr="00525BBE" w:rsidRDefault="00425B4B" w:rsidP="00525BBE">
      <w:pPr>
        <w:pStyle w:val="02TEXTOPRINCIPAL"/>
      </w:pPr>
    </w:p>
    <w:p w:rsidR="00425B4B" w:rsidRDefault="00425B4B" w:rsidP="00425B4B">
      <w:pPr>
        <w:pStyle w:val="02TEXTOPRINCIPAL"/>
        <w:rPr>
          <w:b/>
        </w:rPr>
      </w:pPr>
      <w:r w:rsidRPr="00A26C07">
        <w:rPr>
          <w:b/>
        </w:rPr>
        <w:t>Grupo 3</w:t>
      </w:r>
    </w:p>
    <w:p w:rsidR="00425B4B" w:rsidRDefault="00425B4B" w:rsidP="00425B4B">
      <w:pPr>
        <w:pStyle w:val="02TEXTOPRINCIPALBULLET"/>
        <w:numPr>
          <w:ilvl w:val="0"/>
          <w:numId w:val="2"/>
        </w:numPr>
      </w:pPr>
      <w:r>
        <w:t xml:space="preserve">Imagem: </w:t>
      </w:r>
      <w:r w:rsidRPr="004127FC">
        <w:t>Solano L</w:t>
      </w:r>
      <w:r w:rsidR="00F366FB">
        <w:t xml:space="preserve">ópez, o presidente do Paraguai (charge). Autor: </w:t>
      </w:r>
      <w:proofErr w:type="spellStart"/>
      <w:r w:rsidR="00976442">
        <w:t>A</w:t>
      </w:r>
      <w:r w:rsidR="00976442" w:rsidRPr="004127FC">
        <w:t>ngelo</w:t>
      </w:r>
      <w:proofErr w:type="spellEnd"/>
      <w:r w:rsidR="00976442" w:rsidRPr="004127FC">
        <w:t xml:space="preserve"> </w:t>
      </w:r>
      <w:r w:rsidRPr="004127FC">
        <w:t>Agostini</w:t>
      </w:r>
      <w:r>
        <w:t>.</w:t>
      </w:r>
    </w:p>
    <w:p w:rsidR="00425B4B" w:rsidRDefault="00425B4B" w:rsidP="00425B4B">
      <w:pPr>
        <w:pStyle w:val="02TEXTOPRINCIPALBULLET"/>
        <w:numPr>
          <w:ilvl w:val="0"/>
          <w:numId w:val="2"/>
        </w:numPr>
      </w:pPr>
      <w:r>
        <w:t>Informações: Dados e informações sobre o final da Guerra do Paraguai e seus efeitos para os países envolvidos</w:t>
      </w:r>
      <w:r w:rsidR="00447F17">
        <w:t>.</w:t>
      </w:r>
    </w:p>
    <w:p w:rsidR="00425B4B" w:rsidRDefault="00447F17" w:rsidP="00425B4B">
      <w:pPr>
        <w:pStyle w:val="02TEXTOPRINCIPAL"/>
      </w:pPr>
      <w:r>
        <w:t>Na legenda dessa</w:t>
      </w:r>
      <w:r w:rsidR="00425B4B">
        <w:t xml:space="preserve"> charge, Agostini escreveu: “</w:t>
      </w:r>
      <w:r w:rsidR="00425B4B" w:rsidRPr="004127FC">
        <w:t>O Nero do Século XIX – Projeto de Monumento que os paraguaios reconhecidos pretendem erigir a Francisco Solano López”</w:t>
      </w:r>
      <w:r w:rsidR="00425B4B">
        <w:t>.</w:t>
      </w:r>
    </w:p>
    <w:p w:rsidR="00425B4B" w:rsidRDefault="00425B4B" w:rsidP="00425B4B">
      <w:pPr>
        <w:pStyle w:val="02TEXTOPRINCIPAL"/>
      </w:pPr>
      <w:r w:rsidRPr="00DF7A98">
        <w:t xml:space="preserve">Angelo Agostini </w:t>
      </w:r>
      <w:r>
        <w:t>(</w:t>
      </w:r>
      <w:r w:rsidRPr="00DF7A98">
        <w:t>1843</w:t>
      </w:r>
      <w:r>
        <w:t>-</w:t>
      </w:r>
      <w:r w:rsidRPr="00DF7A98">
        <w:t xml:space="preserve">1910) </w:t>
      </w:r>
      <w:r>
        <w:t>veio da Itália para o Brasil com 16 anos</w:t>
      </w:r>
      <w:r w:rsidR="00447F17">
        <w:t xml:space="preserve"> de idade</w:t>
      </w:r>
      <w:r>
        <w:t xml:space="preserve">. Estabeleceu-se, primeiramente, em São Paulo. Iniciou sua carreira de cartunista em </w:t>
      </w:r>
      <w:r w:rsidRPr="00DF7A98">
        <w:t>1864</w:t>
      </w:r>
      <w:r>
        <w:t>,</w:t>
      </w:r>
      <w:r w:rsidRPr="00DF7A98">
        <w:t xml:space="preserve"> quando fundou o </w:t>
      </w:r>
      <w:r w:rsidRPr="00DF7A98">
        <w:rPr>
          <w:i/>
        </w:rPr>
        <w:t>Diabo Coxo</w:t>
      </w:r>
      <w:r>
        <w:t xml:space="preserve">. Posteriormente, foi para o Rio de Janeiro, onde trabalhou em várias revistas e, em 1876, fundou </w:t>
      </w:r>
      <w:r w:rsidRPr="00DF7A98">
        <w:rPr>
          <w:i/>
        </w:rPr>
        <w:t>a Revista Illustrada</w:t>
      </w:r>
      <w:r>
        <w:t xml:space="preserve">. </w:t>
      </w:r>
    </w:p>
    <w:p w:rsidR="00425B4B" w:rsidRDefault="00425B4B" w:rsidP="00112D06">
      <w:pPr>
        <w:pStyle w:val="02TEXTOPRINCIPAL"/>
      </w:pPr>
      <w:r>
        <w:t>Na pesquisa de informações, os estudantes devem identificar os efeitos da Guerra do Paraguai para os quatro países envolvidos, priorizando o Brasil e a questão da escravidão.</w:t>
      </w:r>
    </w:p>
    <w:p w:rsidR="003B60D3" w:rsidRPr="00525BBE" w:rsidRDefault="003B60D3" w:rsidP="00525BBE">
      <w:pPr>
        <w:pStyle w:val="02TEXTOPRINCIPAL"/>
      </w:pPr>
      <w:r w:rsidRPr="00525BBE">
        <w:br w:type="page"/>
      </w:r>
    </w:p>
    <w:p w:rsidR="00425B4B" w:rsidRDefault="00425B4B" w:rsidP="00425B4B">
      <w:pPr>
        <w:pStyle w:val="02TEXTOPRINCIPAL"/>
        <w:rPr>
          <w:b/>
        </w:rPr>
      </w:pPr>
      <w:r w:rsidRPr="00A26C07">
        <w:rPr>
          <w:b/>
        </w:rPr>
        <w:lastRenderedPageBreak/>
        <w:t>Grupo 4</w:t>
      </w:r>
    </w:p>
    <w:p w:rsidR="00425B4B" w:rsidRDefault="00425B4B" w:rsidP="00425B4B">
      <w:pPr>
        <w:pStyle w:val="02TEXTOPRINCIPALBULLET"/>
        <w:numPr>
          <w:ilvl w:val="0"/>
          <w:numId w:val="2"/>
        </w:numPr>
      </w:pPr>
      <w:r>
        <w:t>Imagem: Manifesto Republicano de 1870</w:t>
      </w:r>
      <w:r w:rsidR="00447F17">
        <w:t>.</w:t>
      </w:r>
    </w:p>
    <w:p w:rsidR="00425B4B" w:rsidRDefault="00425B4B" w:rsidP="00425B4B">
      <w:pPr>
        <w:pStyle w:val="02TEXTOPRINCIPALBULLET"/>
        <w:numPr>
          <w:ilvl w:val="0"/>
          <w:numId w:val="2"/>
        </w:numPr>
      </w:pPr>
      <w:r>
        <w:t>Informações: Manifesto Republicano de 1870</w:t>
      </w:r>
      <w:r w:rsidR="00447F17">
        <w:t>.</w:t>
      </w:r>
    </w:p>
    <w:p w:rsidR="00425B4B" w:rsidRDefault="00425B4B" w:rsidP="00425B4B">
      <w:pPr>
        <w:pStyle w:val="02TEXTOPRINCIPAL"/>
      </w:pPr>
      <w:r>
        <w:t xml:space="preserve">O grupo pode optar por pesquisar a imagem do próprio manifesto ou por pesquisar a imagem do Jornal </w:t>
      </w:r>
      <w:r w:rsidRPr="006E547C">
        <w:rPr>
          <w:i/>
        </w:rPr>
        <w:t>A República</w:t>
      </w:r>
      <w:r>
        <w:t xml:space="preserve">. Na pesquisa de informações, o grupo deve esclarecer o que era o manifesto, quem eram seus autores ou signatários, quais eram as principais ideias. O grupo deve obter informações, também, sobre a Convenção de Itu, que fundou o Partido Republicano, com a participação de Prudente de Morais (que viria a ser o primeiro presidente civil da República brasileira). </w:t>
      </w:r>
    </w:p>
    <w:p w:rsidR="00425B4B" w:rsidRPr="00525BBE" w:rsidRDefault="00425B4B" w:rsidP="00525BBE">
      <w:pPr>
        <w:pStyle w:val="02TEXTOPRINCIPAL"/>
      </w:pPr>
    </w:p>
    <w:p w:rsidR="00425B4B" w:rsidRDefault="00425B4B" w:rsidP="00425B4B">
      <w:pPr>
        <w:pStyle w:val="02TEXTOPRINCIPAL"/>
        <w:rPr>
          <w:b/>
        </w:rPr>
      </w:pPr>
      <w:r w:rsidRPr="00A26C07">
        <w:rPr>
          <w:b/>
        </w:rPr>
        <w:t>Grupo 5</w:t>
      </w:r>
    </w:p>
    <w:p w:rsidR="00425B4B" w:rsidRDefault="00425B4B" w:rsidP="00425B4B">
      <w:pPr>
        <w:pStyle w:val="02TEXTOPRINCIPALBULLET"/>
        <w:numPr>
          <w:ilvl w:val="0"/>
          <w:numId w:val="2"/>
        </w:numPr>
      </w:pPr>
      <w:r>
        <w:t xml:space="preserve">Imagem: “Oportunismo político </w:t>
      </w:r>
      <w:r w:rsidR="00F366FB">
        <w:t xml:space="preserve">depois da Lei do Ventre Livre” (charge). Autor: </w:t>
      </w:r>
      <w:proofErr w:type="spellStart"/>
      <w:r w:rsidR="00976442">
        <w:t>Angelo</w:t>
      </w:r>
      <w:proofErr w:type="spellEnd"/>
      <w:r w:rsidR="00976442">
        <w:t xml:space="preserve"> </w:t>
      </w:r>
      <w:r w:rsidR="00F366FB">
        <w:t xml:space="preserve">Agostini. Publicada </w:t>
      </w:r>
      <w:r>
        <w:t xml:space="preserve">na </w:t>
      </w:r>
      <w:r w:rsidRPr="00447F17">
        <w:rPr>
          <w:i/>
        </w:rPr>
        <w:t>Revista Illustrada</w:t>
      </w:r>
      <w:r>
        <w:t>.</w:t>
      </w:r>
    </w:p>
    <w:p w:rsidR="00425B4B" w:rsidRDefault="00425B4B" w:rsidP="00425B4B">
      <w:pPr>
        <w:pStyle w:val="02TEXTOPRINCIPALBULLET"/>
        <w:numPr>
          <w:ilvl w:val="0"/>
          <w:numId w:val="2"/>
        </w:numPr>
      </w:pPr>
      <w:r>
        <w:t>Informações: Lei do Ventre Livre</w:t>
      </w:r>
      <w:r w:rsidR="00447F17">
        <w:t>.</w:t>
      </w:r>
    </w:p>
    <w:p w:rsidR="00425B4B" w:rsidRDefault="00425B4B" w:rsidP="00425B4B">
      <w:pPr>
        <w:pStyle w:val="02TEXTOPRINCIPAL"/>
      </w:pPr>
      <w:r>
        <w:t xml:space="preserve">Em sua pesquisa, os estudantes devem prestar atenção à legenda dessa charge, </w:t>
      </w:r>
      <w:r w:rsidR="006517E8">
        <w:t xml:space="preserve">na qual </w:t>
      </w:r>
      <w:r w:rsidR="003B60D3">
        <w:t xml:space="preserve">Agostini </w:t>
      </w:r>
      <w:proofErr w:type="spellStart"/>
      <w:r w:rsidR="003B60D3">
        <w:t>criti</w:t>
      </w:r>
      <w:r>
        <w:t>ca</w:t>
      </w:r>
      <w:proofErr w:type="spellEnd"/>
      <w:r>
        <w:t>:</w:t>
      </w:r>
      <w:r w:rsidRPr="003B6F0C">
        <w:t xml:space="preserve"> “Depois de a terem tão guerreado, hoje eles abraçam essa lei com entusiasmo! Que ridícula incoerência!</w:t>
      </w:r>
      <w:r>
        <w:t>”. A legenda, nesse caso, é importante para a compreensão da imagem. Do mesmo modo, durante a pesquisa, além das informações sobre a lei em si, os estudantes devem procurar conhecer</w:t>
      </w:r>
      <w:r w:rsidR="00447F17">
        <w:t xml:space="preserve"> as críticas a ela</w:t>
      </w:r>
      <w:r>
        <w:t xml:space="preserve">, feitas pelos contemporâneos. </w:t>
      </w:r>
    </w:p>
    <w:p w:rsidR="00425B4B" w:rsidRPr="00525BBE" w:rsidRDefault="00425B4B" w:rsidP="00525BBE">
      <w:pPr>
        <w:pStyle w:val="02TEXTOPRINCIPAL"/>
      </w:pPr>
    </w:p>
    <w:p w:rsidR="00425B4B" w:rsidRDefault="00425B4B" w:rsidP="00425B4B">
      <w:pPr>
        <w:pStyle w:val="02TEXTOPRINCIPAL"/>
        <w:rPr>
          <w:b/>
        </w:rPr>
      </w:pPr>
      <w:r w:rsidRPr="00A26C07">
        <w:rPr>
          <w:b/>
        </w:rPr>
        <w:t>Grupo 6</w:t>
      </w:r>
    </w:p>
    <w:p w:rsidR="00425B4B" w:rsidRDefault="00425B4B" w:rsidP="00425B4B">
      <w:pPr>
        <w:pStyle w:val="02TEXTOPRINCIPALBULLET"/>
        <w:numPr>
          <w:ilvl w:val="0"/>
          <w:numId w:val="2"/>
        </w:numPr>
      </w:pPr>
      <w:r>
        <w:t xml:space="preserve">Imagem: </w:t>
      </w:r>
      <w:r w:rsidR="006517E8">
        <w:t>Fotografias dos p</w:t>
      </w:r>
      <w:r>
        <w:t>r</w:t>
      </w:r>
      <w:r w:rsidR="00447F17">
        <w:t>imeiros imigrantes em São Paulo</w:t>
      </w:r>
      <w:r w:rsidR="00F366FB">
        <w:t>.</w:t>
      </w:r>
    </w:p>
    <w:p w:rsidR="00425B4B" w:rsidRDefault="00425B4B" w:rsidP="00425B4B">
      <w:pPr>
        <w:pStyle w:val="02TEXTOPRINCIPALBULLET"/>
        <w:numPr>
          <w:ilvl w:val="0"/>
          <w:numId w:val="2"/>
        </w:numPr>
      </w:pPr>
      <w:r>
        <w:t>Informações: Imigração no Segundo Reinado</w:t>
      </w:r>
      <w:r w:rsidR="00447F17">
        <w:t>.</w:t>
      </w:r>
    </w:p>
    <w:p w:rsidR="00425B4B" w:rsidRDefault="00425B4B" w:rsidP="00425B4B">
      <w:pPr>
        <w:pStyle w:val="02TEXTOPRINCIPAL"/>
      </w:pPr>
      <w:r>
        <w:t xml:space="preserve">Nesse caso, o grupo poderá escolher a melhor </w:t>
      </w:r>
      <w:r w:rsidRPr="00A26C07">
        <w:t xml:space="preserve">fotografia </w:t>
      </w:r>
      <w:r>
        <w:t>que encontrarem. Eles podem visualizar várias fotografias ao escreverem, no</w:t>
      </w:r>
      <w:r w:rsidR="00447F17">
        <w:t xml:space="preserve"> programa de busca da internet, a expressão </w:t>
      </w:r>
      <w:r>
        <w:t xml:space="preserve">“primeiros imigrantes em São Paulo”. </w:t>
      </w:r>
    </w:p>
    <w:p w:rsidR="00425B4B" w:rsidRDefault="00425B4B" w:rsidP="00425B4B">
      <w:pPr>
        <w:pStyle w:val="02TEXTOPRINCIPAL"/>
      </w:pPr>
      <w:r>
        <w:t>No que se refere à pesquisa de informações, os estudantes devem relacionar a nova onda de imigrantes que chegou ao Brasil entre o fim do século XIX e o início do XX com o fim do tráfico de escravos (1850) e com o desenvolvimento das plantações de café. Entretanto, seria bom esclarecer que o Brasil recebeu imigrantes desde as primeiras décadas do século XIX, especialmente suíços e alemães, que se dirigiram para o Rio de Janeiro e para o sul do país. É interessante destacar também que alguns estudiosos consideram que os próprios colonizadores portugueses, a partir de 1530, pode</w:t>
      </w:r>
      <w:r w:rsidR="00447F17">
        <w:t>ria</w:t>
      </w:r>
      <w:r>
        <w:t xml:space="preserve">m ser chamados de “imigrantes”. </w:t>
      </w:r>
    </w:p>
    <w:p w:rsidR="00425B4B" w:rsidRDefault="00425B4B" w:rsidP="00425B4B">
      <w:pPr>
        <w:pStyle w:val="02TEXTOPRINCIPAL"/>
      </w:pPr>
      <w:r>
        <w:t xml:space="preserve">Para o estudo do Segundo Reinado, concentramos o foco em São Paulo, em razão do desenvolvimento da cultura cafeeira e de sua importância econômica. Ao elaborar o texto, os estudantes devem fazer referência ao café, relacionando-o com a imigração. </w:t>
      </w:r>
    </w:p>
    <w:p w:rsidR="00425B4B" w:rsidRPr="00525BBE" w:rsidRDefault="00425B4B" w:rsidP="00525BBE">
      <w:pPr>
        <w:pStyle w:val="02TEXTOPRINCIPAL"/>
      </w:pPr>
    </w:p>
    <w:p w:rsidR="00425B4B" w:rsidRDefault="00425B4B" w:rsidP="00425B4B">
      <w:pPr>
        <w:pStyle w:val="02TEXTOPRINCIPAL"/>
        <w:rPr>
          <w:b/>
        </w:rPr>
      </w:pPr>
      <w:r w:rsidRPr="00A26C07">
        <w:rPr>
          <w:b/>
        </w:rPr>
        <w:t>Grupo 7</w:t>
      </w:r>
    </w:p>
    <w:p w:rsidR="00425B4B" w:rsidRDefault="00A74B14" w:rsidP="00425B4B">
      <w:pPr>
        <w:pStyle w:val="02TEXTOPRINCIPALBULLET"/>
        <w:numPr>
          <w:ilvl w:val="0"/>
          <w:numId w:val="2"/>
        </w:numPr>
      </w:pPr>
      <w:r>
        <w:t xml:space="preserve">Imagem: Retrato </w:t>
      </w:r>
      <w:r w:rsidR="006517E8">
        <w:t xml:space="preserve">de </w:t>
      </w:r>
      <w:r>
        <w:t xml:space="preserve">D. </w:t>
      </w:r>
      <w:r w:rsidR="00425B4B">
        <w:t xml:space="preserve">Pedro II, 1883, </w:t>
      </w:r>
      <w:r w:rsidR="00425B4B" w:rsidRPr="0010726B">
        <w:t>platinotipia por Joaquim Insley Pacheco</w:t>
      </w:r>
      <w:r w:rsidR="00425B4B">
        <w:t xml:space="preserve">. </w:t>
      </w:r>
    </w:p>
    <w:p w:rsidR="00425B4B" w:rsidRDefault="00425B4B" w:rsidP="00425B4B">
      <w:pPr>
        <w:pStyle w:val="02TEXTOPRINCIPALBULLET"/>
        <w:numPr>
          <w:ilvl w:val="0"/>
          <w:numId w:val="2"/>
        </w:numPr>
      </w:pPr>
      <w:r>
        <w:t>Informações: Ciclo da Borracha.</w:t>
      </w:r>
    </w:p>
    <w:p w:rsidR="00425B4B" w:rsidRDefault="00425B4B" w:rsidP="00425B4B">
      <w:pPr>
        <w:pStyle w:val="02TEXTOPRINCIPAL"/>
      </w:pPr>
      <w:r>
        <w:t>O português J</w:t>
      </w:r>
      <w:r w:rsidRPr="00A92B3D">
        <w:t>oaquim José Insley Pacheco (1830</w:t>
      </w:r>
      <w:r>
        <w:t>-</w:t>
      </w:r>
      <w:r w:rsidRPr="00A92B3D">
        <w:t>1912)</w:t>
      </w:r>
      <w:r>
        <w:t xml:space="preserve"> ficou conhecido como o fotógrafo do imperador. Produziu imagens muito interessantes, utilizando um </w:t>
      </w:r>
      <w:r w:rsidRPr="00DA58F1">
        <w:t xml:space="preserve">processo de impressão fotográfica </w:t>
      </w:r>
      <w:r>
        <w:t>com</w:t>
      </w:r>
      <w:r w:rsidRPr="00DA58F1">
        <w:t xml:space="preserve"> chapas revestidas de sais de platina</w:t>
      </w:r>
      <w:r>
        <w:t xml:space="preserve"> – platinotipia. Escolhemos </w:t>
      </w:r>
      <w:r w:rsidR="00A74B14">
        <w:t xml:space="preserve">o retrato em questão, </w:t>
      </w:r>
      <w:r>
        <w:t>para ilus</w:t>
      </w:r>
      <w:r w:rsidR="00A74B14">
        <w:t xml:space="preserve">trar o tema “Ciclo da Borracha”, </w:t>
      </w:r>
      <w:r>
        <w:t>porque a imagem faz referência à riqueza vegetal do Brasil.</w:t>
      </w:r>
      <w:r w:rsidR="00A74B14">
        <w:t xml:space="preserve"> </w:t>
      </w:r>
      <w:r w:rsidRPr="00320B17">
        <w:t>Os estudantes devem notar que, nessa imagem, de 1883, D. Pedro II estaria com 58 anos, tendo governado o Brasil por mais de 40 anos. Ele viria a falecer</w:t>
      </w:r>
      <w:r w:rsidRPr="00A26C07">
        <w:t xml:space="preserve"> oito anos após essa fotografia, em 1891. </w:t>
      </w:r>
    </w:p>
    <w:p w:rsidR="003B60D3" w:rsidRPr="00525BBE" w:rsidRDefault="003B60D3" w:rsidP="00525BBE">
      <w:pPr>
        <w:pStyle w:val="02TEXTOPRINCIPAL"/>
      </w:pPr>
      <w:r w:rsidRPr="00525BBE">
        <w:br w:type="page"/>
      </w:r>
    </w:p>
    <w:p w:rsidR="00425B4B" w:rsidRDefault="00425B4B" w:rsidP="00425B4B">
      <w:pPr>
        <w:pStyle w:val="02TEXTOPRINCIPAL"/>
        <w:rPr>
          <w:b/>
        </w:rPr>
      </w:pPr>
      <w:r w:rsidRPr="00A26C07">
        <w:rPr>
          <w:b/>
        </w:rPr>
        <w:lastRenderedPageBreak/>
        <w:t>Grupo 8</w:t>
      </w:r>
    </w:p>
    <w:p w:rsidR="00425B4B" w:rsidRDefault="00425B4B" w:rsidP="00425B4B">
      <w:pPr>
        <w:pStyle w:val="02TEXTOPRINCIPALBULLET"/>
        <w:numPr>
          <w:ilvl w:val="0"/>
          <w:numId w:val="2"/>
        </w:numPr>
      </w:pPr>
      <w:r>
        <w:t>Imagem: “Aspe</w:t>
      </w:r>
      <w:r w:rsidR="00F366FB">
        <w:t xml:space="preserve">cto natural da questão servil” (charge). Autor: </w:t>
      </w:r>
      <w:proofErr w:type="spellStart"/>
      <w:r w:rsidR="00976442">
        <w:t>Angelo</w:t>
      </w:r>
      <w:proofErr w:type="spellEnd"/>
      <w:r w:rsidR="00976442">
        <w:t xml:space="preserve"> </w:t>
      </w:r>
      <w:r w:rsidR="00F366FB">
        <w:t>Agostini. Publicada na</w:t>
      </w:r>
      <w:r>
        <w:t xml:space="preserve"> </w:t>
      </w:r>
      <w:r w:rsidRPr="00A26C07">
        <w:rPr>
          <w:i/>
        </w:rPr>
        <w:t>Revista Illustrada</w:t>
      </w:r>
      <w:r>
        <w:t xml:space="preserve">. </w:t>
      </w:r>
    </w:p>
    <w:p w:rsidR="00425B4B" w:rsidRDefault="00425B4B" w:rsidP="00425B4B">
      <w:pPr>
        <w:pStyle w:val="02TEXTOPRINCIPALBULLET"/>
        <w:numPr>
          <w:ilvl w:val="0"/>
          <w:numId w:val="2"/>
        </w:numPr>
      </w:pPr>
      <w:r>
        <w:t>Informações: Movimento abolicionista</w:t>
      </w:r>
      <w:r w:rsidR="00A74B14">
        <w:t>.</w:t>
      </w:r>
    </w:p>
    <w:p w:rsidR="00425B4B" w:rsidRDefault="00425B4B" w:rsidP="00425B4B">
      <w:pPr>
        <w:pStyle w:val="02TEXTOPRINCIPAL"/>
      </w:pPr>
      <w:r>
        <w:t>Agostini era abolicionista e produziu várias charge</w:t>
      </w:r>
      <w:r w:rsidR="00A74B14">
        <w:t>s sobre o assunto. Indicamos ess</w:t>
      </w:r>
      <w:r>
        <w:t xml:space="preserve">a charge, em especial, porque ela representa um escravizado “indefeso”, sendo disputado </w:t>
      </w:r>
      <w:r w:rsidRPr="00AA0F28">
        <w:t>po</w:t>
      </w:r>
      <w:r>
        <w:t xml:space="preserve">r </w:t>
      </w:r>
      <w:r w:rsidRPr="00AA0F28">
        <w:t>escravocratas e abolicionistas</w:t>
      </w:r>
      <w:r>
        <w:t xml:space="preserve">. </w:t>
      </w:r>
    </w:p>
    <w:p w:rsidR="00425B4B" w:rsidRPr="003B60D3" w:rsidRDefault="00425B4B" w:rsidP="003B60D3">
      <w:pPr>
        <w:pStyle w:val="02TEXTOPRINCIPAL"/>
      </w:pPr>
      <w:r>
        <w:t xml:space="preserve">Na pesquisa de informações sobre o tema, os estudantes devem procurar conhecer a situação e </w:t>
      </w:r>
      <w:r w:rsidR="00A74B14">
        <w:t xml:space="preserve">a </w:t>
      </w:r>
      <w:r>
        <w:t xml:space="preserve">atuação do movimento abolicionista nas décadas imediatamente anteriores à abolição, em 1888. É interessante, por exemplo, buscar informações sobre a abolição feita no Ceará, em 1884. Os estudantes devem pesquisar, também, os principais nomes do movimento. </w:t>
      </w:r>
    </w:p>
    <w:p w:rsidR="003B60D3" w:rsidRPr="00525BBE" w:rsidRDefault="003B60D3" w:rsidP="00525BBE">
      <w:pPr>
        <w:pStyle w:val="02TEXTOPRINCIPAL"/>
      </w:pPr>
    </w:p>
    <w:p w:rsidR="00425B4B" w:rsidRDefault="00425B4B" w:rsidP="00425B4B">
      <w:pPr>
        <w:pStyle w:val="02TEXTOPRINCIPAL"/>
        <w:rPr>
          <w:b/>
        </w:rPr>
      </w:pPr>
      <w:r w:rsidRPr="00A26C07">
        <w:rPr>
          <w:b/>
        </w:rPr>
        <w:t>Grupo 9</w:t>
      </w:r>
    </w:p>
    <w:p w:rsidR="00425B4B" w:rsidRDefault="00425B4B" w:rsidP="00425B4B">
      <w:pPr>
        <w:pStyle w:val="02TEXTOPRINCIPALBULLET"/>
        <w:numPr>
          <w:ilvl w:val="0"/>
          <w:numId w:val="2"/>
        </w:numPr>
      </w:pPr>
      <w:r>
        <w:t xml:space="preserve">Imagem: </w:t>
      </w:r>
      <w:r w:rsidRPr="00C14953">
        <w:t xml:space="preserve">A </w:t>
      </w:r>
      <w:r w:rsidR="00F52A04">
        <w:t>m</w:t>
      </w:r>
      <w:r w:rsidR="00F52A04" w:rsidRPr="00C14953">
        <w:t xml:space="preserve">issa </w:t>
      </w:r>
      <w:r w:rsidRPr="00C14953">
        <w:t xml:space="preserve">campal em São Cristóvão celebrando a </w:t>
      </w:r>
      <w:r w:rsidR="00F52A04" w:rsidRPr="00C14953">
        <w:t xml:space="preserve">abolição da escravatura </w:t>
      </w:r>
      <w:r w:rsidRPr="00C14953">
        <w:t>no Brasil</w:t>
      </w:r>
      <w:r>
        <w:t>.</w:t>
      </w:r>
      <w:r w:rsidRPr="00C14953">
        <w:t xml:space="preserve"> Fotografia de </w:t>
      </w:r>
      <w:proofErr w:type="spellStart"/>
      <w:r w:rsidRPr="00C14953">
        <w:t>Ant</w:t>
      </w:r>
      <w:r w:rsidR="00F52A04">
        <w:t>o</w:t>
      </w:r>
      <w:r w:rsidRPr="00C14953">
        <w:t>nio</w:t>
      </w:r>
      <w:proofErr w:type="spellEnd"/>
      <w:r w:rsidRPr="00C14953">
        <w:t xml:space="preserve"> Luiz Ferreira</w:t>
      </w:r>
      <w:r>
        <w:t xml:space="preserve">. </w:t>
      </w:r>
    </w:p>
    <w:p w:rsidR="00425B4B" w:rsidRDefault="00425B4B" w:rsidP="00425B4B">
      <w:pPr>
        <w:pStyle w:val="02TEXTOPRINCIPALBULLET"/>
        <w:numPr>
          <w:ilvl w:val="0"/>
          <w:numId w:val="2"/>
        </w:numPr>
      </w:pPr>
      <w:r>
        <w:t>Informações: Situação dos afrodescendentes após a abolição</w:t>
      </w:r>
      <w:r w:rsidR="00A74B14">
        <w:t>.</w:t>
      </w:r>
    </w:p>
    <w:p w:rsidR="00425B4B" w:rsidRDefault="00425B4B" w:rsidP="00425B4B">
      <w:pPr>
        <w:pStyle w:val="02TEXTOPRINCIPAL"/>
      </w:pPr>
      <w:r>
        <w:t xml:space="preserve">É interessante observar que, a partir dessa época (fim do século XIX), a história do Brasil passa a ser fotografada </w:t>
      </w:r>
      <w:r w:rsidR="00F52A04">
        <w:t>–</w:t>
      </w:r>
      <w:r>
        <w:t xml:space="preserve"> e não mais somente representada pela interpretação e imaginação dos pintores. Para entender o significado desse fato, os estudantes devem procurar</w:t>
      </w:r>
      <w:r w:rsidR="00A74B14">
        <w:t xml:space="preserve"> visualizar</w:t>
      </w:r>
      <w:r>
        <w:t xml:space="preserve"> a versão ampliada da fotografia feita por </w:t>
      </w:r>
      <w:proofErr w:type="spellStart"/>
      <w:r>
        <w:t>Ant</w:t>
      </w:r>
      <w:r w:rsidR="00F52A04">
        <w:t>o</w:t>
      </w:r>
      <w:r>
        <w:t>nio</w:t>
      </w:r>
      <w:proofErr w:type="spellEnd"/>
      <w:r>
        <w:t xml:space="preserve"> Luiz Ferreira. </w:t>
      </w:r>
    </w:p>
    <w:p w:rsidR="00425B4B" w:rsidRDefault="00425B4B" w:rsidP="00425B4B">
      <w:pPr>
        <w:pStyle w:val="02TEXTOPRINCIPAL"/>
      </w:pPr>
      <w:r>
        <w:t xml:space="preserve">No que se refere à pesquisa do tema, os estudantes devem observar, especialmente, a ausência de iniciativas para a integração dos afrodescendentes libertos na sociedade. </w:t>
      </w:r>
    </w:p>
    <w:p w:rsidR="00425B4B" w:rsidRDefault="00425B4B" w:rsidP="00A74B14">
      <w:pPr>
        <w:pStyle w:val="02TEXTOPRINCIPAL"/>
      </w:pPr>
      <w:r w:rsidRPr="00AB15C7">
        <w:rPr>
          <w:b/>
        </w:rPr>
        <w:t>Arte</w:t>
      </w:r>
      <w:r>
        <w:t xml:space="preserve">: o trabalho de pesquisa das imagens, de elaboração dos textos e de montagem do documento coletivo digital também deve ser realizado com o auxílio do professor de </w:t>
      </w:r>
      <w:r w:rsidR="00F52A04">
        <w:t>Arte</w:t>
      </w:r>
      <w:r>
        <w:t>.</w:t>
      </w:r>
    </w:p>
    <w:p w:rsidR="00A74B14" w:rsidRPr="00525BBE" w:rsidRDefault="00A74B14" w:rsidP="00525BBE">
      <w:pPr>
        <w:pStyle w:val="02TEXTOPRINCIPAL"/>
      </w:pPr>
    </w:p>
    <w:p w:rsidR="00425B4B" w:rsidRDefault="00425B4B" w:rsidP="00425B4B">
      <w:pPr>
        <w:pStyle w:val="01TITULO3"/>
      </w:pPr>
      <w:r>
        <w:t>Aula 5 e Aula 6</w:t>
      </w:r>
    </w:p>
    <w:p w:rsidR="00425B4B" w:rsidRDefault="00425B4B" w:rsidP="00425B4B">
      <w:pPr>
        <w:pStyle w:val="02TEXTOPRINCIPAL"/>
      </w:pPr>
      <w:r w:rsidRPr="004D3ADE">
        <w:t>Esta</w:t>
      </w:r>
      <w:r>
        <w:t>s</w:t>
      </w:r>
      <w:r w:rsidRPr="004D3ADE">
        <w:t xml:space="preserve"> aula</w:t>
      </w:r>
      <w:r>
        <w:t>s</w:t>
      </w:r>
      <w:r w:rsidRPr="004D3ADE">
        <w:t xml:space="preserve"> </w:t>
      </w:r>
      <w:r>
        <w:t>são</w:t>
      </w:r>
      <w:r w:rsidRPr="004D3ADE">
        <w:t xml:space="preserve"> reservada</w:t>
      </w:r>
      <w:r>
        <w:t>s</w:t>
      </w:r>
      <w:r w:rsidRPr="004D3ADE">
        <w:t xml:space="preserve"> para </w:t>
      </w:r>
      <w:r>
        <w:t xml:space="preserve">a finalização e apreciação do documento digital coletivo e avaliação da aprendizagem. </w:t>
      </w:r>
    </w:p>
    <w:p w:rsidR="00425B4B" w:rsidRDefault="00425B4B" w:rsidP="00425B4B">
      <w:pPr>
        <w:pStyle w:val="02TEXTOPRINCIPAL"/>
      </w:pPr>
      <w:r>
        <w:t>Cada um dos grupos deve expor, oralmente</w:t>
      </w:r>
      <w:r w:rsidR="00A74B14">
        <w:t xml:space="preserve">, os resultados obtidos sobre </w:t>
      </w:r>
      <w:r>
        <w:t xml:space="preserve">seu tema e mostrar a imagem escolhida nas duas pesquisas. É recomendável que os grupos se apresentem seguindo a ordem cronológica. </w:t>
      </w:r>
    </w:p>
    <w:p w:rsidR="00425B4B" w:rsidRDefault="00425B4B" w:rsidP="00425B4B">
      <w:pPr>
        <w:pStyle w:val="02TEXTOPRINCIPAL"/>
      </w:pPr>
      <w:r>
        <w:t xml:space="preserve">Incentive os questionamentos, a troca de opiniões e os comentários. Caso os grupos tenham encontrado outras imagens interessantes, além da que escolheram para compor o documento digital coletivo, eles podem apresentá-la ao restante da turma. </w:t>
      </w:r>
    </w:p>
    <w:p w:rsidR="00425B4B" w:rsidRDefault="00425B4B" w:rsidP="00425B4B">
      <w:pPr>
        <w:pStyle w:val="02TEXTOPRINCIPAL"/>
      </w:pPr>
      <w:r>
        <w:t>Sugerimos que, ao final da montagem do documento digital coletivo, que terá cerca de 20 páginas, no mínimo (variando conforme o tamanho dos textos feitos pelos estudantes), ele</w:t>
      </w:r>
      <w:r w:rsidR="00A74B14">
        <w:t xml:space="preserve"> </w:t>
      </w:r>
      <w:r>
        <w:t xml:space="preserve">seja impresso, assinado por todos os estudantes e professores participantes e doado à biblioteca da escola. </w:t>
      </w:r>
    </w:p>
    <w:p w:rsidR="0091549F" w:rsidRDefault="00425B4B" w:rsidP="003B60D3">
      <w:pPr>
        <w:pStyle w:val="02TEXTOPRINCIPAL"/>
      </w:pPr>
      <w:r w:rsidRPr="00AB15C7">
        <w:rPr>
          <w:b/>
        </w:rPr>
        <w:t>Arte</w:t>
      </w:r>
      <w:r>
        <w:t xml:space="preserve">: ressaltamos, novamente, que o trabalho de pesquisa das imagens, de elaboração dos textos e de montagem do documento coletivo digital também deve ser realizado com o auxílio do professor de </w:t>
      </w:r>
      <w:r w:rsidR="00F52A04">
        <w:t>Arte</w:t>
      </w:r>
      <w:r>
        <w:t>.</w:t>
      </w:r>
    </w:p>
    <w:p w:rsidR="003B60D3" w:rsidRPr="00525BBE" w:rsidRDefault="003B60D3" w:rsidP="00525BBE">
      <w:pPr>
        <w:pStyle w:val="02TEXTOPRINCIPAL"/>
      </w:pPr>
      <w:r w:rsidRPr="00525BBE">
        <w:br w:type="page"/>
      </w:r>
    </w:p>
    <w:p w:rsidR="00425B4B" w:rsidRDefault="00425B4B" w:rsidP="00425B4B">
      <w:pPr>
        <w:pStyle w:val="01TITULO2"/>
      </w:pPr>
      <w:r w:rsidRPr="005B1B78">
        <w:lastRenderedPageBreak/>
        <w:t>AVALIAÇÃO DA APRENDIZAGEM</w:t>
      </w:r>
    </w:p>
    <w:p w:rsidR="00425B4B" w:rsidRPr="00525BBE" w:rsidRDefault="00425B4B" w:rsidP="00525BBE">
      <w:pPr>
        <w:pStyle w:val="02TEXTOPRINCIPAL"/>
      </w:pPr>
      <w:r w:rsidRPr="00525BBE">
        <w:t xml:space="preserve">Ao longo do projeto, avalie a participação dos estudantes na realização das pesquisas, na produção dos textos e na montagem do documento coletivo digital. </w:t>
      </w:r>
    </w:p>
    <w:p w:rsidR="00425B4B" w:rsidRPr="00525BBE" w:rsidRDefault="00425B4B" w:rsidP="00525BBE">
      <w:pPr>
        <w:pStyle w:val="02TEXTOPRINCIPAL"/>
      </w:pPr>
      <w:r w:rsidRPr="00525BBE">
        <w:t>Ao final do trabalho proponha a cada estudante que, individualmente, responda às questões:</w:t>
      </w:r>
    </w:p>
    <w:p w:rsidR="00425B4B" w:rsidRPr="00525BBE" w:rsidRDefault="00425B4B" w:rsidP="00525BBE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6618"/>
        <w:gridCol w:w="1134"/>
        <w:gridCol w:w="1134"/>
      </w:tblGrid>
      <w:tr w:rsidR="00425B4B" w:rsidTr="00525BBE">
        <w:trPr>
          <w:jc w:val="center"/>
        </w:trPr>
        <w:tc>
          <w:tcPr>
            <w:tcW w:w="6618" w:type="dxa"/>
          </w:tcPr>
          <w:p w:rsidR="00425B4B" w:rsidRDefault="00425B4B" w:rsidP="003B60D3">
            <w:pPr>
              <w:pStyle w:val="03TITULOTABELAS1"/>
              <w:jc w:val="left"/>
            </w:pPr>
            <w:r w:rsidRPr="00063199">
              <w:t>Ao longo do projeto</w:t>
            </w:r>
            <w:r>
              <w:t>, eu:</w:t>
            </w:r>
          </w:p>
        </w:tc>
        <w:tc>
          <w:tcPr>
            <w:tcW w:w="1134" w:type="dxa"/>
          </w:tcPr>
          <w:p w:rsidR="00425B4B" w:rsidRDefault="00425B4B" w:rsidP="004A635F">
            <w:pPr>
              <w:pStyle w:val="03TITULOTABELAS1"/>
            </w:pPr>
            <w:r>
              <w:t>SIM</w:t>
            </w:r>
          </w:p>
        </w:tc>
        <w:tc>
          <w:tcPr>
            <w:tcW w:w="1134" w:type="dxa"/>
          </w:tcPr>
          <w:p w:rsidR="00425B4B" w:rsidRDefault="00425B4B" w:rsidP="004A635F">
            <w:pPr>
              <w:pStyle w:val="03TITULOTABELAS1"/>
            </w:pPr>
            <w:r>
              <w:t>NÃO</w:t>
            </w:r>
          </w:p>
        </w:tc>
      </w:tr>
      <w:tr w:rsidR="00425B4B" w:rsidTr="00525BBE">
        <w:trPr>
          <w:jc w:val="center"/>
        </w:trPr>
        <w:tc>
          <w:tcPr>
            <w:tcW w:w="6618" w:type="dxa"/>
          </w:tcPr>
          <w:p w:rsidR="00425B4B" w:rsidRPr="009E23E1" w:rsidRDefault="00425B4B" w:rsidP="004A635F">
            <w:pPr>
              <w:pStyle w:val="02TEXTOPRINCIPAL"/>
            </w:pPr>
            <w:r w:rsidRPr="009E23E1">
              <w:t>Ouvi com atenção e interesse as explicações dos professores, fazendo as reflexões solicitadas?</w:t>
            </w:r>
          </w:p>
        </w:tc>
        <w:tc>
          <w:tcPr>
            <w:tcW w:w="1134" w:type="dxa"/>
          </w:tcPr>
          <w:p w:rsidR="00425B4B" w:rsidRDefault="00425B4B" w:rsidP="004A635F">
            <w:pPr>
              <w:pStyle w:val="02TEXTOPRINCIPAL"/>
            </w:pPr>
          </w:p>
        </w:tc>
        <w:tc>
          <w:tcPr>
            <w:tcW w:w="1134" w:type="dxa"/>
          </w:tcPr>
          <w:p w:rsidR="00425B4B" w:rsidRDefault="00425B4B" w:rsidP="004A635F">
            <w:pPr>
              <w:pStyle w:val="02TEXTOPRINCIPAL"/>
            </w:pPr>
          </w:p>
        </w:tc>
      </w:tr>
      <w:tr w:rsidR="00425B4B" w:rsidTr="00525BBE">
        <w:trPr>
          <w:jc w:val="center"/>
        </w:trPr>
        <w:tc>
          <w:tcPr>
            <w:tcW w:w="6618" w:type="dxa"/>
          </w:tcPr>
          <w:p w:rsidR="00425B4B" w:rsidRPr="009E23E1" w:rsidRDefault="00425B4B" w:rsidP="004A635F">
            <w:pPr>
              <w:pStyle w:val="02TEXTOPRINCIPAL"/>
            </w:pPr>
            <w:r w:rsidRPr="009E23E1">
              <w:t>Colaborei para as discussões de maneira positiva?</w:t>
            </w:r>
          </w:p>
        </w:tc>
        <w:tc>
          <w:tcPr>
            <w:tcW w:w="1134" w:type="dxa"/>
          </w:tcPr>
          <w:p w:rsidR="00425B4B" w:rsidRDefault="00425B4B" w:rsidP="004A635F">
            <w:pPr>
              <w:pStyle w:val="02TEXTOPRINCIPAL"/>
            </w:pPr>
          </w:p>
        </w:tc>
        <w:tc>
          <w:tcPr>
            <w:tcW w:w="1134" w:type="dxa"/>
          </w:tcPr>
          <w:p w:rsidR="00425B4B" w:rsidRDefault="00425B4B" w:rsidP="004A635F">
            <w:pPr>
              <w:pStyle w:val="02TEXTOPRINCIPAL"/>
            </w:pPr>
          </w:p>
        </w:tc>
      </w:tr>
      <w:tr w:rsidR="00425B4B" w:rsidTr="00525BBE">
        <w:trPr>
          <w:jc w:val="center"/>
        </w:trPr>
        <w:tc>
          <w:tcPr>
            <w:tcW w:w="6618" w:type="dxa"/>
          </w:tcPr>
          <w:p w:rsidR="00425B4B" w:rsidRPr="009E23E1" w:rsidRDefault="00425B4B" w:rsidP="004A635F">
            <w:pPr>
              <w:pStyle w:val="02TEXTOPRINCIPAL"/>
            </w:pPr>
            <w:r w:rsidRPr="009E23E1">
              <w:t>Realizei a pesquisa conforme as orientações?</w:t>
            </w:r>
          </w:p>
        </w:tc>
        <w:tc>
          <w:tcPr>
            <w:tcW w:w="1134" w:type="dxa"/>
          </w:tcPr>
          <w:p w:rsidR="00425B4B" w:rsidRDefault="00425B4B" w:rsidP="004A635F">
            <w:pPr>
              <w:pStyle w:val="02TEXTOPRINCIPAL"/>
            </w:pPr>
          </w:p>
        </w:tc>
        <w:tc>
          <w:tcPr>
            <w:tcW w:w="1134" w:type="dxa"/>
          </w:tcPr>
          <w:p w:rsidR="00425B4B" w:rsidRDefault="00425B4B" w:rsidP="004A635F">
            <w:pPr>
              <w:pStyle w:val="02TEXTOPRINCIPAL"/>
            </w:pPr>
          </w:p>
        </w:tc>
      </w:tr>
      <w:tr w:rsidR="00425B4B" w:rsidTr="00525BBE">
        <w:trPr>
          <w:jc w:val="center"/>
        </w:trPr>
        <w:tc>
          <w:tcPr>
            <w:tcW w:w="6618" w:type="dxa"/>
          </w:tcPr>
          <w:p w:rsidR="00425B4B" w:rsidRPr="009E23E1" w:rsidRDefault="00425B4B" w:rsidP="004A635F">
            <w:pPr>
              <w:pStyle w:val="02TEXTOPRINCIPAL"/>
            </w:pPr>
            <w:r w:rsidRPr="00C66005">
              <w:rPr>
                <w:szCs w:val="24"/>
              </w:rPr>
              <w:t xml:space="preserve">Participei das pesquisas solicitadas, colaborando </w:t>
            </w:r>
            <w:r w:rsidR="00F52A04">
              <w:rPr>
                <w:szCs w:val="24"/>
              </w:rPr>
              <w:t xml:space="preserve">com </w:t>
            </w:r>
            <w:r w:rsidRPr="00C66005">
              <w:rPr>
                <w:szCs w:val="24"/>
              </w:rPr>
              <w:t>a obtenção de imagens e informações?</w:t>
            </w:r>
          </w:p>
        </w:tc>
        <w:tc>
          <w:tcPr>
            <w:tcW w:w="1134" w:type="dxa"/>
          </w:tcPr>
          <w:p w:rsidR="00425B4B" w:rsidRDefault="00425B4B" w:rsidP="004A635F">
            <w:pPr>
              <w:pStyle w:val="02TEXTOPRINCIPAL"/>
            </w:pPr>
          </w:p>
        </w:tc>
        <w:tc>
          <w:tcPr>
            <w:tcW w:w="1134" w:type="dxa"/>
          </w:tcPr>
          <w:p w:rsidR="00425B4B" w:rsidRDefault="00425B4B" w:rsidP="004A635F">
            <w:pPr>
              <w:pStyle w:val="02TEXTOPRINCIPAL"/>
            </w:pPr>
          </w:p>
        </w:tc>
      </w:tr>
      <w:tr w:rsidR="00425B4B" w:rsidTr="00525BBE">
        <w:trPr>
          <w:jc w:val="center"/>
        </w:trPr>
        <w:tc>
          <w:tcPr>
            <w:tcW w:w="6618" w:type="dxa"/>
          </w:tcPr>
          <w:p w:rsidR="00425B4B" w:rsidRPr="009E23E1" w:rsidRDefault="00425B4B" w:rsidP="004A635F">
            <w:pPr>
              <w:pStyle w:val="02TEXTOPRINCIPAL"/>
            </w:pPr>
            <w:r w:rsidRPr="00AB15C7">
              <w:rPr>
                <w:szCs w:val="24"/>
              </w:rPr>
              <w:t>Colaborei com meu grupo na leitura e sistematização das informações para a elaboração dos textos?</w:t>
            </w:r>
          </w:p>
        </w:tc>
        <w:tc>
          <w:tcPr>
            <w:tcW w:w="1134" w:type="dxa"/>
          </w:tcPr>
          <w:p w:rsidR="00425B4B" w:rsidRDefault="00425B4B" w:rsidP="004A635F">
            <w:pPr>
              <w:pStyle w:val="02TEXTOPRINCIPAL"/>
            </w:pPr>
          </w:p>
        </w:tc>
        <w:tc>
          <w:tcPr>
            <w:tcW w:w="1134" w:type="dxa"/>
          </w:tcPr>
          <w:p w:rsidR="00425B4B" w:rsidRDefault="00425B4B" w:rsidP="004A635F">
            <w:pPr>
              <w:pStyle w:val="02TEXTOPRINCIPAL"/>
            </w:pPr>
          </w:p>
        </w:tc>
      </w:tr>
    </w:tbl>
    <w:p w:rsidR="00425B4B" w:rsidRPr="00525BBE" w:rsidRDefault="00425B4B" w:rsidP="00525BBE">
      <w:pPr>
        <w:pStyle w:val="02TEXTOPRINCIPAL"/>
      </w:pPr>
    </w:p>
    <w:p w:rsidR="003B60D3" w:rsidRPr="00525BBE" w:rsidRDefault="003B60D3" w:rsidP="00525BBE">
      <w:pPr>
        <w:pStyle w:val="01TITULO2"/>
      </w:pPr>
      <w:r w:rsidRPr="00525BBE">
        <w:t>REFERÊNCIAS BIBLIOGRÁFICAS</w:t>
      </w:r>
    </w:p>
    <w:p w:rsidR="003B60D3" w:rsidRPr="00525BBE" w:rsidRDefault="003B60D3" w:rsidP="00525BBE">
      <w:pPr>
        <w:pStyle w:val="01TITULO3"/>
      </w:pPr>
      <w:r w:rsidRPr="00525BBE">
        <w:t>Livros</w:t>
      </w:r>
    </w:p>
    <w:p w:rsidR="003B60D3" w:rsidRDefault="003B60D3" w:rsidP="003B60D3">
      <w:pPr>
        <w:pStyle w:val="02TEXTOPRINCIPAL"/>
      </w:pPr>
      <w:r w:rsidRPr="00320B17">
        <w:t>ALENCASTRO, Luiz Felipe de (O</w:t>
      </w:r>
      <w:r w:rsidRPr="00A26C07">
        <w:t>rg</w:t>
      </w:r>
      <w:r>
        <w:t>.</w:t>
      </w:r>
      <w:r w:rsidRPr="00A26C07">
        <w:t xml:space="preserve">). </w:t>
      </w:r>
      <w:r w:rsidRPr="00F953FE">
        <w:rPr>
          <w:i/>
        </w:rPr>
        <w:t>História da vida privada no Brasil – Império</w:t>
      </w:r>
      <w:r w:rsidRPr="00A26C07">
        <w:t xml:space="preserve">: a corte e a modernidade nacional. São Paulo: Companhia das Letras, 1997. </w:t>
      </w:r>
    </w:p>
    <w:p w:rsidR="003B60D3" w:rsidRDefault="003B60D3" w:rsidP="003B60D3">
      <w:pPr>
        <w:pStyle w:val="02TEXTOPRINCIPAL"/>
      </w:pPr>
      <w:r w:rsidRPr="00A26C07">
        <w:t xml:space="preserve">CAMPOFIORITO, Quirino. </w:t>
      </w:r>
      <w:r w:rsidRPr="00F953FE">
        <w:rPr>
          <w:i/>
        </w:rPr>
        <w:t>A proteção do imperador e os pintores do Segundo Reinado</w:t>
      </w:r>
      <w:r w:rsidRPr="00A26C07">
        <w:t xml:space="preserve">. São Paulo: </w:t>
      </w:r>
      <w:proofErr w:type="spellStart"/>
      <w:r w:rsidRPr="00A26C07">
        <w:t>Pinakotheke</w:t>
      </w:r>
      <w:proofErr w:type="spellEnd"/>
      <w:r w:rsidRPr="00A26C07">
        <w:t>, 1983.</w:t>
      </w:r>
    </w:p>
    <w:p w:rsidR="003B60D3" w:rsidRDefault="003B60D3" w:rsidP="003B60D3">
      <w:pPr>
        <w:pStyle w:val="02TEXTOPRINCIPAL"/>
      </w:pPr>
      <w:r w:rsidRPr="00A26C07">
        <w:t xml:space="preserve">DORATIOTO, Francisco. </w:t>
      </w:r>
      <w:r w:rsidRPr="00F953FE">
        <w:rPr>
          <w:i/>
        </w:rPr>
        <w:t xml:space="preserve">Maldita </w:t>
      </w:r>
      <w:r>
        <w:rPr>
          <w:i/>
        </w:rPr>
        <w:t>g</w:t>
      </w:r>
      <w:r w:rsidRPr="00F953FE">
        <w:rPr>
          <w:i/>
        </w:rPr>
        <w:t>uerra</w:t>
      </w:r>
      <w:r w:rsidRPr="00A26C07">
        <w:t xml:space="preserve">: </w:t>
      </w:r>
      <w:r>
        <w:t>n</w:t>
      </w:r>
      <w:r w:rsidRPr="00A26C07">
        <w:t>ova história da Guerra do Paraguai. São Paulo: Companhia das Letras, 2002.</w:t>
      </w:r>
    </w:p>
    <w:p w:rsidR="003B60D3" w:rsidRDefault="003B60D3" w:rsidP="003B60D3">
      <w:pPr>
        <w:pStyle w:val="02TEXTOPRINCIPAL"/>
      </w:pPr>
      <w:r w:rsidRPr="00A26C07">
        <w:t>SCHWARCZ</w:t>
      </w:r>
      <w:r>
        <w:t>,</w:t>
      </w:r>
      <w:r w:rsidRPr="00A26C07">
        <w:t xml:space="preserve"> Lilia Moritz. </w:t>
      </w:r>
      <w:r w:rsidRPr="00F366FB">
        <w:rPr>
          <w:i/>
        </w:rPr>
        <w:t>As barbas do Imperador</w:t>
      </w:r>
      <w:r w:rsidRPr="00A26C07">
        <w:t>: D. Pedro II, um monarca nos trópicos. São Paulo: Companhia das Letras, 1998.</w:t>
      </w:r>
    </w:p>
    <w:sectPr w:rsidR="003B60D3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C5629" w:rsidRDefault="009C5629">
      <w:r>
        <w:separator/>
      </w:r>
    </w:p>
  </w:endnote>
  <w:endnote w:type="continuationSeparator" w:id="0">
    <w:p w:rsidR="009C5629" w:rsidRDefault="009C56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D09C049-0B86-488B-95CE-9597DE4487DE}"/>
    <w:embedBold r:id="rId2" w:fontKey="{FB017A41-280D-449F-83D6-5EDF5E11F0CB}"/>
    <w:embedItalic r:id="rId3" w:fontKey="{646DA5CF-B351-4A44-B089-84F052F9660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4" w:fontKey="{9E06589D-2D35-4E4C-AE31-D063AD3D00AD}"/>
    <w:embedBold r:id="rId5" w:fontKey="{41DA3B6E-4E9F-4C69-BC2B-255379B94CB2}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  <w:embedRegular r:id="rId6" w:fontKey="{EA45AB14-7777-44C9-91BC-4247F825BEC7}"/>
    <w:embedBold r:id="rId7" w:fontKey="{044831A7-6904-4E38-A966-6A6057D838ED}"/>
    <w:embedBoldItalic r:id="rId8" w:fontKey="{6E1A3E00-8516-46E1-8105-14A8F3BD27E1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F904058B-4D47-47AB-A8C8-7B28E7A3D2F7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49106E06-48B4-49D1-9771-15713E0A22C7}"/>
    <w:embedBold r:id="rId11" w:fontKey="{9A9E0347-8E80-425F-9908-080D77C6E62F}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Univers LT Std 45 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525BBE" w:rsidTr="00525BBE">
      <w:tc>
        <w:tcPr>
          <w:tcW w:w="9606" w:type="dxa"/>
          <w:hideMark/>
        </w:tcPr>
        <w:p w:rsidR="00525BBE" w:rsidRDefault="00525BBE" w:rsidP="00525BBE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:rsidR="00525BBE" w:rsidRDefault="00525BBE" w:rsidP="00525BBE">
          <w:pPr>
            <w:pStyle w:val="Rodap"/>
            <w:rPr>
              <w:rStyle w:val="RodapChar"/>
            </w:rPr>
          </w:pPr>
          <w:r>
            <w:rPr>
              <w:rStyle w:val="RodapChar"/>
            </w:rPr>
            <w:fldChar w:fldCharType="begin"/>
          </w:r>
          <w:r>
            <w:rPr>
              <w:rStyle w:val="RodapChar"/>
            </w:rPr>
            <w:instrText xml:space="preserve"> PAGE  \* Arabic  \* MERGEFORMAT </w:instrText>
          </w:r>
          <w:r>
            <w:rPr>
              <w:rStyle w:val="RodapChar"/>
            </w:rPr>
            <w:fldChar w:fldCharType="separate"/>
          </w:r>
          <w:r w:rsidR="00523EB8">
            <w:rPr>
              <w:rStyle w:val="RodapChar"/>
              <w:noProof/>
            </w:rPr>
            <w:t>9</w:t>
          </w:r>
          <w:r>
            <w:rPr>
              <w:rStyle w:val="RodapChar"/>
            </w:rPr>
            <w:fldChar w:fldCharType="end"/>
          </w:r>
        </w:p>
      </w:tc>
    </w:tr>
  </w:tbl>
  <w:p w:rsidR="00852916" w:rsidRPr="00525BBE" w:rsidRDefault="00852916" w:rsidP="00525BBE">
    <w:pPr>
      <w:pStyle w:val="02TEXTOPRINCIPA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C5629" w:rsidRDefault="009C5629">
      <w:r>
        <w:rPr>
          <w:color w:val="000000"/>
        </w:rPr>
        <w:separator/>
      </w:r>
    </w:p>
  </w:footnote>
  <w:footnote w:type="continuationSeparator" w:id="0">
    <w:p w:rsidR="009C5629" w:rsidRDefault="009C56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2E75" w:rsidRDefault="008B2387">
    <w:r>
      <w:rPr>
        <w:noProof/>
        <w:lang w:eastAsia="pt-BR" w:bidi="ar-SA"/>
      </w:rPr>
      <w:drawing>
        <wp:inline distT="0" distB="0" distL="0" distR="0">
          <wp:extent cx="6248400" cy="4699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se frame word_HI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5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D21816"/>
    <w:multiLevelType w:val="hybridMultilevel"/>
    <w:tmpl w:val="49CC9754"/>
    <w:lvl w:ilvl="0" w:tplc="53F40CC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B169218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7F08D64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B9301B00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69A2EEA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2A00822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5A723B1C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EF926C1A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BEA2F50C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57B5205"/>
    <w:multiLevelType w:val="hybridMultilevel"/>
    <w:tmpl w:val="A94EB82C"/>
    <w:lvl w:ilvl="0" w:tplc="540A9D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A20C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62C0C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1DAA9B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34603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61C7D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C0C8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D6BE3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53C238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0E1405"/>
    <w:multiLevelType w:val="hybridMultilevel"/>
    <w:tmpl w:val="09787EF4"/>
    <w:lvl w:ilvl="0" w:tplc="04160003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5"/>
  </w:num>
  <w:num w:numId="3">
    <w:abstractNumId w:val="5"/>
  </w:num>
  <w:num w:numId="4">
    <w:abstractNumId w:val="4"/>
  </w:num>
  <w:num w:numId="5">
    <w:abstractNumId w:val="5"/>
  </w:num>
  <w:num w:numId="6">
    <w:abstractNumId w:val="5"/>
  </w:num>
  <w:num w:numId="7">
    <w:abstractNumId w:val="4"/>
  </w:num>
  <w:num w:numId="8">
    <w:abstractNumId w:val="5"/>
  </w:num>
  <w:num w:numId="9">
    <w:abstractNumId w:val="5"/>
  </w:num>
  <w:num w:numId="10">
    <w:abstractNumId w:val="4"/>
  </w:num>
  <w:num w:numId="11">
    <w:abstractNumId w:val="5"/>
  </w:num>
  <w:num w:numId="12">
    <w:abstractNumId w:val="7"/>
  </w:num>
  <w:num w:numId="13">
    <w:abstractNumId w:val="2"/>
  </w:num>
  <w:num w:numId="14">
    <w:abstractNumId w:val="5"/>
  </w:num>
  <w:num w:numId="15">
    <w:abstractNumId w:val="4"/>
  </w:num>
  <w:num w:numId="16">
    <w:abstractNumId w:val="5"/>
  </w:num>
  <w:num w:numId="17">
    <w:abstractNumId w:val="5"/>
  </w:num>
  <w:num w:numId="18">
    <w:abstractNumId w:val="4"/>
  </w:num>
  <w:num w:numId="19">
    <w:abstractNumId w:val="5"/>
  </w:num>
  <w:num w:numId="20">
    <w:abstractNumId w:val="1"/>
  </w:num>
  <w:num w:numId="21">
    <w:abstractNumId w:val="3"/>
  </w:num>
  <w:num w:numId="22">
    <w:abstractNumId w:val="8"/>
  </w:num>
  <w:num w:numId="23">
    <w:abstractNumId w:val="0"/>
  </w:num>
  <w:num w:numId="24">
    <w:abstractNumId w:val="6"/>
  </w:num>
  <w:num w:numId="25">
    <w:abstractNumId w:val="8"/>
  </w:num>
  <w:num w:numId="26">
    <w:abstractNumId w:val="5"/>
  </w:num>
  <w:num w:numId="27">
    <w:abstractNumId w:val="4"/>
  </w:num>
  <w:num w:numId="2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0684C"/>
    <w:rsid w:val="000249AA"/>
    <w:rsid w:val="00032FED"/>
    <w:rsid w:val="00033A18"/>
    <w:rsid w:val="000415BF"/>
    <w:rsid w:val="0004250D"/>
    <w:rsid w:val="0004331B"/>
    <w:rsid w:val="0004633B"/>
    <w:rsid w:val="000628EC"/>
    <w:rsid w:val="00064BD9"/>
    <w:rsid w:val="00075D7F"/>
    <w:rsid w:val="00076EF4"/>
    <w:rsid w:val="000822D3"/>
    <w:rsid w:val="00082E75"/>
    <w:rsid w:val="000860F2"/>
    <w:rsid w:val="00094B3A"/>
    <w:rsid w:val="00097039"/>
    <w:rsid w:val="000A434A"/>
    <w:rsid w:val="000A7F47"/>
    <w:rsid w:val="000C16FB"/>
    <w:rsid w:val="000C6EC8"/>
    <w:rsid w:val="000D1E72"/>
    <w:rsid w:val="000D311F"/>
    <w:rsid w:val="000E4EAE"/>
    <w:rsid w:val="000F4CBA"/>
    <w:rsid w:val="00100500"/>
    <w:rsid w:val="001036C4"/>
    <w:rsid w:val="00104915"/>
    <w:rsid w:val="00106A52"/>
    <w:rsid w:val="00112D06"/>
    <w:rsid w:val="00116BEF"/>
    <w:rsid w:val="001237AE"/>
    <w:rsid w:val="00126F41"/>
    <w:rsid w:val="00142712"/>
    <w:rsid w:val="00144E85"/>
    <w:rsid w:val="001455D3"/>
    <w:rsid w:val="00153462"/>
    <w:rsid w:val="00157B44"/>
    <w:rsid w:val="00160876"/>
    <w:rsid w:val="00161E83"/>
    <w:rsid w:val="001661F6"/>
    <w:rsid w:val="001667DC"/>
    <w:rsid w:val="00167EF6"/>
    <w:rsid w:val="0018074C"/>
    <w:rsid w:val="00182B00"/>
    <w:rsid w:val="0018509D"/>
    <w:rsid w:val="001910D0"/>
    <w:rsid w:val="00194CB6"/>
    <w:rsid w:val="001B0C32"/>
    <w:rsid w:val="001B2CD0"/>
    <w:rsid w:val="001B2F08"/>
    <w:rsid w:val="001B4098"/>
    <w:rsid w:val="001B5D2F"/>
    <w:rsid w:val="001C0EE2"/>
    <w:rsid w:val="001C10E1"/>
    <w:rsid w:val="001C2E48"/>
    <w:rsid w:val="001F671A"/>
    <w:rsid w:val="0020549D"/>
    <w:rsid w:val="00210733"/>
    <w:rsid w:val="00210B7C"/>
    <w:rsid w:val="00220C34"/>
    <w:rsid w:val="002227F8"/>
    <w:rsid w:val="00243AE2"/>
    <w:rsid w:val="00245D15"/>
    <w:rsid w:val="00250FF2"/>
    <w:rsid w:val="00254157"/>
    <w:rsid w:val="0025556C"/>
    <w:rsid w:val="00280AB3"/>
    <w:rsid w:val="00295117"/>
    <w:rsid w:val="002A6072"/>
    <w:rsid w:val="002B4837"/>
    <w:rsid w:val="002C247E"/>
    <w:rsid w:val="002C2992"/>
    <w:rsid w:val="002C49D0"/>
    <w:rsid w:val="002D3BA6"/>
    <w:rsid w:val="002D423C"/>
    <w:rsid w:val="002F1189"/>
    <w:rsid w:val="002F294E"/>
    <w:rsid w:val="002F59CB"/>
    <w:rsid w:val="002F59ED"/>
    <w:rsid w:val="0031234F"/>
    <w:rsid w:val="00314948"/>
    <w:rsid w:val="00325261"/>
    <w:rsid w:val="003270BA"/>
    <w:rsid w:val="00330422"/>
    <w:rsid w:val="00331B71"/>
    <w:rsid w:val="0033692B"/>
    <w:rsid w:val="003439CB"/>
    <w:rsid w:val="00352C2B"/>
    <w:rsid w:val="00352D0A"/>
    <w:rsid w:val="00352FEA"/>
    <w:rsid w:val="00353384"/>
    <w:rsid w:val="00362DB6"/>
    <w:rsid w:val="00371B1F"/>
    <w:rsid w:val="003811DD"/>
    <w:rsid w:val="00394F97"/>
    <w:rsid w:val="003A29CB"/>
    <w:rsid w:val="003B16E3"/>
    <w:rsid w:val="003B473D"/>
    <w:rsid w:val="003B60D3"/>
    <w:rsid w:val="003C5477"/>
    <w:rsid w:val="003C5815"/>
    <w:rsid w:val="003C5BFB"/>
    <w:rsid w:val="003D1400"/>
    <w:rsid w:val="003D2491"/>
    <w:rsid w:val="003D75AC"/>
    <w:rsid w:val="003F0C9D"/>
    <w:rsid w:val="003F3CB6"/>
    <w:rsid w:val="003F6533"/>
    <w:rsid w:val="00400D78"/>
    <w:rsid w:val="00415172"/>
    <w:rsid w:val="00415C00"/>
    <w:rsid w:val="00425B4B"/>
    <w:rsid w:val="00426FFF"/>
    <w:rsid w:val="00431BF3"/>
    <w:rsid w:val="00431C15"/>
    <w:rsid w:val="00433C21"/>
    <w:rsid w:val="00443B3F"/>
    <w:rsid w:val="00444299"/>
    <w:rsid w:val="00447F17"/>
    <w:rsid w:val="0045241E"/>
    <w:rsid w:val="00456E3F"/>
    <w:rsid w:val="004634DA"/>
    <w:rsid w:val="00470081"/>
    <w:rsid w:val="00473B5E"/>
    <w:rsid w:val="004775FB"/>
    <w:rsid w:val="00492487"/>
    <w:rsid w:val="004A5811"/>
    <w:rsid w:val="004B0B9F"/>
    <w:rsid w:val="004C0B63"/>
    <w:rsid w:val="004E584A"/>
    <w:rsid w:val="004F1C83"/>
    <w:rsid w:val="004F33F5"/>
    <w:rsid w:val="004F5761"/>
    <w:rsid w:val="004F6D34"/>
    <w:rsid w:val="00503EF5"/>
    <w:rsid w:val="00504381"/>
    <w:rsid w:val="00512EF1"/>
    <w:rsid w:val="00516F46"/>
    <w:rsid w:val="00517572"/>
    <w:rsid w:val="005209C1"/>
    <w:rsid w:val="00523EB8"/>
    <w:rsid w:val="00525A49"/>
    <w:rsid w:val="00525BBE"/>
    <w:rsid w:val="00526793"/>
    <w:rsid w:val="00536742"/>
    <w:rsid w:val="0055204F"/>
    <w:rsid w:val="00555D52"/>
    <w:rsid w:val="005619CC"/>
    <w:rsid w:val="00575253"/>
    <w:rsid w:val="00586828"/>
    <w:rsid w:val="00587E8C"/>
    <w:rsid w:val="005B30D0"/>
    <w:rsid w:val="005D03F2"/>
    <w:rsid w:val="005D3E9B"/>
    <w:rsid w:val="005D6969"/>
    <w:rsid w:val="005F3D04"/>
    <w:rsid w:val="00602D4E"/>
    <w:rsid w:val="00604F7F"/>
    <w:rsid w:val="00620591"/>
    <w:rsid w:val="006311CB"/>
    <w:rsid w:val="00634303"/>
    <w:rsid w:val="00642478"/>
    <w:rsid w:val="006517E8"/>
    <w:rsid w:val="00652DB5"/>
    <w:rsid w:val="00664774"/>
    <w:rsid w:val="00673B9C"/>
    <w:rsid w:val="00676297"/>
    <w:rsid w:val="00695E2A"/>
    <w:rsid w:val="006B0382"/>
    <w:rsid w:val="006B47D8"/>
    <w:rsid w:val="006B502F"/>
    <w:rsid w:val="006C25C1"/>
    <w:rsid w:val="006C6A54"/>
    <w:rsid w:val="006D5809"/>
    <w:rsid w:val="006E489A"/>
    <w:rsid w:val="006F350C"/>
    <w:rsid w:val="00727541"/>
    <w:rsid w:val="00741778"/>
    <w:rsid w:val="007423F2"/>
    <w:rsid w:val="00742A0F"/>
    <w:rsid w:val="0074320F"/>
    <w:rsid w:val="00753AE1"/>
    <w:rsid w:val="0075705F"/>
    <w:rsid w:val="007574D3"/>
    <w:rsid w:val="0078056E"/>
    <w:rsid w:val="00784276"/>
    <w:rsid w:val="00791A65"/>
    <w:rsid w:val="007A3464"/>
    <w:rsid w:val="007B0328"/>
    <w:rsid w:val="007D5AD6"/>
    <w:rsid w:val="007E199D"/>
    <w:rsid w:val="00802F95"/>
    <w:rsid w:val="00810E91"/>
    <w:rsid w:val="00812CAD"/>
    <w:rsid w:val="00831564"/>
    <w:rsid w:val="00835EB7"/>
    <w:rsid w:val="008510A6"/>
    <w:rsid w:val="00852916"/>
    <w:rsid w:val="00853413"/>
    <w:rsid w:val="00856E9A"/>
    <w:rsid w:val="00863F51"/>
    <w:rsid w:val="008658AC"/>
    <w:rsid w:val="00866C6A"/>
    <w:rsid w:val="00876B40"/>
    <w:rsid w:val="008774AC"/>
    <w:rsid w:val="00877B9E"/>
    <w:rsid w:val="00885805"/>
    <w:rsid w:val="0089090E"/>
    <w:rsid w:val="00894F78"/>
    <w:rsid w:val="008A79AC"/>
    <w:rsid w:val="008B2387"/>
    <w:rsid w:val="008D02CA"/>
    <w:rsid w:val="008D48E2"/>
    <w:rsid w:val="008D53E5"/>
    <w:rsid w:val="008E01F7"/>
    <w:rsid w:val="008E09F8"/>
    <w:rsid w:val="008E5B81"/>
    <w:rsid w:val="008F656E"/>
    <w:rsid w:val="008F7795"/>
    <w:rsid w:val="00902253"/>
    <w:rsid w:val="00904EAF"/>
    <w:rsid w:val="00913743"/>
    <w:rsid w:val="00913D16"/>
    <w:rsid w:val="0091549F"/>
    <w:rsid w:val="00916998"/>
    <w:rsid w:val="00921BF3"/>
    <w:rsid w:val="00922A12"/>
    <w:rsid w:val="00927039"/>
    <w:rsid w:val="00927138"/>
    <w:rsid w:val="009323FB"/>
    <w:rsid w:val="00935D6C"/>
    <w:rsid w:val="00936771"/>
    <w:rsid w:val="00940F7D"/>
    <w:rsid w:val="00942FDA"/>
    <w:rsid w:val="00945EE1"/>
    <w:rsid w:val="00976442"/>
    <w:rsid w:val="009825BE"/>
    <w:rsid w:val="009837DC"/>
    <w:rsid w:val="00987101"/>
    <w:rsid w:val="00991C57"/>
    <w:rsid w:val="009A4E23"/>
    <w:rsid w:val="009B2E0C"/>
    <w:rsid w:val="009C5629"/>
    <w:rsid w:val="009E1D1A"/>
    <w:rsid w:val="009F7536"/>
    <w:rsid w:val="00A00ECC"/>
    <w:rsid w:val="00A02EAA"/>
    <w:rsid w:val="00A0633A"/>
    <w:rsid w:val="00A06F96"/>
    <w:rsid w:val="00A1271C"/>
    <w:rsid w:val="00A22FD9"/>
    <w:rsid w:val="00A230A4"/>
    <w:rsid w:val="00A34FA7"/>
    <w:rsid w:val="00A3661C"/>
    <w:rsid w:val="00A3773D"/>
    <w:rsid w:val="00A4383B"/>
    <w:rsid w:val="00A74B14"/>
    <w:rsid w:val="00A74FAE"/>
    <w:rsid w:val="00A76A2C"/>
    <w:rsid w:val="00A8323A"/>
    <w:rsid w:val="00A91F0E"/>
    <w:rsid w:val="00AA555F"/>
    <w:rsid w:val="00AB7D41"/>
    <w:rsid w:val="00AD1706"/>
    <w:rsid w:val="00AE52D2"/>
    <w:rsid w:val="00AE54AB"/>
    <w:rsid w:val="00AE71D5"/>
    <w:rsid w:val="00AE77FF"/>
    <w:rsid w:val="00AF1588"/>
    <w:rsid w:val="00AF501B"/>
    <w:rsid w:val="00B04C5C"/>
    <w:rsid w:val="00B2459B"/>
    <w:rsid w:val="00B35207"/>
    <w:rsid w:val="00B36FBF"/>
    <w:rsid w:val="00B42595"/>
    <w:rsid w:val="00B51216"/>
    <w:rsid w:val="00B56FBD"/>
    <w:rsid w:val="00B63041"/>
    <w:rsid w:val="00B95BEC"/>
    <w:rsid w:val="00BA3320"/>
    <w:rsid w:val="00BA614F"/>
    <w:rsid w:val="00BA7F25"/>
    <w:rsid w:val="00BB4BF0"/>
    <w:rsid w:val="00BE1C5C"/>
    <w:rsid w:val="00BE270F"/>
    <w:rsid w:val="00BE346A"/>
    <w:rsid w:val="00C0140E"/>
    <w:rsid w:val="00C31E75"/>
    <w:rsid w:val="00C3323A"/>
    <w:rsid w:val="00C344A0"/>
    <w:rsid w:val="00C4098B"/>
    <w:rsid w:val="00C449A2"/>
    <w:rsid w:val="00C65D98"/>
    <w:rsid w:val="00C67490"/>
    <w:rsid w:val="00C831D3"/>
    <w:rsid w:val="00C85542"/>
    <w:rsid w:val="00C867EE"/>
    <w:rsid w:val="00CA2655"/>
    <w:rsid w:val="00CB3146"/>
    <w:rsid w:val="00CC6404"/>
    <w:rsid w:val="00CE440A"/>
    <w:rsid w:val="00CF42D1"/>
    <w:rsid w:val="00D12972"/>
    <w:rsid w:val="00D2334F"/>
    <w:rsid w:val="00D31C1D"/>
    <w:rsid w:val="00D32579"/>
    <w:rsid w:val="00D3714C"/>
    <w:rsid w:val="00D46EBF"/>
    <w:rsid w:val="00D6196B"/>
    <w:rsid w:val="00D823C7"/>
    <w:rsid w:val="00D956EC"/>
    <w:rsid w:val="00D9591E"/>
    <w:rsid w:val="00DA3E76"/>
    <w:rsid w:val="00DA512A"/>
    <w:rsid w:val="00DC2F93"/>
    <w:rsid w:val="00DD38C6"/>
    <w:rsid w:val="00DD3BDF"/>
    <w:rsid w:val="00DD7900"/>
    <w:rsid w:val="00DE5335"/>
    <w:rsid w:val="00DF2695"/>
    <w:rsid w:val="00DF522F"/>
    <w:rsid w:val="00E00BBE"/>
    <w:rsid w:val="00E036E9"/>
    <w:rsid w:val="00E03BD0"/>
    <w:rsid w:val="00E05E1E"/>
    <w:rsid w:val="00E2192E"/>
    <w:rsid w:val="00E242A1"/>
    <w:rsid w:val="00E24C6F"/>
    <w:rsid w:val="00E3643F"/>
    <w:rsid w:val="00E425B0"/>
    <w:rsid w:val="00E4456A"/>
    <w:rsid w:val="00E449E3"/>
    <w:rsid w:val="00E45619"/>
    <w:rsid w:val="00E4794F"/>
    <w:rsid w:val="00E7008B"/>
    <w:rsid w:val="00E9046D"/>
    <w:rsid w:val="00E90F29"/>
    <w:rsid w:val="00E92788"/>
    <w:rsid w:val="00E95E48"/>
    <w:rsid w:val="00E9723B"/>
    <w:rsid w:val="00EC5741"/>
    <w:rsid w:val="00EC7D41"/>
    <w:rsid w:val="00EC7EA2"/>
    <w:rsid w:val="00ED69E0"/>
    <w:rsid w:val="00ED6ED0"/>
    <w:rsid w:val="00EE4F4B"/>
    <w:rsid w:val="00EF33FD"/>
    <w:rsid w:val="00F07339"/>
    <w:rsid w:val="00F26055"/>
    <w:rsid w:val="00F305B4"/>
    <w:rsid w:val="00F366FB"/>
    <w:rsid w:val="00F425A2"/>
    <w:rsid w:val="00F5047A"/>
    <w:rsid w:val="00F52A04"/>
    <w:rsid w:val="00F54E0B"/>
    <w:rsid w:val="00F5578A"/>
    <w:rsid w:val="00F5677E"/>
    <w:rsid w:val="00F56E89"/>
    <w:rsid w:val="00F94740"/>
    <w:rsid w:val="00F953FE"/>
    <w:rsid w:val="00FA070A"/>
    <w:rsid w:val="00FA209D"/>
    <w:rsid w:val="00FA2B20"/>
    <w:rsid w:val="00FB61CD"/>
    <w:rsid w:val="00FE5FE4"/>
    <w:rsid w:val="00FF2916"/>
    <w:rsid w:val="00FF3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A56B8F9"/>
  <w15:docId w15:val="{53224989-188F-453A-A0C2-C8ECB1A40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525BBE"/>
  </w:style>
  <w:style w:type="paragraph" w:styleId="Ttulo1">
    <w:name w:val="heading 1"/>
    <w:basedOn w:val="Heading"/>
    <w:next w:val="Textbody"/>
    <w:link w:val="Ttulo1Char"/>
    <w:rsid w:val="00525BBE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25BBE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25BBE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25BBE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25BBE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25BBE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25BBE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25BBE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25BBE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25BBE"/>
  </w:style>
  <w:style w:type="paragraph" w:customStyle="1" w:styleId="Heading">
    <w:name w:val="Heading"/>
    <w:next w:val="Textbody"/>
    <w:rsid w:val="00525BBE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25BBE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25BBE"/>
    <w:rPr>
      <w:rFonts w:cs="Mangal"/>
      <w:sz w:val="24"/>
    </w:rPr>
  </w:style>
  <w:style w:type="paragraph" w:styleId="Legenda">
    <w:name w:val="caption"/>
    <w:rsid w:val="00525BBE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25BBE"/>
    <w:pPr>
      <w:suppressLineNumbers/>
      <w:suppressAutoHyphens/>
    </w:pPr>
  </w:style>
  <w:style w:type="paragraph" w:customStyle="1" w:styleId="02TEXTOPRINCIPAL">
    <w:name w:val="02_TEXTO_PRINCIPAL"/>
    <w:basedOn w:val="Textbody"/>
    <w:rsid w:val="00525BBE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25BBE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25BBE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25BBE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25BBE"/>
    <w:rPr>
      <w:sz w:val="32"/>
    </w:rPr>
  </w:style>
  <w:style w:type="paragraph" w:customStyle="1" w:styleId="01TITULO4">
    <w:name w:val="01_TITULO_4"/>
    <w:basedOn w:val="01TITULO3"/>
    <w:rsid w:val="00525BBE"/>
    <w:rPr>
      <w:sz w:val="28"/>
    </w:rPr>
  </w:style>
  <w:style w:type="paragraph" w:customStyle="1" w:styleId="03TITULOTABELAS2">
    <w:name w:val="03_TITULO_TABELAS_2"/>
    <w:basedOn w:val="03TITULOTABELAS1"/>
    <w:rsid w:val="00525BBE"/>
    <w:rPr>
      <w:sz w:val="21"/>
    </w:rPr>
  </w:style>
  <w:style w:type="paragraph" w:customStyle="1" w:styleId="04TEXTOTABELAS">
    <w:name w:val="04_TEXTO_TABELAS"/>
    <w:basedOn w:val="02TEXTOPRINCIPAL"/>
    <w:rsid w:val="00525BBE"/>
    <w:pPr>
      <w:spacing w:before="0" w:after="0"/>
    </w:pPr>
  </w:style>
  <w:style w:type="paragraph" w:customStyle="1" w:styleId="02TEXTOITEM">
    <w:name w:val="02_TEXTO_ITEM"/>
    <w:basedOn w:val="02TEXTOPRINCIPAL"/>
    <w:rsid w:val="00525BBE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25BBE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25BBE"/>
    <w:pPr>
      <w:suppressLineNumbers/>
    </w:pPr>
  </w:style>
  <w:style w:type="paragraph" w:customStyle="1" w:styleId="Textbodyindent">
    <w:name w:val="Text body indent"/>
    <w:basedOn w:val="Textbody"/>
    <w:rsid w:val="00525BBE"/>
    <w:pPr>
      <w:ind w:left="283"/>
    </w:pPr>
  </w:style>
  <w:style w:type="paragraph" w:customStyle="1" w:styleId="ListIndent">
    <w:name w:val="List Indent"/>
    <w:basedOn w:val="Textbody"/>
    <w:rsid w:val="00525BBE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25BBE"/>
    <w:pPr>
      <w:ind w:left="2268"/>
    </w:pPr>
  </w:style>
  <w:style w:type="paragraph" w:customStyle="1" w:styleId="Firstlineindent">
    <w:name w:val="First line indent"/>
    <w:basedOn w:val="Textbody"/>
    <w:rsid w:val="00525BBE"/>
    <w:pPr>
      <w:ind w:firstLine="283"/>
    </w:pPr>
  </w:style>
  <w:style w:type="paragraph" w:styleId="Saudao">
    <w:name w:val="Salutation"/>
    <w:basedOn w:val="Standard"/>
    <w:link w:val="SaudaoChar"/>
    <w:rsid w:val="00525BBE"/>
    <w:pPr>
      <w:suppressLineNumbers/>
    </w:pPr>
  </w:style>
  <w:style w:type="paragraph" w:customStyle="1" w:styleId="Hangingindent">
    <w:name w:val="Hanging indent"/>
    <w:basedOn w:val="Textbody"/>
    <w:rsid w:val="00525BBE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25BBE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25BBE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25BBE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25BBE"/>
    <w:rPr>
      <w:sz w:val="16"/>
    </w:rPr>
  </w:style>
  <w:style w:type="paragraph" w:customStyle="1" w:styleId="01TITULOVINHETA2">
    <w:name w:val="01_TITULO_VINHETA_2"/>
    <w:basedOn w:val="03TITULOTABELAS1"/>
    <w:rsid w:val="00525BBE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25BBE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525BBE"/>
    <w:pPr>
      <w:numPr>
        <w:numId w:val="28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25BB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25BBE"/>
    <w:rPr>
      <w:szCs w:val="21"/>
    </w:rPr>
  </w:style>
  <w:style w:type="character" w:customStyle="1" w:styleId="RodapChar">
    <w:name w:val="Rodapé Char"/>
    <w:basedOn w:val="Fontepargpadro"/>
    <w:rsid w:val="00525BBE"/>
    <w:rPr>
      <w:szCs w:val="21"/>
    </w:rPr>
  </w:style>
  <w:style w:type="numbering" w:customStyle="1" w:styleId="LFO1">
    <w:name w:val="LFO1"/>
    <w:basedOn w:val="Semlista"/>
    <w:rsid w:val="00525BBE"/>
    <w:pPr>
      <w:numPr>
        <w:numId w:val="1"/>
      </w:numPr>
    </w:pPr>
  </w:style>
  <w:style w:type="numbering" w:customStyle="1" w:styleId="LFO3">
    <w:name w:val="LFO3"/>
    <w:basedOn w:val="Semlista"/>
    <w:rsid w:val="00525BBE"/>
    <w:pPr>
      <w:numPr>
        <w:numId w:val="2"/>
      </w:numPr>
    </w:pPr>
  </w:style>
  <w:style w:type="paragraph" w:customStyle="1" w:styleId="06LEGENDA">
    <w:name w:val="06_LEGENDA"/>
    <w:basedOn w:val="06CREDITO"/>
    <w:rsid w:val="00525BBE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25BBE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25BBE"/>
  </w:style>
  <w:style w:type="paragraph" w:styleId="Textodebalo">
    <w:name w:val="Balloon Text"/>
    <w:basedOn w:val="Normal"/>
    <w:link w:val="TextodebaloChar"/>
    <w:uiPriority w:val="99"/>
    <w:semiHidden/>
    <w:unhideWhenUsed/>
    <w:rsid w:val="00525BBE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25BBE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25BBE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25B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25BBE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25BBE"/>
    <w:rPr>
      <w:color w:val="0563C1" w:themeColor="hyperlink"/>
      <w:u w:val="single"/>
    </w:rPr>
  </w:style>
  <w:style w:type="character" w:customStyle="1" w:styleId="A1">
    <w:name w:val="A1"/>
    <w:uiPriority w:val="99"/>
    <w:rsid w:val="00525BBE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25BBE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25BBE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25BB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25BBE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25BBE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unhideWhenUsed/>
    <w:rsid w:val="00525BBE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25BBE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25BBE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25BBE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525BBE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525BBE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525BB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525BB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525BB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525BB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525BB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525BB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525BB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525BB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525BB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525BBE"/>
  </w:style>
  <w:style w:type="paragraph" w:customStyle="1" w:styleId="02LYTEXTOPRINCIPALITEM">
    <w:name w:val="02_LY_TEXTO_PRINCIPAL_ITEM"/>
    <w:basedOn w:val="Normal"/>
    <w:uiPriority w:val="99"/>
    <w:qFormat/>
    <w:rsid w:val="00525BBE"/>
    <w:pPr>
      <w:widowControl w:val="0"/>
      <w:numPr>
        <w:numId w:val="25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525BB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525BB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25BBE"/>
    <w:rPr>
      <w:color w:val="808080"/>
      <w:shd w:val="clear" w:color="auto" w:fill="E6E6E6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525BBE"/>
    <w:rPr>
      <w:color w:val="808080"/>
      <w:shd w:val="clear" w:color="auto" w:fill="E6E6E6"/>
    </w:rPr>
  </w:style>
  <w:style w:type="paragraph" w:styleId="Reviso">
    <w:name w:val="Revision"/>
    <w:hidden/>
    <w:uiPriority w:val="99"/>
    <w:semiHidden/>
    <w:rsid w:val="00094B3A"/>
    <w:pPr>
      <w:autoSpaceDN/>
      <w:textAlignment w:val="auto"/>
    </w:pPr>
    <w:rPr>
      <w:rFonts w:cs="Mangal"/>
      <w:szCs w:val="19"/>
    </w:rPr>
  </w:style>
  <w:style w:type="paragraph" w:customStyle="1" w:styleId="00textosemparagrafo">
    <w:name w:val="00_texto_sem_paragrafo"/>
    <w:basedOn w:val="Normal"/>
    <w:rsid w:val="00525BBE"/>
    <w:pPr>
      <w:widowControl w:val="0"/>
      <w:autoSpaceDE w:val="0"/>
      <w:adjustRightInd w:val="0"/>
      <w:spacing w:line="250" w:lineRule="atLeast"/>
      <w:jc w:val="both"/>
      <w:textAlignment w:val="center"/>
    </w:pPr>
    <w:rPr>
      <w:rFonts w:eastAsiaTheme="minorEastAsia" w:cs="Arial"/>
      <w:color w:val="000000"/>
      <w:kern w:val="0"/>
      <w:sz w:val="22"/>
      <w:szCs w:val="22"/>
      <w:lang w:eastAsia="es-ES" w:bidi="ar-SA"/>
    </w:rPr>
  </w:style>
  <w:style w:type="paragraph" w:customStyle="1" w:styleId="00textosemparagrafo0">
    <w:name w:val="00textosemparagrafo"/>
    <w:basedOn w:val="Normal"/>
    <w:rsid w:val="00525BBE"/>
    <w:pPr>
      <w:autoSpaceDN/>
      <w:spacing w:before="100" w:beforeAutospacing="1" w:after="100" w:afterAutospacing="1"/>
      <w:textAlignment w:val="auto"/>
    </w:pPr>
    <w:rPr>
      <w:rFonts w:ascii="Times New Roman" w:eastAsiaTheme="minorEastAsia" w:hAnsi="Times New Roman" w:cs="Times New Roman"/>
      <w:kern w:val="0"/>
      <w:sz w:val="24"/>
      <w:szCs w:val="24"/>
      <w:lang w:val="en-US" w:eastAsia="en-US" w:bidi="ar-SA"/>
    </w:rPr>
  </w:style>
  <w:style w:type="paragraph" w:customStyle="1" w:styleId="Default">
    <w:name w:val="Default"/>
    <w:rsid w:val="00525BBE"/>
    <w:pPr>
      <w:autoSpaceDE w:val="0"/>
      <w:adjustRightInd w:val="0"/>
      <w:textAlignment w:val="auto"/>
    </w:pPr>
    <w:rPr>
      <w:rFonts w:ascii="Univers LT Std 45 Light" w:hAnsi="Univers LT Std 45 Light" w:cs="Univers LT Std 45 Light"/>
      <w:color w:val="000000"/>
      <w:kern w:val="0"/>
      <w:sz w:val="24"/>
      <w:szCs w:val="24"/>
      <w:lang w:bidi="ar-SA"/>
    </w:rPr>
  </w:style>
  <w:style w:type="paragraph" w:customStyle="1" w:styleId="Pa0">
    <w:name w:val="Pa0"/>
    <w:basedOn w:val="Default"/>
    <w:next w:val="Default"/>
    <w:uiPriority w:val="99"/>
    <w:rsid w:val="00525BBE"/>
    <w:pPr>
      <w:spacing w:line="141" w:lineRule="atLeast"/>
    </w:pPr>
    <w:rPr>
      <w:rFonts w:cs="Tahoma"/>
      <w:color w:val="auto"/>
    </w:rPr>
  </w:style>
  <w:style w:type="paragraph" w:customStyle="1" w:styleId="Pa3">
    <w:name w:val="Pa3"/>
    <w:basedOn w:val="Default"/>
    <w:next w:val="Default"/>
    <w:uiPriority w:val="99"/>
    <w:rsid w:val="00525BBE"/>
    <w:pPr>
      <w:spacing w:line="141" w:lineRule="atLeast"/>
    </w:pPr>
    <w:rPr>
      <w:rFonts w:cs="Tahoma"/>
      <w:color w:val="auto"/>
    </w:rPr>
  </w:style>
  <w:style w:type="paragraph" w:customStyle="1" w:styleId="Pa4">
    <w:name w:val="Pa4"/>
    <w:basedOn w:val="Default"/>
    <w:next w:val="Default"/>
    <w:uiPriority w:val="99"/>
    <w:rsid w:val="00525BBE"/>
    <w:pPr>
      <w:spacing w:line="141" w:lineRule="atLeast"/>
    </w:pPr>
    <w:rPr>
      <w:rFonts w:cs="Tahoma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4349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</Pages>
  <Words>3528</Words>
  <Characters>19056</Characters>
  <Application>Microsoft Office Word</Application>
  <DocSecurity>0</DocSecurity>
  <Lines>158</Lines>
  <Paragraphs>45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DELLNBX</Company>
  <LinksUpToDate>false</LinksUpToDate>
  <CharactersWithSpaces>22539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ana laura</cp:lastModifiedBy>
  <cp:revision>6</cp:revision>
  <dcterms:created xsi:type="dcterms:W3CDTF">2018-10-19T02:34:00Z</dcterms:created>
  <dcterms:modified xsi:type="dcterms:W3CDTF">2018-10-25T20:32:00Z</dcterms:modified>
</cp:coreProperties>
</file>