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80D1" w14:textId="02E95A21" w:rsidR="009671FB" w:rsidRDefault="009671FB" w:rsidP="009671FB">
      <w:pPr>
        <w:pStyle w:val="01TITULO1"/>
      </w:pPr>
      <w:r w:rsidRPr="00A229A2">
        <w:t xml:space="preserve">Plano de desenvolvimento do </w:t>
      </w:r>
      <w:r>
        <w:t>2</w:t>
      </w:r>
      <w:r w:rsidRPr="00A229A2">
        <w:t xml:space="preserve">º bimestre do </w:t>
      </w:r>
      <w:r>
        <w:t>7</w:t>
      </w:r>
      <w:r w:rsidRPr="00A229A2">
        <w:t>º ano</w:t>
      </w:r>
    </w:p>
    <w:p w14:paraId="71653F2E" w14:textId="77777777" w:rsidR="00147E34" w:rsidRDefault="00147E34" w:rsidP="00147E34"/>
    <w:p w14:paraId="5435B70E" w14:textId="77777777" w:rsidR="00147E34" w:rsidRDefault="00147E34" w:rsidP="009671FB">
      <w:pPr>
        <w:pStyle w:val="02TEXTOPRINCIPAL"/>
      </w:pPr>
      <w:r>
        <w:t>O projeto pedagógico da coleção está integralmente alinhado às propostas apresentadas na BNCC. Com o objetivo de explicitar de que maneira se dá essa conexão entre a obra e a BNCC, elaboramos um plano de desenvolvimento para cada bimestre. Esse plano contém:</w:t>
      </w:r>
    </w:p>
    <w:p w14:paraId="2BBC6AEE" w14:textId="77777777" w:rsidR="00147E34" w:rsidRDefault="00147E34" w:rsidP="00147E34">
      <w:pPr>
        <w:pStyle w:val="02TEXTOPRINCIPALBULLET"/>
        <w:numPr>
          <w:ilvl w:val="0"/>
          <w:numId w:val="20"/>
        </w:numPr>
      </w:pPr>
      <w:r>
        <w:t>um quadro em que relacionamos os objetos de conhecimento, as competências e habilidades e as seções do livro.</w:t>
      </w:r>
    </w:p>
    <w:p w14:paraId="765EF3F1" w14:textId="77777777" w:rsidR="00147E34" w:rsidRDefault="00147E34" w:rsidP="00147E34">
      <w:pPr>
        <w:pStyle w:val="02TEXTOPRINCIPALBULLET"/>
        <w:numPr>
          <w:ilvl w:val="0"/>
          <w:numId w:val="20"/>
        </w:numPr>
      </w:pPr>
      <w:r>
        <w:t>sugestões para a gestão da sala de aula de acordo com as atividades propostas.</w:t>
      </w:r>
    </w:p>
    <w:p w14:paraId="33C14955" w14:textId="77777777" w:rsidR="00147E34" w:rsidRDefault="00147E34" w:rsidP="00147E34">
      <w:pPr>
        <w:pStyle w:val="02TEXTOPRINCIPALBULLET"/>
        <w:numPr>
          <w:ilvl w:val="0"/>
          <w:numId w:val="20"/>
        </w:numPr>
      </w:pPr>
      <w:r>
        <w:t>sugestões de procedimentos para as atividades recorrentes.</w:t>
      </w:r>
    </w:p>
    <w:p w14:paraId="19270132" w14:textId="77777777" w:rsidR="00147E34" w:rsidRDefault="00147E34" w:rsidP="00147E34">
      <w:pPr>
        <w:pStyle w:val="02TEXTOPRINCIPALBULLET"/>
        <w:numPr>
          <w:ilvl w:val="0"/>
          <w:numId w:val="20"/>
        </w:numPr>
      </w:pPr>
      <w:r>
        <w:t>tabela para auxiliar os alunos na autoavaliação.</w:t>
      </w:r>
    </w:p>
    <w:p w14:paraId="0865A14D" w14:textId="77777777" w:rsidR="00147E34" w:rsidRDefault="00147E34" w:rsidP="00147E34">
      <w:pPr>
        <w:pStyle w:val="02TEXTOPRINCIPALBULLET"/>
        <w:numPr>
          <w:ilvl w:val="0"/>
          <w:numId w:val="20"/>
        </w:numPr>
      </w:pPr>
      <w:r>
        <w:t>um projeto integrador.</w:t>
      </w:r>
    </w:p>
    <w:p w14:paraId="3DE9BB0C" w14:textId="77777777" w:rsidR="00147E34" w:rsidRDefault="00147E34" w:rsidP="009671FB">
      <w:pPr>
        <w:pStyle w:val="02TEXTOPRINCIPAL"/>
      </w:pPr>
      <w:r>
        <w:t xml:space="preserve">Esperamos que esse conjunto </w:t>
      </w:r>
      <w:r w:rsidRPr="009671FB">
        <w:t>de</w:t>
      </w:r>
      <w:r>
        <w:t xml:space="preserve"> recursos possa servir de apoio ao trabalho em sala de aula.</w:t>
      </w:r>
    </w:p>
    <w:p w14:paraId="6A7767BB" w14:textId="77777777" w:rsidR="00147E34" w:rsidRDefault="00147E34" w:rsidP="008A2FB5">
      <w:pPr>
        <w:pStyle w:val="02TEXTOPRINCIPAL"/>
      </w:pPr>
    </w:p>
    <w:p w14:paraId="5EF7767B" w14:textId="5689405F" w:rsidR="00147E34" w:rsidRDefault="00147E34" w:rsidP="008A2FB5">
      <w:pPr>
        <w:pStyle w:val="02TEXTOPRINCIPAL"/>
        <w:rPr>
          <w:rFonts w:ascii="Cambria" w:eastAsia="Cambria" w:hAnsi="Cambria" w:cs="Cambria"/>
          <w:sz w:val="40"/>
        </w:rPr>
      </w:pPr>
      <w:r>
        <w:br w:type="page"/>
      </w:r>
    </w:p>
    <w:p w14:paraId="78FF122D" w14:textId="77777777" w:rsidR="00FE23AE" w:rsidRPr="00831D8C" w:rsidRDefault="00FE23AE" w:rsidP="004C1C4C">
      <w:pPr>
        <w:pStyle w:val="02TEXTOPRINCIPAL"/>
      </w:pPr>
    </w:p>
    <w:tbl>
      <w:tblPr>
        <w:tblStyle w:val="Tabelacomgrade"/>
        <w:tblW w:w="10152" w:type="dxa"/>
        <w:jc w:val="center"/>
        <w:tblCellMar>
          <w:top w:w="57" w:type="dxa"/>
          <w:bottom w:w="57" w:type="dxa"/>
        </w:tblCellMar>
        <w:tblLook w:val="04A0" w:firstRow="1" w:lastRow="0" w:firstColumn="1" w:lastColumn="0" w:noHBand="0" w:noVBand="1"/>
      </w:tblPr>
      <w:tblGrid>
        <w:gridCol w:w="2268"/>
        <w:gridCol w:w="4535"/>
        <w:gridCol w:w="3349"/>
      </w:tblGrid>
      <w:tr w:rsidR="00273AE0" w:rsidRPr="00831D8C" w14:paraId="1F1B75E2" w14:textId="77777777" w:rsidTr="00EA5406">
        <w:trPr>
          <w:trHeight w:val="287"/>
          <w:jc w:val="center"/>
        </w:trPr>
        <w:tc>
          <w:tcPr>
            <w:tcW w:w="10152" w:type="dxa"/>
            <w:gridSpan w:val="3"/>
            <w:shd w:val="clear" w:color="auto" w:fill="D9D9D9" w:themeFill="background1" w:themeFillShade="D9"/>
            <w:tcMar>
              <w:top w:w="85" w:type="dxa"/>
              <w:left w:w="108" w:type="dxa"/>
              <w:bottom w:w="85" w:type="dxa"/>
            </w:tcMar>
          </w:tcPr>
          <w:p w14:paraId="3E09F57C" w14:textId="45D1D002" w:rsidR="00273AE0" w:rsidRPr="00831D8C" w:rsidRDefault="00A35B36" w:rsidP="004C1C4C">
            <w:pPr>
              <w:pStyle w:val="03TITULOTABELAS1"/>
            </w:pPr>
            <w:r w:rsidRPr="00A35B36">
              <w:t>CAPÍTULO 3 – Conto fantástico: um mundo um tanto estranho</w:t>
            </w:r>
          </w:p>
        </w:tc>
      </w:tr>
      <w:tr w:rsidR="00212A89" w:rsidRPr="00831D8C" w14:paraId="7E46F069" w14:textId="77777777" w:rsidTr="00EA5406">
        <w:trPr>
          <w:trHeight w:val="287"/>
          <w:jc w:val="center"/>
        </w:trPr>
        <w:tc>
          <w:tcPr>
            <w:tcW w:w="10152" w:type="dxa"/>
            <w:gridSpan w:val="3"/>
            <w:shd w:val="clear" w:color="auto" w:fill="F2F2F2" w:themeFill="background1" w:themeFillShade="F2"/>
            <w:tcMar>
              <w:top w:w="85" w:type="dxa"/>
              <w:left w:w="108" w:type="dxa"/>
              <w:bottom w:w="85" w:type="dxa"/>
            </w:tcMar>
          </w:tcPr>
          <w:p w14:paraId="51CB45F0" w14:textId="6D10D96D" w:rsidR="00212A89" w:rsidRPr="00831D8C" w:rsidRDefault="00212A89" w:rsidP="004C1C4C">
            <w:pPr>
              <w:pStyle w:val="03TITULOTABELAS2"/>
            </w:pPr>
            <w:r w:rsidRPr="00831D8C">
              <w:t>Competências gerais</w:t>
            </w:r>
          </w:p>
        </w:tc>
      </w:tr>
      <w:tr w:rsidR="00212A89" w:rsidRPr="00831D8C" w14:paraId="542702FD" w14:textId="77777777" w:rsidTr="00EA5406">
        <w:trPr>
          <w:trHeight w:val="287"/>
          <w:jc w:val="center"/>
        </w:trPr>
        <w:tc>
          <w:tcPr>
            <w:tcW w:w="10152" w:type="dxa"/>
            <w:gridSpan w:val="3"/>
            <w:shd w:val="clear" w:color="auto" w:fill="auto"/>
            <w:tcMar>
              <w:top w:w="85" w:type="dxa"/>
              <w:left w:w="108" w:type="dxa"/>
              <w:bottom w:w="85" w:type="dxa"/>
            </w:tcMar>
          </w:tcPr>
          <w:p w14:paraId="0B83F8B7" w14:textId="77777777" w:rsidR="00A35B36" w:rsidRPr="00A35B36" w:rsidRDefault="00A35B36" w:rsidP="004C1C4C">
            <w:pPr>
              <w:pStyle w:val="04TEXTOTABELAS"/>
              <w:rPr>
                <w:b/>
              </w:rPr>
            </w:pPr>
            <w:r w:rsidRPr="00A35B36">
              <w:rPr>
                <w:b/>
              </w:rPr>
              <w:t>Conto fantástico: um mundo um tanto estranho:</w:t>
            </w:r>
            <w:r w:rsidRPr="00A35B36">
              <w:t xml:space="preserve"> 1, 2, 3, 4, 6, 7, 8, 9, 10.</w:t>
            </w:r>
          </w:p>
          <w:p w14:paraId="60E93BED" w14:textId="3BDE7D22" w:rsidR="00A35B36" w:rsidRPr="00A35B36" w:rsidRDefault="00A35B36" w:rsidP="004C1C4C">
            <w:pPr>
              <w:pStyle w:val="04TEXTOTABELAS"/>
              <w:rPr>
                <w:b/>
              </w:rPr>
            </w:pPr>
            <w:r w:rsidRPr="00A35B36">
              <w:rPr>
                <w:b/>
              </w:rPr>
              <w:t>Biblioteca cultural:</w:t>
            </w:r>
            <w:r w:rsidR="008A2FB5">
              <w:rPr>
                <w:b/>
              </w:rPr>
              <w:t xml:space="preserve"> </w:t>
            </w:r>
            <w:r w:rsidRPr="00A35B36">
              <w:t>1, 2, 3, 5, 6.</w:t>
            </w:r>
          </w:p>
          <w:p w14:paraId="6EACDCD2" w14:textId="2D90E5CC" w:rsidR="00A35B36" w:rsidRPr="00A35B36" w:rsidRDefault="00A35B36" w:rsidP="004C1C4C">
            <w:pPr>
              <w:pStyle w:val="04TEXTOTABELAS"/>
              <w:rPr>
                <w:b/>
              </w:rPr>
            </w:pPr>
            <w:r w:rsidRPr="00A35B36">
              <w:rPr>
                <w:b/>
              </w:rPr>
              <w:t>Se eu quiser aprender mais:</w:t>
            </w:r>
            <w:r w:rsidRPr="00A35B36">
              <w:t xml:space="preserve"> 1,</w:t>
            </w:r>
            <w:r w:rsidR="008A2FB5">
              <w:t xml:space="preserve"> </w:t>
            </w:r>
            <w:r w:rsidRPr="00A35B36">
              <w:t>2,</w:t>
            </w:r>
            <w:r w:rsidR="008A2FB5">
              <w:t xml:space="preserve"> </w:t>
            </w:r>
            <w:r w:rsidRPr="00A35B36">
              <w:t>6, 7.</w:t>
            </w:r>
          </w:p>
          <w:p w14:paraId="78A04970" w14:textId="77777777" w:rsidR="00A35B36" w:rsidRPr="00A35B36" w:rsidRDefault="00A35B36" w:rsidP="004C1C4C">
            <w:pPr>
              <w:pStyle w:val="04TEXTOTABELAS"/>
            </w:pPr>
            <w:r w:rsidRPr="00A35B36">
              <w:rPr>
                <w:b/>
              </w:rPr>
              <w:t>Meu conto fantástico – Na prática:</w:t>
            </w:r>
            <w:r w:rsidRPr="00A35B36">
              <w:t xml:space="preserve"> 1, 2, 4, 5, 6, 7, 9, 10.</w:t>
            </w:r>
          </w:p>
          <w:p w14:paraId="382E5648" w14:textId="77777777" w:rsidR="00A35B36" w:rsidRPr="00A35B36" w:rsidRDefault="00A35B36" w:rsidP="004C1C4C">
            <w:pPr>
              <w:pStyle w:val="04TEXTOTABELAS"/>
            </w:pPr>
            <w:r w:rsidRPr="00A35B36">
              <w:rPr>
                <w:b/>
              </w:rPr>
              <w:t xml:space="preserve">Textos em conversa: </w:t>
            </w:r>
            <w:r w:rsidRPr="00A35B36">
              <w:t>1, 2, 3, 6.</w:t>
            </w:r>
          </w:p>
          <w:p w14:paraId="64B0E717" w14:textId="77777777" w:rsidR="00A35B36" w:rsidRPr="00A35B36" w:rsidRDefault="00A35B36" w:rsidP="004C1C4C">
            <w:pPr>
              <w:pStyle w:val="04TEXTOTABELAS"/>
            </w:pPr>
            <w:r w:rsidRPr="00A35B36">
              <w:rPr>
                <w:b/>
              </w:rPr>
              <w:t xml:space="preserve">Investigue em Arte: </w:t>
            </w:r>
            <w:r w:rsidRPr="00A35B36">
              <w:t>2, 3, 5.</w:t>
            </w:r>
          </w:p>
          <w:p w14:paraId="719E3C83" w14:textId="2ACC917C" w:rsidR="00A35B36" w:rsidRPr="00A35B36" w:rsidRDefault="00A35B36" w:rsidP="004C1C4C">
            <w:pPr>
              <w:pStyle w:val="04TEXTOTABELAS"/>
            </w:pPr>
            <w:r w:rsidRPr="00A35B36">
              <w:rPr>
                <w:b/>
              </w:rPr>
              <w:t>Mais da língua:</w:t>
            </w:r>
            <w:r w:rsidRPr="00A35B36">
              <w:t xml:space="preserve"> 1,</w:t>
            </w:r>
            <w:r w:rsidR="008A2FB5">
              <w:t xml:space="preserve"> </w:t>
            </w:r>
            <w:r w:rsidRPr="00A35B36">
              <w:t>2, 3, 4, 6, 7.</w:t>
            </w:r>
          </w:p>
          <w:p w14:paraId="5E8461A7" w14:textId="63738B36" w:rsidR="00A35B36" w:rsidRPr="00A35B36" w:rsidRDefault="00A35B36" w:rsidP="004C1C4C">
            <w:pPr>
              <w:pStyle w:val="04TEXTOTABELAS"/>
            </w:pPr>
            <w:r w:rsidRPr="00A35B36">
              <w:rPr>
                <w:b/>
              </w:rPr>
              <w:t>Pronome</w:t>
            </w:r>
            <w:r w:rsidR="00E06ACA">
              <w:rPr>
                <w:b/>
              </w:rPr>
              <w:t>s</w:t>
            </w:r>
            <w:r w:rsidRPr="00A35B36">
              <w:rPr>
                <w:b/>
              </w:rPr>
              <w:t xml:space="preserve"> possessivo, demonstrativo e indefinido – Na prática:</w:t>
            </w:r>
            <w:r w:rsidRPr="00A35B36">
              <w:t xml:space="preserve"> 1, 2, 3, 4, 6, 7.</w:t>
            </w:r>
          </w:p>
          <w:p w14:paraId="17A32B72" w14:textId="50933978" w:rsidR="00A35B36" w:rsidRPr="00A35B36" w:rsidRDefault="00A35B36" w:rsidP="004C1C4C">
            <w:pPr>
              <w:pStyle w:val="04TEXTOTABELAS"/>
            </w:pPr>
            <w:r w:rsidRPr="00A35B36">
              <w:rPr>
                <w:b/>
              </w:rPr>
              <w:t xml:space="preserve">Conversa com </w:t>
            </w:r>
            <w:r w:rsidR="00DB15A2">
              <w:rPr>
                <w:b/>
              </w:rPr>
              <w:t>A</w:t>
            </w:r>
            <w:r w:rsidR="00DB15A2" w:rsidRPr="00A35B36">
              <w:rPr>
                <w:b/>
              </w:rPr>
              <w:t>rte</w:t>
            </w:r>
            <w:r w:rsidRPr="00A35B36">
              <w:rPr>
                <w:b/>
              </w:rPr>
              <w:t>:</w:t>
            </w:r>
            <w:r w:rsidRPr="00A35B36">
              <w:t xml:space="preserve"> 1, 2, 3, 4, 5, 6.</w:t>
            </w:r>
          </w:p>
          <w:p w14:paraId="69C67DD7" w14:textId="77777777" w:rsidR="00A35B36" w:rsidRPr="00A35B36" w:rsidRDefault="00A35B36" w:rsidP="004C1C4C">
            <w:pPr>
              <w:pStyle w:val="04TEXTOTABELAS"/>
            </w:pPr>
            <w:r w:rsidRPr="00A35B36">
              <w:rPr>
                <w:b/>
              </w:rPr>
              <w:t>Expresse-se:</w:t>
            </w:r>
            <w:r w:rsidRPr="00A35B36">
              <w:t xml:space="preserve"> 1, 2, 3, 4, 5, 6.</w:t>
            </w:r>
          </w:p>
          <w:p w14:paraId="7ED6A19B" w14:textId="77777777" w:rsidR="00A35B36" w:rsidRPr="00A35B36" w:rsidRDefault="00A35B36" w:rsidP="004C1C4C">
            <w:pPr>
              <w:pStyle w:val="04TEXTOTABELAS"/>
            </w:pPr>
            <w:r w:rsidRPr="00A35B36">
              <w:rPr>
                <w:b/>
              </w:rPr>
              <w:t>Leitura puxa leitura:</w:t>
            </w:r>
            <w:r w:rsidRPr="00A35B36">
              <w:t xml:space="preserve"> 1, 2, 3, 5, 6.</w:t>
            </w:r>
          </w:p>
          <w:p w14:paraId="0B02A4DB" w14:textId="617363A8" w:rsidR="00A35B36" w:rsidRPr="00A35B36" w:rsidRDefault="00A35B36" w:rsidP="004C1C4C">
            <w:pPr>
              <w:pStyle w:val="04TEXTOTABELAS"/>
            </w:pPr>
            <w:r w:rsidRPr="00A35B36">
              <w:rPr>
                <w:b/>
              </w:rPr>
              <w:t>Biblioteca cultural em expansão:</w:t>
            </w:r>
            <w:r w:rsidR="008A2FB5" w:rsidRPr="008A2FB5">
              <w:t xml:space="preserve"> </w:t>
            </w:r>
            <w:r w:rsidRPr="00A35B36">
              <w:t>2, 6.</w:t>
            </w:r>
          </w:p>
          <w:p w14:paraId="7F7B2E9C" w14:textId="77777777" w:rsidR="00A35B36" w:rsidRPr="00A35B36" w:rsidRDefault="00A35B36" w:rsidP="004C1C4C">
            <w:pPr>
              <w:pStyle w:val="04TEXTOTABELAS"/>
            </w:pPr>
          </w:p>
          <w:p w14:paraId="33B81AB2" w14:textId="04F61BBD" w:rsidR="00A35B36" w:rsidRPr="00A35B36" w:rsidRDefault="00A35B36" w:rsidP="004C1C4C">
            <w:pPr>
              <w:pStyle w:val="04TEXTOTABELAS"/>
            </w:pPr>
            <w:r w:rsidRPr="00A35B36">
              <w:rPr>
                <w:b/>
              </w:rPr>
              <w:t>Competências específicas de Linguagens neste capítulo:</w:t>
            </w:r>
            <w:r w:rsidRPr="00A35B36">
              <w:t xml:space="preserve"> 1, 2, 3,</w:t>
            </w:r>
            <w:r w:rsidR="008A2FB5">
              <w:t xml:space="preserve"> </w:t>
            </w:r>
            <w:r w:rsidRPr="00A35B36">
              <w:t xml:space="preserve">4, 5, 6. </w:t>
            </w:r>
          </w:p>
          <w:p w14:paraId="59ACC5A4" w14:textId="38E4FA9A" w:rsidR="00212A89" w:rsidRPr="00831D8C" w:rsidRDefault="00A35B36" w:rsidP="004C1C4C">
            <w:pPr>
              <w:pStyle w:val="04TEXTOTABELAS"/>
              <w:spacing w:after="60"/>
            </w:pPr>
            <w:r w:rsidRPr="00A35B36">
              <w:rPr>
                <w:b/>
              </w:rPr>
              <w:t>Competências específicas de Língua Portuguesa neste capítulo:</w:t>
            </w:r>
            <w:r w:rsidRPr="00A35B36">
              <w:t xml:space="preserve"> 1, 2, 3, 4, 5, 6, 7, 8, 9, 10.</w:t>
            </w:r>
          </w:p>
        </w:tc>
      </w:tr>
      <w:tr w:rsidR="00212A89" w:rsidRPr="00831D8C" w14:paraId="6AE726BF" w14:textId="77777777" w:rsidTr="00EA5406">
        <w:trPr>
          <w:trHeight w:val="287"/>
          <w:jc w:val="center"/>
        </w:trPr>
        <w:tc>
          <w:tcPr>
            <w:tcW w:w="10152" w:type="dxa"/>
            <w:gridSpan w:val="3"/>
            <w:shd w:val="clear" w:color="auto" w:fill="D9D9D9" w:themeFill="background1" w:themeFillShade="D9"/>
            <w:tcMar>
              <w:top w:w="85" w:type="dxa"/>
              <w:left w:w="108" w:type="dxa"/>
              <w:bottom w:w="85" w:type="dxa"/>
            </w:tcMar>
          </w:tcPr>
          <w:p w14:paraId="4294FEB7" w14:textId="77777777" w:rsidR="00212A89" w:rsidRPr="00831D8C" w:rsidRDefault="00212A89" w:rsidP="004C1C4C">
            <w:pPr>
              <w:pStyle w:val="03TITULOTABELAS2"/>
            </w:pPr>
            <w:r w:rsidRPr="00831D8C">
              <w:t>Pré-requisitos</w:t>
            </w:r>
          </w:p>
          <w:p w14:paraId="1F21B345" w14:textId="636F6562" w:rsidR="00212A89" w:rsidRPr="00831D8C" w:rsidRDefault="00A35B36" w:rsidP="004C1C4C">
            <w:pPr>
              <w:pStyle w:val="04TEXTOTABELAS"/>
              <w:spacing w:before="60"/>
              <w:jc w:val="center"/>
              <w:rPr>
                <w:rFonts w:cs="Gotham-Book"/>
                <w:b/>
                <w:sz w:val="24"/>
                <w:szCs w:val="24"/>
              </w:rPr>
            </w:pPr>
            <w:r w:rsidRPr="00A35B36">
              <w:t>(EF67LP28), (EF67LP36), (EF69LP47), (EF69LP51).</w:t>
            </w:r>
          </w:p>
        </w:tc>
      </w:tr>
      <w:tr w:rsidR="00212A89" w:rsidRPr="00831D8C" w14:paraId="57E52969" w14:textId="77777777" w:rsidTr="00EA5406">
        <w:trPr>
          <w:trHeight w:val="340"/>
          <w:jc w:val="center"/>
        </w:trPr>
        <w:tc>
          <w:tcPr>
            <w:tcW w:w="2268" w:type="dxa"/>
            <w:shd w:val="clear" w:color="auto" w:fill="F2F2F2" w:themeFill="background1" w:themeFillShade="F2"/>
            <w:tcMar>
              <w:top w:w="85" w:type="dxa"/>
              <w:left w:w="108" w:type="dxa"/>
              <w:bottom w:w="85" w:type="dxa"/>
            </w:tcMar>
            <w:vAlign w:val="center"/>
          </w:tcPr>
          <w:p w14:paraId="7B861ECA" w14:textId="04235840" w:rsidR="00212A89" w:rsidRPr="00831D8C" w:rsidRDefault="00212A89" w:rsidP="004C1C4C">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6358145B" w14:textId="72CCB1BC" w:rsidR="00212A89" w:rsidRPr="00831D8C" w:rsidRDefault="00212A89" w:rsidP="004C1C4C">
            <w:pPr>
              <w:pStyle w:val="03TITULOTABELAS2"/>
              <w:rPr>
                <w:highlight w:val="yellow"/>
              </w:rPr>
            </w:pPr>
            <w:r w:rsidRPr="00831D8C">
              <w:t>Habilidades</w:t>
            </w:r>
          </w:p>
        </w:tc>
        <w:tc>
          <w:tcPr>
            <w:tcW w:w="3349" w:type="dxa"/>
            <w:shd w:val="clear" w:color="auto" w:fill="F2F2F2" w:themeFill="background1" w:themeFillShade="F2"/>
            <w:tcMar>
              <w:top w:w="85" w:type="dxa"/>
              <w:left w:w="108" w:type="dxa"/>
              <w:bottom w:w="85" w:type="dxa"/>
            </w:tcMar>
            <w:vAlign w:val="center"/>
          </w:tcPr>
          <w:p w14:paraId="4511D354" w14:textId="50BF624A" w:rsidR="00212A89" w:rsidRPr="00831D8C" w:rsidRDefault="002E2445" w:rsidP="004C1C4C">
            <w:pPr>
              <w:pStyle w:val="03TITULOTABELAS2"/>
            </w:pPr>
            <w:r>
              <w:t>P</w:t>
            </w:r>
            <w:r w:rsidR="007F1A81" w:rsidRPr="00831D8C">
              <w:t>ráticas pedagógicas</w:t>
            </w:r>
          </w:p>
        </w:tc>
      </w:tr>
      <w:tr w:rsidR="006F63B4" w:rsidRPr="00831D8C" w14:paraId="6D0CBCFE" w14:textId="77777777" w:rsidTr="00EA5406">
        <w:trPr>
          <w:trHeight w:val="567"/>
          <w:jc w:val="center"/>
        </w:trPr>
        <w:tc>
          <w:tcPr>
            <w:tcW w:w="2268" w:type="dxa"/>
            <w:vMerge w:val="restart"/>
            <w:shd w:val="clear" w:color="auto" w:fill="FFFFFF" w:themeFill="background1"/>
            <w:tcMar>
              <w:top w:w="85" w:type="dxa"/>
              <w:left w:w="108" w:type="dxa"/>
              <w:bottom w:w="85" w:type="dxa"/>
            </w:tcMar>
          </w:tcPr>
          <w:p w14:paraId="0D729091" w14:textId="3E9944B3" w:rsidR="006F63B4" w:rsidRPr="00831D8C" w:rsidRDefault="006F63B4" w:rsidP="004C1C4C">
            <w:pPr>
              <w:pStyle w:val="04TEXTOTABELAS"/>
            </w:pPr>
            <w:r w:rsidRPr="00831D8C">
              <w:t>Morfossintaxe</w:t>
            </w:r>
          </w:p>
        </w:tc>
        <w:tc>
          <w:tcPr>
            <w:tcW w:w="4535" w:type="dxa"/>
            <w:shd w:val="clear" w:color="auto" w:fill="FFFFFF" w:themeFill="background1"/>
            <w:tcMar>
              <w:top w:w="85" w:type="dxa"/>
              <w:left w:w="108" w:type="dxa"/>
              <w:bottom w:w="85" w:type="dxa"/>
            </w:tcMar>
          </w:tcPr>
          <w:p w14:paraId="7F20C1F8" w14:textId="65886316" w:rsidR="006F63B4" w:rsidRPr="00A35B36" w:rsidRDefault="006F63B4" w:rsidP="004C1C4C">
            <w:pPr>
              <w:pStyle w:val="04TEXTOTABELAS"/>
            </w:pPr>
            <w:r w:rsidRPr="00A35B36">
              <w:rPr>
                <w:b/>
              </w:rPr>
              <w:t>(EF06LP04)</w:t>
            </w:r>
            <w:r w:rsidRPr="00A35B36">
              <w:t xml:space="preserve"> Analisar a função e as flexões de substantivos e adjetivos e de verbos nos modos Indicativo, Subjuntivo e Imperativo: afirmativo e negativo.</w:t>
            </w:r>
          </w:p>
        </w:tc>
        <w:tc>
          <w:tcPr>
            <w:tcW w:w="3349" w:type="dxa"/>
            <w:vMerge w:val="restart"/>
            <w:shd w:val="clear" w:color="auto" w:fill="FFFFFF" w:themeFill="background1"/>
            <w:tcMar>
              <w:top w:w="85" w:type="dxa"/>
              <w:left w:w="108" w:type="dxa"/>
              <w:bottom w:w="85" w:type="dxa"/>
            </w:tcMar>
          </w:tcPr>
          <w:p w14:paraId="1CE23FF9" w14:textId="50D5E8C2" w:rsidR="006F63B4" w:rsidRPr="00323650" w:rsidRDefault="006F63B4" w:rsidP="009671FB">
            <w:pPr>
              <w:pStyle w:val="02TEXTOPRINCIPALBULLET"/>
              <w:rPr>
                <w:b/>
              </w:rPr>
            </w:pPr>
            <w:r w:rsidRPr="009269B8">
              <w:t xml:space="preserve">Explorar os recursos estruturais, estilísticos e discursivos </w:t>
            </w:r>
            <w:r w:rsidRPr="009671FB">
              <w:t>próprios</w:t>
            </w:r>
            <w:r w:rsidRPr="009269B8">
              <w:t xml:space="preserve"> do conto fantástico.</w:t>
            </w:r>
          </w:p>
          <w:p w14:paraId="394F4B3F" w14:textId="77777777" w:rsidR="00323650" w:rsidRPr="009269B8" w:rsidRDefault="00323650" w:rsidP="004C1C4C">
            <w:pPr>
              <w:pStyle w:val="02TEXTOPRINCIPALBULLET2"/>
            </w:pPr>
          </w:p>
          <w:p w14:paraId="2EBCEB81" w14:textId="32067186" w:rsidR="006F63B4" w:rsidRDefault="006F63B4" w:rsidP="004C1C4C">
            <w:pPr>
              <w:pStyle w:val="02TEXTOPRINCIPALBULLET"/>
            </w:pPr>
            <w:r w:rsidRPr="009269B8">
              <w:t>Tomar consciência da variedade de subgêneros do conto.</w:t>
            </w:r>
          </w:p>
          <w:p w14:paraId="3C3E0004" w14:textId="77777777" w:rsidR="00323650" w:rsidRPr="009269B8" w:rsidRDefault="00323650" w:rsidP="004C1C4C">
            <w:pPr>
              <w:pStyle w:val="02TEXTOPRINCIPALBULLET2"/>
            </w:pPr>
          </w:p>
          <w:p w14:paraId="20A3889C" w14:textId="3193673B" w:rsidR="006F63B4" w:rsidRDefault="006F63B4" w:rsidP="004C1C4C">
            <w:pPr>
              <w:pStyle w:val="02TEXTOPRINCIPALBULLET"/>
            </w:pPr>
            <w:r w:rsidRPr="009269B8">
              <w:t>Revisar o estudo dos elementos básicos da narrativa.</w:t>
            </w:r>
          </w:p>
          <w:p w14:paraId="7EEC0ABC" w14:textId="77777777" w:rsidR="00323650" w:rsidRPr="009269B8" w:rsidRDefault="00323650" w:rsidP="004C1C4C">
            <w:pPr>
              <w:pStyle w:val="02TEXTOPRINCIPALBULLET2"/>
            </w:pPr>
          </w:p>
          <w:p w14:paraId="3CBC8CDB" w14:textId="4064D95D" w:rsidR="006F63B4" w:rsidRDefault="006F63B4" w:rsidP="004C1C4C">
            <w:pPr>
              <w:pStyle w:val="02TEXTOPRINCIPALBULLET"/>
            </w:pPr>
            <w:r w:rsidRPr="009269B8">
              <w:t>Reconhecer a combinação entre os planos real e imaginário como característica central do conto fantástico.</w:t>
            </w:r>
          </w:p>
          <w:p w14:paraId="77F3A36B" w14:textId="77777777" w:rsidR="00323650" w:rsidRPr="009269B8" w:rsidRDefault="00323650" w:rsidP="004C1C4C">
            <w:pPr>
              <w:pStyle w:val="02TEXTOPRINCIPALBULLET2"/>
            </w:pPr>
          </w:p>
          <w:p w14:paraId="26BE493F" w14:textId="500685AC" w:rsidR="006F63B4" w:rsidRPr="00831D8C" w:rsidRDefault="006F63B4" w:rsidP="004C1C4C">
            <w:pPr>
              <w:pStyle w:val="02TEXTOPRINCIPALBULLET"/>
            </w:pPr>
            <w:r w:rsidRPr="009269B8">
              <w:t>Aprofundar o estudo sobre verossimilhança em narrativas.</w:t>
            </w:r>
          </w:p>
        </w:tc>
      </w:tr>
      <w:tr w:rsidR="00A35B36" w:rsidRPr="00831D8C" w14:paraId="2A6AE54B" w14:textId="77777777" w:rsidTr="00EA5406">
        <w:trPr>
          <w:trHeight w:val="567"/>
          <w:jc w:val="center"/>
        </w:trPr>
        <w:tc>
          <w:tcPr>
            <w:tcW w:w="2268" w:type="dxa"/>
            <w:vMerge/>
            <w:shd w:val="clear" w:color="auto" w:fill="FFFFFF" w:themeFill="background1"/>
            <w:tcMar>
              <w:top w:w="85" w:type="dxa"/>
              <w:left w:w="108" w:type="dxa"/>
              <w:bottom w:w="85" w:type="dxa"/>
            </w:tcMar>
          </w:tcPr>
          <w:p w14:paraId="3B235962" w14:textId="77777777" w:rsidR="00A35B36" w:rsidRPr="00831D8C" w:rsidRDefault="00A35B36" w:rsidP="004C1C4C">
            <w:pPr>
              <w:pStyle w:val="04TEXTOTABELAS"/>
            </w:pPr>
          </w:p>
        </w:tc>
        <w:tc>
          <w:tcPr>
            <w:tcW w:w="4535" w:type="dxa"/>
            <w:shd w:val="clear" w:color="auto" w:fill="FFFFFF" w:themeFill="background1"/>
            <w:tcMar>
              <w:top w:w="85" w:type="dxa"/>
              <w:left w:w="108" w:type="dxa"/>
              <w:bottom w:w="85" w:type="dxa"/>
            </w:tcMar>
          </w:tcPr>
          <w:p w14:paraId="5628D1A0" w14:textId="1C250402" w:rsidR="00A35B36" w:rsidRPr="00A35B36" w:rsidRDefault="00A35B36" w:rsidP="004C1C4C">
            <w:pPr>
              <w:pStyle w:val="04TEXTOTABELAS"/>
            </w:pPr>
            <w:r w:rsidRPr="00A35B36">
              <w:rPr>
                <w:b/>
              </w:rPr>
              <w:t>(EF07LP06)</w:t>
            </w:r>
            <w:r w:rsidRPr="00A35B36">
              <w:t xml:space="preserve"> Empregar as regras básicas de concordância nominal e verbal em situações comunicativas e na produção de textos.</w:t>
            </w:r>
          </w:p>
        </w:tc>
        <w:tc>
          <w:tcPr>
            <w:tcW w:w="3349" w:type="dxa"/>
            <w:vMerge/>
            <w:shd w:val="clear" w:color="auto" w:fill="FFFFFF" w:themeFill="background1"/>
            <w:tcMar>
              <w:top w:w="85" w:type="dxa"/>
              <w:left w:w="108" w:type="dxa"/>
              <w:bottom w:w="85" w:type="dxa"/>
            </w:tcMar>
          </w:tcPr>
          <w:p w14:paraId="76FEDCD6" w14:textId="5DBF4536" w:rsidR="00A35B36" w:rsidRPr="00831D8C" w:rsidRDefault="00A35B36" w:rsidP="004C1C4C">
            <w:pPr>
              <w:pStyle w:val="04TEXTOTABELAS"/>
            </w:pPr>
          </w:p>
        </w:tc>
      </w:tr>
      <w:tr w:rsidR="00A35B36" w:rsidRPr="00831D8C" w14:paraId="1A8B694E" w14:textId="77777777" w:rsidTr="00EA5406">
        <w:trPr>
          <w:trHeight w:val="567"/>
          <w:jc w:val="center"/>
        </w:trPr>
        <w:tc>
          <w:tcPr>
            <w:tcW w:w="2268" w:type="dxa"/>
            <w:shd w:val="clear" w:color="auto" w:fill="FFFFFF" w:themeFill="background1"/>
            <w:tcMar>
              <w:top w:w="85" w:type="dxa"/>
              <w:left w:w="108" w:type="dxa"/>
              <w:bottom w:w="85" w:type="dxa"/>
            </w:tcMar>
          </w:tcPr>
          <w:p w14:paraId="5AA4E7A6" w14:textId="77777777" w:rsidR="00A35B36" w:rsidRPr="00A35B36" w:rsidRDefault="00A35B36" w:rsidP="004C1C4C">
            <w:pPr>
              <w:pStyle w:val="04TEXTOTABELAS"/>
            </w:pPr>
            <w:r w:rsidRPr="00A35B36">
              <w:t>Semântica</w:t>
            </w:r>
          </w:p>
          <w:p w14:paraId="0357A932" w14:textId="77777777" w:rsidR="00A35B36" w:rsidRPr="00A35B36" w:rsidRDefault="00A35B36" w:rsidP="004C1C4C">
            <w:pPr>
              <w:pStyle w:val="04TEXTOTABELAS"/>
            </w:pPr>
          </w:p>
          <w:p w14:paraId="1CBB4493" w14:textId="55028721" w:rsidR="00A35B36" w:rsidRPr="00A35B36" w:rsidRDefault="00A35B36" w:rsidP="004C1C4C">
            <w:pPr>
              <w:pStyle w:val="04TEXTOTABELAS"/>
            </w:pPr>
            <w:r w:rsidRPr="00A35B36">
              <w:t>Coesão</w:t>
            </w:r>
          </w:p>
        </w:tc>
        <w:tc>
          <w:tcPr>
            <w:tcW w:w="4535" w:type="dxa"/>
            <w:shd w:val="clear" w:color="auto" w:fill="FFFFFF" w:themeFill="background1"/>
            <w:tcMar>
              <w:top w:w="85" w:type="dxa"/>
              <w:left w:w="108" w:type="dxa"/>
              <w:bottom w:w="85" w:type="dxa"/>
            </w:tcMar>
          </w:tcPr>
          <w:p w14:paraId="57428F3F" w14:textId="4981F488" w:rsidR="00A35B36" w:rsidRPr="00A35B36" w:rsidRDefault="00A35B36" w:rsidP="00063A82">
            <w:pPr>
              <w:pStyle w:val="04TEXTOTABELAS"/>
            </w:pPr>
            <w:r w:rsidRPr="00A35B36">
              <w:rPr>
                <w:b/>
              </w:rPr>
              <w:t>(EF07LP12)</w:t>
            </w:r>
            <w:r w:rsidRPr="00A35B36">
              <w:t xml:space="preserve"> Reconhecer recursos de coesão referencial: substituições lexicais (de</w:t>
            </w:r>
            <w:r w:rsidR="00063A82">
              <w:t xml:space="preserve"> </w:t>
            </w:r>
            <w:r w:rsidRPr="00A35B36">
              <w:t>substantivos por sinônimos) ou pronominais (uso de pronomes anafóricos – pessoais,</w:t>
            </w:r>
            <w:r>
              <w:t xml:space="preserve"> </w:t>
            </w:r>
            <w:r w:rsidRPr="00A35B36">
              <w:t>possessivos, demonstrativos).</w:t>
            </w:r>
          </w:p>
        </w:tc>
        <w:tc>
          <w:tcPr>
            <w:tcW w:w="3349" w:type="dxa"/>
            <w:vMerge/>
            <w:shd w:val="clear" w:color="auto" w:fill="FFFFFF" w:themeFill="background1"/>
            <w:tcMar>
              <w:top w:w="85" w:type="dxa"/>
              <w:left w:w="108" w:type="dxa"/>
              <w:bottom w:w="85" w:type="dxa"/>
            </w:tcMar>
          </w:tcPr>
          <w:p w14:paraId="2F7E478B" w14:textId="0ACC4B91" w:rsidR="00A35B36" w:rsidRPr="00831D8C" w:rsidRDefault="00A35B36" w:rsidP="004C1C4C">
            <w:pPr>
              <w:pStyle w:val="04TEXTOTABELAS"/>
            </w:pPr>
          </w:p>
        </w:tc>
      </w:tr>
      <w:tr w:rsidR="00A35B36" w:rsidRPr="00831D8C" w14:paraId="4552CED0" w14:textId="77777777" w:rsidTr="00EA5406">
        <w:trPr>
          <w:trHeight w:val="567"/>
          <w:jc w:val="center"/>
        </w:trPr>
        <w:tc>
          <w:tcPr>
            <w:tcW w:w="2268" w:type="dxa"/>
            <w:shd w:val="clear" w:color="auto" w:fill="FFFFFF" w:themeFill="background1"/>
            <w:tcMar>
              <w:top w:w="85" w:type="dxa"/>
              <w:left w:w="108" w:type="dxa"/>
              <w:bottom w:w="85" w:type="dxa"/>
            </w:tcMar>
          </w:tcPr>
          <w:p w14:paraId="71538596" w14:textId="649FE9BB" w:rsidR="00A35B36" w:rsidRPr="00831D8C" w:rsidRDefault="00A35B36" w:rsidP="004C1C4C">
            <w:pPr>
              <w:pStyle w:val="04TEXTOTABELAS"/>
            </w:pPr>
            <w:r w:rsidRPr="009269B8">
              <w:t>Coesão</w:t>
            </w:r>
          </w:p>
        </w:tc>
        <w:tc>
          <w:tcPr>
            <w:tcW w:w="4535" w:type="dxa"/>
            <w:shd w:val="clear" w:color="auto" w:fill="FFFFFF" w:themeFill="background1"/>
            <w:tcMar>
              <w:top w:w="85" w:type="dxa"/>
              <w:left w:w="108" w:type="dxa"/>
              <w:bottom w:w="85" w:type="dxa"/>
            </w:tcMar>
          </w:tcPr>
          <w:p w14:paraId="2C38CACC" w14:textId="3AE9CF5F" w:rsidR="00A35B36" w:rsidRPr="00A35B36" w:rsidRDefault="00A35B36" w:rsidP="00063A82">
            <w:pPr>
              <w:pStyle w:val="04TEXTOTABELAS"/>
            </w:pPr>
            <w:r w:rsidRPr="00A35B36">
              <w:rPr>
                <w:b/>
              </w:rPr>
              <w:t>(EF07LP13)</w:t>
            </w:r>
            <w:r w:rsidRPr="00A35B36">
              <w:t xml:space="preserve"> Estabelecer relações entrepartes do texto, identificando substituições</w:t>
            </w:r>
            <w:r w:rsidR="00063A82">
              <w:t xml:space="preserve"> </w:t>
            </w:r>
            <w:r w:rsidRPr="00A35B36">
              <w:t>lexicais (de substantivos por sinônimos) ou pronominais (uso de pronomes anafóricos –pessoais, possessivos, demonstrativos), que contribuem para a continuidade do texto.</w:t>
            </w:r>
          </w:p>
        </w:tc>
        <w:tc>
          <w:tcPr>
            <w:tcW w:w="3349" w:type="dxa"/>
            <w:vMerge/>
            <w:shd w:val="clear" w:color="auto" w:fill="FFFFFF" w:themeFill="background1"/>
            <w:tcMar>
              <w:top w:w="85" w:type="dxa"/>
              <w:left w:w="108" w:type="dxa"/>
              <w:bottom w:w="85" w:type="dxa"/>
            </w:tcMar>
          </w:tcPr>
          <w:p w14:paraId="19C8BEF7" w14:textId="7E44311B" w:rsidR="00A35B36" w:rsidRPr="00831D8C" w:rsidRDefault="00A35B36" w:rsidP="004C1C4C">
            <w:pPr>
              <w:pStyle w:val="04TEXTOTABELAS"/>
            </w:pPr>
          </w:p>
        </w:tc>
      </w:tr>
    </w:tbl>
    <w:p w14:paraId="52EFD952" w14:textId="77777777" w:rsidR="006F63B4" w:rsidRDefault="00556699" w:rsidP="004C1C4C">
      <w:pPr>
        <w:pStyle w:val="06CREDITO"/>
        <w:jc w:val="right"/>
      </w:pPr>
      <w:r w:rsidRPr="00831D8C">
        <w:t>(continua)</w:t>
      </w:r>
    </w:p>
    <w:p w14:paraId="3B28F898" w14:textId="3A4A641F" w:rsidR="00556699" w:rsidRPr="00831D8C" w:rsidRDefault="00556699" w:rsidP="004C1C4C">
      <w:pPr>
        <w:pStyle w:val="06CREDITO"/>
      </w:pPr>
      <w:r w:rsidRPr="00831D8C">
        <w:br w:type="page"/>
      </w:r>
    </w:p>
    <w:p w14:paraId="3E67BE05" w14:textId="2DD5BC22" w:rsidR="007530DE" w:rsidRPr="00831D8C" w:rsidRDefault="00556699" w:rsidP="004C1C4C">
      <w:pPr>
        <w:pStyle w:val="06CREDITO"/>
        <w:jc w:val="right"/>
      </w:pPr>
      <w:r w:rsidRPr="00831D8C">
        <w:lastRenderedPageBreak/>
        <w:t xml:space="preserve"> </w:t>
      </w:r>
      <w:r w:rsidR="007530DE" w:rsidRPr="00831D8C">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6F63B4" w:rsidRPr="00831D8C" w14:paraId="4996045E" w14:textId="77777777" w:rsidTr="007530DE">
        <w:trPr>
          <w:trHeight w:val="567"/>
          <w:jc w:val="center"/>
        </w:trPr>
        <w:tc>
          <w:tcPr>
            <w:tcW w:w="2268" w:type="dxa"/>
            <w:shd w:val="clear" w:color="auto" w:fill="FFFFFF" w:themeFill="background1"/>
            <w:tcMar>
              <w:top w:w="85" w:type="dxa"/>
              <w:left w:w="108" w:type="dxa"/>
              <w:bottom w:w="85" w:type="dxa"/>
            </w:tcMar>
          </w:tcPr>
          <w:p w14:paraId="3A28EBB5" w14:textId="2E8B69F8" w:rsidR="006F63B4" w:rsidRPr="009269B8" w:rsidRDefault="006F63B4" w:rsidP="004C1C4C">
            <w:pPr>
              <w:pStyle w:val="04TEXTOTABELAS"/>
            </w:pPr>
            <w:r w:rsidRPr="009269B8">
              <w:t>Estratégia de leitura: identificação de teses e</w:t>
            </w:r>
            <w:r>
              <w:t xml:space="preserve"> </w:t>
            </w:r>
            <w:r w:rsidRPr="009269B8">
              <w:t>argumentos</w:t>
            </w:r>
          </w:p>
          <w:p w14:paraId="4EE7622F" w14:textId="77777777" w:rsidR="006F63B4" w:rsidRPr="009269B8" w:rsidRDefault="006F63B4" w:rsidP="004C1C4C">
            <w:pPr>
              <w:pStyle w:val="04TEXTOTABELAS"/>
            </w:pPr>
          </w:p>
          <w:p w14:paraId="56804CD4" w14:textId="1DAE8057" w:rsidR="006F63B4" w:rsidRPr="00831D8C" w:rsidRDefault="006F63B4" w:rsidP="004C1C4C">
            <w:pPr>
              <w:pStyle w:val="04TEXTOTABELAS"/>
            </w:pPr>
            <w:r w:rsidRPr="009269B8">
              <w:t>Apreciação e réplica</w:t>
            </w:r>
          </w:p>
        </w:tc>
        <w:tc>
          <w:tcPr>
            <w:tcW w:w="4535" w:type="dxa"/>
            <w:shd w:val="clear" w:color="auto" w:fill="FFFFFF" w:themeFill="background1"/>
            <w:tcMar>
              <w:top w:w="85" w:type="dxa"/>
              <w:left w:w="108" w:type="dxa"/>
              <w:bottom w:w="85" w:type="dxa"/>
            </w:tcMar>
          </w:tcPr>
          <w:p w14:paraId="131051C9" w14:textId="082FB7F1" w:rsidR="006F63B4" w:rsidRPr="008E4B46" w:rsidRDefault="006F63B4" w:rsidP="004C1C4C">
            <w:pPr>
              <w:pStyle w:val="04TEXTOTABELAS"/>
            </w:pPr>
            <w:r w:rsidRPr="009269B8">
              <w:rPr>
                <w:rFonts w:cs="Gotham-Medium"/>
                <w:b/>
              </w:rPr>
              <w:t xml:space="preserve">(EF67LP05) </w:t>
            </w:r>
            <w:r w:rsidRPr="009269B8">
              <w:t>Identificar e avaliar teses/opiniões/posicionamentos explícitos e argumentos em</w:t>
            </w:r>
            <w:r>
              <w:t xml:space="preserve"> </w:t>
            </w:r>
            <w:r w:rsidRPr="009269B8">
              <w:t xml:space="preserve">textos argumentativos </w:t>
            </w:r>
            <w:r w:rsidR="009671FB">
              <w:br/>
            </w:r>
            <w:r w:rsidRPr="009269B8">
              <w:t>(carta de leitor, comentário, artigo de opinião, resenha crítica etc.),</w:t>
            </w:r>
            <w:r>
              <w:t xml:space="preserve"> </w:t>
            </w:r>
            <w:r w:rsidRPr="009269B8">
              <w:t>manifestando concordância ou discordância.</w:t>
            </w:r>
          </w:p>
        </w:tc>
        <w:tc>
          <w:tcPr>
            <w:tcW w:w="3345" w:type="dxa"/>
            <w:vMerge w:val="restart"/>
            <w:shd w:val="clear" w:color="auto" w:fill="FFFFFF" w:themeFill="background1"/>
            <w:tcMar>
              <w:top w:w="85" w:type="dxa"/>
              <w:left w:w="108" w:type="dxa"/>
              <w:bottom w:w="85" w:type="dxa"/>
            </w:tcMar>
          </w:tcPr>
          <w:p w14:paraId="2542EB2E" w14:textId="5CED6302" w:rsidR="00323650" w:rsidRDefault="00323650" w:rsidP="004C1C4C">
            <w:pPr>
              <w:pStyle w:val="02TEXTOPRINCIPALBULLET"/>
            </w:pPr>
            <w:r w:rsidRPr="009269B8">
              <w:t>Produzir um conto fantástico.</w:t>
            </w:r>
          </w:p>
          <w:p w14:paraId="19FC1999" w14:textId="77777777" w:rsidR="00323650" w:rsidRPr="009269B8" w:rsidRDefault="00323650" w:rsidP="004C1C4C">
            <w:pPr>
              <w:pStyle w:val="02TEXTOPRINCIPALBULLET2"/>
            </w:pPr>
          </w:p>
          <w:p w14:paraId="4635D336" w14:textId="54ABE1E3" w:rsidR="006F63B4" w:rsidRDefault="00323650" w:rsidP="004C1C4C">
            <w:pPr>
              <w:pStyle w:val="02TEXTOPRINCIPALBULLET"/>
            </w:pPr>
            <w:r w:rsidRPr="009269B8">
              <w:t>Participar de um concurso literário.</w:t>
            </w:r>
            <w:r w:rsidR="004C1C4C">
              <w:t xml:space="preserve"> </w:t>
            </w:r>
            <w:r w:rsidR="006F63B4" w:rsidRPr="009269B8">
              <w:t>Reconhecer efeito provocado pela mescla entre os planos real e imaginário no conto fantástico e em escultura.</w:t>
            </w:r>
          </w:p>
          <w:p w14:paraId="6E36E484" w14:textId="77777777" w:rsidR="00323650" w:rsidRPr="009269B8" w:rsidRDefault="00323650" w:rsidP="004C1C4C">
            <w:pPr>
              <w:pStyle w:val="02TEXTOPRINCIPALBULLET2"/>
            </w:pPr>
          </w:p>
          <w:p w14:paraId="19F4ABF1" w14:textId="194EC575" w:rsidR="006F63B4" w:rsidRDefault="006F63B4" w:rsidP="004C1C4C">
            <w:pPr>
              <w:pStyle w:val="02TEXTOPRINCIPALBULLET"/>
            </w:pPr>
            <w:r w:rsidRPr="009269B8">
              <w:t>Estudar o funcionamento dos pronomes possessivo, demonstrativo e indefinido e suas funções sintático-</w:t>
            </w:r>
            <w:r w:rsidR="0041389E">
              <w:br/>
              <w:t>-</w:t>
            </w:r>
            <w:r w:rsidRPr="009269B8">
              <w:t>semânticas nas orações.</w:t>
            </w:r>
          </w:p>
          <w:p w14:paraId="7A613297" w14:textId="77777777" w:rsidR="00323650" w:rsidRPr="009269B8" w:rsidRDefault="00323650" w:rsidP="004C1C4C">
            <w:pPr>
              <w:pStyle w:val="02TEXTOPRINCIPALBULLET2"/>
            </w:pPr>
          </w:p>
          <w:p w14:paraId="5A74F08D" w14:textId="7DDED612" w:rsidR="006F63B4" w:rsidRDefault="006F63B4" w:rsidP="004C1C4C">
            <w:pPr>
              <w:pStyle w:val="02TEXTOPRINCIPALBULLET"/>
            </w:pPr>
            <w:r w:rsidRPr="009269B8">
              <w:t>Distinguir as funções de pronomes substantivos e adjetivos.</w:t>
            </w:r>
          </w:p>
          <w:p w14:paraId="68C75D42" w14:textId="77777777" w:rsidR="00323650" w:rsidRPr="009269B8" w:rsidRDefault="00323650" w:rsidP="004C1C4C">
            <w:pPr>
              <w:pStyle w:val="02TEXTOPRINCIPALBULLET2"/>
            </w:pPr>
          </w:p>
          <w:p w14:paraId="533D2D4F" w14:textId="43519C65" w:rsidR="006F63B4" w:rsidRDefault="006F63B4" w:rsidP="004C1C4C">
            <w:pPr>
              <w:pStyle w:val="02TEXTOPRINCIPALBULLET"/>
            </w:pPr>
            <w:r w:rsidRPr="009269B8">
              <w:t>Escrever a continuação de uma peça, valendo-se do emprego de pronome indefinido e expressão pronominal indefinida para introduzir uma crítica.</w:t>
            </w:r>
          </w:p>
          <w:p w14:paraId="2CE9AC5A" w14:textId="77777777" w:rsidR="00323650" w:rsidRPr="009269B8" w:rsidRDefault="00323650" w:rsidP="004C1C4C">
            <w:pPr>
              <w:pStyle w:val="02TEXTOPRINCIPALBULLET2"/>
            </w:pPr>
          </w:p>
          <w:p w14:paraId="6D00129A" w14:textId="1B85D47C" w:rsidR="006F63B4" w:rsidRDefault="006F63B4" w:rsidP="004C1C4C">
            <w:pPr>
              <w:pStyle w:val="02TEXTOPRINCIPALBULLET"/>
            </w:pPr>
            <w:r w:rsidRPr="009269B8">
              <w:t>Revisar a grafia de palavras relativa ao uso de “s”, “z” e “x”.</w:t>
            </w:r>
          </w:p>
          <w:p w14:paraId="78356013" w14:textId="77777777" w:rsidR="00323650" w:rsidRPr="009269B8" w:rsidRDefault="00323650" w:rsidP="004C1C4C">
            <w:pPr>
              <w:pStyle w:val="02TEXTOPRINCIPALBULLET2"/>
            </w:pPr>
          </w:p>
          <w:p w14:paraId="36D69528" w14:textId="32B3C099" w:rsidR="006F63B4" w:rsidRDefault="006F63B4" w:rsidP="004C1C4C">
            <w:pPr>
              <w:pStyle w:val="02TEXTOPRINCIPALBULLET"/>
            </w:pPr>
            <w:r w:rsidRPr="009269B8">
              <w:t>Perceber similaridades na forma composicional entre conto fantástico e fotomontagem.</w:t>
            </w:r>
          </w:p>
          <w:p w14:paraId="34F085A0" w14:textId="77777777" w:rsidR="00323650" w:rsidRPr="009269B8" w:rsidRDefault="00323650" w:rsidP="004C1C4C">
            <w:pPr>
              <w:pStyle w:val="02TEXTOPRINCIPALBULLET2"/>
            </w:pPr>
          </w:p>
          <w:p w14:paraId="6124F912" w14:textId="0A430F03" w:rsidR="006F63B4" w:rsidRDefault="006F63B4" w:rsidP="004C1C4C">
            <w:pPr>
              <w:pStyle w:val="02TEXTOPRINCIPALBULLET"/>
            </w:pPr>
            <w:r w:rsidRPr="009269B8">
              <w:t>Explorar diferentes fotomontagens.</w:t>
            </w:r>
          </w:p>
          <w:p w14:paraId="49A3AF4B" w14:textId="77777777" w:rsidR="00323650" w:rsidRPr="009269B8" w:rsidRDefault="00323650" w:rsidP="004C1C4C">
            <w:pPr>
              <w:pStyle w:val="02TEXTOPRINCIPALBULLET2"/>
            </w:pPr>
          </w:p>
          <w:p w14:paraId="627403B3" w14:textId="2788BBD8" w:rsidR="006F63B4" w:rsidRDefault="006F63B4" w:rsidP="004C1C4C">
            <w:pPr>
              <w:pStyle w:val="02TEXTOPRINCIPALBULLET"/>
            </w:pPr>
            <w:r w:rsidRPr="009269B8">
              <w:t>Produzir fotomontagem artística.</w:t>
            </w:r>
          </w:p>
          <w:p w14:paraId="439B2104" w14:textId="77777777" w:rsidR="00323650" w:rsidRPr="009269B8" w:rsidRDefault="00323650" w:rsidP="004C1C4C">
            <w:pPr>
              <w:pStyle w:val="02TEXTOPRINCIPALBULLET2"/>
            </w:pPr>
          </w:p>
          <w:p w14:paraId="741E4DA7" w14:textId="17BED3E7" w:rsidR="006F63B4" w:rsidRPr="005F53B2" w:rsidRDefault="006F63B4" w:rsidP="004C1C4C">
            <w:pPr>
              <w:pStyle w:val="02TEXTOPRINCIPALBULLET"/>
            </w:pPr>
            <w:r w:rsidRPr="009269B8">
              <w:t>Entrar em contato com títulos de ficção científica.</w:t>
            </w:r>
          </w:p>
        </w:tc>
      </w:tr>
      <w:tr w:rsidR="006F63B4" w:rsidRPr="00831D8C" w14:paraId="030E5D33" w14:textId="77777777" w:rsidTr="007530DE">
        <w:trPr>
          <w:trHeight w:val="567"/>
          <w:jc w:val="center"/>
        </w:trPr>
        <w:tc>
          <w:tcPr>
            <w:tcW w:w="2268" w:type="dxa"/>
            <w:shd w:val="clear" w:color="auto" w:fill="FFFFFF" w:themeFill="background1"/>
            <w:tcMar>
              <w:top w:w="85" w:type="dxa"/>
              <w:left w:w="108" w:type="dxa"/>
              <w:bottom w:w="85" w:type="dxa"/>
            </w:tcMar>
          </w:tcPr>
          <w:p w14:paraId="088D27EE" w14:textId="77777777" w:rsidR="006F63B4" w:rsidRPr="00831D8C" w:rsidRDefault="006F63B4" w:rsidP="004C1C4C">
            <w:pPr>
              <w:pStyle w:val="04TEXTOTABELAS"/>
            </w:pPr>
            <w:r w:rsidRPr="00831D8C">
              <w:t>Efeitos de sentido</w:t>
            </w:r>
          </w:p>
        </w:tc>
        <w:tc>
          <w:tcPr>
            <w:tcW w:w="4535" w:type="dxa"/>
            <w:shd w:val="clear" w:color="auto" w:fill="FFFFFF" w:themeFill="background1"/>
            <w:tcMar>
              <w:top w:w="85" w:type="dxa"/>
              <w:left w:w="108" w:type="dxa"/>
              <w:bottom w:w="85" w:type="dxa"/>
            </w:tcMar>
          </w:tcPr>
          <w:p w14:paraId="2A4196BA" w14:textId="3B10868A" w:rsidR="006F63B4" w:rsidRPr="006F63B4" w:rsidRDefault="006F63B4" w:rsidP="004C1C4C">
            <w:pPr>
              <w:pStyle w:val="04TEXTOTABELAS"/>
            </w:pPr>
            <w:r w:rsidRPr="006F63B4">
              <w:rPr>
                <w:b/>
              </w:rPr>
              <w:t>(EF67LP06)</w:t>
            </w:r>
            <w:r w:rsidRPr="006F63B4">
              <w:t xml:space="preserve"> Identificar os efeitos de sentido provocados pela seleção lexical, topicalização de elementos e seleção e hierarquização de informações, uso de 3</w:t>
            </w:r>
            <w:r w:rsidR="00E06ACA" w:rsidRPr="00147E34">
              <w:rPr>
                <w:u w:val="single"/>
                <w:vertAlign w:val="superscript"/>
              </w:rPr>
              <w:t>a</w:t>
            </w:r>
            <w:r w:rsidRPr="006F63B4">
              <w:t xml:space="preserve"> pessoa etc.</w:t>
            </w:r>
          </w:p>
        </w:tc>
        <w:tc>
          <w:tcPr>
            <w:tcW w:w="3345" w:type="dxa"/>
            <w:vMerge/>
            <w:shd w:val="clear" w:color="auto" w:fill="FFFFFF" w:themeFill="background1"/>
            <w:tcMar>
              <w:top w:w="85" w:type="dxa"/>
              <w:left w:w="108" w:type="dxa"/>
              <w:bottom w:w="85" w:type="dxa"/>
            </w:tcMar>
          </w:tcPr>
          <w:p w14:paraId="31401911" w14:textId="0EA02886" w:rsidR="006F63B4" w:rsidRPr="00831D8C" w:rsidRDefault="006F63B4" w:rsidP="004C1C4C">
            <w:pPr>
              <w:pStyle w:val="04TEXTOTABELAS"/>
            </w:pPr>
          </w:p>
        </w:tc>
      </w:tr>
      <w:tr w:rsidR="006F63B4" w:rsidRPr="00831D8C" w14:paraId="0CA7B3E9" w14:textId="77777777" w:rsidTr="009934C5">
        <w:trPr>
          <w:trHeight w:val="567"/>
          <w:jc w:val="center"/>
        </w:trPr>
        <w:tc>
          <w:tcPr>
            <w:tcW w:w="2268" w:type="dxa"/>
            <w:shd w:val="clear" w:color="auto" w:fill="FFFFFF" w:themeFill="background1"/>
            <w:tcMar>
              <w:top w:w="57" w:type="dxa"/>
              <w:left w:w="108" w:type="dxa"/>
              <w:bottom w:w="57" w:type="dxa"/>
            </w:tcMar>
          </w:tcPr>
          <w:p w14:paraId="3B19E8D0" w14:textId="77777777" w:rsidR="006F63B4" w:rsidRPr="009269B8" w:rsidRDefault="006F63B4" w:rsidP="004C1C4C">
            <w:pPr>
              <w:pStyle w:val="04TEXTOTABELAS"/>
            </w:pPr>
            <w:r w:rsidRPr="009269B8">
              <w:t>Efeitos de sentido</w:t>
            </w:r>
          </w:p>
          <w:p w14:paraId="6C053D84" w14:textId="77777777" w:rsidR="006F63B4" w:rsidRPr="009269B8" w:rsidRDefault="006F63B4" w:rsidP="004C1C4C">
            <w:pPr>
              <w:pStyle w:val="04TEXTOTABELAS"/>
            </w:pPr>
          </w:p>
          <w:p w14:paraId="51BE42DF" w14:textId="2015D582" w:rsidR="006F63B4" w:rsidRPr="00831D8C" w:rsidRDefault="006F63B4" w:rsidP="004C1C4C">
            <w:pPr>
              <w:pStyle w:val="04TEXTOTABELAS"/>
            </w:pPr>
            <w:r w:rsidRPr="009269B8">
              <w:t xml:space="preserve">Exploração da </w:t>
            </w:r>
            <w:proofErr w:type="spellStart"/>
            <w:r w:rsidRPr="009269B8">
              <w:t>multissemiose</w:t>
            </w:r>
            <w:proofErr w:type="spellEnd"/>
          </w:p>
        </w:tc>
        <w:tc>
          <w:tcPr>
            <w:tcW w:w="4535" w:type="dxa"/>
            <w:shd w:val="clear" w:color="auto" w:fill="FFFFFF" w:themeFill="background1"/>
            <w:tcMar>
              <w:top w:w="57" w:type="dxa"/>
              <w:left w:w="108" w:type="dxa"/>
              <w:bottom w:w="57" w:type="dxa"/>
            </w:tcMar>
          </w:tcPr>
          <w:p w14:paraId="0B1850C3" w14:textId="2F6C042A" w:rsidR="006F63B4" w:rsidRPr="00831D8C" w:rsidRDefault="006F63B4" w:rsidP="00063A82">
            <w:pPr>
              <w:pStyle w:val="04TEXTOTABELAS"/>
              <w:rPr>
                <w:b/>
              </w:rPr>
            </w:pPr>
            <w:r w:rsidRPr="009269B8">
              <w:rPr>
                <w:b/>
              </w:rPr>
              <w:t xml:space="preserve">(EF67LP08) </w:t>
            </w:r>
            <w:r w:rsidRPr="009269B8">
              <w:t xml:space="preserve">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w:t>
            </w:r>
            <w:r w:rsidR="009671FB">
              <w:br/>
            </w:r>
            <w:r w:rsidRPr="009269B8">
              <w:t>foto</w:t>
            </w:r>
            <w:r w:rsidR="004C1C4C">
              <w:t>-</w:t>
            </w:r>
            <w:r w:rsidRPr="009269B8">
              <w:t xml:space="preserve">denúncias, memes, </w:t>
            </w:r>
            <w:r w:rsidRPr="009269B8">
              <w:rPr>
                <w:rFonts w:cs="Gotham-BookItalic"/>
                <w:i/>
                <w:iCs/>
              </w:rPr>
              <w:t>gifs</w:t>
            </w:r>
            <w:r w:rsidRPr="009269B8">
              <w:t>, anúncios</w:t>
            </w:r>
            <w:r w:rsidR="00063A82">
              <w:t xml:space="preserve"> </w:t>
            </w:r>
            <w:r w:rsidRPr="009269B8">
              <w:t xml:space="preserve">publicitários e propagandas publicados em jornais, revistas, </w:t>
            </w:r>
            <w:r w:rsidRPr="009269B8">
              <w:rPr>
                <w:rFonts w:cs="Gotham-BookItalic"/>
                <w:i/>
                <w:iCs/>
              </w:rPr>
              <w:t xml:space="preserve">sites </w:t>
            </w:r>
            <w:r w:rsidRPr="009269B8">
              <w:t>na internet etc.</w:t>
            </w:r>
          </w:p>
        </w:tc>
        <w:tc>
          <w:tcPr>
            <w:tcW w:w="3345" w:type="dxa"/>
            <w:vMerge/>
            <w:shd w:val="clear" w:color="auto" w:fill="FFFFFF" w:themeFill="background1"/>
            <w:tcMar>
              <w:top w:w="57" w:type="dxa"/>
              <w:left w:w="108" w:type="dxa"/>
              <w:bottom w:w="57" w:type="dxa"/>
            </w:tcMar>
          </w:tcPr>
          <w:p w14:paraId="3EDF03F5" w14:textId="313F5D45" w:rsidR="006F63B4" w:rsidRPr="00831D8C" w:rsidRDefault="006F63B4" w:rsidP="004C1C4C">
            <w:pPr>
              <w:pStyle w:val="04TEXTOTABELAS"/>
            </w:pPr>
          </w:p>
        </w:tc>
      </w:tr>
      <w:tr w:rsidR="006F63B4" w:rsidRPr="00831D8C" w14:paraId="0BC6E906" w14:textId="77777777" w:rsidTr="009934C5">
        <w:trPr>
          <w:trHeight w:val="567"/>
          <w:jc w:val="center"/>
        </w:trPr>
        <w:tc>
          <w:tcPr>
            <w:tcW w:w="2268" w:type="dxa"/>
            <w:shd w:val="clear" w:color="auto" w:fill="FFFFFF" w:themeFill="background1"/>
            <w:tcMar>
              <w:top w:w="57" w:type="dxa"/>
              <w:left w:w="108" w:type="dxa"/>
              <w:bottom w:w="57" w:type="dxa"/>
            </w:tcMar>
          </w:tcPr>
          <w:p w14:paraId="1100CAB0" w14:textId="1CE1C07C" w:rsidR="006F63B4" w:rsidRPr="00831D8C" w:rsidRDefault="006F63B4" w:rsidP="004C1C4C">
            <w:pPr>
              <w:pStyle w:val="04TEXTOTABELAS"/>
            </w:pPr>
            <w:r w:rsidRPr="009269B8">
              <w:t>Estratégias de produção: planejamento de textos</w:t>
            </w:r>
            <w:r>
              <w:t xml:space="preserve"> </w:t>
            </w:r>
            <w:r w:rsidRPr="009269B8">
              <w:t>argumentativos e apreciativos</w:t>
            </w:r>
          </w:p>
        </w:tc>
        <w:tc>
          <w:tcPr>
            <w:tcW w:w="4535" w:type="dxa"/>
            <w:shd w:val="clear" w:color="auto" w:fill="FFFFFF" w:themeFill="background1"/>
            <w:tcMar>
              <w:top w:w="57" w:type="dxa"/>
              <w:left w:w="108" w:type="dxa"/>
              <w:bottom w:w="57" w:type="dxa"/>
            </w:tcMar>
          </w:tcPr>
          <w:p w14:paraId="666C6D3E" w14:textId="5B375CE5" w:rsidR="006F63B4" w:rsidRPr="00831D8C" w:rsidRDefault="006F63B4" w:rsidP="004C1C4C">
            <w:pPr>
              <w:pStyle w:val="04TEXTOTABELAS"/>
            </w:pPr>
            <w:r w:rsidRPr="009269B8">
              <w:rPr>
                <w:rFonts w:cs="Gotham-Medium"/>
                <w:b/>
              </w:rPr>
              <w:t xml:space="preserve">(EF67LP11) </w:t>
            </w:r>
            <w:r w:rsidRPr="009269B8">
              <w:t xml:space="preserve">Planejar resenhas, </w:t>
            </w:r>
            <w:proofErr w:type="spellStart"/>
            <w:r w:rsidRPr="009269B8">
              <w:rPr>
                <w:rFonts w:cs="Gotham-BookItalic"/>
                <w:i/>
                <w:iCs/>
              </w:rPr>
              <w:t>vlogs</w:t>
            </w:r>
            <w:proofErr w:type="spellEnd"/>
            <w:r w:rsidRPr="009269B8">
              <w:t xml:space="preserve">, vídeos e </w:t>
            </w:r>
            <w:r w:rsidRPr="009269B8">
              <w:rPr>
                <w:rFonts w:cs="Gotham-BookItalic"/>
                <w:i/>
                <w:iCs/>
              </w:rPr>
              <w:t xml:space="preserve">podcasts </w:t>
            </w:r>
            <w:r w:rsidRPr="009269B8">
              <w:t xml:space="preserve">variados, e textos e vídeos de apresentação e apreciação próprios das culturas juvenis (algumas possibilidades: </w:t>
            </w:r>
            <w:proofErr w:type="spellStart"/>
            <w:r w:rsidRPr="009269B8">
              <w:t>fanzines</w:t>
            </w:r>
            <w:proofErr w:type="spellEnd"/>
            <w:r w:rsidRPr="009269B8">
              <w:t xml:space="preserve">, </w:t>
            </w:r>
            <w:proofErr w:type="spellStart"/>
            <w:r w:rsidRPr="009269B8">
              <w:t>fanclipes</w:t>
            </w:r>
            <w:proofErr w:type="spellEnd"/>
            <w:r w:rsidRPr="009269B8">
              <w:t xml:space="preserve">, </w:t>
            </w:r>
            <w:r w:rsidRPr="009269B8">
              <w:rPr>
                <w:rFonts w:cs="Gotham-BookItalic"/>
                <w:i/>
                <w:iCs/>
              </w:rPr>
              <w:t>e-zines</w:t>
            </w:r>
            <w:r w:rsidRPr="009269B8">
              <w:t xml:space="preserve">, </w:t>
            </w:r>
            <w:r w:rsidRPr="009269B8">
              <w:rPr>
                <w:rFonts w:cs="Gotham-BookItalic"/>
                <w:i/>
                <w:iCs/>
              </w:rPr>
              <w:t>gameplay</w:t>
            </w:r>
            <w:r w:rsidRPr="009269B8">
              <w:t xml:space="preserve">, detonado etc.), dentre outros, tendo em vista as condições de produção do texto – objetivo, leitores/espectadores, veículos e mídia de circulação etc. </w:t>
            </w:r>
            <w:r w:rsidRPr="009269B8">
              <w:rPr>
                <w:rFonts w:cs="Gotham-BookItalic"/>
                <w:i/>
                <w:iCs/>
              </w:rPr>
              <w:t>–</w:t>
            </w:r>
            <w:r w:rsidRPr="009269B8">
              <w:t xml:space="preserve">, a partir da escolha de uma produção ou evento cultural para analisar – livro, filme, série, </w:t>
            </w:r>
            <w:r w:rsidRPr="009269B8">
              <w:rPr>
                <w:rFonts w:cs="Gotham-BookItalic"/>
                <w:i/>
                <w:iCs/>
              </w:rPr>
              <w:t>game</w:t>
            </w:r>
            <w:r w:rsidRPr="009269B8">
              <w:t xml:space="preserve">, canção, videoclipe, </w:t>
            </w:r>
            <w:proofErr w:type="spellStart"/>
            <w:r w:rsidRPr="009269B8">
              <w:t>fanclipe</w:t>
            </w:r>
            <w:proofErr w:type="spellEnd"/>
            <w:r w:rsidRPr="009269B8">
              <w:t xml:space="preserve">, </w:t>
            </w:r>
            <w:r w:rsidRPr="009269B8">
              <w:rPr>
                <w:rFonts w:cs="Gotham-BookItalic"/>
                <w:i/>
                <w:iCs/>
              </w:rPr>
              <w:t>show</w:t>
            </w:r>
            <w:r w:rsidRPr="009269B8">
              <w:t xml:space="preserve">, saraus, </w:t>
            </w:r>
            <w:proofErr w:type="spellStart"/>
            <w:r w:rsidRPr="009269B8">
              <w:rPr>
                <w:rFonts w:cs="Gotham-BookItalic"/>
                <w:i/>
                <w:iCs/>
              </w:rPr>
              <w:t>slam</w:t>
            </w:r>
            <w:r w:rsidRPr="00147E34">
              <w:rPr>
                <w:i/>
              </w:rPr>
              <w:t>s</w:t>
            </w:r>
            <w:proofErr w:type="spellEnd"/>
            <w:r w:rsidRPr="009269B8">
              <w:t xml:space="preserve"> etc. – da busca de informação sobre a produção ou evento escolhido, da síntese de informações sobre a obra/evento e do elenco/seleção de aspectos, elementos ou recursos que possam ser destacados positiva ou negativamente ou da roteirização do passo a passo do </w:t>
            </w:r>
            <w:r w:rsidRPr="009269B8">
              <w:rPr>
                <w:rFonts w:cs="Gotham-BookItalic"/>
                <w:i/>
                <w:iCs/>
              </w:rPr>
              <w:t xml:space="preserve">game </w:t>
            </w:r>
            <w:r w:rsidRPr="009269B8">
              <w:t>para posterior gravação dos vídeos.</w:t>
            </w:r>
          </w:p>
        </w:tc>
        <w:tc>
          <w:tcPr>
            <w:tcW w:w="3345" w:type="dxa"/>
            <w:vMerge/>
            <w:shd w:val="clear" w:color="auto" w:fill="FFFFFF" w:themeFill="background1"/>
            <w:tcMar>
              <w:top w:w="57" w:type="dxa"/>
              <w:left w:w="108" w:type="dxa"/>
              <w:bottom w:w="57" w:type="dxa"/>
            </w:tcMar>
          </w:tcPr>
          <w:p w14:paraId="68A7E346" w14:textId="66E9E992" w:rsidR="006F63B4" w:rsidRPr="00831D8C" w:rsidRDefault="006F63B4" w:rsidP="004C1C4C">
            <w:pPr>
              <w:pStyle w:val="04TEXTOTABELAS"/>
            </w:pPr>
          </w:p>
        </w:tc>
      </w:tr>
      <w:tr w:rsidR="006F63B4" w:rsidRPr="00831D8C" w14:paraId="6DFDF806" w14:textId="77777777" w:rsidTr="009934C5">
        <w:trPr>
          <w:trHeight w:val="567"/>
          <w:jc w:val="center"/>
        </w:trPr>
        <w:tc>
          <w:tcPr>
            <w:tcW w:w="2268" w:type="dxa"/>
            <w:shd w:val="clear" w:color="auto" w:fill="FFFFFF" w:themeFill="background1"/>
            <w:tcMar>
              <w:top w:w="57" w:type="dxa"/>
              <w:left w:w="108" w:type="dxa"/>
              <w:bottom w:w="57" w:type="dxa"/>
            </w:tcMar>
          </w:tcPr>
          <w:p w14:paraId="2AB92345" w14:textId="4E8C83EB" w:rsidR="006F63B4" w:rsidRPr="009269B8" w:rsidRDefault="006F63B4" w:rsidP="004C1C4C">
            <w:pPr>
              <w:pStyle w:val="04TEXTOTABELAS"/>
            </w:pPr>
            <w:r w:rsidRPr="009269B8">
              <w:t>Curadoria de informação</w:t>
            </w:r>
          </w:p>
        </w:tc>
        <w:tc>
          <w:tcPr>
            <w:tcW w:w="4535" w:type="dxa"/>
            <w:shd w:val="clear" w:color="auto" w:fill="FFFFFF" w:themeFill="background1"/>
            <w:tcMar>
              <w:top w:w="57" w:type="dxa"/>
              <w:left w:w="108" w:type="dxa"/>
              <w:bottom w:w="57" w:type="dxa"/>
            </w:tcMar>
          </w:tcPr>
          <w:p w14:paraId="1B8ADE51" w14:textId="2E8C74EA" w:rsidR="006F63B4" w:rsidRPr="006F63B4" w:rsidRDefault="006F63B4" w:rsidP="004C1C4C">
            <w:pPr>
              <w:pStyle w:val="04TEXTOTABELAS"/>
            </w:pPr>
            <w:r w:rsidRPr="009269B8">
              <w:rPr>
                <w:b/>
              </w:rPr>
              <w:t xml:space="preserve">(EF67LP20) </w:t>
            </w:r>
            <w:r w:rsidRPr="009269B8">
              <w:t>Realizar pesquisa, a partir de recortes e questões definidos previamente, usando</w:t>
            </w:r>
            <w:r>
              <w:t xml:space="preserve"> </w:t>
            </w:r>
            <w:r w:rsidRPr="009269B8">
              <w:t>fontes indicadas e abertas.</w:t>
            </w:r>
          </w:p>
        </w:tc>
        <w:tc>
          <w:tcPr>
            <w:tcW w:w="3345" w:type="dxa"/>
            <w:vMerge/>
            <w:shd w:val="clear" w:color="auto" w:fill="FFFFFF" w:themeFill="background1"/>
            <w:tcMar>
              <w:top w:w="57" w:type="dxa"/>
              <w:left w:w="108" w:type="dxa"/>
              <w:bottom w:w="57" w:type="dxa"/>
            </w:tcMar>
          </w:tcPr>
          <w:p w14:paraId="397F9182" w14:textId="77777777" w:rsidR="006F63B4" w:rsidRPr="00831D8C" w:rsidRDefault="006F63B4" w:rsidP="004C1C4C">
            <w:pPr>
              <w:pStyle w:val="04TEXTOTABELAS"/>
            </w:pPr>
          </w:p>
        </w:tc>
      </w:tr>
      <w:tr w:rsidR="006F63B4" w:rsidRPr="00831D8C" w14:paraId="4A40BA4D" w14:textId="77777777" w:rsidTr="009934C5">
        <w:trPr>
          <w:trHeight w:val="567"/>
          <w:jc w:val="center"/>
        </w:trPr>
        <w:tc>
          <w:tcPr>
            <w:tcW w:w="2268" w:type="dxa"/>
            <w:shd w:val="clear" w:color="auto" w:fill="FFFFFF" w:themeFill="background1"/>
            <w:tcMar>
              <w:top w:w="57" w:type="dxa"/>
              <w:left w:w="108" w:type="dxa"/>
              <w:bottom w:w="57" w:type="dxa"/>
            </w:tcMar>
          </w:tcPr>
          <w:p w14:paraId="2B559BF2" w14:textId="4E4C8196" w:rsidR="006F63B4" w:rsidRPr="006F63B4" w:rsidRDefault="006F63B4" w:rsidP="004C1C4C">
            <w:pPr>
              <w:pStyle w:val="04TEXTOTABELAS"/>
            </w:pPr>
            <w:r w:rsidRPr="006F63B4">
              <w:t>Conversação espontânea</w:t>
            </w:r>
          </w:p>
        </w:tc>
        <w:tc>
          <w:tcPr>
            <w:tcW w:w="4535" w:type="dxa"/>
            <w:shd w:val="clear" w:color="auto" w:fill="FFFFFF" w:themeFill="background1"/>
            <w:tcMar>
              <w:top w:w="57" w:type="dxa"/>
              <w:left w:w="108" w:type="dxa"/>
              <w:bottom w:w="57" w:type="dxa"/>
            </w:tcMar>
          </w:tcPr>
          <w:p w14:paraId="0E4C50BC" w14:textId="3D252291" w:rsidR="006F63B4" w:rsidRPr="006F63B4" w:rsidRDefault="006F63B4" w:rsidP="004C1C4C">
            <w:pPr>
              <w:pStyle w:val="04TEXTOTABELAS"/>
            </w:pPr>
            <w:r w:rsidRPr="006F63B4">
              <w:rPr>
                <w:b/>
              </w:rPr>
              <w:t>(EF67LP23)</w:t>
            </w:r>
            <w:r w:rsidRPr="006F63B4">
              <w:t xml:space="preserve"> Respeitar os turnos de fala, na participação em conversações e em discussões ou</w:t>
            </w:r>
            <w:r w:rsidR="004C1C4C">
              <w:t xml:space="preserve"> </w:t>
            </w:r>
            <w:r w:rsidRPr="006F63B4">
              <w:t>atividades coletivas, na sala de aula e na escola e formular perguntas coerentes e</w:t>
            </w:r>
            <w:r w:rsidR="004C1C4C">
              <w:t xml:space="preserve"> </w:t>
            </w:r>
            <w:r w:rsidRPr="006F63B4">
              <w:t>adequadas em momentos oportunos em situações de aulas, apresentação oral, seminário etc.</w:t>
            </w:r>
          </w:p>
        </w:tc>
        <w:tc>
          <w:tcPr>
            <w:tcW w:w="3345" w:type="dxa"/>
            <w:vMerge/>
            <w:shd w:val="clear" w:color="auto" w:fill="FFFFFF" w:themeFill="background1"/>
            <w:tcMar>
              <w:top w:w="57" w:type="dxa"/>
              <w:left w:w="108" w:type="dxa"/>
              <w:bottom w:w="57" w:type="dxa"/>
            </w:tcMar>
          </w:tcPr>
          <w:p w14:paraId="20C1EA28" w14:textId="77777777" w:rsidR="006F63B4" w:rsidRPr="00831D8C" w:rsidRDefault="006F63B4" w:rsidP="004C1C4C">
            <w:pPr>
              <w:pStyle w:val="04TEXTOTABELAS"/>
            </w:pPr>
          </w:p>
        </w:tc>
      </w:tr>
    </w:tbl>
    <w:p w14:paraId="3DEE419C" w14:textId="77777777" w:rsidR="00E64740" w:rsidRPr="00831D8C" w:rsidRDefault="00E64740" w:rsidP="004C1C4C">
      <w:pPr>
        <w:pStyle w:val="06CREDITO"/>
        <w:jc w:val="right"/>
      </w:pPr>
      <w:r w:rsidRPr="00831D8C">
        <w:t>(continua)</w:t>
      </w:r>
      <w:r w:rsidRPr="00831D8C">
        <w:br w:type="page"/>
      </w:r>
    </w:p>
    <w:p w14:paraId="21E1843C" w14:textId="77777777" w:rsidR="00E64740" w:rsidRPr="00831D8C" w:rsidRDefault="00E64740" w:rsidP="004C1C4C">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6F63B4" w:rsidRPr="00831D8C" w14:paraId="5C0CCEC3" w14:textId="77777777" w:rsidTr="009934C5">
        <w:trPr>
          <w:trHeight w:val="567"/>
          <w:jc w:val="center"/>
        </w:trPr>
        <w:tc>
          <w:tcPr>
            <w:tcW w:w="2268" w:type="dxa"/>
            <w:shd w:val="clear" w:color="auto" w:fill="FFFFFF" w:themeFill="background1"/>
            <w:tcMar>
              <w:top w:w="57" w:type="dxa"/>
              <w:left w:w="108" w:type="dxa"/>
              <w:bottom w:w="57" w:type="dxa"/>
            </w:tcMar>
          </w:tcPr>
          <w:p w14:paraId="68E63091" w14:textId="35A384B9" w:rsidR="006F63B4" w:rsidRPr="006F63B4" w:rsidRDefault="006F63B4" w:rsidP="004C1C4C">
            <w:pPr>
              <w:pStyle w:val="04TEXTOTABELAS"/>
            </w:pPr>
            <w:r w:rsidRPr="006F63B4">
              <w:t>Relação entre textos</w:t>
            </w:r>
          </w:p>
        </w:tc>
        <w:tc>
          <w:tcPr>
            <w:tcW w:w="4535" w:type="dxa"/>
            <w:shd w:val="clear" w:color="auto" w:fill="FFFFFF" w:themeFill="background1"/>
            <w:tcMar>
              <w:top w:w="57" w:type="dxa"/>
              <w:left w:w="108" w:type="dxa"/>
              <w:bottom w:w="57" w:type="dxa"/>
            </w:tcMar>
          </w:tcPr>
          <w:p w14:paraId="61E21D04" w14:textId="517FFD01" w:rsidR="006F63B4" w:rsidRPr="006F63B4" w:rsidRDefault="006F63B4" w:rsidP="004C1C4C">
            <w:pPr>
              <w:pStyle w:val="04TEXTOTABELAS"/>
            </w:pPr>
            <w:r w:rsidRPr="006F63B4">
              <w:rPr>
                <w:b/>
              </w:rPr>
              <w:t>(EF67LP27)</w:t>
            </w:r>
            <w:r w:rsidRPr="006F63B4">
              <w:t xml:space="preserve"> Analisar, entre os textos literários e entre estes e outras manifestações artísticas (como cinema, teatro, música, artes visuais e midiáticas), referências explícitas ou implícitas a outros textos, quanto aos temas, personagens e recursos literários e semióticos.</w:t>
            </w:r>
          </w:p>
        </w:tc>
        <w:tc>
          <w:tcPr>
            <w:tcW w:w="3345" w:type="dxa"/>
            <w:vMerge w:val="restart"/>
            <w:shd w:val="clear" w:color="auto" w:fill="FFFFFF" w:themeFill="background1"/>
            <w:tcMar>
              <w:top w:w="57" w:type="dxa"/>
              <w:left w:w="108" w:type="dxa"/>
              <w:bottom w:w="57" w:type="dxa"/>
            </w:tcMar>
          </w:tcPr>
          <w:p w14:paraId="3A800356" w14:textId="36B26726" w:rsidR="006F63B4" w:rsidRPr="00831D8C" w:rsidRDefault="006F63B4" w:rsidP="004C1C4C">
            <w:pPr>
              <w:pStyle w:val="04TEXTOTABELAS"/>
            </w:pPr>
          </w:p>
        </w:tc>
      </w:tr>
      <w:tr w:rsidR="006F63B4" w:rsidRPr="00831D8C" w14:paraId="53525678" w14:textId="77777777" w:rsidTr="009934C5">
        <w:trPr>
          <w:trHeight w:val="567"/>
          <w:jc w:val="center"/>
        </w:trPr>
        <w:tc>
          <w:tcPr>
            <w:tcW w:w="2268" w:type="dxa"/>
            <w:shd w:val="clear" w:color="auto" w:fill="FFFFFF" w:themeFill="background1"/>
            <w:tcMar>
              <w:top w:w="57" w:type="dxa"/>
              <w:left w:w="108" w:type="dxa"/>
              <w:bottom w:w="57" w:type="dxa"/>
            </w:tcMar>
          </w:tcPr>
          <w:p w14:paraId="487E944F" w14:textId="77777777" w:rsidR="006F63B4" w:rsidRPr="009269B8" w:rsidRDefault="006F63B4" w:rsidP="004C1C4C">
            <w:pPr>
              <w:pStyle w:val="04TEXTOTABELAS"/>
            </w:pPr>
            <w:r w:rsidRPr="009269B8">
              <w:t>Estratégias de leitura</w:t>
            </w:r>
          </w:p>
          <w:p w14:paraId="3B0C74D7" w14:textId="77777777" w:rsidR="006F63B4" w:rsidRPr="009269B8" w:rsidRDefault="006F63B4" w:rsidP="004C1C4C">
            <w:pPr>
              <w:pStyle w:val="04TEXTOTABELAS"/>
            </w:pPr>
          </w:p>
          <w:p w14:paraId="1156D113" w14:textId="67EB2349" w:rsidR="006F63B4" w:rsidRPr="00831D8C" w:rsidRDefault="006F63B4" w:rsidP="004C1C4C">
            <w:pPr>
              <w:pStyle w:val="04TEXTOTABELAS"/>
            </w:pPr>
            <w:r w:rsidRPr="009269B8">
              <w:t>Apreciação e réplica</w:t>
            </w:r>
          </w:p>
        </w:tc>
        <w:tc>
          <w:tcPr>
            <w:tcW w:w="4535" w:type="dxa"/>
            <w:shd w:val="clear" w:color="auto" w:fill="FFFFFF" w:themeFill="background1"/>
            <w:tcMar>
              <w:top w:w="57" w:type="dxa"/>
              <w:left w:w="108" w:type="dxa"/>
              <w:bottom w:w="57" w:type="dxa"/>
            </w:tcMar>
          </w:tcPr>
          <w:p w14:paraId="4A9F7448" w14:textId="0BA35D3A" w:rsidR="006F63B4" w:rsidRPr="00831D8C" w:rsidRDefault="006F63B4" w:rsidP="00063A82">
            <w:pPr>
              <w:pStyle w:val="04TEXTOTABELAS"/>
            </w:pPr>
            <w:r w:rsidRPr="009269B8">
              <w:rPr>
                <w:rFonts w:cs="Gotham-Medium"/>
                <w:b/>
              </w:rPr>
              <w:t xml:space="preserve">(EF67LP28) </w:t>
            </w:r>
            <w:r w:rsidRPr="009269B8">
              <w:t>Ler, de forma autônoma, e compreender – selecionando procedimentos e estratégias de leitura adequados a diferentes objetivos e levando em conta características</w:t>
            </w:r>
            <w:r w:rsidR="00063A82">
              <w:t xml:space="preserve"> </w:t>
            </w:r>
            <w:r w:rsidRPr="009269B8">
              <w:t xml:space="preserve">dos gêneros e suportes –, romances </w:t>
            </w:r>
            <w:proofErr w:type="spellStart"/>
            <w:r w:rsidR="00D702B6">
              <w:t>infantojuvenis</w:t>
            </w:r>
            <w:proofErr w:type="spellEnd"/>
            <w:r w:rsidRPr="009269B8">
              <w:t>,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tc>
        <w:tc>
          <w:tcPr>
            <w:tcW w:w="3345" w:type="dxa"/>
            <w:vMerge/>
            <w:shd w:val="clear" w:color="auto" w:fill="FFFFFF" w:themeFill="background1"/>
            <w:tcMar>
              <w:top w:w="57" w:type="dxa"/>
              <w:left w:w="108" w:type="dxa"/>
              <w:bottom w:w="57" w:type="dxa"/>
            </w:tcMar>
          </w:tcPr>
          <w:p w14:paraId="623CD8B4" w14:textId="5B116C5C" w:rsidR="006F63B4" w:rsidRPr="00831D8C" w:rsidRDefault="006F63B4" w:rsidP="004C1C4C">
            <w:pPr>
              <w:pStyle w:val="04TEXTOTABELAS"/>
            </w:pPr>
          </w:p>
        </w:tc>
      </w:tr>
      <w:tr w:rsidR="006F63B4" w:rsidRPr="00831D8C" w14:paraId="0EDD4A9B" w14:textId="77777777" w:rsidTr="009934C5">
        <w:trPr>
          <w:trHeight w:val="567"/>
          <w:jc w:val="center"/>
        </w:trPr>
        <w:tc>
          <w:tcPr>
            <w:tcW w:w="2268" w:type="dxa"/>
            <w:shd w:val="clear" w:color="auto" w:fill="FFFFFF" w:themeFill="background1"/>
            <w:tcMar>
              <w:top w:w="57" w:type="dxa"/>
              <w:left w:w="108" w:type="dxa"/>
              <w:bottom w:w="57" w:type="dxa"/>
            </w:tcMar>
          </w:tcPr>
          <w:p w14:paraId="647482B1" w14:textId="77777777" w:rsidR="006F63B4" w:rsidRPr="009269B8" w:rsidRDefault="006F63B4" w:rsidP="004C1C4C">
            <w:pPr>
              <w:pStyle w:val="04TEXTOTABELAS"/>
            </w:pPr>
            <w:r w:rsidRPr="009269B8">
              <w:t xml:space="preserve">Reconstrução da textualidade </w:t>
            </w:r>
          </w:p>
          <w:p w14:paraId="64C6ACF2" w14:textId="77777777" w:rsidR="006F63B4" w:rsidRPr="009269B8" w:rsidRDefault="006F63B4" w:rsidP="004C1C4C">
            <w:pPr>
              <w:pStyle w:val="04TEXTOTABELAS"/>
            </w:pPr>
          </w:p>
          <w:p w14:paraId="31E6A837" w14:textId="34E5A84A" w:rsidR="006F63B4" w:rsidRPr="00831D8C" w:rsidRDefault="006F63B4" w:rsidP="004C1C4C">
            <w:pPr>
              <w:pStyle w:val="04TEXTOTABELAS"/>
            </w:pPr>
            <w:r w:rsidRPr="009269B8">
              <w:t xml:space="preserve">Efeitos de sentidos provocados pelos usos de recursos linguísticos e </w:t>
            </w:r>
            <w:proofErr w:type="spellStart"/>
            <w:r w:rsidRPr="009269B8">
              <w:t>multissemióticos</w:t>
            </w:r>
            <w:proofErr w:type="spellEnd"/>
          </w:p>
        </w:tc>
        <w:tc>
          <w:tcPr>
            <w:tcW w:w="4535" w:type="dxa"/>
            <w:shd w:val="clear" w:color="auto" w:fill="FFFFFF" w:themeFill="background1"/>
            <w:tcMar>
              <w:top w:w="57" w:type="dxa"/>
              <w:left w:w="108" w:type="dxa"/>
              <w:bottom w:w="57" w:type="dxa"/>
            </w:tcMar>
          </w:tcPr>
          <w:p w14:paraId="78D022AA" w14:textId="6DF90132" w:rsidR="006F63B4" w:rsidRPr="00831D8C" w:rsidRDefault="006F63B4" w:rsidP="004C1C4C">
            <w:pPr>
              <w:pStyle w:val="04TEXTOTABELAS"/>
            </w:pPr>
            <w:r w:rsidRPr="009269B8">
              <w:rPr>
                <w:rFonts w:cs="Arial"/>
                <w:b/>
              </w:rPr>
              <w:t>(EF67LP29)</w:t>
            </w:r>
            <w:r w:rsidRPr="009269B8">
              <w:rPr>
                <w:rFonts w:cs="Arial"/>
              </w:rPr>
              <w:t xml:space="preserve"> Identificar, em texto dramático, personagem, ato, cena, fala e indicações cênicas e a organização do texto: enredo, conflitos, ideias principais, pontos de vista, universos de referência.</w:t>
            </w:r>
          </w:p>
        </w:tc>
        <w:tc>
          <w:tcPr>
            <w:tcW w:w="3345" w:type="dxa"/>
            <w:vMerge/>
            <w:shd w:val="clear" w:color="auto" w:fill="FFFFFF" w:themeFill="background1"/>
            <w:tcMar>
              <w:top w:w="57" w:type="dxa"/>
              <w:left w:w="108" w:type="dxa"/>
              <w:bottom w:w="57" w:type="dxa"/>
            </w:tcMar>
          </w:tcPr>
          <w:p w14:paraId="63CEC80B" w14:textId="4676F7D6" w:rsidR="006F63B4" w:rsidRPr="00831D8C" w:rsidRDefault="006F63B4" w:rsidP="004C1C4C">
            <w:pPr>
              <w:pStyle w:val="04TEXTOTABELAS"/>
            </w:pPr>
          </w:p>
        </w:tc>
      </w:tr>
      <w:tr w:rsidR="006F63B4" w:rsidRPr="00831D8C" w14:paraId="2C48560E" w14:textId="77777777" w:rsidTr="001C7D17">
        <w:tblPrEx>
          <w:tblCellMar>
            <w:top w:w="0" w:type="dxa"/>
            <w:bottom w:w="0" w:type="dxa"/>
          </w:tblCellMar>
        </w:tblPrEx>
        <w:trPr>
          <w:trHeight w:val="567"/>
          <w:jc w:val="center"/>
        </w:trPr>
        <w:tc>
          <w:tcPr>
            <w:tcW w:w="2268" w:type="dxa"/>
            <w:shd w:val="clear" w:color="auto" w:fill="FFFFFF" w:themeFill="background1"/>
            <w:tcMar>
              <w:top w:w="85" w:type="dxa"/>
              <w:left w:w="108" w:type="dxa"/>
              <w:bottom w:w="85" w:type="dxa"/>
            </w:tcMar>
          </w:tcPr>
          <w:p w14:paraId="6726B1FF" w14:textId="77777777" w:rsidR="006F63B4" w:rsidRPr="009269B8" w:rsidRDefault="006F63B4" w:rsidP="004C1C4C">
            <w:pPr>
              <w:pStyle w:val="04TEXTOTABELAS"/>
            </w:pPr>
            <w:r w:rsidRPr="009269B8">
              <w:t>Construção da textualidade</w:t>
            </w:r>
          </w:p>
          <w:p w14:paraId="52877C45" w14:textId="77777777" w:rsidR="006F63B4" w:rsidRPr="009269B8" w:rsidRDefault="006F63B4" w:rsidP="004C1C4C">
            <w:pPr>
              <w:pStyle w:val="04TEXTOTABELAS"/>
            </w:pPr>
          </w:p>
          <w:p w14:paraId="113A9D92" w14:textId="32B74DD7" w:rsidR="006F63B4" w:rsidRPr="00831D8C" w:rsidRDefault="006F63B4" w:rsidP="004C1C4C">
            <w:pPr>
              <w:pStyle w:val="04TEXTOTABELAS"/>
            </w:pPr>
            <w:r w:rsidRPr="009269B8">
              <w:t>Relação entre textos</w:t>
            </w:r>
          </w:p>
        </w:tc>
        <w:tc>
          <w:tcPr>
            <w:tcW w:w="4535" w:type="dxa"/>
            <w:shd w:val="clear" w:color="auto" w:fill="FFFFFF" w:themeFill="background1"/>
            <w:tcMar>
              <w:top w:w="85" w:type="dxa"/>
              <w:left w:w="108" w:type="dxa"/>
              <w:bottom w:w="85" w:type="dxa"/>
            </w:tcMar>
          </w:tcPr>
          <w:p w14:paraId="10BB9A25" w14:textId="42EC2252" w:rsidR="006F63B4" w:rsidRPr="00831D8C" w:rsidRDefault="006F63B4" w:rsidP="004C1C4C">
            <w:pPr>
              <w:pStyle w:val="04TEXTOTABELAS"/>
            </w:pPr>
            <w:r w:rsidRPr="009269B8">
              <w:rPr>
                <w:b/>
              </w:rPr>
              <w:t xml:space="preserve">(EF67LP30) </w:t>
            </w:r>
            <w:r w:rsidRPr="009269B8">
              <w:t>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tc>
        <w:tc>
          <w:tcPr>
            <w:tcW w:w="3345" w:type="dxa"/>
            <w:vMerge/>
            <w:shd w:val="clear" w:color="auto" w:fill="FFFFFF" w:themeFill="background1"/>
            <w:tcMar>
              <w:top w:w="85" w:type="dxa"/>
              <w:left w:w="108" w:type="dxa"/>
              <w:bottom w:w="85" w:type="dxa"/>
            </w:tcMar>
          </w:tcPr>
          <w:p w14:paraId="33891070" w14:textId="14EE46D1" w:rsidR="006F63B4" w:rsidRPr="00831D8C" w:rsidRDefault="006F63B4" w:rsidP="004C1C4C">
            <w:pPr>
              <w:pStyle w:val="04TEXTOTABELAS"/>
            </w:pPr>
          </w:p>
        </w:tc>
      </w:tr>
      <w:tr w:rsidR="006F63B4" w:rsidRPr="00831D8C" w14:paraId="63B07CF8" w14:textId="77777777" w:rsidTr="001C7D17">
        <w:tblPrEx>
          <w:tblCellMar>
            <w:top w:w="0" w:type="dxa"/>
            <w:bottom w:w="0" w:type="dxa"/>
          </w:tblCellMar>
        </w:tblPrEx>
        <w:trPr>
          <w:trHeight w:val="567"/>
          <w:jc w:val="center"/>
        </w:trPr>
        <w:tc>
          <w:tcPr>
            <w:tcW w:w="2268" w:type="dxa"/>
            <w:shd w:val="clear" w:color="auto" w:fill="FFFFFF" w:themeFill="background1"/>
            <w:tcMar>
              <w:top w:w="85" w:type="dxa"/>
              <w:left w:w="108" w:type="dxa"/>
              <w:bottom w:w="85" w:type="dxa"/>
            </w:tcMar>
          </w:tcPr>
          <w:p w14:paraId="2E10FDC2" w14:textId="0616C413" w:rsidR="006F63B4" w:rsidRPr="006F63B4" w:rsidRDefault="006F63B4" w:rsidP="004C1C4C">
            <w:pPr>
              <w:pStyle w:val="04TEXTOTABELAS"/>
            </w:pPr>
            <w:proofErr w:type="spellStart"/>
            <w:r w:rsidRPr="006F63B4">
              <w:t>Fono</w:t>
            </w:r>
            <w:proofErr w:type="spellEnd"/>
            <w:r w:rsidRPr="006F63B4">
              <w:t>-ortografia</w:t>
            </w:r>
          </w:p>
        </w:tc>
        <w:tc>
          <w:tcPr>
            <w:tcW w:w="4535" w:type="dxa"/>
            <w:shd w:val="clear" w:color="auto" w:fill="FFFFFF" w:themeFill="background1"/>
            <w:tcMar>
              <w:top w:w="85" w:type="dxa"/>
              <w:left w:w="108" w:type="dxa"/>
              <w:bottom w:w="85" w:type="dxa"/>
            </w:tcMar>
          </w:tcPr>
          <w:p w14:paraId="5CE3B6D1" w14:textId="326CC0FB" w:rsidR="006F63B4" w:rsidRPr="006F63B4" w:rsidRDefault="006F63B4" w:rsidP="004C1C4C">
            <w:pPr>
              <w:pStyle w:val="04TEXTOTABELAS"/>
            </w:pPr>
            <w:r w:rsidRPr="006F63B4">
              <w:rPr>
                <w:b/>
              </w:rPr>
              <w:t>(EF67LP32)</w:t>
            </w:r>
            <w:r w:rsidRPr="006F63B4">
              <w:t xml:space="preserve"> Escrever palavras com correção ortográfica, obedecendo as convenções da língua escrita.</w:t>
            </w:r>
          </w:p>
        </w:tc>
        <w:tc>
          <w:tcPr>
            <w:tcW w:w="3345" w:type="dxa"/>
            <w:vMerge/>
            <w:shd w:val="clear" w:color="auto" w:fill="FFFFFF" w:themeFill="background1"/>
            <w:tcMar>
              <w:top w:w="85" w:type="dxa"/>
              <w:left w:w="108" w:type="dxa"/>
              <w:bottom w:w="85" w:type="dxa"/>
            </w:tcMar>
          </w:tcPr>
          <w:p w14:paraId="26E96ABC" w14:textId="77777777" w:rsidR="006F63B4" w:rsidRPr="00831D8C" w:rsidRDefault="006F63B4" w:rsidP="004C1C4C">
            <w:pPr>
              <w:pStyle w:val="04TEXTOTABELAS"/>
            </w:pPr>
          </w:p>
        </w:tc>
      </w:tr>
    </w:tbl>
    <w:p w14:paraId="1BC529EF" w14:textId="77777777" w:rsidR="006817AD" w:rsidRPr="00831D8C" w:rsidRDefault="006817AD" w:rsidP="004C1C4C">
      <w:pPr>
        <w:pStyle w:val="06CREDITO"/>
        <w:jc w:val="right"/>
      </w:pPr>
      <w:r w:rsidRPr="00831D8C">
        <w:t>(continua)</w:t>
      </w:r>
      <w:r w:rsidRPr="00831D8C">
        <w:br w:type="page"/>
      </w:r>
    </w:p>
    <w:p w14:paraId="4B470B28" w14:textId="77777777" w:rsidR="006817AD" w:rsidRPr="00831D8C" w:rsidRDefault="006817AD"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3B3982" w:rsidRPr="00831D8C" w14:paraId="6265C63D" w14:textId="77777777" w:rsidTr="001C7D17">
        <w:trPr>
          <w:trHeight w:val="567"/>
          <w:jc w:val="center"/>
        </w:trPr>
        <w:tc>
          <w:tcPr>
            <w:tcW w:w="2268" w:type="dxa"/>
            <w:shd w:val="clear" w:color="auto" w:fill="FFFFFF" w:themeFill="background1"/>
            <w:tcMar>
              <w:top w:w="85" w:type="dxa"/>
              <w:left w:w="108" w:type="dxa"/>
              <w:bottom w:w="85" w:type="dxa"/>
            </w:tcMar>
          </w:tcPr>
          <w:p w14:paraId="783C9572" w14:textId="5953C841" w:rsidR="003B3982" w:rsidRPr="006F63B4" w:rsidRDefault="003B3982" w:rsidP="004C1C4C">
            <w:pPr>
              <w:pStyle w:val="04TEXTOTABELAS"/>
            </w:pPr>
            <w:proofErr w:type="spellStart"/>
            <w:r w:rsidRPr="006F63B4">
              <w:t>Fono</w:t>
            </w:r>
            <w:proofErr w:type="spellEnd"/>
            <w:r w:rsidRPr="006F63B4">
              <w:t>-ortografia</w:t>
            </w:r>
          </w:p>
        </w:tc>
        <w:tc>
          <w:tcPr>
            <w:tcW w:w="4535" w:type="dxa"/>
            <w:shd w:val="clear" w:color="auto" w:fill="FFFFFF" w:themeFill="background1"/>
            <w:tcMar>
              <w:top w:w="85" w:type="dxa"/>
              <w:left w:w="108" w:type="dxa"/>
              <w:bottom w:w="85" w:type="dxa"/>
            </w:tcMar>
          </w:tcPr>
          <w:p w14:paraId="473E3B1D" w14:textId="05159552" w:rsidR="003B3982" w:rsidRPr="006F63B4" w:rsidRDefault="003B3982" w:rsidP="004C1C4C">
            <w:pPr>
              <w:pStyle w:val="04TEXTOTABELAS"/>
            </w:pPr>
            <w:r w:rsidRPr="006F63B4">
              <w:rPr>
                <w:b/>
              </w:rPr>
              <w:t>(EF67LP32)</w:t>
            </w:r>
            <w:r w:rsidRPr="006F63B4">
              <w:t xml:space="preserve"> Escrever palavras com correção ortográfica, obedecendo as convenções da língua escrita.</w:t>
            </w:r>
          </w:p>
        </w:tc>
        <w:tc>
          <w:tcPr>
            <w:tcW w:w="3345" w:type="dxa"/>
            <w:vMerge w:val="restart"/>
            <w:shd w:val="clear" w:color="auto" w:fill="FFFFFF" w:themeFill="background1"/>
            <w:tcMar>
              <w:top w:w="85" w:type="dxa"/>
              <w:left w:w="108" w:type="dxa"/>
              <w:bottom w:w="85" w:type="dxa"/>
            </w:tcMar>
          </w:tcPr>
          <w:p w14:paraId="396E9563" w14:textId="5980CE83" w:rsidR="003B3982" w:rsidRPr="00831D8C" w:rsidRDefault="003B3982" w:rsidP="004C1C4C">
            <w:pPr>
              <w:pStyle w:val="04TEXTOTABELAS"/>
            </w:pPr>
          </w:p>
        </w:tc>
      </w:tr>
      <w:tr w:rsidR="003B3982" w:rsidRPr="00831D8C" w14:paraId="0C2717DB" w14:textId="77777777" w:rsidTr="001C7D17">
        <w:trPr>
          <w:trHeight w:val="567"/>
          <w:jc w:val="center"/>
        </w:trPr>
        <w:tc>
          <w:tcPr>
            <w:tcW w:w="2268" w:type="dxa"/>
            <w:shd w:val="clear" w:color="auto" w:fill="FFFFFF" w:themeFill="background1"/>
            <w:tcMar>
              <w:top w:w="85" w:type="dxa"/>
              <w:left w:w="108" w:type="dxa"/>
              <w:bottom w:w="85" w:type="dxa"/>
            </w:tcMar>
          </w:tcPr>
          <w:p w14:paraId="79E9D28A" w14:textId="41A31D41" w:rsidR="003B3982" w:rsidRPr="006F63B4" w:rsidRDefault="003B3982" w:rsidP="004C1C4C">
            <w:pPr>
              <w:pStyle w:val="04TEXTOTABELAS"/>
            </w:pPr>
            <w:r w:rsidRPr="006F63B4">
              <w:t xml:space="preserve">Figuras de linguagem </w:t>
            </w:r>
          </w:p>
        </w:tc>
        <w:tc>
          <w:tcPr>
            <w:tcW w:w="4535" w:type="dxa"/>
            <w:shd w:val="clear" w:color="auto" w:fill="FFFFFF" w:themeFill="background1"/>
            <w:tcMar>
              <w:top w:w="85" w:type="dxa"/>
              <w:left w:w="108" w:type="dxa"/>
              <w:bottom w:w="85" w:type="dxa"/>
            </w:tcMar>
          </w:tcPr>
          <w:p w14:paraId="1A3EF8B6" w14:textId="63C7E45D" w:rsidR="003B3982" w:rsidRPr="006F63B4" w:rsidRDefault="003B3982" w:rsidP="004C1C4C">
            <w:pPr>
              <w:pStyle w:val="04TEXTOTABELAS"/>
            </w:pPr>
            <w:r w:rsidRPr="006F63B4">
              <w:rPr>
                <w:b/>
              </w:rPr>
              <w:t>(EF67LP38)</w:t>
            </w:r>
            <w:r w:rsidRPr="006F63B4">
              <w:t xml:space="preserve"> Analisar os efeitos de sentido do uso de figuras de linguagem, como comparação, metáfora, metonímia, personificação, hipérbole, dentre outras.</w:t>
            </w:r>
          </w:p>
        </w:tc>
        <w:tc>
          <w:tcPr>
            <w:tcW w:w="3345" w:type="dxa"/>
            <w:vMerge/>
            <w:shd w:val="clear" w:color="auto" w:fill="FFFFFF" w:themeFill="background1"/>
            <w:tcMar>
              <w:top w:w="85" w:type="dxa"/>
              <w:left w:w="108" w:type="dxa"/>
              <w:bottom w:w="85" w:type="dxa"/>
            </w:tcMar>
          </w:tcPr>
          <w:p w14:paraId="7CD82C44" w14:textId="3D7F6CA1" w:rsidR="003B3982" w:rsidRPr="00831D8C" w:rsidRDefault="003B3982" w:rsidP="004C1C4C">
            <w:pPr>
              <w:pStyle w:val="04TEXTOTABELAS"/>
            </w:pPr>
          </w:p>
        </w:tc>
      </w:tr>
      <w:tr w:rsidR="003B3982" w:rsidRPr="00831D8C" w14:paraId="74147788" w14:textId="77777777" w:rsidTr="001C7D17">
        <w:trPr>
          <w:trHeight w:val="567"/>
          <w:jc w:val="center"/>
        </w:trPr>
        <w:tc>
          <w:tcPr>
            <w:tcW w:w="2268" w:type="dxa"/>
            <w:shd w:val="clear" w:color="auto" w:fill="FFFFFF" w:themeFill="background1"/>
            <w:tcMar>
              <w:top w:w="85" w:type="dxa"/>
              <w:left w:w="108" w:type="dxa"/>
              <w:bottom w:w="85" w:type="dxa"/>
            </w:tcMar>
          </w:tcPr>
          <w:p w14:paraId="3BB3BC72" w14:textId="4EDE099C" w:rsidR="003B3982" w:rsidRPr="006F63B4" w:rsidRDefault="003B3982" w:rsidP="004C1C4C">
            <w:pPr>
              <w:pStyle w:val="04TEXTOTABELAS"/>
            </w:pPr>
            <w:r w:rsidRPr="009269B8">
              <w:t>Estratégia de leitura: apreender os</w:t>
            </w:r>
            <w:r>
              <w:t xml:space="preserve"> </w:t>
            </w:r>
            <w:r w:rsidRPr="009269B8">
              <w:t>sentidos</w:t>
            </w:r>
            <w:r>
              <w:t xml:space="preserve"> </w:t>
            </w:r>
            <w:r w:rsidRPr="009269B8">
              <w:t>globais do texto</w:t>
            </w:r>
          </w:p>
        </w:tc>
        <w:tc>
          <w:tcPr>
            <w:tcW w:w="4535" w:type="dxa"/>
            <w:shd w:val="clear" w:color="auto" w:fill="FFFFFF" w:themeFill="background1"/>
            <w:tcMar>
              <w:top w:w="85" w:type="dxa"/>
              <w:left w:w="108" w:type="dxa"/>
              <w:bottom w:w="85" w:type="dxa"/>
            </w:tcMar>
          </w:tcPr>
          <w:p w14:paraId="79513FAC" w14:textId="153C3D22" w:rsidR="003B3982" w:rsidRPr="006F63B4" w:rsidRDefault="003B3982" w:rsidP="004C1C4C">
            <w:pPr>
              <w:pStyle w:val="04TEXTOTABELAS"/>
              <w:rPr>
                <w:b/>
              </w:rPr>
            </w:pPr>
            <w:r w:rsidRPr="009269B8">
              <w:rPr>
                <w:b/>
              </w:rPr>
              <w:t xml:space="preserve">(EF69LP03) </w:t>
            </w:r>
            <w:r w:rsidRPr="009269B8">
              <w:t>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3345" w:type="dxa"/>
            <w:vMerge/>
            <w:shd w:val="clear" w:color="auto" w:fill="FFFFFF" w:themeFill="background1"/>
            <w:tcMar>
              <w:top w:w="85" w:type="dxa"/>
              <w:left w:w="108" w:type="dxa"/>
              <w:bottom w:w="85" w:type="dxa"/>
            </w:tcMar>
          </w:tcPr>
          <w:p w14:paraId="3D0496A8" w14:textId="77777777" w:rsidR="003B3982" w:rsidRPr="00831D8C" w:rsidRDefault="003B3982" w:rsidP="004C1C4C">
            <w:pPr>
              <w:pStyle w:val="04TEXTOTABELAS"/>
            </w:pPr>
          </w:p>
        </w:tc>
      </w:tr>
      <w:tr w:rsidR="003B3982" w:rsidRPr="00831D8C" w14:paraId="30D8089C" w14:textId="77777777" w:rsidTr="001C7D17">
        <w:trPr>
          <w:trHeight w:val="567"/>
          <w:jc w:val="center"/>
        </w:trPr>
        <w:tc>
          <w:tcPr>
            <w:tcW w:w="2268" w:type="dxa"/>
            <w:shd w:val="clear" w:color="auto" w:fill="FFFFFF" w:themeFill="background1"/>
            <w:tcMar>
              <w:top w:w="85" w:type="dxa"/>
              <w:left w:w="108" w:type="dxa"/>
              <w:bottom w:w="85" w:type="dxa"/>
            </w:tcMar>
          </w:tcPr>
          <w:p w14:paraId="7E14C239" w14:textId="1A2C7176" w:rsidR="003B3982" w:rsidRPr="006F63B4" w:rsidRDefault="003B3982" w:rsidP="004C1C4C">
            <w:pPr>
              <w:pStyle w:val="04TEXTOTABELAS"/>
            </w:pPr>
            <w:r w:rsidRPr="009269B8">
              <w:t>Efeitos de sentido</w:t>
            </w:r>
          </w:p>
        </w:tc>
        <w:tc>
          <w:tcPr>
            <w:tcW w:w="4535" w:type="dxa"/>
            <w:shd w:val="clear" w:color="auto" w:fill="FFFFFF" w:themeFill="background1"/>
            <w:tcMar>
              <w:top w:w="85" w:type="dxa"/>
              <w:left w:w="108" w:type="dxa"/>
              <w:bottom w:w="85" w:type="dxa"/>
            </w:tcMar>
          </w:tcPr>
          <w:p w14:paraId="7D6BF5D8" w14:textId="1D729B2B" w:rsidR="003B3982" w:rsidRPr="006F63B4" w:rsidRDefault="003B3982" w:rsidP="00063A82">
            <w:pPr>
              <w:pStyle w:val="04TEXTOTABELAS"/>
              <w:rPr>
                <w:b/>
              </w:rPr>
            </w:pPr>
            <w:r w:rsidRPr="009269B8">
              <w:rPr>
                <w:b/>
              </w:rPr>
              <w:t xml:space="preserve">(EF69LP05) </w:t>
            </w:r>
            <w:r w:rsidRPr="009269B8">
              <w:t xml:space="preserve">Inferir e justificar, em textos </w:t>
            </w:r>
            <w:proofErr w:type="spellStart"/>
            <w:r w:rsidRPr="009269B8">
              <w:t>multissemióticos</w:t>
            </w:r>
            <w:proofErr w:type="spellEnd"/>
            <w:r w:rsidRPr="009269B8">
              <w:t xml:space="preserve"> – tirinhas, charges, memes, </w:t>
            </w:r>
            <w:r w:rsidRPr="009269B8">
              <w:rPr>
                <w:rFonts w:cs="Gotham-BookItalic"/>
                <w:i/>
                <w:iCs/>
              </w:rPr>
              <w:t xml:space="preserve">gifs </w:t>
            </w:r>
            <w:r w:rsidRPr="009269B8">
              <w:t>etc. –, o efeito de humor, ironia e/ou crítica pelo uso ambíguo de palavras, expressões ou imagens</w:t>
            </w:r>
            <w:r w:rsidR="00063A82">
              <w:t xml:space="preserve"> </w:t>
            </w:r>
            <w:r w:rsidRPr="009269B8">
              <w:t>ambíguas, de clichês, de recursos iconográficos, de pontuação etc.</w:t>
            </w:r>
          </w:p>
        </w:tc>
        <w:tc>
          <w:tcPr>
            <w:tcW w:w="3345" w:type="dxa"/>
            <w:vMerge/>
            <w:shd w:val="clear" w:color="auto" w:fill="FFFFFF" w:themeFill="background1"/>
            <w:tcMar>
              <w:top w:w="85" w:type="dxa"/>
              <w:left w:w="108" w:type="dxa"/>
              <w:bottom w:w="85" w:type="dxa"/>
            </w:tcMar>
          </w:tcPr>
          <w:p w14:paraId="31C36A76" w14:textId="77777777" w:rsidR="003B3982" w:rsidRPr="00831D8C" w:rsidRDefault="003B3982" w:rsidP="004C1C4C">
            <w:pPr>
              <w:pStyle w:val="04TEXTOTABELAS"/>
            </w:pPr>
          </w:p>
        </w:tc>
      </w:tr>
      <w:tr w:rsidR="003B3982" w:rsidRPr="00831D8C" w14:paraId="4E0871E8" w14:textId="77777777" w:rsidTr="001C7D17">
        <w:trPr>
          <w:trHeight w:val="567"/>
          <w:jc w:val="center"/>
        </w:trPr>
        <w:tc>
          <w:tcPr>
            <w:tcW w:w="2268" w:type="dxa"/>
            <w:shd w:val="clear" w:color="auto" w:fill="FFFFFF" w:themeFill="background1"/>
            <w:tcMar>
              <w:top w:w="85" w:type="dxa"/>
              <w:left w:w="108" w:type="dxa"/>
              <w:bottom w:w="85" w:type="dxa"/>
            </w:tcMar>
          </w:tcPr>
          <w:p w14:paraId="5FC9F8DD" w14:textId="5084D947" w:rsidR="003B3982" w:rsidRPr="006F63B4" w:rsidRDefault="003B3982" w:rsidP="004C1C4C">
            <w:pPr>
              <w:pStyle w:val="04TEXTOTABELAS"/>
            </w:pPr>
            <w:r w:rsidRPr="006F63B4">
              <w:t>Textualização</w:t>
            </w:r>
          </w:p>
        </w:tc>
        <w:tc>
          <w:tcPr>
            <w:tcW w:w="4535" w:type="dxa"/>
            <w:shd w:val="clear" w:color="auto" w:fill="FFFFFF" w:themeFill="background1"/>
            <w:tcMar>
              <w:top w:w="85" w:type="dxa"/>
              <w:left w:w="108" w:type="dxa"/>
              <w:bottom w:w="85" w:type="dxa"/>
            </w:tcMar>
          </w:tcPr>
          <w:p w14:paraId="625D15AB" w14:textId="01D77A68" w:rsidR="003B3982" w:rsidRPr="003B3982" w:rsidRDefault="003B3982" w:rsidP="004C1C4C">
            <w:pPr>
              <w:pStyle w:val="04TEXTOTABELAS"/>
            </w:pPr>
            <w:r w:rsidRPr="006F63B4">
              <w:rPr>
                <w:rFonts w:cs="Gotham-Medium"/>
                <w:b/>
              </w:rPr>
              <w:t xml:space="preserve">(EF69LP07) </w:t>
            </w:r>
            <w:r w:rsidRPr="006F63B4">
              <w:t xml:space="preserve">Produzir textos em diferentes gêneros, considerando sua adequação ao contexto produção e circulação </w:t>
            </w:r>
            <w:r w:rsidRPr="006F63B4">
              <w:rPr>
                <w:rFonts w:cs="Gotham-BookItalic"/>
                <w:i/>
                <w:iCs/>
              </w:rPr>
              <w:t xml:space="preserve">– </w:t>
            </w:r>
            <w:r w:rsidRPr="006F63B4">
              <w:t>os enunciadores envolvidos, os objetivos, o gênero, o suporte, a</w:t>
            </w:r>
            <w:r>
              <w:t xml:space="preserve"> </w:t>
            </w:r>
            <w:r w:rsidRPr="006F63B4">
              <w:t xml:space="preserve">circulação </w:t>
            </w:r>
            <w:r w:rsidRPr="006F63B4">
              <w:rPr>
                <w:rFonts w:cs="Gotham-BookItalic"/>
                <w:i/>
                <w:iCs/>
              </w:rPr>
              <w:t>–</w:t>
            </w:r>
            <w:r w:rsidRPr="006F63B4">
              <w:t>, ao modo (escrito ou oral; imagem estática ou em movimento etc.), à variedade</w:t>
            </w:r>
            <w:r>
              <w:t xml:space="preserve"> </w:t>
            </w:r>
            <w:r w:rsidRPr="006F63B4">
              <w:t>linguística e/ou semiótica apropriada a esse contexto, à construção da textualidade relacionada</w:t>
            </w:r>
            <w:r w:rsidR="004C1C4C">
              <w:t xml:space="preserve"> </w:t>
            </w:r>
            <w:r w:rsidRPr="006F63B4">
              <w:t>às propriedades textuais e do gênero), utilizando estratégias de planejamento, elaboração,</w:t>
            </w:r>
            <w:r w:rsidR="004C1C4C">
              <w:t xml:space="preserve"> </w:t>
            </w:r>
            <w:r w:rsidRPr="006F63B4">
              <w:t>revisão, edição, reescrita/</w:t>
            </w:r>
            <w:proofErr w:type="spellStart"/>
            <w:r w:rsidRPr="006F63B4">
              <w:rPr>
                <w:rFonts w:cs="Gotham-BookItalic"/>
                <w:i/>
                <w:iCs/>
              </w:rPr>
              <w:t>redesign</w:t>
            </w:r>
            <w:proofErr w:type="spellEnd"/>
            <w:r w:rsidR="00D702B6">
              <w:rPr>
                <w:rFonts w:cs="Gotham-BookItalic"/>
                <w:i/>
                <w:iCs/>
              </w:rPr>
              <w:t xml:space="preserve"> </w:t>
            </w:r>
            <w:r w:rsidRPr="006F63B4">
              <w:t>e avaliação de textos, para, com a ajuda do professor e</w:t>
            </w:r>
            <w:r w:rsidR="004C1C4C">
              <w:t xml:space="preserve"> </w:t>
            </w:r>
            <w:r w:rsidRPr="006F63B4">
              <w:t>a colaboração dos colegas, corrigir e aprimorar as produções realizadas, fazendo cortes,</w:t>
            </w:r>
            <w:r w:rsidR="004C1C4C">
              <w:t xml:space="preserve"> </w:t>
            </w:r>
            <w:r w:rsidRPr="006F63B4">
              <w:t>acréscimos, reformulações, correções de concordância, ortografia, pontuação em textos e</w:t>
            </w:r>
            <w:r>
              <w:t xml:space="preserve"> </w:t>
            </w:r>
            <w:r w:rsidRPr="006F63B4">
              <w:t>editando imagens, arquivos sonoros, fazendo cortes, acréscimos, ajustes, acrescentando/alterando efeitos, ordenamentos etc.</w:t>
            </w:r>
          </w:p>
        </w:tc>
        <w:tc>
          <w:tcPr>
            <w:tcW w:w="3345" w:type="dxa"/>
            <w:vMerge/>
            <w:shd w:val="clear" w:color="auto" w:fill="FFFFFF" w:themeFill="background1"/>
            <w:tcMar>
              <w:top w:w="85" w:type="dxa"/>
              <w:left w:w="108" w:type="dxa"/>
              <w:bottom w:w="85" w:type="dxa"/>
            </w:tcMar>
          </w:tcPr>
          <w:p w14:paraId="281523BA" w14:textId="77777777" w:rsidR="003B3982" w:rsidRPr="00831D8C" w:rsidRDefault="003B3982" w:rsidP="004C1C4C">
            <w:pPr>
              <w:pStyle w:val="04TEXTOTABELAS"/>
            </w:pPr>
          </w:p>
        </w:tc>
      </w:tr>
    </w:tbl>
    <w:p w14:paraId="42B31643" w14:textId="0D5FE605" w:rsidR="00D846A1" w:rsidRPr="00831D8C" w:rsidRDefault="00E0585F" w:rsidP="004C1C4C">
      <w:pPr>
        <w:pStyle w:val="06CREDITO"/>
        <w:jc w:val="right"/>
      </w:pPr>
      <w:r w:rsidRPr="00831D8C">
        <w:t>(continua)</w:t>
      </w:r>
      <w:r w:rsidR="00D846A1" w:rsidRPr="00831D8C">
        <w:br w:type="page"/>
      </w:r>
    </w:p>
    <w:p w14:paraId="003315D9" w14:textId="77777777" w:rsidR="00E74418" w:rsidRPr="00831D8C" w:rsidRDefault="00E74418"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3B3982" w:rsidRPr="00831D8C" w14:paraId="0A4CB0AA" w14:textId="77777777" w:rsidTr="001C7D17">
        <w:trPr>
          <w:trHeight w:val="567"/>
          <w:jc w:val="center"/>
        </w:trPr>
        <w:tc>
          <w:tcPr>
            <w:tcW w:w="2268" w:type="dxa"/>
            <w:shd w:val="clear" w:color="auto" w:fill="FFFFFF" w:themeFill="background1"/>
            <w:tcMar>
              <w:top w:w="85" w:type="dxa"/>
              <w:left w:w="108" w:type="dxa"/>
              <w:bottom w:w="85" w:type="dxa"/>
            </w:tcMar>
          </w:tcPr>
          <w:p w14:paraId="41ED9703" w14:textId="0CA02B76" w:rsidR="003B3982" w:rsidRPr="00831D8C" w:rsidRDefault="003B3982" w:rsidP="004C1C4C">
            <w:pPr>
              <w:pStyle w:val="04TEXTOTABELAS"/>
            </w:pPr>
            <w:r w:rsidRPr="009269B8">
              <w:t>Produção de textos jornalísticos orais</w:t>
            </w:r>
          </w:p>
        </w:tc>
        <w:tc>
          <w:tcPr>
            <w:tcW w:w="4535" w:type="dxa"/>
            <w:shd w:val="clear" w:color="auto" w:fill="FFFFFF" w:themeFill="background1"/>
            <w:tcMar>
              <w:top w:w="85" w:type="dxa"/>
              <w:left w:w="108" w:type="dxa"/>
              <w:bottom w:w="85" w:type="dxa"/>
            </w:tcMar>
          </w:tcPr>
          <w:p w14:paraId="52C71B44" w14:textId="36C2F80C" w:rsidR="003B3982" w:rsidRPr="00831D8C" w:rsidRDefault="003B3982" w:rsidP="004C1C4C">
            <w:pPr>
              <w:pStyle w:val="04TEXTOTABELAS"/>
            </w:pPr>
            <w:r w:rsidRPr="009269B8">
              <w:rPr>
                <w:rFonts w:cs="Gotham-Medium"/>
                <w:b/>
              </w:rPr>
              <w:t xml:space="preserve">(EF69LP11) </w:t>
            </w:r>
            <w:r w:rsidRPr="009269B8">
              <w:rPr>
                <w:rFonts w:cs="Gotham-Medium"/>
              </w:rPr>
              <w:t>Identificar e analisar posicionamentos defendidos e refutados na escuta de interações polêmicas em entrevistas, discussões e debates (televisivo, em sala de aula, em redes sociais etc.), entre outros, e se posicionar frente a eles.</w:t>
            </w:r>
          </w:p>
        </w:tc>
        <w:tc>
          <w:tcPr>
            <w:tcW w:w="3345" w:type="dxa"/>
            <w:vMerge w:val="restart"/>
            <w:shd w:val="clear" w:color="auto" w:fill="FFFFFF" w:themeFill="background1"/>
            <w:tcMar>
              <w:top w:w="85" w:type="dxa"/>
              <w:left w:w="108" w:type="dxa"/>
              <w:bottom w:w="85" w:type="dxa"/>
            </w:tcMar>
          </w:tcPr>
          <w:p w14:paraId="7A32CF6E" w14:textId="367FA49B" w:rsidR="003B3982" w:rsidRPr="00831D8C" w:rsidRDefault="003B3982" w:rsidP="004C1C4C">
            <w:pPr>
              <w:pStyle w:val="04TEXTOTABELAS"/>
            </w:pPr>
          </w:p>
        </w:tc>
      </w:tr>
      <w:tr w:rsidR="003B3982" w:rsidRPr="00831D8C" w14:paraId="0396C479" w14:textId="77777777" w:rsidTr="001C7D17">
        <w:trPr>
          <w:trHeight w:val="567"/>
          <w:jc w:val="center"/>
        </w:trPr>
        <w:tc>
          <w:tcPr>
            <w:tcW w:w="2268" w:type="dxa"/>
            <w:shd w:val="clear" w:color="auto" w:fill="FFFFFF" w:themeFill="background1"/>
            <w:tcMar>
              <w:top w:w="85" w:type="dxa"/>
              <w:left w:w="108" w:type="dxa"/>
              <w:bottom w:w="85" w:type="dxa"/>
            </w:tcMar>
          </w:tcPr>
          <w:p w14:paraId="7A60255D" w14:textId="1168DC89" w:rsidR="003B3982" w:rsidRPr="00831D8C" w:rsidRDefault="003B3982" w:rsidP="004C1C4C">
            <w:pPr>
              <w:pStyle w:val="04TEXTOTABELAS"/>
            </w:pPr>
            <w:r w:rsidRPr="009269B8">
              <w:rPr>
                <w:rFonts w:cs="Arial"/>
              </w:rPr>
              <w:t>Estilo</w:t>
            </w:r>
          </w:p>
        </w:tc>
        <w:tc>
          <w:tcPr>
            <w:tcW w:w="4535" w:type="dxa"/>
            <w:shd w:val="clear" w:color="auto" w:fill="FFFFFF" w:themeFill="background1"/>
            <w:tcMar>
              <w:top w:w="85" w:type="dxa"/>
              <w:left w:w="108" w:type="dxa"/>
              <w:bottom w:w="85" w:type="dxa"/>
            </w:tcMar>
          </w:tcPr>
          <w:p w14:paraId="1DC577E8" w14:textId="77777777" w:rsidR="003B3982" w:rsidRPr="009269B8" w:rsidRDefault="003B3982" w:rsidP="004C1C4C">
            <w:pPr>
              <w:pStyle w:val="04TEXTOTABELAS"/>
            </w:pPr>
            <w:r w:rsidRPr="009269B8">
              <w:rPr>
                <w:b/>
              </w:rPr>
              <w:t xml:space="preserve">(EF69LP17) </w:t>
            </w:r>
            <w:r w:rsidRPr="009269B8">
              <w:t>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w:t>
            </w:r>
          </w:p>
          <w:p w14:paraId="55865992" w14:textId="3B95C93C" w:rsidR="003B3982" w:rsidRPr="00831D8C" w:rsidRDefault="003B3982" w:rsidP="004C1C4C">
            <w:pPr>
              <w:pStyle w:val="04TEXTOTABELAS"/>
            </w:pPr>
            <w:r w:rsidRPr="009269B8">
              <w:t>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tc>
        <w:tc>
          <w:tcPr>
            <w:tcW w:w="3345" w:type="dxa"/>
            <w:vMerge/>
            <w:shd w:val="clear" w:color="auto" w:fill="FFFFFF" w:themeFill="background1"/>
            <w:tcMar>
              <w:top w:w="85" w:type="dxa"/>
              <w:left w:w="108" w:type="dxa"/>
              <w:bottom w:w="85" w:type="dxa"/>
            </w:tcMar>
          </w:tcPr>
          <w:p w14:paraId="5A798957" w14:textId="59DAAE24" w:rsidR="003B3982" w:rsidRPr="00831D8C" w:rsidRDefault="003B3982" w:rsidP="004C1C4C">
            <w:pPr>
              <w:pStyle w:val="04TEXTOTABELAS"/>
            </w:pPr>
          </w:p>
        </w:tc>
      </w:tr>
      <w:tr w:rsidR="003B3982" w:rsidRPr="00831D8C" w14:paraId="00A99D60" w14:textId="77777777" w:rsidTr="001C7D17">
        <w:trPr>
          <w:trHeight w:val="567"/>
          <w:jc w:val="center"/>
        </w:trPr>
        <w:tc>
          <w:tcPr>
            <w:tcW w:w="2268" w:type="dxa"/>
            <w:shd w:val="clear" w:color="auto" w:fill="FFFFFF" w:themeFill="background1"/>
            <w:tcMar>
              <w:top w:w="85" w:type="dxa"/>
              <w:left w:w="108" w:type="dxa"/>
              <w:bottom w:w="85" w:type="dxa"/>
            </w:tcMar>
          </w:tcPr>
          <w:p w14:paraId="49FBFEB8" w14:textId="78BC5D93" w:rsidR="003B3982" w:rsidRPr="003B3982" w:rsidRDefault="003B3982" w:rsidP="004C1C4C">
            <w:pPr>
              <w:pStyle w:val="04TEXTOTABELAS"/>
            </w:pPr>
            <w:r w:rsidRPr="003B3982">
              <w:t>Discussão oral</w:t>
            </w:r>
          </w:p>
        </w:tc>
        <w:tc>
          <w:tcPr>
            <w:tcW w:w="4535" w:type="dxa"/>
            <w:shd w:val="clear" w:color="auto" w:fill="FFFFFF" w:themeFill="background1"/>
            <w:tcMar>
              <w:top w:w="85" w:type="dxa"/>
              <w:left w:w="108" w:type="dxa"/>
              <w:bottom w:w="85" w:type="dxa"/>
            </w:tcMar>
          </w:tcPr>
          <w:p w14:paraId="6367AB7D" w14:textId="693C1EA4" w:rsidR="003B3982" w:rsidRPr="003B3982" w:rsidRDefault="003B3982" w:rsidP="004C1C4C">
            <w:pPr>
              <w:pStyle w:val="04TEXTOTABELAS"/>
            </w:pPr>
            <w:r w:rsidRPr="003B3982">
              <w:rPr>
                <w:b/>
              </w:rPr>
              <w:t>(EF69LP25)</w:t>
            </w:r>
            <w:r w:rsidRPr="003B3982">
              <w:t xml:space="preserve">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w:t>
            </w:r>
          </w:p>
        </w:tc>
        <w:tc>
          <w:tcPr>
            <w:tcW w:w="3345" w:type="dxa"/>
            <w:vMerge/>
            <w:shd w:val="clear" w:color="auto" w:fill="FFFFFF" w:themeFill="background1"/>
            <w:tcMar>
              <w:top w:w="85" w:type="dxa"/>
              <w:left w:w="108" w:type="dxa"/>
              <w:bottom w:w="85" w:type="dxa"/>
            </w:tcMar>
          </w:tcPr>
          <w:p w14:paraId="51067B00" w14:textId="35578122" w:rsidR="003B3982" w:rsidRPr="00831D8C" w:rsidRDefault="003B3982" w:rsidP="004C1C4C">
            <w:pPr>
              <w:pStyle w:val="04TEXTOTABELAS"/>
            </w:pPr>
          </w:p>
        </w:tc>
      </w:tr>
    </w:tbl>
    <w:p w14:paraId="19BB0474" w14:textId="77777777" w:rsidR="006817AD" w:rsidRPr="00831D8C" w:rsidRDefault="006817AD" w:rsidP="004C1C4C">
      <w:pPr>
        <w:pStyle w:val="06CREDITO"/>
        <w:jc w:val="right"/>
      </w:pPr>
      <w:r w:rsidRPr="00831D8C">
        <w:t>(continua)</w:t>
      </w:r>
      <w:r w:rsidRPr="00831D8C">
        <w:br w:type="page"/>
      </w:r>
    </w:p>
    <w:p w14:paraId="5B9C5260" w14:textId="77777777" w:rsidR="006817AD" w:rsidRPr="00831D8C" w:rsidRDefault="006817AD"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3B3982" w:rsidRPr="00831D8C" w14:paraId="3C6AE277" w14:textId="77777777" w:rsidTr="001C7D17">
        <w:trPr>
          <w:trHeight w:val="567"/>
          <w:jc w:val="center"/>
        </w:trPr>
        <w:tc>
          <w:tcPr>
            <w:tcW w:w="2268" w:type="dxa"/>
            <w:vMerge w:val="restart"/>
            <w:shd w:val="clear" w:color="auto" w:fill="FFFFFF" w:themeFill="background1"/>
            <w:tcMar>
              <w:top w:w="85" w:type="dxa"/>
              <w:left w:w="108" w:type="dxa"/>
              <w:bottom w:w="85" w:type="dxa"/>
            </w:tcMar>
          </w:tcPr>
          <w:p w14:paraId="46CC45DE" w14:textId="2D34E37B" w:rsidR="003B3982" w:rsidRPr="00831D8C" w:rsidRDefault="003B3982" w:rsidP="00063A82">
            <w:pPr>
              <w:pStyle w:val="04TEXTOTABELAS"/>
            </w:pPr>
            <w:r w:rsidRPr="009269B8">
              <w:t>Reconstrução da textualidade e compreensão</w:t>
            </w:r>
            <w:r w:rsidR="00063A82">
              <w:t xml:space="preserve"> </w:t>
            </w:r>
            <w:r w:rsidRPr="009269B8">
              <w:t>dos efeitos de</w:t>
            </w:r>
            <w:r w:rsidR="004C1C4C">
              <w:t xml:space="preserve"> </w:t>
            </w:r>
            <w:r w:rsidRPr="009269B8">
              <w:t>sentidos provocados pelos usos</w:t>
            </w:r>
            <w:r w:rsidR="004C1C4C">
              <w:t xml:space="preserve"> </w:t>
            </w:r>
            <w:r w:rsidRPr="009269B8">
              <w:t xml:space="preserve">de recursos linguísticos e </w:t>
            </w:r>
            <w:proofErr w:type="spellStart"/>
            <w:r w:rsidRPr="009269B8">
              <w:t>multissemióticos</w:t>
            </w:r>
            <w:proofErr w:type="spellEnd"/>
          </w:p>
        </w:tc>
        <w:tc>
          <w:tcPr>
            <w:tcW w:w="4535" w:type="dxa"/>
            <w:shd w:val="clear" w:color="auto" w:fill="FFFFFF" w:themeFill="background1"/>
            <w:tcMar>
              <w:top w:w="85" w:type="dxa"/>
              <w:left w:w="108" w:type="dxa"/>
              <w:bottom w:w="85" w:type="dxa"/>
            </w:tcMar>
          </w:tcPr>
          <w:p w14:paraId="25A13D93" w14:textId="1BFE4E1F" w:rsidR="003B3982" w:rsidRPr="003B3982" w:rsidRDefault="003B3982" w:rsidP="004C1C4C">
            <w:pPr>
              <w:pStyle w:val="04TEXTOTABELAS"/>
            </w:pPr>
            <w:r w:rsidRPr="009269B8">
              <w:rPr>
                <w:rFonts w:cs="Gotham-Medium"/>
                <w:b/>
              </w:rPr>
              <w:t xml:space="preserve">(EF69LP47) </w:t>
            </w:r>
            <w:r w:rsidRPr="009269B8">
              <w:t>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w:t>
            </w:r>
            <w:r>
              <w:t xml:space="preserve"> </w:t>
            </w:r>
            <w:r w:rsidRPr="009269B8">
              <w:t>identificando o enredo e o foco narrativo e percebendo como se estrutura a narrativa nos</w:t>
            </w:r>
            <w:r>
              <w:t xml:space="preserve"> </w:t>
            </w:r>
            <w:r w:rsidRPr="009269B8">
              <w:t>diferentes gêneros e os efeitos de sentido decorrentes do foco narrativo típico de cada gênero,</w:t>
            </w:r>
            <w:r>
              <w:t xml:space="preserve"> </w:t>
            </w:r>
            <w:r w:rsidRPr="009269B8">
              <w:t>da caracterização dos espaços físico e psicológico e dos tempos cronológico e psicológico, das</w:t>
            </w:r>
            <w:r>
              <w:t xml:space="preserve"> </w:t>
            </w:r>
            <w:r w:rsidRPr="009269B8">
              <w:t>diferentes vozes no texto (do narrador, de personagens em discurso direto e indireto), do uso de pontuação expressiva, palavras e expressões conotativas e processos figurativos e do uso de recursos linguístico-gramaticais próprios a cada gênero narrativo.</w:t>
            </w:r>
          </w:p>
        </w:tc>
        <w:tc>
          <w:tcPr>
            <w:tcW w:w="3345" w:type="dxa"/>
            <w:vMerge w:val="restart"/>
            <w:shd w:val="clear" w:color="auto" w:fill="FFFFFF" w:themeFill="background1"/>
            <w:tcMar>
              <w:top w:w="85" w:type="dxa"/>
              <w:left w:w="108" w:type="dxa"/>
              <w:bottom w:w="85" w:type="dxa"/>
            </w:tcMar>
          </w:tcPr>
          <w:p w14:paraId="35C407C5" w14:textId="77777777" w:rsidR="003B3982" w:rsidRPr="00831D8C" w:rsidRDefault="003B3982" w:rsidP="004C1C4C">
            <w:pPr>
              <w:pStyle w:val="04TEXTOTABELAS"/>
              <w:rPr>
                <w:b/>
              </w:rPr>
            </w:pPr>
          </w:p>
        </w:tc>
      </w:tr>
      <w:tr w:rsidR="003B3982" w:rsidRPr="00831D8C" w14:paraId="1E80CD7B" w14:textId="77777777" w:rsidTr="001C7D17">
        <w:trPr>
          <w:trHeight w:val="567"/>
          <w:jc w:val="center"/>
        </w:trPr>
        <w:tc>
          <w:tcPr>
            <w:tcW w:w="2268" w:type="dxa"/>
            <w:vMerge/>
            <w:shd w:val="clear" w:color="auto" w:fill="FFFFFF" w:themeFill="background1"/>
            <w:tcMar>
              <w:top w:w="85" w:type="dxa"/>
              <w:left w:w="108" w:type="dxa"/>
              <w:bottom w:w="85" w:type="dxa"/>
            </w:tcMar>
          </w:tcPr>
          <w:p w14:paraId="7A57386F" w14:textId="77777777" w:rsidR="003B3982" w:rsidRPr="00831D8C" w:rsidRDefault="003B3982" w:rsidP="004C1C4C">
            <w:pPr>
              <w:pStyle w:val="04TEXTOTABELAS"/>
            </w:pPr>
          </w:p>
        </w:tc>
        <w:tc>
          <w:tcPr>
            <w:tcW w:w="4535" w:type="dxa"/>
            <w:shd w:val="clear" w:color="auto" w:fill="FFFFFF" w:themeFill="background1"/>
            <w:tcMar>
              <w:top w:w="85" w:type="dxa"/>
              <w:left w:w="108" w:type="dxa"/>
              <w:bottom w:w="85" w:type="dxa"/>
            </w:tcMar>
          </w:tcPr>
          <w:p w14:paraId="7F1CECF6" w14:textId="325A1379" w:rsidR="003B3982" w:rsidRPr="003B3982" w:rsidRDefault="003B3982" w:rsidP="004C1C4C">
            <w:pPr>
              <w:pStyle w:val="04TEXTOTABELAS"/>
            </w:pPr>
            <w:r w:rsidRPr="003B3982">
              <w:rPr>
                <w:b/>
              </w:rPr>
              <w:t>(EF69LP48)</w:t>
            </w:r>
            <w:r w:rsidRPr="003B3982">
              <w:t xml:space="preserve"> Interpretar, em poemas, efeitos produzidos pelo uso de recursos expressivos sonoros (</w:t>
            </w:r>
            <w:proofErr w:type="spellStart"/>
            <w:r w:rsidRPr="003B3982">
              <w:t>estrofação</w:t>
            </w:r>
            <w:proofErr w:type="spellEnd"/>
            <w:r w:rsidRPr="003B3982">
              <w:t>, rimas, aliterações etc.), semânticos (figuras de linguagem, por exemplo), gráfico-espacial (distribuição da mancha gráfica no papel), imagens e sua relação com o texto verbal.</w:t>
            </w:r>
          </w:p>
        </w:tc>
        <w:tc>
          <w:tcPr>
            <w:tcW w:w="3345" w:type="dxa"/>
            <w:vMerge/>
            <w:shd w:val="clear" w:color="auto" w:fill="FFFFFF" w:themeFill="background1"/>
            <w:tcMar>
              <w:top w:w="85" w:type="dxa"/>
              <w:left w:w="108" w:type="dxa"/>
              <w:bottom w:w="85" w:type="dxa"/>
            </w:tcMar>
          </w:tcPr>
          <w:p w14:paraId="13BB9647" w14:textId="77777777" w:rsidR="003B3982" w:rsidRPr="00831D8C" w:rsidRDefault="003B3982" w:rsidP="004C1C4C">
            <w:pPr>
              <w:pStyle w:val="04TEXTOTABELAS"/>
              <w:rPr>
                <w:b/>
              </w:rPr>
            </w:pPr>
          </w:p>
        </w:tc>
      </w:tr>
      <w:tr w:rsidR="003B3982" w:rsidRPr="00831D8C" w14:paraId="077BE449" w14:textId="77777777" w:rsidTr="001C7D17">
        <w:trPr>
          <w:trHeight w:val="567"/>
          <w:jc w:val="center"/>
        </w:trPr>
        <w:tc>
          <w:tcPr>
            <w:tcW w:w="2268" w:type="dxa"/>
            <w:shd w:val="clear" w:color="auto" w:fill="FFFFFF" w:themeFill="background1"/>
            <w:tcMar>
              <w:top w:w="85" w:type="dxa"/>
              <w:left w:w="108" w:type="dxa"/>
              <w:bottom w:w="85" w:type="dxa"/>
            </w:tcMar>
          </w:tcPr>
          <w:p w14:paraId="11BDFC9C" w14:textId="4260D995" w:rsidR="003B3982" w:rsidRPr="00831D8C" w:rsidRDefault="003B3982" w:rsidP="004C1C4C">
            <w:pPr>
              <w:pStyle w:val="04TEXTOTABELAS"/>
            </w:pPr>
            <w:r w:rsidRPr="009269B8">
              <w:t>Adesão às práticas de leitura</w:t>
            </w:r>
          </w:p>
        </w:tc>
        <w:tc>
          <w:tcPr>
            <w:tcW w:w="4535" w:type="dxa"/>
            <w:shd w:val="clear" w:color="auto" w:fill="FFFFFF" w:themeFill="background1"/>
            <w:tcMar>
              <w:top w:w="85" w:type="dxa"/>
              <w:left w:w="108" w:type="dxa"/>
              <w:bottom w:w="85" w:type="dxa"/>
            </w:tcMar>
          </w:tcPr>
          <w:p w14:paraId="4090B3A1" w14:textId="09C0E059" w:rsidR="003B3982" w:rsidRPr="003B3982" w:rsidRDefault="003B3982" w:rsidP="004C1C4C">
            <w:pPr>
              <w:pStyle w:val="04TEXTOTABELAS"/>
            </w:pPr>
            <w:r w:rsidRPr="009269B8">
              <w:rPr>
                <w:b/>
              </w:rPr>
              <w:t xml:space="preserve">(EF69LP49) </w:t>
            </w:r>
            <w:r w:rsidRPr="009269B8">
              <w:t>Mostrar-se interessado e envolvido pela leitura de livros de literatura e por outras produções culturais do campo e receptivo a textos que rompam com seu universo de</w:t>
            </w:r>
            <w:r>
              <w:t xml:space="preserve"> </w:t>
            </w:r>
            <w:r w:rsidRPr="009269B8">
              <w:t>expectativas,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shd w:val="clear" w:color="auto" w:fill="FFFFFF" w:themeFill="background1"/>
            <w:tcMar>
              <w:top w:w="85" w:type="dxa"/>
              <w:left w:w="108" w:type="dxa"/>
              <w:bottom w:w="85" w:type="dxa"/>
            </w:tcMar>
          </w:tcPr>
          <w:p w14:paraId="0A4801DB" w14:textId="77777777" w:rsidR="003B3982" w:rsidRPr="00831D8C" w:rsidRDefault="003B3982" w:rsidP="004C1C4C">
            <w:pPr>
              <w:pStyle w:val="04TEXTOTABELAS"/>
              <w:rPr>
                <w:b/>
              </w:rPr>
            </w:pPr>
          </w:p>
        </w:tc>
      </w:tr>
    </w:tbl>
    <w:p w14:paraId="550140E2" w14:textId="77777777" w:rsidR="00986D97" w:rsidRPr="00831D8C" w:rsidRDefault="00986D97" w:rsidP="004C1C4C">
      <w:pPr>
        <w:pStyle w:val="06CREDITO"/>
        <w:jc w:val="right"/>
      </w:pPr>
      <w:r w:rsidRPr="00831D8C">
        <w:t>(continua)</w:t>
      </w:r>
      <w:r w:rsidRPr="00831D8C">
        <w:br w:type="page"/>
      </w:r>
    </w:p>
    <w:p w14:paraId="3406E634" w14:textId="2C22EF40" w:rsidR="007530DE" w:rsidRPr="00831D8C" w:rsidRDefault="00986D97" w:rsidP="004C1C4C">
      <w:pPr>
        <w:pStyle w:val="06CREDITO"/>
        <w:jc w:val="right"/>
      </w:pPr>
      <w:r w:rsidRPr="00831D8C">
        <w:lastRenderedPageBreak/>
        <w:t xml:space="preserve"> </w:t>
      </w:r>
      <w:r w:rsidR="007530DE" w:rsidRPr="00831D8C">
        <w:t>(continuação)</w:t>
      </w:r>
    </w:p>
    <w:tbl>
      <w:tblPr>
        <w:tblStyle w:val="Tabelacomgrade"/>
        <w:tblW w:w="10148" w:type="dxa"/>
        <w:jc w:val="center"/>
        <w:tblLook w:val="04A0" w:firstRow="1" w:lastRow="0" w:firstColumn="1" w:lastColumn="0" w:noHBand="0" w:noVBand="1"/>
      </w:tblPr>
      <w:tblGrid>
        <w:gridCol w:w="2268"/>
        <w:gridCol w:w="4535"/>
        <w:gridCol w:w="3345"/>
      </w:tblGrid>
      <w:tr w:rsidR="003B3982" w:rsidRPr="00831D8C" w14:paraId="760B8A62" w14:textId="77777777" w:rsidTr="001C7D17">
        <w:trPr>
          <w:trHeight w:val="567"/>
          <w:jc w:val="center"/>
        </w:trPr>
        <w:tc>
          <w:tcPr>
            <w:tcW w:w="2268" w:type="dxa"/>
            <w:shd w:val="clear" w:color="auto" w:fill="FFFFFF" w:themeFill="background1"/>
            <w:tcMar>
              <w:top w:w="85" w:type="dxa"/>
              <w:left w:w="108" w:type="dxa"/>
              <w:bottom w:w="85" w:type="dxa"/>
            </w:tcMar>
          </w:tcPr>
          <w:p w14:paraId="2BDC9ACC" w14:textId="4B6A65DC" w:rsidR="003B3982" w:rsidRPr="00831D8C" w:rsidRDefault="003B3982" w:rsidP="004C1C4C">
            <w:pPr>
              <w:pStyle w:val="04TEXTOTABELAS"/>
            </w:pPr>
            <w:r w:rsidRPr="009269B8">
              <w:t>Relação entre textos</w:t>
            </w:r>
          </w:p>
        </w:tc>
        <w:tc>
          <w:tcPr>
            <w:tcW w:w="4535" w:type="dxa"/>
            <w:shd w:val="clear" w:color="auto" w:fill="FFFFFF" w:themeFill="background1"/>
            <w:tcMar>
              <w:top w:w="85" w:type="dxa"/>
              <w:left w:w="108" w:type="dxa"/>
              <w:bottom w:w="85" w:type="dxa"/>
            </w:tcMar>
          </w:tcPr>
          <w:p w14:paraId="492B3F4D" w14:textId="6514CE57" w:rsidR="003B3982" w:rsidRPr="00831D8C" w:rsidRDefault="003B3982" w:rsidP="004C1C4C">
            <w:pPr>
              <w:pStyle w:val="04TEXTOTABELAS"/>
              <w:rPr>
                <w:b/>
              </w:rPr>
            </w:pPr>
            <w:r w:rsidRPr="009269B8">
              <w:rPr>
                <w:rFonts w:cs="Gotham-Medium"/>
                <w:b/>
              </w:rPr>
              <w:t xml:space="preserve">(EF69LP50) </w:t>
            </w:r>
            <w:r w:rsidRPr="009269B8">
              <w:rPr>
                <w:rFonts w:cs="Gotham-Medium"/>
              </w:rPr>
              <w:t xml:space="preserve">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w:t>
            </w:r>
            <w:proofErr w:type="spellStart"/>
            <w:r w:rsidRPr="009269B8">
              <w:rPr>
                <w:rFonts w:cs="Gotham-Medium"/>
              </w:rPr>
              <w:t>retextualizando</w:t>
            </w:r>
            <w:proofErr w:type="spellEnd"/>
            <w:r w:rsidRPr="009269B8">
              <w:rPr>
                <w:rFonts w:cs="Gotham-Medium"/>
              </w:rPr>
              <w:t xml:space="preserve"> o tratamento da temática.</w:t>
            </w:r>
          </w:p>
        </w:tc>
        <w:tc>
          <w:tcPr>
            <w:tcW w:w="3345" w:type="dxa"/>
            <w:vMerge w:val="restart"/>
            <w:shd w:val="clear" w:color="auto" w:fill="FFFFFF" w:themeFill="background1"/>
            <w:tcMar>
              <w:top w:w="85" w:type="dxa"/>
              <w:left w:w="108" w:type="dxa"/>
              <w:bottom w:w="85" w:type="dxa"/>
            </w:tcMar>
          </w:tcPr>
          <w:p w14:paraId="1B2859D9" w14:textId="628AE543" w:rsidR="003B3982" w:rsidRPr="00831D8C" w:rsidRDefault="003B3982" w:rsidP="004C1C4C">
            <w:pPr>
              <w:pStyle w:val="04TEXTOTABELAS"/>
            </w:pPr>
          </w:p>
        </w:tc>
      </w:tr>
      <w:tr w:rsidR="003B3982" w:rsidRPr="00831D8C" w14:paraId="61414103" w14:textId="77777777" w:rsidTr="001C7D17">
        <w:trPr>
          <w:trHeight w:val="567"/>
          <w:jc w:val="center"/>
        </w:trPr>
        <w:tc>
          <w:tcPr>
            <w:tcW w:w="2268" w:type="dxa"/>
            <w:shd w:val="clear" w:color="auto" w:fill="FFFFFF" w:themeFill="background1"/>
            <w:tcMar>
              <w:top w:w="85" w:type="dxa"/>
              <w:left w:w="108" w:type="dxa"/>
              <w:bottom w:w="85" w:type="dxa"/>
            </w:tcMar>
          </w:tcPr>
          <w:p w14:paraId="37835200" w14:textId="77777777" w:rsidR="003B3982" w:rsidRPr="009269B8" w:rsidRDefault="003B3982" w:rsidP="004C1C4C">
            <w:pPr>
              <w:pStyle w:val="04TEXTOTABELAS"/>
            </w:pPr>
            <w:r w:rsidRPr="009269B8">
              <w:t>Consideração das condições de produção</w:t>
            </w:r>
          </w:p>
          <w:p w14:paraId="43ED94DA" w14:textId="77777777" w:rsidR="003B3982" w:rsidRPr="009269B8" w:rsidRDefault="003B3982" w:rsidP="004C1C4C">
            <w:pPr>
              <w:pStyle w:val="04TEXTOTABELAS"/>
            </w:pPr>
          </w:p>
          <w:p w14:paraId="369039A3" w14:textId="01A46559" w:rsidR="003B3982" w:rsidRPr="00831D8C" w:rsidRDefault="003B3982" w:rsidP="00063A82">
            <w:pPr>
              <w:pStyle w:val="04TEXTOTABELAS"/>
            </w:pPr>
            <w:r w:rsidRPr="009269B8">
              <w:t>Estratégias de produção: planejamento,</w:t>
            </w:r>
            <w:r w:rsidR="00063A82">
              <w:t xml:space="preserve"> </w:t>
            </w:r>
            <w:r w:rsidRPr="009269B8">
              <w:t>textualização e revisão/edição</w:t>
            </w:r>
          </w:p>
        </w:tc>
        <w:tc>
          <w:tcPr>
            <w:tcW w:w="4535" w:type="dxa"/>
            <w:shd w:val="clear" w:color="auto" w:fill="FFFFFF" w:themeFill="background1"/>
            <w:tcMar>
              <w:top w:w="85" w:type="dxa"/>
              <w:left w:w="108" w:type="dxa"/>
              <w:bottom w:w="85" w:type="dxa"/>
            </w:tcMar>
          </w:tcPr>
          <w:p w14:paraId="55FFF2C3" w14:textId="12FA506E" w:rsidR="003B3982" w:rsidRPr="00831D8C" w:rsidRDefault="003B3982" w:rsidP="004C1C4C">
            <w:pPr>
              <w:pStyle w:val="04TEXTOTABELAS"/>
            </w:pPr>
            <w:r w:rsidRPr="009269B8">
              <w:rPr>
                <w:b/>
              </w:rPr>
              <w:t xml:space="preserve">(EF69LP51) </w:t>
            </w:r>
            <w:r w:rsidRPr="009269B8">
              <w:t xml:space="preserve">Engajar-se ativamente nos processos de planejamento, textualização, revisão/edição e reescrita, tendo em vista as restrições temáticas, composicionais e estilísticas dos textos pretendidos e as configurações da situação de </w:t>
            </w:r>
            <w:r w:rsidRPr="009671FB">
              <w:t xml:space="preserve">produção </w:t>
            </w:r>
            <w:r w:rsidRPr="009671FB">
              <w:rPr>
                <w:rFonts w:cs="Gotham-BookItalic"/>
                <w:iCs/>
              </w:rPr>
              <w:t xml:space="preserve">– </w:t>
            </w:r>
            <w:r w:rsidRPr="009671FB">
              <w:t>o</w:t>
            </w:r>
            <w:r w:rsidRPr="009269B8">
              <w:t xml:space="preserve"> leitor pretendido, o suporte, o contexto de circulação do texto, as finalidades etc. – e considerando a imaginação, a estesia e a verossimilhança próprias ao texto literário.</w:t>
            </w:r>
          </w:p>
        </w:tc>
        <w:tc>
          <w:tcPr>
            <w:tcW w:w="3345" w:type="dxa"/>
            <w:vMerge/>
            <w:shd w:val="clear" w:color="auto" w:fill="FFFFFF" w:themeFill="background1"/>
            <w:tcMar>
              <w:top w:w="85" w:type="dxa"/>
              <w:left w:w="108" w:type="dxa"/>
              <w:bottom w:w="85" w:type="dxa"/>
            </w:tcMar>
          </w:tcPr>
          <w:p w14:paraId="113CB6E6" w14:textId="3145C6BE" w:rsidR="003B3982" w:rsidRPr="00831D8C" w:rsidRDefault="003B3982" w:rsidP="004C1C4C">
            <w:pPr>
              <w:pStyle w:val="04TEXTOTABELAS"/>
            </w:pPr>
          </w:p>
        </w:tc>
      </w:tr>
      <w:tr w:rsidR="003B3982" w:rsidRPr="00831D8C" w14:paraId="156195F3" w14:textId="77777777" w:rsidTr="001C7D17">
        <w:trPr>
          <w:trHeight w:val="567"/>
          <w:jc w:val="center"/>
        </w:trPr>
        <w:tc>
          <w:tcPr>
            <w:tcW w:w="2268" w:type="dxa"/>
            <w:shd w:val="clear" w:color="auto" w:fill="FFFFFF" w:themeFill="background1"/>
            <w:tcMar>
              <w:top w:w="85" w:type="dxa"/>
              <w:left w:w="108" w:type="dxa"/>
              <w:bottom w:w="85" w:type="dxa"/>
            </w:tcMar>
          </w:tcPr>
          <w:p w14:paraId="48BEFDEB" w14:textId="4FF7D402" w:rsidR="003B3982" w:rsidRPr="003B3982" w:rsidRDefault="003B3982" w:rsidP="004C1C4C">
            <w:pPr>
              <w:pStyle w:val="04TEXTOTABELAS"/>
            </w:pPr>
            <w:r w:rsidRPr="003B3982">
              <w:t>Produção de textos orais</w:t>
            </w:r>
          </w:p>
        </w:tc>
        <w:tc>
          <w:tcPr>
            <w:tcW w:w="4535" w:type="dxa"/>
            <w:shd w:val="clear" w:color="auto" w:fill="FFFFFF" w:themeFill="background1"/>
            <w:tcMar>
              <w:top w:w="85" w:type="dxa"/>
              <w:left w:w="108" w:type="dxa"/>
              <w:bottom w:w="85" w:type="dxa"/>
            </w:tcMar>
          </w:tcPr>
          <w:p w14:paraId="621FFF3B" w14:textId="4F28540A" w:rsidR="003B3982" w:rsidRPr="003B3982" w:rsidRDefault="003B3982" w:rsidP="004C1C4C">
            <w:pPr>
              <w:pStyle w:val="04TEXTOTABELAS"/>
            </w:pPr>
            <w:r w:rsidRPr="003B3982">
              <w:rPr>
                <w:b/>
              </w:rPr>
              <w:t>(EF69LP52)</w:t>
            </w:r>
            <w:r w:rsidRPr="003B3982">
              <w:t xml:space="preserve"> Representar cenas ou textos dramáticos, considerando, na caracterização dos personagens, os aspectos linguísticos e </w:t>
            </w:r>
            <w:proofErr w:type="spellStart"/>
            <w:r w:rsidRPr="003B3982">
              <w:t>paralinguísticos</w:t>
            </w:r>
            <w:proofErr w:type="spellEnd"/>
            <w:r w:rsidRPr="003B3982">
              <w:t xml:space="preserve">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tc>
        <w:tc>
          <w:tcPr>
            <w:tcW w:w="3345" w:type="dxa"/>
            <w:vMerge/>
            <w:shd w:val="clear" w:color="auto" w:fill="FFFFFF" w:themeFill="background1"/>
            <w:tcMar>
              <w:top w:w="85" w:type="dxa"/>
              <w:left w:w="108" w:type="dxa"/>
              <w:bottom w:w="85" w:type="dxa"/>
            </w:tcMar>
          </w:tcPr>
          <w:p w14:paraId="008F52A1" w14:textId="77777777" w:rsidR="003B3982" w:rsidRPr="00831D8C" w:rsidRDefault="003B3982" w:rsidP="004C1C4C">
            <w:pPr>
              <w:pStyle w:val="04TEXTOTABELAS"/>
              <w:rPr>
                <w:b/>
              </w:rPr>
            </w:pPr>
          </w:p>
        </w:tc>
      </w:tr>
    </w:tbl>
    <w:p w14:paraId="044B6FD7" w14:textId="77777777" w:rsidR="00986D97" w:rsidRPr="00831D8C" w:rsidRDefault="00986D97" w:rsidP="004C1C4C">
      <w:pPr>
        <w:pStyle w:val="06CREDITO"/>
        <w:jc w:val="right"/>
      </w:pPr>
      <w:r w:rsidRPr="00831D8C">
        <w:t>(continua)</w:t>
      </w:r>
      <w:r w:rsidRPr="00831D8C">
        <w:br w:type="page"/>
      </w:r>
    </w:p>
    <w:p w14:paraId="27AE3CBE" w14:textId="5D0E2D7F" w:rsidR="007530DE" w:rsidRPr="00831D8C" w:rsidRDefault="00986D97" w:rsidP="004C1C4C">
      <w:pPr>
        <w:pStyle w:val="06CREDITO"/>
        <w:jc w:val="right"/>
      </w:pPr>
      <w:r w:rsidRPr="00831D8C">
        <w:lastRenderedPageBreak/>
        <w:t xml:space="preserve"> </w:t>
      </w:r>
      <w:r w:rsidR="007530DE" w:rsidRPr="00831D8C">
        <w:t>(continuação)</w:t>
      </w:r>
    </w:p>
    <w:tbl>
      <w:tblPr>
        <w:tblStyle w:val="Tabelacomgrade"/>
        <w:tblW w:w="10148" w:type="dxa"/>
        <w:jc w:val="center"/>
        <w:tblLook w:val="04A0" w:firstRow="1" w:lastRow="0" w:firstColumn="1" w:lastColumn="0" w:noHBand="0" w:noVBand="1"/>
      </w:tblPr>
      <w:tblGrid>
        <w:gridCol w:w="2268"/>
        <w:gridCol w:w="4535"/>
        <w:gridCol w:w="3345"/>
      </w:tblGrid>
      <w:tr w:rsidR="003B3982" w:rsidRPr="00831D8C" w14:paraId="62FF5560" w14:textId="77777777" w:rsidTr="001C7D17">
        <w:trPr>
          <w:trHeight w:val="567"/>
          <w:jc w:val="center"/>
        </w:trPr>
        <w:tc>
          <w:tcPr>
            <w:tcW w:w="2268" w:type="dxa"/>
            <w:shd w:val="clear" w:color="auto" w:fill="FFFFFF" w:themeFill="background1"/>
            <w:tcMar>
              <w:top w:w="85" w:type="dxa"/>
              <w:left w:w="108" w:type="dxa"/>
              <w:bottom w:w="85" w:type="dxa"/>
            </w:tcMar>
          </w:tcPr>
          <w:p w14:paraId="47EAC478" w14:textId="3B182727" w:rsidR="003B3982" w:rsidRPr="00831D8C" w:rsidRDefault="003B3982" w:rsidP="004C1C4C">
            <w:pPr>
              <w:pStyle w:val="04TEXTOTABELAS"/>
            </w:pPr>
            <w:r w:rsidRPr="009269B8">
              <w:t>Recursos linguísticos e semióticos que operam</w:t>
            </w:r>
            <w:r>
              <w:t xml:space="preserve"> </w:t>
            </w:r>
            <w:r w:rsidRPr="009269B8">
              <w:t>nos textos pertencentes aos gêneros literários</w:t>
            </w:r>
          </w:p>
        </w:tc>
        <w:tc>
          <w:tcPr>
            <w:tcW w:w="4535" w:type="dxa"/>
            <w:shd w:val="clear" w:color="auto" w:fill="FFFFFF" w:themeFill="background1"/>
            <w:tcMar>
              <w:top w:w="85" w:type="dxa"/>
              <w:left w:w="108" w:type="dxa"/>
              <w:bottom w:w="85" w:type="dxa"/>
            </w:tcMar>
          </w:tcPr>
          <w:p w14:paraId="1480137A" w14:textId="5B5E0245" w:rsidR="003B3982" w:rsidRPr="003B3982" w:rsidRDefault="003B3982" w:rsidP="004C1C4C">
            <w:pPr>
              <w:pStyle w:val="04TEXTOTABELAS"/>
            </w:pPr>
            <w:r w:rsidRPr="009269B8">
              <w:rPr>
                <w:rFonts w:cs="Gotham-Medium"/>
                <w:b/>
              </w:rPr>
              <w:t xml:space="preserve">(EF69LP54) </w:t>
            </w:r>
            <w:r w:rsidRPr="009269B8">
              <w:t>Analisar os efeitos de sentido decorrentes da interação entre os elementos</w:t>
            </w:r>
            <w:r w:rsidR="00063A82">
              <w:t xml:space="preserve"> </w:t>
            </w:r>
            <w:r w:rsidRPr="009269B8">
              <w:t xml:space="preserve">linguísticos e os recursos </w:t>
            </w:r>
            <w:proofErr w:type="spellStart"/>
            <w:r w:rsidRPr="009269B8">
              <w:t>paralinguísticos</w:t>
            </w:r>
            <w:proofErr w:type="spellEnd"/>
            <w:r w:rsidRPr="009269B8">
              <w:t xml:space="preserve"> e </w:t>
            </w:r>
            <w:proofErr w:type="spellStart"/>
            <w:r w:rsidRPr="009269B8">
              <w:t>cinésicos</w:t>
            </w:r>
            <w:proofErr w:type="spellEnd"/>
            <w:r w:rsidRPr="009269B8">
              <w:t xml:space="preserve">, como as variações no ritmo, as modulações no tom de voz, as pausas, as manipulações do estrato sonoro da linguagem, obtidos por meio da </w:t>
            </w:r>
            <w:proofErr w:type="spellStart"/>
            <w:r w:rsidRPr="009269B8">
              <w:t>estrofação</w:t>
            </w:r>
            <w:proofErr w:type="spellEnd"/>
            <w:r w:rsidRPr="009269B8">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w:t>
            </w:r>
            <w:r>
              <w:t xml:space="preserve"> </w:t>
            </w:r>
            <w:r w:rsidRPr="009269B8">
              <w:t>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3345" w:type="dxa"/>
            <w:vMerge w:val="restart"/>
            <w:shd w:val="clear" w:color="auto" w:fill="FFFFFF" w:themeFill="background1"/>
            <w:tcMar>
              <w:top w:w="85" w:type="dxa"/>
              <w:left w:w="108" w:type="dxa"/>
              <w:bottom w:w="85" w:type="dxa"/>
            </w:tcMar>
          </w:tcPr>
          <w:p w14:paraId="1077E7AB" w14:textId="72A8F607" w:rsidR="003B3982" w:rsidRPr="00831D8C" w:rsidRDefault="003B3982" w:rsidP="004C1C4C">
            <w:pPr>
              <w:pStyle w:val="04TEXTOTABELAS"/>
            </w:pPr>
          </w:p>
        </w:tc>
      </w:tr>
      <w:tr w:rsidR="003B3982" w:rsidRPr="00831D8C" w14:paraId="1378D2DE" w14:textId="77777777" w:rsidTr="001C7D17">
        <w:trPr>
          <w:trHeight w:val="567"/>
          <w:jc w:val="center"/>
        </w:trPr>
        <w:tc>
          <w:tcPr>
            <w:tcW w:w="2268" w:type="dxa"/>
            <w:shd w:val="clear" w:color="auto" w:fill="FFFFFF" w:themeFill="background1"/>
            <w:tcMar>
              <w:top w:w="85" w:type="dxa"/>
              <w:left w:w="108" w:type="dxa"/>
              <w:bottom w:w="85" w:type="dxa"/>
            </w:tcMar>
          </w:tcPr>
          <w:p w14:paraId="72488D3B" w14:textId="77777777" w:rsidR="003B3982" w:rsidRPr="009269B8" w:rsidRDefault="003B3982" w:rsidP="004C1C4C">
            <w:pPr>
              <w:pStyle w:val="04TEXTOTABELAS"/>
            </w:pPr>
            <w:r w:rsidRPr="009269B8">
              <w:t>Estratégia de leitura: apreender os sentidos globais do texto</w:t>
            </w:r>
          </w:p>
          <w:p w14:paraId="645F168E" w14:textId="77777777" w:rsidR="003B3982" w:rsidRPr="009269B8" w:rsidRDefault="003B3982" w:rsidP="004C1C4C">
            <w:pPr>
              <w:pStyle w:val="04TEXTOTABELAS"/>
            </w:pPr>
          </w:p>
          <w:p w14:paraId="7F9D2564" w14:textId="2EF124D2" w:rsidR="003B3982" w:rsidRPr="00831D8C" w:rsidRDefault="003B3982" w:rsidP="004C1C4C">
            <w:pPr>
              <w:pStyle w:val="04TEXTOTABELAS"/>
            </w:pPr>
            <w:r w:rsidRPr="009269B8">
              <w:t>Apreciação e réplica</w:t>
            </w:r>
          </w:p>
        </w:tc>
        <w:tc>
          <w:tcPr>
            <w:tcW w:w="4535" w:type="dxa"/>
            <w:shd w:val="clear" w:color="auto" w:fill="FFFFFF" w:themeFill="background1"/>
            <w:tcMar>
              <w:top w:w="85" w:type="dxa"/>
              <w:left w:w="108" w:type="dxa"/>
              <w:bottom w:w="85" w:type="dxa"/>
            </w:tcMar>
          </w:tcPr>
          <w:p w14:paraId="4AB07B18" w14:textId="4C7A7A95" w:rsidR="003B3982" w:rsidRPr="00831D8C" w:rsidRDefault="003B3982" w:rsidP="004C1C4C">
            <w:pPr>
              <w:pStyle w:val="04TEXTOTABELAS"/>
              <w:rPr>
                <w:b/>
              </w:rPr>
            </w:pPr>
            <w:r w:rsidRPr="009269B8">
              <w:rPr>
                <w:rFonts w:cs="Gotham-Medium"/>
                <w:b/>
              </w:rPr>
              <w:t xml:space="preserve">(EF89LP04) </w:t>
            </w:r>
            <w:r w:rsidRPr="009269B8">
              <w:rPr>
                <w:rFonts w:cs="Gotham-Medium"/>
              </w:rPr>
              <w:t>Identificar e avaliar teses/opiniões/posicionamentos explícitos e implícitos, argumentos e contra-argumentos em textos argumentativos do campo (carta de leitor, comentário, artigo de opinião, resenha crítica etc.), posicionando-se frente à questão controversa de forma sustentada.</w:t>
            </w:r>
          </w:p>
        </w:tc>
        <w:tc>
          <w:tcPr>
            <w:tcW w:w="3345" w:type="dxa"/>
            <w:vMerge/>
            <w:shd w:val="clear" w:color="auto" w:fill="FFFFFF" w:themeFill="background1"/>
            <w:tcMar>
              <w:top w:w="85" w:type="dxa"/>
              <w:left w:w="108" w:type="dxa"/>
              <w:bottom w:w="85" w:type="dxa"/>
            </w:tcMar>
          </w:tcPr>
          <w:p w14:paraId="6F6F14AB" w14:textId="2DF2BDFF" w:rsidR="003B3982" w:rsidRPr="00831D8C" w:rsidRDefault="003B3982" w:rsidP="004C1C4C">
            <w:pPr>
              <w:pStyle w:val="04TEXTOTABELAS"/>
            </w:pPr>
          </w:p>
        </w:tc>
      </w:tr>
      <w:tr w:rsidR="003B3982" w:rsidRPr="00831D8C" w14:paraId="783ADC28" w14:textId="77777777" w:rsidTr="001C7D17">
        <w:trPr>
          <w:trHeight w:val="567"/>
          <w:jc w:val="center"/>
        </w:trPr>
        <w:tc>
          <w:tcPr>
            <w:tcW w:w="2268" w:type="dxa"/>
            <w:shd w:val="clear" w:color="auto" w:fill="FFFFFF" w:themeFill="background1"/>
            <w:tcMar>
              <w:top w:w="85" w:type="dxa"/>
              <w:left w:w="108" w:type="dxa"/>
              <w:bottom w:w="85" w:type="dxa"/>
            </w:tcMar>
          </w:tcPr>
          <w:p w14:paraId="50D0976D" w14:textId="7214C246" w:rsidR="003B3982" w:rsidRPr="003B3982" w:rsidRDefault="003B3982" w:rsidP="004C1C4C">
            <w:pPr>
              <w:pStyle w:val="04TEXTOTABELAS"/>
            </w:pPr>
            <w:r w:rsidRPr="003B3982">
              <w:t>Relação entre textos</w:t>
            </w:r>
          </w:p>
        </w:tc>
        <w:tc>
          <w:tcPr>
            <w:tcW w:w="4535" w:type="dxa"/>
            <w:shd w:val="clear" w:color="auto" w:fill="FFFFFF" w:themeFill="background1"/>
            <w:tcMar>
              <w:top w:w="85" w:type="dxa"/>
              <w:left w:w="108" w:type="dxa"/>
              <w:bottom w:w="85" w:type="dxa"/>
            </w:tcMar>
          </w:tcPr>
          <w:p w14:paraId="6D4E147A" w14:textId="10942CB1" w:rsidR="003B3982" w:rsidRPr="003B3982" w:rsidRDefault="003B3982" w:rsidP="004C1C4C">
            <w:pPr>
              <w:pStyle w:val="04TEXTOTABELAS"/>
            </w:pPr>
            <w:r w:rsidRPr="003B3982">
              <w:rPr>
                <w:b/>
              </w:rPr>
              <w:t>(EF89LP32)</w:t>
            </w:r>
            <w:r w:rsidRPr="003B3982">
              <w:t xml:space="preserve">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w:t>
            </w:r>
            <w:r w:rsidRPr="00FE24E6">
              <w:rPr>
                <w:i/>
              </w:rPr>
              <w:t>trailer</w:t>
            </w:r>
            <w:r w:rsidRPr="003B3982">
              <w:t xml:space="preserve"> honesto, vídeos-minuto, </w:t>
            </w:r>
            <w:proofErr w:type="spellStart"/>
            <w:r w:rsidRPr="00147E34">
              <w:rPr>
                <w:i/>
              </w:rPr>
              <w:t>vidding</w:t>
            </w:r>
            <w:proofErr w:type="spellEnd"/>
            <w:r w:rsidRPr="003B3982">
              <w:t>, dentre outros.</w:t>
            </w:r>
          </w:p>
        </w:tc>
        <w:tc>
          <w:tcPr>
            <w:tcW w:w="3345" w:type="dxa"/>
            <w:vMerge/>
            <w:shd w:val="clear" w:color="auto" w:fill="FFFFFF" w:themeFill="background1"/>
            <w:tcMar>
              <w:top w:w="85" w:type="dxa"/>
              <w:left w:w="108" w:type="dxa"/>
              <w:bottom w:w="85" w:type="dxa"/>
            </w:tcMar>
          </w:tcPr>
          <w:p w14:paraId="67746B07" w14:textId="77777777" w:rsidR="003B3982" w:rsidRPr="007216BC" w:rsidRDefault="003B3982" w:rsidP="004C1C4C">
            <w:pPr>
              <w:pStyle w:val="04TEXTOTABELAS"/>
            </w:pPr>
          </w:p>
        </w:tc>
      </w:tr>
    </w:tbl>
    <w:p w14:paraId="41B5EA19" w14:textId="77777777" w:rsidR="007530DE" w:rsidRPr="00831D8C" w:rsidRDefault="007530DE" w:rsidP="004C1C4C">
      <w:pPr>
        <w:pStyle w:val="06CREDITO"/>
        <w:jc w:val="right"/>
      </w:pPr>
      <w:r w:rsidRPr="00831D8C">
        <w:t>(continua)</w:t>
      </w:r>
    </w:p>
    <w:p w14:paraId="4AB45219" w14:textId="02BE5A62" w:rsidR="007530DE" w:rsidRPr="00831D8C" w:rsidRDefault="007530DE" w:rsidP="004C1C4C">
      <w:pPr>
        <w:suppressAutoHyphens/>
      </w:pPr>
      <w:r w:rsidRPr="00831D8C">
        <w:br w:type="page"/>
      </w:r>
    </w:p>
    <w:p w14:paraId="13EAD963" w14:textId="77777777" w:rsidR="00F26D85" w:rsidRPr="00831D8C" w:rsidRDefault="00F26D85"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3B3982" w:rsidRPr="00831D8C" w14:paraId="0BE2659E" w14:textId="77777777" w:rsidTr="001C7D17">
        <w:trPr>
          <w:trHeight w:val="567"/>
          <w:jc w:val="center"/>
        </w:trPr>
        <w:tc>
          <w:tcPr>
            <w:tcW w:w="2268" w:type="dxa"/>
            <w:shd w:val="clear" w:color="auto" w:fill="FFFFFF" w:themeFill="background1"/>
            <w:tcMar>
              <w:top w:w="85" w:type="dxa"/>
              <w:left w:w="108" w:type="dxa"/>
              <w:bottom w:w="85" w:type="dxa"/>
            </w:tcMar>
          </w:tcPr>
          <w:p w14:paraId="15C4C4B4" w14:textId="77777777" w:rsidR="003B3982" w:rsidRPr="009269B8" w:rsidRDefault="003B3982" w:rsidP="004C1C4C">
            <w:pPr>
              <w:pStyle w:val="04TEXTOTABELAS"/>
            </w:pPr>
            <w:r w:rsidRPr="009269B8">
              <w:t>Estratégias de leitura</w:t>
            </w:r>
          </w:p>
          <w:p w14:paraId="38BADC26" w14:textId="77777777" w:rsidR="003B3982" w:rsidRPr="009269B8" w:rsidRDefault="003B3982" w:rsidP="004C1C4C">
            <w:pPr>
              <w:pStyle w:val="04TEXTOTABELAS"/>
            </w:pPr>
          </w:p>
          <w:p w14:paraId="1D8B0FB8" w14:textId="739C5E77" w:rsidR="003B3982" w:rsidRPr="00831D8C" w:rsidRDefault="003B3982" w:rsidP="004C1C4C">
            <w:pPr>
              <w:pStyle w:val="04TEXTOTABELAS"/>
            </w:pPr>
            <w:r w:rsidRPr="009269B8">
              <w:t>Apreciação e réplica</w:t>
            </w:r>
          </w:p>
        </w:tc>
        <w:tc>
          <w:tcPr>
            <w:tcW w:w="4535" w:type="dxa"/>
            <w:shd w:val="clear" w:color="auto" w:fill="FFFFFF" w:themeFill="background1"/>
            <w:tcMar>
              <w:top w:w="85" w:type="dxa"/>
              <w:left w:w="108" w:type="dxa"/>
              <w:bottom w:w="85" w:type="dxa"/>
            </w:tcMar>
          </w:tcPr>
          <w:p w14:paraId="7AE6CCA6" w14:textId="60B3534F" w:rsidR="003B3982" w:rsidRPr="00831D8C" w:rsidRDefault="003B3982" w:rsidP="004C1C4C">
            <w:pPr>
              <w:pStyle w:val="04TEXTOTABELAS"/>
            </w:pPr>
            <w:r w:rsidRPr="009269B8">
              <w:rPr>
                <w:rFonts w:cs="Gotham-Medium"/>
                <w:b/>
              </w:rPr>
              <w:t xml:space="preserve">(EF89LP33) </w:t>
            </w:r>
            <w:r w:rsidRPr="009269B8">
              <w:t xml:space="preserve">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9269B8">
              <w:t>ciberpoema</w:t>
            </w:r>
            <w:proofErr w:type="spellEnd"/>
            <w:r w:rsidRPr="009269B8">
              <w:t>, dentre outros, expressando avaliação sobre o texto lido e estabelecendo preferências por gêneros, temas, autores.</w:t>
            </w:r>
          </w:p>
        </w:tc>
        <w:tc>
          <w:tcPr>
            <w:tcW w:w="3345" w:type="dxa"/>
            <w:vMerge w:val="restart"/>
            <w:shd w:val="clear" w:color="auto" w:fill="FFFFFF" w:themeFill="background1"/>
            <w:tcMar>
              <w:top w:w="85" w:type="dxa"/>
              <w:left w:w="108" w:type="dxa"/>
              <w:bottom w:w="85" w:type="dxa"/>
            </w:tcMar>
          </w:tcPr>
          <w:p w14:paraId="574BA414" w14:textId="51D287DD" w:rsidR="003B3982" w:rsidRPr="00831D8C" w:rsidRDefault="003B3982" w:rsidP="004C1C4C">
            <w:pPr>
              <w:pStyle w:val="04TEXTOTABELAS"/>
            </w:pPr>
          </w:p>
        </w:tc>
      </w:tr>
      <w:tr w:rsidR="003B3982" w:rsidRPr="00831D8C" w14:paraId="58C527C7" w14:textId="77777777" w:rsidTr="001C7D17">
        <w:trPr>
          <w:trHeight w:val="567"/>
          <w:jc w:val="center"/>
        </w:trPr>
        <w:tc>
          <w:tcPr>
            <w:tcW w:w="2268" w:type="dxa"/>
            <w:shd w:val="clear" w:color="auto" w:fill="FFFFFF" w:themeFill="background1"/>
            <w:tcMar>
              <w:top w:w="85" w:type="dxa"/>
              <w:left w:w="108" w:type="dxa"/>
              <w:bottom w:w="85" w:type="dxa"/>
            </w:tcMar>
          </w:tcPr>
          <w:p w14:paraId="34E25658" w14:textId="565634BF" w:rsidR="003B3982" w:rsidRPr="003B3982" w:rsidRDefault="003B3982" w:rsidP="004C1C4C">
            <w:pPr>
              <w:pStyle w:val="04TEXTOTABELAS"/>
            </w:pPr>
            <w:r w:rsidRPr="003B3982">
              <w:t>Construção da textualidade</w:t>
            </w:r>
          </w:p>
        </w:tc>
        <w:tc>
          <w:tcPr>
            <w:tcW w:w="4535" w:type="dxa"/>
            <w:shd w:val="clear" w:color="auto" w:fill="FFFFFF" w:themeFill="background1"/>
            <w:tcMar>
              <w:top w:w="85" w:type="dxa"/>
              <w:left w:w="108" w:type="dxa"/>
              <w:bottom w:w="85" w:type="dxa"/>
            </w:tcMar>
          </w:tcPr>
          <w:p w14:paraId="6A174E66" w14:textId="5D1515E2" w:rsidR="003B3982" w:rsidRPr="003B3982" w:rsidRDefault="003B3982" w:rsidP="004C1C4C">
            <w:pPr>
              <w:pStyle w:val="04TEXTOTABELAS"/>
            </w:pPr>
            <w:r w:rsidRPr="003B3982">
              <w:rPr>
                <w:b/>
              </w:rPr>
              <w:t>(EF89LP35)</w:t>
            </w:r>
            <w:r w:rsidRPr="003B3982">
              <w:t xml:space="preserve">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tc>
        <w:tc>
          <w:tcPr>
            <w:tcW w:w="3345" w:type="dxa"/>
            <w:vMerge/>
            <w:shd w:val="clear" w:color="auto" w:fill="FFFFFF" w:themeFill="background1"/>
            <w:tcMar>
              <w:top w:w="85" w:type="dxa"/>
              <w:left w:w="108" w:type="dxa"/>
              <w:bottom w:w="85" w:type="dxa"/>
            </w:tcMar>
          </w:tcPr>
          <w:p w14:paraId="1B27967E" w14:textId="2EE1099F" w:rsidR="003B3982" w:rsidRPr="00831D8C" w:rsidRDefault="003B3982" w:rsidP="004C1C4C">
            <w:pPr>
              <w:pStyle w:val="04TEXTOTABELAS"/>
              <w:rPr>
                <w:b/>
              </w:rPr>
            </w:pPr>
          </w:p>
        </w:tc>
      </w:tr>
    </w:tbl>
    <w:p w14:paraId="76C93C1C" w14:textId="0E7E85D4" w:rsidR="004B1B87" w:rsidRPr="00831D8C" w:rsidRDefault="004B1B87" w:rsidP="004C1C4C">
      <w:pPr>
        <w:pStyle w:val="06CREDITO"/>
        <w:jc w:val="right"/>
      </w:pPr>
    </w:p>
    <w:p w14:paraId="26E0CD64" w14:textId="77777777" w:rsidR="004B1B87" w:rsidRPr="00831D8C" w:rsidRDefault="004B1B87" w:rsidP="008A2FB5">
      <w:pPr>
        <w:pStyle w:val="02TEXTOPRINCIPAL"/>
        <w:rPr>
          <w:sz w:val="16"/>
        </w:rPr>
      </w:pPr>
      <w:r w:rsidRPr="00831D8C">
        <w:br w:type="page"/>
      </w:r>
    </w:p>
    <w:p w14:paraId="171EAA78" w14:textId="77777777" w:rsidR="00D7061B" w:rsidRPr="00831D8C" w:rsidRDefault="00D7061B" w:rsidP="004C1C4C">
      <w:pPr>
        <w:suppressAutoHyphens/>
      </w:pPr>
    </w:p>
    <w:tbl>
      <w:tblPr>
        <w:tblStyle w:val="Tabelacomgrade"/>
        <w:tblW w:w="10148" w:type="dxa"/>
        <w:jc w:val="center"/>
        <w:tblLook w:val="04A0" w:firstRow="1" w:lastRow="0" w:firstColumn="1" w:lastColumn="0" w:noHBand="0" w:noVBand="1"/>
      </w:tblPr>
      <w:tblGrid>
        <w:gridCol w:w="2268"/>
        <w:gridCol w:w="4535"/>
        <w:gridCol w:w="3345"/>
      </w:tblGrid>
      <w:tr w:rsidR="002C4228" w:rsidRPr="00831D8C" w14:paraId="23701DF1" w14:textId="77777777" w:rsidTr="003D616C">
        <w:trPr>
          <w:trHeight w:val="287"/>
          <w:jc w:val="center"/>
        </w:trPr>
        <w:tc>
          <w:tcPr>
            <w:tcW w:w="10148" w:type="dxa"/>
            <w:gridSpan w:val="3"/>
            <w:shd w:val="clear" w:color="auto" w:fill="D9D9D9" w:themeFill="background1" w:themeFillShade="D9"/>
            <w:tcMar>
              <w:top w:w="85" w:type="dxa"/>
              <w:left w:w="108" w:type="dxa"/>
              <w:bottom w:w="85" w:type="dxa"/>
            </w:tcMar>
          </w:tcPr>
          <w:p w14:paraId="43FEDCF9" w14:textId="542B92BF" w:rsidR="002C4228" w:rsidRPr="00831D8C" w:rsidRDefault="003B3982" w:rsidP="004C1C4C">
            <w:pPr>
              <w:pStyle w:val="03TITULOTABELAS1"/>
            </w:pPr>
            <w:r w:rsidRPr="003B3982">
              <w:t>CAPÍTULO 4 – Poema narrativo: versos que contam</w:t>
            </w:r>
          </w:p>
        </w:tc>
      </w:tr>
      <w:tr w:rsidR="006D1989" w:rsidRPr="00831D8C" w14:paraId="44E43F48" w14:textId="77777777" w:rsidTr="006D1989">
        <w:trPr>
          <w:trHeight w:val="287"/>
          <w:jc w:val="center"/>
        </w:trPr>
        <w:tc>
          <w:tcPr>
            <w:tcW w:w="10148" w:type="dxa"/>
            <w:gridSpan w:val="3"/>
            <w:shd w:val="clear" w:color="auto" w:fill="F2F2F2" w:themeFill="background1" w:themeFillShade="F2"/>
            <w:tcMar>
              <w:top w:w="85" w:type="dxa"/>
              <w:left w:w="108" w:type="dxa"/>
              <w:bottom w:w="85" w:type="dxa"/>
            </w:tcMar>
          </w:tcPr>
          <w:p w14:paraId="5DD16388" w14:textId="73FEB6DD" w:rsidR="006D1989" w:rsidRPr="00831D8C" w:rsidRDefault="006D1989" w:rsidP="004C1C4C">
            <w:pPr>
              <w:pStyle w:val="03TITULOTABELAS2"/>
            </w:pPr>
            <w:r w:rsidRPr="00831D8C">
              <w:t>Competências gerais</w:t>
            </w:r>
          </w:p>
        </w:tc>
      </w:tr>
      <w:tr w:rsidR="006D1989" w:rsidRPr="00831D8C" w14:paraId="6E3EC119" w14:textId="77777777" w:rsidTr="00990E7A">
        <w:trPr>
          <w:trHeight w:val="287"/>
          <w:jc w:val="center"/>
        </w:trPr>
        <w:tc>
          <w:tcPr>
            <w:tcW w:w="10148" w:type="dxa"/>
            <w:gridSpan w:val="3"/>
            <w:shd w:val="clear" w:color="auto" w:fill="auto"/>
            <w:tcMar>
              <w:top w:w="85" w:type="dxa"/>
              <w:left w:w="108" w:type="dxa"/>
              <w:bottom w:w="85" w:type="dxa"/>
            </w:tcMar>
          </w:tcPr>
          <w:p w14:paraId="6D7A61FA" w14:textId="77777777" w:rsidR="003B3982" w:rsidRPr="003B3982" w:rsidRDefault="003B3982" w:rsidP="004C1C4C">
            <w:pPr>
              <w:pStyle w:val="04TEXTOTABELAS"/>
            </w:pPr>
            <w:r w:rsidRPr="003B3982">
              <w:rPr>
                <w:b/>
              </w:rPr>
              <w:t>Poema narrativo: versos que contam:</w:t>
            </w:r>
            <w:r w:rsidRPr="003B3982">
              <w:t xml:space="preserve"> 1, 2, 3, 6, 7.</w:t>
            </w:r>
          </w:p>
          <w:p w14:paraId="0B0DB287" w14:textId="22C309DC" w:rsidR="003B3982" w:rsidRPr="003B3982" w:rsidRDefault="003B3982" w:rsidP="004C1C4C">
            <w:pPr>
              <w:pStyle w:val="04TEXTOTABELAS"/>
            </w:pPr>
            <w:r w:rsidRPr="003B3982">
              <w:rPr>
                <w:b/>
              </w:rPr>
              <w:t>Biblioteca cultural:</w:t>
            </w:r>
            <w:r w:rsidR="008A2FB5">
              <w:rPr>
                <w:b/>
              </w:rPr>
              <w:t xml:space="preserve"> </w:t>
            </w:r>
            <w:r w:rsidRPr="003B3982">
              <w:t>1, 2, 3, 5, 6, 7, 8.</w:t>
            </w:r>
          </w:p>
          <w:p w14:paraId="27869E84" w14:textId="77777777" w:rsidR="003B3982" w:rsidRPr="003B3982" w:rsidRDefault="003B3982" w:rsidP="004C1C4C">
            <w:pPr>
              <w:pStyle w:val="04TEXTOTABELAS"/>
              <w:rPr>
                <w:b/>
              </w:rPr>
            </w:pPr>
            <w:r w:rsidRPr="003B3982">
              <w:rPr>
                <w:b/>
              </w:rPr>
              <w:t>Se eu quiser aprender mais:</w:t>
            </w:r>
            <w:r w:rsidRPr="003B3982">
              <w:t xml:space="preserve"> 1,4,6.</w:t>
            </w:r>
          </w:p>
          <w:p w14:paraId="727BEDA4" w14:textId="77777777" w:rsidR="003B3982" w:rsidRPr="003B3982" w:rsidRDefault="003B3982" w:rsidP="004C1C4C">
            <w:pPr>
              <w:pStyle w:val="04TEXTOTABELAS"/>
              <w:rPr>
                <w:b/>
              </w:rPr>
            </w:pPr>
            <w:r w:rsidRPr="003B3982">
              <w:rPr>
                <w:b/>
              </w:rPr>
              <w:t>Meu poema narrativo – Na prática:</w:t>
            </w:r>
            <w:r w:rsidRPr="003B3982">
              <w:t xml:space="preserve"> 1, 3, 4, 6, 7.</w:t>
            </w:r>
          </w:p>
          <w:p w14:paraId="1758958E" w14:textId="77777777" w:rsidR="003B3982" w:rsidRPr="003B3982" w:rsidRDefault="003B3982" w:rsidP="004C1C4C">
            <w:pPr>
              <w:pStyle w:val="04TEXTOTABELAS"/>
            </w:pPr>
            <w:r w:rsidRPr="003B3982">
              <w:rPr>
                <w:b/>
              </w:rPr>
              <w:t>Textos em conversa:</w:t>
            </w:r>
            <w:r w:rsidRPr="003B3982">
              <w:t xml:space="preserve"> 1, 2, 3, 6, 7, 8, 9.</w:t>
            </w:r>
          </w:p>
          <w:p w14:paraId="3C6E2E7F" w14:textId="2F5E10FE" w:rsidR="003B3982" w:rsidRPr="003B3982" w:rsidRDefault="003B3982" w:rsidP="004C1C4C">
            <w:pPr>
              <w:pStyle w:val="04TEXTOTABELAS"/>
            </w:pPr>
            <w:r w:rsidRPr="003B3982">
              <w:rPr>
                <w:b/>
              </w:rPr>
              <w:t>Mais da língua:</w:t>
            </w:r>
            <w:r w:rsidRPr="003B3982">
              <w:t xml:space="preserve"> 1,</w:t>
            </w:r>
            <w:r w:rsidR="008A2FB5">
              <w:t xml:space="preserve"> </w:t>
            </w:r>
            <w:r w:rsidRPr="003B3982">
              <w:t>2, 3, 4, 6, 7, 8, 10.</w:t>
            </w:r>
          </w:p>
          <w:p w14:paraId="69FA83AB" w14:textId="77777777" w:rsidR="003B3982" w:rsidRPr="003B3982" w:rsidRDefault="003B3982" w:rsidP="004C1C4C">
            <w:pPr>
              <w:pStyle w:val="04TEXTOTABELAS"/>
            </w:pPr>
            <w:r w:rsidRPr="003B3982">
              <w:rPr>
                <w:b/>
              </w:rPr>
              <w:t>Investigue em História:</w:t>
            </w:r>
            <w:r w:rsidRPr="003B3982">
              <w:t xml:space="preserve"> 1, 2, 4.</w:t>
            </w:r>
          </w:p>
          <w:p w14:paraId="4A9A268A" w14:textId="77777777" w:rsidR="003B3982" w:rsidRPr="003B3982" w:rsidRDefault="003B3982" w:rsidP="004C1C4C">
            <w:pPr>
              <w:pStyle w:val="04TEXTOTABELAS"/>
            </w:pPr>
            <w:r w:rsidRPr="003B3982">
              <w:rPr>
                <w:b/>
              </w:rPr>
              <w:t>Verbos irregulares – Na prática:</w:t>
            </w:r>
            <w:r w:rsidRPr="003B3982">
              <w:t xml:space="preserve"> 1, 3, 4, 6, 7.</w:t>
            </w:r>
          </w:p>
          <w:p w14:paraId="16C559CC" w14:textId="77777777" w:rsidR="003B3982" w:rsidRPr="003B3982" w:rsidRDefault="003B3982" w:rsidP="004C1C4C">
            <w:pPr>
              <w:pStyle w:val="04TEXTOTABELAS"/>
            </w:pPr>
            <w:r w:rsidRPr="003B3982">
              <w:rPr>
                <w:b/>
              </w:rPr>
              <w:t>Tempos verbais – Na prática:</w:t>
            </w:r>
            <w:r w:rsidRPr="003B3982">
              <w:t xml:space="preserve"> 1, 3, 4, 6, 7.</w:t>
            </w:r>
          </w:p>
          <w:p w14:paraId="2C129C89" w14:textId="43020AA2" w:rsidR="003B3982" w:rsidRPr="003B3982" w:rsidRDefault="003B3982" w:rsidP="004C1C4C">
            <w:pPr>
              <w:pStyle w:val="04TEXTOTABELAS"/>
            </w:pPr>
            <w:r w:rsidRPr="003B3982">
              <w:rPr>
                <w:b/>
              </w:rPr>
              <w:t xml:space="preserve">Conversa com </w:t>
            </w:r>
            <w:r w:rsidR="00DB15A2">
              <w:rPr>
                <w:b/>
              </w:rPr>
              <w:t>A</w:t>
            </w:r>
            <w:r w:rsidR="00DB15A2" w:rsidRPr="003B3982">
              <w:rPr>
                <w:b/>
              </w:rPr>
              <w:t>rte</w:t>
            </w:r>
            <w:r w:rsidRPr="003B3982">
              <w:rPr>
                <w:b/>
              </w:rPr>
              <w:t>:</w:t>
            </w:r>
            <w:r w:rsidRPr="003B3982">
              <w:t xml:space="preserve"> 1, 2, 3, 4, 6, 7, 8, 9.</w:t>
            </w:r>
          </w:p>
          <w:p w14:paraId="610BFACD" w14:textId="77777777" w:rsidR="003B3982" w:rsidRPr="003B3982" w:rsidRDefault="003B3982" w:rsidP="004C1C4C">
            <w:pPr>
              <w:pStyle w:val="04TEXTOTABELAS"/>
            </w:pPr>
            <w:r w:rsidRPr="003B3982">
              <w:rPr>
                <w:b/>
              </w:rPr>
              <w:t>Expresse-se:</w:t>
            </w:r>
            <w:r w:rsidRPr="003B3982">
              <w:t xml:space="preserve"> 1, 2, 3, 4, 6, 7, 8, 9.</w:t>
            </w:r>
          </w:p>
          <w:p w14:paraId="23A16BCE" w14:textId="77777777" w:rsidR="003B3982" w:rsidRPr="003B3982" w:rsidRDefault="003B3982" w:rsidP="004C1C4C">
            <w:pPr>
              <w:pStyle w:val="04TEXTOTABELAS"/>
            </w:pPr>
            <w:r w:rsidRPr="003B3982">
              <w:rPr>
                <w:b/>
              </w:rPr>
              <w:t>Leitura puxa leitura:</w:t>
            </w:r>
            <w:r w:rsidRPr="003B3982">
              <w:t xml:space="preserve"> 1, 2, 3, 5, 6, 7, 8.</w:t>
            </w:r>
          </w:p>
          <w:p w14:paraId="02B195CE" w14:textId="46BEB278" w:rsidR="003B3982" w:rsidRPr="003B3982" w:rsidRDefault="003B3982" w:rsidP="004C1C4C">
            <w:pPr>
              <w:pStyle w:val="04TEXTOTABELAS"/>
            </w:pPr>
            <w:r w:rsidRPr="003B3982">
              <w:rPr>
                <w:b/>
              </w:rPr>
              <w:t>Biblioteca cultural em expansão:</w:t>
            </w:r>
            <w:r w:rsidR="008A2FB5">
              <w:rPr>
                <w:b/>
              </w:rPr>
              <w:t xml:space="preserve"> </w:t>
            </w:r>
            <w:r w:rsidRPr="003B3982">
              <w:t>2, 6.</w:t>
            </w:r>
          </w:p>
          <w:p w14:paraId="71CCBCC0" w14:textId="77777777" w:rsidR="003B3982" w:rsidRPr="003B3982" w:rsidRDefault="003B3982" w:rsidP="004C1C4C">
            <w:pPr>
              <w:pStyle w:val="04TEXTOTABELAS"/>
              <w:rPr>
                <w:b/>
              </w:rPr>
            </w:pPr>
          </w:p>
          <w:p w14:paraId="56720571" w14:textId="77777777" w:rsidR="003B3982" w:rsidRPr="003B3982" w:rsidRDefault="003B3982" w:rsidP="004C1C4C">
            <w:pPr>
              <w:pStyle w:val="04TEXTOTABELAS"/>
            </w:pPr>
            <w:r w:rsidRPr="003B3982">
              <w:rPr>
                <w:b/>
              </w:rPr>
              <w:t>Competências específicas de Linguagens neste capítulo:</w:t>
            </w:r>
            <w:r w:rsidRPr="003B3982">
              <w:t xml:space="preserve"> 1, 2, 3, 4, 5, 6. </w:t>
            </w:r>
          </w:p>
          <w:p w14:paraId="4BD96684" w14:textId="6F479BFC" w:rsidR="006D1989" w:rsidRPr="00831D8C" w:rsidRDefault="003B3982" w:rsidP="004C1C4C">
            <w:pPr>
              <w:pStyle w:val="04TEXTOTABELAS"/>
              <w:spacing w:after="60"/>
            </w:pPr>
            <w:r w:rsidRPr="003B3982">
              <w:rPr>
                <w:b/>
              </w:rPr>
              <w:t>Competências específicas de Língua Portuguesa neste capítulo:</w:t>
            </w:r>
            <w:r w:rsidRPr="0027473C">
              <w:t xml:space="preserve"> 1, 2, 3, 4, 5, 6, 7, 8, 9, 10.</w:t>
            </w:r>
          </w:p>
        </w:tc>
      </w:tr>
      <w:tr w:rsidR="006D1989" w:rsidRPr="00831D8C" w14:paraId="23BFE530" w14:textId="77777777" w:rsidTr="00986D97">
        <w:trPr>
          <w:trHeight w:val="287"/>
          <w:jc w:val="center"/>
        </w:trPr>
        <w:tc>
          <w:tcPr>
            <w:tcW w:w="10148" w:type="dxa"/>
            <w:gridSpan w:val="3"/>
            <w:shd w:val="clear" w:color="auto" w:fill="D9D9D9" w:themeFill="background1" w:themeFillShade="D9"/>
            <w:tcMar>
              <w:top w:w="85" w:type="dxa"/>
              <w:left w:w="108" w:type="dxa"/>
              <w:bottom w:w="85" w:type="dxa"/>
            </w:tcMar>
          </w:tcPr>
          <w:p w14:paraId="50336C4B" w14:textId="77777777" w:rsidR="006D1989" w:rsidRPr="00831D8C" w:rsidRDefault="006D1989" w:rsidP="004C1C4C">
            <w:pPr>
              <w:pStyle w:val="03TITULOTABELAS2"/>
            </w:pPr>
            <w:r w:rsidRPr="00831D8C">
              <w:t>Pré-requisitos</w:t>
            </w:r>
          </w:p>
          <w:p w14:paraId="18482BAA" w14:textId="7601D4F4" w:rsidR="006D1989" w:rsidRPr="00831D8C" w:rsidRDefault="0027473C" w:rsidP="004C1C4C">
            <w:pPr>
              <w:pStyle w:val="04TEXTOTABELAS"/>
              <w:spacing w:before="60"/>
              <w:jc w:val="center"/>
              <w:rPr>
                <w:b/>
              </w:rPr>
            </w:pPr>
            <w:r w:rsidRPr="0027473C">
              <w:rPr>
                <w:lang w:val="en-US"/>
              </w:rPr>
              <w:t>(EF06LP04), (EF06LP12), (EF67LP28), (EF67LP31), (EF69LP47).</w:t>
            </w:r>
          </w:p>
        </w:tc>
      </w:tr>
      <w:tr w:rsidR="006D1989" w:rsidRPr="00831D8C" w14:paraId="5B64E688" w14:textId="77777777" w:rsidTr="007C2711">
        <w:trPr>
          <w:trHeight w:val="22"/>
          <w:jc w:val="center"/>
        </w:trPr>
        <w:tc>
          <w:tcPr>
            <w:tcW w:w="2268" w:type="dxa"/>
            <w:shd w:val="clear" w:color="auto" w:fill="F2F2F2" w:themeFill="background1" w:themeFillShade="F2"/>
            <w:tcMar>
              <w:top w:w="85" w:type="dxa"/>
              <w:left w:w="108" w:type="dxa"/>
              <w:bottom w:w="85" w:type="dxa"/>
            </w:tcMar>
          </w:tcPr>
          <w:p w14:paraId="1F396618" w14:textId="77777777" w:rsidR="006D1989" w:rsidRPr="00831D8C" w:rsidRDefault="006D1989" w:rsidP="004C1C4C">
            <w:pPr>
              <w:pStyle w:val="04TEXTOTABELAS"/>
              <w:spacing w:line="240" w:lineRule="auto"/>
              <w:jc w:val="center"/>
              <w:rPr>
                <w:b/>
              </w:rPr>
            </w:pPr>
            <w:r w:rsidRPr="00831D8C">
              <w:rPr>
                <w:rFonts w:eastAsia="SimSun"/>
                <w:b/>
              </w:rPr>
              <w:t>Objetos de conhecimento</w:t>
            </w:r>
          </w:p>
        </w:tc>
        <w:tc>
          <w:tcPr>
            <w:tcW w:w="4535" w:type="dxa"/>
            <w:shd w:val="clear" w:color="auto" w:fill="F2F2F2" w:themeFill="background1" w:themeFillShade="F2"/>
            <w:tcMar>
              <w:top w:w="85" w:type="dxa"/>
              <w:left w:w="108" w:type="dxa"/>
              <w:bottom w:w="85" w:type="dxa"/>
            </w:tcMar>
            <w:vAlign w:val="center"/>
          </w:tcPr>
          <w:p w14:paraId="780E5B64" w14:textId="77777777" w:rsidR="006D1989" w:rsidRPr="00831D8C" w:rsidRDefault="006D1989" w:rsidP="004C1C4C">
            <w:pPr>
              <w:pStyle w:val="04TEXTOTABELAS"/>
              <w:spacing w:line="240" w:lineRule="auto"/>
              <w:jc w:val="center"/>
              <w:rPr>
                <w:highlight w:val="yellow"/>
              </w:rPr>
            </w:pPr>
            <w:r w:rsidRPr="00831D8C">
              <w:rPr>
                <w:rFonts w:eastAsia="SimSun"/>
                <w:b/>
              </w:rPr>
              <w:t>Habilidades</w:t>
            </w:r>
          </w:p>
        </w:tc>
        <w:tc>
          <w:tcPr>
            <w:tcW w:w="3345" w:type="dxa"/>
            <w:shd w:val="clear" w:color="auto" w:fill="F2F2F2" w:themeFill="background1" w:themeFillShade="F2"/>
            <w:tcMar>
              <w:top w:w="85" w:type="dxa"/>
              <w:left w:w="108" w:type="dxa"/>
              <w:bottom w:w="85" w:type="dxa"/>
            </w:tcMar>
            <w:vAlign w:val="center"/>
          </w:tcPr>
          <w:p w14:paraId="59D4FFC4" w14:textId="5B7FC941" w:rsidR="006D1989" w:rsidRPr="00831D8C" w:rsidRDefault="00E42C0B" w:rsidP="004C1C4C">
            <w:pPr>
              <w:pStyle w:val="04TEXTOTABELAS"/>
              <w:spacing w:line="240" w:lineRule="auto"/>
              <w:jc w:val="center"/>
              <w:rPr>
                <w:rFonts w:eastAsia="SimSun"/>
                <w:b/>
              </w:rPr>
            </w:pPr>
            <w:r w:rsidRPr="00E42C0B">
              <w:rPr>
                <w:b/>
              </w:rPr>
              <w:t>Práticas pedagógicas</w:t>
            </w:r>
          </w:p>
        </w:tc>
      </w:tr>
      <w:tr w:rsidR="0027473C" w:rsidRPr="00831D8C" w14:paraId="0ED38AA9" w14:textId="77777777" w:rsidTr="003D616C">
        <w:trPr>
          <w:trHeight w:val="567"/>
          <w:jc w:val="center"/>
        </w:trPr>
        <w:tc>
          <w:tcPr>
            <w:tcW w:w="2268" w:type="dxa"/>
            <w:vMerge w:val="restart"/>
            <w:shd w:val="clear" w:color="auto" w:fill="FFFFFF" w:themeFill="background1"/>
            <w:tcMar>
              <w:top w:w="85" w:type="dxa"/>
              <w:left w:w="108" w:type="dxa"/>
              <w:bottom w:w="85" w:type="dxa"/>
            </w:tcMar>
          </w:tcPr>
          <w:p w14:paraId="1522F0C2" w14:textId="7C35E723" w:rsidR="0027473C" w:rsidRPr="00831D8C" w:rsidRDefault="0027473C" w:rsidP="004C1C4C">
            <w:pPr>
              <w:pStyle w:val="04TEXTOTABELAS"/>
            </w:pPr>
            <w:r w:rsidRPr="00831D8C">
              <w:t>Morfossintaxe</w:t>
            </w:r>
          </w:p>
        </w:tc>
        <w:tc>
          <w:tcPr>
            <w:tcW w:w="4535" w:type="dxa"/>
            <w:shd w:val="clear" w:color="auto" w:fill="FFFFFF" w:themeFill="background1"/>
            <w:tcMar>
              <w:top w:w="85" w:type="dxa"/>
              <w:left w:w="108" w:type="dxa"/>
              <w:bottom w:w="85" w:type="dxa"/>
            </w:tcMar>
          </w:tcPr>
          <w:p w14:paraId="787B0E13" w14:textId="2DE999FF" w:rsidR="0027473C" w:rsidRPr="0027473C" w:rsidRDefault="0027473C" w:rsidP="004C1C4C">
            <w:pPr>
              <w:pStyle w:val="04TEXTOTABELAS"/>
            </w:pPr>
            <w:r w:rsidRPr="0027473C">
              <w:rPr>
                <w:b/>
              </w:rPr>
              <w:t>(EF06LP04)</w:t>
            </w:r>
            <w:r w:rsidRPr="0027473C">
              <w:t xml:space="preserve"> Analisar a função e as flexões de substantivos e adjetivos e de verbos nos modos Indicativo, Subjuntivo e Imperativo: afirmativo e negativo.</w:t>
            </w:r>
          </w:p>
        </w:tc>
        <w:tc>
          <w:tcPr>
            <w:tcW w:w="3345" w:type="dxa"/>
            <w:vMerge w:val="restart"/>
            <w:shd w:val="clear" w:color="auto" w:fill="FFFFFF" w:themeFill="background1"/>
            <w:tcMar>
              <w:top w:w="85" w:type="dxa"/>
              <w:left w:w="108" w:type="dxa"/>
              <w:bottom w:w="85" w:type="dxa"/>
            </w:tcMar>
          </w:tcPr>
          <w:p w14:paraId="3432AC7B" w14:textId="25809549" w:rsidR="0027473C" w:rsidRDefault="0027473C" w:rsidP="004C1C4C">
            <w:pPr>
              <w:pStyle w:val="02TEXTOPRINCIPALBULLET"/>
            </w:pPr>
            <w:r w:rsidRPr="009269B8">
              <w:t>Explorar recursos estruturais, estilísticos e discursivos próprios do poema narrativo.</w:t>
            </w:r>
          </w:p>
          <w:p w14:paraId="50EBDEE2" w14:textId="77777777" w:rsidR="0027473C" w:rsidRPr="009269B8" w:rsidRDefault="0027473C" w:rsidP="004C1C4C">
            <w:pPr>
              <w:pStyle w:val="04TEXTOTABELAS"/>
            </w:pPr>
          </w:p>
          <w:p w14:paraId="170FAC06" w14:textId="03D25FA1" w:rsidR="0027473C" w:rsidRDefault="0027473C" w:rsidP="004C1C4C">
            <w:pPr>
              <w:pStyle w:val="02TEXTOPRINCIPALBULLET"/>
            </w:pPr>
            <w:r w:rsidRPr="009269B8">
              <w:t>Perceber particularidades do poema narrativo e compreender a combinação de recursos típicos da linguagem poética e do texto narrativo.</w:t>
            </w:r>
          </w:p>
          <w:p w14:paraId="38AB6547" w14:textId="77777777" w:rsidR="0027473C" w:rsidRPr="009269B8" w:rsidRDefault="0027473C" w:rsidP="004C1C4C">
            <w:pPr>
              <w:pStyle w:val="04TEXTOTABELAS"/>
            </w:pPr>
          </w:p>
          <w:p w14:paraId="4F4724A4" w14:textId="22591AB4" w:rsidR="0027473C" w:rsidRDefault="0027473C" w:rsidP="004C1C4C">
            <w:pPr>
              <w:pStyle w:val="02TEXTOPRINCIPALBULLET"/>
            </w:pPr>
            <w:r w:rsidRPr="009269B8">
              <w:t>Comparar poema contemporâneo com poema produzido em outro tempo histórico e reconhecer mudanças formais.</w:t>
            </w:r>
          </w:p>
          <w:p w14:paraId="4F6230EC" w14:textId="77777777" w:rsidR="0027473C" w:rsidRPr="009269B8" w:rsidRDefault="0027473C" w:rsidP="004C1C4C">
            <w:pPr>
              <w:pStyle w:val="04TEXTOTABELAS"/>
            </w:pPr>
          </w:p>
          <w:p w14:paraId="775585D6" w14:textId="5087D7E4" w:rsidR="0027473C" w:rsidRDefault="0027473C" w:rsidP="004C1C4C">
            <w:pPr>
              <w:pStyle w:val="02TEXTOPRINCIPALBULLET"/>
            </w:pPr>
            <w:r w:rsidRPr="009269B8">
              <w:t>Ampliar o estudo da coesão por substituição.</w:t>
            </w:r>
          </w:p>
          <w:p w14:paraId="067232C7" w14:textId="77777777" w:rsidR="00BE5C15" w:rsidRPr="009269B8" w:rsidRDefault="00BE5C15" w:rsidP="004C1C4C">
            <w:pPr>
              <w:pStyle w:val="04TEXTOTABELAS"/>
            </w:pPr>
          </w:p>
          <w:p w14:paraId="26FC4FEA" w14:textId="6612B3D0" w:rsidR="0027473C" w:rsidRDefault="0027473C" w:rsidP="004C1C4C">
            <w:pPr>
              <w:pStyle w:val="02TEXTOPRINCIPALBULLET"/>
            </w:pPr>
            <w:r w:rsidRPr="009269B8">
              <w:t>Produzir um poema narrativo.</w:t>
            </w:r>
          </w:p>
          <w:p w14:paraId="76892340" w14:textId="77777777" w:rsidR="00BE5C15" w:rsidRPr="009269B8" w:rsidRDefault="00BE5C15" w:rsidP="004C1C4C">
            <w:pPr>
              <w:pStyle w:val="04TEXTOTABELAS"/>
            </w:pPr>
          </w:p>
          <w:p w14:paraId="38929083" w14:textId="061A55A6" w:rsidR="0027473C" w:rsidRDefault="0027473C" w:rsidP="004C1C4C">
            <w:pPr>
              <w:pStyle w:val="02TEXTOPRINCIPALBULLET"/>
            </w:pPr>
            <w:r w:rsidRPr="009269B8">
              <w:t>Participar de um sarau poético.</w:t>
            </w:r>
          </w:p>
          <w:p w14:paraId="2F91FE3F" w14:textId="467BE139" w:rsidR="0027473C" w:rsidRPr="0027473C" w:rsidRDefault="0027473C" w:rsidP="004C1C4C">
            <w:pPr>
              <w:pStyle w:val="02TEXTOPRINCIPALBULLET"/>
              <w:numPr>
                <w:ilvl w:val="0"/>
                <w:numId w:val="0"/>
              </w:numPr>
              <w:ind w:left="227"/>
            </w:pPr>
          </w:p>
        </w:tc>
      </w:tr>
      <w:tr w:rsidR="0027473C" w:rsidRPr="00831D8C" w14:paraId="685A65D9" w14:textId="77777777" w:rsidTr="003D616C">
        <w:trPr>
          <w:trHeight w:val="567"/>
          <w:jc w:val="center"/>
        </w:trPr>
        <w:tc>
          <w:tcPr>
            <w:tcW w:w="2268" w:type="dxa"/>
            <w:vMerge/>
            <w:shd w:val="clear" w:color="auto" w:fill="FFFFFF" w:themeFill="background1"/>
            <w:tcMar>
              <w:top w:w="85" w:type="dxa"/>
              <w:left w:w="108" w:type="dxa"/>
              <w:bottom w:w="85" w:type="dxa"/>
            </w:tcMar>
          </w:tcPr>
          <w:p w14:paraId="2AA93934" w14:textId="77777777" w:rsidR="0027473C" w:rsidRPr="00831D8C" w:rsidRDefault="0027473C" w:rsidP="004C1C4C">
            <w:pPr>
              <w:pStyle w:val="04TEXTOTABELAS"/>
            </w:pPr>
          </w:p>
        </w:tc>
        <w:tc>
          <w:tcPr>
            <w:tcW w:w="4535" w:type="dxa"/>
            <w:shd w:val="clear" w:color="auto" w:fill="FFFFFF" w:themeFill="background1"/>
            <w:tcMar>
              <w:top w:w="85" w:type="dxa"/>
              <w:left w:w="108" w:type="dxa"/>
              <w:bottom w:w="85" w:type="dxa"/>
            </w:tcMar>
          </w:tcPr>
          <w:p w14:paraId="39044D4B" w14:textId="75C5A519" w:rsidR="0027473C" w:rsidRPr="0027473C" w:rsidRDefault="0027473C" w:rsidP="004C1C4C">
            <w:pPr>
              <w:pStyle w:val="04TEXTOTABELAS"/>
            </w:pPr>
            <w:r w:rsidRPr="0027473C">
              <w:rPr>
                <w:b/>
              </w:rPr>
              <w:t>(EF06LP05)</w:t>
            </w:r>
            <w:r w:rsidRPr="0027473C">
              <w:t xml:space="preserve"> Identificar os efeitos de sentido dos modos verbais, considerando o gênero textual e a intenção comunicativa.</w:t>
            </w:r>
          </w:p>
        </w:tc>
        <w:tc>
          <w:tcPr>
            <w:tcW w:w="3345" w:type="dxa"/>
            <w:vMerge/>
            <w:shd w:val="clear" w:color="auto" w:fill="FFFFFF" w:themeFill="background1"/>
            <w:tcMar>
              <w:top w:w="85" w:type="dxa"/>
              <w:left w:w="108" w:type="dxa"/>
              <w:bottom w:w="85" w:type="dxa"/>
            </w:tcMar>
          </w:tcPr>
          <w:p w14:paraId="75160212" w14:textId="77777777" w:rsidR="0027473C" w:rsidRDefault="0027473C" w:rsidP="004C1C4C">
            <w:pPr>
              <w:pStyle w:val="02TEXTOPRINCIPALBULLET"/>
            </w:pPr>
          </w:p>
        </w:tc>
      </w:tr>
      <w:tr w:rsidR="0027473C" w:rsidRPr="00831D8C" w14:paraId="647B03DA" w14:textId="77777777" w:rsidTr="003D616C">
        <w:trPr>
          <w:trHeight w:val="567"/>
          <w:jc w:val="center"/>
        </w:trPr>
        <w:tc>
          <w:tcPr>
            <w:tcW w:w="2268" w:type="dxa"/>
            <w:shd w:val="clear" w:color="auto" w:fill="FFFFFF" w:themeFill="background1"/>
            <w:tcMar>
              <w:top w:w="85" w:type="dxa"/>
              <w:left w:w="108" w:type="dxa"/>
              <w:bottom w:w="85" w:type="dxa"/>
            </w:tcMar>
          </w:tcPr>
          <w:p w14:paraId="647B2BB7" w14:textId="36074CEF" w:rsidR="0027473C" w:rsidRPr="0027473C" w:rsidRDefault="0027473C" w:rsidP="004C1C4C">
            <w:pPr>
              <w:pStyle w:val="04TEXTOTABELAS"/>
            </w:pPr>
            <w:r w:rsidRPr="0027473C">
              <w:t>Léxico/morfologia</w:t>
            </w:r>
          </w:p>
        </w:tc>
        <w:tc>
          <w:tcPr>
            <w:tcW w:w="4535" w:type="dxa"/>
            <w:shd w:val="clear" w:color="auto" w:fill="FFFFFF" w:themeFill="background1"/>
            <w:tcMar>
              <w:top w:w="85" w:type="dxa"/>
              <w:left w:w="108" w:type="dxa"/>
              <w:bottom w:w="85" w:type="dxa"/>
            </w:tcMar>
          </w:tcPr>
          <w:p w14:paraId="368DC8F3" w14:textId="77777777" w:rsidR="0027473C" w:rsidRPr="0027473C" w:rsidRDefault="0027473C" w:rsidP="004C1C4C">
            <w:pPr>
              <w:pStyle w:val="04TEXTOTABELAS"/>
            </w:pPr>
            <w:r w:rsidRPr="0027473C">
              <w:rPr>
                <w:rFonts w:cs="Gotham-Medium"/>
                <w:b/>
              </w:rPr>
              <w:t xml:space="preserve">(EF07LP03) </w:t>
            </w:r>
            <w:r w:rsidRPr="0027473C">
              <w:t>Formar, com base em palavras primitivas, palavras derivadas com os prefixos</w:t>
            </w:r>
          </w:p>
          <w:p w14:paraId="6448FFC4" w14:textId="7862E778" w:rsidR="0027473C" w:rsidRPr="0027473C" w:rsidRDefault="0027473C" w:rsidP="004C1C4C">
            <w:pPr>
              <w:pStyle w:val="04TEXTOTABELAS"/>
            </w:pPr>
            <w:r w:rsidRPr="0027473C">
              <w:t>e sufixos mais produtivos no português.</w:t>
            </w:r>
          </w:p>
        </w:tc>
        <w:tc>
          <w:tcPr>
            <w:tcW w:w="3345" w:type="dxa"/>
            <w:vMerge/>
            <w:shd w:val="clear" w:color="auto" w:fill="FFFFFF" w:themeFill="background1"/>
            <w:tcMar>
              <w:top w:w="85" w:type="dxa"/>
              <w:left w:w="108" w:type="dxa"/>
              <w:bottom w:w="85" w:type="dxa"/>
            </w:tcMar>
          </w:tcPr>
          <w:p w14:paraId="41FEBBE4" w14:textId="7E10B3FD" w:rsidR="0027473C" w:rsidRPr="00831D8C" w:rsidRDefault="0027473C" w:rsidP="004C1C4C">
            <w:pPr>
              <w:pStyle w:val="04TEXTOTABELAS"/>
            </w:pPr>
          </w:p>
        </w:tc>
      </w:tr>
      <w:tr w:rsidR="0027473C" w:rsidRPr="00831D8C" w14:paraId="5283353B" w14:textId="77777777" w:rsidTr="003D616C">
        <w:trPr>
          <w:trHeight w:val="567"/>
          <w:jc w:val="center"/>
        </w:trPr>
        <w:tc>
          <w:tcPr>
            <w:tcW w:w="2268" w:type="dxa"/>
            <w:vMerge w:val="restart"/>
            <w:shd w:val="clear" w:color="auto" w:fill="FFFFFF" w:themeFill="background1"/>
            <w:tcMar>
              <w:top w:w="85" w:type="dxa"/>
              <w:left w:w="108" w:type="dxa"/>
              <w:bottom w:w="85" w:type="dxa"/>
            </w:tcMar>
          </w:tcPr>
          <w:p w14:paraId="7D4641BC" w14:textId="4D8905F9" w:rsidR="0027473C" w:rsidRPr="0027473C" w:rsidRDefault="0027473C" w:rsidP="004C1C4C">
            <w:pPr>
              <w:pStyle w:val="04TEXTOTABELAS"/>
            </w:pPr>
            <w:r w:rsidRPr="0027473C">
              <w:t>Morfossintaxe</w:t>
            </w:r>
          </w:p>
        </w:tc>
        <w:tc>
          <w:tcPr>
            <w:tcW w:w="4535" w:type="dxa"/>
            <w:shd w:val="clear" w:color="auto" w:fill="FFFFFF" w:themeFill="background1"/>
            <w:tcMar>
              <w:top w:w="85" w:type="dxa"/>
              <w:left w:w="108" w:type="dxa"/>
              <w:bottom w:w="85" w:type="dxa"/>
            </w:tcMar>
          </w:tcPr>
          <w:p w14:paraId="0B54C203" w14:textId="06B21033" w:rsidR="0027473C" w:rsidRPr="0027473C" w:rsidRDefault="0027473C" w:rsidP="00063A82">
            <w:pPr>
              <w:pStyle w:val="04TEXTOTABELAS"/>
            </w:pPr>
            <w:r w:rsidRPr="0027473C">
              <w:rPr>
                <w:rFonts w:cs="Gotham-Medium"/>
                <w:b/>
              </w:rPr>
              <w:t xml:space="preserve">(EF07LP08) </w:t>
            </w:r>
            <w:r w:rsidRPr="0027473C">
              <w:t>Identificar, em textos lidos ou de produção própria, adjetivos que ampliam o sentido do substantivo sujeito ou</w:t>
            </w:r>
            <w:r w:rsidR="00063A82">
              <w:t xml:space="preserve"> </w:t>
            </w:r>
            <w:r w:rsidRPr="0027473C">
              <w:t>complemento verbal.</w:t>
            </w:r>
          </w:p>
        </w:tc>
        <w:tc>
          <w:tcPr>
            <w:tcW w:w="3345" w:type="dxa"/>
            <w:vMerge/>
            <w:shd w:val="clear" w:color="auto" w:fill="FFFFFF" w:themeFill="background1"/>
            <w:tcMar>
              <w:top w:w="85" w:type="dxa"/>
              <w:left w:w="108" w:type="dxa"/>
              <w:bottom w:w="85" w:type="dxa"/>
            </w:tcMar>
          </w:tcPr>
          <w:p w14:paraId="5A177F80" w14:textId="1AEEDDAC" w:rsidR="0027473C" w:rsidRPr="00831D8C" w:rsidRDefault="0027473C" w:rsidP="004C1C4C">
            <w:pPr>
              <w:pStyle w:val="04TEXTOTABELAS"/>
            </w:pPr>
          </w:p>
        </w:tc>
      </w:tr>
      <w:tr w:rsidR="0027473C" w:rsidRPr="00831D8C" w14:paraId="67D0FDC8" w14:textId="77777777" w:rsidTr="003D616C">
        <w:trPr>
          <w:trHeight w:val="567"/>
          <w:jc w:val="center"/>
        </w:trPr>
        <w:tc>
          <w:tcPr>
            <w:tcW w:w="2268" w:type="dxa"/>
            <w:vMerge/>
            <w:shd w:val="clear" w:color="auto" w:fill="FFFFFF" w:themeFill="background1"/>
            <w:tcMar>
              <w:top w:w="85" w:type="dxa"/>
              <w:left w:w="108" w:type="dxa"/>
              <w:bottom w:w="85" w:type="dxa"/>
            </w:tcMar>
          </w:tcPr>
          <w:p w14:paraId="4885F667" w14:textId="77777777" w:rsidR="0027473C" w:rsidRPr="0027473C" w:rsidRDefault="0027473C" w:rsidP="004C1C4C">
            <w:pPr>
              <w:pStyle w:val="04TEXTOTABELAS"/>
            </w:pPr>
          </w:p>
        </w:tc>
        <w:tc>
          <w:tcPr>
            <w:tcW w:w="4535" w:type="dxa"/>
            <w:shd w:val="clear" w:color="auto" w:fill="FFFFFF" w:themeFill="background1"/>
            <w:tcMar>
              <w:top w:w="85" w:type="dxa"/>
              <w:left w:w="108" w:type="dxa"/>
              <w:bottom w:w="85" w:type="dxa"/>
            </w:tcMar>
          </w:tcPr>
          <w:p w14:paraId="564AA1B6" w14:textId="65A5A1A4" w:rsidR="0027473C" w:rsidRPr="0027473C" w:rsidRDefault="0027473C" w:rsidP="004C1C4C">
            <w:pPr>
              <w:pStyle w:val="04TEXTOTABELAS"/>
              <w:rPr>
                <w:b/>
              </w:rPr>
            </w:pPr>
            <w:r w:rsidRPr="0027473C">
              <w:rPr>
                <w:b/>
              </w:rPr>
              <w:t xml:space="preserve">(EF07LP10) </w:t>
            </w:r>
            <w:r w:rsidRPr="0027473C">
              <w:t>Utilizar, ao produzir texto, conhecimentos linguísticos e gramaticais: modos e tempos verbais, concordância nominal e verbal, pontuação etc.</w:t>
            </w:r>
          </w:p>
        </w:tc>
        <w:tc>
          <w:tcPr>
            <w:tcW w:w="3345" w:type="dxa"/>
            <w:vMerge/>
            <w:shd w:val="clear" w:color="auto" w:fill="FFFFFF" w:themeFill="background1"/>
            <w:tcMar>
              <w:top w:w="85" w:type="dxa"/>
              <w:left w:w="108" w:type="dxa"/>
              <w:bottom w:w="85" w:type="dxa"/>
            </w:tcMar>
          </w:tcPr>
          <w:p w14:paraId="082AAA39" w14:textId="77777777" w:rsidR="0027473C" w:rsidRPr="00831D8C" w:rsidRDefault="0027473C" w:rsidP="004C1C4C">
            <w:pPr>
              <w:pStyle w:val="04TEXTOTABELAS"/>
            </w:pPr>
          </w:p>
        </w:tc>
      </w:tr>
      <w:tr w:rsidR="0027473C" w:rsidRPr="00831D8C" w14:paraId="19AE14CD" w14:textId="77777777" w:rsidTr="003D616C">
        <w:trPr>
          <w:trHeight w:val="567"/>
          <w:jc w:val="center"/>
        </w:trPr>
        <w:tc>
          <w:tcPr>
            <w:tcW w:w="2268" w:type="dxa"/>
            <w:vMerge/>
            <w:shd w:val="clear" w:color="auto" w:fill="FFFFFF" w:themeFill="background1"/>
            <w:tcMar>
              <w:top w:w="85" w:type="dxa"/>
              <w:left w:w="108" w:type="dxa"/>
              <w:bottom w:w="85" w:type="dxa"/>
            </w:tcMar>
          </w:tcPr>
          <w:p w14:paraId="2A4D7243" w14:textId="77777777" w:rsidR="0027473C" w:rsidRPr="0027473C" w:rsidRDefault="0027473C" w:rsidP="004C1C4C">
            <w:pPr>
              <w:pStyle w:val="04TEXTOTABELAS"/>
            </w:pPr>
          </w:p>
        </w:tc>
        <w:tc>
          <w:tcPr>
            <w:tcW w:w="4535" w:type="dxa"/>
            <w:shd w:val="clear" w:color="auto" w:fill="FFFFFF" w:themeFill="background1"/>
            <w:tcMar>
              <w:top w:w="85" w:type="dxa"/>
              <w:left w:w="108" w:type="dxa"/>
              <w:bottom w:w="85" w:type="dxa"/>
            </w:tcMar>
          </w:tcPr>
          <w:p w14:paraId="78254782" w14:textId="405EB50E" w:rsidR="0027473C" w:rsidRPr="0027473C" w:rsidRDefault="0027473C" w:rsidP="00063A82">
            <w:pPr>
              <w:pStyle w:val="04TEXTOTABELAS"/>
              <w:rPr>
                <w:b/>
              </w:rPr>
            </w:pPr>
            <w:r w:rsidRPr="0027473C">
              <w:rPr>
                <w:b/>
              </w:rPr>
              <w:t xml:space="preserve">(EF07LP11) </w:t>
            </w:r>
            <w:r w:rsidRPr="0027473C">
              <w:rPr>
                <w:rFonts w:cs="Gotham-Book"/>
              </w:rPr>
              <w:t>Identificar, em textos lidos ou de produção própria, períodos compostos nos quais duas orações são conectadas por</w:t>
            </w:r>
            <w:r w:rsidR="00063A82">
              <w:rPr>
                <w:rFonts w:cs="Gotham-Book"/>
              </w:rPr>
              <w:t xml:space="preserve"> </w:t>
            </w:r>
            <w:r w:rsidRPr="0027473C">
              <w:rPr>
                <w:rFonts w:cs="Gotham-Book"/>
              </w:rPr>
              <w:t>vírgula, ou por conjunções que expressem soma de sentido (conjunção “e”) ou oposição</w:t>
            </w:r>
            <w:r w:rsidR="00063A82">
              <w:rPr>
                <w:rFonts w:cs="Gotham-Book"/>
              </w:rPr>
              <w:t xml:space="preserve"> </w:t>
            </w:r>
            <w:r w:rsidRPr="0027473C">
              <w:rPr>
                <w:rFonts w:cs="Gotham-Book"/>
              </w:rPr>
              <w:t>de sentidos (</w:t>
            </w:r>
            <w:proofErr w:type="gramStart"/>
            <w:r w:rsidRPr="0027473C">
              <w:rPr>
                <w:rFonts w:cs="Gotham-Book"/>
              </w:rPr>
              <w:t>conjunções</w:t>
            </w:r>
            <w:proofErr w:type="gramEnd"/>
            <w:r w:rsidRPr="0027473C">
              <w:rPr>
                <w:rFonts w:cs="Gotham-Book"/>
              </w:rPr>
              <w:t xml:space="preserve"> “mas”, “porém”).</w:t>
            </w:r>
          </w:p>
        </w:tc>
        <w:tc>
          <w:tcPr>
            <w:tcW w:w="3345" w:type="dxa"/>
            <w:vMerge/>
            <w:shd w:val="clear" w:color="auto" w:fill="FFFFFF" w:themeFill="background1"/>
            <w:tcMar>
              <w:top w:w="85" w:type="dxa"/>
              <w:left w:w="108" w:type="dxa"/>
              <w:bottom w:w="85" w:type="dxa"/>
            </w:tcMar>
          </w:tcPr>
          <w:p w14:paraId="493537E4" w14:textId="77777777" w:rsidR="0027473C" w:rsidRPr="00831D8C" w:rsidRDefault="0027473C" w:rsidP="004C1C4C">
            <w:pPr>
              <w:pStyle w:val="04TEXTOTABELAS"/>
            </w:pPr>
          </w:p>
        </w:tc>
      </w:tr>
    </w:tbl>
    <w:p w14:paraId="05A5BF9A" w14:textId="77777777" w:rsidR="00986D97" w:rsidRPr="00831D8C" w:rsidRDefault="00986D97" w:rsidP="004C1C4C">
      <w:pPr>
        <w:pStyle w:val="06CREDITO"/>
        <w:jc w:val="right"/>
      </w:pPr>
      <w:r w:rsidRPr="00831D8C">
        <w:t>(continua)</w:t>
      </w:r>
      <w:r w:rsidRPr="00831D8C">
        <w:br w:type="page"/>
      </w:r>
    </w:p>
    <w:p w14:paraId="00D18B4A" w14:textId="77777777" w:rsidR="00986D97" w:rsidRPr="00831D8C" w:rsidRDefault="00986D97"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27473C" w:rsidRPr="00831D8C" w14:paraId="00F92114" w14:textId="77777777" w:rsidTr="003D616C">
        <w:trPr>
          <w:trHeight w:val="567"/>
          <w:jc w:val="center"/>
        </w:trPr>
        <w:tc>
          <w:tcPr>
            <w:tcW w:w="2268" w:type="dxa"/>
            <w:shd w:val="clear" w:color="auto" w:fill="FFFFFF" w:themeFill="background1"/>
            <w:tcMar>
              <w:top w:w="85" w:type="dxa"/>
              <w:left w:w="108" w:type="dxa"/>
              <w:bottom w:w="85" w:type="dxa"/>
            </w:tcMar>
          </w:tcPr>
          <w:p w14:paraId="1D12BE62" w14:textId="77777777" w:rsidR="0027473C" w:rsidRPr="0027473C" w:rsidRDefault="0027473C" w:rsidP="004C1C4C">
            <w:pPr>
              <w:pStyle w:val="04TEXTOTABELAS"/>
            </w:pPr>
            <w:r w:rsidRPr="0027473C">
              <w:t>Semântica</w:t>
            </w:r>
          </w:p>
          <w:p w14:paraId="731E67CD" w14:textId="77777777" w:rsidR="0027473C" w:rsidRPr="0027473C" w:rsidRDefault="0027473C" w:rsidP="004C1C4C">
            <w:pPr>
              <w:pStyle w:val="04TEXTOTABELAS"/>
            </w:pPr>
          </w:p>
          <w:p w14:paraId="03CFDA62" w14:textId="70811822" w:rsidR="0027473C" w:rsidRPr="0027473C" w:rsidRDefault="0027473C" w:rsidP="004C1C4C">
            <w:pPr>
              <w:pStyle w:val="04TEXTOTABELAS"/>
            </w:pPr>
            <w:r w:rsidRPr="0027473C">
              <w:t>Coesão</w:t>
            </w:r>
          </w:p>
        </w:tc>
        <w:tc>
          <w:tcPr>
            <w:tcW w:w="4535" w:type="dxa"/>
            <w:shd w:val="clear" w:color="auto" w:fill="FFFFFF" w:themeFill="background1"/>
            <w:tcMar>
              <w:top w:w="85" w:type="dxa"/>
              <w:left w:w="108" w:type="dxa"/>
              <w:bottom w:w="85" w:type="dxa"/>
            </w:tcMar>
          </w:tcPr>
          <w:p w14:paraId="57F992AE" w14:textId="041BF026" w:rsidR="0027473C" w:rsidRPr="0027473C" w:rsidRDefault="0027473C" w:rsidP="004C1C4C">
            <w:pPr>
              <w:pStyle w:val="04TEXTOTABELAS"/>
            </w:pPr>
            <w:r w:rsidRPr="0027473C">
              <w:rPr>
                <w:rFonts w:cs="Gotham-Medium"/>
                <w:b/>
              </w:rPr>
              <w:t xml:space="preserve">(EF07LP12) </w:t>
            </w:r>
            <w:r w:rsidRPr="0027473C">
              <w:t>Reconhecer recursos de coesão referencial: substituições lexicais (de</w:t>
            </w:r>
            <w:r>
              <w:t xml:space="preserve"> </w:t>
            </w:r>
            <w:r w:rsidRPr="0027473C">
              <w:t>substantivos por sinônimos) ou pronominais (uso de pronomes anafóricos – pessoais, possessivos, demonstrativos).</w:t>
            </w:r>
          </w:p>
        </w:tc>
        <w:tc>
          <w:tcPr>
            <w:tcW w:w="3345" w:type="dxa"/>
            <w:vMerge w:val="restart"/>
            <w:shd w:val="clear" w:color="auto" w:fill="FFFFFF" w:themeFill="background1"/>
            <w:tcMar>
              <w:top w:w="85" w:type="dxa"/>
              <w:left w:w="108" w:type="dxa"/>
              <w:bottom w:w="85" w:type="dxa"/>
            </w:tcMar>
          </w:tcPr>
          <w:p w14:paraId="4695434F" w14:textId="674401B1" w:rsidR="00BE5C15" w:rsidRDefault="00BE5C15" w:rsidP="004C1C4C">
            <w:pPr>
              <w:pStyle w:val="02TEXTOPRINCIPALBULLET"/>
            </w:pPr>
            <w:r w:rsidRPr="009269B8">
              <w:t>Ampliar a compreensão da intertextualidade pelo contato com uma narrativa clássica retomada por diferentes gêneros textuais.</w:t>
            </w:r>
          </w:p>
          <w:p w14:paraId="3701D4E5" w14:textId="77777777" w:rsidR="00BE5C15" w:rsidRDefault="00BE5C15" w:rsidP="004C1C4C">
            <w:pPr>
              <w:pStyle w:val="04TEXTOTABELAS"/>
            </w:pPr>
          </w:p>
          <w:p w14:paraId="28401060" w14:textId="5C5116C1" w:rsidR="0027473C" w:rsidRDefault="0027473C" w:rsidP="004C1C4C">
            <w:pPr>
              <w:pStyle w:val="02TEXTOPRINCIPALBULLET"/>
            </w:pPr>
            <w:r w:rsidRPr="009269B8">
              <w:t>Ampliar o estudo das funções sintático-semânticas dos verbos nas orações (incluindo as locuções verbais) e seu funcionamento.</w:t>
            </w:r>
          </w:p>
          <w:p w14:paraId="2DE2C17B" w14:textId="77777777" w:rsidR="00BE5C15" w:rsidRPr="009269B8" w:rsidRDefault="00BE5C15" w:rsidP="004C1C4C">
            <w:pPr>
              <w:pStyle w:val="04TEXTOTABELAS"/>
            </w:pPr>
          </w:p>
          <w:p w14:paraId="3CC0F7CF" w14:textId="6F255D94" w:rsidR="0027473C" w:rsidRDefault="0027473C" w:rsidP="004C1C4C">
            <w:pPr>
              <w:pStyle w:val="02TEXTOPRINCIPALBULLET"/>
            </w:pPr>
            <w:r w:rsidRPr="009269B8">
              <w:t>Revisar os tipos de flexão verbal.</w:t>
            </w:r>
          </w:p>
          <w:p w14:paraId="0783E510" w14:textId="77777777" w:rsidR="00BE5C15" w:rsidRPr="009269B8" w:rsidRDefault="00BE5C15" w:rsidP="004C1C4C">
            <w:pPr>
              <w:pStyle w:val="04TEXTOTABELAS"/>
            </w:pPr>
          </w:p>
          <w:p w14:paraId="51EF9E3C" w14:textId="69F758AC" w:rsidR="0027473C" w:rsidRDefault="0027473C" w:rsidP="004C1C4C">
            <w:pPr>
              <w:pStyle w:val="02TEXTOPRINCIPALBULLET"/>
            </w:pPr>
            <w:r w:rsidRPr="009269B8">
              <w:t>Analisar os usos e valores semânticos de modos e tempos verbais em diferentes contextos.</w:t>
            </w:r>
          </w:p>
          <w:p w14:paraId="5111B1B9" w14:textId="77777777" w:rsidR="00BE5C15" w:rsidRPr="009269B8" w:rsidRDefault="00BE5C15" w:rsidP="004C1C4C">
            <w:pPr>
              <w:pStyle w:val="04TEXTOTABELAS"/>
            </w:pPr>
          </w:p>
          <w:p w14:paraId="70963C0F" w14:textId="2EDBEDFC" w:rsidR="0027473C" w:rsidRDefault="0027473C" w:rsidP="004C1C4C">
            <w:pPr>
              <w:pStyle w:val="02TEXTOPRINCIPALBULLET"/>
            </w:pPr>
            <w:r w:rsidRPr="009269B8">
              <w:t>Tomar consciência da correlação verbal e dos valores semânticos que imprime nas construções.</w:t>
            </w:r>
          </w:p>
          <w:p w14:paraId="4645A5FA" w14:textId="77777777" w:rsidR="00BE5C15" w:rsidRPr="009269B8" w:rsidRDefault="00BE5C15" w:rsidP="004C1C4C">
            <w:pPr>
              <w:pStyle w:val="02TEXTOPRINCIPALBULLET2"/>
            </w:pPr>
          </w:p>
          <w:p w14:paraId="4E8B0A9A" w14:textId="51578747" w:rsidR="0027473C" w:rsidRDefault="0027473C" w:rsidP="004C1C4C">
            <w:pPr>
              <w:pStyle w:val="02TEXTOPRINCIPALBULLET"/>
            </w:pPr>
            <w:r w:rsidRPr="009269B8">
              <w:t>Revisar os paradigmas de conjugação de verbos regulares.</w:t>
            </w:r>
          </w:p>
          <w:p w14:paraId="25ED8C75" w14:textId="77777777" w:rsidR="00BE5C15" w:rsidRPr="009269B8" w:rsidRDefault="00BE5C15" w:rsidP="004C1C4C">
            <w:pPr>
              <w:pStyle w:val="04TEXTOTABELAS"/>
            </w:pPr>
          </w:p>
          <w:p w14:paraId="4722993A" w14:textId="78FD41F5" w:rsidR="0027473C" w:rsidRDefault="0027473C" w:rsidP="004C1C4C">
            <w:pPr>
              <w:pStyle w:val="02TEXTOPRINCIPALBULLET"/>
            </w:pPr>
            <w:r w:rsidRPr="009269B8">
              <w:t>Conhecer a conjugação de alguns verbos irregulares nos modos indicativo e subjuntivo.</w:t>
            </w:r>
          </w:p>
          <w:p w14:paraId="26D8418D" w14:textId="77777777" w:rsidR="00BE5C15" w:rsidRPr="009269B8" w:rsidRDefault="00BE5C15" w:rsidP="004C1C4C">
            <w:pPr>
              <w:pStyle w:val="04TEXTOTABELAS"/>
            </w:pPr>
          </w:p>
          <w:p w14:paraId="1C7CF614" w14:textId="3D3291A8" w:rsidR="0027473C" w:rsidRPr="00303681" w:rsidRDefault="0027473C" w:rsidP="004C1C4C">
            <w:pPr>
              <w:pStyle w:val="02TEXTOPRINCIPALBULLET"/>
            </w:pPr>
            <w:r w:rsidRPr="009269B8">
              <w:t>Explorar os empregos dos tempos do modo indicativo.</w:t>
            </w:r>
          </w:p>
        </w:tc>
      </w:tr>
      <w:tr w:rsidR="0027473C" w:rsidRPr="00831D8C" w14:paraId="4CDC59CC" w14:textId="77777777" w:rsidTr="003D616C">
        <w:trPr>
          <w:trHeight w:val="567"/>
          <w:jc w:val="center"/>
        </w:trPr>
        <w:tc>
          <w:tcPr>
            <w:tcW w:w="2268" w:type="dxa"/>
            <w:shd w:val="clear" w:color="auto" w:fill="FFFFFF" w:themeFill="background1"/>
            <w:tcMar>
              <w:top w:w="85" w:type="dxa"/>
              <w:left w:w="108" w:type="dxa"/>
              <w:bottom w:w="85" w:type="dxa"/>
            </w:tcMar>
          </w:tcPr>
          <w:p w14:paraId="724F77F2" w14:textId="41CA492A" w:rsidR="0027473C" w:rsidRPr="0027473C" w:rsidRDefault="0027473C" w:rsidP="004C1C4C">
            <w:pPr>
              <w:pStyle w:val="04TEXTOTABELAS"/>
            </w:pPr>
            <w:r w:rsidRPr="0027473C">
              <w:t>Coesão</w:t>
            </w:r>
          </w:p>
        </w:tc>
        <w:tc>
          <w:tcPr>
            <w:tcW w:w="4535" w:type="dxa"/>
            <w:shd w:val="clear" w:color="auto" w:fill="FFFFFF" w:themeFill="background1"/>
            <w:tcMar>
              <w:top w:w="85" w:type="dxa"/>
              <w:left w:w="108" w:type="dxa"/>
              <w:bottom w:w="85" w:type="dxa"/>
            </w:tcMar>
          </w:tcPr>
          <w:p w14:paraId="6DB9615E" w14:textId="56A90E06" w:rsidR="0027473C" w:rsidRPr="0027473C" w:rsidRDefault="0027473C" w:rsidP="00063A82">
            <w:pPr>
              <w:pStyle w:val="04TEXTOTABELAS"/>
              <w:rPr>
                <w:b/>
              </w:rPr>
            </w:pPr>
            <w:r w:rsidRPr="0027473C">
              <w:rPr>
                <w:rFonts w:cs="Gotham-Medium"/>
                <w:b/>
              </w:rPr>
              <w:t xml:space="preserve">(EF07LP13) </w:t>
            </w:r>
            <w:r w:rsidRPr="0027473C">
              <w:t>Estabelecer relações entre partes do texto, identificando substituições</w:t>
            </w:r>
            <w:r w:rsidR="00063A82">
              <w:t xml:space="preserve"> </w:t>
            </w:r>
            <w:r w:rsidRPr="0027473C">
              <w:t>lexicais (de substantivos por sinônimos) ou pronominais (uso de pronomes anafóricos –pessoais, possessivos, demonstrativos), que contribuem para a continuidade do texto.</w:t>
            </w:r>
          </w:p>
        </w:tc>
        <w:tc>
          <w:tcPr>
            <w:tcW w:w="3345" w:type="dxa"/>
            <w:vMerge/>
            <w:shd w:val="clear" w:color="auto" w:fill="FFFFFF" w:themeFill="background1"/>
            <w:tcMar>
              <w:top w:w="85" w:type="dxa"/>
              <w:left w:w="108" w:type="dxa"/>
              <w:bottom w:w="85" w:type="dxa"/>
            </w:tcMar>
          </w:tcPr>
          <w:p w14:paraId="5B3CF6FE" w14:textId="6FEDFEA8" w:rsidR="0027473C" w:rsidRPr="00831D8C" w:rsidRDefault="0027473C" w:rsidP="004C1C4C">
            <w:pPr>
              <w:pStyle w:val="04TEXTOTABELAS"/>
            </w:pPr>
          </w:p>
        </w:tc>
      </w:tr>
      <w:tr w:rsidR="0027473C" w:rsidRPr="00831D8C" w14:paraId="2C256EF4" w14:textId="77777777" w:rsidTr="003D616C">
        <w:trPr>
          <w:trHeight w:val="567"/>
          <w:jc w:val="center"/>
        </w:trPr>
        <w:tc>
          <w:tcPr>
            <w:tcW w:w="2268" w:type="dxa"/>
            <w:shd w:val="clear" w:color="auto" w:fill="FFFFFF" w:themeFill="background1"/>
            <w:tcMar>
              <w:top w:w="85" w:type="dxa"/>
              <w:left w:w="108" w:type="dxa"/>
              <w:bottom w:w="85" w:type="dxa"/>
            </w:tcMar>
          </w:tcPr>
          <w:p w14:paraId="3C6DB3B0" w14:textId="1F752F67" w:rsidR="0027473C" w:rsidRPr="0027473C" w:rsidRDefault="0027473C" w:rsidP="004C1C4C">
            <w:pPr>
              <w:pStyle w:val="04TEXTOTABELAS"/>
            </w:pPr>
            <w:r w:rsidRPr="0027473C">
              <w:t>Léxico/morfologia</w:t>
            </w:r>
          </w:p>
        </w:tc>
        <w:tc>
          <w:tcPr>
            <w:tcW w:w="4535" w:type="dxa"/>
            <w:shd w:val="clear" w:color="auto" w:fill="FFFFFF" w:themeFill="background1"/>
            <w:tcMar>
              <w:top w:w="85" w:type="dxa"/>
              <w:left w:w="108" w:type="dxa"/>
              <w:bottom w:w="85" w:type="dxa"/>
            </w:tcMar>
          </w:tcPr>
          <w:p w14:paraId="579332D7" w14:textId="6C3EE04C" w:rsidR="0027473C" w:rsidRPr="0027473C" w:rsidRDefault="0027473C" w:rsidP="004C1C4C">
            <w:pPr>
              <w:pStyle w:val="04TEXTOTABELAS"/>
              <w:rPr>
                <w:b/>
              </w:rPr>
            </w:pPr>
            <w:r w:rsidRPr="0027473C">
              <w:rPr>
                <w:rFonts w:cs="Gotham-Medium"/>
                <w:b/>
              </w:rPr>
              <w:t xml:space="preserve">(EF08LP05) </w:t>
            </w:r>
            <w:r w:rsidRPr="0027473C">
              <w:t>Analisar processos de formação de palavras por composição (aglutinação e justaposição), apropriando-se de regras básicas de uso do hífen em palavras compostas.</w:t>
            </w:r>
          </w:p>
        </w:tc>
        <w:tc>
          <w:tcPr>
            <w:tcW w:w="3345" w:type="dxa"/>
            <w:vMerge/>
            <w:shd w:val="clear" w:color="auto" w:fill="FFFFFF" w:themeFill="background1"/>
            <w:tcMar>
              <w:top w:w="85" w:type="dxa"/>
              <w:left w:w="108" w:type="dxa"/>
              <w:bottom w:w="85" w:type="dxa"/>
            </w:tcMar>
          </w:tcPr>
          <w:p w14:paraId="083674A4" w14:textId="17E5F8A6" w:rsidR="0027473C" w:rsidRPr="00831D8C" w:rsidRDefault="0027473C" w:rsidP="004C1C4C">
            <w:pPr>
              <w:pStyle w:val="04TEXTOTABELAS"/>
            </w:pPr>
          </w:p>
        </w:tc>
      </w:tr>
      <w:tr w:rsidR="0027473C" w:rsidRPr="00831D8C" w14:paraId="3930BEE9" w14:textId="77777777" w:rsidTr="003D616C">
        <w:trPr>
          <w:trHeight w:val="567"/>
          <w:jc w:val="center"/>
        </w:trPr>
        <w:tc>
          <w:tcPr>
            <w:tcW w:w="2268" w:type="dxa"/>
            <w:shd w:val="clear" w:color="auto" w:fill="FFFFFF" w:themeFill="background1"/>
            <w:tcMar>
              <w:top w:w="85" w:type="dxa"/>
              <w:left w:w="108" w:type="dxa"/>
              <w:bottom w:w="85" w:type="dxa"/>
            </w:tcMar>
          </w:tcPr>
          <w:p w14:paraId="78FE631A" w14:textId="77777777" w:rsidR="0027473C" w:rsidRPr="009269B8" w:rsidRDefault="0027473C" w:rsidP="004C1C4C">
            <w:pPr>
              <w:pStyle w:val="04TEXTOTABELAS"/>
            </w:pPr>
            <w:r w:rsidRPr="009269B8">
              <w:t>Estratégia de leitura</w:t>
            </w:r>
          </w:p>
          <w:p w14:paraId="522CCC9D" w14:textId="77777777" w:rsidR="0027473C" w:rsidRPr="009269B8" w:rsidRDefault="0027473C" w:rsidP="004C1C4C">
            <w:pPr>
              <w:pStyle w:val="04TEXTOTABELAS"/>
            </w:pPr>
          </w:p>
          <w:p w14:paraId="67BC9F5F" w14:textId="1BB279BB" w:rsidR="0027473C" w:rsidRPr="0027473C" w:rsidRDefault="0027473C" w:rsidP="004C1C4C">
            <w:pPr>
              <w:pStyle w:val="04TEXTOTABELAS"/>
            </w:pPr>
            <w:r w:rsidRPr="009269B8">
              <w:t>Distinção de fato e opinião</w:t>
            </w:r>
          </w:p>
        </w:tc>
        <w:tc>
          <w:tcPr>
            <w:tcW w:w="4535" w:type="dxa"/>
            <w:shd w:val="clear" w:color="auto" w:fill="FFFFFF" w:themeFill="background1"/>
            <w:tcMar>
              <w:top w:w="85" w:type="dxa"/>
              <w:left w:w="108" w:type="dxa"/>
              <w:bottom w:w="85" w:type="dxa"/>
            </w:tcMar>
          </w:tcPr>
          <w:p w14:paraId="4A3AEDA8" w14:textId="28F4B47B" w:rsidR="0027473C" w:rsidRPr="0027473C" w:rsidRDefault="0027473C" w:rsidP="004C1C4C">
            <w:pPr>
              <w:pStyle w:val="04TEXTOTABELAS"/>
              <w:rPr>
                <w:rFonts w:cs="Gotham-Medium"/>
                <w:b/>
              </w:rPr>
            </w:pPr>
            <w:r w:rsidRPr="009269B8">
              <w:rPr>
                <w:rFonts w:cs="Gotham-Medium"/>
                <w:b/>
              </w:rPr>
              <w:t xml:space="preserve">(EF67LP04) </w:t>
            </w:r>
            <w:r w:rsidRPr="009269B8">
              <w:t>Distinguir, em segmentos descontínuos de textos, fato da opinião enunciada em relação a esse mesmo fato.</w:t>
            </w:r>
          </w:p>
        </w:tc>
        <w:tc>
          <w:tcPr>
            <w:tcW w:w="3345" w:type="dxa"/>
            <w:vMerge/>
            <w:shd w:val="clear" w:color="auto" w:fill="FFFFFF" w:themeFill="background1"/>
            <w:tcMar>
              <w:top w:w="85" w:type="dxa"/>
              <w:left w:w="108" w:type="dxa"/>
              <w:bottom w:w="85" w:type="dxa"/>
            </w:tcMar>
          </w:tcPr>
          <w:p w14:paraId="51BC2052" w14:textId="77777777" w:rsidR="0027473C" w:rsidRPr="00831D8C" w:rsidRDefault="0027473C" w:rsidP="004C1C4C">
            <w:pPr>
              <w:pStyle w:val="04TEXTOTABELAS"/>
            </w:pPr>
          </w:p>
        </w:tc>
      </w:tr>
      <w:tr w:rsidR="0027473C" w:rsidRPr="00831D8C" w14:paraId="2AE4CBE5" w14:textId="77777777" w:rsidTr="003D616C">
        <w:trPr>
          <w:trHeight w:val="567"/>
          <w:jc w:val="center"/>
        </w:trPr>
        <w:tc>
          <w:tcPr>
            <w:tcW w:w="2268" w:type="dxa"/>
            <w:shd w:val="clear" w:color="auto" w:fill="FFFFFF" w:themeFill="background1"/>
            <w:tcMar>
              <w:top w:w="85" w:type="dxa"/>
              <w:left w:w="108" w:type="dxa"/>
              <w:bottom w:w="85" w:type="dxa"/>
            </w:tcMar>
          </w:tcPr>
          <w:p w14:paraId="1E18B14F" w14:textId="4EBC9957" w:rsidR="0027473C" w:rsidRPr="0027473C" w:rsidRDefault="0027473C" w:rsidP="004C1C4C">
            <w:pPr>
              <w:pStyle w:val="04TEXTOTABELAS"/>
            </w:pPr>
            <w:r w:rsidRPr="009269B8">
              <w:t>Efeitos de sentido</w:t>
            </w:r>
          </w:p>
        </w:tc>
        <w:tc>
          <w:tcPr>
            <w:tcW w:w="4535" w:type="dxa"/>
            <w:shd w:val="clear" w:color="auto" w:fill="FFFFFF" w:themeFill="background1"/>
            <w:tcMar>
              <w:top w:w="85" w:type="dxa"/>
              <w:left w:w="108" w:type="dxa"/>
              <w:bottom w:w="85" w:type="dxa"/>
            </w:tcMar>
          </w:tcPr>
          <w:p w14:paraId="3456F42C" w14:textId="60F9F480" w:rsidR="0027473C" w:rsidRPr="0027473C" w:rsidRDefault="0027473C" w:rsidP="004C1C4C">
            <w:pPr>
              <w:pStyle w:val="04TEXTOTABELAS"/>
              <w:rPr>
                <w:rFonts w:cs="Gotham-Medium"/>
                <w:b/>
              </w:rPr>
            </w:pPr>
            <w:r w:rsidRPr="009269B8">
              <w:rPr>
                <w:b/>
              </w:rPr>
              <w:t>(EF67LP06)</w:t>
            </w:r>
            <w:r w:rsidRPr="009269B8">
              <w:t xml:space="preserve"> Identificar os efeitos de sentido provocados pela seleção lexical, topicalização de elementos e seleção e hierarquização de informações, uso de 3</w:t>
            </w:r>
            <w:r w:rsidR="00EA5406" w:rsidRPr="00EA5406">
              <w:rPr>
                <w:u w:val="single"/>
                <w:vertAlign w:val="superscript"/>
              </w:rPr>
              <w:t>a</w:t>
            </w:r>
            <w:r w:rsidRPr="009269B8">
              <w:t xml:space="preserve"> pessoa etc.</w:t>
            </w:r>
          </w:p>
        </w:tc>
        <w:tc>
          <w:tcPr>
            <w:tcW w:w="3345" w:type="dxa"/>
            <w:vMerge/>
            <w:shd w:val="clear" w:color="auto" w:fill="FFFFFF" w:themeFill="background1"/>
            <w:tcMar>
              <w:top w:w="85" w:type="dxa"/>
              <w:left w:w="108" w:type="dxa"/>
              <w:bottom w:w="85" w:type="dxa"/>
            </w:tcMar>
          </w:tcPr>
          <w:p w14:paraId="06E218F9" w14:textId="77777777" w:rsidR="0027473C" w:rsidRPr="00831D8C" w:rsidRDefault="0027473C" w:rsidP="004C1C4C">
            <w:pPr>
              <w:pStyle w:val="04TEXTOTABELAS"/>
            </w:pPr>
          </w:p>
        </w:tc>
      </w:tr>
      <w:tr w:rsidR="0027473C" w:rsidRPr="00831D8C" w14:paraId="42AD18CD" w14:textId="77777777" w:rsidTr="003D616C">
        <w:trPr>
          <w:trHeight w:val="567"/>
          <w:jc w:val="center"/>
        </w:trPr>
        <w:tc>
          <w:tcPr>
            <w:tcW w:w="2268" w:type="dxa"/>
            <w:shd w:val="clear" w:color="auto" w:fill="FFFFFF" w:themeFill="background1"/>
            <w:tcMar>
              <w:top w:w="85" w:type="dxa"/>
              <w:left w:w="108" w:type="dxa"/>
              <w:bottom w:w="85" w:type="dxa"/>
            </w:tcMar>
          </w:tcPr>
          <w:p w14:paraId="5410C88B" w14:textId="77777777" w:rsidR="0027473C" w:rsidRPr="009269B8" w:rsidRDefault="0027473C" w:rsidP="004C1C4C">
            <w:pPr>
              <w:pStyle w:val="04TEXTOTABELAS"/>
            </w:pPr>
            <w:r w:rsidRPr="009269B8">
              <w:t>Efeitos de sentido</w:t>
            </w:r>
          </w:p>
          <w:p w14:paraId="22EA6CAA" w14:textId="77777777" w:rsidR="0027473C" w:rsidRPr="009269B8" w:rsidRDefault="0027473C" w:rsidP="004C1C4C">
            <w:pPr>
              <w:pStyle w:val="04TEXTOTABELAS"/>
            </w:pPr>
          </w:p>
          <w:p w14:paraId="2186415F" w14:textId="16578C61" w:rsidR="0027473C" w:rsidRPr="009269B8" w:rsidRDefault="0027473C" w:rsidP="004C1C4C">
            <w:pPr>
              <w:pStyle w:val="04TEXTOTABELAS"/>
            </w:pPr>
            <w:r w:rsidRPr="009269B8">
              <w:t xml:space="preserve">Exploração da </w:t>
            </w:r>
            <w:proofErr w:type="spellStart"/>
            <w:r w:rsidRPr="009269B8">
              <w:t>multissemiose</w:t>
            </w:r>
            <w:proofErr w:type="spellEnd"/>
          </w:p>
        </w:tc>
        <w:tc>
          <w:tcPr>
            <w:tcW w:w="4535" w:type="dxa"/>
            <w:shd w:val="clear" w:color="auto" w:fill="FFFFFF" w:themeFill="background1"/>
            <w:tcMar>
              <w:top w:w="85" w:type="dxa"/>
              <w:left w:w="108" w:type="dxa"/>
              <w:bottom w:w="85" w:type="dxa"/>
            </w:tcMar>
          </w:tcPr>
          <w:p w14:paraId="36868F89" w14:textId="01328AFB" w:rsidR="0027473C" w:rsidRPr="009269B8" w:rsidRDefault="0027473C" w:rsidP="00063A82">
            <w:pPr>
              <w:pStyle w:val="04TEXTOTABELAS"/>
              <w:rPr>
                <w:b/>
              </w:rPr>
            </w:pPr>
            <w:r w:rsidRPr="009269B8">
              <w:rPr>
                <w:b/>
              </w:rPr>
              <w:t>(EF67LP08)</w:t>
            </w:r>
            <w:r w:rsidR="0049601C">
              <w:rPr>
                <w:b/>
              </w:rPr>
              <w:t xml:space="preserve"> </w:t>
            </w:r>
            <w:r w:rsidRPr="009269B8">
              <w:t xml:space="preserve">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w:t>
            </w:r>
            <w:r w:rsidR="009671FB">
              <w:br/>
            </w:r>
            <w:r w:rsidRPr="009269B8">
              <w:t>foto</w:t>
            </w:r>
            <w:r w:rsidR="004C1C4C">
              <w:t>-</w:t>
            </w:r>
            <w:r w:rsidRPr="009269B8">
              <w:t xml:space="preserve">denúncias, memes, </w:t>
            </w:r>
            <w:r w:rsidRPr="009269B8">
              <w:rPr>
                <w:rFonts w:cs="Gotham-BookItalic"/>
                <w:i/>
                <w:iCs/>
              </w:rPr>
              <w:t>gifs</w:t>
            </w:r>
            <w:r w:rsidRPr="009269B8">
              <w:t>, anúncios</w:t>
            </w:r>
            <w:r w:rsidR="00063A82">
              <w:t xml:space="preserve"> </w:t>
            </w:r>
            <w:r w:rsidRPr="009269B8">
              <w:t xml:space="preserve">publicitários e propagandas publicados em jornais, revistas, </w:t>
            </w:r>
            <w:r w:rsidRPr="009269B8">
              <w:rPr>
                <w:rFonts w:cs="Gotham-BookItalic"/>
                <w:i/>
                <w:iCs/>
              </w:rPr>
              <w:t xml:space="preserve">sites </w:t>
            </w:r>
            <w:r w:rsidRPr="009269B8">
              <w:t>na internet etc.</w:t>
            </w:r>
          </w:p>
        </w:tc>
        <w:tc>
          <w:tcPr>
            <w:tcW w:w="3345" w:type="dxa"/>
            <w:vMerge/>
            <w:shd w:val="clear" w:color="auto" w:fill="FFFFFF" w:themeFill="background1"/>
            <w:tcMar>
              <w:top w:w="85" w:type="dxa"/>
              <w:left w:w="108" w:type="dxa"/>
              <w:bottom w:w="85" w:type="dxa"/>
            </w:tcMar>
          </w:tcPr>
          <w:p w14:paraId="633D532F" w14:textId="77777777" w:rsidR="0027473C" w:rsidRPr="00831D8C" w:rsidRDefault="0027473C" w:rsidP="004C1C4C">
            <w:pPr>
              <w:pStyle w:val="04TEXTOTABELAS"/>
            </w:pPr>
          </w:p>
        </w:tc>
      </w:tr>
    </w:tbl>
    <w:p w14:paraId="43DE1464" w14:textId="01D93FEC" w:rsidR="004B1B87" w:rsidRPr="00831D8C" w:rsidRDefault="00531852" w:rsidP="004C1C4C">
      <w:pPr>
        <w:pStyle w:val="06CREDITO"/>
        <w:jc w:val="right"/>
      </w:pPr>
      <w:r w:rsidRPr="00831D8C">
        <w:t>(continua)</w:t>
      </w:r>
      <w:r w:rsidR="004B1B87" w:rsidRPr="00831D8C">
        <w:br w:type="page"/>
      </w:r>
    </w:p>
    <w:p w14:paraId="5D10A6C5" w14:textId="77777777" w:rsidR="004B1B87" w:rsidRPr="00831D8C" w:rsidRDefault="004B1B87"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BE5C15" w:rsidRPr="00831D8C" w14:paraId="3B97CC9D" w14:textId="77777777" w:rsidTr="003D616C">
        <w:trPr>
          <w:trHeight w:val="567"/>
          <w:jc w:val="center"/>
        </w:trPr>
        <w:tc>
          <w:tcPr>
            <w:tcW w:w="2268" w:type="dxa"/>
            <w:shd w:val="clear" w:color="auto" w:fill="FFFFFF" w:themeFill="background1"/>
            <w:tcMar>
              <w:top w:w="85" w:type="dxa"/>
              <w:left w:w="108" w:type="dxa"/>
              <w:bottom w:w="85" w:type="dxa"/>
            </w:tcMar>
          </w:tcPr>
          <w:p w14:paraId="4068A0A3" w14:textId="7CCE463E" w:rsidR="00BE5C15" w:rsidRPr="009269B8" w:rsidRDefault="00BE5C15" w:rsidP="004C1C4C">
            <w:pPr>
              <w:pStyle w:val="04TEXTOTABELAS"/>
            </w:pPr>
            <w:r w:rsidRPr="009269B8">
              <w:t>Relação entre contexto de produção e</w:t>
            </w:r>
            <w:r w:rsidR="00282C89">
              <w:t xml:space="preserve"> </w:t>
            </w:r>
            <w:r w:rsidRPr="009269B8">
              <w:t>características composicionais e estilísticas</w:t>
            </w:r>
            <w:r>
              <w:t xml:space="preserve"> </w:t>
            </w:r>
            <w:r w:rsidRPr="009269B8">
              <w:t>dos gêneros (carta de solicitação, carta de</w:t>
            </w:r>
            <w:r>
              <w:t xml:space="preserve"> </w:t>
            </w:r>
            <w:r w:rsidRPr="009269B8">
              <w:t xml:space="preserve">reclamação, petição </w:t>
            </w:r>
            <w:r w:rsidRPr="009269B8">
              <w:rPr>
                <w:rFonts w:cs="Gotham-BookItalic"/>
                <w:i/>
                <w:iCs/>
              </w:rPr>
              <w:t>on-line</w:t>
            </w:r>
            <w:r w:rsidRPr="009269B8">
              <w:t>, carta aberta,</w:t>
            </w:r>
            <w:r w:rsidR="00063A82">
              <w:t xml:space="preserve"> </w:t>
            </w:r>
            <w:r w:rsidRPr="009269B8">
              <w:t>abaixo-assinado, proposta etc.)</w:t>
            </w:r>
          </w:p>
          <w:p w14:paraId="08E768DB" w14:textId="77777777" w:rsidR="00BE5C15" w:rsidRPr="009269B8" w:rsidRDefault="00BE5C15" w:rsidP="004C1C4C">
            <w:pPr>
              <w:pStyle w:val="04TEXTOTABELAS"/>
            </w:pPr>
          </w:p>
          <w:p w14:paraId="19F4ECD9" w14:textId="30AE52A8" w:rsidR="00BE5C15" w:rsidRPr="00831D8C" w:rsidRDefault="00BE5C15" w:rsidP="004C1C4C">
            <w:pPr>
              <w:pStyle w:val="04TEXTOTABELAS"/>
            </w:pPr>
            <w:r w:rsidRPr="009269B8">
              <w:t>Apreciação e réplica</w:t>
            </w:r>
          </w:p>
        </w:tc>
        <w:tc>
          <w:tcPr>
            <w:tcW w:w="4535" w:type="dxa"/>
            <w:shd w:val="clear" w:color="auto" w:fill="FFFFFF" w:themeFill="background1"/>
            <w:tcMar>
              <w:top w:w="85" w:type="dxa"/>
              <w:left w:w="108" w:type="dxa"/>
              <w:bottom w:w="85" w:type="dxa"/>
            </w:tcMar>
          </w:tcPr>
          <w:p w14:paraId="642F0444" w14:textId="12DED83A" w:rsidR="00BE5C15" w:rsidRPr="00831D8C" w:rsidRDefault="00BE5C15" w:rsidP="00063A82">
            <w:pPr>
              <w:pStyle w:val="04TEXTOTABELAS"/>
              <w:rPr>
                <w:b/>
              </w:rPr>
            </w:pPr>
            <w:r w:rsidRPr="009269B8">
              <w:rPr>
                <w:rFonts w:cs="Gotham-Medium"/>
                <w:b/>
              </w:rPr>
              <w:t xml:space="preserve">(EF67LP17) </w:t>
            </w:r>
            <w:r w:rsidRPr="009269B8">
              <w:t>Analisar, a partir do contexto de produção, a forma de organização das cartas de solicitação e de reclamação (datação, forma de início, apresentação contextualizada do</w:t>
            </w:r>
            <w:r>
              <w:t xml:space="preserve"> </w:t>
            </w:r>
            <w:r w:rsidRPr="009269B8">
              <w:t>pedido ou da reclamação, em geral, acompanhada de explicações, argumentos e/ou relatos do problema, fórmula de finalização mais ou menos cordata, dependendo do tipo de carta e subscrição) e algumas das marcas linguísticas relacionadas à argumentação, explicação ou</w:t>
            </w:r>
            <w:r w:rsidR="00063A82">
              <w:t xml:space="preserve"> </w:t>
            </w:r>
            <w:r w:rsidRPr="009269B8">
              <w:t>relato de fatos, como forma de possibilitar a escrita fundamentada de cartas como essas ou de postagens em canais próprios de reclamações e solicitações em situações que envolvam questões relativas à escola, à comunidade ou a algum dos seus membros.</w:t>
            </w:r>
          </w:p>
        </w:tc>
        <w:tc>
          <w:tcPr>
            <w:tcW w:w="3345" w:type="dxa"/>
            <w:vMerge w:val="restart"/>
            <w:shd w:val="clear" w:color="auto" w:fill="FFFFFF" w:themeFill="background1"/>
            <w:tcMar>
              <w:top w:w="85" w:type="dxa"/>
              <w:left w:w="108" w:type="dxa"/>
              <w:bottom w:w="85" w:type="dxa"/>
            </w:tcMar>
          </w:tcPr>
          <w:p w14:paraId="499DE798" w14:textId="77777777" w:rsidR="00BE5C15" w:rsidRDefault="00BE5C15" w:rsidP="004C1C4C">
            <w:pPr>
              <w:pStyle w:val="02TEXTOPRINCIPALBULLET"/>
            </w:pPr>
            <w:r w:rsidRPr="009269B8">
              <w:t xml:space="preserve">Revisar o emprego da letra </w:t>
            </w:r>
            <w:r w:rsidRPr="00CB7A82">
              <w:rPr>
                <w:i/>
              </w:rPr>
              <w:t>h</w:t>
            </w:r>
            <w:r w:rsidRPr="00CB7A82">
              <w:t>.</w:t>
            </w:r>
          </w:p>
          <w:p w14:paraId="7C5D36BF" w14:textId="77777777" w:rsidR="00BE5C15" w:rsidRDefault="00BE5C15" w:rsidP="004C1C4C">
            <w:pPr>
              <w:pStyle w:val="04TEXTOTABELAS"/>
            </w:pPr>
          </w:p>
          <w:p w14:paraId="15D7726B" w14:textId="49CA9905" w:rsidR="00BE5C15" w:rsidRDefault="00BE5C15" w:rsidP="004C1C4C">
            <w:pPr>
              <w:pStyle w:val="02TEXTOPRINCIPALBULLET"/>
            </w:pPr>
            <w:r w:rsidRPr="009269B8">
              <w:t>Apreender a forma sintética de narração em poema narrativo e cartazes artísticos.</w:t>
            </w:r>
          </w:p>
          <w:p w14:paraId="054D29F3" w14:textId="77777777" w:rsidR="00BE5C15" w:rsidRPr="009269B8" w:rsidRDefault="00BE5C15" w:rsidP="004C1C4C">
            <w:pPr>
              <w:pStyle w:val="04TEXTOTABELAS"/>
            </w:pPr>
          </w:p>
          <w:p w14:paraId="7C4EEFCB" w14:textId="77777777" w:rsidR="00BE5C15" w:rsidRDefault="00BE5C15" w:rsidP="004C1C4C">
            <w:pPr>
              <w:pStyle w:val="02TEXTOPRINCIPALBULLET"/>
            </w:pPr>
            <w:r w:rsidRPr="009269B8">
              <w:t>Explorar cartazes artísticos.</w:t>
            </w:r>
          </w:p>
          <w:p w14:paraId="7B523880" w14:textId="77777777" w:rsidR="00BE5C15" w:rsidRPr="009269B8" w:rsidRDefault="00BE5C15" w:rsidP="004C1C4C">
            <w:pPr>
              <w:pStyle w:val="04TEXTOTABELAS"/>
            </w:pPr>
          </w:p>
          <w:p w14:paraId="1C4E8D26" w14:textId="77777777" w:rsidR="00BE5C15" w:rsidRDefault="00BE5C15" w:rsidP="004C1C4C">
            <w:pPr>
              <w:pStyle w:val="02TEXTOPRINCIPALBULLET"/>
            </w:pPr>
            <w:r w:rsidRPr="009269B8">
              <w:t>Produzir um poema multimodal em atividade de adaptação de texto.</w:t>
            </w:r>
          </w:p>
          <w:p w14:paraId="0C89AE05" w14:textId="77777777" w:rsidR="00BE5C15" w:rsidRPr="009269B8" w:rsidRDefault="00BE5C15" w:rsidP="004C1C4C">
            <w:pPr>
              <w:pStyle w:val="04TEXTOTABELAS"/>
            </w:pPr>
          </w:p>
          <w:p w14:paraId="7AC390D2" w14:textId="18E5A6AC" w:rsidR="00BE5C15" w:rsidRPr="006F6833" w:rsidRDefault="00BE5C15" w:rsidP="004C1C4C">
            <w:pPr>
              <w:pStyle w:val="02TEXTOPRINCIPALBULLET"/>
            </w:pPr>
            <w:r w:rsidRPr="009269B8">
              <w:t>Entrar em contato com adaptações de histórias clássicas.</w:t>
            </w:r>
          </w:p>
        </w:tc>
      </w:tr>
      <w:tr w:rsidR="00BE5C15" w:rsidRPr="00831D8C" w14:paraId="006854A3" w14:textId="77777777" w:rsidTr="003D616C">
        <w:trPr>
          <w:trHeight w:val="567"/>
          <w:jc w:val="center"/>
        </w:trPr>
        <w:tc>
          <w:tcPr>
            <w:tcW w:w="2268" w:type="dxa"/>
            <w:shd w:val="clear" w:color="auto" w:fill="FFFFFF" w:themeFill="background1"/>
            <w:tcMar>
              <w:top w:w="85" w:type="dxa"/>
              <w:left w:w="108" w:type="dxa"/>
              <w:bottom w:w="85" w:type="dxa"/>
            </w:tcMar>
          </w:tcPr>
          <w:p w14:paraId="5AC3FFA8" w14:textId="0AD11418" w:rsidR="00BE5C15" w:rsidRPr="00831D8C" w:rsidRDefault="00BE5C15" w:rsidP="004C1C4C">
            <w:pPr>
              <w:pStyle w:val="04TEXTOTABELAS"/>
            </w:pPr>
            <w:r w:rsidRPr="009269B8">
              <w:t>Curadoria de informação</w:t>
            </w:r>
          </w:p>
        </w:tc>
        <w:tc>
          <w:tcPr>
            <w:tcW w:w="4535" w:type="dxa"/>
            <w:shd w:val="clear" w:color="auto" w:fill="FFFFFF" w:themeFill="background1"/>
            <w:tcMar>
              <w:top w:w="85" w:type="dxa"/>
              <w:left w:w="108" w:type="dxa"/>
              <w:bottom w:w="85" w:type="dxa"/>
            </w:tcMar>
          </w:tcPr>
          <w:p w14:paraId="2C33A54D" w14:textId="57969E34" w:rsidR="00BE5C15" w:rsidRPr="00831D8C" w:rsidRDefault="00BE5C15" w:rsidP="00063A82">
            <w:pPr>
              <w:pStyle w:val="04TEXTOTABELAS"/>
              <w:rPr>
                <w:b/>
              </w:rPr>
            </w:pPr>
            <w:r w:rsidRPr="009269B8">
              <w:rPr>
                <w:b/>
              </w:rPr>
              <w:t xml:space="preserve">(EF67LP20) </w:t>
            </w:r>
            <w:r w:rsidRPr="009269B8">
              <w:t>Realizar pesquisa, a partir de recortes e questões definidos previamente, usando</w:t>
            </w:r>
            <w:r w:rsidR="00063A82">
              <w:t xml:space="preserve"> </w:t>
            </w:r>
            <w:r w:rsidRPr="009269B8">
              <w:t>fontes indicadas e abertas.</w:t>
            </w:r>
          </w:p>
        </w:tc>
        <w:tc>
          <w:tcPr>
            <w:tcW w:w="3345" w:type="dxa"/>
            <w:vMerge/>
            <w:shd w:val="clear" w:color="auto" w:fill="FFFFFF" w:themeFill="background1"/>
            <w:tcMar>
              <w:top w:w="85" w:type="dxa"/>
              <w:left w:w="108" w:type="dxa"/>
              <w:bottom w:w="85" w:type="dxa"/>
            </w:tcMar>
          </w:tcPr>
          <w:p w14:paraId="54594992" w14:textId="74D9C5BF" w:rsidR="00BE5C15" w:rsidRPr="00831D8C" w:rsidRDefault="00BE5C15" w:rsidP="004C1C4C">
            <w:pPr>
              <w:pStyle w:val="04TEXTOTABELAS"/>
              <w:rPr>
                <w:b/>
              </w:rPr>
            </w:pPr>
          </w:p>
        </w:tc>
      </w:tr>
      <w:tr w:rsidR="00BE5C15" w:rsidRPr="00831D8C" w14:paraId="381B5F82" w14:textId="77777777" w:rsidTr="003D616C">
        <w:trPr>
          <w:trHeight w:val="567"/>
          <w:jc w:val="center"/>
        </w:trPr>
        <w:tc>
          <w:tcPr>
            <w:tcW w:w="2268" w:type="dxa"/>
            <w:shd w:val="clear" w:color="auto" w:fill="FFFFFF" w:themeFill="background1"/>
            <w:tcMar>
              <w:top w:w="85" w:type="dxa"/>
              <w:left w:w="108" w:type="dxa"/>
              <w:bottom w:w="85" w:type="dxa"/>
            </w:tcMar>
          </w:tcPr>
          <w:p w14:paraId="4A4555EA" w14:textId="69CFED54" w:rsidR="00BE5C15" w:rsidRPr="00831D8C" w:rsidRDefault="00BE5C15" w:rsidP="004C1C4C">
            <w:pPr>
              <w:pStyle w:val="04TEXTOTABELAS"/>
            </w:pPr>
            <w:r w:rsidRPr="009269B8">
              <w:t>Estratégias de escrita: textualização, revisão e edição</w:t>
            </w:r>
          </w:p>
        </w:tc>
        <w:tc>
          <w:tcPr>
            <w:tcW w:w="4535" w:type="dxa"/>
            <w:shd w:val="clear" w:color="auto" w:fill="FFFFFF" w:themeFill="background1"/>
            <w:tcMar>
              <w:top w:w="85" w:type="dxa"/>
              <w:left w:w="108" w:type="dxa"/>
              <w:bottom w:w="85" w:type="dxa"/>
            </w:tcMar>
          </w:tcPr>
          <w:p w14:paraId="60FDD6A3" w14:textId="242C4E7B" w:rsidR="00BE5C15" w:rsidRPr="00831D8C" w:rsidRDefault="00BE5C15" w:rsidP="004C1C4C">
            <w:pPr>
              <w:pStyle w:val="04TEXTOTABELAS"/>
              <w:rPr>
                <w:b/>
              </w:rPr>
            </w:pPr>
            <w:r w:rsidRPr="009269B8">
              <w:rPr>
                <w:rFonts w:cs="Gotham-Medium"/>
                <w:b/>
              </w:rPr>
              <w:t xml:space="preserve">(EF67LP22) </w:t>
            </w:r>
            <w:r w:rsidRPr="009269B8">
              <w:rPr>
                <w:rFonts w:cs="Gotham-Medium"/>
              </w:rPr>
              <w:t>Produzir resumos, a partir das notas e/ou esquemas feitos, com o uso adequado de paráfrases e citações.</w:t>
            </w:r>
          </w:p>
        </w:tc>
        <w:tc>
          <w:tcPr>
            <w:tcW w:w="3345" w:type="dxa"/>
            <w:vMerge/>
            <w:shd w:val="clear" w:color="auto" w:fill="FFFFFF" w:themeFill="background1"/>
            <w:tcMar>
              <w:top w:w="85" w:type="dxa"/>
              <w:left w:w="108" w:type="dxa"/>
              <w:bottom w:w="85" w:type="dxa"/>
            </w:tcMar>
          </w:tcPr>
          <w:p w14:paraId="052002E3" w14:textId="2FB14F5C" w:rsidR="00BE5C15" w:rsidRPr="00831D8C" w:rsidRDefault="00BE5C15" w:rsidP="004C1C4C">
            <w:pPr>
              <w:pStyle w:val="04TEXTOTABELAS"/>
            </w:pPr>
          </w:p>
        </w:tc>
      </w:tr>
      <w:tr w:rsidR="00BE5C15" w:rsidRPr="00831D8C" w14:paraId="69A556AD" w14:textId="77777777" w:rsidTr="003D616C">
        <w:trPr>
          <w:trHeight w:val="567"/>
          <w:jc w:val="center"/>
        </w:trPr>
        <w:tc>
          <w:tcPr>
            <w:tcW w:w="2268" w:type="dxa"/>
            <w:shd w:val="clear" w:color="auto" w:fill="FFFFFF" w:themeFill="background1"/>
            <w:tcMar>
              <w:top w:w="85" w:type="dxa"/>
              <w:left w:w="108" w:type="dxa"/>
              <w:bottom w:w="85" w:type="dxa"/>
            </w:tcMar>
          </w:tcPr>
          <w:p w14:paraId="0D2BDC0A" w14:textId="667F4404" w:rsidR="00BE5C15" w:rsidRPr="00831D8C" w:rsidRDefault="00BE5C15" w:rsidP="004C1C4C">
            <w:pPr>
              <w:pStyle w:val="04TEXTOTABELAS"/>
            </w:pPr>
            <w:r w:rsidRPr="009269B8">
              <w:t>Relação entre textos</w:t>
            </w:r>
          </w:p>
        </w:tc>
        <w:tc>
          <w:tcPr>
            <w:tcW w:w="4535" w:type="dxa"/>
            <w:shd w:val="clear" w:color="auto" w:fill="FFFFFF" w:themeFill="background1"/>
            <w:tcMar>
              <w:top w:w="85" w:type="dxa"/>
              <w:left w:w="108" w:type="dxa"/>
              <w:bottom w:w="85" w:type="dxa"/>
            </w:tcMar>
          </w:tcPr>
          <w:p w14:paraId="66A52EFE" w14:textId="1CE4AF1D" w:rsidR="00BE5C15" w:rsidRPr="00831D8C" w:rsidRDefault="00BE5C15" w:rsidP="004C1C4C">
            <w:pPr>
              <w:pStyle w:val="04TEXTOTABELAS"/>
              <w:rPr>
                <w:b/>
              </w:rPr>
            </w:pPr>
            <w:r w:rsidRPr="009269B8">
              <w:rPr>
                <w:rFonts w:cs="Gotham-Medium"/>
                <w:b/>
              </w:rPr>
              <w:t>(EF67LP27)</w:t>
            </w:r>
            <w:r w:rsidRPr="009269B8">
              <w:t xml:space="preserve"> Analisar, entre os textos literários e entre estes e outras manifestações artísticas (como cinema, teatro, música, artes visuais e midiáticas), referências explícitas ou implícitas a outros textos, quanto aos temas, personagens e recursos literários e semióticos.</w:t>
            </w:r>
          </w:p>
        </w:tc>
        <w:tc>
          <w:tcPr>
            <w:tcW w:w="3345" w:type="dxa"/>
            <w:vMerge/>
            <w:shd w:val="clear" w:color="auto" w:fill="FFFFFF" w:themeFill="background1"/>
            <w:tcMar>
              <w:top w:w="85" w:type="dxa"/>
              <w:left w:w="108" w:type="dxa"/>
              <w:bottom w:w="85" w:type="dxa"/>
            </w:tcMar>
          </w:tcPr>
          <w:p w14:paraId="6A08AB6D" w14:textId="618432C3" w:rsidR="00BE5C15" w:rsidRPr="00831D8C" w:rsidRDefault="00BE5C15" w:rsidP="004C1C4C">
            <w:pPr>
              <w:pStyle w:val="04TEXTOTABELAS"/>
            </w:pPr>
          </w:p>
        </w:tc>
      </w:tr>
      <w:tr w:rsidR="00BE5C15" w:rsidRPr="00831D8C" w14:paraId="3D328AEA" w14:textId="77777777" w:rsidTr="003D616C">
        <w:trPr>
          <w:trHeight w:val="567"/>
          <w:jc w:val="center"/>
        </w:trPr>
        <w:tc>
          <w:tcPr>
            <w:tcW w:w="2268" w:type="dxa"/>
            <w:shd w:val="clear" w:color="auto" w:fill="FFFFFF" w:themeFill="background1"/>
            <w:tcMar>
              <w:top w:w="85" w:type="dxa"/>
              <w:left w:w="108" w:type="dxa"/>
              <w:bottom w:w="85" w:type="dxa"/>
            </w:tcMar>
          </w:tcPr>
          <w:p w14:paraId="63E6FFB0" w14:textId="77777777" w:rsidR="00BE5C15" w:rsidRPr="009269B8" w:rsidRDefault="00BE5C15" w:rsidP="004C1C4C">
            <w:pPr>
              <w:pStyle w:val="04TEXTOTABELAS"/>
            </w:pPr>
            <w:r w:rsidRPr="009269B8">
              <w:t>Estratégias de leitura</w:t>
            </w:r>
          </w:p>
          <w:p w14:paraId="2FEBE3D2" w14:textId="77777777" w:rsidR="00BE5C15" w:rsidRPr="009269B8" w:rsidRDefault="00BE5C15" w:rsidP="004C1C4C">
            <w:pPr>
              <w:pStyle w:val="04TEXTOTABELAS"/>
            </w:pPr>
          </w:p>
          <w:p w14:paraId="2722350F" w14:textId="078FC3D0" w:rsidR="00BE5C15" w:rsidRPr="00831D8C" w:rsidRDefault="00BE5C15" w:rsidP="004C1C4C">
            <w:pPr>
              <w:pStyle w:val="04TEXTOTABELAS"/>
            </w:pPr>
            <w:r w:rsidRPr="009269B8">
              <w:t>Apreciação e réplica</w:t>
            </w:r>
          </w:p>
        </w:tc>
        <w:tc>
          <w:tcPr>
            <w:tcW w:w="4535" w:type="dxa"/>
            <w:shd w:val="clear" w:color="auto" w:fill="FFFFFF" w:themeFill="background1"/>
            <w:tcMar>
              <w:top w:w="85" w:type="dxa"/>
              <w:left w:w="108" w:type="dxa"/>
              <w:bottom w:w="85" w:type="dxa"/>
            </w:tcMar>
          </w:tcPr>
          <w:p w14:paraId="665A4049" w14:textId="0BC34C28" w:rsidR="00BE5C15" w:rsidRPr="00831D8C" w:rsidRDefault="00BE5C15" w:rsidP="00063A82">
            <w:pPr>
              <w:pStyle w:val="04TEXTOTABELAS"/>
              <w:rPr>
                <w:b/>
              </w:rPr>
            </w:pPr>
            <w:r w:rsidRPr="009269B8">
              <w:rPr>
                <w:rFonts w:cs="Gotham-Medium"/>
                <w:b/>
              </w:rPr>
              <w:t xml:space="preserve">(EF67LP28) </w:t>
            </w:r>
            <w:r w:rsidRPr="009269B8">
              <w:t>Ler, de forma autônoma, e compreender – selecionando procedimentos e estratégias de leitura adequados a diferentes objetivos e levando em conta características</w:t>
            </w:r>
            <w:r w:rsidR="00063A82">
              <w:t xml:space="preserve"> </w:t>
            </w:r>
            <w:r w:rsidRPr="009269B8">
              <w:t xml:space="preserve">dos gêneros e suportes –, romances </w:t>
            </w:r>
            <w:proofErr w:type="spellStart"/>
            <w:r w:rsidR="00D53F51">
              <w:t>infantojuvenis</w:t>
            </w:r>
            <w:proofErr w:type="spellEnd"/>
            <w:r w:rsidRPr="009269B8">
              <w:t>,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tc>
        <w:tc>
          <w:tcPr>
            <w:tcW w:w="3345" w:type="dxa"/>
            <w:vMerge/>
            <w:shd w:val="clear" w:color="auto" w:fill="FFFFFF" w:themeFill="background1"/>
            <w:tcMar>
              <w:top w:w="85" w:type="dxa"/>
              <w:left w:w="108" w:type="dxa"/>
              <w:bottom w:w="85" w:type="dxa"/>
            </w:tcMar>
          </w:tcPr>
          <w:p w14:paraId="2F61276F" w14:textId="2CDDBB06" w:rsidR="00BE5C15" w:rsidRPr="00831D8C" w:rsidRDefault="00BE5C15" w:rsidP="004C1C4C">
            <w:pPr>
              <w:pStyle w:val="04TEXTOTABELAS"/>
            </w:pPr>
          </w:p>
        </w:tc>
      </w:tr>
    </w:tbl>
    <w:p w14:paraId="52D0DB7F" w14:textId="2F973B51" w:rsidR="00531852" w:rsidRPr="00831D8C" w:rsidRDefault="00531852" w:rsidP="004C1C4C">
      <w:pPr>
        <w:pStyle w:val="06CREDITO"/>
        <w:jc w:val="right"/>
      </w:pPr>
      <w:r w:rsidRPr="00831D8C">
        <w:t>(continua)</w:t>
      </w:r>
      <w:r w:rsidRPr="00831D8C">
        <w:br w:type="page"/>
      </w:r>
    </w:p>
    <w:p w14:paraId="3779EC24" w14:textId="6E692582" w:rsidR="00531852" w:rsidRPr="00831D8C" w:rsidRDefault="00531852"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BE5C15" w:rsidRPr="00831D8C" w14:paraId="248E6942" w14:textId="77777777" w:rsidTr="00706394">
        <w:trPr>
          <w:trHeight w:val="567"/>
          <w:jc w:val="center"/>
        </w:trPr>
        <w:tc>
          <w:tcPr>
            <w:tcW w:w="2268" w:type="dxa"/>
            <w:vMerge w:val="restart"/>
            <w:shd w:val="clear" w:color="auto" w:fill="FFFFFF" w:themeFill="background1"/>
            <w:tcMar>
              <w:top w:w="57" w:type="dxa"/>
              <w:left w:w="108" w:type="dxa"/>
              <w:bottom w:w="57" w:type="dxa"/>
            </w:tcMar>
          </w:tcPr>
          <w:p w14:paraId="4AD7791B" w14:textId="77777777" w:rsidR="00BE5C15" w:rsidRPr="009269B8" w:rsidRDefault="00BE5C15" w:rsidP="004C1C4C">
            <w:pPr>
              <w:pStyle w:val="04TEXTOTABELAS"/>
            </w:pPr>
            <w:r w:rsidRPr="009269B8">
              <w:t>Construção da textualidade</w:t>
            </w:r>
          </w:p>
          <w:p w14:paraId="474DE058" w14:textId="77777777" w:rsidR="00BE5C15" w:rsidRPr="009269B8" w:rsidRDefault="00BE5C15" w:rsidP="004C1C4C">
            <w:pPr>
              <w:pStyle w:val="04TEXTOTABELAS"/>
            </w:pPr>
          </w:p>
          <w:p w14:paraId="04CBE994" w14:textId="11A45A27" w:rsidR="00BE5C15" w:rsidRPr="00831D8C" w:rsidRDefault="00BE5C15" w:rsidP="004C1C4C">
            <w:pPr>
              <w:pStyle w:val="04TEXTOTABELAS"/>
            </w:pPr>
            <w:r w:rsidRPr="009269B8">
              <w:t>Relação entre textos</w:t>
            </w:r>
          </w:p>
        </w:tc>
        <w:tc>
          <w:tcPr>
            <w:tcW w:w="4535" w:type="dxa"/>
            <w:shd w:val="clear" w:color="auto" w:fill="FFFFFF" w:themeFill="background1"/>
            <w:tcMar>
              <w:top w:w="57" w:type="dxa"/>
              <w:left w:w="108" w:type="dxa"/>
              <w:bottom w:w="57" w:type="dxa"/>
            </w:tcMar>
          </w:tcPr>
          <w:p w14:paraId="1DCC87D1" w14:textId="06FE0042" w:rsidR="00BE5C15" w:rsidRPr="00831D8C" w:rsidRDefault="00BE5C15" w:rsidP="004C1C4C">
            <w:pPr>
              <w:pStyle w:val="04TEXTOTABELAS"/>
              <w:rPr>
                <w:b/>
              </w:rPr>
            </w:pPr>
            <w:r w:rsidRPr="009269B8">
              <w:rPr>
                <w:b/>
              </w:rPr>
              <w:t xml:space="preserve">(EF67LP30) </w:t>
            </w:r>
            <w:r w:rsidRPr="009269B8">
              <w:t>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tc>
        <w:tc>
          <w:tcPr>
            <w:tcW w:w="3345" w:type="dxa"/>
            <w:vMerge w:val="restart"/>
            <w:shd w:val="clear" w:color="auto" w:fill="FFFFFF" w:themeFill="background1"/>
            <w:tcMar>
              <w:top w:w="57" w:type="dxa"/>
              <w:left w:w="108" w:type="dxa"/>
              <w:bottom w:w="57" w:type="dxa"/>
            </w:tcMar>
          </w:tcPr>
          <w:p w14:paraId="4A83277B" w14:textId="5CF7FED4" w:rsidR="00BE5C15" w:rsidRPr="00831D8C" w:rsidRDefault="00BE5C15" w:rsidP="004C1C4C">
            <w:pPr>
              <w:pStyle w:val="04TEXTOTABELAS"/>
              <w:rPr>
                <w:b/>
              </w:rPr>
            </w:pPr>
          </w:p>
        </w:tc>
      </w:tr>
      <w:tr w:rsidR="00BE5C15" w:rsidRPr="00831D8C" w14:paraId="21EED743" w14:textId="77777777" w:rsidTr="00706394">
        <w:trPr>
          <w:trHeight w:val="567"/>
          <w:jc w:val="center"/>
        </w:trPr>
        <w:tc>
          <w:tcPr>
            <w:tcW w:w="2268" w:type="dxa"/>
            <w:vMerge/>
            <w:shd w:val="clear" w:color="auto" w:fill="FFFFFF" w:themeFill="background1"/>
            <w:tcMar>
              <w:top w:w="57" w:type="dxa"/>
              <w:left w:w="108" w:type="dxa"/>
              <w:bottom w:w="57" w:type="dxa"/>
            </w:tcMar>
          </w:tcPr>
          <w:p w14:paraId="6B73AD2D" w14:textId="77777777" w:rsidR="00BE5C15" w:rsidRPr="009269B8" w:rsidRDefault="00BE5C15" w:rsidP="004C1C4C">
            <w:pPr>
              <w:pStyle w:val="04TEXTOTABELAS"/>
            </w:pPr>
          </w:p>
        </w:tc>
        <w:tc>
          <w:tcPr>
            <w:tcW w:w="4535" w:type="dxa"/>
            <w:shd w:val="clear" w:color="auto" w:fill="FFFFFF" w:themeFill="background1"/>
            <w:tcMar>
              <w:top w:w="57" w:type="dxa"/>
              <w:left w:w="108" w:type="dxa"/>
              <w:bottom w:w="57" w:type="dxa"/>
            </w:tcMar>
          </w:tcPr>
          <w:p w14:paraId="4FC78F75" w14:textId="08CD7C7F" w:rsidR="00BE5C15" w:rsidRPr="00BE5C15" w:rsidRDefault="00BE5C15" w:rsidP="004C1C4C">
            <w:pPr>
              <w:pStyle w:val="04TEXTOTABELAS"/>
            </w:pPr>
            <w:r w:rsidRPr="009269B8">
              <w:rPr>
                <w:rFonts w:cs="Gotham-Medium"/>
                <w:b/>
              </w:rPr>
              <w:t xml:space="preserve">(EF67LP31) </w:t>
            </w:r>
            <w:r w:rsidRPr="009269B8">
              <w:t>Criar poemas compostos por versos livres e de forma fixa (como quadras e sonetos),utilizando recursos visuais, semânticos e sonoros, tais como cadências, ritmos e rimas, e poemas</w:t>
            </w:r>
            <w:r>
              <w:t xml:space="preserve"> </w:t>
            </w:r>
            <w:r w:rsidRPr="009269B8">
              <w:t xml:space="preserve">visuais e </w:t>
            </w:r>
            <w:r w:rsidR="009671FB">
              <w:br/>
            </w:r>
            <w:r w:rsidRPr="009269B8">
              <w:t>vídeo</w:t>
            </w:r>
            <w:r w:rsidR="004C1C4C">
              <w:t>-</w:t>
            </w:r>
            <w:r w:rsidRPr="009269B8">
              <w:t>poemas, explorando as relações entre imagem e texto verbal, a distribuição da</w:t>
            </w:r>
            <w:r>
              <w:t xml:space="preserve"> </w:t>
            </w:r>
            <w:r w:rsidRPr="009269B8">
              <w:t>mancha gráfica (poema visual) e outros recursos visuais e sonoros.</w:t>
            </w:r>
          </w:p>
        </w:tc>
        <w:tc>
          <w:tcPr>
            <w:tcW w:w="3345" w:type="dxa"/>
            <w:vMerge/>
            <w:shd w:val="clear" w:color="auto" w:fill="FFFFFF" w:themeFill="background1"/>
            <w:tcMar>
              <w:top w:w="57" w:type="dxa"/>
              <w:left w:w="108" w:type="dxa"/>
              <w:bottom w:w="57" w:type="dxa"/>
            </w:tcMar>
          </w:tcPr>
          <w:p w14:paraId="35D75BF0" w14:textId="77777777" w:rsidR="00BE5C15" w:rsidRPr="00831D8C" w:rsidRDefault="00BE5C15" w:rsidP="004C1C4C">
            <w:pPr>
              <w:pStyle w:val="04TEXTOTABELAS"/>
              <w:rPr>
                <w:b/>
              </w:rPr>
            </w:pPr>
          </w:p>
        </w:tc>
      </w:tr>
      <w:tr w:rsidR="00BE5C15" w:rsidRPr="00831D8C" w14:paraId="26752E90" w14:textId="77777777" w:rsidTr="00706394">
        <w:trPr>
          <w:trHeight w:val="567"/>
          <w:jc w:val="center"/>
        </w:trPr>
        <w:tc>
          <w:tcPr>
            <w:tcW w:w="2268" w:type="dxa"/>
            <w:shd w:val="clear" w:color="auto" w:fill="FFFFFF" w:themeFill="background1"/>
            <w:tcMar>
              <w:top w:w="57" w:type="dxa"/>
              <w:left w:w="108" w:type="dxa"/>
              <w:bottom w:w="57" w:type="dxa"/>
            </w:tcMar>
          </w:tcPr>
          <w:p w14:paraId="0C7694FB" w14:textId="0B818A31" w:rsidR="00BE5C15" w:rsidRPr="00BE5C15" w:rsidRDefault="00BE5C15" w:rsidP="004C1C4C">
            <w:pPr>
              <w:pStyle w:val="04TEXTOTABELAS"/>
            </w:pPr>
            <w:proofErr w:type="spellStart"/>
            <w:r w:rsidRPr="00BE5C15">
              <w:t>Fono</w:t>
            </w:r>
            <w:proofErr w:type="spellEnd"/>
            <w:r w:rsidRPr="00BE5C15">
              <w:t>-ortografia</w:t>
            </w:r>
          </w:p>
        </w:tc>
        <w:tc>
          <w:tcPr>
            <w:tcW w:w="4535" w:type="dxa"/>
            <w:shd w:val="clear" w:color="auto" w:fill="FFFFFF" w:themeFill="background1"/>
            <w:tcMar>
              <w:top w:w="57" w:type="dxa"/>
              <w:left w:w="108" w:type="dxa"/>
              <w:bottom w:w="57" w:type="dxa"/>
            </w:tcMar>
          </w:tcPr>
          <w:p w14:paraId="3C3E2BF6" w14:textId="0B28DF06" w:rsidR="00BE5C15" w:rsidRPr="00BE5C15" w:rsidRDefault="00BE5C15" w:rsidP="004C1C4C">
            <w:pPr>
              <w:pStyle w:val="04TEXTOTABELAS"/>
            </w:pPr>
            <w:r w:rsidRPr="00BE5C15">
              <w:rPr>
                <w:b/>
              </w:rPr>
              <w:t>(EF67LP32)</w:t>
            </w:r>
            <w:r w:rsidRPr="00BE5C15">
              <w:t xml:space="preserve"> Escrever palavras com correção ortográfica, obedecendo as convenções da língua escrita.</w:t>
            </w:r>
          </w:p>
        </w:tc>
        <w:tc>
          <w:tcPr>
            <w:tcW w:w="3345" w:type="dxa"/>
            <w:vMerge/>
            <w:shd w:val="clear" w:color="auto" w:fill="FFFFFF" w:themeFill="background1"/>
            <w:tcMar>
              <w:top w:w="57" w:type="dxa"/>
              <w:left w:w="108" w:type="dxa"/>
              <w:bottom w:w="57" w:type="dxa"/>
            </w:tcMar>
          </w:tcPr>
          <w:p w14:paraId="382960D9" w14:textId="33805B4C" w:rsidR="00BE5C15" w:rsidRPr="00831D8C" w:rsidRDefault="00BE5C15" w:rsidP="004C1C4C">
            <w:pPr>
              <w:pStyle w:val="04TEXTOTABELAS"/>
              <w:rPr>
                <w:b/>
              </w:rPr>
            </w:pPr>
          </w:p>
        </w:tc>
      </w:tr>
      <w:tr w:rsidR="00BE5C15" w:rsidRPr="00831D8C" w14:paraId="6BEDE5CA" w14:textId="77777777" w:rsidTr="00706394">
        <w:trPr>
          <w:trHeight w:val="567"/>
          <w:jc w:val="center"/>
        </w:trPr>
        <w:tc>
          <w:tcPr>
            <w:tcW w:w="2268" w:type="dxa"/>
            <w:shd w:val="clear" w:color="auto" w:fill="FFFFFF" w:themeFill="background1"/>
            <w:tcMar>
              <w:top w:w="57" w:type="dxa"/>
              <w:left w:w="108" w:type="dxa"/>
              <w:bottom w:w="57" w:type="dxa"/>
            </w:tcMar>
          </w:tcPr>
          <w:p w14:paraId="243D5F1F" w14:textId="77777777" w:rsidR="00BE5C15" w:rsidRPr="009269B8" w:rsidRDefault="00BE5C15" w:rsidP="004C1C4C">
            <w:pPr>
              <w:pStyle w:val="04TEXTOTABELAS"/>
            </w:pPr>
            <w:r w:rsidRPr="009269B8">
              <w:t xml:space="preserve">Apreciação e réplica </w:t>
            </w:r>
          </w:p>
          <w:p w14:paraId="6176E361" w14:textId="77777777" w:rsidR="00BE5C15" w:rsidRPr="009269B8" w:rsidRDefault="00BE5C15" w:rsidP="004C1C4C">
            <w:pPr>
              <w:pStyle w:val="04TEXTOTABELAS"/>
            </w:pPr>
          </w:p>
          <w:p w14:paraId="19E06F67" w14:textId="28FDE624" w:rsidR="00BE5C15" w:rsidRPr="00831D8C" w:rsidRDefault="00BE5C15" w:rsidP="004C1C4C">
            <w:pPr>
              <w:pStyle w:val="04TEXTOTABELAS"/>
            </w:pPr>
            <w:r w:rsidRPr="009269B8">
              <w:t>Relação entre gêneros e mídias</w:t>
            </w:r>
          </w:p>
        </w:tc>
        <w:tc>
          <w:tcPr>
            <w:tcW w:w="4535" w:type="dxa"/>
            <w:shd w:val="clear" w:color="auto" w:fill="FFFFFF" w:themeFill="background1"/>
            <w:tcMar>
              <w:top w:w="57" w:type="dxa"/>
              <w:left w:w="108" w:type="dxa"/>
              <w:bottom w:w="57" w:type="dxa"/>
            </w:tcMar>
          </w:tcPr>
          <w:p w14:paraId="521E71B2" w14:textId="5C474DFE" w:rsidR="00BE5C15" w:rsidRPr="00831D8C" w:rsidRDefault="00BE5C15" w:rsidP="004C1C4C">
            <w:pPr>
              <w:pStyle w:val="04TEXTOTABELAS"/>
              <w:rPr>
                <w:b/>
              </w:rPr>
            </w:pPr>
            <w:r w:rsidRPr="009269B8">
              <w:rPr>
                <w:rFonts w:cs="Gotham-Book"/>
                <w:b/>
              </w:rPr>
              <w:t xml:space="preserve">(EF69LP01) </w:t>
            </w:r>
            <w:r w:rsidRPr="009269B8">
              <w:rPr>
                <w:rFonts w:cs="Gotham-Book"/>
              </w:rPr>
              <w:t xml:space="preserve">Diferenciar liberdade de expressão de discursos de ódio, </w:t>
            </w:r>
            <w:r w:rsidR="004C1C4C">
              <w:rPr>
                <w:rFonts w:cs="Gotham-Book"/>
              </w:rPr>
              <w:br/>
            </w:r>
            <w:r w:rsidRPr="009269B8">
              <w:rPr>
                <w:rFonts w:cs="Gotham-Book"/>
              </w:rPr>
              <w:t>posicionando-se contrariamente a esse tipo de discurso e vislumbrando possibilidades de denúncia quando for o caso.</w:t>
            </w:r>
          </w:p>
        </w:tc>
        <w:tc>
          <w:tcPr>
            <w:tcW w:w="3345" w:type="dxa"/>
            <w:vMerge/>
            <w:shd w:val="clear" w:color="auto" w:fill="FFFFFF" w:themeFill="background1"/>
            <w:tcMar>
              <w:top w:w="57" w:type="dxa"/>
              <w:left w:w="108" w:type="dxa"/>
              <w:bottom w:w="57" w:type="dxa"/>
            </w:tcMar>
          </w:tcPr>
          <w:p w14:paraId="1C3D04CD" w14:textId="5E3B4434" w:rsidR="00BE5C15" w:rsidRPr="00831D8C" w:rsidRDefault="00BE5C15" w:rsidP="004C1C4C">
            <w:pPr>
              <w:pStyle w:val="04TEXTOTABELAS"/>
            </w:pPr>
          </w:p>
        </w:tc>
      </w:tr>
      <w:tr w:rsidR="00BE5C15" w:rsidRPr="00831D8C" w14:paraId="5AA548FB" w14:textId="77777777" w:rsidTr="00706394">
        <w:trPr>
          <w:trHeight w:val="567"/>
          <w:jc w:val="center"/>
        </w:trPr>
        <w:tc>
          <w:tcPr>
            <w:tcW w:w="2268" w:type="dxa"/>
            <w:shd w:val="clear" w:color="auto" w:fill="FFFFFF" w:themeFill="background1"/>
            <w:tcMar>
              <w:top w:w="57" w:type="dxa"/>
              <w:left w:w="108" w:type="dxa"/>
              <w:bottom w:w="57" w:type="dxa"/>
            </w:tcMar>
          </w:tcPr>
          <w:p w14:paraId="123E6D12" w14:textId="1AE08A81" w:rsidR="00BE5C15" w:rsidRPr="009269B8" w:rsidRDefault="00BE5C15" w:rsidP="004C1C4C">
            <w:pPr>
              <w:pStyle w:val="04TEXTOTABELAS"/>
            </w:pPr>
            <w:r w:rsidRPr="009269B8">
              <w:t>Estratégia de leitura: apreender os</w:t>
            </w:r>
            <w:r w:rsidR="004C1C4C">
              <w:t xml:space="preserve"> </w:t>
            </w:r>
            <w:r w:rsidRPr="009269B8">
              <w:t>sentidos</w:t>
            </w:r>
            <w:r w:rsidR="004C1C4C">
              <w:t xml:space="preserve"> </w:t>
            </w:r>
            <w:r w:rsidRPr="009269B8">
              <w:t>globais do texto</w:t>
            </w:r>
          </w:p>
        </w:tc>
        <w:tc>
          <w:tcPr>
            <w:tcW w:w="4535" w:type="dxa"/>
            <w:shd w:val="clear" w:color="auto" w:fill="FFFFFF" w:themeFill="background1"/>
            <w:tcMar>
              <w:top w:w="57" w:type="dxa"/>
              <w:left w:w="108" w:type="dxa"/>
              <w:bottom w:w="57" w:type="dxa"/>
            </w:tcMar>
          </w:tcPr>
          <w:p w14:paraId="7FEAFDAA" w14:textId="7092E565" w:rsidR="00BE5C15" w:rsidRPr="009269B8" w:rsidRDefault="00BE5C15" w:rsidP="004C1C4C">
            <w:pPr>
              <w:pStyle w:val="04TEXTOTABELAS"/>
              <w:rPr>
                <w:b/>
              </w:rPr>
            </w:pPr>
            <w:r w:rsidRPr="009269B8">
              <w:rPr>
                <w:b/>
              </w:rPr>
              <w:t xml:space="preserve">(EF69LP03) </w:t>
            </w:r>
            <w:r w:rsidRPr="009269B8">
              <w:t>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3345" w:type="dxa"/>
            <w:vMerge/>
            <w:shd w:val="clear" w:color="auto" w:fill="FFFFFF" w:themeFill="background1"/>
            <w:tcMar>
              <w:top w:w="57" w:type="dxa"/>
              <w:left w:w="108" w:type="dxa"/>
              <w:bottom w:w="57" w:type="dxa"/>
            </w:tcMar>
          </w:tcPr>
          <w:p w14:paraId="75125073" w14:textId="77777777" w:rsidR="00BE5C15" w:rsidRPr="00831D8C" w:rsidRDefault="00BE5C15" w:rsidP="004C1C4C">
            <w:pPr>
              <w:pStyle w:val="04TEXTOTABELAS"/>
            </w:pPr>
          </w:p>
        </w:tc>
      </w:tr>
      <w:tr w:rsidR="00BE5C15" w:rsidRPr="00831D8C" w14:paraId="3D13993A" w14:textId="77777777" w:rsidTr="00706394">
        <w:trPr>
          <w:trHeight w:val="567"/>
          <w:jc w:val="center"/>
        </w:trPr>
        <w:tc>
          <w:tcPr>
            <w:tcW w:w="2268" w:type="dxa"/>
            <w:shd w:val="clear" w:color="auto" w:fill="FFFFFF" w:themeFill="background1"/>
            <w:tcMar>
              <w:top w:w="57" w:type="dxa"/>
              <w:left w:w="108" w:type="dxa"/>
              <w:bottom w:w="57" w:type="dxa"/>
            </w:tcMar>
          </w:tcPr>
          <w:p w14:paraId="21E3FD10" w14:textId="1E7157FF" w:rsidR="00BE5C15" w:rsidRPr="009269B8" w:rsidRDefault="00BE5C15" w:rsidP="004C1C4C">
            <w:pPr>
              <w:pStyle w:val="04TEXTOTABELAS"/>
            </w:pPr>
            <w:r w:rsidRPr="009269B8">
              <w:t>Efeitos de sentido</w:t>
            </w:r>
          </w:p>
        </w:tc>
        <w:tc>
          <w:tcPr>
            <w:tcW w:w="4535" w:type="dxa"/>
            <w:shd w:val="clear" w:color="auto" w:fill="FFFFFF" w:themeFill="background1"/>
            <w:tcMar>
              <w:top w:w="57" w:type="dxa"/>
              <w:left w:w="108" w:type="dxa"/>
              <w:bottom w:w="57" w:type="dxa"/>
            </w:tcMar>
          </w:tcPr>
          <w:p w14:paraId="4270037D" w14:textId="171EAB5B" w:rsidR="00BE5C15" w:rsidRPr="009269B8" w:rsidRDefault="00BE5C15" w:rsidP="00063A82">
            <w:pPr>
              <w:pStyle w:val="04TEXTOTABELAS"/>
              <w:rPr>
                <w:b/>
              </w:rPr>
            </w:pPr>
            <w:r w:rsidRPr="009269B8">
              <w:rPr>
                <w:b/>
              </w:rPr>
              <w:t xml:space="preserve">(EF69LP05) </w:t>
            </w:r>
            <w:r w:rsidRPr="009269B8">
              <w:t xml:space="preserve">Inferir e justificar, em textos </w:t>
            </w:r>
            <w:proofErr w:type="spellStart"/>
            <w:r w:rsidRPr="009269B8">
              <w:t>multissemióticos</w:t>
            </w:r>
            <w:proofErr w:type="spellEnd"/>
            <w:r w:rsidRPr="009269B8">
              <w:t xml:space="preserve"> – tirinhas, charges, memes, </w:t>
            </w:r>
            <w:r w:rsidRPr="009269B8">
              <w:rPr>
                <w:rFonts w:cs="Gotham-BookItalic"/>
                <w:i/>
                <w:iCs/>
              </w:rPr>
              <w:t xml:space="preserve">gifs </w:t>
            </w:r>
            <w:r w:rsidRPr="009269B8">
              <w:t>etc. –, o efeito de humor, ironia e/ou crítica pelo uso ambíguo de palavras, expressões ou imagens</w:t>
            </w:r>
            <w:r w:rsidR="00063A82">
              <w:t xml:space="preserve"> </w:t>
            </w:r>
            <w:r w:rsidRPr="009269B8">
              <w:t>ambíguas, de clichês, de recursos iconográficos, de pontuação etc.</w:t>
            </w:r>
          </w:p>
        </w:tc>
        <w:tc>
          <w:tcPr>
            <w:tcW w:w="3345" w:type="dxa"/>
            <w:vMerge/>
            <w:shd w:val="clear" w:color="auto" w:fill="FFFFFF" w:themeFill="background1"/>
            <w:tcMar>
              <w:top w:w="57" w:type="dxa"/>
              <w:left w:w="108" w:type="dxa"/>
              <w:bottom w:w="57" w:type="dxa"/>
            </w:tcMar>
          </w:tcPr>
          <w:p w14:paraId="5E42A07C" w14:textId="77777777" w:rsidR="00BE5C15" w:rsidRPr="00831D8C" w:rsidRDefault="00BE5C15" w:rsidP="004C1C4C">
            <w:pPr>
              <w:pStyle w:val="04TEXTOTABELAS"/>
            </w:pPr>
          </w:p>
        </w:tc>
      </w:tr>
    </w:tbl>
    <w:p w14:paraId="70D6DD6D" w14:textId="5E6CF6A4" w:rsidR="008239F1" w:rsidRPr="00831D8C" w:rsidRDefault="00713FB6" w:rsidP="004C1C4C">
      <w:pPr>
        <w:pStyle w:val="06CREDITO"/>
        <w:jc w:val="right"/>
      </w:pPr>
      <w:r w:rsidRPr="00831D8C">
        <w:t>(continua)</w:t>
      </w:r>
      <w:r w:rsidR="008239F1" w:rsidRPr="00831D8C">
        <w:br w:type="page"/>
      </w:r>
    </w:p>
    <w:p w14:paraId="5E47C98E" w14:textId="1A9287BC" w:rsidR="00AB6835" w:rsidRPr="00831D8C" w:rsidRDefault="004C19A8"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BE5C15" w:rsidRPr="00831D8C" w14:paraId="670FD897" w14:textId="77777777" w:rsidTr="003B6705">
        <w:trPr>
          <w:trHeight w:val="567"/>
          <w:jc w:val="center"/>
        </w:trPr>
        <w:tc>
          <w:tcPr>
            <w:tcW w:w="2268" w:type="dxa"/>
            <w:shd w:val="clear" w:color="auto" w:fill="FFFFFF" w:themeFill="background1"/>
            <w:tcMar>
              <w:top w:w="85" w:type="dxa"/>
              <w:left w:w="108" w:type="dxa"/>
              <w:bottom w:w="85" w:type="dxa"/>
            </w:tcMar>
          </w:tcPr>
          <w:p w14:paraId="4D03F732" w14:textId="25A92DCD" w:rsidR="00BE5C15" w:rsidRPr="00831D8C" w:rsidRDefault="00BE5C15" w:rsidP="004C1C4C">
            <w:pPr>
              <w:pStyle w:val="04TEXTOTABELAS"/>
            </w:pPr>
            <w:r w:rsidRPr="009269B8">
              <w:t>Textualização</w:t>
            </w:r>
          </w:p>
        </w:tc>
        <w:tc>
          <w:tcPr>
            <w:tcW w:w="4535" w:type="dxa"/>
            <w:shd w:val="clear" w:color="auto" w:fill="FFFFFF" w:themeFill="background1"/>
            <w:tcMar>
              <w:top w:w="85" w:type="dxa"/>
              <w:left w:w="108" w:type="dxa"/>
              <w:bottom w:w="85" w:type="dxa"/>
            </w:tcMar>
          </w:tcPr>
          <w:p w14:paraId="2C2F0B83" w14:textId="5E4D5B0B" w:rsidR="00BE5C15" w:rsidRPr="00831D8C" w:rsidRDefault="00BE5C15" w:rsidP="00063A82">
            <w:pPr>
              <w:pStyle w:val="04TEXTOTABELAS"/>
              <w:rPr>
                <w:rFonts w:cs="Gotham-Medium"/>
                <w:b/>
              </w:rPr>
            </w:pPr>
            <w:r w:rsidRPr="009269B8">
              <w:rPr>
                <w:rFonts w:cs="Gotham-Medium"/>
                <w:b/>
              </w:rPr>
              <w:t xml:space="preserve">(EF69LP07) </w:t>
            </w:r>
            <w:r w:rsidRPr="009269B8">
              <w:t xml:space="preserve">Produzir textos em diferentes gêneros, considerando sua adequação ao contexto produção e circulação </w:t>
            </w:r>
            <w:r w:rsidRPr="009269B8">
              <w:rPr>
                <w:rFonts w:cs="Gotham-BookItalic"/>
                <w:i/>
                <w:iCs/>
              </w:rPr>
              <w:t xml:space="preserve">– </w:t>
            </w:r>
            <w:r w:rsidRPr="009269B8">
              <w:t>os enunciadores envolvidos, os objetivos, o gênero, o suporte, a</w:t>
            </w:r>
            <w:r w:rsidR="00063A82">
              <w:t xml:space="preserve"> </w:t>
            </w:r>
            <w:r w:rsidRPr="009269B8">
              <w:t xml:space="preserve">circulação </w:t>
            </w:r>
            <w:r w:rsidR="00A220F6" w:rsidRPr="009269B8">
              <w:rPr>
                <w:rFonts w:cs="Gotham-BookItalic"/>
                <w:i/>
                <w:iCs/>
              </w:rPr>
              <w:t>–</w:t>
            </w:r>
            <w:r w:rsidRPr="009269B8">
              <w:t>, ao modo (escrito ou oral; imagem estática ou em movimento etc.), à variedade linguística e/ou semiótica apropriada a esse contexto, à construção da textualidade relacionada</w:t>
            </w:r>
            <w:r w:rsidR="00063A82">
              <w:t xml:space="preserve"> </w:t>
            </w:r>
            <w:r w:rsidRPr="009269B8">
              <w:t>às propriedades textuais e do gênero), utilizando estratégias de planejamento, elaboração, revisão, edição, reescrita/</w:t>
            </w:r>
            <w:proofErr w:type="spellStart"/>
            <w:r w:rsidRPr="009269B8">
              <w:rPr>
                <w:rFonts w:cs="Gotham-BookItalic"/>
                <w:i/>
                <w:iCs/>
              </w:rPr>
              <w:t>redesign</w:t>
            </w:r>
            <w:proofErr w:type="spellEnd"/>
            <w:r w:rsidR="00A220F6">
              <w:rPr>
                <w:rFonts w:cs="Gotham-BookItalic"/>
                <w:i/>
                <w:iCs/>
              </w:rPr>
              <w:t xml:space="preserve"> </w:t>
            </w:r>
            <w:r w:rsidRPr="009269B8">
              <w:t>e avaliação de textos, para, com a ajuda do professor e</w:t>
            </w:r>
            <w:r w:rsidR="00063A82">
              <w:t xml:space="preserve"> </w:t>
            </w:r>
            <w:r w:rsidRPr="009269B8">
              <w:t>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c>
          <w:tcPr>
            <w:tcW w:w="3345" w:type="dxa"/>
            <w:vMerge w:val="restart"/>
            <w:shd w:val="clear" w:color="auto" w:fill="FFFFFF" w:themeFill="background1"/>
            <w:tcMar>
              <w:top w:w="85" w:type="dxa"/>
              <w:left w:w="108" w:type="dxa"/>
              <w:bottom w:w="85" w:type="dxa"/>
            </w:tcMar>
          </w:tcPr>
          <w:p w14:paraId="23D96BF8" w14:textId="77777777" w:rsidR="00BE5C15" w:rsidRPr="00831D8C" w:rsidRDefault="00BE5C15" w:rsidP="004C1C4C">
            <w:pPr>
              <w:pStyle w:val="04TEXTOTABELAS"/>
              <w:rPr>
                <w:b/>
              </w:rPr>
            </w:pPr>
          </w:p>
        </w:tc>
      </w:tr>
      <w:tr w:rsidR="00BE5C15" w:rsidRPr="00831D8C" w14:paraId="74F956AE" w14:textId="77777777" w:rsidTr="003B6705">
        <w:trPr>
          <w:trHeight w:val="567"/>
          <w:jc w:val="center"/>
        </w:trPr>
        <w:tc>
          <w:tcPr>
            <w:tcW w:w="2268" w:type="dxa"/>
            <w:shd w:val="clear" w:color="auto" w:fill="FFFFFF" w:themeFill="background1"/>
            <w:tcMar>
              <w:top w:w="85" w:type="dxa"/>
              <w:left w:w="108" w:type="dxa"/>
              <w:bottom w:w="85" w:type="dxa"/>
            </w:tcMar>
          </w:tcPr>
          <w:p w14:paraId="4835F4F2" w14:textId="16BFAE16" w:rsidR="00BE5C15" w:rsidRPr="00BE5C15" w:rsidRDefault="00BE5C15" w:rsidP="004C1C4C">
            <w:pPr>
              <w:pStyle w:val="04TEXTOTABELAS"/>
            </w:pPr>
            <w:r w:rsidRPr="00BE5C15">
              <w:t>Produção de textos jornalísticos orais</w:t>
            </w:r>
          </w:p>
        </w:tc>
        <w:tc>
          <w:tcPr>
            <w:tcW w:w="4535" w:type="dxa"/>
            <w:shd w:val="clear" w:color="auto" w:fill="FFFFFF" w:themeFill="background1"/>
            <w:tcMar>
              <w:top w:w="85" w:type="dxa"/>
              <w:left w:w="108" w:type="dxa"/>
              <w:bottom w:w="85" w:type="dxa"/>
            </w:tcMar>
          </w:tcPr>
          <w:p w14:paraId="5902B11E" w14:textId="266BAA8A" w:rsidR="00BE5C15" w:rsidRPr="00BE5C15" w:rsidRDefault="00BE5C15" w:rsidP="004C1C4C">
            <w:pPr>
              <w:pStyle w:val="04TEXTOTABELAS"/>
            </w:pPr>
            <w:r w:rsidRPr="00BE5C15">
              <w:rPr>
                <w:b/>
              </w:rPr>
              <w:t>(EF69LP10)</w:t>
            </w:r>
            <w:r w:rsidRPr="00BE5C15">
              <w:t xml:space="preserve"> Produzir notícias para rádios, TV ou vídeos, podcasts noticiosos e de opinião, entrevistas, comentários, </w:t>
            </w:r>
            <w:proofErr w:type="spellStart"/>
            <w:r w:rsidRPr="00BE5C15">
              <w:rPr>
                <w:i/>
              </w:rPr>
              <w:t>vlogs</w:t>
            </w:r>
            <w:proofErr w:type="spellEnd"/>
            <w:r w:rsidRPr="00BE5C15">
              <w:t xml:space="preserve">, jornais radiofônicos e televisivos, dentre outros possíveis, relativos a fato e temas de interesse pessoal, local ou global e textos orais de apreciação e opinião – </w:t>
            </w:r>
            <w:r w:rsidRPr="00147E34">
              <w:rPr>
                <w:i/>
              </w:rPr>
              <w:t>podcasts</w:t>
            </w:r>
            <w:r w:rsidRPr="00BE5C15">
              <w:t xml:space="preserve"> e </w:t>
            </w:r>
            <w:proofErr w:type="spellStart"/>
            <w:r w:rsidRPr="00BE5C15">
              <w:rPr>
                <w:i/>
              </w:rPr>
              <w:t>vlogs</w:t>
            </w:r>
            <w:proofErr w:type="spellEnd"/>
            <w:r w:rsidRPr="00BE5C15">
              <w:t xml:space="preserve"> noticiosos, culturais e de opinião, </w:t>
            </w:r>
            <w:r w:rsidR="004B098D">
              <w:br/>
            </w:r>
            <w:r w:rsidRPr="00BE5C15">
              <w:t>orientando-se por roteiro ou texto, considerando o contexto de produção e demonstrando domínio dos gêneros.</w:t>
            </w:r>
          </w:p>
        </w:tc>
        <w:tc>
          <w:tcPr>
            <w:tcW w:w="3345" w:type="dxa"/>
            <w:vMerge/>
            <w:shd w:val="clear" w:color="auto" w:fill="FFFFFF" w:themeFill="background1"/>
            <w:tcMar>
              <w:top w:w="85" w:type="dxa"/>
              <w:left w:w="108" w:type="dxa"/>
              <w:bottom w:w="85" w:type="dxa"/>
            </w:tcMar>
          </w:tcPr>
          <w:p w14:paraId="5751B77F" w14:textId="77777777" w:rsidR="00BE5C15" w:rsidRPr="00831D8C" w:rsidRDefault="00BE5C15" w:rsidP="004C1C4C">
            <w:pPr>
              <w:pStyle w:val="04TEXTOTABELAS"/>
            </w:pPr>
          </w:p>
        </w:tc>
      </w:tr>
      <w:tr w:rsidR="00BE5C15" w:rsidRPr="00831D8C" w14:paraId="5C127F4B" w14:textId="77777777" w:rsidTr="003B6705">
        <w:trPr>
          <w:trHeight w:val="567"/>
          <w:jc w:val="center"/>
        </w:trPr>
        <w:tc>
          <w:tcPr>
            <w:tcW w:w="2268" w:type="dxa"/>
            <w:shd w:val="clear" w:color="auto" w:fill="FFFFFF" w:themeFill="background1"/>
            <w:tcMar>
              <w:top w:w="85" w:type="dxa"/>
              <w:left w:w="108" w:type="dxa"/>
              <w:bottom w:w="85" w:type="dxa"/>
            </w:tcMar>
          </w:tcPr>
          <w:p w14:paraId="6849745E" w14:textId="43FC7B5D" w:rsidR="00BE5C15" w:rsidRPr="00BE5C15" w:rsidRDefault="00BE5C15" w:rsidP="004C1C4C">
            <w:pPr>
              <w:pStyle w:val="04TEXTOTABELAS"/>
            </w:pPr>
            <w:r w:rsidRPr="00BE5C15">
              <w:t>Participação em discussões orais de temas controversos de interesse da turma e/ou de relevância social</w:t>
            </w:r>
          </w:p>
        </w:tc>
        <w:tc>
          <w:tcPr>
            <w:tcW w:w="4535" w:type="dxa"/>
            <w:shd w:val="clear" w:color="auto" w:fill="FFFFFF" w:themeFill="background1"/>
            <w:tcMar>
              <w:top w:w="85" w:type="dxa"/>
              <w:left w:w="108" w:type="dxa"/>
              <w:bottom w:w="85" w:type="dxa"/>
            </w:tcMar>
          </w:tcPr>
          <w:p w14:paraId="65022B70" w14:textId="48157FD1" w:rsidR="00BE5C15" w:rsidRPr="00BE5C15" w:rsidRDefault="00BE5C15" w:rsidP="004C1C4C">
            <w:pPr>
              <w:pStyle w:val="04TEXTOTABELAS"/>
            </w:pPr>
            <w:r w:rsidRPr="00BE5C15">
              <w:rPr>
                <w:b/>
              </w:rPr>
              <w:t>(EF69LP15)</w:t>
            </w:r>
            <w:r w:rsidRPr="00BE5C15">
              <w:t xml:space="preserve"> Apresentar argumentos e contra-argumentos coerentes, respeitando os turnos de fala, na participação em discussões sobre temas controversos e/ou polêmicos.</w:t>
            </w:r>
          </w:p>
        </w:tc>
        <w:tc>
          <w:tcPr>
            <w:tcW w:w="3345" w:type="dxa"/>
            <w:shd w:val="clear" w:color="auto" w:fill="FFFFFF" w:themeFill="background1"/>
            <w:tcMar>
              <w:top w:w="85" w:type="dxa"/>
              <w:left w:w="108" w:type="dxa"/>
              <w:bottom w:w="85" w:type="dxa"/>
            </w:tcMar>
          </w:tcPr>
          <w:p w14:paraId="1F495A1B" w14:textId="77777777" w:rsidR="00BE5C15" w:rsidRPr="00831D8C" w:rsidRDefault="00BE5C15" w:rsidP="004C1C4C">
            <w:pPr>
              <w:pStyle w:val="04TEXTOTABELAS"/>
            </w:pPr>
          </w:p>
        </w:tc>
      </w:tr>
    </w:tbl>
    <w:p w14:paraId="51D35999" w14:textId="77777777" w:rsidR="008239F1" w:rsidRPr="00831D8C" w:rsidRDefault="008239F1" w:rsidP="004C1C4C">
      <w:pPr>
        <w:pStyle w:val="06CREDITO"/>
        <w:jc w:val="right"/>
      </w:pPr>
      <w:r w:rsidRPr="00831D8C">
        <w:t>(continua)</w:t>
      </w:r>
    </w:p>
    <w:p w14:paraId="34211933" w14:textId="77777777" w:rsidR="008239F1" w:rsidRPr="00831D8C" w:rsidRDefault="008239F1" w:rsidP="008A2FB5">
      <w:pPr>
        <w:pStyle w:val="02TEXTOPRINCIPAL"/>
        <w:rPr>
          <w:sz w:val="16"/>
        </w:rPr>
      </w:pPr>
      <w:r w:rsidRPr="00831D8C">
        <w:br w:type="page"/>
      </w:r>
    </w:p>
    <w:p w14:paraId="7CE9142F" w14:textId="6637958C" w:rsidR="008239F1" w:rsidRPr="00831D8C" w:rsidRDefault="008239F1"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BE5C15" w:rsidRPr="00831D8C" w14:paraId="791834D4" w14:textId="77777777" w:rsidTr="003B6705">
        <w:trPr>
          <w:trHeight w:val="567"/>
          <w:jc w:val="center"/>
        </w:trPr>
        <w:tc>
          <w:tcPr>
            <w:tcW w:w="2268" w:type="dxa"/>
            <w:shd w:val="clear" w:color="auto" w:fill="FFFFFF" w:themeFill="background1"/>
            <w:tcMar>
              <w:top w:w="85" w:type="dxa"/>
              <w:left w:w="108" w:type="dxa"/>
              <w:bottom w:w="85" w:type="dxa"/>
            </w:tcMar>
          </w:tcPr>
          <w:p w14:paraId="476AABD0" w14:textId="066AA63C" w:rsidR="00BE5C15" w:rsidRPr="00831D8C" w:rsidRDefault="00BE5C15" w:rsidP="004C1C4C">
            <w:pPr>
              <w:pStyle w:val="04TEXTOTABELAS"/>
            </w:pPr>
            <w:r w:rsidRPr="009269B8">
              <w:t>Estilo</w:t>
            </w:r>
          </w:p>
        </w:tc>
        <w:tc>
          <w:tcPr>
            <w:tcW w:w="4535" w:type="dxa"/>
            <w:shd w:val="clear" w:color="auto" w:fill="FFFFFF" w:themeFill="background1"/>
            <w:tcMar>
              <w:top w:w="85" w:type="dxa"/>
              <w:left w:w="108" w:type="dxa"/>
              <w:bottom w:w="85" w:type="dxa"/>
            </w:tcMar>
          </w:tcPr>
          <w:p w14:paraId="624E3628" w14:textId="6F6F628B" w:rsidR="00BE5C15" w:rsidRPr="00831D8C" w:rsidRDefault="00BE5C15" w:rsidP="00063A82">
            <w:pPr>
              <w:pStyle w:val="04TEXTOTABELAS"/>
              <w:rPr>
                <w:rFonts w:cs="Gotham-Medium"/>
                <w:b/>
              </w:rPr>
            </w:pPr>
            <w:r w:rsidRPr="009269B8">
              <w:rPr>
                <w:b/>
              </w:rPr>
              <w:t xml:space="preserve">(EF69LP17) </w:t>
            </w:r>
            <w:r w:rsidRPr="009269B8">
              <w:t>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w:t>
            </w:r>
            <w:r w:rsidR="00063A82">
              <w:t xml:space="preserve"> </w:t>
            </w:r>
            <w:r w:rsidRPr="009269B8">
              <w:t>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tc>
        <w:tc>
          <w:tcPr>
            <w:tcW w:w="3345" w:type="dxa"/>
            <w:vMerge w:val="restart"/>
            <w:shd w:val="clear" w:color="auto" w:fill="FFFFFF" w:themeFill="background1"/>
            <w:tcMar>
              <w:top w:w="85" w:type="dxa"/>
              <w:left w:w="108" w:type="dxa"/>
              <w:bottom w:w="85" w:type="dxa"/>
            </w:tcMar>
          </w:tcPr>
          <w:p w14:paraId="6D809670" w14:textId="77777777" w:rsidR="00BE5C15" w:rsidRPr="00831D8C" w:rsidRDefault="00BE5C15" w:rsidP="004C1C4C">
            <w:pPr>
              <w:pStyle w:val="04TEXTOTABELAS"/>
              <w:rPr>
                <w:b/>
              </w:rPr>
            </w:pPr>
          </w:p>
        </w:tc>
      </w:tr>
      <w:tr w:rsidR="00BE5C15" w:rsidRPr="00831D8C" w14:paraId="08990D20" w14:textId="77777777" w:rsidTr="003B6705">
        <w:trPr>
          <w:trHeight w:val="567"/>
          <w:jc w:val="center"/>
        </w:trPr>
        <w:tc>
          <w:tcPr>
            <w:tcW w:w="2268" w:type="dxa"/>
            <w:shd w:val="clear" w:color="auto" w:fill="FFFFFF" w:themeFill="background1"/>
            <w:tcMar>
              <w:top w:w="85" w:type="dxa"/>
              <w:left w:w="108" w:type="dxa"/>
              <w:bottom w:w="85" w:type="dxa"/>
            </w:tcMar>
          </w:tcPr>
          <w:p w14:paraId="71A59692" w14:textId="553E5FA7" w:rsidR="00BE5C15" w:rsidRPr="00BE5C15" w:rsidRDefault="00BE5C15" w:rsidP="004C1C4C">
            <w:pPr>
              <w:pStyle w:val="04TEXTOTABELAS"/>
            </w:pPr>
            <w:r w:rsidRPr="00BE5C15">
              <w:t>Reconstrução das condições de produção e circulação e adequação do texto à construção composicional e ao estilo de gênero (Lei, código, estatuto, código, regimento etc.)</w:t>
            </w:r>
          </w:p>
        </w:tc>
        <w:tc>
          <w:tcPr>
            <w:tcW w:w="4535" w:type="dxa"/>
            <w:shd w:val="clear" w:color="auto" w:fill="FFFFFF" w:themeFill="background1"/>
            <w:tcMar>
              <w:top w:w="85" w:type="dxa"/>
              <w:left w:w="108" w:type="dxa"/>
              <w:bottom w:w="85" w:type="dxa"/>
            </w:tcMar>
          </w:tcPr>
          <w:p w14:paraId="788E5D71" w14:textId="74EA651E" w:rsidR="00BE5C15" w:rsidRPr="00BE5C15" w:rsidRDefault="00BE5C15" w:rsidP="004C1C4C">
            <w:pPr>
              <w:pStyle w:val="04TEXTOTABELAS"/>
            </w:pPr>
            <w:r w:rsidRPr="00BE5C15">
              <w:rPr>
                <w:b/>
              </w:rPr>
              <w:t>(EF69LP20)</w:t>
            </w:r>
            <w:r w:rsidRPr="00BE5C15">
              <w:t xml:space="preserve">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tc>
        <w:tc>
          <w:tcPr>
            <w:tcW w:w="3345" w:type="dxa"/>
            <w:vMerge/>
            <w:shd w:val="clear" w:color="auto" w:fill="FFFFFF" w:themeFill="background1"/>
            <w:tcMar>
              <w:top w:w="85" w:type="dxa"/>
              <w:left w:w="108" w:type="dxa"/>
              <w:bottom w:w="85" w:type="dxa"/>
            </w:tcMar>
          </w:tcPr>
          <w:p w14:paraId="08A3A261" w14:textId="77777777" w:rsidR="00BE5C15" w:rsidRPr="00831D8C" w:rsidRDefault="00BE5C15" w:rsidP="004C1C4C">
            <w:pPr>
              <w:pStyle w:val="04TEXTOTABELAS"/>
              <w:rPr>
                <w:b/>
              </w:rPr>
            </w:pPr>
          </w:p>
        </w:tc>
      </w:tr>
    </w:tbl>
    <w:p w14:paraId="6BDB5158" w14:textId="77777777" w:rsidR="008239F1" w:rsidRPr="00831D8C" w:rsidRDefault="008239F1" w:rsidP="004C1C4C">
      <w:pPr>
        <w:pStyle w:val="06CREDITO"/>
        <w:jc w:val="right"/>
      </w:pPr>
      <w:r w:rsidRPr="00831D8C">
        <w:t>(continua)</w:t>
      </w:r>
    </w:p>
    <w:p w14:paraId="57CC92D4" w14:textId="68AD1A44" w:rsidR="008239F1" w:rsidRPr="00831D8C" w:rsidRDefault="008239F1" w:rsidP="008A2FB5">
      <w:pPr>
        <w:pStyle w:val="02TEXTOPRINCIPAL"/>
      </w:pPr>
      <w:r w:rsidRPr="00831D8C">
        <w:br w:type="page"/>
      </w:r>
    </w:p>
    <w:p w14:paraId="2599C017" w14:textId="4450818B" w:rsidR="008239F1" w:rsidRPr="00831D8C" w:rsidRDefault="00313015"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BE5C15" w:rsidRPr="00831D8C" w14:paraId="48D8C087" w14:textId="77777777" w:rsidTr="00156FB7">
        <w:trPr>
          <w:trHeight w:val="567"/>
          <w:jc w:val="center"/>
        </w:trPr>
        <w:tc>
          <w:tcPr>
            <w:tcW w:w="2268" w:type="dxa"/>
            <w:shd w:val="clear" w:color="auto" w:fill="FFFFFF" w:themeFill="background1"/>
            <w:tcMar>
              <w:top w:w="85" w:type="dxa"/>
              <w:left w:w="108" w:type="dxa"/>
              <w:bottom w:w="85" w:type="dxa"/>
            </w:tcMar>
          </w:tcPr>
          <w:p w14:paraId="04E0AB18" w14:textId="7BD37212" w:rsidR="00BE5C15" w:rsidRPr="00831D8C" w:rsidRDefault="00BE5C15" w:rsidP="004C1C4C">
            <w:pPr>
              <w:pStyle w:val="04TEXTOTABELAS"/>
            </w:pPr>
            <w:r w:rsidRPr="009269B8">
              <w:t>Reconstrução das condições de produção e recepção dos textos e adequação do texto à</w:t>
            </w:r>
            <w:r w:rsidR="0093001E">
              <w:t xml:space="preserve"> </w:t>
            </w:r>
            <w:r w:rsidRPr="009269B8">
              <w:t>construção composicional e ao estilo de gênero</w:t>
            </w:r>
          </w:p>
        </w:tc>
        <w:tc>
          <w:tcPr>
            <w:tcW w:w="4535" w:type="dxa"/>
            <w:shd w:val="clear" w:color="auto" w:fill="FFFFFF" w:themeFill="background1"/>
            <w:tcMar>
              <w:top w:w="85" w:type="dxa"/>
              <w:left w:w="108" w:type="dxa"/>
              <w:bottom w:w="85" w:type="dxa"/>
            </w:tcMar>
          </w:tcPr>
          <w:p w14:paraId="3A107277" w14:textId="500BA4FD" w:rsidR="00BE5C15" w:rsidRPr="00831D8C" w:rsidRDefault="00BE5C15" w:rsidP="00063A82">
            <w:pPr>
              <w:pStyle w:val="04TEXTOTABELAS"/>
              <w:rPr>
                <w:rFonts w:cs="Gotham-Medium"/>
                <w:b/>
              </w:rPr>
            </w:pPr>
            <w:r w:rsidRPr="009269B8">
              <w:rPr>
                <w:rFonts w:cs="Gotham-Medium"/>
                <w:b/>
              </w:rPr>
              <w:t xml:space="preserve">(EF69LP29) </w:t>
            </w:r>
            <w:r w:rsidRPr="009269B8">
              <w:t xml:space="preserve">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w:t>
            </w:r>
            <w:proofErr w:type="spellStart"/>
            <w:r w:rsidRPr="009269B8">
              <w:t>multimidiático</w:t>
            </w:r>
            <w:proofErr w:type="spellEnd"/>
            <w:r w:rsidRPr="009269B8">
              <w:t xml:space="preserve"> de campo, </w:t>
            </w:r>
            <w:r w:rsidRPr="009269B8">
              <w:rPr>
                <w:rFonts w:cs="Gotham-BookItalic"/>
                <w:i/>
                <w:iCs/>
              </w:rPr>
              <w:t>podcast</w:t>
            </w:r>
            <w:r w:rsidRPr="00147E34">
              <w:rPr>
                <w:i/>
              </w:rPr>
              <w:t>s</w:t>
            </w:r>
            <w:r w:rsidRPr="009269B8">
              <w:t xml:space="preserve"> e vídeos variados de divulgação científica etc. – e os aspectos relativos à construção composicional e às marcas linguística características desses</w:t>
            </w:r>
            <w:r w:rsidR="00063A82">
              <w:t xml:space="preserve"> </w:t>
            </w:r>
            <w:r w:rsidRPr="009269B8">
              <w:t>gêneros, de forma a ampliar suas possibilidades de compreensão (e produção) de textos pertencentes a esses gêneros.</w:t>
            </w:r>
          </w:p>
        </w:tc>
        <w:tc>
          <w:tcPr>
            <w:tcW w:w="3345" w:type="dxa"/>
            <w:vMerge w:val="restart"/>
            <w:shd w:val="clear" w:color="auto" w:fill="FFFFFF" w:themeFill="background1"/>
            <w:tcMar>
              <w:top w:w="85" w:type="dxa"/>
              <w:left w:w="108" w:type="dxa"/>
              <w:bottom w:w="85" w:type="dxa"/>
            </w:tcMar>
          </w:tcPr>
          <w:p w14:paraId="2404024B" w14:textId="77777777" w:rsidR="00BE5C15" w:rsidRPr="00831D8C" w:rsidRDefault="00BE5C15" w:rsidP="004C1C4C">
            <w:pPr>
              <w:pStyle w:val="04TEXTOTABELAS"/>
              <w:rPr>
                <w:b/>
              </w:rPr>
            </w:pPr>
          </w:p>
        </w:tc>
      </w:tr>
      <w:tr w:rsidR="00BE5C15" w:rsidRPr="00831D8C" w14:paraId="5FCB43BD" w14:textId="77777777" w:rsidTr="00156FB7">
        <w:trPr>
          <w:trHeight w:val="567"/>
          <w:jc w:val="center"/>
        </w:trPr>
        <w:tc>
          <w:tcPr>
            <w:tcW w:w="2268" w:type="dxa"/>
            <w:shd w:val="clear" w:color="auto" w:fill="FFFFFF" w:themeFill="background1"/>
            <w:tcMar>
              <w:top w:w="85" w:type="dxa"/>
              <w:left w:w="108" w:type="dxa"/>
              <w:bottom w:w="85" w:type="dxa"/>
            </w:tcMar>
          </w:tcPr>
          <w:p w14:paraId="0721AFDB" w14:textId="77777777" w:rsidR="00BE5C15" w:rsidRPr="009269B8" w:rsidRDefault="00BE5C15" w:rsidP="004C1C4C">
            <w:pPr>
              <w:pStyle w:val="04TEXTOTABELAS"/>
            </w:pPr>
            <w:r w:rsidRPr="009269B8">
              <w:t>Estratégias e procedimentos de leitura</w:t>
            </w:r>
          </w:p>
          <w:p w14:paraId="3264290B" w14:textId="77777777" w:rsidR="00BE5C15" w:rsidRPr="009269B8" w:rsidRDefault="00BE5C15" w:rsidP="004C1C4C">
            <w:pPr>
              <w:pStyle w:val="04TEXTOTABELAS"/>
            </w:pPr>
          </w:p>
          <w:p w14:paraId="47876596" w14:textId="77777777" w:rsidR="00BE5C15" w:rsidRPr="009269B8" w:rsidRDefault="00BE5C15" w:rsidP="004C1C4C">
            <w:pPr>
              <w:pStyle w:val="04TEXTOTABELAS"/>
            </w:pPr>
            <w:r w:rsidRPr="009269B8">
              <w:t>Relação do verbal com outras semioses</w:t>
            </w:r>
          </w:p>
          <w:p w14:paraId="3050F61F" w14:textId="77777777" w:rsidR="00BE5C15" w:rsidRPr="009269B8" w:rsidRDefault="00BE5C15" w:rsidP="004C1C4C">
            <w:pPr>
              <w:pStyle w:val="04TEXTOTABELAS"/>
            </w:pPr>
          </w:p>
          <w:p w14:paraId="2CFED9CE" w14:textId="77777777" w:rsidR="00BE5C15" w:rsidRPr="009269B8" w:rsidRDefault="00BE5C15" w:rsidP="004C1C4C">
            <w:pPr>
              <w:pStyle w:val="04TEXTOTABELAS"/>
            </w:pPr>
            <w:r w:rsidRPr="009269B8">
              <w:t>Procedimentos e gêneros de apoio à</w:t>
            </w:r>
          </w:p>
          <w:p w14:paraId="66FEE7E2" w14:textId="47F685CF" w:rsidR="00BE5C15" w:rsidRPr="00831D8C" w:rsidRDefault="00BE5C15" w:rsidP="004C1C4C">
            <w:pPr>
              <w:pStyle w:val="04TEXTOTABELAS"/>
            </w:pPr>
            <w:r w:rsidRPr="009269B8">
              <w:t>compreensão</w:t>
            </w:r>
          </w:p>
        </w:tc>
        <w:tc>
          <w:tcPr>
            <w:tcW w:w="4535" w:type="dxa"/>
            <w:shd w:val="clear" w:color="auto" w:fill="FFFFFF" w:themeFill="background1"/>
            <w:tcMar>
              <w:top w:w="85" w:type="dxa"/>
              <w:left w:w="108" w:type="dxa"/>
              <w:bottom w:w="85" w:type="dxa"/>
            </w:tcMar>
          </w:tcPr>
          <w:p w14:paraId="5C12C781" w14:textId="536DCACA" w:rsidR="00BE5C15" w:rsidRPr="00831D8C" w:rsidRDefault="00BE5C15" w:rsidP="00063A82">
            <w:pPr>
              <w:pStyle w:val="04TEXTOTABELAS"/>
            </w:pPr>
            <w:r w:rsidRPr="009269B8">
              <w:rPr>
                <w:rFonts w:cs="Gotham-Medium"/>
                <w:b/>
              </w:rPr>
              <w:t xml:space="preserve">(EF69LP34) </w:t>
            </w:r>
            <w:r w:rsidRPr="009269B8">
              <w:t xml:space="preserve">Grifar as partes essenciais do texto, tendo em vista os objetivos de leitura, produzir </w:t>
            </w:r>
            <w:proofErr w:type="spellStart"/>
            <w:r w:rsidRPr="009269B8">
              <w:t>marginálias</w:t>
            </w:r>
            <w:proofErr w:type="spellEnd"/>
            <w:r w:rsidRPr="009269B8">
              <w:t xml:space="preserve"> (ou tomar notas em outro suporte), sínteses organizadas em itens, quadro</w:t>
            </w:r>
            <w:r w:rsidR="00063A82">
              <w:t xml:space="preserve"> </w:t>
            </w:r>
            <w:r w:rsidRPr="009269B8">
              <w:t>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w:t>
            </w:r>
          </w:p>
        </w:tc>
        <w:tc>
          <w:tcPr>
            <w:tcW w:w="3345" w:type="dxa"/>
            <w:vMerge/>
            <w:shd w:val="clear" w:color="auto" w:fill="FFFFFF" w:themeFill="background1"/>
            <w:tcMar>
              <w:top w:w="85" w:type="dxa"/>
              <w:left w:w="108" w:type="dxa"/>
              <w:bottom w:w="85" w:type="dxa"/>
            </w:tcMar>
          </w:tcPr>
          <w:p w14:paraId="577C8A1C" w14:textId="195BCF27" w:rsidR="00BE5C15" w:rsidRPr="00831D8C" w:rsidRDefault="00BE5C15" w:rsidP="004C1C4C">
            <w:pPr>
              <w:pStyle w:val="04TEXTOTABELAS"/>
            </w:pPr>
          </w:p>
        </w:tc>
      </w:tr>
    </w:tbl>
    <w:p w14:paraId="4EC91C5D" w14:textId="3AE7C969" w:rsidR="00802A70" w:rsidRDefault="008239F1" w:rsidP="004C1C4C">
      <w:pPr>
        <w:pStyle w:val="06CREDITO"/>
        <w:jc w:val="right"/>
      </w:pPr>
      <w:r w:rsidRPr="00831D8C">
        <w:t>(continua)</w:t>
      </w:r>
    </w:p>
    <w:p w14:paraId="78E66CC5" w14:textId="0AE63246" w:rsidR="008239F1" w:rsidRPr="00802A70" w:rsidRDefault="00802A70" w:rsidP="008A2FB5">
      <w:pPr>
        <w:pStyle w:val="02TEXTOPRINCIPAL"/>
        <w:rPr>
          <w:sz w:val="16"/>
        </w:rPr>
      </w:pPr>
      <w:r>
        <w:br w:type="page"/>
      </w:r>
    </w:p>
    <w:p w14:paraId="77E1E466" w14:textId="77777777" w:rsidR="00CA0749" w:rsidRPr="00831D8C" w:rsidRDefault="00CA0749"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93001E" w:rsidRPr="00831D8C" w14:paraId="47244255" w14:textId="77777777" w:rsidTr="00156FB7">
        <w:trPr>
          <w:trHeight w:val="567"/>
          <w:jc w:val="center"/>
        </w:trPr>
        <w:tc>
          <w:tcPr>
            <w:tcW w:w="2268" w:type="dxa"/>
            <w:shd w:val="clear" w:color="auto" w:fill="FFFFFF" w:themeFill="background1"/>
            <w:tcMar>
              <w:top w:w="85" w:type="dxa"/>
              <w:left w:w="108" w:type="dxa"/>
              <w:bottom w:w="85" w:type="dxa"/>
            </w:tcMar>
          </w:tcPr>
          <w:p w14:paraId="13415B8D" w14:textId="77777777" w:rsidR="0093001E" w:rsidRPr="009269B8" w:rsidRDefault="0093001E" w:rsidP="004C1C4C">
            <w:pPr>
              <w:pStyle w:val="04TEXTOTABELAS"/>
            </w:pPr>
            <w:r w:rsidRPr="009269B8">
              <w:t>Construção composicional e estilo</w:t>
            </w:r>
          </w:p>
          <w:p w14:paraId="4D61DBAE" w14:textId="77777777" w:rsidR="0093001E" w:rsidRPr="009269B8" w:rsidRDefault="0093001E" w:rsidP="004C1C4C">
            <w:pPr>
              <w:pStyle w:val="04TEXTOTABELAS"/>
            </w:pPr>
          </w:p>
          <w:p w14:paraId="7CC262D1" w14:textId="3E35898A" w:rsidR="0093001E" w:rsidRPr="00831D8C" w:rsidRDefault="0093001E" w:rsidP="004C1C4C">
            <w:pPr>
              <w:pStyle w:val="04TEXTOTABELAS"/>
            </w:pPr>
            <w:r w:rsidRPr="009269B8">
              <w:t>Gêneros de divulgação científica</w:t>
            </w:r>
          </w:p>
        </w:tc>
        <w:tc>
          <w:tcPr>
            <w:tcW w:w="4535" w:type="dxa"/>
            <w:shd w:val="clear" w:color="auto" w:fill="FFFFFF" w:themeFill="background1"/>
            <w:tcMar>
              <w:top w:w="85" w:type="dxa"/>
              <w:left w:w="108" w:type="dxa"/>
              <w:bottom w:w="85" w:type="dxa"/>
            </w:tcMar>
          </w:tcPr>
          <w:p w14:paraId="4855D9D8" w14:textId="1D949CE1" w:rsidR="0093001E" w:rsidRPr="00831D8C" w:rsidRDefault="0093001E" w:rsidP="00063A82">
            <w:pPr>
              <w:pStyle w:val="04TEXTOTABELAS"/>
              <w:rPr>
                <w:rFonts w:cs="Gotham-Medium"/>
                <w:b/>
              </w:rPr>
            </w:pPr>
            <w:r w:rsidRPr="009269B8">
              <w:rPr>
                <w:b/>
              </w:rPr>
              <w:t xml:space="preserve">(EF69LP42) </w:t>
            </w:r>
            <w:r w:rsidRPr="009269B8">
              <w:t xml:space="preserve">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sidRPr="009269B8">
              <w:rPr>
                <w:rFonts w:cs="Gotham-BookItalic"/>
                <w:i/>
                <w:iCs/>
              </w:rPr>
              <w:t>links</w:t>
            </w:r>
            <w:r w:rsidRPr="009269B8">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rsidRPr="009269B8">
              <w:t>impessoalização</w:t>
            </w:r>
            <w:proofErr w:type="spellEnd"/>
            <w:r w:rsidRPr="009269B8">
              <w:t xml:space="preserve"> da linguagem (ou de </w:t>
            </w:r>
            <w:proofErr w:type="spellStart"/>
            <w:r w:rsidRPr="009269B8">
              <w:t>pessoalização</w:t>
            </w:r>
            <w:proofErr w:type="spellEnd"/>
            <w:r w:rsidRPr="009269B8">
              <w:t xml:space="preserve">, se o tipo de publicação e objetivos assim o demandarem, como em alguns </w:t>
            </w:r>
            <w:r w:rsidRPr="009269B8">
              <w:rPr>
                <w:rFonts w:cs="Gotham-BookItalic"/>
                <w:i/>
                <w:iCs/>
              </w:rPr>
              <w:t xml:space="preserve">podcasts </w:t>
            </w:r>
            <w:r w:rsidRPr="009269B8">
              <w:t>e vídeos de divulgação científica), 3</w:t>
            </w:r>
            <w:r w:rsidR="006A203F" w:rsidRPr="006A203F">
              <w:rPr>
                <w:u w:val="single"/>
                <w:vertAlign w:val="superscript"/>
              </w:rPr>
              <w:t>a</w:t>
            </w:r>
            <w:r w:rsidRPr="009269B8">
              <w:t xml:space="preserve"> pessoa, presente atemporal, recurso à citação, uso de vocabulário técnico/ especializado etc., como forma de ampliar suas capacidades de</w:t>
            </w:r>
            <w:r w:rsidR="00063A82">
              <w:t xml:space="preserve"> </w:t>
            </w:r>
            <w:r w:rsidRPr="009269B8">
              <w:t>compreensão e produção de textos nesses gêneros.</w:t>
            </w:r>
          </w:p>
        </w:tc>
        <w:tc>
          <w:tcPr>
            <w:tcW w:w="3345" w:type="dxa"/>
            <w:vMerge w:val="restart"/>
            <w:shd w:val="clear" w:color="auto" w:fill="FFFFFF" w:themeFill="background1"/>
            <w:tcMar>
              <w:top w:w="85" w:type="dxa"/>
              <w:left w:w="108" w:type="dxa"/>
              <w:bottom w:w="85" w:type="dxa"/>
            </w:tcMar>
          </w:tcPr>
          <w:p w14:paraId="20931F4B" w14:textId="2436A4C2" w:rsidR="0093001E" w:rsidRPr="00831D8C" w:rsidRDefault="0093001E" w:rsidP="004C1C4C">
            <w:pPr>
              <w:pStyle w:val="04TEXTOTABELAS"/>
              <w:rPr>
                <w:b/>
              </w:rPr>
            </w:pPr>
          </w:p>
        </w:tc>
      </w:tr>
      <w:tr w:rsidR="0093001E" w:rsidRPr="00831D8C" w14:paraId="29BA9FF0" w14:textId="77777777" w:rsidTr="00156FB7">
        <w:trPr>
          <w:trHeight w:val="567"/>
          <w:jc w:val="center"/>
        </w:trPr>
        <w:tc>
          <w:tcPr>
            <w:tcW w:w="2268" w:type="dxa"/>
            <w:shd w:val="clear" w:color="auto" w:fill="FFFFFF" w:themeFill="background1"/>
            <w:tcMar>
              <w:top w:w="85" w:type="dxa"/>
              <w:left w:w="108" w:type="dxa"/>
              <w:bottom w:w="85" w:type="dxa"/>
            </w:tcMar>
          </w:tcPr>
          <w:p w14:paraId="7F2A7A17" w14:textId="77777777" w:rsidR="0093001E" w:rsidRPr="009269B8" w:rsidRDefault="0093001E" w:rsidP="004C1C4C">
            <w:pPr>
              <w:pStyle w:val="04TEXTOTABELAS"/>
            </w:pPr>
            <w:r w:rsidRPr="009269B8">
              <w:t>Reconstrução das condições de produção, circulação e recepção</w:t>
            </w:r>
          </w:p>
          <w:p w14:paraId="1B9AB7AC" w14:textId="77777777" w:rsidR="0093001E" w:rsidRPr="009269B8" w:rsidRDefault="0093001E" w:rsidP="004C1C4C">
            <w:pPr>
              <w:pStyle w:val="04TEXTOTABELAS"/>
            </w:pPr>
          </w:p>
          <w:p w14:paraId="024B5097" w14:textId="198509F1" w:rsidR="0093001E" w:rsidRPr="00831D8C" w:rsidRDefault="0093001E" w:rsidP="004C1C4C">
            <w:pPr>
              <w:pStyle w:val="04TEXTOTABELAS"/>
            </w:pPr>
            <w:r w:rsidRPr="009269B8">
              <w:t>Apreciação e réplica</w:t>
            </w:r>
          </w:p>
        </w:tc>
        <w:tc>
          <w:tcPr>
            <w:tcW w:w="4535" w:type="dxa"/>
            <w:shd w:val="clear" w:color="auto" w:fill="FFFFFF" w:themeFill="background1"/>
            <w:tcMar>
              <w:top w:w="85" w:type="dxa"/>
              <w:left w:w="108" w:type="dxa"/>
              <w:bottom w:w="85" w:type="dxa"/>
            </w:tcMar>
          </w:tcPr>
          <w:p w14:paraId="1E5F71D2" w14:textId="49909D3C" w:rsidR="0093001E" w:rsidRPr="00831D8C" w:rsidRDefault="0093001E" w:rsidP="00063A82">
            <w:pPr>
              <w:pStyle w:val="04TEXTOTABELAS"/>
              <w:rPr>
                <w:b/>
              </w:rPr>
            </w:pPr>
            <w:r w:rsidRPr="009269B8">
              <w:rPr>
                <w:b/>
              </w:rPr>
              <w:t xml:space="preserve">(EF69LP44) </w:t>
            </w:r>
            <w:r w:rsidRPr="009269B8">
              <w:t>Inferir a presença de valores sociais, culturais e humanos e de diferentes visões de mundo, em textos literários, reconhecendo nesses textos formas de estabelecer múltiplos</w:t>
            </w:r>
            <w:r w:rsidR="00063A82">
              <w:t xml:space="preserve"> </w:t>
            </w:r>
            <w:r w:rsidRPr="009269B8">
              <w:t>olhares sobre as identidades, sociedades e culturas e considerando a autoria e o contexto social e histórico de sua produção.</w:t>
            </w:r>
          </w:p>
        </w:tc>
        <w:tc>
          <w:tcPr>
            <w:tcW w:w="3345" w:type="dxa"/>
            <w:vMerge/>
            <w:shd w:val="clear" w:color="auto" w:fill="FFFFFF" w:themeFill="background1"/>
            <w:tcMar>
              <w:top w:w="85" w:type="dxa"/>
              <w:left w:w="108" w:type="dxa"/>
              <w:bottom w:w="85" w:type="dxa"/>
            </w:tcMar>
          </w:tcPr>
          <w:p w14:paraId="4E9E4B46" w14:textId="77777777" w:rsidR="0093001E" w:rsidRPr="00831D8C" w:rsidRDefault="0093001E" w:rsidP="004C1C4C">
            <w:pPr>
              <w:pStyle w:val="04TEXTOTABELAS"/>
            </w:pPr>
          </w:p>
        </w:tc>
      </w:tr>
    </w:tbl>
    <w:p w14:paraId="6F5B9F39" w14:textId="77777777" w:rsidR="00313015" w:rsidRPr="00831D8C" w:rsidRDefault="00313015" w:rsidP="004C1C4C">
      <w:pPr>
        <w:pStyle w:val="06CREDITO"/>
        <w:jc w:val="right"/>
      </w:pPr>
      <w:r w:rsidRPr="00831D8C">
        <w:t>(continua)</w:t>
      </w:r>
    </w:p>
    <w:p w14:paraId="28F83542" w14:textId="77777777" w:rsidR="00313015" w:rsidRPr="00831D8C" w:rsidRDefault="00313015" w:rsidP="008A2FB5">
      <w:pPr>
        <w:pStyle w:val="02TEXTOPRINCIPAL"/>
      </w:pPr>
      <w:r w:rsidRPr="00831D8C">
        <w:br w:type="page"/>
      </w:r>
    </w:p>
    <w:p w14:paraId="4C55A988" w14:textId="2747F5B3" w:rsidR="00313015" w:rsidRPr="00831D8C" w:rsidRDefault="00313015"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673"/>
        <w:gridCol w:w="3207"/>
      </w:tblGrid>
      <w:tr w:rsidR="0093001E" w:rsidRPr="00831D8C" w14:paraId="0C3FBE3E" w14:textId="77777777" w:rsidTr="0093001E">
        <w:trPr>
          <w:trHeight w:val="567"/>
          <w:jc w:val="center"/>
        </w:trPr>
        <w:tc>
          <w:tcPr>
            <w:tcW w:w="2268" w:type="dxa"/>
            <w:shd w:val="clear" w:color="auto" w:fill="FFFFFF" w:themeFill="background1"/>
            <w:tcMar>
              <w:top w:w="85" w:type="dxa"/>
              <w:left w:w="108" w:type="dxa"/>
              <w:bottom w:w="85" w:type="dxa"/>
            </w:tcMar>
          </w:tcPr>
          <w:p w14:paraId="003AF53C" w14:textId="77777777" w:rsidR="00C65C37" w:rsidRPr="009269B8" w:rsidRDefault="00C65C37" w:rsidP="00C65C37">
            <w:pPr>
              <w:pStyle w:val="04TEXTOTABELAS"/>
            </w:pPr>
            <w:r w:rsidRPr="009269B8">
              <w:t>Reconstrução das condições de produção, circulação e recepção</w:t>
            </w:r>
          </w:p>
          <w:p w14:paraId="70DEBFAF" w14:textId="77777777" w:rsidR="00C65C37" w:rsidRPr="009269B8" w:rsidRDefault="00C65C37" w:rsidP="00C65C37">
            <w:pPr>
              <w:pStyle w:val="04TEXTOTABELAS"/>
            </w:pPr>
          </w:p>
          <w:p w14:paraId="2D8D03C8" w14:textId="2C6C81F5" w:rsidR="0093001E" w:rsidRPr="00831D8C" w:rsidRDefault="00C65C37" w:rsidP="00C65C37">
            <w:pPr>
              <w:pStyle w:val="04TEXTOTABELAS"/>
            </w:pPr>
            <w:r w:rsidRPr="009269B8">
              <w:t>Apreciação e réplica</w:t>
            </w:r>
          </w:p>
        </w:tc>
        <w:tc>
          <w:tcPr>
            <w:tcW w:w="4673" w:type="dxa"/>
            <w:shd w:val="clear" w:color="auto" w:fill="FFFFFF" w:themeFill="background1"/>
            <w:tcMar>
              <w:top w:w="85" w:type="dxa"/>
              <w:left w:w="108" w:type="dxa"/>
              <w:bottom w:w="85" w:type="dxa"/>
            </w:tcMar>
          </w:tcPr>
          <w:p w14:paraId="15D6DAAA" w14:textId="5DA29C0D" w:rsidR="0093001E" w:rsidRPr="00831D8C" w:rsidRDefault="0093001E" w:rsidP="00063A82">
            <w:pPr>
              <w:pStyle w:val="04TEXTOTABELAS"/>
              <w:rPr>
                <w:rFonts w:cs="Gotham-Medium"/>
                <w:b/>
              </w:rPr>
            </w:pPr>
            <w:r w:rsidRPr="009269B8">
              <w:rPr>
                <w:rFonts w:cs="Gotham-Medium"/>
                <w:b/>
              </w:rPr>
              <w:t xml:space="preserve">(EF69LP46) </w:t>
            </w:r>
            <w:r w:rsidRPr="009269B8">
              <w:t xml:space="preserve">Participar de práticas de compartilhamento de leitura/recepção de obras literárias/manifestações artísticas, como rodas de leitura, clubes de leitura, eventos de </w:t>
            </w:r>
            <w:proofErr w:type="spellStart"/>
            <w:r w:rsidRPr="009269B8">
              <w:t>contação</w:t>
            </w:r>
            <w:proofErr w:type="spellEnd"/>
            <w:r w:rsidRPr="009269B8">
              <w:t xml:space="preserve"> de histórias,</w:t>
            </w:r>
            <w:r w:rsidR="005552E8">
              <w:t xml:space="preserve"> </w:t>
            </w:r>
            <w:r w:rsidRPr="009269B8">
              <w:t>de leituras dramáticas, de apresentações teatrais, musicais e de filmes, cineclubes, festivais de</w:t>
            </w:r>
            <w:r w:rsidR="005552E8">
              <w:t xml:space="preserve"> </w:t>
            </w:r>
            <w:r w:rsidRPr="009269B8">
              <w:t xml:space="preserve">vídeo, saraus, </w:t>
            </w:r>
            <w:proofErr w:type="spellStart"/>
            <w:r w:rsidRPr="009269B8">
              <w:rPr>
                <w:rFonts w:cs="Gotham-BookItalic"/>
                <w:i/>
                <w:iCs/>
              </w:rPr>
              <w:t>slam</w:t>
            </w:r>
            <w:r w:rsidRPr="00147E34">
              <w:rPr>
                <w:i/>
              </w:rPr>
              <w:t>s</w:t>
            </w:r>
            <w:proofErr w:type="spellEnd"/>
            <w:r w:rsidRPr="009269B8">
              <w:t xml:space="preserve">, canais de </w:t>
            </w:r>
            <w:proofErr w:type="spellStart"/>
            <w:r w:rsidRPr="009269B8">
              <w:rPr>
                <w:rFonts w:cs="Gotham-BookItalic"/>
                <w:i/>
                <w:iCs/>
              </w:rPr>
              <w:t>booktubers</w:t>
            </w:r>
            <w:proofErr w:type="spellEnd"/>
            <w:r w:rsidRPr="009269B8">
              <w:t>, redes sociais</w:t>
            </w:r>
            <w:r w:rsidR="005552E8">
              <w:t xml:space="preserve"> </w:t>
            </w:r>
            <w:r w:rsidRPr="009269B8">
              <w:t>temáticas (de leitores, de cinéfilos, de</w:t>
            </w:r>
            <w:r w:rsidR="005552E8">
              <w:t xml:space="preserve"> </w:t>
            </w:r>
            <w:r w:rsidRPr="009269B8">
              <w:t>música etc.), dentre outros, tecendo, quando possível, comentários de ordem estética e afetiva</w:t>
            </w:r>
            <w:r w:rsidR="005552E8">
              <w:t xml:space="preserve"> </w:t>
            </w:r>
            <w:r w:rsidRPr="009269B8">
              <w:t xml:space="preserve">e justificando </w:t>
            </w:r>
            <w:proofErr w:type="spellStart"/>
            <w:r w:rsidRPr="009269B8">
              <w:t>suas</w:t>
            </w:r>
            <w:proofErr w:type="spellEnd"/>
            <w:r w:rsidRPr="009269B8">
              <w:t xml:space="preserve"> apreciações, escrevendo comentários e resenhas para jornais, </w:t>
            </w:r>
            <w:r w:rsidRPr="009269B8">
              <w:rPr>
                <w:rFonts w:cs="Gotham-BookItalic"/>
                <w:i/>
                <w:iCs/>
              </w:rPr>
              <w:t>blog</w:t>
            </w:r>
            <w:r w:rsidRPr="00147E34">
              <w:rPr>
                <w:i/>
              </w:rPr>
              <w:t>s</w:t>
            </w:r>
            <w:r w:rsidRPr="009269B8">
              <w:t xml:space="preserve"> e redes sociais e utilizando formas de expressão das culturas juvenis, tais como, </w:t>
            </w:r>
            <w:proofErr w:type="spellStart"/>
            <w:r w:rsidRPr="009269B8">
              <w:rPr>
                <w:rFonts w:cs="Gotham-BookItalic"/>
                <w:i/>
                <w:iCs/>
              </w:rPr>
              <w:t>vlog</w:t>
            </w:r>
            <w:r w:rsidRPr="00147E34">
              <w:rPr>
                <w:i/>
              </w:rPr>
              <w:t>s</w:t>
            </w:r>
            <w:proofErr w:type="spellEnd"/>
            <w:r w:rsidRPr="009269B8">
              <w:t xml:space="preserve"> e </w:t>
            </w:r>
            <w:r w:rsidRPr="009269B8">
              <w:rPr>
                <w:rFonts w:cs="Gotham-BookItalic"/>
                <w:i/>
                <w:iCs/>
              </w:rPr>
              <w:t>podcast</w:t>
            </w:r>
            <w:r w:rsidRPr="00147E34">
              <w:rPr>
                <w:i/>
              </w:rPr>
              <w:t>s</w:t>
            </w:r>
            <w:r w:rsidRPr="009269B8">
              <w:t xml:space="preserve"> culturais</w:t>
            </w:r>
            <w:r w:rsidR="00063A82">
              <w:t xml:space="preserve"> </w:t>
            </w:r>
            <w:r w:rsidRPr="009269B8">
              <w:t xml:space="preserve">(literatura, cinema, teatro, música), </w:t>
            </w:r>
            <w:r w:rsidRPr="009269B8">
              <w:rPr>
                <w:rFonts w:cs="Gotham-BookItalic"/>
                <w:i/>
                <w:iCs/>
              </w:rPr>
              <w:t xml:space="preserve">playlists </w:t>
            </w:r>
            <w:r w:rsidRPr="009269B8">
              <w:t xml:space="preserve">comentadas, </w:t>
            </w:r>
            <w:r w:rsidRPr="009269B8">
              <w:rPr>
                <w:rFonts w:cs="Gotham-BookItalic"/>
                <w:i/>
                <w:iCs/>
              </w:rPr>
              <w:t>fanfics</w:t>
            </w:r>
            <w:r w:rsidRPr="009269B8">
              <w:t xml:space="preserve">, </w:t>
            </w:r>
            <w:proofErr w:type="spellStart"/>
            <w:r w:rsidRPr="009269B8">
              <w:t>fanzines</w:t>
            </w:r>
            <w:proofErr w:type="spellEnd"/>
            <w:r w:rsidRPr="009269B8">
              <w:t xml:space="preserve">, </w:t>
            </w:r>
            <w:r w:rsidRPr="009269B8">
              <w:rPr>
                <w:rFonts w:cs="Gotham-BookItalic"/>
                <w:i/>
                <w:iCs/>
              </w:rPr>
              <w:t>e-zines</w:t>
            </w:r>
            <w:r w:rsidRPr="009269B8">
              <w:t xml:space="preserve">, </w:t>
            </w:r>
            <w:proofErr w:type="spellStart"/>
            <w:r w:rsidRPr="009269B8">
              <w:t>fanvídeos</w:t>
            </w:r>
            <w:proofErr w:type="spellEnd"/>
            <w:r w:rsidRPr="009269B8">
              <w:t>,</w:t>
            </w:r>
            <w:r w:rsidR="005552E8">
              <w:t xml:space="preserve"> </w:t>
            </w:r>
            <w:proofErr w:type="spellStart"/>
            <w:r w:rsidRPr="009269B8">
              <w:t>fanclipes</w:t>
            </w:r>
            <w:proofErr w:type="spellEnd"/>
            <w:r w:rsidRPr="009269B8">
              <w:t xml:space="preserve">, </w:t>
            </w:r>
            <w:r w:rsidRPr="009269B8">
              <w:rPr>
                <w:rFonts w:cs="Gotham-BookItalic"/>
                <w:i/>
                <w:iCs/>
              </w:rPr>
              <w:t xml:space="preserve">posts </w:t>
            </w:r>
            <w:r w:rsidRPr="009269B8">
              <w:t xml:space="preserve">em </w:t>
            </w:r>
            <w:r w:rsidRPr="009269B8">
              <w:rPr>
                <w:i/>
              </w:rPr>
              <w:t>fanpages</w:t>
            </w:r>
            <w:r w:rsidRPr="009269B8">
              <w:t xml:space="preserve">, </w:t>
            </w:r>
            <w:r w:rsidRPr="009269B8">
              <w:rPr>
                <w:rFonts w:cs="Gotham-BookItalic"/>
                <w:i/>
                <w:iCs/>
              </w:rPr>
              <w:t xml:space="preserve">trailer </w:t>
            </w:r>
            <w:r w:rsidRPr="009269B8">
              <w:t>honesto, vídeo-minuto, dentre outras possibilidades de práticas de apreciação e de manifestação da cultura de fãs.</w:t>
            </w:r>
          </w:p>
        </w:tc>
        <w:tc>
          <w:tcPr>
            <w:tcW w:w="3207" w:type="dxa"/>
            <w:vMerge w:val="restart"/>
            <w:shd w:val="clear" w:color="auto" w:fill="FFFFFF" w:themeFill="background1"/>
            <w:tcMar>
              <w:top w:w="85" w:type="dxa"/>
              <w:left w:w="108" w:type="dxa"/>
              <w:bottom w:w="85" w:type="dxa"/>
            </w:tcMar>
          </w:tcPr>
          <w:p w14:paraId="6E8F586A" w14:textId="013BA1D1" w:rsidR="0093001E" w:rsidRPr="00831D8C" w:rsidRDefault="0093001E" w:rsidP="004C1C4C">
            <w:pPr>
              <w:pStyle w:val="04TEXTOTABELAS"/>
              <w:rPr>
                <w:b/>
              </w:rPr>
            </w:pPr>
          </w:p>
        </w:tc>
      </w:tr>
      <w:tr w:rsidR="0093001E" w:rsidRPr="00831D8C" w14:paraId="3E5E36CD" w14:textId="77777777" w:rsidTr="0093001E">
        <w:trPr>
          <w:trHeight w:val="567"/>
          <w:jc w:val="center"/>
        </w:trPr>
        <w:tc>
          <w:tcPr>
            <w:tcW w:w="2268" w:type="dxa"/>
            <w:vMerge w:val="restart"/>
            <w:shd w:val="clear" w:color="auto" w:fill="FFFFFF" w:themeFill="background1"/>
            <w:tcMar>
              <w:top w:w="85" w:type="dxa"/>
              <w:left w:w="108" w:type="dxa"/>
              <w:bottom w:w="85" w:type="dxa"/>
            </w:tcMar>
          </w:tcPr>
          <w:p w14:paraId="5171FAA7" w14:textId="77777777" w:rsidR="0093001E" w:rsidRPr="009269B8" w:rsidRDefault="0093001E" w:rsidP="004C1C4C">
            <w:pPr>
              <w:pStyle w:val="04TEXTOTABELAS"/>
            </w:pPr>
            <w:r w:rsidRPr="009269B8">
              <w:t>Reconstrução da textualidade e compreensão</w:t>
            </w:r>
          </w:p>
          <w:p w14:paraId="37BD725D" w14:textId="7FA11046" w:rsidR="0093001E" w:rsidRPr="00831D8C" w:rsidRDefault="0093001E" w:rsidP="004C1C4C">
            <w:pPr>
              <w:pStyle w:val="04TEXTOTABELAS"/>
            </w:pPr>
            <w:r w:rsidRPr="009269B8">
              <w:t>dos efeitos de</w:t>
            </w:r>
            <w:r w:rsidR="004C1C4C">
              <w:t xml:space="preserve"> </w:t>
            </w:r>
            <w:r w:rsidRPr="009269B8">
              <w:t>sentidos provocados pelos usos</w:t>
            </w:r>
            <w:r w:rsidR="004C1C4C">
              <w:t xml:space="preserve"> </w:t>
            </w:r>
            <w:r w:rsidRPr="009269B8">
              <w:t xml:space="preserve">de recursos linguísticos e </w:t>
            </w:r>
            <w:proofErr w:type="spellStart"/>
            <w:r w:rsidRPr="009269B8">
              <w:t>multissemióticos</w:t>
            </w:r>
            <w:proofErr w:type="spellEnd"/>
          </w:p>
        </w:tc>
        <w:tc>
          <w:tcPr>
            <w:tcW w:w="4673" w:type="dxa"/>
            <w:shd w:val="clear" w:color="auto" w:fill="FFFFFF" w:themeFill="background1"/>
            <w:tcMar>
              <w:top w:w="85" w:type="dxa"/>
              <w:left w:w="108" w:type="dxa"/>
              <w:bottom w:w="85" w:type="dxa"/>
            </w:tcMar>
          </w:tcPr>
          <w:p w14:paraId="79D920F7" w14:textId="187C4D7A" w:rsidR="0093001E" w:rsidRPr="00831D8C" w:rsidRDefault="0093001E" w:rsidP="00063A82">
            <w:pPr>
              <w:pStyle w:val="04TEXTOTABELAS"/>
              <w:rPr>
                <w:rFonts w:cs="Gotham-Medium"/>
                <w:b/>
              </w:rPr>
            </w:pPr>
            <w:r w:rsidRPr="009269B8">
              <w:rPr>
                <w:rFonts w:cs="Gotham-Medium"/>
                <w:b/>
              </w:rPr>
              <w:t xml:space="preserve">(EF69LP47) </w:t>
            </w:r>
            <w:r w:rsidRPr="009269B8">
              <w:t>Analisar, em textos narrativos ficcionais, as diferentes formas de composição</w:t>
            </w:r>
            <w:r w:rsidR="004C1C4C">
              <w:t xml:space="preserve"> </w:t>
            </w:r>
            <w:r w:rsidRPr="009269B8">
              <w:t>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w:t>
            </w:r>
            <w:r w:rsidR="00063A82">
              <w:t xml:space="preserve"> </w:t>
            </w:r>
            <w:r w:rsidRPr="009269B8">
              <w:t>diferentes vozes no texto (do narrador, de personagens em discurso direto e indireto), do uso de pontuação expressiva, palavras e expressões conotativas e processos</w:t>
            </w:r>
            <w:r w:rsidR="004C1C4C">
              <w:t xml:space="preserve"> </w:t>
            </w:r>
            <w:r w:rsidRPr="009269B8">
              <w:t>figurativos e do uso de recursos linguístico-gramaticais próprios a cada gênero narrativo.</w:t>
            </w:r>
          </w:p>
        </w:tc>
        <w:tc>
          <w:tcPr>
            <w:tcW w:w="3207" w:type="dxa"/>
            <w:vMerge/>
            <w:shd w:val="clear" w:color="auto" w:fill="FFFFFF" w:themeFill="background1"/>
            <w:tcMar>
              <w:top w:w="85" w:type="dxa"/>
              <w:left w:w="108" w:type="dxa"/>
              <w:bottom w:w="85" w:type="dxa"/>
            </w:tcMar>
          </w:tcPr>
          <w:p w14:paraId="19D29300" w14:textId="77777777" w:rsidR="0093001E" w:rsidRPr="00831D8C" w:rsidRDefault="0093001E" w:rsidP="004C1C4C">
            <w:pPr>
              <w:pStyle w:val="04TEXTOTABELAS"/>
              <w:rPr>
                <w:b/>
              </w:rPr>
            </w:pPr>
          </w:p>
        </w:tc>
      </w:tr>
      <w:tr w:rsidR="0093001E" w:rsidRPr="00831D8C" w14:paraId="73CD1EAA" w14:textId="77777777" w:rsidTr="0093001E">
        <w:trPr>
          <w:trHeight w:val="567"/>
          <w:jc w:val="center"/>
        </w:trPr>
        <w:tc>
          <w:tcPr>
            <w:tcW w:w="2268" w:type="dxa"/>
            <w:vMerge/>
            <w:shd w:val="clear" w:color="auto" w:fill="FFFFFF" w:themeFill="background1"/>
            <w:tcMar>
              <w:top w:w="85" w:type="dxa"/>
              <w:left w:w="108" w:type="dxa"/>
              <w:bottom w:w="85" w:type="dxa"/>
            </w:tcMar>
          </w:tcPr>
          <w:p w14:paraId="1675F69D" w14:textId="77777777" w:rsidR="0093001E" w:rsidRPr="009269B8" w:rsidRDefault="0093001E" w:rsidP="004C1C4C">
            <w:pPr>
              <w:pStyle w:val="04TEXTOTABELAS"/>
            </w:pPr>
          </w:p>
        </w:tc>
        <w:tc>
          <w:tcPr>
            <w:tcW w:w="4673" w:type="dxa"/>
            <w:shd w:val="clear" w:color="auto" w:fill="FFFFFF" w:themeFill="background1"/>
            <w:tcMar>
              <w:top w:w="85" w:type="dxa"/>
              <w:left w:w="108" w:type="dxa"/>
              <w:bottom w:w="85" w:type="dxa"/>
            </w:tcMar>
          </w:tcPr>
          <w:p w14:paraId="468295D0" w14:textId="1F1E46DD" w:rsidR="0093001E" w:rsidRPr="0093001E" w:rsidRDefault="0093001E" w:rsidP="004C1C4C">
            <w:pPr>
              <w:pStyle w:val="04TEXTOTABELAS"/>
            </w:pPr>
            <w:r w:rsidRPr="009269B8">
              <w:rPr>
                <w:rFonts w:cs="Gotham-Medium"/>
                <w:b/>
              </w:rPr>
              <w:t xml:space="preserve">(EF69LP48) </w:t>
            </w:r>
            <w:r w:rsidRPr="009269B8">
              <w:t>Interpretar, em poemas, efeitos produzidos pelo uso de recursos expressivos sonoros (</w:t>
            </w:r>
            <w:proofErr w:type="spellStart"/>
            <w:r w:rsidRPr="009269B8">
              <w:t>estrofação</w:t>
            </w:r>
            <w:proofErr w:type="spellEnd"/>
            <w:r w:rsidRPr="009269B8">
              <w:t>, rimas, aliterações etc.), semânticos (figuras de linguagem, por exemplo), gráfico-espacial (distribuição da mancha gráfica no papel), imagens e sua relação com o texto verbal.</w:t>
            </w:r>
          </w:p>
        </w:tc>
        <w:tc>
          <w:tcPr>
            <w:tcW w:w="3207" w:type="dxa"/>
            <w:shd w:val="clear" w:color="auto" w:fill="FFFFFF" w:themeFill="background1"/>
            <w:tcMar>
              <w:top w:w="85" w:type="dxa"/>
              <w:left w:w="108" w:type="dxa"/>
              <w:bottom w:w="85" w:type="dxa"/>
            </w:tcMar>
          </w:tcPr>
          <w:p w14:paraId="1ABA2FEC" w14:textId="77777777" w:rsidR="0093001E" w:rsidRPr="00831D8C" w:rsidRDefault="0093001E" w:rsidP="004C1C4C">
            <w:pPr>
              <w:pStyle w:val="04TEXTOTABELAS"/>
              <w:rPr>
                <w:b/>
              </w:rPr>
            </w:pPr>
          </w:p>
        </w:tc>
      </w:tr>
    </w:tbl>
    <w:p w14:paraId="3118F885" w14:textId="77777777" w:rsidR="00313015" w:rsidRPr="00831D8C" w:rsidRDefault="00313015" w:rsidP="004C1C4C">
      <w:pPr>
        <w:pStyle w:val="06CREDITO"/>
        <w:jc w:val="right"/>
      </w:pPr>
      <w:r w:rsidRPr="00831D8C">
        <w:t>(continua)</w:t>
      </w:r>
    </w:p>
    <w:p w14:paraId="2602E52D" w14:textId="77777777" w:rsidR="00313015" w:rsidRPr="00831D8C" w:rsidRDefault="00313015" w:rsidP="008A2FB5">
      <w:pPr>
        <w:pStyle w:val="02TEXTOPRINCIPAL"/>
      </w:pPr>
      <w:r w:rsidRPr="00831D8C">
        <w:br w:type="page"/>
      </w:r>
    </w:p>
    <w:p w14:paraId="53F4FA40" w14:textId="14801FB0" w:rsidR="00313015" w:rsidRPr="00831D8C" w:rsidRDefault="00313015"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93001E" w:rsidRPr="00831D8C" w14:paraId="0AEFC70C" w14:textId="77777777" w:rsidTr="00156FB7">
        <w:trPr>
          <w:trHeight w:val="567"/>
          <w:jc w:val="center"/>
        </w:trPr>
        <w:tc>
          <w:tcPr>
            <w:tcW w:w="2268" w:type="dxa"/>
            <w:shd w:val="clear" w:color="auto" w:fill="FFFFFF" w:themeFill="background1"/>
            <w:tcMar>
              <w:top w:w="85" w:type="dxa"/>
              <w:left w:w="108" w:type="dxa"/>
              <w:bottom w:w="85" w:type="dxa"/>
            </w:tcMar>
          </w:tcPr>
          <w:p w14:paraId="15ABCBAB" w14:textId="5C8D9537" w:rsidR="0093001E" w:rsidRPr="00831D8C" w:rsidRDefault="0093001E" w:rsidP="004C1C4C">
            <w:pPr>
              <w:pStyle w:val="04TEXTOTABELAS"/>
            </w:pPr>
            <w:r w:rsidRPr="009269B8">
              <w:t>Adesão às práticas de leitura</w:t>
            </w:r>
          </w:p>
        </w:tc>
        <w:tc>
          <w:tcPr>
            <w:tcW w:w="4535" w:type="dxa"/>
            <w:shd w:val="clear" w:color="auto" w:fill="FFFFFF" w:themeFill="background1"/>
            <w:tcMar>
              <w:top w:w="85" w:type="dxa"/>
              <w:left w:w="108" w:type="dxa"/>
              <w:bottom w:w="85" w:type="dxa"/>
            </w:tcMar>
          </w:tcPr>
          <w:p w14:paraId="7AB12D58" w14:textId="03983FD3" w:rsidR="0093001E" w:rsidRPr="00831D8C" w:rsidRDefault="0093001E" w:rsidP="00063A82">
            <w:pPr>
              <w:pStyle w:val="04TEXTOTABELAS"/>
              <w:rPr>
                <w:b/>
              </w:rPr>
            </w:pPr>
            <w:r w:rsidRPr="009269B8">
              <w:rPr>
                <w:b/>
              </w:rPr>
              <w:t xml:space="preserve">(EF69LP49) </w:t>
            </w:r>
            <w:r w:rsidRPr="009269B8">
              <w:t>Mostrar-se interessado e envolvido pela leitura de livros de literatura e por outras produções culturais do campo e receptivo a textos que rompam com seu universo de</w:t>
            </w:r>
            <w:r w:rsidR="00063A82">
              <w:t xml:space="preserve"> </w:t>
            </w:r>
            <w:r w:rsidRPr="009269B8">
              <w:t>expectativas,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val="restart"/>
            <w:shd w:val="clear" w:color="auto" w:fill="FFFFFF" w:themeFill="background1"/>
            <w:tcMar>
              <w:top w:w="85" w:type="dxa"/>
              <w:left w:w="108" w:type="dxa"/>
              <w:bottom w:w="85" w:type="dxa"/>
            </w:tcMar>
          </w:tcPr>
          <w:p w14:paraId="7A257B15" w14:textId="77777777" w:rsidR="0093001E" w:rsidRPr="00831D8C" w:rsidRDefault="0093001E" w:rsidP="004C1C4C">
            <w:pPr>
              <w:pStyle w:val="04TEXTOTABELAS"/>
              <w:rPr>
                <w:b/>
              </w:rPr>
            </w:pPr>
          </w:p>
        </w:tc>
      </w:tr>
      <w:tr w:rsidR="0093001E" w:rsidRPr="00831D8C" w14:paraId="4A40953A" w14:textId="77777777" w:rsidTr="00156FB7">
        <w:trPr>
          <w:trHeight w:val="567"/>
          <w:jc w:val="center"/>
        </w:trPr>
        <w:tc>
          <w:tcPr>
            <w:tcW w:w="2268" w:type="dxa"/>
            <w:shd w:val="clear" w:color="auto" w:fill="FFFFFF" w:themeFill="background1"/>
            <w:tcMar>
              <w:top w:w="85" w:type="dxa"/>
              <w:left w:w="108" w:type="dxa"/>
              <w:bottom w:w="85" w:type="dxa"/>
            </w:tcMar>
          </w:tcPr>
          <w:p w14:paraId="279BD995" w14:textId="77777777" w:rsidR="0093001E" w:rsidRPr="009269B8" w:rsidRDefault="0093001E" w:rsidP="004C1C4C">
            <w:pPr>
              <w:pStyle w:val="04TEXTOTABELAS"/>
            </w:pPr>
            <w:r w:rsidRPr="009269B8">
              <w:t>Consideração das condições de produção</w:t>
            </w:r>
          </w:p>
          <w:p w14:paraId="20F6FE06" w14:textId="77777777" w:rsidR="0093001E" w:rsidRPr="009269B8" w:rsidRDefault="0093001E" w:rsidP="004C1C4C">
            <w:pPr>
              <w:pStyle w:val="04TEXTOTABELAS"/>
            </w:pPr>
          </w:p>
          <w:p w14:paraId="3E7BFE4D" w14:textId="77777777" w:rsidR="0093001E" w:rsidRPr="009269B8" w:rsidRDefault="0093001E" w:rsidP="004C1C4C">
            <w:pPr>
              <w:pStyle w:val="04TEXTOTABELAS"/>
            </w:pPr>
            <w:r w:rsidRPr="009269B8">
              <w:t>Estratégias de produção: planejamento,</w:t>
            </w:r>
          </w:p>
          <w:p w14:paraId="08FD329A" w14:textId="35D7ACCF" w:rsidR="0093001E" w:rsidRPr="00831D8C" w:rsidRDefault="0093001E" w:rsidP="004C1C4C">
            <w:pPr>
              <w:pStyle w:val="04TEXTOTABELAS"/>
            </w:pPr>
            <w:r w:rsidRPr="009269B8">
              <w:t>textualização e revisão/edição</w:t>
            </w:r>
          </w:p>
        </w:tc>
        <w:tc>
          <w:tcPr>
            <w:tcW w:w="4535" w:type="dxa"/>
            <w:shd w:val="clear" w:color="auto" w:fill="FFFFFF" w:themeFill="background1"/>
            <w:tcMar>
              <w:top w:w="85" w:type="dxa"/>
              <w:left w:w="108" w:type="dxa"/>
              <w:bottom w:w="85" w:type="dxa"/>
            </w:tcMar>
          </w:tcPr>
          <w:p w14:paraId="748AE4D5" w14:textId="51B7FCD0" w:rsidR="0093001E" w:rsidRPr="00831D8C" w:rsidRDefault="0093001E" w:rsidP="004C1C4C">
            <w:pPr>
              <w:pStyle w:val="04TEXTOTABELAS"/>
              <w:rPr>
                <w:b/>
              </w:rPr>
            </w:pPr>
            <w:r w:rsidRPr="009269B8">
              <w:rPr>
                <w:b/>
              </w:rPr>
              <w:t xml:space="preserve">(EF69LP51) </w:t>
            </w:r>
            <w:r w:rsidRPr="009269B8">
              <w:t xml:space="preserve">Engajar-se ativamente nos processos de planejamento, textualização, revisão/edição e reescrita, tendo em vista as restrições temáticas, composicionais e estilísticas dos textos pretendidos e as configurações da situação de produção </w:t>
            </w:r>
            <w:r w:rsidRPr="008E4EBC">
              <w:rPr>
                <w:rFonts w:cs="Gotham-BookItalic"/>
                <w:iCs/>
              </w:rPr>
              <w:t xml:space="preserve">– </w:t>
            </w:r>
            <w:r w:rsidRPr="008E4EBC">
              <w:t>o</w:t>
            </w:r>
            <w:r w:rsidRPr="009269B8">
              <w:t xml:space="preserve"> leitor pretendido, o suporte, o contexto de circulação do texto, as finalidades etc. – e considerando a imaginação, a estesia e a verossimilhança próprias ao texto literário.</w:t>
            </w:r>
          </w:p>
        </w:tc>
        <w:tc>
          <w:tcPr>
            <w:tcW w:w="3345" w:type="dxa"/>
            <w:vMerge/>
            <w:shd w:val="clear" w:color="auto" w:fill="FFFFFF" w:themeFill="background1"/>
            <w:tcMar>
              <w:top w:w="85" w:type="dxa"/>
              <w:left w:w="108" w:type="dxa"/>
              <w:bottom w:w="85" w:type="dxa"/>
            </w:tcMar>
          </w:tcPr>
          <w:p w14:paraId="0F79AF23" w14:textId="77777777" w:rsidR="0093001E" w:rsidRPr="00831D8C" w:rsidRDefault="0093001E" w:rsidP="004C1C4C">
            <w:pPr>
              <w:pStyle w:val="04TEXTOTABELAS"/>
              <w:rPr>
                <w:b/>
              </w:rPr>
            </w:pPr>
          </w:p>
        </w:tc>
      </w:tr>
      <w:tr w:rsidR="0093001E" w:rsidRPr="00831D8C" w14:paraId="1787B242" w14:textId="77777777" w:rsidTr="00156FB7">
        <w:trPr>
          <w:trHeight w:val="567"/>
          <w:jc w:val="center"/>
        </w:trPr>
        <w:tc>
          <w:tcPr>
            <w:tcW w:w="2268" w:type="dxa"/>
            <w:shd w:val="clear" w:color="auto" w:fill="FFFFFF" w:themeFill="background1"/>
            <w:tcMar>
              <w:top w:w="85" w:type="dxa"/>
              <w:left w:w="108" w:type="dxa"/>
              <w:bottom w:w="85" w:type="dxa"/>
            </w:tcMar>
          </w:tcPr>
          <w:p w14:paraId="5C29A3BC" w14:textId="43CC6A45" w:rsidR="0093001E" w:rsidRPr="0093001E" w:rsidRDefault="0093001E" w:rsidP="004C1C4C">
            <w:pPr>
              <w:pStyle w:val="04TEXTOTABELAS"/>
            </w:pPr>
            <w:r w:rsidRPr="0093001E">
              <w:t>Recursos linguísticos e semióticos que operam</w:t>
            </w:r>
            <w:r>
              <w:t xml:space="preserve"> </w:t>
            </w:r>
            <w:r w:rsidRPr="0093001E">
              <w:t>nos textos pertencentes aos gêneros literários</w:t>
            </w:r>
          </w:p>
        </w:tc>
        <w:tc>
          <w:tcPr>
            <w:tcW w:w="4535" w:type="dxa"/>
            <w:shd w:val="clear" w:color="auto" w:fill="FFFFFF" w:themeFill="background1"/>
            <w:tcMar>
              <w:top w:w="85" w:type="dxa"/>
              <w:left w:w="108" w:type="dxa"/>
              <w:bottom w:w="85" w:type="dxa"/>
            </w:tcMar>
          </w:tcPr>
          <w:p w14:paraId="447B5064" w14:textId="28A9DCEF" w:rsidR="0093001E" w:rsidRPr="0093001E" w:rsidRDefault="0093001E" w:rsidP="004C1C4C">
            <w:pPr>
              <w:pStyle w:val="04TEXTOTABELAS"/>
            </w:pPr>
            <w:r w:rsidRPr="0093001E">
              <w:rPr>
                <w:b/>
              </w:rPr>
              <w:t>(EF69LP54)</w:t>
            </w:r>
            <w:r w:rsidRPr="0093001E">
              <w:t xml:space="preserve"> Analisar os efeitos de sentido decorrentes da interação entre os elementos</w:t>
            </w:r>
            <w:r>
              <w:t xml:space="preserve"> </w:t>
            </w:r>
            <w:r w:rsidRPr="0093001E">
              <w:t xml:space="preserve">linguísticos e os recursos </w:t>
            </w:r>
            <w:proofErr w:type="spellStart"/>
            <w:r w:rsidRPr="0093001E">
              <w:t>paralinguísticos</w:t>
            </w:r>
            <w:proofErr w:type="spellEnd"/>
            <w:r w:rsidRPr="0093001E">
              <w:t xml:space="preserve"> e </w:t>
            </w:r>
            <w:proofErr w:type="spellStart"/>
            <w:r w:rsidRPr="0093001E">
              <w:t>cinésicos</w:t>
            </w:r>
            <w:proofErr w:type="spellEnd"/>
            <w:r w:rsidRPr="0093001E">
              <w:t>, como as variações no ritmo, as modulações</w:t>
            </w:r>
            <w:r>
              <w:t xml:space="preserve"> </w:t>
            </w:r>
            <w:r w:rsidRPr="0093001E">
              <w:t>no tom de voz, as pausas, as manipulações do estrato sonoro da linguagem, obtidos por meio</w:t>
            </w:r>
            <w:r>
              <w:t xml:space="preserve"> </w:t>
            </w:r>
            <w:r w:rsidRPr="0093001E">
              <w:t xml:space="preserve">da </w:t>
            </w:r>
            <w:proofErr w:type="spellStart"/>
            <w:r w:rsidRPr="0093001E">
              <w:t>estrofação</w:t>
            </w:r>
            <w:proofErr w:type="spellEnd"/>
            <w:r w:rsidRPr="0093001E">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w:t>
            </w:r>
            <w:r>
              <w:t xml:space="preserve"> </w:t>
            </w:r>
            <w:r w:rsidRPr="0093001E">
              <w:t>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3345" w:type="dxa"/>
            <w:shd w:val="clear" w:color="auto" w:fill="FFFFFF" w:themeFill="background1"/>
            <w:tcMar>
              <w:top w:w="85" w:type="dxa"/>
              <w:left w:w="108" w:type="dxa"/>
              <w:bottom w:w="85" w:type="dxa"/>
            </w:tcMar>
          </w:tcPr>
          <w:p w14:paraId="49C7F826" w14:textId="77777777" w:rsidR="0093001E" w:rsidRPr="00831D8C" w:rsidRDefault="0093001E" w:rsidP="004C1C4C">
            <w:pPr>
              <w:pStyle w:val="04TEXTOTABELAS"/>
              <w:rPr>
                <w:b/>
              </w:rPr>
            </w:pPr>
          </w:p>
        </w:tc>
      </w:tr>
    </w:tbl>
    <w:p w14:paraId="0B7C62D8" w14:textId="77777777" w:rsidR="00802A70" w:rsidRPr="00831D8C" w:rsidRDefault="00802A70" w:rsidP="004C1C4C">
      <w:pPr>
        <w:pStyle w:val="06CREDITO"/>
        <w:jc w:val="right"/>
      </w:pPr>
      <w:r w:rsidRPr="00831D8C">
        <w:t>(continua)</w:t>
      </w:r>
    </w:p>
    <w:p w14:paraId="3DE8BED4" w14:textId="77777777" w:rsidR="00802A70" w:rsidRPr="00831D8C" w:rsidRDefault="00802A70" w:rsidP="008A2FB5">
      <w:pPr>
        <w:pStyle w:val="02TEXTOPRINCIPAL"/>
      </w:pPr>
      <w:r w:rsidRPr="00831D8C">
        <w:br w:type="page"/>
      </w:r>
    </w:p>
    <w:p w14:paraId="24ED93FF" w14:textId="77777777" w:rsidR="00802A70" w:rsidRPr="00831D8C" w:rsidRDefault="00802A70" w:rsidP="004C1C4C">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93001E" w:rsidRPr="00831D8C" w14:paraId="5515DB48" w14:textId="77777777" w:rsidTr="002E2445">
        <w:trPr>
          <w:trHeight w:val="567"/>
          <w:jc w:val="center"/>
        </w:trPr>
        <w:tc>
          <w:tcPr>
            <w:tcW w:w="2268" w:type="dxa"/>
            <w:shd w:val="clear" w:color="auto" w:fill="FFFFFF" w:themeFill="background1"/>
            <w:tcMar>
              <w:top w:w="85" w:type="dxa"/>
              <w:left w:w="108" w:type="dxa"/>
              <w:bottom w:w="85" w:type="dxa"/>
            </w:tcMar>
          </w:tcPr>
          <w:p w14:paraId="566C4412" w14:textId="76A08644" w:rsidR="0093001E" w:rsidRPr="0093001E" w:rsidRDefault="0093001E" w:rsidP="004C1C4C">
            <w:pPr>
              <w:pStyle w:val="04TEXTOTABELAS"/>
            </w:pPr>
            <w:r w:rsidRPr="0093001E">
              <w:t>Variação linguística</w:t>
            </w:r>
          </w:p>
        </w:tc>
        <w:tc>
          <w:tcPr>
            <w:tcW w:w="4535" w:type="dxa"/>
            <w:shd w:val="clear" w:color="auto" w:fill="FFFFFF" w:themeFill="background1"/>
            <w:tcMar>
              <w:top w:w="85" w:type="dxa"/>
              <w:left w:w="108" w:type="dxa"/>
              <w:bottom w:w="85" w:type="dxa"/>
            </w:tcMar>
          </w:tcPr>
          <w:p w14:paraId="127C3CC9" w14:textId="04659F73" w:rsidR="0093001E" w:rsidRPr="0093001E" w:rsidRDefault="0093001E" w:rsidP="004C1C4C">
            <w:pPr>
              <w:pStyle w:val="04TEXTOTABELAS"/>
              <w:rPr>
                <w:rFonts w:cs="Gotham-Medium"/>
                <w:b/>
              </w:rPr>
            </w:pPr>
            <w:r w:rsidRPr="0093001E">
              <w:rPr>
                <w:b/>
              </w:rPr>
              <w:t xml:space="preserve">(EF69LP55) </w:t>
            </w:r>
            <w:r w:rsidRPr="0093001E">
              <w:t>Reconhecer as variedades da língua falada, o conceito de norma-padrão e o de preconceito linguístico.</w:t>
            </w:r>
          </w:p>
        </w:tc>
        <w:tc>
          <w:tcPr>
            <w:tcW w:w="3345" w:type="dxa"/>
            <w:vMerge w:val="restart"/>
            <w:shd w:val="clear" w:color="auto" w:fill="FFFFFF" w:themeFill="background1"/>
            <w:tcMar>
              <w:top w:w="85" w:type="dxa"/>
              <w:left w:w="108" w:type="dxa"/>
              <w:bottom w:w="85" w:type="dxa"/>
            </w:tcMar>
          </w:tcPr>
          <w:p w14:paraId="4334A11E" w14:textId="7B0CC6A1" w:rsidR="0093001E" w:rsidRPr="00831D8C" w:rsidRDefault="0093001E" w:rsidP="004C1C4C">
            <w:pPr>
              <w:pStyle w:val="04TEXTOTABELAS"/>
            </w:pPr>
          </w:p>
        </w:tc>
      </w:tr>
      <w:tr w:rsidR="0093001E" w:rsidRPr="00831D8C" w14:paraId="5C8EF80D" w14:textId="77777777" w:rsidTr="002E2445">
        <w:trPr>
          <w:trHeight w:val="567"/>
          <w:jc w:val="center"/>
        </w:trPr>
        <w:tc>
          <w:tcPr>
            <w:tcW w:w="2268" w:type="dxa"/>
            <w:shd w:val="clear" w:color="auto" w:fill="FFFFFF" w:themeFill="background1"/>
            <w:tcMar>
              <w:top w:w="85" w:type="dxa"/>
              <w:left w:w="108" w:type="dxa"/>
              <w:bottom w:w="85" w:type="dxa"/>
            </w:tcMar>
          </w:tcPr>
          <w:p w14:paraId="428A3BC3" w14:textId="00F960A9" w:rsidR="0093001E" w:rsidRPr="0093001E" w:rsidRDefault="0093001E" w:rsidP="004C1C4C">
            <w:pPr>
              <w:pStyle w:val="04TEXTOTABELAS"/>
            </w:pPr>
            <w:r w:rsidRPr="0093001E">
              <w:t>Relação entre textos</w:t>
            </w:r>
          </w:p>
        </w:tc>
        <w:tc>
          <w:tcPr>
            <w:tcW w:w="4535" w:type="dxa"/>
            <w:shd w:val="clear" w:color="auto" w:fill="FFFFFF" w:themeFill="background1"/>
            <w:tcMar>
              <w:top w:w="85" w:type="dxa"/>
              <w:left w:w="108" w:type="dxa"/>
              <w:bottom w:w="85" w:type="dxa"/>
            </w:tcMar>
          </w:tcPr>
          <w:p w14:paraId="4C23832D" w14:textId="1D32A351" w:rsidR="0093001E" w:rsidRPr="0093001E" w:rsidRDefault="0093001E" w:rsidP="004C1C4C">
            <w:pPr>
              <w:pStyle w:val="04TEXTOTABELAS"/>
            </w:pPr>
            <w:r w:rsidRPr="0093001E">
              <w:rPr>
                <w:rFonts w:cs="Gotham-Medium"/>
                <w:b/>
              </w:rPr>
              <w:t xml:space="preserve">(EF89LP32) </w:t>
            </w:r>
            <w:r w:rsidRPr="0093001E">
              <w:t xml:space="preserve">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w:t>
            </w:r>
            <w:r w:rsidRPr="0093001E">
              <w:rPr>
                <w:rFonts w:cs="Gotham-BookItalic"/>
                <w:i/>
                <w:iCs/>
              </w:rPr>
              <w:t xml:space="preserve">trailer </w:t>
            </w:r>
            <w:r w:rsidRPr="0093001E">
              <w:t xml:space="preserve">honesto, vídeos-minuto, </w:t>
            </w:r>
            <w:proofErr w:type="spellStart"/>
            <w:r w:rsidRPr="0093001E">
              <w:rPr>
                <w:rFonts w:cs="Gotham-BookItalic"/>
                <w:i/>
                <w:iCs/>
              </w:rPr>
              <w:t>vidding</w:t>
            </w:r>
            <w:proofErr w:type="spellEnd"/>
            <w:r w:rsidRPr="0093001E">
              <w:t>, dentre outros.</w:t>
            </w:r>
          </w:p>
        </w:tc>
        <w:tc>
          <w:tcPr>
            <w:tcW w:w="3345" w:type="dxa"/>
            <w:vMerge/>
            <w:shd w:val="clear" w:color="auto" w:fill="FFFFFF" w:themeFill="background1"/>
            <w:tcMar>
              <w:top w:w="85" w:type="dxa"/>
              <w:left w:w="108" w:type="dxa"/>
              <w:bottom w:w="85" w:type="dxa"/>
            </w:tcMar>
          </w:tcPr>
          <w:p w14:paraId="18C51A4F" w14:textId="77777777" w:rsidR="0093001E" w:rsidRPr="00831D8C" w:rsidRDefault="0093001E" w:rsidP="004C1C4C">
            <w:pPr>
              <w:pStyle w:val="04TEXTOTABELAS"/>
            </w:pPr>
          </w:p>
        </w:tc>
      </w:tr>
      <w:tr w:rsidR="0093001E" w:rsidRPr="00831D8C" w14:paraId="201DC4E3" w14:textId="77777777" w:rsidTr="002E2445">
        <w:trPr>
          <w:trHeight w:val="567"/>
          <w:jc w:val="center"/>
        </w:trPr>
        <w:tc>
          <w:tcPr>
            <w:tcW w:w="2268" w:type="dxa"/>
            <w:shd w:val="clear" w:color="auto" w:fill="FFFFFF" w:themeFill="background1"/>
            <w:tcMar>
              <w:top w:w="85" w:type="dxa"/>
              <w:left w:w="108" w:type="dxa"/>
              <w:bottom w:w="85" w:type="dxa"/>
            </w:tcMar>
          </w:tcPr>
          <w:p w14:paraId="10095D79" w14:textId="77777777" w:rsidR="0093001E" w:rsidRPr="0093001E" w:rsidRDefault="0093001E" w:rsidP="004C1C4C">
            <w:pPr>
              <w:pStyle w:val="04TEXTOTABELAS"/>
            </w:pPr>
            <w:r w:rsidRPr="0093001E">
              <w:t>Estratégias de leitura</w:t>
            </w:r>
          </w:p>
          <w:p w14:paraId="525394D7" w14:textId="77777777" w:rsidR="0093001E" w:rsidRPr="0093001E" w:rsidRDefault="0093001E" w:rsidP="004C1C4C">
            <w:pPr>
              <w:pStyle w:val="04TEXTOTABELAS"/>
            </w:pPr>
          </w:p>
          <w:p w14:paraId="73CF0321" w14:textId="6B81EA8C" w:rsidR="0093001E" w:rsidRPr="0093001E" w:rsidRDefault="0093001E" w:rsidP="004C1C4C">
            <w:pPr>
              <w:pStyle w:val="04TEXTOTABELAS"/>
            </w:pPr>
            <w:r w:rsidRPr="0093001E">
              <w:t>Apreciação e réplica</w:t>
            </w:r>
          </w:p>
        </w:tc>
        <w:tc>
          <w:tcPr>
            <w:tcW w:w="4535" w:type="dxa"/>
            <w:shd w:val="clear" w:color="auto" w:fill="FFFFFF" w:themeFill="background1"/>
            <w:tcMar>
              <w:top w:w="85" w:type="dxa"/>
              <w:left w:w="108" w:type="dxa"/>
              <w:bottom w:w="85" w:type="dxa"/>
            </w:tcMar>
          </w:tcPr>
          <w:p w14:paraId="67B80538" w14:textId="68EAF1E3" w:rsidR="0093001E" w:rsidRPr="0093001E" w:rsidRDefault="0093001E" w:rsidP="004C1C4C">
            <w:pPr>
              <w:pStyle w:val="04TEXTOTABELAS"/>
            </w:pPr>
            <w:r w:rsidRPr="0093001E">
              <w:rPr>
                <w:rFonts w:cs="Gotham-Medium"/>
                <w:b/>
              </w:rPr>
              <w:t xml:space="preserve">(EF89LP33) </w:t>
            </w:r>
            <w:r w:rsidRPr="0093001E">
              <w:t xml:space="preserve">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93001E">
              <w:t>ciberpoema</w:t>
            </w:r>
            <w:proofErr w:type="spellEnd"/>
            <w:r w:rsidRPr="0093001E">
              <w:t>, dentre outros, expressando avaliação sobre o texto lido e estabelecendo preferências por gêneros, temas, autores.</w:t>
            </w:r>
          </w:p>
        </w:tc>
        <w:tc>
          <w:tcPr>
            <w:tcW w:w="3345" w:type="dxa"/>
            <w:vMerge/>
            <w:shd w:val="clear" w:color="auto" w:fill="FFFFFF" w:themeFill="background1"/>
            <w:tcMar>
              <w:top w:w="85" w:type="dxa"/>
              <w:left w:w="108" w:type="dxa"/>
              <w:bottom w:w="85" w:type="dxa"/>
            </w:tcMar>
          </w:tcPr>
          <w:p w14:paraId="19AD157B" w14:textId="342D0EFE" w:rsidR="0093001E" w:rsidRPr="00831D8C" w:rsidRDefault="0093001E" w:rsidP="004C1C4C">
            <w:pPr>
              <w:pStyle w:val="04TEXTOTABELAS"/>
            </w:pPr>
          </w:p>
        </w:tc>
      </w:tr>
      <w:tr w:rsidR="0093001E" w:rsidRPr="00831D8C" w14:paraId="17B28FA8" w14:textId="77777777" w:rsidTr="002E2445">
        <w:trPr>
          <w:trHeight w:val="567"/>
          <w:jc w:val="center"/>
        </w:trPr>
        <w:tc>
          <w:tcPr>
            <w:tcW w:w="2268" w:type="dxa"/>
            <w:shd w:val="clear" w:color="auto" w:fill="FFFFFF" w:themeFill="background1"/>
            <w:tcMar>
              <w:top w:w="85" w:type="dxa"/>
              <w:left w:w="108" w:type="dxa"/>
              <w:bottom w:w="85" w:type="dxa"/>
            </w:tcMar>
          </w:tcPr>
          <w:p w14:paraId="69471EEC" w14:textId="51D9686C" w:rsidR="0093001E" w:rsidRPr="0093001E" w:rsidRDefault="0093001E" w:rsidP="004C1C4C">
            <w:pPr>
              <w:pStyle w:val="04TEXTOTABELAS"/>
            </w:pPr>
            <w:r w:rsidRPr="0093001E">
              <w:t>Figuras de linguagem</w:t>
            </w:r>
          </w:p>
        </w:tc>
        <w:tc>
          <w:tcPr>
            <w:tcW w:w="4535" w:type="dxa"/>
            <w:shd w:val="clear" w:color="auto" w:fill="FFFFFF" w:themeFill="background1"/>
            <w:tcMar>
              <w:top w:w="85" w:type="dxa"/>
              <w:left w:w="108" w:type="dxa"/>
              <w:bottom w:w="85" w:type="dxa"/>
            </w:tcMar>
          </w:tcPr>
          <w:p w14:paraId="687A4462" w14:textId="577FEFA2" w:rsidR="0093001E" w:rsidRPr="0093001E" w:rsidRDefault="0093001E" w:rsidP="00063A82">
            <w:pPr>
              <w:pStyle w:val="04TEXTOTABELAS"/>
              <w:rPr>
                <w:rFonts w:cs="Gotham-Medium"/>
                <w:b/>
              </w:rPr>
            </w:pPr>
            <w:r w:rsidRPr="0093001E">
              <w:rPr>
                <w:rFonts w:cs="Gotham-Medium"/>
                <w:b/>
              </w:rPr>
              <w:t xml:space="preserve">(EF89LP36) </w:t>
            </w:r>
            <w:r w:rsidRPr="0093001E">
              <w:t>Parodiar poemas conhecidos da literatura e criar textos em versos (como poemas</w:t>
            </w:r>
            <w:r>
              <w:t xml:space="preserve"> </w:t>
            </w:r>
            <w:r w:rsidRPr="0093001E">
              <w:t xml:space="preserve">concretos, </w:t>
            </w:r>
            <w:proofErr w:type="spellStart"/>
            <w:r w:rsidRPr="0093001E">
              <w:t>ciberpoemas</w:t>
            </w:r>
            <w:proofErr w:type="spellEnd"/>
            <w:r w:rsidRPr="0093001E">
              <w:t xml:space="preserve">, haicais, liras, </w:t>
            </w:r>
            <w:proofErr w:type="spellStart"/>
            <w:r w:rsidRPr="0093001E">
              <w:t>microrroteiros</w:t>
            </w:r>
            <w:proofErr w:type="spellEnd"/>
            <w:r w:rsidRPr="0093001E">
              <w:t>, lambe-lambes e outros tipos de poemas), explorando o uso de recursos sonoros e semânticos (como figuras de linguagem e jogos de palavras) e visuais (como relações entre imagem e texto verbal e distribuição da mancha</w:t>
            </w:r>
            <w:r w:rsidR="00063A82">
              <w:t xml:space="preserve"> </w:t>
            </w:r>
            <w:r w:rsidRPr="0093001E">
              <w:t>gráfica), de forma a propiciar diferentes efeitos de sentido.</w:t>
            </w:r>
          </w:p>
        </w:tc>
        <w:tc>
          <w:tcPr>
            <w:tcW w:w="3345" w:type="dxa"/>
            <w:shd w:val="clear" w:color="auto" w:fill="FFFFFF" w:themeFill="background1"/>
            <w:tcMar>
              <w:top w:w="85" w:type="dxa"/>
              <w:left w:w="108" w:type="dxa"/>
              <w:bottom w:w="85" w:type="dxa"/>
            </w:tcMar>
          </w:tcPr>
          <w:p w14:paraId="359E5F16" w14:textId="77777777" w:rsidR="0093001E" w:rsidRPr="00831D8C" w:rsidRDefault="0093001E" w:rsidP="004C1C4C">
            <w:pPr>
              <w:pStyle w:val="04TEXTOTABELAS"/>
            </w:pPr>
          </w:p>
        </w:tc>
      </w:tr>
    </w:tbl>
    <w:p w14:paraId="1FDB6CA8" w14:textId="3425D4EC" w:rsidR="00147E34" w:rsidRDefault="00147E34" w:rsidP="004C1C4C">
      <w:pPr>
        <w:pStyle w:val="06CREDITO"/>
        <w:jc w:val="right"/>
      </w:pPr>
    </w:p>
    <w:p w14:paraId="2A662E8A" w14:textId="77777777" w:rsidR="00147E34" w:rsidRDefault="00147E34" w:rsidP="008A2FB5">
      <w:pPr>
        <w:pStyle w:val="02TEXTOPRINCIPAL"/>
        <w:rPr>
          <w:sz w:val="16"/>
        </w:rPr>
      </w:pPr>
      <w:r>
        <w:br w:type="page"/>
      </w:r>
    </w:p>
    <w:p w14:paraId="2077EE21" w14:textId="77777777" w:rsidR="00147E34" w:rsidRPr="004B1A66" w:rsidRDefault="00147E34" w:rsidP="009671FB">
      <w:pPr>
        <w:pStyle w:val="01TITULO2"/>
      </w:pPr>
      <w:r w:rsidRPr="004B1A66">
        <w:lastRenderedPageBreak/>
        <w:t>GESTÃO DE SALA DE AULA</w:t>
      </w:r>
    </w:p>
    <w:p w14:paraId="4AE14FB5" w14:textId="77777777" w:rsidR="009671FB" w:rsidRDefault="009671FB" w:rsidP="009671FB">
      <w:pPr>
        <w:pStyle w:val="02TEXTOPRINCIPAL"/>
      </w:pPr>
    </w:p>
    <w:p w14:paraId="33F72DD3" w14:textId="69E95027" w:rsidR="00147E34" w:rsidRPr="004B1A66" w:rsidRDefault="00147E34" w:rsidP="009671FB">
      <w:pPr>
        <w:pStyle w:val="02TEXTOPRINCIPAL"/>
      </w:pPr>
      <w:r w:rsidRPr="004B1A66">
        <w:t>O período do 6</w:t>
      </w:r>
      <w:r w:rsidR="009671FB" w:rsidRPr="009671FB">
        <w:rPr>
          <w:u w:val="single"/>
          <w:vertAlign w:val="superscript"/>
        </w:rPr>
        <w:t>o</w:t>
      </w:r>
      <w:r w:rsidRPr="004B1A66">
        <w:t xml:space="preserve"> ao 9</w:t>
      </w:r>
      <w:r w:rsidR="009671FB" w:rsidRPr="009671FB">
        <w:rPr>
          <w:u w:val="single"/>
          <w:vertAlign w:val="superscript"/>
        </w:rPr>
        <w:t>o</w:t>
      </w:r>
      <w:r w:rsidRPr="004B1A66">
        <w:t xml:space="preserve"> ano representa um ciclo de conquistas importantes para os alunos. É o momento em que precisam ganhar autonomia gradual em relação ao próprio processo de aprendizagem. </w:t>
      </w:r>
    </w:p>
    <w:p w14:paraId="2CA5B638" w14:textId="77777777" w:rsidR="00147E34" w:rsidRPr="004B1A66" w:rsidRDefault="00147E34" w:rsidP="009671FB">
      <w:pPr>
        <w:pStyle w:val="02TEXTOPRINCIPAL"/>
      </w:pPr>
      <w:r w:rsidRPr="004B1A66">
        <w:t xml:space="preserve">É importante estabelecer com os jovens de maneira clara procedimentos para as diversas situações escolares, elaborando com eles combinados que os orientarão tanto na realização das tarefas em sala quanto em casa. Reservar um espaço da lousa para anotar o que devem fazer em casa e para que data, assim como registrar as datas de trabalhos e avaliações pode ser bastante útil. </w:t>
      </w:r>
    </w:p>
    <w:p w14:paraId="6C4C4F84" w14:textId="77777777" w:rsidR="00147E34" w:rsidRPr="004B1A66" w:rsidRDefault="00147E34" w:rsidP="009671FB">
      <w:pPr>
        <w:pStyle w:val="02TEXTOPRINCIPAL"/>
      </w:pPr>
      <w:r w:rsidRPr="004B1A66">
        <w:t>Combinar com os alunos também as regras para procedimentos coletivos ou em grupo. Nunca é demais reforçar a importância do respeito aos turnos de fala e à divergência de opiniões nas situações de debate. Destacar que a participação de todos é sempre importante e que mesmo aqueles que têm mais dificuldade para se expressar em público devem contar com o apoio e a compreensão de todos.</w:t>
      </w:r>
    </w:p>
    <w:p w14:paraId="46937E9A" w14:textId="77777777" w:rsidR="00147E34" w:rsidRPr="004B1A66" w:rsidRDefault="00147E34" w:rsidP="009671FB">
      <w:pPr>
        <w:pStyle w:val="02TEXTOPRINCIPAL"/>
      </w:pPr>
      <w:r w:rsidRPr="004B1A66">
        <w:t xml:space="preserve">O maior desafio, porém, talvez seja mesmo a gestão do tempo. É possível ajudar os alunos que ainda têm maior dificuldade de leitura ou que ainda precisam de mais apoio na execução das tarefas orientando-os a formar duplas com alunos mais amadurecidos nesses aspectos. </w:t>
      </w:r>
    </w:p>
    <w:p w14:paraId="236CB955" w14:textId="77777777" w:rsidR="00147E34" w:rsidRPr="004B1A66" w:rsidRDefault="00147E34" w:rsidP="009671FB">
      <w:pPr>
        <w:pStyle w:val="02TEXTOPRINCIPAL"/>
      </w:pPr>
      <w:r w:rsidRPr="004B1A66">
        <w:t xml:space="preserve">É importante identificar aqueles que escrevem ou leem mais lentamente para que possam receber o apoio necessário. Ajudá-los a selecionar as informações frase a frase para que não percam a compreensão global do texto. Os alunos com dificuldades de leitura muitas vezes se beneficiam de procedimentos que os ajudam a fazer associações com imagens ou acontecimentos. </w:t>
      </w:r>
    </w:p>
    <w:p w14:paraId="1D0EAE20" w14:textId="77777777" w:rsidR="00147E34" w:rsidRPr="004B1A66" w:rsidRDefault="00147E34" w:rsidP="009671FB">
      <w:pPr>
        <w:pStyle w:val="02TEXTOPRINCIPAL"/>
      </w:pPr>
      <w:r w:rsidRPr="004B1A66">
        <w:t xml:space="preserve">Alguns alunos apresentam dificuldades recorrentes com ortografia e acentuação. Incentivá-los a copiar em casa um ou dois parágrafos por dia dos textos que mais os interessarem. Oferecer a eles atividades com famílias de palavras também pode ser uma forma de ajudá-los. </w:t>
      </w:r>
    </w:p>
    <w:p w14:paraId="573AB699" w14:textId="5BD86C98" w:rsidR="00147E34" w:rsidRPr="004B1A66" w:rsidRDefault="00147E34" w:rsidP="009671FB">
      <w:pPr>
        <w:pStyle w:val="02TEXTOPRINCIPAL"/>
      </w:pPr>
      <w:r w:rsidRPr="004B1A66">
        <w:t>Alguns alunos podem não conseguir perceber qual é a sílaba tônica em uma palavra e, nesse caso, as regras de acentuação podem confundi-los. Principalmente no 6</w:t>
      </w:r>
      <w:r w:rsidR="0034206B" w:rsidRPr="0034206B">
        <w:rPr>
          <w:u w:val="single"/>
          <w:vertAlign w:val="superscript"/>
        </w:rPr>
        <w:t>o</w:t>
      </w:r>
      <w:r w:rsidRPr="004B1A66">
        <w:t xml:space="preserve"> ano, é importante estimulá-los a buscar a indicação da sílaba tônica nos dicionários.</w:t>
      </w:r>
    </w:p>
    <w:p w14:paraId="027BF589" w14:textId="77777777" w:rsidR="00147E34" w:rsidRPr="004B1A66" w:rsidRDefault="00147E34" w:rsidP="009671FB">
      <w:pPr>
        <w:pStyle w:val="02TEXTOPRINCIPAL"/>
      </w:pPr>
      <w:r w:rsidRPr="004B1A66">
        <w:t xml:space="preserve">Conversar com os alunos também para que aprendam a identificar que forma de estudar é mais adequada para eles. Alguns aprendem mais escrevendo, outros ouvindo, outros ainda repetindo em voz alta os conceitos, como se os estivessem ensinando. </w:t>
      </w:r>
    </w:p>
    <w:p w14:paraId="68873619" w14:textId="77777777" w:rsidR="00147E34" w:rsidRPr="004B1A66" w:rsidRDefault="00147E34" w:rsidP="009671FB">
      <w:pPr>
        <w:pStyle w:val="02TEXTOPRINCIPAL"/>
      </w:pPr>
      <w:r w:rsidRPr="004B1A66">
        <w:t>Estimular todos os alunos a lerem em casa ao menos alguns parágrafos por dia para que reforcem o trabalho com competência leitora realizado ao longo do curso.</w:t>
      </w:r>
    </w:p>
    <w:p w14:paraId="2633592B" w14:textId="77777777" w:rsidR="00147E34" w:rsidRPr="004B1A66" w:rsidRDefault="00147E34" w:rsidP="00147E34">
      <w:pPr>
        <w:ind w:firstLine="851"/>
        <w:rPr>
          <w:sz w:val="24"/>
          <w:szCs w:val="24"/>
        </w:rPr>
      </w:pPr>
    </w:p>
    <w:p w14:paraId="1AF0894F" w14:textId="77777777" w:rsidR="00147E34" w:rsidRPr="004B1A66" w:rsidRDefault="00147E34" w:rsidP="009671FB">
      <w:pPr>
        <w:pStyle w:val="01TITULO2"/>
      </w:pPr>
      <w:r w:rsidRPr="004B1A66">
        <w:t>Tarefas recorrentes</w:t>
      </w:r>
    </w:p>
    <w:p w14:paraId="5562F4C3" w14:textId="77777777" w:rsidR="009671FB" w:rsidRDefault="009671FB" w:rsidP="009671FB">
      <w:pPr>
        <w:pStyle w:val="02TEXTOPRINCIPAL"/>
        <w:rPr>
          <w:lang w:eastAsia="pt-BR"/>
        </w:rPr>
      </w:pPr>
    </w:p>
    <w:p w14:paraId="18D06881" w14:textId="4A1F6AAC" w:rsidR="00147E34" w:rsidRPr="004B1A66" w:rsidRDefault="00147E34" w:rsidP="009671FB">
      <w:pPr>
        <w:pStyle w:val="02TEXTOPRINCIPAL"/>
        <w:rPr>
          <w:lang w:eastAsia="pt-BR"/>
        </w:rPr>
      </w:pPr>
      <w:r w:rsidRPr="004B1A66">
        <w:rPr>
          <w:lang w:eastAsia="pt-BR"/>
        </w:rPr>
        <w:t xml:space="preserve">Nas atividades de </w:t>
      </w:r>
      <w:r w:rsidRPr="004B1A66">
        <w:rPr>
          <w:b/>
          <w:lang w:eastAsia="pt-BR"/>
        </w:rPr>
        <w:t>leitura</w:t>
      </w:r>
      <w:r w:rsidRPr="004B1A66">
        <w:rPr>
          <w:lang w:eastAsia="pt-BR"/>
        </w:rPr>
        <w:t xml:space="preserve"> em geral, é interessante estimular os alunos a tecerem hipóteses sobre o texto que será lido. Após a leitura e antes da realização das questões, verificar se as hipóteses se confirmaram. </w:t>
      </w:r>
      <w:r w:rsidR="008E4EBC">
        <w:rPr>
          <w:lang w:eastAsia="pt-BR"/>
        </w:rPr>
        <w:br/>
      </w:r>
      <w:r w:rsidRPr="004B1A66">
        <w:rPr>
          <w:lang w:eastAsia="pt-BR"/>
        </w:rPr>
        <w:t>Ao longo das questões propostas sobre os textos, aceitar todas as interpretações que forem pertinentes, e ajudar os alunos que oferecerem interpretações que não possam ser sustentadas pelo texto a compreenderem por que elas não são adequadas.</w:t>
      </w:r>
    </w:p>
    <w:p w14:paraId="0E45D750" w14:textId="77777777" w:rsidR="00147E34" w:rsidRPr="004B1A66" w:rsidRDefault="00147E34" w:rsidP="009671FB">
      <w:pPr>
        <w:pStyle w:val="02TEXTOPRINCIPAL"/>
      </w:pPr>
      <w:r w:rsidRPr="004B1A66">
        <w:t xml:space="preserve">Nas atividades de </w:t>
      </w:r>
      <w:r w:rsidRPr="004B1A66">
        <w:rPr>
          <w:b/>
        </w:rPr>
        <w:t>produção de textos escritos</w:t>
      </w:r>
      <w:r w:rsidRPr="004B1A66">
        <w:t>, estimular os alunos a fazerem rascunhos e a revisarem o texto tantas vezes quanto possível. Ajudá-los a perceber que a revisão não se limita à correção ortográfica, mas abrange a reconstrução de frases, a reavaliação da sequência dos parágrafos, a utilização de sinônimos e antônimos e assim por diante.</w:t>
      </w:r>
    </w:p>
    <w:p w14:paraId="2861BF40" w14:textId="77777777" w:rsidR="00147E34" w:rsidRPr="004B1A66" w:rsidRDefault="00147E34" w:rsidP="009671FB">
      <w:pPr>
        <w:pStyle w:val="02TEXTOPRINCIPAL"/>
      </w:pPr>
      <w:r w:rsidRPr="004B1A66">
        <w:t xml:space="preserve">Orientar os alunos, na </w:t>
      </w:r>
      <w:r w:rsidRPr="004B1A66">
        <w:rPr>
          <w:b/>
        </w:rPr>
        <w:t>produção de textos orais</w:t>
      </w:r>
      <w:r w:rsidRPr="004B1A66">
        <w:t>, a compreenderem que o texto oral não é uma fala espontânea, mas o resultado de um processo que pode incluir a elaboração de textos escritos, pesquisa, entrevista e etc.</w:t>
      </w:r>
    </w:p>
    <w:p w14:paraId="48F2D404" w14:textId="77777777" w:rsidR="00147E34" w:rsidRPr="004B1A66" w:rsidRDefault="00147E34" w:rsidP="009671FB">
      <w:pPr>
        <w:pStyle w:val="02TEXTOPRINCIPAL"/>
      </w:pPr>
      <w:r w:rsidRPr="004B1A66">
        <w:t xml:space="preserve">Tanto em relação aos textos orais quanto aos escritos, é importante destacar que as condições de produção devem sempre ser consideradas: o destinatário, a finalidade, o contexto. São eles que determinam várias das escolhas linguísticas e lexicais feitas para o texto. </w:t>
      </w:r>
    </w:p>
    <w:p w14:paraId="26BC6829" w14:textId="77777777" w:rsidR="00147E34" w:rsidRDefault="00147E34" w:rsidP="009671FB">
      <w:pPr>
        <w:pStyle w:val="02TEXTOPRINCIPAL"/>
        <w:rPr>
          <w:highlight w:val="yellow"/>
        </w:rPr>
      </w:pPr>
      <w:r>
        <w:rPr>
          <w:highlight w:val="yellow"/>
        </w:rPr>
        <w:br w:type="page"/>
      </w:r>
    </w:p>
    <w:p w14:paraId="584607D8" w14:textId="77777777" w:rsidR="00147E34" w:rsidRPr="00F20ADD" w:rsidRDefault="00147E34" w:rsidP="009671FB">
      <w:pPr>
        <w:pStyle w:val="01TITULO2"/>
      </w:pPr>
      <w:r w:rsidRPr="00F20ADD">
        <w:lastRenderedPageBreak/>
        <w:t>ACOMPANHAMENTO DA APRENDIZAGEM</w:t>
      </w:r>
    </w:p>
    <w:p w14:paraId="5BD46FAF" w14:textId="77777777" w:rsidR="009671FB" w:rsidRDefault="009671FB" w:rsidP="009671FB">
      <w:pPr>
        <w:pStyle w:val="02TEXTOPRINCIPAL"/>
      </w:pPr>
    </w:p>
    <w:p w14:paraId="11A7DF1C" w14:textId="29EE2E1B" w:rsidR="00147E34" w:rsidRDefault="00147E34" w:rsidP="009671FB">
      <w:pPr>
        <w:pStyle w:val="02TEXTOPRINCIPAL"/>
      </w:pPr>
      <w:r>
        <w:t xml:space="preserve">Os alunos podem conseguir avaliar melhor </w:t>
      </w:r>
      <w:proofErr w:type="gramStart"/>
      <w:r w:rsidRPr="008E4EBC">
        <w:t>o próprio aprendizado se fizerem</w:t>
      </w:r>
      <w:proofErr w:type="gramEnd"/>
      <w:r>
        <w:t xml:space="preserve"> dele uma avaliação concreta</w:t>
      </w:r>
      <w:r w:rsidRPr="00F20ADD">
        <w:t xml:space="preserve">. </w:t>
      </w:r>
      <w:r>
        <w:t>Sugerimos que</w:t>
      </w:r>
      <w:r w:rsidRPr="00F20ADD">
        <w:t xml:space="preserve">, ao </w:t>
      </w:r>
      <w:r>
        <w:t>final de cada capítulo</w:t>
      </w:r>
      <w:r w:rsidRPr="00F20ADD">
        <w:t xml:space="preserve">, </w:t>
      </w:r>
      <w:r>
        <w:t>eles recebam uma ficha para autoavaliação.</w:t>
      </w:r>
      <w:r w:rsidRPr="00F20ADD">
        <w:t xml:space="preserve"> </w:t>
      </w:r>
      <w:r>
        <w:t>Propomos a seguir um modelo.</w:t>
      </w:r>
    </w:p>
    <w:p w14:paraId="5439BF03" w14:textId="4661B912" w:rsidR="00AB3E2B" w:rsidRDefault="00AB3E2B" w:rsidP="009671FB">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AB3E2B" w14:paraId="744F2E14" w14:textId="77777777" w:rsidTr="00605A5D">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2E4747E7" w14:textId="77777777" w:rsidR="00AB3E2B" w:rsidRDefault="00AB3E2B" w:rsidP="00605A5D">
            <w:pPr>
              <w:pStyle w:val="03TITULOTABELAS2"/>
              <w:jc w:val="left"/>
            </w:pPr>
          </w:p>
          <w:p w14:paraId="7F9E31BF" w14:textId="77777777" w:rsidR="00AB3E2B" w:rsidRDefault="00AB3E2B" w:rsidP="00605A5D">
            <w:pPr>
              <w:pStyle w:val="03TITULOTABELAS2"/>
              <w:jc w:val="left"/>
              <w:rPr>
                <w:b w:val="0"/>
              </w:rPr>
            </w:pPr>
            <w:r>
              <w:t xml:space="preserve">Nome: </w:t>
            </w:r>
            <w:r>
              <w:rPr>
                <w:b w:val="0"/>
              </w:rPr>
              <w:t>_______________________________________________________________________________</w:t>
            </w:r>
          </w:p>
          <w:p w14:paraId="72E75B81" w14:textId="77777777" w:rsidR="00AB3E2B" w:rsidRDefault="00AB3E2B" w:rsidP="00605A5D">
            <w:pPr>
              <w:pStyle w:val="03TITULOTABELAS2"/>
              <w:jc w:val="left"/>
            </w:pPr>
          </w:p>
          <w:p w14:paraId="30AE4C17" w14:textId="77777777" w:rsidR="00AB3E2B" w:rsidRDefault="00AB3E2B" w:rsidP="00605A5D">
            <w:pPr>
              <w:pStyle w:val="03TITULOTABELAS2"/>
              <w:jc w:val="left"/>
              <w:rPr>
                <w:b w:val="0"/>
              </w:rPr>
            </w:pPr>
            <w:r>
              <w:t xml:space="preserve">Classe: </w:t>
            </w:r>
            <w:r>
              <w:rPr>
                <w:b w:val="0"/>
              </w:rPr>
              <w:t>_______________________________________________________________________________</w:t>
            </w:r>
          </w:p>
          <w:p w14:paraId="29A9DB4F" w14:textId="77777777" w:rsidR="00AB3E2B" w:rsidRDefault="00AB3E2B" w:rsidP="00605A5D">
            <w:pPr>
              <w:pStyle w:val="03TITULOTABELAS2"/>
              <w:jc w:val="left"/>
            </w:pPr>
          </w:p>
        </w:tc>
      </w:tr>
      <w:tr w:rsidR="00AB3E2B" w14:paraId="65D5F1C6" w14:textId="77777777" w:rsidTr="00605A5D">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7A0F1" w14:textId="693A5CA3" w:rsidR="00AB3E2B" w:rsidRDefault="00AB3E2B" w:rsidP="00605A5D">
            <w:pPr>
              <w:pStyle w:val="03TITULOTABELAS1"/>
            </w:pPr>
            <w:r>
              <w:t>CAPÍTULO 3</w:t>
            </w:r>
          </w:p>
        </w:tc>
      </w:tr>
      <w:tr w:rsidR="00AB3E2B" w14:paraId="2F2DD98D"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5BA929EC" w14:textId="77777777" w:rsidR="00AB3E2B" w:rsidRDefault="00AB3E2B" w:rsidP="00605A5D">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03BA1948" w14:textId="77777777" w:rsidR="00AB3E2B" w:rsidRDefault="00AB3E2B" w:rsidP="00605A5D">
            <w:pPr>
              <w:pStyle w:val="03TITULOTABELAS2"/>
            </w:pPr>
            <w:r>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5688AC4" w14:textId="77777777" w:rsidR="00AB3E2B" w:rsidRDefault="00AB3E2B" w:rsidP="00605A5D">
            <w:pPr>
              <w:pStyle w:val="03TITULOTABELAS2"/>
            </w:pPr>
            <w:r>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6A0501A" w14:textId="77777777" w:rsidR="00AB3E2B" w:rsidRDefault="00AB3E2B" w:rsidP="00605A5D">
            <w:pPr>
              <w:pStyle w:val="03TITULOTABELAS2"/>
            </w:pPr>
            <w:r>
              <w:t>NÃO</w:t>
            </w:r>
          </w:p>
        </w:tc>
      </w:tr>
      <w:tr w:rsidR="00AB3E2B" w14:paraId="5A5645C5"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hideMark/>
          </w:tcPr>
          <w:p w14:paraId="0CFFC37A" w14:textId="38D662EA" w:rsidR="00AB3E2B" w:rsidRDefault="00AB3E2B" w:rsidP="00AB3E2B">
            <w:pPr>
              <w:pStyle w:val="04TEXTOTABELAS"/>
              <w:rPr>
                <w:b/>
              </w:rPr>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4AFADD36"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5053BCF"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4D429DA" w14:textId="77777777" w:rsidR="00AB3E2B" w:rsidRDefault="00AB3E2B" w:rsidP="00AB3E2B">
            <w:pPr>
              <w:pStyle w:val="04TEXTOTABELAS"/>
              <w:jc w:val="center"/>
            </w:pPr>
          </w:p>
        </w:tc>
      </w:tr>
      <w:tr w:rsidR="00AB3E2B" w14:paraId="6F023C9E"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hideMark/>
          </w:tcPr>
          <w:p w14:paraId="3ABF6B89" w14:textId="1C0CD55F" w:rsidR="00AB3E2B" w:rsidRDefault="00AB3E2B" w:rsidP="00AB3E2B">
            <w:pPr>
              <w:pStyle w:val="04TEXTOTABELAS"/>
              <w:rPr>
                <w:b/>
              </w:rPr>
            </w:pPr>
            <w:r>
              <w:t>Como funciona um conto fantástico?</w:t>
            </w:r>
          </w:p>
        </w:tc>
        <w:tc>
          <w:tcPr>
            <w:tcW w:w="2154" w:type="dxa"/>
            <w:tcBorders>
              <w:top w:val="single" w:sz="4" w:space="0" w:color="auto"/>
              <w:left w:val="single" w:sz="4" w:space="0" w:color="auto"/>
              <w:bottom w:val="single" w:sz="4" w:space="0" w:color="auto"/>
              <w:right w:val="single" w:sz="4" w:space="0" w:color="auto"/>
            </w:tcBorders>
            <w:vAlign w:val="center"/>
          </w:tcPr>
          <w:p w14:paraId="5C8D3FDC"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1D7B3A3"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B135074" w14:textId="77777777" w:rsidR="00AB3E2B" w:rsidRDefault="00AB3E2B" w:rsidP="00AB3E2B">
            <w:pPr>
              <w:pStyle w:val="04TEXTOTABELAS"/>
              <w:jc w:val="center"/>
            </w:pPr>
          </w:p>
        </w:tc>
      </w:tr>
      <w:tr w:rsidR="00AB3E2B" w14:paraId="3B4B5CC2"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hideMark/>
          </w:tcPr>
          <w:p w14:paraId="43DC685E" w14:textId="5DDB0ACE" w:rsidR="00AB3E2B" w:rsidRDefault="00AB3E2B" w:rsidP="00AB3E2B">
            <w:pPr>
              <w:pStyle w:val="04TEXTOTABELAS"/>
              <w:rPr>
                <w:b/>
              </w:rPr>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799CB86F"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C5C75CF"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22046DD" w14:textId="77777777" w:rsidR="00AB3E2B" w:rsidRDefault="00AB3E2B" w:rsidP="00AB3E2B">
            <w:pPr>
              <w:pStyle w:val="04TEXTOTABELAS"/>
              <w:jc w:val="center"/>
            </w:pPr>
          </w:p>
        </w:tc>
      </w:tr>
      <w:tr w:rsidR="00AB3E2B" w14:paraId="50FA5579"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hideMark/>
          </w:tcPr>
          <w:p w14:paraId="55325B76" w14:textId="56AF59C2" w:rsidR="00AB3E2B" w:rsidRDefault="00AB3E2B" w:rsidP="00AB3E2B">
            <w:pPr>
              <w:pStyle w:val="04TEXTOTABELAS"/>
              <w:rPr>
                <w:b/>
              </w:rPr>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07EBA7AB"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68C10E0"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67065B2" w14:textId="77777777" w:rsidR="00AB3E2B" w:rsidRDefault="00AB3E2B" w:rsidP="00AB3E2B">
            <w:pPr>
              <w:pStyle w:val="04TEXTOTABELAS"/>
              <w:jc w:val="center"/>
            </w:pPr>
          </w:p>
        </w:tc>
      </w:tr>
      <w:tr w:rsidR="00AB3E2B" w14:paraId="36DB7560"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hideMark/>
          </w:tcPr>
          <w:p w14:paraId="2EADEDE2" w14:textId="1E364CAB" w:rsidR="00AB3E2B" w:rsidRDefault="00AB3E2B" w:rsidP="00AB3E2B">
            <w:pPr>
              <w:pStyle w:val="04TEXTOTABELAS"/>
              <w:rPr>
                <w:b/>
              </w:rPr>
            </w:pPr>
            <w:r w:rsidRPr="00147E34">
              <w:t>Meu conto fantástico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618BB24B"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743D41E"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02D59D2" w14:textId="77777777" w:rsidR="00AB3E2B" w:rsidRDefault="00AB3E2B" w:rsidP="00AB3E2B">
            <w:pPr>
              <w:pStyle w:val="04TEXTOTABELAS"/>
              <w:jc w:val="center"/>
            </w:pPr>
          </w:p>
        </w:tc>
      </w:tr>
      <w:tr w:rsidR="00AB3E2B" w14:paraId="25A260AE"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hideMark/>
          </w:tcPr>
          <w:p w14:paraId="1C32C489" w14:textId="2DDCF2B3" w:rsidR="00AB3E2B" w:rsidRDefault="00AB3E2B" w:rsidP="00AB3E2B">
            <w:pPr>
              <w:pStyle w:val="04TEXTOTABELAS"/>
              <w:rPr>
                <w:b/>
              </w:rPr>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62AA7B62"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14C409C"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5576AA1" w14:textId="77777777" w:rsidR="00AB3E2B" w:rsidRDefault="00AB3E2B" w:rsidP="00AB3E2B">
            <w:pPr>
              <w:pStyle w:val="04TEXTOTABELAS"/>
              <w:jc w:val="center"/>
            </w:pPr>
          </w:p>
        </w:tc>
      </w:tr>
      <w:tr w:rsidR="00AB3E2B" w14:paraId="01C84E4C"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hideMark/>
          </w:tcPr>
          <w:p w14:paraId="6163C3E8" w14:textId="09FBE311" w:rsidR="00AB3E2B" w:rsidRDefault="00AB3E2B" w:rsidP="00AB3E2B">
            <w:pPr>
              <w:pStyle w:val="04TEXTOTABELAS"/>
              <w:rPr>
                <w:b/>
              </w:rPr>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4B5F8D2C"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BB7AE6C"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0AB2C1E" w14:textId="77777777" w:rsidR="00AB3E2B" w:rsidRDefault="00AB3E2B" w:rsidP="00AB3E2B">
            <w:pPr>
              <w:pStyle w:val="04TEXTOTABELAS"/>
              <w:jc w:val="center"/>
            </w:pPr>
          </w:p>
        </w:tc>
      </w:tr>
      <w:tr w:rsidR="00AB3E2B" w14:paraId="2399C1FF"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tcPr>
          <w:p w14:paraId="7C707373" w14:textId="5EBEE6D2" w:rsidR="00AB3E2B" w:rsidRDefault="00AB3E2B" w:rsidP="00AB3E2B">
            <w:pPr>
              <w:pStyle w:val="04TEXTOTABELAS"/>
              <w:rPr>
                <w:b/>
              </w:rPr>
            </w:pPr>
            <w:r>
              <w:t>Pronome possessivo, demonstrativo e indefinido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010A0BAE"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96EB0DA"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683A691" w14:textId="77777777" w:rsidR="00AB3E2B" w:rsidRDefault="00AB3E2B" w:rsidP="00AB3E2B">
            <w:pPr>
              <w:pStyle w:val="04TEXTOTABELAS"/>
              <w:jc w:val="center"/>
            </w:pPr>
          </w:p>
        </w:tc>
      </w:tr>
      <w:tr w:rsidR="00AB3E2B" w14:paraId="11862BD1"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tcPr>
          <w:p w14:paraId="5CB42BC0" w14:textId="7C97DD31" w:rsidR="00AB3E2B" w:rsidRDefault="00AB3E2B" w:rsidP="00AB3E2B">
            <w:pPr>
              <w:pStyle w:val="04TEXTOTABELAS"/>
              <w:rPr>
                <w:b/>
              </w:rPr>
            </w:pPr>
            <w:r>
              <w:t xml:space="preserve">Isso eu já vi: emprego de </w:t>
            </w:r>
            <w:r w:rsidRPr="00147E34">
              <w:rPr>
                <w:i/>
              </w:rPr>
              <w:t>s</w:t>
            </w:r>
            <w:r>
              <w:t xml:space="preserve">, </w:t>
            </w:r>
            <w:r w:rsidRPr="00147E34">
              <w:rPr>
                <w:i/>
              </w:rPr>
              <w:t>z</w:t>
            </w:r>
            <w:r>
              <w:t xml:space="preserve"> e </w:t>
            </w:r>
            <w:r w:rsidRPr="00147E34">
              <w:rPr>
                <w:i/>
              </w:rPr>
              <w:t>x</w:t>
            </w:r>
            <w:r>
              <w:t xml:space="preserve"> com o mesmo som</w:t>
            </w:r>
          </w:p>
        </w:tc>
        <w:tc>
          <w:tcPr>
            <w:tcW w:w="2154" w:type="dxa"/>
            <w:tcBorders>
              <w:top w:val="single" w:sz="4" w:space="0" w:color="auto"/>
              <w:left w:val="single" w:sz="4" w:space="0" w:color="auto"/>
              <w:bottom w:val="single" w:sz="4" w:space="0" w:color="auto"/>
              <w:right w:val="single" w:sz="4" w:space="0" w:color="auto"/>
            </w:tcBorders>
            <w:vAlign w:val="center"/>
          </w:tcPr>
          <w:p w14:paraId="06FF55F8"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C91D02E"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0EC3A52" w14:textId="77777777" w:rsidR="00AB3E2B" w:rsidRDefault="00AB3E2B" w:rsidP="00AB3E2B">
            <w:pPr>
              <w:pStyle w:val="04TEXTOTABELAS"/>
              <w:jc w:val="center"/>
            </w:pPr>
          </w:p>
        </w:tc>
      </w:tr>
      <w:tr w:rsidR="00AB3E2B" w14:paraId="6E179A4F"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tcPr>
          <w:p w14:paraId="634BA41A" w14:textId="48B30E75" w:rsidR="00AB3E2B" w:rsidRDefault="00AB3E2B" w:rsidP="00AB3E2B">
            <w:pPr>
              <w:pStyle w:val="04TEXTOTABELAS"/>
              <w:rPr>
                <w:b/>
              </w:rPr>
            </w:pPr>
            <w:r>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67E3559B"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758052F"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6CBA8CD" w14:textId="77777777" w:rsidR="00AB3E2B" w:rsidRDefault="00AB3E2B" w:rsidP="00AB3E2B">
            <w:pPr>
              <w:pStyle w:val="04TEXTOTABELAS"/>
              <w:jc w:val="center"/>
            </w:pPr>
          </w:p>
        </w:tc>
      </w:tr>
      <w:tr w:rsidR="00AB3E2B" w14:paraId="57813179" w14:textId="77777777" w:rsidTr="00AC2B6B">
        <w:trPr>
          <w:trHeight w:val="20"/>
        </w:trPr>
        <w:tc>
          <w:tcPr>
            <w:tcW w:w="3685" w:type="dxa"/>
            <w:tcBorders>
              <w:top w:val="single" w:sz="4" w:space="0" w:color="auto"/>
              <w:left w:val="single" w:sz="4" w:space="0" w:color="auto"/>
              <w:bottom w:val="single" w:sz="4" w:space="0" w:color="auto"/>
              <w:right w:val="single" w:sz="4" w:space="0" w:color="auto"/>
            </w:tcBorders>
          </w:tcPr>
          <w:p w14:paraId="1A87C0BD" w14:textId="30E62AC5" w:rsidR="00AB3E2B" w:rsidRDefault="00AB3E2B" w:rsidP="00AB3E2B">
            <w:pPr>
              <w:pStyle w:val="04TEXTOTABELAS"/>
              <w:rPr>
                <w:b/>
              </w:rPr>
            </w:pPr>
            <w:r>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64F9C5D6"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D277EE7"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F3C4DCB" w14:textId="77777777" w:rsidR="00AB3E2B" w:rsidRDefault="00AB3E2B" w:rsidP="00AB3E2B">
            <w:pPr>
              <w:pStyle w:val="04TEXTOTABELAS"/>
              <w:jc w:val="center"/>
            </w:pPr>
          </w:p>
        </w:tc>
      </w:tr>
      <w:tr w:rsidR="00AB3E2B" w14:paraId="05A100A8" w14:textId="77777777" w:rsidTr="00605A5D">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230AA9DE" w14:textId="77777777" w:rsidR="00AB3E2B" w:rsidRDefault="00AB3E2B" w:rsidP="00605A5D">
            <w:pPr>
              <w:pStyle w:val="04TEXTOTABELAS"/>
            </w:pPr>
            <w:r>
              <w:rPr>
                <w:b/>
              </w:rPr>
              <w:t>SIM</w:t>
            </w:r>
            <w:r>
              <w:t xml:space="preserve"> Consegui realizar as atividades sem dificuldade.</w:t>
            </w:r>
          </w:p>
          <w:p w14:paraId="6B236451" w14:textId="316B92F5" w:rsidR="00AB3E2B" w:rsidRDefault="00AB3E2B" w:rsidP="00605A5D">
            <w:pPr>
              <w:pStyle w:val="04TEXTOTABELAS"/>
            </w:pPr>
            <w:r>
              <w:rPr>
                <w:b/>
              </w:rPr>
              <w:t>PARCIALMENTE</w:t>
            </w:r>
            <w:r>
              <w:t xml:space="preserve"> Consegui realizar as atividades com pouca dificuldade.</w:t>
            </w:r>
          </w:p>
          <w:p w14:paraId="47CC59E2" w14:textId="77777777" w:rsidR="00AB3E2B" w:rsidRDefault="00AB3E2B" w:rsidP="00605A5D">
            <w:pPr>
              <w:pStyle w:val="04TEXTOTABELAS"/>
            </w:pPr>
            <w:r>
              <w:rPr>
                <w:b/>
              </w:rPr>
              <w:t>NÃO</w:t>
            </w:r>
            <w:r>
              <w:t xml:space="preserve"> Tive muita dificuldade para realizar as atividades.</w:t>
            </w:r>
          </w:p>
        </w:tc>
      </w:tr>
    </w:tbl>
    <w:p w14:paraId="2E05BF5B" w14:textId="77777777" w:rsidR="00AB3E2B" w:rsidRDefault="00AB3E2B" w:rsidP="009671FB">
      <w:pPr>
        <w:pStyle w:val="02TEXTOPRINCIPAL"/>
      </w:pPr>
    </w:p>
    <w:p w14:paraId="7026EF63" w14:textId="77777777" w:rsidR="00147E34" w:rsidRDefault="00147E34" w:rsidP="00147E34">
      <w:pPr>
        <w:rPr>
          <w:rFonts w:cs="Arial"/>
          <w:sz w:val="24"/>
          <w:szCs w:val="24"/>
        </w:rPr>
      </w:pPr>
      <w:r>
        <w:rPr>
          <w:rFonts w:cs="Arial"/>
          <w:sz w:val="24"/>
          <w:szCs w:val="24"/>
        </w:rPr>
        <w:br w:type="page"/>
      </w: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AB3E2B" w14:paraId="5E63856B" w14:textId="77777777" w:rsidTr="00605A5D">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2C39DBFE" w14:textId="77777777" w:rsidR="00AB3E2B" w:rsidRDefault="00AB3E2B" w:rsidP="00605A5D">
            <w:pPr>
              <w:pStyle w:val="03TITULOTABELAS2"/>
              <w:jc w:val="left"/>
            </w:pPr>
          </w:p>
          <w:p w14:paraId="42B95FDD" w14:textId="77777777" w:rsidR="00AB3E2B" w:rsidRDefault="00AB3E2B" w:rsidP="00605A5D">
            <w:pPr>
              <w:pStyle w:val="03TITULOTABELAS2"/>
              <w:jc w:val="left"/>
              <w:rPr>
                <w:b w:val="0"/>
              </w:rPr>
            </w:pPr>
            <w:r>
              <w:t xml:space="preserve">Nome: </w:t>
            </w:r>
            <w:r>
              <w:rPr>
                <w:b w:val="0"/>
              </w:rPr>
              <w:t>_______________________________________________________________________________</w:t>
            </w:r>
          </w:p>
          <w:p w14:paraId="5C9F81CB" w14:textId="77777777" w:rsidR="00AB3E2B" w:rsidRDefault="00AB3E2B" w:rsidP="00605A5D">
            <w:pPr>
              <w:pStyle w:val="03TITULOTABELAS2"/>
              <w:jc w:val="left"/>
            </w:pPr>
          </w:p>
          <w:p w14:paraId="6E4320C9" w14:textId="77777777" w:rsidR="00AB3E2B" w:rsidRDefault="00AB3E2B" w:rsidP="00605A5D">
            <w:pPr>
              <w:pStyle w:val="03TITULOTABELAS2"/>
              <w:jc w:val="left"/>
              <w:rPr>
                <w:b w:val="0"/>
              </w:rPr>
            </w:pPr>
            <w:r>
              <w:t xml:space="preserve">Classe: </w:t>
            </w:r>
            <w:r>
              <w:rPr>
                <w:b w:val="0"/>
              </w:rPr>
              <w:t>_______________________________________________________________________________</w:t>
            </w:r>
          </w:p>
          <w:p w14:paraId="204DA945" w14:textId="77777777" w:rsidR="00AB3E2B" w:rsidRDefault="00AB3E2B" w:rsidP="00605A5D">
            <w:pPr>
              <w:pStyle w:val="03TITULOTABELAS2"/>
              <w:jc w:val="left"/>
            </w:pPr>
          </w:p>
        </w:tc>
      </w:tr>
      <w:tr w:rsidR="00AB3E2B" w14:paraId="13468816" w14:textId="77777777" w:rsidTr="00605A5D">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25368" w14:textId="493CA5E6" w:rsidR="00AB3E2B" w:rsidRDefault="00AB3E2B" w:rsidP="00605A5D">
            <w:pPr>
              <w:pStyle w:val="03TITULOTABELAS1"/>
            </w:pPr>
            <w:r>
              <w:t>CAPÍTULO 4</w:t>
            </w:r>
          </w:p>
        </w:tc>
      </w:tr>
      <w:tr w:rsidR="00AB3E2B" w14:paraId="6DEB362B"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13DF7C87" w14:textId="77777777" w:rsidR="00AB3E2B" w:rsidRDefault="00AB3E2B" w:rsidP="00605A5D">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7FB8F3EC" w14:textId="77777777" w:rsidR="00AB3E2B" w:rsidRDefault="00AB3E2B" w:rsidP="00605A5D">
            <w:pPr>
              <w:pStyle w:val="03TITULOTABELAS2"/>
            </w:pPr>
            <w:r>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5729D5E" w14:textId="77777777" w:rsidR="00AB3E2B" w:rsidRDefault="00AB3E2B" w:rsidP="00605A5D">
            <w:pPr>
              <w:pStyle w:val="03TITULOTABELAS2"/>
            </w:pPr>
            <w:r>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90C0A12" w14:textId="77777777" w:rsidR="00AB3E2B" w:rsidRDefault="00AB3E2B" w:rsidP="00605A5D">
            <w:pPr>
              <w:pStyle w:val="03TITULOTABELAS2"/>
            </w:pPr>
            <w:r>
              <w:t>NÃO</w:t>
            </w:r>
          </w:p>
        </w:tc>
      </w:tr>
      <w:tr w:rsidR="00AB3E2B" w14:paraId="5B7D595F"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tcPr>
          <w:p w14:paraId="738A0375" w14:textId="43371D96" w:rsidR="00AB3E2B" w:rsidRPr="00431794" w:rsidRDefault="00AB3E2B" w:rsidP="00AB3E2B">
            <w:pPr>
              <w:pStyle w:val="04TEXTOTABELAS"/>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10B398D1"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4FA4066"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F8564EB" w14:textId="77777777" w:rsidR="00AB3E2B" w:rsidRDefault="00AB3E2B" w:rsidP="00AB3E2B">
            <w:pPr>
              <w:pStyle w:val="04TEXTOTABELAS"/>
              <w:jc w:val="center"/>
            </w:pPr>
          </w:p>
        </w:tc>
      </w:tr>
      <w:tr w:rsidR="00AB3E2B" w14:paraId="66A36EAB"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hideMark/>
          </w:tcPr>
          <w:p w14:paraId="72DA6EB8" w14:textId="4E4F8079" w:rsidR="00AB3E2B" w:rsidRDefault="00AB3E2B" w:rsidP="00AB3E2B">
            <w:pPr>
              <w:pStyle w:val="04TEXTOTABELAS"/>
              <w:rPr>
                <w:b/>
              </w:rPr>
            </w:pPr>
            <w:r>
              <w:t>Como funciona um poema narrativo?</w:t>
            </w:r>
          </w:p>
        </w:tc>
        <w:tc>
          <w:tcPr>
            <w:tcW w:w="2154" w:type="dxa"/>
            <w:tcBorders>
              <w:top w:val="single" w:sz="4" w:space="0" w:color="auto"/>
              <w:left w:val="single" w:sz="4" w:space="0" w:color="auto"/>
              <w:bottom w:val="single" w:sz="4" w:space="0" w:color="auto"/>
              <w:right w:val="single" w:sz="4" w:space="0" w:color="auto"/>
            </w:tcBorders>
            <w:vAlign w:val="center"/>
          </w:tcPr>
          <w:p w14:paraId="40D6878C"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11AE5B2"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FEA9D59" w14:textId="77777777" w:rsidR="00AB3E2B" w:rsidRDefault="00AB3E2B" w:rsidP="00AB3E2B">
            <w:pPr>
              <w:pStyle w:val="04TEXTOTABELAS"/>
              <w:jc w:val="center"/>
            </w:pPr>
          </w:p>
        </w:tc>
      </w:tr>
      <w:tr w:rsidR="00AB3E2B" w14:paraId="38F54B22"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hideMark/>
          </w:tcPr>
          <w:p w14:paraId="26D98DEF" w14:textId="3EE75845" w:rsidR="00AB3E2B" w:rsidRDefault="00AB3E2B" w:rsidP="00AB3E2B">
            <w:pPr>
              <w:pStyle w:val="04TEXTOTABELAS"/>
              <w:rPr>
                <w:b/>
              </w:rPr>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0326CE50"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2C5874B"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EE3EC83" w14:textId="77777777" w:rsidR="00AB3E2B" w:rsidRDefault="00AB3E2B" w:rsidP="00AB3E2B">
            <w:pPr>
              <w:pStyle w:val="04TEXTOTABELAS"/>
              <w:jc w:val="center"/>
            </w:pPr>
          </w:p>
        </w:tc>
      </w:tr>
      <w:tr w:rsidR="00AB3E2B" w14:paraId="5064EC69"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hideMark/>
          </w:tcPr>
          <w:p w14:paraId="355018C4" w14:textId="3B274027" w:rsidR="00AB3E2B" w:rsidRDefault="00AB3E2B" w:rsidP="00AB3E2B">
            <w:pPr>
              <w:pStyle w:val="04TEXTOTABELAS"/>
              <w:rPr>
                <w:b/>
              </w:rPr>
            </w:pPr>
            <w:r>
              <w:t>Textos poéticos em rede social</w:t>
            </w:r>
          </w:p>
        </w:tc>
        <w:tc>
          <w:tcPr>
            <w:tcW w:w="2154" w:type="dxa"/>
            <w:tcBorders>
              <w:top w:val="single" w:sz="4" w:space="0" w:color="auto"/>
              <w:left w:val="single" w:sz="4" w:space="0" w:color="auto"/>
              <w:bottom w:val="single" w:sz="4" w:space="0" w:color="auto"/>
              <w:right w:val="single" w:sz="4" w:space="0" w:color="auto"/>
            </w:tcBorders>
            <w:vAlign w:val="center"/>
          </w:tcPr>
          <w:p w14:paraId="5CD2E0A2"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10080FE"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B615775" w14:textId="77777777" w:rsidR="00AB3E2B" w:rsidRDefault="00AB3E2B" w:rsidP="00AB3E2B">
            <w:pPr>
              <w:pStyle w:val="04TEXTOTABELAS"/>
              <w:jc w:val="center"/>
            </w:pPr>
          </w:p>
        </w:tc>
      </w:tr>
      <w:tr w:rsidR="00AB3E2B" w14:paraId="14700E9F"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hideMark/>
          </w:tcPr>
          <w:p w14:paraId="4ACE47DE" w14:textId="6243F4AF" w:rsidR="00AB3E2B" w:rsidRDefault="00AB3E2B" w:rsidP="00AB3E2B">
            <w:pPr>
              <w:pStyle w:val="04TEXTOTABELAS"/>
              <w:rPr>
                <w:b/>
              </w:rPr>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66A7F3AD"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43C207E"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1B76A27" w14:textId="77777777" w:rsidR="00AB3E2B" w:rsidRDefault="00AB3E2B" w:rsidP="00AB3E2B">
            <w:pPr>
              <w:pStyle w:val="04TEXTOTABELAS"/>
              <w:jc w:val="center"/>
            </w:pPr>
          </w:p>
        </w:tc>
      </w:tr>
      <w:tr w:rsidR="00AB3E2B" w14:paraId="6B75288A"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hideMark/>
          </w:tcPr>
          <w:p w14:paraId="29EDA2EF" w14:textId="24BEA240" w:rsidR="00AB3E2B" w:rsidRDefault="00AB3E2B" w:rsidP="00AB3E2B">
            <w:pPr>
              <w:pStyle w:val="04TEXTOTABELAS"/>
              <w:rPr>
                <w:b/>
              </w:rPr>
            </w:pPr>
            <w:r>
              <w:t>Meu poema narrativo</w:t>
            </w:r>
            <w:r w:rsidRPr="006F16EA">
              <w:t xml:space="preserve">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1C907501"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CE57A75"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A97C534" w14:textId="77777777" w:rsidR="00AB3E2B" w:rsidRDefault="00AB3E2B" w:rsidP="00AB3E2B">
            <w:pPr>
              <w:pStyle w:val="04TEXTOTABELAS"/>
              <w:jc w:val="center"/>
            </w:pPr>
          </w:p>
        </w:tc>
      </w:tr>
      <w:tr w:rsidR="00AB3E2B" w14:paraId="2CB8A800"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hideMark/>
          </w:tcPr>
          <w:p w14:paraId="08A12F5F" w14:textId="37EEF4F3" w:rsidR="00AB3E2B" w:rsidRDefault="00AB3E2B" w:rsidP="00AB3E2B">
            <w:pPr>
              <w:pStyle w:val="04TEXTOTABELAS"/>
              <w:rPr>
                <w:b/>
              </w:rPr>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2AA2FF18"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A20FC4F"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E7C2C34" w14:textId="77777777" w:rsidR="00AB3E2B" w:rsidRDefault="00AB3E2B" w:rsidP="00AB3E2B">
            <w:pPr>
              <w:pStyle w:val="04TEXTOTABELAS"/>
              <w:jc w:val="center"/>
            </w:pPr>
          </w:p>
        </w:tc>
      </w:tr>
      <w:tr w:rsidR="00AB3E2B" w14:paraId="032B700E"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hideMark/>
          </w:tcPr>
          <w:p w14:paraId="4311CB10" w14:textId="29ABBCC9" w:rsidR="00AB3E2B" w:rsidRDefault="00AB3E2B" w:rsidP="00AB3E2B">
            <w:pPr>
              <w:pStyle w:val="04TEXTOTABELAS"/>
              <w:rPr>
                <w:b/>
              </w:rPr>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1CA7EE18"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165DAEB"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B8C5F28" w14:textId="77777777" w:rsidR="00AB3E2B" w:rsidRDefault="00AB3E2B" w:rsidP="00AB3E2B">
            <w:pPr>
              <w:pStyle w:val="04TEXTOTABELAS"/>
              <w:jc w:val="center"/>
            </w:pPr>
          </w:p>
        </w:tc>
      </w:tr>
      <w:tr w:rsidR="00AB3E2B" w14:paraId="307D45EF"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tcPr>
          <w:p w14:paraId="34767991" w14:textId="1ADE7B6A" w:rsidR="00AB3E2B" w:rsidRDefault="00AB3E2B" w:rsidP="00AB3E2B">
            <w:pPr>
              <w:pStyle w:val="04TEXTOTABELAS"/>
              <w:rPr>
                <w:b/>
              </w:rPr>
            </w:pPr>
            <w:r>
              <w:t>Verbos irregulares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40227729"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5423551"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8041A99" w14:textId="77777777" w:rsidR="00AB3E2B" w:rsidRDefault="00AB3E2B" w:rsidP="00AB3E2B">
            <w:pPr>
              <w:pStyle w:val="04TEXTOTABELAS"/>
              <w:jc w:val="center"/>
            </w:pPr>
          </w:p>
        </w:tc>
      </w:tr>
      <w:tr w:rsidR="00AB3E2B" w14:paraId="6593135D"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tcPr>
          <w:p w14:paraId="50F0C04F" w14:textId="531EB2F9" w:rsidR="00AB3E2B" w:rsidRDefault="00AB3E2B" w:rsidP="00AB3E2B">
            <w:pPr>
              <w:pStyle w:val="04TEXTOTABELAS"/>
              <w:rPr>
                <w:b/>
              </w:rPr>
            </w:pPr>
            <w:r>
              <w:t>Tempos verbais do modo indicativo</w:t>
            </w:r>
          </w:p>
        </w:tc>
        <w:tc>
          <w:tcPr>
            <w:tcW w:w="2154" w:type="dxa"/>
            <w:tcBorders>
              <w:top w:val="single" w:sz="4" w:space="0" w:color="auto"/>
              <w:left w:val="single" w:sz="4" w:space="0" w:color="auto"/>
              <w:bottom w:val="single" w:sz="4" w:space="0" w:color="auto"/>
              <w:right w:val="single" w:sz="4" w:space="0" w:color="auto"/>
            </w:tcBorders>
            <w:vAlign w:val="center"/>
          </w:tcPr>
          <w:p w14:paraId="3F0E7269"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8480C93"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F17227D" w14:textId="77777777" w:rsidR="00AB3E2B" w:rsidRDefault="00AB3E2B" w:rsidP="00AB3E2B">
            <w:pPr>
              <w:pStyle w:val="04TEXTOTABELAS"/>
              <w:jc w:val="center"/>
            </w:pPr>
          </w:p>
        </w:tc>
      </w:tr>
      <w:tr w:rsidR="00AB3E2B" w14:paraId="02C4237A"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tcPr>
          <w:p w14:paraId="565ABDA9" w14:textId="2C025766" w:rsidR="00AB3E2B" w:rsidRDefault="00AB3E2B" w:rsidP="00AB3E2B">
            <w:pPr>
              <w:pStyle w:val="04TEXTOTABELAS"/>
              <w:rPr>
                <w:b/>
              </w:rPr>
            </w:pPr>
            <w:r>
              <w:t>Tempos verbais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722AE54B"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2AB5379"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1AE3215" w14:textId="77777777" w:rsidR="00AB3E2B" w:rsidRDefault="00AB3E2B" w:rsidP="00AB3E2B">
            <w:pPr>
              <w:pStyle w:val="04TEXTOTABELAS"/>
              <w:jc w:val="center"/>
            </w:pPr>
          </w:p>
        </w:tc>
      </w:tr>
      <w:tr w:rsidR="00AB3E2B" w14:paraId="41768D04"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tcPr>
          <w:p w14:paraId="3991BC9D" w14:textId="519ED635" w:rsidR="00AB3E2B" w:rsidRDefault="00AB3E2B" w:rsidP="00AB3E2B">
            <w:pPr>
              <w:pStyle w:val="04TEXTOTABELAS"/>
              <w:rPr>
                <w:b/>
              </w:rPr>
            </w:pPr>
            <w:r>
              <w:t xml:space="preserve">Isso eu já vi: o emprego de </w:t>
            </w:r>
            <w:r w:rsidRPr="00640F75">
              <w:rPr>
                <w:i/>
              </w:rPr>
              <w:t>h</w:t>
            </w:r>
          </w:p>
        </w:tc>
        <w:tc>
          <w:tcPr>
            <w:tcW w:w="2154" w:type="dxa"/>
            <w:tcBorders>
              <w:top w:val="single" w:sz="4" w:space="0" w:color="auto"/>
              <w:left w:val="single" w:sz="4" w:space="0" w:color="auto"/>
              <w:bottom w:val="single" w:sz="4" w:space="0" w:color="auto"/>
              <w:right w:val="single" w:sz="4" w:space="0" w:color="auto"/>
            </w:tcBorders>
            <w:vAlign w:val="center"/>
          </w:tcPr>
          <w:p w14:paraId="26FD9CD8"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A76D1B9"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B589C71" w14:textId="77777777" w:rsidR="00AB3E2B" w:rsidRDefault="00AB3E2B" w:rsidP="00AB3E2B">
            <w:pPr>
              <w:pStyle w:val="04TEXTOTABELAS"/>
              <w:jc w:val="center"/>
            </w:pPr>
          </w:p>
        </w:tc>
      </w:tr>
      <w:tr w:rsidR="00AB3E2B" w14:paraId="25BB224A"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tcPr>
          <w:p w14:paraId="5CFC0E38" w14:textId="558C9F92" w:rsidR="00AB3E2B" w:rsidRPr="00431794" w:rsidRDefault="00AB3E2B" w:rsidP="00AB3E2B">
            <w:pPr>
              <w:pStyle w:val="04TEXTOTABELAS"/>
            </w:pPr>
            <w:r>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4CBA639E"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58C861B"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B018E41" w14:textId="77777777" w:rsidR="00AB3E2B" w:rsidRDefault="00AB3E2B" w:rsidP="00AB3E2B">
            <w:pPr>
              <w:pStyle w:val="04TEXTOTABELAS"/>
              <w:jc w:val="center"/>
            </w:pPr>
          </w:p>
        </w:tc>
      </w:tr>
      <w:tr w:rsidR="00AB3E2B" w14:paraId="3D8E637B" w14:textId="77777777" w:rsidTr="00605A5D">
        <w:trPr>
          <w:trHeight w:val="20"/>
        </w:trPr>
        <w:tc>
          <w:tcPr>
            <w:tcW w:w="3685" w:type="dxa"/>
            <w:tcBorders>
              <w:top w:val="single" w:sz="4" w:space="0" w:color="auto"/>
              <w:left w:val="single" w:sz="4" w:space="0" w:color="auto"/>
              <w:bottom w:val="single" w:sz="4" w:space="0" w:color="auto"/>
              <w:right w:val="single" w:sz="4" w:space="0" w:color="auto"/>
            </w:tcBorders>
          </w:tcPr>
          <w:p w14:paraId="76594855" w14:textId="0ED28899" w:rsidR="00AB3E2B" w:rsidRPr="00431794" w:rsidRDefault="00AB3E2B" w:rsidP="00AB3E2B">
            <w:pPr>
              <w:pStyle w:val="04TEXTOTABELAS"/>
            </w:pPr>
            <w:r>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5A38E18F" w14:textId="77777777" w:rsidR="00AB3E2B" w:rsidRDefault="00AB3E2B" w:rsidP="00AB3E2B">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3320E61" w14:textId="77777777" w:rsidR="00AB3E2B" w:rsidRDefault="00AB3E2B" w:rsidP="00AB3E2B">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25E7A80" w14:textId="77777777" w:rsidR="00AB3E2B" w:rsidRDefault="00AB3E2B" w:rsidP="00AB3E2B">
            <w:pPr>
              <w:pStyle w:val="04TEXTOTABELAS"/>
              <w:jc w:val="center"/>
            </w:pPr>
          </w:p>
        </w:tc>
      </w:tr>
      <w:tr w:rsidR="00AB3E2B" w14:paraId="032CADDD" w14:textId="77777777" w:rsidTr="00605A5D">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7C0CB6EE" w14:textId="77777777" w:rsidR="00AB3E2B" w:rsidRDefault="00AB3E2B" w:rsidP="00605A5D">
            <w:pPr>
              <w:pStyle w:val="04TEXTOTABELAS"/>
            </w:pPr>
            <w:r>
              <w:rPr>
                <w:b/>
              </w:rPr>
              <w:t>SIM</w:t>
            </w:r>
            <w:r>
              <w:t xml:space="preserve"> Consegui realizar as atividades sem dificuldade.</w:t>
            </w:r>
          </w:p>
          <w:p w14:paraId="0ED2B88F" w14:textId="06F18FFB" w:rsidR="00AB3E2B" w:rsidRDefault="00AB3E2B" w:rsidP="00605A5D">
            <w:pPr>
              <w:pStyle w:val="04TEXTOTABELAS"/>
            </w:pPr>
            <w:r>
              <w:rPr>
                <w:b/>
              </w:rPr>
              <w:t>PARCIALMENTE</w:t>
            </w:r>
            <w:r>
              <w:t xml:space="preserve"> Consegui realizar as atividades com pouca dificuldade.</w:t>
            </w:r>
          </w:p>
          <w:p w14:paraId="44FEEF3C" w14:textId="77777777" w:rsidR="00AB3E2B" w:rsidRDefault="00AB3E2B" w:rsidP="00605A5D">
            <w:pPr>
              <w:pStyle w:val="04TEXTOTABELAS"/>
            </w:pPr>
            <w:r>
              <w:rPr>
                <w:b/>
              </w:rPr>
              <w:t>NÃO</w:t>
            </w:r>
            <w:r>
              <w:t xml:space="preserve"> Tive muita dificuldade para realizar as atividades.</w:t>
            </w:r>
          </w:p>
        </w:tc>
      </w:tr>
    </w:tbl>
    <w:p w14:paraId="3495731A" w14:textId="77777777" w:rsidR="00147E34" w:rsidRPr="00AB3E2B" w:rsidRDefault="00147E34" w:rsidP="00AB3E2B">
      <w:pPr>
        <w:pStyle w:val="02TEXTOPRINCIPAL"/>
      </w:pPr>
      <w:r w:rsidRPr="00AB3E2B">
        <w:br w:type="page"/>
      </w:r>
    </w:p>
    <w:p w14:paraId="646D8083" w14:textId="40AA75A4" w:rsidR="00147E34" w:rsidRDefault="00147E34" w:rsidP="00AB3E2B">
      <w:pPr>
        <w:pStyle w:val="01TITULO2"/>
      </w:pPr>
      <w:r w:rsidRPr="00021C8C">
        <w:lastRenderedPageBreak/>
        <w:t>Sugestões de leitura</w:t>
      </w:r>
    </w:p>
    <w:p w14:paraId="634AE827" w14:textId="77777777" w:rsidR="00AB3E2B" w:rsidRDefault="00AB3E2B" w:rsidP="00AB3E2B">
      <w:pPr>
        <w:pStyle w:val="02TEXTOPRINCIPAL"/>
      </w:pPr>
    </w:p>
    <w:p w14:paraId="666FFA54" w14:textId="36B545FE" w:rsidR="0088456A" w:rsidRDefault="00B0020D" w:rsidP="00AB3E2B">
      <w:pPr>
        <w:pStyle w:val="02TEXTOPRINCIPAL"/>
      </w:pPr>
      <w:r>
        <w:t xml:space="preserve">CALVINO, </w:t>
      </w:r>
      <w:proofErr w:type="spellStart"/>
      <w:r>
        <w:t>Italo</w:t>
      </w:r>
      <w:proofErr w:type="spellEnd"/>
      <w:r>
        <w:t xml:space="preserve"> (Org.). </w:t>
      </w:r>
      <w:r w:rsidRPr="00C764E5">
        <w:rPr>
          <w:i/>
        </w:rPr>
        <w:t>Contos fantásticos do século XIX</w:t>
      </w:r>
      <w:r>
        <w:t>. São Paulo: Companhia das Letras, 2004.</w:t>
      </w:r>
    </w:p>
    <w:p w14:paraId="1724794F" w14:textId="77777777" w:rsidR="00AB3E2B" w:rsidRDefault="00AB3E2B" w:rsidP="00AB3E2B">
      <w:pPr>
        <w:pStyle w:val="02TEXTOPRINCIPAL"/>
      </w:pPr>
    </w:p>
    <w:p w14:paraId="55134F46" w14:textId="19E431E1" w:rsidR="00C764E5" w:rsidRPr="00AB3E2B" w:rsidRDefault="00AB3E2B" w:rsidP="00AB3E2B">
      <w:pPr>
        <w:pStyle w:val="02TEXTOPRINCIPAL"/>
      </w:pPr>
      <w:r w:rsidRPr="00134436">
        <w:t>&lt;</w:t>
      </w:r>
      <w:hyperlink r:id="rId8" w:history="1">
        <w:r w:rsidRPr="008E4EBC">
          <w:rPr>
            <w:rStyle w:val="Hyperlink"/>
          </w:rPr>
          <w:t>http://edtl.fcsh.unl.pt/encyclopedia/pnarrativo/</w:t>
        </w:r>
      </w:hyperlink>
      <w:r w:rsidRPr="00134436">
        <w:t>&gt;</w:t>
      </w:r>
      <w:r w:rsidR="00FE24E6">
        <w:t>. Acesso em: 1</w:t>
      </w:r>
      <w:r w:rsidR="00FE24E6" w:rsidRPr="00FE24E6">
        <w:rPr>
          <w:u w:val="single"/>
          <w:vertAlign w:val="superscript"/>
        </w:rPr>
        <w:t>o</w:t>
      </w:r>
      <w:r w:rsidR="00FE24E6">
        <w:t xml:space="preserve"> nov. 2018.</w:t>
      </w:r>
    </w:p>
    <w:p w14:paraId="33F0A166" w14:textId="77777777" w:rsidR="00AB3E2B" w:rsidRPr="00AB3E2B" w:rsidRDefault="00AB3E2B" w:rsidP="00AB3E2B">
      <w:pPr>
        <w:pStyle w:val="02TEXTOPRINCIPAL"/>
      </w:pPr>
    </w:p>
    <w:p w14:paraId="27FEA95F" w14:textId="69460493" w:rsidR="00C764E5" w:rsidRPr="00AB3E2B" w:rsidRDefault="00AB3E2B" w:rsidP="00AB3E2B">
      <w:pPr>
        <w:pStyle w:val="02TEXTOPRINCIPAL"/>
      </w:pPr>
      <w:r w:rsidRPr="00134436">
        <w:t>&lt;</w:t>
      </w:r>
      <w:hyperlink r:id="rId9" w:history="1">
        <w:r w:rsidRPr="008E4EBC">
          <w:rPr>
            <w:rStyle w:val="Hyperlink"/>
          </w:rPr>
          <w:t>http://www.ileel.ufu.br/anaisdosilel/wp-content/uploads/2014/04/silel2011_1058.pdf</w:t>
        </w:r>
      </w:hyperlink>
      <w:r w:rsidRPr="00134436">
        <w:t>&gt;</w:t>
      </w:r>
      <w:r w:rsidR="00FE24E6">
        <w:t>. Acesso em: 1</w:t>
      </w:r>
      <w:r w:rsidR="00FE24E6" w:rsidRPr="00FE24E6">
        <w:rPr>
          <w:u w:val="single"/>
          <w:vertAlign w:val="superscript"/>
        </w:rPr>
        <w:t>o</w:t>
      </w:r>
      <w:r w:rsidR="00FE24E6">
        <w:t xml:space="preserve"> nov. 2018.</w:t>
      </w:r>
    </w:p>
    <w:p w14:paraId="53046F20" w14:textId="77777777" w:rsidR="00147E34" w:rsidRPr="008E4EBC" w:rsidRDefault="00147E34" w:rsidP="008E4EBC">
      <w:pPr>
        <w:pStyle w:val="02TEXTOPRINCIPAL"/>
      </w:pPr>
      <w:r w:rsidRPr="008E4EBC">
        <w:br w:type="page"/>
      </w:r>
    </w:p>
    <w:p w14:paraId="6C2803ED" w14:textId="77777777" w:rsidR="00147E34" w:rsidRDefault="00147E34" w:rsidP="00AB3E2B">
      <w:pPr>
        <w:pStyle w:val="01TITULO1"/>
      </w:pPr>
      <w:r>
        <w:lastRenderedPageBreak/>
        <w:t>PROJETO INTEGRADOR</w:t>
      </w:r>
    </w:p>
    <w:p w14:paraId="55818A5B" w14:textId="77777777" w:rsidR="00AB3E2B" w:rsidRDefault="00AB3E2B" w:rsidP="00AB3E2B">
      <w:pPr>
        <w:pStyle w:val="02TEXTOPRINCIPAL"/>
      </w:pPr>
    </w:p>
    <w:p w14:paraId="3D879294" w14:textId="69D2C2A1" w:rsidR="002C41D8" w:rsidRPr="00E86FEF" w:rsidRDefault="002C41D8" w:rsidP="00AB3E2B">
      <w:pPr>
        <w:pStyle w:val="01TITULO2"/>
        <w:rPr>
          <w:b w:val="0"/>
        </w:rPr>
      </w:pPr>
      <w:r w:rsidRPr="00AB3E2B">
        <w:t>Hábitos</w:t>
      </w:r>
      <w:r w:rsidRPr="00E86FEF">
        <w:t xml:space="preserve"> saudáveis</w:t>
      </w:r>
    </w:p>
    <w:p w14:paraId="150F1F65" w14:textId="77777777" w:rsidR="002C41D8" w:rsidRPr="00E86FEF" w:rsidRDefault="002C41D8" w:rsidP="00AB3E2B">
      <w:pPr>
        <w:pStyle w:val="02TEXTOPRINCIPAL"/>
      </w:pPr>
    </w:p>
    <w:p w14:paraId="00342130" w14:textId="77777777" w:rsidR="002C41D8" w:rsidRPr="00AB3E2B" w:rsidRDefault="002C41D8" w:rsidP="00AB3E2B">
      <w:pPr>
        <w:pStyle w:val="01TITULO3"/>
      </w:pPr>
      <w:r w:rsidRPr="00E86FEF">
        <w:t>Tema</w:t>
      </w:r>
    </w:p>
    <w:p w14:paraId="6AE9EA74" w14:textId="77777777" w:rsidR="002C41D8" w:rsidRPr="00E86FEF" w:rsidRDefault="002C41D8" w:rsidP="00AB3E2B">
      <w:pPr>
        <w:pStyle w:val="02TEXTOPRINCIPAL"/>
      </w:pPr>
      <w:r w:rsidRPr="00E86FEF">
        <w:t xml:space="preserve">As </w:t>
      </w:r>
      <w:r w:rsidRPr="00AB3E2B">
        <w:t>relações</w:t>
      </w:r>
      <w:r w:rsidRPr="00E86FEF">
        <w:t xml:space="preserve"> entre hábitos alimentares, prática de exercícios físicos e a saúde.</w:t>
      </w:r>
    </w:p>
    <w:p w14:paraId="2AD450F1" w14:textId="77777777" w:rsidR="002C41D8" w:rsidRPr="00E86FEF" w:rsidRDefault="002C41D8" w:rsidP="00AB3E2B">
      <w:pPr>
        <w:pStyle w:val="02TEXTOPRINCIPAL"/>
      </w:pPr>
    </w:p>
    <w:p w14:paraId="2E31E586" w14:textId="77777777" w:rsidR="002C41D8" w:rsidRPr="00E86FEF" w:rsidRDefault="002C41D8" w:rsidP="00AB3E2B">
      <w:pPr>
        <w:pStyle w:val="01TITULO3"/>
      </w:pPr>
      <w:r w:rsidRPr="00E86FEF">
        <w:t>Justificativa</w:t>
      </w:r>
    </w:p>
    <w:p w14:paraId="4B3F1374" w14:textId="77777777" w:rsidR="002C41D8" w:rsidRPr="00E86FEF" w:rsidRDefault="002C41D8" w:rsidP="00AB3E2B">
      <w:pPr>
        <w:pStyle w:val="02TEXTOPRINCIPAL"/>
      </w:pPr>
      <w:r w:rsidRPr="00E86FEF">
        <w:t xml:space="preserve">Este projeto tem </w:t>
      </w:r>
      <w:r w:rsidRPr="00AB3E2B">
        <w:t>como</w:t>
      </w:r>
      <w:r w:rsidRPr="00E86FEF">
        <w:t xml:space="preserve"> objetivo propor sugestões ao professor que levem os alunos a refletirem a respeito das relações entre a saúde individual e a incorporação de bons hábitos alimentares e de práticas de exercícios físicos. Os alunos, além de refletirem a respeito do tema, devem ser estimulados a incorporar os novos hábitos, por meio do incentivo à prática esportiva e da instrumentalização para a elaboração de pratos saudáveis. Por meio da realização de análise dos próprios hábitos e da turma e de um evento estruturado com vistas a proporcionar momentos práticos com a comida e os esportes, os alunos deverão ser sensibilizados para o bem-estar proporcionado por uma boa situação de saúde e por uma boa consciência do funcionamento do próprio corpo. </w:t>
      </w:r>
    </w:p>
    <w:p w14:paraId="479BE4E7" w14:textId="77777777" w:rsidR="002C41D8" w:rsidRPr="00E86FEF" w:rsidRDefault="002C41D8" w:rsidP="00AB3E2B">
      <w:pPr>
        <w:pStyle w:val="02TEXTOPRINCIPAL"/>
      </w:pPr>
      <w:r>
        <w:t>O</w:t>
      </w:r>
      <w:r w:rsidRPr="00E86FEF">
        <w:t xml:space="preserve"> </w:t>
      </w:r>
      <w:r>
        <w:t>projeto</w:t>
      </w:r>
      <w:r w:rsidRPr="00E86FEF">
        <w:t xml:space="preserve"> de </w:t>
      </w:r>
      <w:r>
        <w:t>elaboração de cartaz sobre o Dia Mundial da Alimentação</w:t>
      </w:r>
      <w:r w:rsidRPr="00E86FEF">
        <w:t xml:space="preserve"> é uma das etapas norteadoras do projeto final, no qual os estudantes construirão, de forma colaborativa, o evento </w:t>
      </w:r>
      <w:r w:rsidRPr="001E5F4C">
        <w:rPr>
          <w:i/>
        </w:rPr>
        <w:t>Dia da alimentação saudável e prática de exercícios</w:t>
      </w:r>
      <w:r w:rsidRPr="00E86FEF">
        <w:t>.</w:t>
      </w:r>
    </w:p>
    <w:p w14:paraId="42A9508D" w14:textId="77777777" w:rsidR="002C41D8" w:rsidRPr="00E86FEF" w:rsidRDefault="002C41D8" w:rsidP="00AB3E2B">
      <w:pPr>
        <w:pStyle w:val="02TEXTOPRINCIPAL"/>
      </w:pPr>
    </w:p>
    <w:p w14:paraId="74841ADE" w14:textId="77777777" w:rsidR="002C41D8" w:rsidRPr="00AB3E2B" w:rsidRDefault="002C41D8" w:rsidP="00AB3E2B">
      <w:pPr>
        <w:pStyle w:val="01TITULO3"/>
        <w:rPr>
          <w:b w:val="0"/>
        </w:rPr>
      </w:pPr>
      <w:r w:rsidRPr="00E86FEF">
        <w:t xml:space="preserve">Disciplinas integradoras: </w:t>
      </w:r>
      <w:r w:rsidRPr="00AB3E2B">
        <w:rPr>
          <w:b w:val="0"/>
        </w:rPr>
        <w:t xml:space="preserve">Língua Portuguesa, Ciências e Educação Física. </w:t>
      </w:r>
    </w:p>
    <w:p w14:paraId="0B07BB33" w14:textId="77777777" w:rsidR="002C41D8" w:rsidRPr="00E86FEF" w:rsidRDefault="002C41D8" w:rsidP="00AB3E2B">
      <w:pPr>
        <w:pStyle w:val="02TEXTOPRINCIPAL"/>
      </w:pPr>
    </w:p>
    <w:p w14:paraId="42A55371" w14:textId="22753BB1" w:rsidR="002C41D8" w:rsidRPr="00E86FEF" w:rsidRDefault="002C41D8" w:rsidP="00AB3E2B">
      <w:pPr>
        <w:pStyle w:val="01TITULO3"/>
      </w:pPr>
      <w:r w:rsidRPr="00E86FEF">
        <w:t xml:space="preserve">Tema contemporâneo: </w:t>
      </w:r>
      <w:r w:rsidRPr="00AB3E2B">
        <w:rPr>
          <w:b w:val="0"/>
        </w:rPr>
        <w:t>saúde</w:t>
      </w:r>
    </w:p>
    <w:p w14:paraId="5B7EED91" w14:textId="77777777" w:rsidR="002C41D8" w:rsidRPr="00E86FEF" w:rsidRDefault="002C41D8" w:rsidP="00AB3E2B">
      <w:pPr>
        <w:pStyle w:val="02TEXTOPRINCIPAL"/>
      </w:pPr>
    </w:p>
    <w:p w14:paraId="2F6CB383" w14:textId="77777777" w:rsidR="002C41D8" w:rsidRPr="00E86FEF" w:rsidRDefault="002C41D8" w:rsidP="00AB3E2B">
      <w:pPr>
        <w:pStyle w:val="01TITULO3"/>
      </w:pPr>
      <w:r w:rsidRPr="00E86FEF">
        <w:t xml:space="preserve">Competências gerais: </w:t>
      </w:r>
      <w:bookmarkStart w:id="0" w:name="_Hlk519156643"/>
      <w:r w:rsidRPr="00E86FEF">
        <w:t>(8 e 10)</w:t>
      </w:r>
    </w:p>
    <w:bookmarkEnd w:id="0"/>
    <w:p w14:paraId="782F6847" w14:textId="77777777" w:rsidR="002C41D8" w:rsidRPr="004B0139" w:rsidRDefault="002C41D8" w:rsidP="00AB3E2B">
      <w:pPr>
        <w:pStyle w:val="02TEXTOPRINCIPAL"/>
      </w:pPr>
      <w:r w:rsidRPr="00AB3E2B">
        <w:rPr>
          <w:b/>
        </w:rPr>
        <w:t>8.</w:t>
      </w:r>
      <w:r w:rsidRPr="004B0139">
        <w:t xml:space="preserve"> Conhecer-se, apreciar-se e cuidar de sua saúde física e emocional, compreendendo-se na diversidade humana e reconhecendo suas emoções e as dos outros, com autocrítica e capacidade para lidar com elas.</w:t>
      </w:r>
    </w:p>
    <w:p w14:paraId="4DC054C4" w14:textId="77777777" w:rsidR="002C41D8" w:rsidRPr="004B0139" w:rsidRDefault="002C41D8" w:rsidP="00AB3E2B">
      <w:pPr>
        <w:pStyle w:val="02TEXTOPRINCIPAL"/>
      </w:pPr>
      <w:r w:rsidRPr="00AB3E2B">
        <w:rPr>
          <w:b/>
        </w:rPr>
        <w:t>10.</w:t>
      </w:r>
      <w:r w:rsidRPr="004B0139">
        <w:t xml:space="preserve"> Agir pessoal e coletivamente com autonomia, responsabilidade, flexibilidade, resiliência e determinação, tomando decisões com base em princípios éticos, democráticos, inclusivos, sustentáveis e solidários.</w:t>
      </w:r>
    </w:p>
    <w:p w14:paraId="6680CF79" w14:textId="77777777" w:rsidR="002C41D8" w:rsidRPr="004B0139" w:rsidRDefault="002C41D8" w:rsidP="008E4EBC">
      <w:pPr>
        <w:pStyle w:val="02TEXTOPRINCIPAL"/>
      </w:pPr>
    </w:p>
    <w:p w14:paraId="76A440DA" w14:textId="77777777" w:rsidR="002C41D8" w:rsidRPr="00E86FEF" w:rsidRDefault="002C41D8" w:rsidP="00AB3E2B">
      <w:pPr>
        <w:pStyle w:val="01TITULO3"/>
      </w:pPr>
      <w:r w:rsidRPr="00E86FEF">
        <w:t xml:space="preserve">Competências específicas: </w:t>
      </w:r>
      <w:r>
        <w:t>(2)</w:t>
      </w:r>
    </w:p>
    <w:p w14:paraId="1658DA9E" w14:textId="77777777" w:rsidR="002C41D8" w:rsidRPr="00E86FEF" w:rsidRDefault="002C41D8" w:rsidP="00AB3E2B">
      <w:pPr>
        <w:pStyle w:val="01TITULO4"/>
      </w:pPr>
      <w:r w:rsidRPr="00E86FEF">
        <w:t>Linguagens</w:t>
      </w:r>
      <w:bookmarkStart w:id="1" w:name="_Hlk519158733"/>
      <w:bookmarkStart w:id="2" w:name="_Hlk519156794"/>
    </w:p>
    <w:p w14:paraId="69C796C5" w14:textId="77777777" w:rsidR="002C41D8" w:rsidRPr="00E86FEF" w:rsidRDefault="002C41D8" w:rsidP="00AB3E2B">
      <w:pPr>
        <w:pStyle w:val="02TEXTOPRINCIPAL"/>
      </w:pPr>
      <w:bookmarkStart w:id="3" w:name="_Hlk519708553"/>
      <w:bookmarkEnd w:id="1"/>
      <w:r w:rsidRPr="00AB3E2B">
        <w:rPr>
          <w:b/>
        </w:rPr>
        <w:t>2.</w:t>
      </w:r>
      <w:r w:rsidRPr="00E86FEF">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bookmarkEnd w:id="2"/>
      <w:bookmarkEnd w:id="3"/>
    </w:p>
    <w:p w14:paraId="28EFE653" w14:textId="77777777" w:rsidR="002C41D8" w:rsidRPr="00E86FEF" w:rsidRDefault="002C41D8" w:rsidP="00AB3E2B">
      <w:pPr>
        <w:pStyle w:val="02TEXTOPRINCIPAL"/>
      </w:pPr>
    </w:p>
    <w:p w14:paraId="0BF26486" w14:textId="77777777" w:rsidR="002C41D8" w:rsidRPr="002C41D8" w:rsidRDefault="002C41D8" w:rsidP="00AB3E2B">
      <w:pPr>
        <w:pStyle w:val="01TITULO4"/>
      </w:pPr>
      <w:r w:rsidRPr="002C41D8">
        <w:t>Ciências (7)</w:t>
      </w:r>
    </w:p>
    <w:p w14:paraId="6D0716C2" w14:textId="77777777" w:rsidR="002C41D8" w:rsidRPr="002C41D8" w:rsidRDefault="002C41D8" w:rsidP="00AB3E2B">
      <w:pPr>
        <w:pStyle w:val="02TEXTOPRINCIPAL"/>
      </w:pPr>
      <w:r w:rsidRPr="00AB3E2B">
        <w:rPr>
          <w:b/>
        </w:rPr>
        <w:t>7.</w:t>
      </w:r>
      <w:r w:rsidRPr="002C41D8">
        <w:t xml:space="preserve"> Conhecer, apreciar e cuidar de si, do seu corpo e bem-estar, compreendendo-se na diversidade humana, fazendo-se respeitar e respeitando o outro, recorrendo aos conhecimentos das Ciências da Natureza e às suas tecnologias.</w:t>
      </w:r>
    </w:p>
    <w:p w14:paraId="44010584" w14:textId="4CE6F2C3" w:rsidR="00AB3E2B" w:rsidRDefault="00AB3E2B" w:rsidP="008A2FB5">
      <w:pPr>
        <w:pStyle w:val="02TEXTOPRINCIPAL"/>
      </w:pPr>
      <w:r>
        <w:br w:type="page"/>
      </w:r>
    </w:p>
    <w:p w14:paraId="763D684D" w14:textId="77777777" w:rsidR="002C41D8" w:rsidRPr="002C41D8" w:rsidRDefault="002C41D8" w:rsidP="00AB3E2B">
      <w:pPr>
        <w:pStyle w:val="01TITULO4"/>
      </w:pPr>
      <w:r w:rsidRPr="002C41D8">
        <w:lastRenderedPageBreak/>
        <w:t>Educação Física (3, 6 e 8)</w:t>
      </w:r>
    </w:p>
    <w:p w14:paraId="2CD73986" w14:textId="77777777" w:rsidR="002C41D8" w:rsidRPr="002C41D8" w:rsidRDefault="002C41D8" w:rsidP="00AB3E2B">
      <w:pPr>
        <w:pStyle w:val="02TEXTOPRINCIPAL"/>
      </w:pPr>
      <w:r w:rsidRPr="00AB3E2B">
        <w:rPr>
          <w:b/>
        </w:rPr>
        <w:t>3.</w:t>
      </w:r>
      <w:r w:rsidRPr="002C41D8">
        <w:t xml:space="preserve"> Refletir, criticamente, sobre as relações entre a realização das práticas corporais e os processos de saúde/doença, inclusive no contexto das atividades laborais.</w:t>
      </w:r>
    </w:p>
    <w:p w14:paraId="57C6A4B7" w14:textId="77777777" w:rsidR="002C41D8" w:rsidRPr="002C41D8" w:rsidRDefault="002C41D8" w:rsidP="00AB3E2B">
      <w:pPr>
        <w:pStyle w:val="02TEXTOPRINCIPAL"/>
      </w:pPr>
      <w:r w:rsidRPr="00AB3E2B">
        <w:rPr>
          <w:b/>
        </w:rPr>
        <w:t>6.</w:t>
      </w:r>
      <w:r w:rsidRPr="002C41D8">
        <w:t xml:space="preserve"> Interpretar e recriar os valores, os sentidos e os significados atribuídos às diferentes práticas corporais, bem como aos sujeitos que delas participam.</w:t>
      </w:r>
    </w:p>
    <w:p w14:paraId="7AA9F4EA" w14:textId="77777777" w:rsidR="002C41D8" w:rsidRPr="002C41D8" w:rsidRDefault="002C41D8" w:rsidP="00AB3E2B">
      <w:pPr>
        <w:pStyle w:val="02TEXTOPRINCIPAL"/>
        <w:rPr>
          <w:b/>
        </w:rPr>
      </w:pPr>
      <w:r w:rsidRPr="00AB3E2B">
        <w:rPr>
          <w:b/>
        </w:rPr>
        <w:t>8.</w:t>
      </w:r>
      <w:r w:rsidRPr="002C41D8">
        <w:t xml:space="preserve"> Usufruir das práticas corporais de forma autônoma para potencializar o envolvimento em contextos de lazer, ampliar as redes de sociabilidade e a promoção da saúde.</w:t>
      </w:r>
    </w:p>
    <w:p w14:paraId="6525BF8C" w14:textId="77777777" w:rsidR="002C41D8" w:rsidRPr="00E86FEF" w:rsidRDefault="002C41D8" w:rsidP="00AB3E2B">
      <w:pPr>
        <w:pStyle w:val="02TEXTOPRINCIPAL"/>
      </w:pPr>
    </w:p>
    <w:p w14:paraId="4A7AA70E" w14:textId="77777777" w:rsidR="002C41D8" w:rsidRPr="00E86FEF" w:rsidRDefault="002C41D8" w:rsidP="00AB3E2B">
      <w:pPr>
        <w:pStyle w:val="01TITULO4"/>
      </w:pPr>
      <w:r w:rsidRPr="00E86FEF">
        <w:t xml:space="preserve">Objetivos </w:t>
      </w:r>
    </w:p>
    <w:p w14:paraId="5E679B87" w14:textId="77777777" w:rsidR="002C41D8" w:rsidRPr="00AB3E2B" w:rsidRDefault="002C41D8" w:rsidP="00AB3E2B">
      <w:pPr>
        <w:pStyle w:val="02TEXTOPRINCIPALBULLET"/>
      </w:pPr>
      <w:r w:rsidRPr="00E86FEF">
        <w:t xml:space="preserve">Avaliar os </w:t>
      </w:r>
      <w:r w:rsidRPr="00AB3E2B">
        <w:t>próprios hábitos concernentes à manutenção da saúde.</w:t>
      </w:r>
    </w:p>
    <w:p w14:paraId="47C662E8" w14:textId="77777777" w:rsidR="002C41D8" w:rsidRPr="00AB3E2B" w:rsidRDefault="002C41D8" w:rsidP="00AB3E2B">
      <w:pPr>
        <w:pStyle w:val="02TEXTOPRINCIPALBULLET"/>
      </w:pPr>
      <w:r w:rsidRPr="00AB3E2B">
        <w:t>Refletir sobre a importância de adotar uma alimentação saudável.</w:t>
      </w:r>
    </w:p>
    <w:p w14:paraId="20CD4875" w14:textId="77777777" w:rsidR="002C41D8" w:rsidRPr="00AB3E2B" w:rsidRDefault="002C41D8" w:rsidP="00AB3E2B">
      <w:pPr>
        <w:pStyle w:val="02TEXTOPRINCIPALBULLET"/>
      </w:pPr>
      <w:r w:rsidRPr="00AB3E2B">
        <w:t>Refletir sobre a importância de se praticar exercícios.</w:t>
      </w:r>
    </w:p>
    <w:p w14:paraId="7E6172BD" w14:textId="77777777" w:rsidR="002C41D8" w:rsidRPr="00E86FEF" w:rsidRDefault="002C41D8" w:rsidP="00AB3E2B">
      <w:pPr>
        <w:pStyle w:val="02TEXTOPRINCIPALBULLET"/>
      </w:pPr>
      <w:r w:rsidRPr="00AB3E2B">
        <w:t>Exercitar a pro</w:t>
      </w:r>
      <w:r w:rsidRPr="00E86FEF">
        <w:t>moção de eventos que contribuam com a comunidade em que estão inseridos.</w:t>
      </w:r>
    </w:p>
    <w:p w14:paraId="7B7BAC60" w14:textId="77777777" w:rsidR="002C41D8" w:rsidRPr="00E86FEF" w:rsidRDefault="002C41D8" w:rsidP="00AB3E2B">
      <w:pPr>
        <w:pStyle w:val="02TEXTOPRINCIPAL"/>
      </w:pPr>
    </w:p>
    <w:p w14:paraId="5290D87C" w14:textId="77777777" w:rsidR="002C41D8" w:rsidRPr="00E86FEF" w:rsidRDefault="002C41D8" w:rsidP="00AB3E2B">
      <w:pPr>
        <w:pStyle w:val="01TITULO4"/>
      </w:pPr>
      <w:r w:rsidRPr="00E86FEF">
        <w:t>Materiais a serem utilizados</w:t>
      </w:r>
    </w:p>
    <w:p w14:paraId="19CDDF65" w14:textId="77777777" w:rsidR="002C41D8" w:rsidRPr="00E86FEF" w:rsidRDefault="002C41D8" w:rsidP="00AB3E2B">
      <w:pPr>
        <w:pStyle w:val="02TEXTOPRINCIPALBULLET"/>
      </w:pPr>
      <w:r w:rsidRPr="00AB3E2B">
        <w:t>Cadernos</w:t>
      </w:r>
      <w:r w:rsidRPr="00E86FEF">
        <w:t>.</w:t>
      </w:r>
    </w:p>
    <w:p w14:paraId="09FFF113" w14:textId="77777777" w:rsidR="002C41D8" w:rsidRPr="00E86FEF" w:rsidRDefault="002C41D8" w:rsidP="00AB3E2B">
      <w:pPr>
        <w:pStyle w:val="02TEXTOPRINCIPALBULLET"/>
      </w:pPr>
      <w:r w:rsidRPr="00AB3E2B">
        <w:t>Cartolina</w:t>
      </w:r>
      <w:r w:rsidRPr="00E86FEF">
        <w:t xml:space="preserve"> para montagem </w:t>
      </w:r>
      <w:r>
        <w:t>do cartaz</w:t>
      </w:r>
      <w:r w:rsidRPr="00E86FEF">
        <w:t>.</w:t>
      </w:r>
    </w:p>
    <w:p w14:paraId="3AD00F0A" w14:textId="77777777" w:rsidR="002C41D8" w:rsidRPr="00E86FEF" w:rsidRDefault="002C41D8" w:rsidP="00AB3E2B">
      <w:pPr>
        <w:pStyle w:val="02TEXTOPRINCIPAL"/>
      </w:pPr>
    </w:p>
    <w:p w14:paraId="5ADDC1C1" w14:textId="77777777" w:rsidR="002C41D8" w:rsidRPr="00E86FEF" w:rsidRDefault="002C41D8" w:rsidP="00AB3E2B">
      <w:pPr>
        <w:pStyle w:val="01TITULO4"/>
      </w:pPr>
      <w:r w:rsidRPr="00E86FEF">
        <w:t>Produto final a ser desenvolvido</w:t>
      </w:r>
    </w:p>
    <w:p w14:paraId="085F0220" w14:textId="77777777" w:rsidR="002C41D8" w:rsidRPr="00E86FEF" w:rsidRDefault="002C41D8" w:rsidP="00134436">
      <w:pPr>
        <w:pStyle w:val="02TEXTOPRINCIPALBULLET"/>
      </w:pPr>
      <w:r w:rsidRPr="00E86FEF">
        <w:t xml:space="preserve">o evento </w:t>
      </w:r>
      <w:r w:rsidRPr="00134436">
        <w:rPr>
          <w:i/>
        </w:rPr>
        <w:t>Dia da alimentação saudável e prática de exercícios</w:t>
      </w:r>
      <w:r w:rsidRPr="00E86FEF">
        <w:t>.</w:t>
      </w:r>
    </w:p>
    <w:p w14:paraId="3FE14683" w14:textId="77777777" w:rsidR="002C41D8" w:rsidRPr="00134436" w:rsidRDefault="002C41D8" w:rsidP="00134436">
      <w:pPr>
        <w:pStyle w:val="02TEXTOPRINCIPAL"/>
      </w:pPr>
    </w:p>
    <w:p w14:paraId="405AF4F8" w14:textId="77777777" w:rsidR="002C41D8" w:rsidRPr="002C41D8" w:rsidRDefault="002C41D8" w:rsidP="00AB3E2B">
      <w:pPr>
        <w:pStyle w:val="02TEXTOPRINCIPAL"/>
      </w:pPr>
      <w:r w:rsidRPr="002C41D8">
        <w:t xml:space="preserve">Antes de </w:t>
      </w:r>
      <w:r w:rsidRPr="00AB3E2B">
        <w:t>iniciar</w:t>
      </w:r>
      <w:r w:rsidRPr="002C41D8">
        <w:t xml:space="preserve"> o projeto, é necessário que você explique aos alunos os objetivos do Projeto Integrador e a maneira como será realizado. Explique que será um trabalho comum aos componentes curriculares de Língua Portuguesa, Ciências e Educação Física, e que será desenvolvido em algumas etapas distribuídas ao longo do ano. </w:t>
      </w:r>
    </w:p>
    <w:p w14:paraId="7C749EB7" w14:textId="77777777" w:rsidR="002C41D8" w:rsidRPr="002C41D8" w:rsidRDefault="002C41D8" w:rsidP="00AB3E2B">
      <w:pPr>
        <w:pStyle w:val="02TEXTOPRINCIPAL"/>
      </w:pPr>
      <w:r w:rsidRPr="002C41D8">
        <w:t xml:space="preserve">O </w:t>
      </w:r>
      <w:r w:rsidRPr="00AB3E2B">
        <w:t>produto</w:t>
      </w:r>
      <w:r w:rsidRPr="002C41D8">
        <w:t xml:space="preserve"> final neste bimestre será um cartaz sobre o Dia Mundial da Alimentação.</w:t>
      </w:r>
    </w:p>
    <w:p w14:paraId="20F9BD68" w14:textId="77777777" w:rsidR="002C41D8" w:rsidRPr="00E86FEF" w:rsidRDefault="002C41D8" w:rsidP="00AB3E2B">
      <w:pPr>
        <w:pStyle w:val="02TEXTOPRINCIPAL"/>
        <w:rPr>
          <w:rFonts w:ascii="Arial" w:hAnsi="Arial" w:cs="Arial"/>
        </w:rPr>
      </w:pPr>
    </w:p>
    <w:p w14:paraId="27E3FA0D" w14:textId="77777777" w:rsidR="002C41D8" w:rsidRPr="002C41D8" w:rsidRDefault="002C41D8" w:rsidP="00AB3E2B">
      <w:pPr>
        <w:pStyle w:val="01TITULO4"/>
      </w:pPr>
      <w:r w:rsidRPr="002C41D8">
        <w:t>Ciências</w:t>
      </w:r>
    </w:p>
    <w:p w14:paraId="4E4B1C0D" w14:textId="77777777" w:rsidR="002C41D8" w:rsidRPr="00AB3E2B" w:rsidRDefault="002C41D8" w:rsidP="00AB3E2B">
      <w:pPr>
        <w:pStyle w:val="02TEXTOPRINCIPAL"/>
        <w:rPr>
          <w:b/>
        </w:rPr>
      </w:pPr>
      <w:r w:rsidRPr="00AB3E2B">
        <w:rPr>
          <w:b/>
        </w:rPr>
        <w:t>1. Compreendendo o tema do cartaz</w:t>
      </w:r>
    </w:p>
    <w:p w14:paraId="328002D4" w14:textId="77777777" w:rsidR="002C41D8" w:rsidRPr="002756E7" w:rsidRDefault="002C41D8" w:rsidP="00AB3E2B">
      <w:pPr>
        <w:pStyle w:val="02TEXTOPRINCIPAL"/>
        <w:rPr>
          <w:b/>
        </w:rPr>
      </w:pPr>
      <w:r w:rsidRPr="002756E7">
        <w:t xml:space="preserve">Para sensibilizar a turma sobre o tema, leia com </w:t>
      </w:r>
      <w:r>
        <w:t xml:space="preserve">eles </w:t>
      </w:r>
      <w:r w:rsidRPr="002756E7">
        <w:t>o trecho a seguir, da notícia</w:t>
      </w:r>
      <w:r>
        <w:t>:</w:t>
      </w:r>
      <w:r w:rsidRPr="002756E7">
        <w:t xml:space="preserve"> </w:t>
      </w:r>
      <w:r>
        <w:t>“</w:t>
      </w:r>
      <w:r w:rsidRPr="001E5F4C">
        <w:t>FAO lança concurso de cartazes para Dia Mundial da Alimentação 2018</w:t>
      </w:r>
      <w:r>
        <w:t>”.</w:t>
      </w:r>
      <w:r w:rsidRPr="002756E7">
        <w:t xml:space="preserve"> </w:t>
      </w:r>
    </w:p>
    <w:p w14:paraId="73F94C44" w14:textId="77777777" w:rsidR="002C41D8" w:rsidRPr="002756E7" w:rsidRDefault="002C41D8" w:rsidP="00AB3E2B">
      <w:pPr>
        <w:pStyle w:val="02TEXTOPRINCIPAL"/>
      </w:pPr>
    </w:p>
    <w:p w14:paraId="3DEFB0F5" w14:textId="77777777" w:rsidR="002C41D8" w:rsidRDefault="002C41D8" w:rsidP="00AB3E2B">
      <w:pPr>
        <w:pStyle w:val="02TEXTOPRINCIPAL"/>
        <w:ind w:left="709"/>
      </w:pPr>
      <w:r w:rsidRPr="002756E7">
        <w:t>“</w:t>
      </w:r>
      <w:r>
        <w:t>[...]</w:t>
      </w:r>
    </w:p>
    <w:p w14:paraId="2F648258" w14:textId="77777777" w:rsidR="002C41D8" w:rsidRPr="002756E7" w:rsidRDefault="002C41D8" w:rsidP="00AB3E2B">
      <w:pPr>
        <w:pStyle w:val="02TEXTOPRINCIPAL"/>
        <w:ind w:left="709"/>
      </w:pPr>
      <w:r w:rsidRPr="002756E7">
        <w:t>O que é o Dia Mundial da Alimentação?</w:t>
      </w:r>
    </w:p>
    <w:p w14:paraId="3DE92D8E" w14:textId="77777777" w:rsidR="002C41D8" w:rsidRDefault="002C41D8" w:rsidP="008A2FB5">
      <w:pPr>
        <w:pStyle w:val="02TEXTOPRINCIPAL"/>
        <w:ind w:left="709"/>
      </w:pPr>
      <w:r w:rsidRPr="002756E7">
        <w:t>A FAO comemora o Dia Mundial da Alimentação em 16 de outubro de cada ano para comemorar a fundação da Organização em 1945. Os eventos são organizados em mais de 150 países, tornando-se um dos dias mais celebrados no calendário da ONU. Esses eventos promovem conscientização e ação global para aqueles que sofrem com a fome e a necessidade de garantir a segurança alimentar e dietas nutritivas para todos.</w:t>
      </w:r>
    </w:p>
    <w:p w14:paraId="35857448" w14:textId="77777777" w:rsidR="002C41D8" w:rsidRPr="008A2FB5" w:rsidRDefault="002C41D8" w:rsidP="008A2FB5">
      <w:pPr>
        <w:pStyle w:val="02TEXTOPRINCIPAL"/>
        <w:ind w:left="709"/>
      </w:pPr>
      <w:r w:rsidRPr="008A2FB5">
        <w:t>[...]”</w:t>
      </w:r>
    </w:p>
    <w:p w14:paraId="5BCAC3DF" w14:textId="495F0779" w:rsidR="002C41D8" w:rsidRPr="00AB3E2B" w:rsidRDefault="002C41D8" w:rsidP="00AB3E2B">
      <w:pPr>
        <w:pStyle w:val="06CREDITO"/>
        <w:jc w:val="right"/>
      </w:pPr>
      <w:r w:rsidRPr="00AB3E2B">
        <w:t>Disponível em: &lt;</w:t>
      </w:r>
      <w:hyperlink r:id="rId10" w:history="1">
        <w:r w:rsidRPr="00C44A6F">
          <w:rPr>
            <w:rStyle w:val="Hyperlink"/>
          </w:rPr>
          <w:t>https://nacoesunidas.org/fao-lanca-concurso-de-cartazes-para-dia-mundial-da-alimentacao-2018/</w:t>
        </w:r>
      </w:hyperlink>
      <w:r w:rsidRPr="00AB3E2B">
        <w:t xml:space="preserve">&gt;. </w:t>
      </w:r>
      <w:r w:rsidR="00AB3E2B">
        <w:br/>
      </w:r>
      <w:r w:rsidRPr="00AB3E2B">
        <w:t>Acesso em 14 out. 2018.</w:t>
      </w:r>
    </w:p>
    <w:p w14:paraId="0CC93A6D" w14:textId="77777777" w:rsidR="002C41D8" w:rsidRPr="002756E7" w:rsidRDefault="002C41D8" w:rsidP="00AB3E2B">
      <w:pPr>
        <w:pStyle w:val="02TEXTOPRINCIPAL"/>
      </w:pPr>
    </w:p>
    <w:p w14:paraId="1ED3171B" w14:textId="77777777" w:rsidR="002C41D8" w:rsidRPr="002756E7" w:rsidRDefault="002C41D8" w:rsidP="00AB3E2B">
      <w:pPr>
        <w:pStyle w:val="02TEXTOPRINCIPAL"/>
      </w:pPr>
      <w:r w:rsidRPr="002756E7">
        <w:t xml:space="preserve">O objetivo do cartaz é divulgar o Dia </w:t>
      </w:r>
      <w:r>
        <w:t>Mundial</w:t>
      </w:r>
      <w:r w:rsidRPr="002756E7">
        <w:t xml:space="preserve"> da Alimentação, promulgado pela </w:t>
      </w:r>
      <w:r w:rsidRPr="00AB3E2B">
        <w:t>FAO (</w:t>
      </w:r>
      <w:r w:rsidRPr="00AB3E2B">
        <w:rPr>
          <w:shd w:val="clear" w:color="auto" w:fill="FFFFFF"/>
        </w:rPr>
        <w:t>Organização das Nações Unidas para a Alimentação e a Agricultura)</w:t>
      </w:r>
      <w:r w:rsidRPr="00AB3E2B">
        <w:t>, e conscientizar as pessoas sobre a importância de se manter uma alimentação saudável. Faça perguntas à turma, a fim de relembrarem seus conhecim</w:t>
      </w:r>
      <w:r w:rsidRPr="002756E7">
        <w:t xml:space="preserve">entos acerca do tema: </w:t>
      </w:r>
      <w:r w:rsidRPr="002756E7">
        <w:rPr>
          <w:i/>
        </w:rPr>
        <w:t xml:space="preserve">Por que a </w:t>
      </w:r>
      <w:r>
        <w:rPr>
          <w:i/>
        </w:rPr>
        <w:t>FAO</w:t>
      </w:r>
      <w:r w:rsidRPr="002756E7">
        <w:rPr>
          <w:i/>
        </w:rPr>
        <w:t xml:space="preserve"> instituiu o Dia Internacional da Alimentação?  Por que é importante nos alimentarmos bem? Que práticas são consideradas de alimentação saudável? O que você aprendeu sobre o tema e que julga importante divulgar?</w:t>
      </w:r>
      <w:r w:rsidRPr="002756E7">
        <w:t xml:space="preserve"> </w:t>
      </w:r>
    </w:p>
    <w:p w14:paraId="222AE997" w14:textId="77777777" w:rsidR="002C41D8" w:rsidRPr="002756E7" w:rsidRDefault="002C41D8" w:rsidP="00AB3E2B">
      <w:pPr>
        <w:pStyle w:val="02TEXTOPRINCIPAL"/>
      </w:pPr>
      <w:r w:rsidRPr="002756E7">
        <w:lastRenderedPageBreak/>
        <w:t xml:space="preserve">Estimule os alunos a fazerem um </w:t>
      </w:r>
      <w:r w:rsidRPr="002756E7">
        <w:rPr>
          <w:i/>
        </w:rPr>
        <w:t>brainstorm</w:t>
      </w:r>
      <w:r w:rsidRPr="002756E7">
        <w:t xml:space="preserve"> sobre o que poderá compor seu cartaz, em dupla, grupo ou com a turma toda, de acordo com o que você julgar mais produtivo. Veja uma pequena lista com possíveis opções:</w:t>
      </w:r>
    </w:p>
    <w:p w14:paraId="63500039" w14:textId="77777777" w:rsidR="002C41D8" w:rsidRPr="002756E7" w:rsidRDefault="002C41D8" w:rsidP="00AB3E2B">
      <w:pPr>
        <w:pStyle w:val="02TEXTOPRINCIPALBULLET"/>
      </w:pPr>
      <w:r w:rsidRPr="002756E7">
        <w:t>lista de alimentos saudáveis</w:t>
      </w:r>
    </w:p>
    <w:p w14:paraId="0F2577A8" w14:textId="77777777" w:rsidR="002C41D8" w:rsidRPr="002756E7" w:rsidRDefault="002C41D8" w:rsidP="00AB3E2B">
      <w:pPr>
        <w:pStyle w:val="02TEXTOPRINCIPALBULLET"/>
      </w:pPr>
      <w:r w:rsidRPr="002756E7">
        <w:t>imagem da pirâmide alimentar</w:t>
      </w:r>
    </w:p>
    <w:p w14:paraId="2B6C1F8E" w14:textId="77777777" w:rsidR="002C41D8" w:rsidRPr="002756E7" w:rsidRDefault="002C41D8" w:rsidP="00AB3E2B">
      <w:pPr>
        <w:pStyle w:val="02TEXTOPRINCIPALBULLET"/>
      </w:pPr>
      <w:r w:rsidRPr="002756E7">
        <w:t>trechos de reportagens sobre o tema</w:t>
      </w:r>
    </w:p>
    <w:p w14:paraId="6E0354EA" w14:textId="77777777" w:rsidR="002C41D8" w:rsidRPr="002756E7" w:rsidRDefault="002C41D8" w:rsidP="00AB3E2B">
      <w:pPr>
        <w:pStyle w:val="02TEXTOPRINCIPALBULLET"/>
      </w:pPr>
      <w:r w:rsidRPr="002756E7">
        <w:t xml:space="preserve">trechos de publicações da FAO ou </w:t>
      </w:r>
      <w:r>
        <w:t>do Ministério da Saúde</w:t>
      </w:r>
      <w:r w:rsidRPr="002756E7">
        <w:t xml:space="preserve"> acerca de alimentação saudável</w:t>
      </w:r>
    </w:p>
    <w:p w14:paraId="10DD760B" w14:textId="77777777" w:rsidR="002C41D8" w:rsidRPr="002756E7" w:rsidRDefault="002C41D8" w:rsidP="00AB3E2B">
      <w:pPr>
        <w:pStyle w:val="02TEXTOPRINCIPALBULLET"/>
      </w:pPr>
      <w:r w:rsidRPr="002756E7">
        <w:t>imagens de gráficos e tabelas sobre o tema</w:t>
      </w:r>
    </w:p>
    <w:p w14:paraId="1B06402B" w14:textId="77777777" w:rsidR="002C41D8" w:rsidRPr="002756E7" w:rsidRDefault="002C41D8" w:rsidP="00AB3E2B">
      <w:pPr>
        <w:pStyle w:val="02TEXTOPRINCIPALBULLET"/>
      </w:pPr>
      <w:r w:rsidRPr="002756E7">
        <w:t>boxes com textos curtos ou frases de efeito</w:t>
      </w:r>
    </w:p>
    <w:p w14:paraId="59D85FA0" w14:textId="77777777" w:rsidR="002C41D8" w:rsidRDefault="002C41D8" w:rsidP="00AB3E2B">
      <w:pPr>
        <w:pStyle w:val="02TEXTOPRINCIPAL"/>
      </w:pPr>
      <w:r>
        <w:t>Depois da conversa sobre o tema, decida se cada aluno vai elaborar um cartaz, ou se a produção pode ser em dupla ou coletiva.</w:t>
      </w:r>
    </w:p>
    <w:p w14:paraId="5CD96B31" w14:textId="77777777" w:rsidR="002C41D8" w:rsidRPr="00AB3E2B" w:rsidRDefault="002C41D8" w:rsidP="00AB3E2B">
      <w:pPr>
        <w:pStyle w:val="02TEXTOPRINCIPAL"/>
      </w:pPr>
    </w:p>
    <w:p w14:paraId="1BF2307D" w14:textId="77777777" w:rsidR="002C41D8" w:rsidRPr="00AB3E2B" w:rsidRDefault="002C41D8" w:rsidP="00AB3E2B">
      <w:pPr>
        <w:pStyle w:val="02TEXTOPRINCIPAL"/>
        <w:rPr>
          <w:b/>
        </w:rPr>
      </w:pPr>
      <w:r w:rsidRPr="00AB3E2B">
        <w:rPr>
          <w:b/>
        </w:rPr>
        <w:t>2. Definindo como será o cartaz</w:t>
      </w:r>
    </w:p>
    <w:p w14:paraId="353ADE4A" w14:textId="77777777" w:rsidR="002C41D8" w:rsidRPr="00AB3E2B" w:rsidRDefault="002C41D8" w:rsidP="00AB3E2B">
      <w:pPr>
        <w:pStyle w:val="02TEXTOPRINCIPAL"/>
      </w:pPr>
      <w:r w:rsidRPr="00AB3E2B">
        <w:t>Oriente os alunos a exercitarem sua capacidade de síntese: depois de debater com os colegas e expor suas opiniões e ideias, eles devem definir como vão montar o cartaz. Oriente-os a elaborar um esboço nesse primeiro momento.</w:t>
      </w:r>
    </w:p>
    <w:p w14:paraId="2E6E7D2C" w14:textId="77777777" w:rsidR="002C41D8" w:rsidRPr="00AB3E2B" w:rsidRDefault="002C41D8" w:rsidP="00AB3E2B">
      <w:pPr>
        <w:pStyle w:val="02TEXTOPRINCIPAL"/>
      </w:pPr>
      <w:r w:rsidRPr="00AB3E2B">
        <w:t>A elaboração do esboço prevê também cuidados com a diagramação dos elementos no cartaz, ou seja, a distribuição dos elementos textuais e visuais, de modo que se torne um conjunto harmonioso e de boa leitura. Chame a atenção dos alunos, também, para atentar sobre o que eles planejam priorizar no cartaz, procurando dar mais destaque de algum modo.</w:t>
      </w:r>
    </w:p>
    <w:p w14:paraId="5FC4D4FA" w14:textId="36E2F504" w:rsidR="002C41D8" w:rsidRPr="00AB3E2B" w:rsidRDefault="002C41D8" w:rsidP="00AB3E2B">
      <w:pPr>
        <w:pStyle w:val="02TEXTOPRINCIPAL"/>
      </w:pPr>
      <w:r w:rsidRPr="00AB3E2B">
        <w:t xml:space="preserve">Durante toda a produção do esboço (e da montagem do cartaz), converse com a turma sobre a importância de sempre voltar ao tema: Dia Internacional da Alimentação, para que não percam o foco. </w:t>
      </w:r>
    </w:p>
    <w:p w14:paraId="1D2B6C6A" w14:textId="77777777" w:rsidR="002C41D8" w:rsidRPr="00AB3E2B" w:rsidRDefault="002C41D8" w:rsidP="00AB3E2B">
      <w:pPr>
        <w:pStyle w:val="02TEXTOPRINCIPAL"/>
      </w:pPr>
    </w:p>
    <w:p w14:paraId="25EAE012" w14:textId="77777777" w:rsidR="002C41D8" w:rsidRPr="00AB3E2B" w:rsidRDefault="002C41D8" w:rsidP="00AB3E2B">
      <w:pPr>
        <w:pStyle w:val="02TEXTOPRINCIPAL"/>
        <w:rPr>
          <w:b/>
        </w:rPr>
      </w:pPr>
      <w:r w:rsidRPr="00AB3E2B">
        <w:rPr>
          <w:b/>
        </w:rPr>
        <w:t>3. Montando o cartaz</w:t>
      </w:r>
    </w:p>
    <w:p w14:paraId="3EA2E9E8" w14:textId="77777777" w:rsidR="002C41D8" w:rsidRPr="00AB3E2B" w:rsidRDefault="002C41D8" w:rsidP="00AB3E2B">
      <w:pPr>
        <w:pStyle w:val="02TEXTOPRINCIPAL"/>
      </w:pPr>
      <w:r w:rsidRPr="00AB3E2B">
        <w:t>Na etapa de montagem do cartaz, chame a atenção dos alunos para que sigam o esboço desenvolvido, e avaliem se a organização definida ali necessita de algum ajuste.</w:t>
      </w:r>
    </w:p>
    <w:p w14:paraId="0AF43B2E" w14:textId="45C3F79B" w:rsidR="002C41D8" w:rsidRPr="00AB3E2B" w:rsidRDefault="002C41D8" w:rsidP="00AB3E2B">
      <w:pPr>
        <w:pStyle w:val="02TEXTOPRINCIPAL"/>
      </w:pPr>
      <w:r w:rsidRPr="00AB3E2B">
        <w:t xml:space="preserve">Os cartazes poderão se expostos na sala de aula. Porém, podem ser aproveitados também no projeto final (bimestre 4), quando será realizado o evento </w:t>
      </w:r>
      <w:r w:rsidRPr="00CE3B5D">
        <w:rPr>
          <w:i/>
        </w:rPr>
        <w:t>Dia da alimentação saudável</w:t>
      </w:r>
      <w:r w:rsidRPr="00AB3E2B">
        <w:t xml:space="preserve"> e prática de exercícios. Os cartazes poderão decorar o ambiente ond</w:t>
      </w:r>
      <w:bookmarkStart w:id="4" w:name="_GoBack"/>
      <w:bookmarkEnd w:id="4"/>
      <w:r w:rsidRPr="00AB3E2B">
        <w:t>e se realizará o evento.</w:t>
      </w:r>
    </w:p>
    <w:p w14:paraId="568F1BA4" w14:textId="77777777" w:rsidR="002C41D8" w:rsidRPr="002756E7" w:rsidRDefault="002C41D8" w:rsidP="00134436">
      <w:pPr>
        <w:pStyle w:val="02TEXTOPRINCIPAL"/>
        <w:rPr>
          <w:shd w:val="clear" w:color="auto" w:fill="F6F6F8"/>
        </w:rPr>
      </w:pPr>
    </w:p>
    <w:p w14:paraId="4B244ACE" w14:textId="77777777" w:rsidR="002C41D8" w:rsidRPr="002756E7" w:rsidRDefault="002C41D8" w:rsidP="00134436">
      <w:pPr>
        <w:pStyle w:val="02TEXTOPRINCIPAL"/>
        <w:rPr>
          <w:b/>
        </w:rPr>
      </w:pPr>
    </w:p>
    <w:p w14:paraId="4A568DB6" w14:textId="77777777" w:rsidR="002C41D8" w:rsidRPr="002756E7" w:rsidRDefault="002C41D8" w:rsidP="00134436">
      <w:pPr>
        <w:pStyle w:val="01TITULO2"/>
      </w:pPr>
      <w:r w:rsidRPr="002756E7">
        <w:t>Referencial Bibliográfico</w:t>
      </w:r>
    </w:p>
    <w:p w14:paraId="3C91A7CD" w14:textId="77777777" w:rsidR="00134436" w:rsidRDefault="00134436" w:rsidP="00134436">
      <w:pPr>
        <w:pStyle w:val="02TEXTOPRINCIPAL"/>
      </w:pPr>
    </w:p>
    <w:p w14:paraId="758766E4" w14:textId="1FEF5B63" w:rsidR="002C41D8" w:rsidRPr="002756E7" w:rsidRDefault="002C41D8" w:rsidP="00134436">
      <w:pPr>
        <w:pStyle w:val="02TEXTOPRINCIPAL"/>
      </w:pPr>
      <w:r w:rsidRPr="002756E7">
        <w:t xml:space="preserve">FISBERG, Mauro. </w:t>
      </w:r>
      <w:r w:rsidRPr="002756E7">
        <w:rPr>
          <w:i/>
        </w:rPr>
        <w:t>Guia descomplicado da alimentação infantil</w:t>
      </w:r>
      <w:r w:rsidRPr="002756E7">
        <w:t>. Editora Abril. São Paulo: 2012.</w:t>
      </w:r>
    </w:p>
    <w:p w14:paraId="2162762F" w14:textId="77777777" w:rsidR="00134436" w:rsidRDefault="00134436" w:rsidP="00134436">
      <w:pPr>
        <w:pStyle w:val="02TEXTOPRINCIPAL"/>
      </w:pPr>
    </w:p>
    <w:p w14:paraId="6683289E" w14:textId="4B4F22F2" w:rsidR="002C41D8" w:rsidRPr="002756E7" w:rsidRDefault="002C41D8" w:rsidP="00134436">
      <w:pPr>
        <w:pStyle w:val="02TEXTOPRINCIPAL"/>
      </w:pPr>
      <w:r w:rsidRPr="002756E7">
        <w:t>FLANDRIN, Jean</w:t>
      </w:r>
      <w:r w:rsidR="00CE3B5D">
        <w:t>-</w:t>
      </w:r>
      <w:r w:rsidRPr="002756E7">
        <w:t xml:space="preserve">Louis &amp; MONTANARI, Massimo. </w:t>
      </w:r>
      <w:r w:rsidRPr="002756E7">
        <w:rPr>
          <w:i/>
        </w:rPr>
        <w:t>História da alimentação</w:t>
      </w:r>
      <w:r w:rsidRPr="002756E7">
        <w:t>. Estação Liberdade. São Paulo: 2003.</w:t>
      </w:r>
    </w:p>
    <w:p w14:paraId="54F3B098" w14:textId="77777777" w:rsidR="00134436" w:rsidRDefault="00134436" w:rsidP="00134436">
      <w:pPr>
        <w:pStyle w:val="02TEXTOPRINCIPAL"/>
      </w:pPr>
    </w:p>
    <w:p w14:paraId="50BA35E6" w14:textId="595CB760" w:rsidR="002C41D8" w:rsidRPr="002756E7" w:rsidRDefault="002C41D8" w:rsidP="00134436">
      <w:pPr>
        <w:pStyle w:val="02TEXTOPRINCIPAL"/>
      </w:pPr>
      <w:r w:rsidRPr="002756E7">
        <w:t xml:space="preserve">VARELLA, </w:t>
      </w:r>
      <w:proofErr w:type="spellStart"/>
      <w:r w:rsidRPr="002756E7">
        <w:t>Drauzio</w:t>
      </w:r>
      <w:proofErr w:type="spellEnd"/>
      <w:r w:rsidRPr="002756E7">
        <w:t xml:space="preserve">. </w:t>
      </w:r>
      <w:r w:rsidRPr="002756E7">
        <w:rPr>
          <w:i/>
        </w:rPr>
        <w:t>Palavra de médico. Ciência, Saúde e Estilo de vida</w:t>
      </w:r>
      <w:r w:rsidRPr="002756E7">
        <w:t>. Companhia das Letras. Rio de Janeiro: 2016.</w:t>
      </w:r>
    </w:p>
    <w:p w14:paraId="24783F6C" w14:textId="77777777" w:rsidR="00802A70" w:rsidRPr="00831D8C" w:rsidRDefault="00802A70" w:rsidP="00134436">
      <w:pPr>
        <w:pStyle w:val="02TEXTOPRINCIPAL"/>
      </w:pPr>
    </w:p>
    <w:sectPr w:rsidR="00802A70" w:rsidRPr="00831D8C" w:rsidSect="00FE23AE">
      <w:headerReference w:type="default" r:id="rId11"/>
      <w:footerReference w:type="default" r:id="rId12"/>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08DE" w14:textId="77777777" w:rsidR="008C2DD5" w:rsidRDefault="008C2DD5">
      <w:r>
        <w:separator/>
      </w:r>
    </w:p>
  </w:endnote>
  <w:endnote w:type="continuationSeparator" w:id="0">
    <w:p w14:paraId="4FA1E062" w14:textId="77777777" w:rsidR="008C2DD5" w:rsidRDefault="008C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9671FB" w:rsidRPr="005A1C11" w14:paraId="667C4E0E" w14:textId="77777777" w:rsidTr="00FE23AE">
      <w:tc>
        <w:tcPr>
          <w:tcW w:w="9606" w:type="dxa"/>
        </w:tcPr>
        <w:p w14:paraId="4BEEA2C4" w14:textId="43C5033E" w:rsidR="009671FB" w:rsidRPr="005A1C11" w:rsidRDefault="009671FB" w:rsidP="00FE23AE">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241B78F3" w:rsidR="009671FB" w:rsidRPr="005A1C11" w:rsidRDefault="009671FB"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33</w:t>
          </w:r>
          <w:r w:rsidRPr="005A1C11">
            <w:rPr>
              <w:rStyle w:val="RodapChar"/>
            </w:rPr>
            <w:fldChar w:fldCharType="end"/>
          </w:r>
        </w:p>
      </w:tc>
    </w:tr>
  </w:tbl>
  <w:p w14:paraId="49CB6685" w14:textId="77777777" w:rsidR="009671FB" w:rsidRPr="00C67490" w:rsidRDefault="009671FB"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9BD9" w14:textId="77777777" w:rsidR="008C2DD5" w:rsidRDefault="008C2DD5">
      <w:r>
        <w:separator/>
      </w:r>
    </w:p>
  </w:footnote>
  <w:footnote w:type="continuationSeparator" w:id="0">
    <w:p w14:paraId="7397D0C5" w14:textId="77777777" w:rsidR="008C2DD5" w:rsidRDefault="008C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3431492" w:rsidR="009671FB" w:rsidRDefault="009671FB">
    <w:r>
      <w:rPr>
        <w:noProof/>
        <w:lang w:eastAsia="pt-BR" w:bidi="ar-SA"/>
      </w:rPr>
      <w:drawing>
        <wp:inline distT="0" distB="0" distL="0" distR="0" wp14:anchorId="4F791A4D" wp14:editId="73F2E013">
          <wp:extent cx="6248400" cy="475488"/>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03FD6"/>
    <w:multiLevelType w:val="hybridMultilevel"/>
    <w:tmpl w:val="5E9E63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12452E"/>
    <w:multiLevelType w:val="multilevel"/>
    <w:tmpl w:val="69C07FE4"/>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16" w15:restartNumberingAfterBreak="0">
    <w:nsid w:val="4FE12B14"/>
    <w:multiLevelType w:val="hybridMultilevel"/>
    <w:tmpl w:val="B852D9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FE51C52"/>
    <w:multiLevelType w:val="hybridMultilevel"/>
    <w:tmpl w:val="5102115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39D4086"/>
    <w:multiLevelType w:val="hybridMultilevel"/>
    <w:tmpl w:val="400212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0"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5"/>
  </w:num>
  <w:num w:numId="4">
    <w:abstractNumId w:val="11"/>
  </w:num>
  <w:num w:numId="5">
    <w:abstractNumId w:val="21"/>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0"/>
  </w:num>
  <w:num w:numId="18">
    <w:abstractNumId w:val="18"/>
  </w:num>
  <w:num w:numId="19">
    <w:abstractNumId w:val="17"/>
  </w:num>
  <w:num w:numId="20">
    <w:abstractNumId w:val="13"/>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05325"/>
    <w:rsid w:val="00012BDE"/>
    <w:rsid w:val="000157DC"/>
    <w:rsid w:val="00020883"/>
    <w:rsid w:val="00063A82"/>
    <w:rsid w:val="00067A74"/>
    <w:rsid w:val="000A03B7"/>
    <w:rsid w:val="000A6B14"/>
    <w:rsid w:val="000D555C"/>
    <w:rsid w:val="000F149F"/>
    <w:rsid w:val="00104BBC"/>
    <w:rsid w:val="001079E2"/>
    <w:rsid w:val="00121A5D"/>
    <w:rsid w:val="00133244"/>
    <w:rsid w:val="00134436"/>
    <w:rsid w:val="00142597"/>
    <w:rsid w:val="00143843"/>
    <w:rsid w:val="00147E34"/>
    <w:rsid w:val="001554E0"/>
    <w:rsid w:val="00156FB7"/>
    <w:rsid w:val="00164390"/>
    <w:rsid w:val="001700C3"/>
    <w:rsid w:val="00171737"/>
    <w:rsid w:val="001775C0"/>
    <w:rsid w:val="00177E18"/>
    <w:rsid w:val="00182709"/>
    <w:rsid w:val="00184832"/>
    <w:rsid w:val="001967D9"/>
    <w:rsid w:val="001B3FD8"/>
    <w:rsid w:val="001C7D17"/>
    <w:rsid w:val="001D41F5"/>
    <w:rsid w:val="001D5277"/>
    <w:rsid w:val="001D6B4E"/>
    <w:rsid w:val="001D6EC6"/>
    <w:rsid w:val="00201E84"/>
    <w:rsid w:val="00204667"/>
    <w:rsid w:val="00212A89"/>
    <w:rsid w:val="00212D90"/>
    <w:rsid w:val="00225400"/>
    <w:rsid w:val="00235FE7"/>
    <w:rsid w:val="0025636E"/>
    <w:rsid w:val="00262BE2"/>
    <w:rsid w:val="00273AE0"/>
    <w:rsid w:val="0027473C"/>
    <w:rsid w:val="00277CA6"/>
    <w:rsid w:val="00281481"/>
    <w:rsid w:val="00282C89"/>
    <w:rsid w:val="00283DE2"/>
    <w:rsid w:val="002877E2"/>
    <w:rsid w:val="00287E01"/>
    <w:rsid w:val="002A1C7F"/>
    <w:rsid w:val="002A65A5"/>
    <w:rsid w:val="002A6CEC"/>
    <w:rsid w:val="002B1860"/>
    <w:rsid w:val="002B74D4"/>
    <w:rsid w:val="002B7B80"/>
    <w:rsid w:val="002C41D8"/>
    <w:rsid w:val="002C4228"/>
    <w:rsid w:val="002D3216"/>
    <w:rsid w:val="002D364E"/>
    <w:rsid w:val="002E2445"/>
    <w:rsid w:val="002E3D58"/>
    <w:rsid w:val="002F639D"/>
    <w:rsid w:val="003027A3"/>
    <w:rsid w:val="00303681"/>
    <w:rsid w:val="00306362"/>
    <w:rsid w:val="00310082"/>
    <w:rsid w:val="003121A9"/>
    <w:rsid w:val="00313015"/>
    <w:rsid w:val="00323650"/>
    <w:rsid w:val="00333A10"/>
    <w:rsid w:val="0034206B"/>
    <w:rsid w:val="0034318B"/>
    <w:rsid w:val="00345246"/>
    <w:rsid w:val="00346E19"/>
    <w:rsid w:val="00351177"/>
    <w:rsid w:val="00352B41"/>
    <w:rsid w:val="00362351"/>
    <w:rsid w:val="00370BD7"/>
    <w:rsid w:val="00376377"/>
    <w:rsid w:val="003802A0"/>
    <w:rsid w:val="00383497"/>
    <w:rsid w:val="00387582"/>
    <w:rsid w:val="003A18A2"/>
    <w:rsid w:val="003B3982"/>
    <w:rsid w:val="003B6705"/>
    <w:rsid w:val="003C522D"/>
    <w:rsid w:val="003C7A05"/>
    <w:rsid w:val="003D616C"/>
    <w:rsid w:val="003E5B76"/>
    <w:rsid w:val="003F082D"/>
    <w:rsid w:val="00402392"/>
    <w:rsid w:val="0041389E"/>
    <w:rsid w:val="00423F7C"/>
    <w:rsid w:val="00425AA7"/>
    <w:rsid w:val="004314AC"/>
    <w:rsid w:val="00431E53"/>
    <w:rsid w:val="00435732"/>
    <w:rsid w:val="004534D9"/>
    <w:rsid w:val="004715F3"/>
    <w:rsid w:val="00474885"/>
    <w:rsid w:val="00476FE2"/>
    <w:rsid w:val="0048039E"/>
    <w:rsid w:val="0048408A"/>
    <w:rsid w:val="00487142"/>
    <w:rsid w:val="0049601C"/>
    <w:rsid w:val="004A4A7D"/>
    <w:rsid w:val="004A6279"/>
    <w:rsid w:val="004B098D"/>
    <w:rsid w:val="004B1B87"/>
    <w:rsid w:val="004B5BF3"/>
    <w:rsid w:val="004B5D7A"/>
    <w:rsid w:val="004C19A8"/>
    <w:rsid w:val="004C1C4C"/>
    <w:rsid w:val="004D5FBE"/>
    <w:rsid w:val="00511D0F"/>
    <w:rsid w:val="00527568"/>
    <w:rsid w:val="00531852"/>
    <w:rsid w:val="00540F96"/>
    <w:rsid w:val="00545049"/>
    <w:rsid w:val="005552E8"/>
    <w:rsid w:val="00556699"/>
    <w:rsid w:val="00571808"/>
    <w:rsid w:val="0057392C"/>
    <w:rsid w:val="005802B9"/>
    <w:rsid w:val="00591E0E"/>
    <w:rsid w:val="00594020"/>
    <w:rsid w:val="005B1BB0"/>
    <w:rsid w:val="005C7CE7"/>
    <w:rsid w:val="005D061D"/>
    <w:rsid w:val="005D46B1"/>
    <w:rsid w:val="005D74F1"/>
    <w:rsid w:val="005E5B99"/>
    <w:rsid w:val="005F1EA8"/>
    <w:rsid w:val="005F2591"/>
    <w:rsid w:val="005F53B2"/>
    <w:rsid w:val="0060328E"/>
    <w:rsid w:val="00631C28"/>
    <w:rsid w:val="00640F75"/>
    <w:rsid w:val="006431B3"/>
    <w:rsid w:val="00650FF3"/>
    <w:rsid w:val="00653D6B"/>
    <w:rsid w:val="00660BCD"/>
    <w:rsid w:val="006817AD"/>
    <w:rsid w:val="006975DD"/>
    <w:rsid w:val="006A203F"/>
    <w:rsid w:val="006A35F5"/>
    <w:rsid w:val="006B2755"/>
    <w:rsid w:val="006B73C4"/>
    <w:rsid w:val="006D1989"/>
    <w:rsid w:val="006E1C64"/>
    <w:rsid w:val="006F63B4"/>
    <w:rsid w:val="006F6833"/>
    <w:rsid w:val="00701DA0"/>
    <w:rsid w:val="00706394"/>
    <w:rsid w:val="00713FB6"/>
    <w:rsid w:val="007216BC"/>
    <w:rsid w:val="00721C21"/>
    <w:rsid w:val="00746B32"/>
    <w:rsid w:val="007530DE"/>
    <w:rsid w:val="00766987"/>
    <w:rsid w:val="00771400"/>
    <w:rsid w:val="0078179B"/>
    <w:rsid w:val="007940CA"/>
    <w:rsid w:val="007A3B18"/>
    <w:rsid w:val="007C2711"/>
    <w:rsid w:val="007C65D4"/>
    <w:rsid w:val="007D28FF"/>
    <w:rsid w:val="007E32AF"/>
    <w:rsid w:val="007F1A81"/>
    <w:rsid w:val="007F1C45"/>
    <w:rsid w:val="007F3145"/>
    <w:rsid w:val="007F7B96"/>
    <w:rsid w:val="00802A70"/>
    <w:rsid w:val="00804669"/>
    <w:rsid w:val="00806A73"/>
    <w:rsid w:val="00813AC7"/>
    <w:rsid w:val="008239F1"/>
    <w:rsid w:val="0083197B"/>
    <w:rsid w:val="00831D8C"/>
    <w:rsid w:val="0084084F"/>
    <w:rsid w:val="00844209"/>
    <w:rsid w:val="0084597D"/>
    <w:rsid w:val="00850868"/>
    <w:rsid w:val="0088456A"/>
    <w:rsid w:val="008A2FB5"/>
    <w:rsid w:val="008C0A88"/>
    <w:rsid w:val="008C2DD5"/>
    <w:rsid w:val="008D3F46"/>
    <w:rsid w:val="008D494D"/>
    <w:rsid w:val="008D5B1D"/>
    <w:rsid w:val="008E1868"/>
    <w:rsid w:val="008E4B46"/>
    <w:rsid w:val="008E4EBC"/>
    <w:rsid w:val="008F0E63"/>
    <w:rsid w:val="00902F58"/>
    <w:rsid w:val="009052CD"/>
    <w:rsid w:val="009118DE"/>
    <w:rsid w:val="00914C82"/>
    <w:rsid w:val="00920F6D"/>
    <w:rsid w:val="00921A07"/>
    <w:rsid w:val="00923E00"/>
    <w:rsid w:val="00926170"/>
    <w:rsid w:val="0093001E"/>
    <w:rsid w:val="009341B3"/>
    <w:rsid w:val="009408DF"/>
    <w:rsid w:val="00955909"/>
    <w:rsid w:val="009571BC"/>
    <w:rsid w:val="009671FB"/>
    <w:rsid w:val="00974B8D"/>
    <w:rsid w:val="00986D97"/>
    <w:rsid w:val="00990E7A"/>
    <w:rsid w:val="009934C5"/>
    <w:rsid w:val="009B2B55"/>
    <w:rsid w:val="009B5243"/>
    <w:rsid w:val="009B6789"/>
    <w:rsid w:val="009C079C"/>
    <w:rsid w:val="00A0265B"/>
    <w:rsid w:val="00A220F6"/>
    <w:rsid w:val="00A3571B"/>
    <w:rsid w:val="00A35B36"/>
    <w:rsid w:val="00A42196"/>
    <w:rsid w:val="00A45375"/>
    <w:rsid w:val="00A4662B"/>
    <w:rsid w:val="00A52F0B"/>
    <w:rsid w:val="00A61C5E"/>
    <w:rsid w:val="00A8048A"/>
    <w:rsid w:val="00A8365E"/>
    <w:rsid w:val="00AA6477"/>
    <w:rsid w:val="00AB3E2B"/>
    <w:rsid w:val="00AB46F3"/>
    <w:rsid w:val="00AB6835"/>
    <w:rsid w:val="00AC1E2F"/>
    <w:rsid w:val="00AC2413"/>
    <w:rsid w:val="00AD4E47"/>
    <w:rsid w:val="00AE3D11"/>
    <w:rsid w:val="00AF6319"/>
    <w:rsid w:val="00AF6A62"/>
    <w:rsid w:val="00B0020D"/>
    <w:rsid w:val="00B06847"/>
    <w:rsid w:val="00B10447"/>
    <w:rsid w:val="00B266B3"/>
    <w:rsid w:val="00B26E10"/>
    <w:rsid w:val="00B460B7"/>
    <w:rsid w:val="00B478B2"/>
    <w:rsid w:val="00B56319"/>
    <w:rsid w:val="00B71831"/>
    <w:rsid w:val="00BA5D86"/>
    <w:rsid w:val="00BB6343"/>
    <w:rsid w:val="00BB6AFA"/>
    <w:rsid w:val="00BC2225"/>
    <w:rsid w:val="00BC278B"/>
    <w:rsid w:val="00BC4109"/>
    <w:rsid w:val="00BC776E"/>
    <w:rsid w:val="00BC7D0E"/>
    <w:rsid w:val="00BD1253"/>
    <w:rsid w:val="00BE2238"/>
    <w:rsid w:val="00BE4C40"/>
    <w:rsid w:val="00BE5C15"/>
    <w:rsid w:val="00C14202"/>
    <w:rsid w:val="00C15C4F"/>
    <w:rsid w:val="00C2030C"/>
    <w:rsid w:val="00C32E81"/>
    <w:rsid w:val="00C40DCF"/>
    <w:rsid w:val="00C43DF9"/>
    <w:rsid w:val="00C44A6F"/>
    <w:rsid w:val="00C64729"/>
    <w:rsid w:val="00C65C37"/>
    <w:rsid w:val="00C764E5"/>
    <w:rsid w:val="00C874A5"/>
    <w:rsid w:val="00C95080"/>
    <w:rsid w:val="00CA0749"/>
    <w:rsid w:val="00CA3E5B"/>
    <w:rsid w:val="00CB064F"/>
    <w:rsid w:val="00CB12FB"/>
    <w:rsid w:val="00CC64D5"/>
    <w:rsid w:val="00CC7251"/>
    <w:rsid w:val="00CD31C8"/>
    <w:rsid w:val="00CD7402"/>
    <w:rsid w:val="00CD7823"/>
    <w:rsid w:val="00CE3B5D"/>
    <w:rsid w:val="00CF6F84"/>
    <w:rsid w:val="00D013D1"/>
    <w:rsid w:val="00D3146E"/>
    <w:rsid w:val="00D420D3"/>
    <w:rsid w:val="00D43BA7"/>
    <w:rsid w:val="00D53F51"/>
    <w:rsid w:val="00D55739"/>
    <w:rsid w:val="00D569BA"/>
    <w:rsid w:val="00D67DE7"/>
    <w:rsid w:val="00D702B6"/>
    <w:rsid w:val="00D7061B"/>
    <w:rsid w:val="00D748D1"/>
    <w:rsid w:val="00D821C4"/>
    <w:rsid w:val="00D822C7"/>
    <w:rsid w:val="00D846A1"/>
    <w:rsid w:val="00D9322A"/>
    <w:rsid w:val="00DB15A2"/>
    <w:rsid w:val="00DB3ECE"/>
    <w:rsid w:val="00DB636E"/>
    <w:rsid w:val="00DB7A05"/>
    <w:rsid w:val="00DE0487"/>
    <w:rsid w:val="00DE535F"/>
    <w:rsid w:val="00DF0756"/>
    <w:rsid w:val="00DF18D6"/>
    <w:rsid w:val="00E0585F"/>
    <w:rsid w:val="00E06ACA"/>
    <w:rsid w:val="00E06C28"/>
    <w:rsid w:val="00E10CE5"/>
    <w:rsid w:val="00E11C0E"/>
    <w:rsid w:val="00E120A0"/>
    <w:rsid w:val="00E249B6"/>
    <w:rsid w:val="00E27F0B"/>
    <w:rsid w:val="00E35044"/>
    <w:rsid w:val="00E36F0E"/>
    <w:rsid w:val="00E42C0B"/>
    <w:rsid w:val="00E436AD"/>
    <w:rsid w:val="00E51DE4"/>
    <w:rsid w:val="00E54BAA"/>
    <w:rsid w:val="00E63992"/>
    <w:rsid w:val="00E64740"/>
    <w:rsid w:val="00E73BBF"/>
    <w:rsid w:val="00E74418"/>
    <w:rsid w:val="00E83FCB"/>
    <w:rsid w:val="00EA2588"/>
    <w:rsid w:val="00EA5406"/>
    <w:rsid w:val="00EB03B1"/>
    <w:rsid w:val="00EE0876"/>
    <w:rsid w:val="00F2448F"/>
    <w:rsid w:val="00F26D85"/>
    <w:rsid w:val="00F465F8"/>
    <w:rsid w:val="00F46AEE"/>
    <w:rsid w:val="00F669C8"/>
    <w:rsid w:val="00F819A4"/>
    <w:rsid w:val="00F82B77"/>
    <w:rsid w:val="00F93E1D"/>
    <w:rsid w:val="00FA7E5B"/>
    <w:rsid w:val="00FB6D36"/>
    <w:rsid w:val="00FB7085"/>
    <w:rsid w:val="00FB71FD"/>
    <w:rsid w:val="00FC32BE"/>
    <w:rsid w:val="00FC6741"/>
    <w:rsid w:val="00FC713E"/>
    <w:rsid w:val="00FE23AE"/>
    <w:rsid w:val="00FE24E6"/>
    <w:rsid w:val="00FE52A7"/>
    <w:rsid w:val="00FE7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A2FB5"/>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Normal"/>
    <w:next w:val="Normal"/>
    <w:link w:val="Ttulo1Char"/>
    <w:uiPriority w:val="9"/>
    <w:qFormat/>
    <w:rsid w:val="002C41D8"/>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tulo3">
    <w:name w:val="heading 3"/>
    <w:basedOn w:val="Normal"/>
    <w:next w:val="Normal"/>
    <w:link w:val="Ttulo3Char"/>
    <w:uiPriority w:val="9"/>
    <w:semiHidden/>
    <w:unhideWhenUsed/>
    <w:qFormat/>
    <w:rsid w:val="002C41D8"/>
    <w:pPr>
      <w:keepNext/>
      <w:keepLines/>
      <w:autoSpaceDN/>
      <w:spacing w:before="40"/>
      <w:textAlignment w:val="auto"/>
      <w:outlineLvl w:val="2"/>
    </w:pPr>
    <w:rPr>
      <w:rFonts w:asciiTheme="majorHAnsi" w:eastAsiaTheme="majorEastAsia" w:hAnsiTheme="majorHAnsi" w:cstheme="majorBidi"/>
      <w:color w:val="1F3763" w:themeColor="accent1" w:themeShade="7F"/>
      <w:kern w:val="0"/>
      <w:sz w:val="24"/>
      <w:szCs w:val="24"/>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qFormat/>
    <w:rsid w:val="009671FB"/>
    <w:pPr>
      <w:numPr>
        <w:numId w:val="1"/>
      </w:numPr>
      <w:suppressLineNumbers/>
      <w:tabs>
        <w:tab w:val="left" w:pos="227"/>
      </w:tabs>
      <w:suppressAutoHyphens/>
      <w:spacing w:after="20" w:line="280" w:lineRule="exact"/>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3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customStyle="1" w:styleId="MenoPendente1">
    <w:name w:val="Menção Pendente1"/>
    <w:basedOn w:val="Fontepargpadro"/>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basedOn w:val="Fontepargpadro"/>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basedOn w:val="Textodecomentrio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basedOn w:val="Fontepargpadro"/>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pPr>
      <w:spacing w:after="0" w:line="240" w:lineRule="auto"/>
    </w:pPr>
    <w:rPr>
      <w:rFonts w:ascii="Tahoma" w:eastAsia="SimSun" w:hAnsi="Tahoma" w:cs="Mangal"/>
      <w:kern w:val="3"/>
      <w:sz w:val="21"/>
      <w:szCs w:val="19"/>
      <w:lang w:eastAsia="zh-CN" w:bidi="hi-IN"/>
    </w:rPr>
  </w:style>
  <w:style w:type="character" w:styleId="MenoPendente">
    <w:name w:val="Unresolved Mention"/>
    <w:basedOn w:val="Fontepargpadro"/>
    <w:uiPriority w:val="99"/>
    <w:semiHidden/>
    <w:unhideWhenUsed/>
    <w:rsid w:val="00C764E5"/>
    <w:rPr>
      <w:color w:val="605E5C"/>
      <w:shd w:val="clear" w:color="auto" w:fill="E1DFDD"/>
    </w:rPr>
  </w:style>
  <w:style w:type="character" w:customStyle="1" w:styleId="Ttulo1Char">
    <w:name w:val="Título 1 Char"/>
    <w:basedOn w:val="Fontepargpadro"/>
    <w:link w:val="Ttulo1"/>
    <w:uiPriority w:val="9"/>
    <w:rsid w:val="002C41D8"/>
    <w:rPr>
      <w:rFonts w:asciiTheme="majorHAnsi" w:eastAsiaTheme="majorEastAsia" w:hAnsiTheme="majorHAnsi" w:cs="Mangal"/>
      <w:color w:val="2F5496" w:themeColor="accent1" w:themeShade="BF"/>
      <w:kern w:val="3"/>
      <w:sz w:val="32"/>
      <w:szCs w:val="29"/>
      <w:lang w:eastAsia="zh-CN" w:bidi="hi-IN"/>
    </w:rPr>
  </w:style>
  <w:style w:type="character" w:customStyle="1" w:styleId="Ttulo3Char">
    <w:name w:val="Título 3 Char"/>
    <w:basedOn w:val="Fontepargpadro"/>
    <w:link w:val="Ttulo3"/>
    <w:uiPriority w:val="9"/>
    <w:semiHidden/>
    <w:rsid w:val="002C41D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C41D8"/>
    <w:pPr>
      <w:autoSpaceDN/>
      <w:spacing w:before="100" w:beforeAutospacing="1" w:after="100" w:afterAutospacing="1"/>
      <w:textAlignment w:val="auto"/>
    </w:pPr>
    <w:rPr>
      <w:rFonts w:ascii="Times New Roman" w:eastAsiaTheme="minorEastAsia" w:hAnsi="Times New Roman"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tl.fcsh.unl.pt/encyclopedia/pnarrati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coesunidas.org/fao-lanca-concurso-de-cartazes-para-dia-mundial-da-alimentacao-2018/" TargetMode="External"/><Relationship Id="rId4" Type="http://schemas.openxmlformats.org/officeDocument/2006/relationships/settings" Target="settings.xml"/><Relationship Id="rId9" Type="http://schemas.openxmlformats.org/officeDocument/2006/relationships/hyperlink" Target="http://www.ileel.ufu.br/anaisdosilel/wp-content/uploads/2014/04/silel2011_105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89AF-35FB-4EE5-B1EB-23F16109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28</Pages>
  <Words>8391</Words>
  <Characters>45316</Characters>
  <Application>Microsoft Office Word</Application>
  <DocSecurity>0</DocSecurity>
  <Lines>377</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120</cp:revision>
  <cp:lastPrinted>2018-10-20T18:29:00Z</cp:lastPrinted>
  <dcterms:created xsi:type="dcterms:W3CDTF">2018-10-08T17:59:00Z</dcterms:created>
  <dcterms:modified xsi:type="dcterms:W3CDTF">2018-11-01T18:51:00Z</dcterms:modified>
</cp:coreProperties>
</file>