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74E1CB2D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CD1FD1">
              <w:rPr>
                <w:b/>
              </w:rPr>
              <w:t>5</w:t>
            </w:r>
          </w:p>
        </w:tc>
      </w:tr>
      <w:tr w:rsidR="00465236" w:rsidRPr="003767A3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40197245" w:rsidR="00465236" w:rsidRPr="006F137F" w:rsidRDefault="00EF6824" w:rsidP="00465236">
            <w:pPr>
              <w:pStyle w:val="02TEXTOPRINCIPAL"/>
              <w:rPr>
                <w:lang w:val="en-US"/>
              </w:rPr>
            </w:pPr>
            <w:r w:rsidRPr="00EF6824">
              <w:rPr>
                <w:i/>
                <w:color w:val="212121"/>
                <w:highlight w:val="white"/>
                <w:lang w:val="en-US"/>
              </w:rPr>
              <w:t>Do you know my rights?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02F21F6F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07EE7" w14:textId="0DD8F234" w:rsidR="00EF6824" w:rsidRDefault="00EF6824" w:rsidP="00EF6824">
            <w:pPr>
              <w:spacing w:before="57" w:after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Oralidade</w:t>
            </w:r>
            <w:r w:rsidR="003200B7">
              <w:rPr>
                <w:sz w:val="20"/>
                <w:szCs w:val="20"/>
              </w:rPr>
              <w:t>.</w:t>
            </w:r>
          </w:p>
          <w:p w14:paraId="0FE13212" w14:textId="56D07195" w:rsidR="00EF6824" w:rsidRDefault="00EF6824" w:rsidP="00EF6824">
            <w:pPr>
              <w:spacing w:before="57" w:after="57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Leitura</w:t>
            </w:r>
            <w:r w:rsidR="003200B7">
              <w:rPr>
                <w:sz w:val="20"/>
                <w:szCs w:val="20"/>
              </w:rPr>
              <w:t>.</w:t>
            </w:r>
          </w:p>
          <w:p w14:paraId="2DB4F0F4" w14:textId="15A23FEB" w:rsidR="00465236" w:rsidRDefault="00EF6824" w:rsidP="00EF6824">
            <w:pPr>
              <w:pStyle w:val="02TEXTOPRINCIPAL"/>
            </w:pPr>
            <w:r>
              <w:rPr>
                <w:sz w:val="20"/>
                <w:szCs w:val="20"/>
              </w:rPr>
              <w:t xml:space="preserve">Estratégias de escrita: </w:t>
            </w:r>
            <w:proofErr w:type="spellStart"/>
            <w:r>
              <w:rPr>
                <w:sz w:val="20"/>
                <w:szCs w:val="20"/>
              </w:rPr>
              <w:t>pré</w:t>
            </w:r>
            <w:proofErr w:type="spellEnd"/>
            <w:r>
              <w:rPr>
                <w:sz w:val="20"/>
                <w:szCs w:val="20"/>
              </w:rPr>
              <w:t>-escrita e escrita</w:t>
            </w:r>
            <w:r w:rsidR="003200B7">
              <w:rPr>
                <w:sz w:val="20"/>
                <w:szCs w:val="20"/>
              </w:rPr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02A5342F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90690" w14:textId="77777777" w:rsidR="00EF6824" w:rsidRPr="00EF6824" w:rsidRDefault="00EF6824" w:rsidP="00EF6824">
            <w:pPr>
              <w:pStyle w:val="02TEXTOPRINCIPAL"/>
            </w:pPr>
            <w:r w:rsidRPr="00EF6824">
              <w:t>Interação discursiva.</w:t>
            </w:r>
          </w:p>
          <w:p w14:paraId="090D969C" w14:textId="77777777" w:rsidR="00EF6824" w:rsidRPr="00EF6824" w:rsidRDefault="00EF6824" w:rsidP="00EF6824">
            <w:pPr>
              <w:pStyle w:val="02TEXTOPRINCIPAL"/>
            </w:pPr>
            <w:r w:rsidRPr="00EF6824">
              <w:t>Atitudes e disposições favoráveis do leitor.</w:t>
            </w:r>
          </w:p>
          <w:p w14:paraId="62F625AD" w14:textId="1CF66547" w:rsidR="00465236" w:rsidRDefault="00EF6824" w:rsidP="00EF6824">
            <w:pPr>
              <w:pStyle w:val="02TEXTOPRINCIPAL"/>
            </w:pPr>
            <w:r w:rsidRPr="00EF6824">
              <w:t xml:space="preserve">Estratégias de escrita: </w:t>
            </w:r>
            <w:proofErr w:type="spellStart"/>
            <w:r w:rsidRPr="00EF6824">
              <w:t>pré</w:t>
            </w:r>
            <w:proofErr w:type="spellEnd"/>
            <w:r w:rsidRPr="00EF6824">
              <w:t>-escrita e escrita</w:t>
            </w:r>
            <w:r w:rsidR="003B58E9">
              <w:t>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16CFA20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AD25" w14:textId="20873E1E" w:rsidR="00EF6824" w:rsidRPr="00EF6824" w:rsidRDefault="00EF6824" w:rsidP="00EF6824">
            <w:pPr>
              <w:pStyle w:val="02TEXTOPRINCIPAL"/>
            </w:pPr>
            <w:r w:rsidRPr="00EF6824">
              <w:t>Funções e usos da língua inglesa: convivência e colaboração em sala de aula.</w:t>
            </w:r>
          </w:p>
          <w:p w14:paraId="27504EB1" w14:textId="4CA79963" w:rsidR="00EF6824" w:rsidRPr="00EF6824" w:rsidRDefault="00EF6824" w:rsidP="00EF6824">
            <w:pPr>
              <w:pStyle w:val="02TEXTOPRINCIPAL"/>
            </w:pPr>
            <w:r w:rsidRPr="00EF6824">
              <w:t>Partilha de leitura.</w:t>
            </w:r>
          </w:p>
          <w:p w14:paraId="13C88FB8" w14:textId="01CCD73C" w:rsidR="00465236" w:rsidRDefault="00EF6824" w:rsidP="00EF6824">
            <w:pPr>
              <w:pStyle w:val="02TEXTOPRINCIPAL"/>
            </w:pPr>
            <w:proofErr w:type="spellStart"/>
            <w:r w:rsidRPr="00EF6824">
              <w:t>Pré</w:t>
            </w:r>
            <w:proofErr w:type="spellEnd"/>
            <w:r w:rsidRPr="00EF6824">
              <w:t>-escrita: planejamento de produção escrita, com mediação do professor.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1B3F4A6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C91C2" w14:textId="77777777" w:rsidR="00EF6824" w:rsidRPr="00EF6824" w:rsidRDefault="00EF6824" w:rsidP="00EF6824">
            <w:pPr>
              <w:pStyle w:val="02TEXTOPRINCIPAL"/>
            </w:pPr>
            <w:r w:rsidRPr="00EF6824">
              <w:t>(</w:t>
            </w:r>
            <w:r w:rsidRPr="00C648C2">
              <w:rPr>
                <w:b/>
              </w:rPr>
              <w:t>EF07LI01</w:t>
            </w:r>
            <w:r w:rsidRPr="00EF6824">
              <w:t>) Interagir em situações de intercâmbio oral para realizar as atividades em sala de aula, de forma respeitosa e colaborativa, trocando ideias e engajando-se em brincadeiras e jogos.</w:t>
            </w:r>
          </w:p>
          <w:p w14:paraId="37C0B7F6" w14:textId="77777777" w:rsidR="00EF6824" w:rsidRPr="00EF6824" w:rsidRDefault="00EF6824" w:rsidP="00EF6824">
            <w:pPr>
              <w:pStyle w:val="02TEXTOPRINCIPAL"/>
            </w:pPr>
            <w:r w:rsidRPr="00EF6824">
              <w:t>(</w:t>
            </w:r>
            <w:r w:rsidRPr="00C648C2">
              <w:rPr>
                <w:b/>
              </w:rPr>
              <w:t>EF07LI11</w:t>
            </w:r>
            <w:r w:rsidRPr="00EF6824">
              <w:t>) Participar de troca de opiniões e informações sobre textos, lidos na sala de aula ou em outros ambientes.</w:t>
            </w:r>
          </w:p>
          <w:p w14:paraId="52BE2151" w14:textId="775E3533" w:rsidR="00465236" w:rsidRDefault="00EF6824" w:rsidP="00EF6824">
            <w:pPr>
              <w:pStyle w:val="02TEXTOPRINCIPAL"/>
            </w:pPr>
            <w:r w:rsidRPr="00EF6824">
              <w:t>(</w:t>
            </w:r>
            <w:r w:rsidRPr="00C648C2">
              <w:rPr>
                <w:b/>
              </w:rPr>
              <w:t>EF07LI12</w:t>
            </w:r>
            <w:r w:rsidRPr="00EF6824">
              <w:t xml:space="preserve">) Planejar a escrita de textos em função do contexto (público, finalidade, </w:t>
            </w:r>
            <w:r w:rsidRPr="00C648C2">
              <w:rPr>
                <w:i/>
              </w:rPr>
              <w:t>layout</w:t>
            </w:r>
            <w:r w:rsidRPr="00EF6824">
              <w:t xml:space="preserve"> e suporte).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40D744A5" w:rsidR="00465236" w:rsidRDefault="00EF6824" w:rsidP="00465236">
            <w:pPr>
              <w:pStyle w:val="02TEXTOPRINCIPAL"/>
            </w:pPr>
            <w:r w:rsidRPr="00EF6824">
              <w:t>Divulgar os direitos da criança.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2D664781" w:rsidR="00465236" w:rsidRDefault="00EF6824" w:rsidP="00465236">
            <w:pPr>
              <w:pStyle w:val="02TEXTOPRINCIPAL"/>
            </w:pPr>
            <w:r w:rsidRPr="00EF6824">
              <w:t>Confeccionar cartazes com artigos ilustrados da Convenção sobre os Direitos da Criança.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6616CF59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04F30D83" w:rsidR="00465236" w:rsidRDefault="00EF6824" w:rsidP="00465236">
            <w:pPr>
              <w:pStyle w:val="02TEXTOPRINCIPAL"/>
            </w:pPr>
            <w:r w:rsidRPr="00EF6824">
              <w:t>Cartolinas, canetas hidrográficas, cola, fita adesiva.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C648C2" w:rsidRDefault="00465236" w:rsidP="00465236">
      <w:pPr>
        <w:pStyle w:val="01TITULO2"/>
        <w:rPr>
          <w:sz w:val="32"/>
          <w:szCs w:val="32"/>
        </w:rPr>
      </w:pPr>
      <w:r w:rsidRPr="00C648C2">
        <w:rPr>
          <w:sz w:val="32"/>
          <w:szCs w:val="32"/>
        </w:rPr>
        <w:t>I – INTRODUÇÃO</w:t>
      </w:r>
    </w:p>
    <w:p w14:paraId="04CEB194" w14:textId="063FAF09" w:rsidR="00EF6824" w:rsidRPr="00EF6824" w:rsidRDefault="00EF6824" w:rsidP="00EF6824">
      <w:pPr>
        <w:pStyle w:val="02TEXTOPRINCIPAL"/>
        <w:rPr>
          <w:lang w:val="en-US"/>
        </w:rPr>
      </w:pPr>
      <w:r w:rsidRPr="00EF6824">
        <w:t xml:space="preserve">Nesta atividade, damos continuidade ao trabalho iniciado na sequência didática anterior. A proposta é fazer uma oficina de cartazes para a divulgação dos direitos da criança. </w:t>
      </w:r>
      <w:r w:rsidRPr="00EF6824">
        <w:rPr>
          <w:lang w:val="en-US"/>
        </w:rPr>
        <w:t xml:space="preserve">Para </w:t>
      </w:r>
      <w:proofErr w:type="spellStart"/>
      <w:r w:rsidRPr="00EF6824">
        <w:rPr>
          <w:lang w:val="en-US"/>
        </w:rPr>
        <w:t>isso</w:t>
      </w:r>
      <w:proofErr w:type="spellEnd"/>
      <w:r w:rsidRPr="00EF6824">
        <w:rPr>
          <w:lang w:val="en-US"/>
        </w:rPr>
        <w:t xml:space="preserve">, a </w:t>
      </w:r>
      <w:proofErr w:type="spellStart"/>
      <w:r w:rsidRPr="00EF6824">
        <w:rPr>
          <w:lang w:val="en-US"/>
        </w:rPr>
        <w:t>turma</w:t>
      </w:r>
      <w:proofErr w:type="spellEnd"/>
      <w:r w:rsidRPr="00EF6824">
        <w:rPr>
          <w:lang w:val="en-US"/>
        </w:rPr>
        <w:t xml:space="preserve">, </w:t>
      </w:r>
      <w:proofErr w:type="spellStart"/>
      <w:r w:rsidRPr="00EF6824">
        <w:rPr>
          <w:lang w:val="en-US"/>
        </w:rPr>
        <w:t>organizada</w:t>
      </w:r>
      <w:proofErr w:type="spellEnd"/>
      <w:r w:rsidRPr="00EF6824">
        <w:rPr>
          <w:lang w:val="en-US"/>
        </w:rPr>
        <w:t xml:space="preserve"> </w:t>
      </w:r>
      <w:proofErr w:type="spellStart"/>
      <w:r w:rsidRPr="00EF6824">
        <w:rPr>
          <w:lang w:val="en-US"/>
        </w:rPr>
        <w:t>em</w:t>
      </w:r>
      <w:proofErr w:type="spellEnd"/>
      <w:r w:rsidRPr="00EF6824">
        <w:rPr>
          <w:lang w:val="en-US"/>
        </w:rPr>
        <w:t xml:space="preserve"> </w:t>
      </w:r>
      <w:proofErr w:type="spellStart"/>
      <w:r w:rsidRPr="00EF6824">
        <w:rPr>
          <w:lang w:val="en-US"/>
        </w:rPr>
        <w:t>grupos</w:t>
      </w:r>
      <w:proofErr w:type="spellEnd"/>
      <w:r w:rsidRPr="00EF6824">
        <w:rPr>
          <w:lang w:val="en-US"/>
        </w:rPr>
        <w:t xml:space="preserve">, </w:t>
      </w:r>
      <w:proofErr w:type="spellStart"/>
      <w:r w:rsidRPr="00EF6824">
        <w:rPr>
          <w:lang w:val="en-US"/>
        </w:rPr>
        <w:t>trabalhará</w:t>
      </w:r>
      <w:proofErr w:type="spellEnd"/>
      <w:r w:rsidRPr="00EF6824">
        <w:rPr>
          <w:lang w:val="en-US"/>
        </w:rPr>
        <w:t xml:space="preserve"> com a </w:t>
      </w:r>
      <w:r w:rsidRPr="00EF6824">
        <w:rPr>
          <w:i/>
          <w:lang w:val="en-US"/>
        </w:rPr>
        <w:t>Convention on the Rights of the Child in Child</w:t>
      </w:r>
      <w:r w:rsidR="00FF739D">
        <w:rPr>
          <w:i/>
          <w:lang w:val="en-US"/>
        </w:rPr>
        <w:t>-</w:t>
      </w:r>
      <w:r w:rsidRPr="00EF6824">
        <w:rPr>
          <w:i/>
          <w:lang w:val="en-US"/>
        </w:rPr>
        <w:t xml:space="preserve">Friendly Language. </w:t>
      </w:r>
    </w:p>
    <w:p w14:paraId="087F3F7B" w14:textId="49C81A3F" w:rsidR="00EF6824" w:rsidRPr="00EF6824" w:rsidRDefault="00EF6824" w:rsidP="00EF6824">
      <w:pPr>
        <w:pStyle w:val="02TEXTOPRINCIPAL"/>
      </w:pPr>
      <w:r w:rsidRPr="00EF6824">
        <w:t>Espera</w:t>
      </w:r>
      <w:r w:rsidR="00740B31">
        <w:t>mos</w:t>
      </w:r>
      <w:r w:rsidRPr="00EF6824">
        <w:t xml:space="preserve"> que os estudantes, após a leitura dos artigos e a discussão sobre o que representam, sintam-se motivados a confeccionarem os cartazes e a divulgá-los na escola.</w:t>
      </w:r>
    </w:p>
    <w:p w14:paraId="1DF3B39C" w14:textId="14B2F474" w:rsidR="00CD1FD1" w:rsidRDefault="00EF6824" w:rsidP="00EF6824">
      <w:pPr>
        <w:pStyle w:val="02TEXTOPRINCIPAL"/>
      </w:pPr>
      <w:r w:rsidRPr="00EF6824">
        <w:t xml:space="preserve">Esta proposta amplia o trabalho realizado na </w:t>
      </w:r>
      <w:r w:rsidRPr="00EF6824">
        <w:rPr>
          <w:b/>
        </w:rPr>
        <w:t xml:space="preserve">Unidade 3 </w:t>
      </w:r>
      <w:r w:rsidRPr="00EF6824">
        <w:t>e favorece as práticas de reflexão crítica promovidas em todas as unidades do volume.</w:t>
      </w:r>
    </w:p>
    <w:p w14:paraId="0340E1C1" w14:textId="77777777" w:rsidR="00CD1FD1" w:rsidRDefault="00CD1FD1">
      <w:pPr>
        <w:rPr>
          <w:rFonts w:eastAsia="Tahoma"/>
        </w:rPr>
      </w:pPr>
      <w:r>
        <w:br w:type="page"/>
      </w:r>
    </w:p>
    <w:p w14:paraId="48B976CE" w14:textId="77777777" w:rsidR="00EF6824" w:rsidRDefault="00EF6824" w:rsidP="00EF6824">
      <w:pPr>
        <w:pStyle w:val="02TEXTOPRINCIPAL"/>
      </w:pPr>
    </w:p>
    <w:p w14:paraId="52B7C388" w14:textId="77777777" w:rsidR="00465236" w:rsidRPr="00C648C2" w:rsidRDefault="00465236" w:rsidP="00465236">
      <w:pPr>
        <w:pStyle w:val="01TITULO2"/>
        <w:rPr>
          <w:sz w:val="32"/>
          <w:szCs w:val="32"/>
        </w:rPr>
      </w:pPr>
      <w:r w:rsidRPr="00C648C2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C648C2" w:rsidRDefault="00465236" w:rsidP="00465236">
      <w:pPr>
        <w:pStyle w:val="01TITULO3"/>
        <w:rPr>
          <w:sz w:val="28"/>
        </w:rPr>
      </w:pPr>
      <w:r w:rsidRPr="00C648C2">
        <w:rPr>
          <w:sz w:val="28"/>
        </w:rPr>
        <w:t>AULA 1</w:t>
      </w:r>
    </w:p>
    <w:p w14:paraId="36C625BE" w14:textId="2456D68A" w:rsidR="00465236" w:rsidRPr="00C47591" w:rsidRDefault="00EF6824" w:rsidP="00C47591">
      <w:pPr>
        <w:pStyle w:val="02TEXTOPRINCIPAL"/>
        <w:rPr>
          <w:b/>
        </w:rPr>
      </w:pPr>
      <w:r w:rsidRPr="00EF6824">
        <w:rPr>
          <w:b/>
        </w:rPr>
        <w:t>A – O que você deve preparar para as aulas 1 e 2</w:t>
      </w:r>
    </w:p>
    <w:p w14:paraId="2101A741" w14:textId="35EF668B" w:rsidR="00CD1FD1" w:rsidRPr="00FF739D" w:rsidRDefault="00EF6824" w:rsidP="00CD1FD1">
      <w:pPr>
        <w:pStyle w:val="02TEXTOPRINCIPAL"/>
      </w:pPr>
      <w:r w:rsidRPr="00FF739D">
        <w:t>1 – Materiais necessários para a confecção e a divulgação dos cartazes.</w:t>
      </w:r>
    </w:p>
    <w:p w14:paraId="56643F77" w14:textId="77777777" w:rsidR="00465236" w:rsidRDefault="00465236" w:rsidP="00C47591">
      <w:pPr>
        <w:pStyle w:val="02TEXTOPRINCIPAL"/>
      </w:pPr>
    </w:p>
    <w:p w14:paraId="5EE39EE1" w14:textId="27868506" w:rsidR="00465236" w:rsidRPr="00C47591" w:rsidRDefault="00EF6824" w:rsidP="00C47591">
      <w:pPr>
        <w:pStyle w:val="02TEXTOPRINCIPAL"/>
        <w:rPr>
          <w:b/>
        </w:rPr>
      </w:pPr>
      <w:r w:rsidRPr="00EF6824">
        <w:rPr>
          <w:b/>
        </w:rPr>
        <w:t>B – Desenvolvimento das aulas 1 e 2</w:t>
      </w:r>
    </w:p>
    <w:p w14:paraId="37FBB391" w14:textId="1CA3BFF3" w:rsidR="00EF6824" w:rsidRPr="00FF739D" w:rsidRDefault="00EF6824" w:rsidP="00EF6824">
      <w:pPr>
        <w:pStyle w:val="02TEXTOPRINCIPAL"/>
      </w:pPr>
      <w:r w:rsidRPr="00FF739D">
        <w:t>1 – Fazer uma breve introdução da atividade, explicando aos estudantes como será realizada.</w:t>
      </w:r>
    </w:p>
    <w:p w14:paraId="4E249AD7" w14:textId="77777777" w:rsidR="00EF6824" w:rsidRPr="00FF739D" w:rsidRDefault="00EF6824" w:rsidP="00EF6824">
      <w:pPr>
        <w:pStyle w:val="02TEXTOPRINCIPAL"/>
      </w:pPr>
      <w:r w:rsidRPr="00FF739D">
        <w:t>2 – Pedir aos grupos que se organizem para a elaboração dos cartazes.</w:t>
      </w:r>
    </w:p>
    <w:p w14:paraId="6D5509C9" w14:textId="77777777" w:rsidR="00EF6824" w:rsidRPr="00EF6824" w:rsidRDefault="00EF6824" w:rsidP="00EF6824">
      <w:pPr>
        <w:pStyle w:val="02TEXTOPRINCIPAL"/>
      </w:pPr>
      <w:r w:rsidRPr="00FF739D">
        <w:t>3 – Orientar</w:t>
      </w:r>
      <w:r w:rsidRPr="00EF6824">
        <w:t xml:space="preserve"> a confecção dos cartazes.</w:t>
      </w:r>
    </w:p>
    <w:p w14:paraId="7265627F" w14:textId="01FD170A" w:rsidR="00EF6824" w:rsidRPr="00EF6824" w:rsidRDefault="00EF6824" w:rsidP="00EF6824">
      <w:pPr>
        <w:pStyle w:val="02TEXTOPRINCIPAL"/>
      </w:pPr>
      <w:r w:rsidRPr="00EF6824">
        <w:t xml:space="preserve">Os estudantes devem planejar como será a articulação do texto escrito com as imagens. Cada cartaz deve conter o título </w:t>
      </w:r>
      <w:r w:rsidRPr="00EF6824">
        <w:rPr>
          <w:i/>
        </w:rPr>
        <w:t xml:space="preserve">Do </w:t>
      </w:r>
      <w:proofErr w:type="spellStart"/>
      <w:r w:rsidRPr="00EF6824">
        <w:rPr>
          <w:i/>
        </w:rPr>
        <w:t>you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know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my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rights</w:t>
      </w:r>
      <w:proofErr w:type="spellEnd"/>
      <w:r w:rsidRPr="00EF6824">
        <w:rPr>
          <w:i/>
        </w:rPr>
        <w:t>?</w:t>
      </w:r>
      <w:r w:rsidRPr="00EF6824">
        <w:t xml:space="preserve"> (ou outro que for escolhido), um artigo da </w:t>
      </w:r>
      <w:proofErr w:type="spellStart"/>
      <w:r w:rsidRPr="00EF6824">
        <w:rPr>
          <w:i/>
        </w:rPr>
        <w:t>Convention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on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the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Rights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of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the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Child</w:t>
      </w:r>
      <w:proofErr w:type="spellEnd"/>
      <w:r w:rsidRPr="00EF6824">
        <w:rPr>
          <w:i/>
        </w:rPr>
        <w:t xml:space="preserve"> in </w:t>
      </w:r>
      <w:proofErr w:type="spellStart"/>
      <w:r w:rsidRPr="00EF6824">
        <w:rPr>
          <w:i/>
        </w:rPr>
        <w:t>Child</w:t>
      </w:r>
      <w:r w:rsidR="00FF739D">
        <w:rPr>
          <w:i/>
        </w:rPr>
        <w:t>-</w:t>
      </w:r>
      <w:r w:rsidRPr="00EF6824">
        <w:rPr>
          <w:i/>
        </w:rPr>
        <w:t>Friendly</w:t>
      </w:r>
      <w:proofErr w:type="spellEnd"/>
      <w:r w:rsidRPr="00EF6824">
        <w:rPr>
          <w:i/>
        </w:rPr>
        <w:t xml:space="preserve"> </w:t>
      </w:r>
      <w:proofErr w:type="spellStart"/>
      <w:r w:rsidRPr="00EF6824">
        <w:rPr>
          <w:i/>
        </w:rPr>
        <w:t>Language</w:t>
      </w:r>
      <w:proofErr w:type="spellEnd"/>
      <w:r w:rsidRPr="00EF6824">
        <w:rPr>
          <w:i/>
        </w:rPr>
        <w:t>,</w:t>
      </w:r>
      <w:r w:rsidRPr="00EF6824">
        <w:t xml:space="preserve"> imagens que mostram situações nas quais os direitos são desrespeitados e imagens que representam condições favoráveis às crianças. Os grupos devem ser instruídos a observarem o tamanho das letras para que o texto fique legível.</w:t>
      </w:r>
    </w:p>
    <w:p w14:paraId="3680935B" w14:textId="430F4CA5" w:rsidR="00EF6824" w:rsidRPr="00EF6824" w:rsidRDefault="00E914AE" w:rsidP="00EF6824">
      <w:pPr>
        <w:pStyle w:val="02TEXTOPRINCIPAL"/>
      </w:pPr>
      <w:r>
        <w:t>C</w:t>
      </w:r>
      <w:r w:rsidR="00EF6824" w:rsidRPr="00EF6824">
        <w:t xml:space="preserve">omo os artigos serão escritos em </w:t>
      </w:r>
      <w:r w:rsidR="00956168">
        <w:t>língua inglesa</w:t>
      </w:r>
      <w:r w:rsidR="00EF6824" w:rsidRPr="00EF6824">
        <w:t xml:space="preserve">, sugerimos que você avalie se é conveniente disponibilizar em algum lugar da escola a versão em português. </w:t>
      </w:r>
      <w:r w:rsidR="0083090C">
        <w:t>Nesse caso</w:t>
      </w:r>
      <w:r w:rsidR="0083090C" w:rsidRPr="00EF6824">
        <w:t xml:space="preserve">, </w:t>
      </w:r>
      <w:r w:rsidR="0083090C">
        <w:t>recomendamos que</w:t>
      </w:r>
      <w:r w:rsidR="0083090C" w:rsidRPr="00EF6824">
        <w:t xml:space="preserve"> </w:t>
      </w:r>
      <w:r w:rsidR="00EF6824" w:rsidRPr="00EF6824">
        <w:t xml:space="preserve">todos os cartazes </w:t>
      </w:r>
      <w:r w:rsidR="0083090C">
        <w:t>tenham</w:t>
      </w:r>
      <w:r w:rsidR="00E62D3B">
        <w:t xml:space="preserve"> </w:t>
      </w:r>
      <w:r w:rsidR="00EF6824" w:rsidRPr="00EF6824">
        <w:t>uma indicação para a consulta da Convenção sobre os Direitos da Criança.</w:t>
      </w:r>
    </w:p>
    <w:p w14:paraId="7DA1CF37" w14:textId="371C5D5C" w:rsidR="00EF6824" w:rsidRPr="00EF6824" w:rsidRDefault="00EF6824" w:rsidP="00EF6824">
      <w:pPr>
        <w:pStyle w:val="02TEXTOPRINCIPAL"/>
      </w:pPr>
      <w:r w:rsidRPr="00EF6824">
        <w:t>Disponível em</w:t>
      </w:r>
      <w:r w:rsidR="000E66F7">
        <w:t>:</w:t>
      </w:r>
      <w:r w:rsidRPr="00EF6824">
        <w:t xml:space="preserve"> &lt;</w:t>
      </w:r>
      <w:hyperlink r:id="rId8" w:history="1">
        <w:r w:rsidRPr="00EF6824">
          <w:rPr>
            <w:rStyle w:val="Hyperlink"/>
          </w:rPr>
          <w:t>https://www.unicef.org/brazil/pt/resources_10120.html</w:t>
        </w:r>
      </w:hyperlink>
      <w:r w:rsidRPr="00EF6824">
        <w:t>&gt;. Acesso em</w:t>
      </w:r>
      <w:r w:rsidR="000E66F7">
        <w:t>:</w:t>
      </w:r>
      <w:r w:rsidRPr="00EF6824">
        <w:t xml:space="preserve"> 31 ago</w:t>
      </w:r>
      <w:r w:rsidR="000E66F7">
        <w:t>.</w:t>
      </w:r>
      <w:r w:rsidRPr="00EF6824">
        <w:t xml:space="preserve"> 2018.</w:t>
      </w:r>
    </w:p>
    <w:p w14:paraId="439763EC" w14:textId="77777777" w:rsidR="00EF6824" w:rsidRPr="00FF739D" w:rsidRDefault="00EF6824" w:rsidP="00EF6824">
      <w:pPr>
        <w:pStyle w:val="02TEXTOPRINCIPAL"/>
      </w:pPr>
      <w:r w:rsidRPr="00FF739D">
        <w:t xml:space="preserve">4 – Afixar os cartazes em diferentes lugares da escola. </w:t>
      </w:r>
    </w:p>
    <w:p w14:paraId="21E120CA" w14:textId="77777777" w:rsidR="00EF6824" w:rsidRPr="00EF6824" w:rsidRDefault="00EF6824" w:rsidP="00EF6824">
      <w:pPr>
        <w:pStyle w:val="02TEXTOPRINCIPAL"/>
      </w:pPr>
      <w:r w:rsidRPr="00EF6824">
        <w:t>Uma alternativa é fazer um varal com os cartazes na entrada ou no pátio da escola.</w:t>
      </w:r>
    </w:p>
    <w:p w14:paraId="54B3A6DF" w14:textId="77777777" w:rsidR="00EF6824" w:rsidRPr="00EF6824" w:rsidRDefault="00EF6824" w:rsidP="00EF6824">
      <w:pPr>
        <w:pStyle w:val="02TEXTOPRINCIPAL"/>
      </w:pPr>
    </w:p>
    <w:p w14:paraId="0B15896A" w14:textId="738BF49C" w:rsidR="00EF6824" w:rsidRPr="00EF6824" w:rsidRDefault="00223281" w:rsidP="00EF6824">
      <w:pPr>
        <w:pStyle w:val="02TEXTOPRINCIPAL"/>
      </w:pPr>
      <w:r>
        <w:t>Para a</w:t>
      </w:r>
      <w:r w:rsidR="00EF6824" w:rsidRPr="00EF6824">
        <w:t xml:space="preserve"> conclusão da atividade</w:t>
      </w:r>
      <w:r>
        <w:t>, você</w:t>
      </w:r>
      <w:r w:rsidR="00EF6824" w:rsidRPr="00EF6824">
        <w:t xml:space="preserve"> pode </w:t>
      </w:r>
      <w:r>
        <w:t>propor</w:t>
      </w:r>
      <w:r w:rsidRPr="00EF6824">
        <w:t xml:space="preserve"> </w:t>
      </w:r>
      <w:r w:rsidR="00EF6824" w:rsidRPr="00EF6824">
        <w:t>uma breve discussão sobre a atividade realizada.</w:t>
      </w:r>
    </w:p>
    <w:p w14:paraId="4F99E2FC" w14:textId="1A615DAC" w:rsidR="00CD1FD1" w:rsidRPr="00EF6824" w:rsidRDefault="00DE4BAD" w:rsidP="00EF6824">
      <w:pPr>
        <w:pStyle w:val="02TEXTOPRINCIPAL"/>
      </w:pPr>
      <w:r>
        <w:t>Se julgar viável</w:t>
      </w:r>
      <w:r w:rsidR="00EF6824" w:rsidRPr="00EF6824">
        <w:t xml:space="preserve">, os estudantes podem ser incentivados a produzirem um livro artesanal com a </w:t>
      </w:r>
      <w:proofErr w:type="spellStart"/>
      <w:r w:rsidR="00EF6824" w:rsidRPr="00EF6824">
        <w:rPr>
          <w:i/>
        </w:rPr>
        <w:t>Convention</w:t>
      </w:r>
      <w:proofErr w:type="spellEnd"/>
      <w:r w:rsidR="00EF6824" w:rsidRPr="00EF6824">
        <w:rPr>
          <w:i/>
        </w:rPr>
        <w:t xml:space="preserve"> </w:t>
      </w:r>
      <w:proofErr w:type="spellStart"/>
      <w:r w:rsidR="00EF6824" w:rsidRPr="00EF6824">
        <w:rPr>
          <w:i/>
        </w:rPr>
        <w:t>on</w:t>
      </w:r>
      <w:proofErr w:type="spellEnd"/>
      <w:r w:rsidR="00EF6824" w:rsidRPr="00EF6824">
        <w:rPr>
          <w:i/>
        </w:rPr>
        <w:t xml:space="preserve"> </w:t>
      </w:r>
      <w:proofErr w:type="spellStart"/>
      <w:r w:rsidR="00EF6824" w:rsidRPr="00EF6824">
        <w:rPr>
          <w:i/>
        </w:rPr>
        <w:t>the</w:t>
      </w:r>
      <w:proofErr w:type="spellEnd"/>
      <w:r w:rsidR="00EF6824" w:rsidRPr="00EF6824">
        <w:rPr>
          <w:i/>
        </w:rPr>
        <w:t xml:space="preserve"> </w:t>
      </w:r>
      <w:proofErr w:type="spellStart"/>
      <w:r w:rsidR="00EF6824" w:rsidRPr="00EF6824">
        <w:rPr>
          <w:i/>
        </w:rPr>
        <w:t>Rights</w:t>
      </w:r>
      <w:proofErr w:type="spellEnd"/>
      <w:r w:rsidR="00EF6824" w:rsidRPr="00EF6824">
        <w:rPr>
          <w:i/>
        </w:rPr>
        <w:t xml:space="preserve"> </w:t>
      </w:r>
      <w:proofErr w:type="spellStart"/>
      <w:r w:rsidR="00EF6824" w:rsidRPr="00EF6824">
        <w:rPr>
          <w:i/>
        </w:rPr>
        <w:t>of</w:t>
      </w:r>
      <w:proofErr w:type="spellEnd"/>
      <w:r w:rsidR="00EF6824" w:rsidRPr="00EF6824">
        <w:rPr>
          <w:i/>
        </w:rPr>
        <w:t xml:space="preserve"> </w:t>
      </w:r>
      <w:proofErr w:type="spellStart"/>
      <w:r w:rsidR="00EF6824" w:rsidRPr="00EF6824">
        <w:rPr>
          <w:i/>
        </w:rPr>
        <w:t>the</w:t>
      </w:r>
      <w:proofErr w:type="spellEnd"/>
      <w:r w:rsidR="00EF6824" w:rsidRPr="00EF6824">
        <w:rPr>
          <w:i/>
        </w:rPr>
        <w:t xml:space="preserve"> </w:t>
      </w:r>
      <w:proofErr w:type="spellStart"/>
      <w:r w:rsidR="00EF6824" w:rsidRPr="00EF6824">
        <w:rPr>
          <w:i/>
        </w:rPr>
        <w:t>Child</w:t>
      </w:r>
      <w:proofErr w:type="spellEnd"/>
      <w:r w:rsidR="00EF6824" w:rsidRPr="00EF6824">
        <w:rPr>
          <w:i/>
        </w:rPr>
        <w:t xml:space="preserve"> in </w:t>
      </w:r>
      <w:proofErr w:type="spellStart"/>
      <w:r w:rsidR="00EF6824" w:rsidRPr="00EF6824">
        <w:rPr>
          <w:i/>
        </w:rPr>
        <w:t>Child</w:t>
      </w:r>
      <w:r w:rsidR="00FF739D">
        <w:rPr>
          <w:i/>
        </w:rPr>
        <w:t>-</w:t>
      </w:r>
      <w:r w:rsidR="00EF6824" w:rsidRPr="00EF6824">
        <w:rPr>
          <w:i/>
        </w:rPr>
        <w:t>Friendly</w:t>
      </w:r>
      <w:proofErr w:type="spellEnd"/>
      <w:r w:rsidR="00EF6824" w:rsidRPr="00EF6824">
        <w:rPr>
          <w:i/>
        </w:rPr>
        <w:t xml:space="preserve"> </w:t>
      </w:r>
      <w:proofErr w:type="spellStart"/>
      <w:r w:rsidR="00EF6824" w:rsidRPr="00EF6824">
        <w:rPr>
          <w:i/>
        </w:rPr>
        <w:t>Language</w:t>
      </w:r>
      <w:proofErr w:type="spellEnd"/>
      <w:r w:rsidR="00EF6824" w:rsidRPr="00EF6824">
        <w:t xml:space="preserve"> ilustrada por eles</w:t>
      </w:r>
      <w:r>
        <w:t>,</w:t>
      </w:r>
      <w:r w:rsidR="00EF6824" w:rsidRPr="00EF6824">
        <w:t xml:space="preserve"> para expor na biblioteca da escola. Nesse caso, é conveniente colocar a versão em português como anexo.</w:t>
      </w:r>
    </w:p>
    <w:p w14:paraId="7ADCC5B0" w14:textId="6E0D1CAC" w:rsidR="002D5011" w:rsidRDefault="002D5011">
      <w:r>
        <w:br w:type="page"/>
      </w:r>
    </w:p>
    <w:p w14:paraId="0811E61A" w14:textId="77777777" w:rsidR="00EF6824" w:rsidRDefault="00EF6824">
      <w:pPr>
        <w:rPr>
          <w:rFonts w:eastAsia="Tahoma"/>
        </w:rPr>
      </w:pPr>
    </w:p>
    <w:p w14:paraId="41F8FEA7" w14:textId="77777777" w:rsidR="00C47591" w:rsidRPr="00C648C2" w:rsidRDefault="00C47591" w:rsidP="00C47591">
      <w:pPr>
        <w:pStyle w:val="01TITULO2"/>
        <w:rPr>
          <w:sz w:val="32"/>
          <w:szCs w:val="32"/>
        </w:rPr>
      </w:pPr>
      <w:r w:rsidRPr="00C648C2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15360C5B" w:rsidR="00C47591" w:rsidRPr="00857404" w:rsidRDefault="00C47591" w:rsidP="00C47591">
      <w:pPr>
        <w:pStyle w:val="02TEXTOPRINCIPAL"/>
      </w:pPr>
      <w:r w:rsidRPr="00857404">
        <w:t xml:space="preserve">Marque </w:t>
      </w:r>
      <w:r w:rsidR="00B667CD" w:rsidRPr="00857404">
        <w:t xml:space="preserve">um </w:t>
      </w:r>
      <w:r w:rsidRPr="00C648C2">
        <w:rPr>
          <w:b/>
        </w:rPr>
        <w:t>X</w:t>
      </w:r>
      <w:r w:rsidRPr="00857404">
        <w:t xml:space="preserve"> na coluna que retrata melhor o que você sente ao responder a cada questão.</w:t>
      </w:r>
    </w:p>
    <w:p w14:paraId="203D56B1" w14:textId="77777777" w:rsidR="00126458" w:rsidRDefault="00126458" w:rsidP="00126458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126458" w14:paraId="0DD4682A" w14:textId="77777777" w:rsidTr="00303762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39A51" w14:textId="77777777" w:rsidR="00126458" w:rsidRDefault="00126458" w:rsidP="00303762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0359" w14:textId="77777777" w:rsidR="00126458" w:rsidRPr="00CA66BA" w:rsidRDefault="00126458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69156062" wp14:editId="741F7919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32CB" w14:textId="77777777" w:rsidR="00126458" w:rsidRPr="00CA66BA" w:rsidRDefault="00126458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675AAB1" wp14:editId="1B2236D3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657D6" w14:textId="23FC829B" w:rsidR="00126458" w:rsidRPr="00CA66BA" w:rsidRDefault="00C648C2" w:rsidP="00303762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292B2BD5" wp14:editId="783D54B4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824" w14:paraId="3A09DCEF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C84F" w14:textId="7AEC835C" w:rsidR="00EF6824" w:rsidRPr="00C648C2" w:rsidRDefault="00EF6824" w:rsidP="00EF6824">
            <w:pPr>
              <w:pStyle w:val="02TEXTOPRINCIPAL"/>
              <w:rPr>
                <w:sz w:val="20"/>
                <w:szCs w:val="20"/>
              </w:rPr>
            </w:pPr>
            <w:r w:rsidRPr="00C648C2">
              <w:rPr>
                <w:sz w:val="20"/>
                <w:szCs w:val="20"/>
              </w:rPr>
              <w:t>Selecionei imagens para a elaboração dos cartazes?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4942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1230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69187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EF6824" w14:paraId="0496C476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7E17" w14:textId="4B422A52" w:rsidR="00EF6824" w:rsidRPr="00C648C2" w:rsidRDefault="00EF6824" w:rsidP="00EF6824">
            <w:pPr>
              <w:pStyle w:val="02TEXTOPRINCIPAL"/>
              <w:rPr>
                <w:sz w:val="20"/>
                <w:szCs w:val="20"/>
              </w:rPr>
            </w:pPr>
            <w:r w:rsidRPr="00C648C2">
              <w:rPr>
                <w:sz w:val="20"/>
                <w:szCs w:val="20"/>
              </w:rPr>
              <w:t>Participei do planejamento e da confecção dos cartazes?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F3DA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9AE37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D3A6A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EF6824" w14:paraId="6145D9BF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B8F14" w14:textId="73BE4B0C" w:rsidR="00EF6824" w:rsidRPr="00C648C2" w:rsidRDefault="00EF6824" w:rsidP="00EF6824">
            <w:pPr>
              <w:pStyle w:val="02TEXTOPRINCIPAL"/>
              <w:rPr>
                <w:sz w:val="20"/>
                <w:szCs w:val="20"/>
              </w:rPr>
            </w:pPr>
            <w:r w:rsidRPr="00C648C2">
              <w:rPr>
                <w:sz w:val="20"/>
                <w:szCs w:val="20"/>
              </w:rPr>
              <w:t>Considerei os cartazes uma boa estratégia para divulgar os direitos da criança?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AC30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7093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987A6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EF6824" w14:paraId="38DFEF76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7B309" w14:textId="71EEE360" w:rsidR="00EF6824" w:rsidRPr="00C648C2" w:rsidRDefault="00EF6824" w:rsidP="00EF6824">
            <w:pPr>
              <w:pStyle w:val="02TEXTOPRINCIPAL"/>
              <w:rPr>
                <w:sz w:val="20"/>
                <w:szCs w:val="20"/>
              </w:rPr>
            </w:pPr>
            <w:r w:rsidRPr="00C648C2">
              <w:rPr>
                <w:sz w:val="20"/>
                <w:szCs w:val="20"/>
              </w:rPr>
              <w:t>Colaborei com meu grupo na execução das tarefas de modo respeitoso?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56CE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B0476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704CD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EF6824" w14:paraId="65614EF9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442F" w14:textId="2F7255EA" w:rsidR="00EF6824" w:rsidRPr="00C648C2" w:rsidRDefault="00EF6824" w:rsidP="00EF6824">
            <w:pPr>
              <w:pStyle w:val="02TEXTOPRINCIPAL"/>
              <w:rPr>
                <w:sz w:val="20"/>
                <w:szCs w:val="20"/>
              </w:rPr>
            </w:pPr>
            <w:r w:rsidRPr="00C648C2">
              <w:rPr>
                <w:sz w:val="20"/>
                <w:szCs w:val="20"/>
              </w:rPr>
              <w:t>Manifestei interesse na realização das tarefas?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E6909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4D51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32578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EF6824" w14:paraId="09930AE3" w14:textId="77777777" w:rsidTr="00303762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9340" w14:textId="2A5EB1F5" w:rsidR="00EF6824" w:rsidRPr="00C648C2" w:rsidRDefault="00EF6824" w:rsidP="00EF6824">
            <w:pPr>
              <w:pStyle w:val="02TEXTOPRINCIPAL"/>
              <w:rPr>
                <w:sz w:val="20"/>
                <w:szCs w:val="20"/>
              </w:rPr>
            </w:pPr>
            <w:r w:rsidRPr="00C648C2">
              <w:rPr>
                <w:sz w:val="20"/>
                <w:szCs w:val="20"/>
              </w:rPr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F491" w14:textId="77777777" w:rsidR="00EF6824" w:rsidRDefault="00EF6824" w:rsidP="00EF68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47740D6" w14:textId="77777777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09BF4AE" w14:textId="77777777" w:rsidR="00EF6824" w:rsidRDefault="00EF6824" w:rsidP="00EF6824">
      <w:pPr>
        <w:rPr>
          <w:rFonts w:eastAsia="Tahoma"/>
        </w:rPr>
      </w:pPr>
    </w:p>
    <w:p w14:paraId="5A7D164C" w14:textId="77777777" w:rsidR="00C47591" w:rsidRPr="00C648C2" w:rsidRDefault="00C47591" w:rsidP="00C47591">
      <w:pPr>
        <w:pStyle w:val="01TITULO2"/>
        <w:rPr>
          <w:sz w:val="32"/>
          <w:szCs w:val="32"/>
        </w:rPr>
      </w:pPr>
      <w:r w:rsidRPr="00C648C2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02B0E82E" w:rsidR="00C47591" w:rsidRPr="00C47591" w:rsidRDefault="00EF6824" w:rsidP="00C47591">
      <w:pPr>
        <w:pStyle w:val="02TEXTOPRINCIPAL"/>
        <w:rPr>
          <w:b/>
        </w:rPr>
      </w:pPr>
      <w:r w:rsidRPr="00EF6824">
        <w:rPr>
          <w:b/>
        </w:rPr>
        <w:t>1. Critérios para acompanhamento da aprendizagem</w:t>
      </w:r>
    </w:p>
    <w:p w14:paraId="3E876524" w14:textId="0A4D882C" w:rsidR="00EF6824" w:rsidRPr="00FF739D" w:rsidRDefault="00EF6824" w:rsidP="00EF6824">
      <w:pPr>
        <w:pStyle w:val="02TEXTOPRINCIPAL"/>
      </w:pPr>
      <w:r w:rsidRPr="00FF739D">
        <w:t>– Observar o estímulo dos estudantes e a forma de participação na realização das tarefas.</w:t>
      </w:r>
    </w:p>
    <w:p w14:paraId="6B3FD8B0" w14:textId="5B6DACB7" w:rsidR="00EF6824" w:rsidRPr="00EF6824" w:rsidRDefault="00EF6824" w:rsidP="00EF6824">
      <w:pPr>
        <w:pStyle w:val="02TEXTOPRINCIPAL"/>
      </w:pPr>
      <w:r w:rsidRPr="00FF739D">
        <w:t>– Prever</w:t>
      </w:r>
      <w:r w:rsidRPr="00EF6824">
        <w:t xml:space="preserve"> eventuais dificuldades e planejar estratégias para motivar o engajamento dos estudantes.</w:t>
      </w:r>
    </w:p>
    <w:p w14:paraId="0B68C423" w14:textId="77777777" w:rsidR="00EF6824" w:rsidRPr="00EF6824" w:rsidRDefault="00EF6824" w:rsidP="00EF6824">
      <w:pPr>
        <w:pStyle w:val="02TEXTOPRINCIPAL"/>
      </w:pPr>
    </w:p>
    <w:p w14:paraId="4D393148" w14:textId="1987D32E" w:rsidR="00EF6824" w:rsidRPr="00EF6824" w:rsidRDefault="00EF6824" w:rsidP="00EF6824">
      <w:pPr>
        <w:pStyle w:val="02TEXTOPRINCIPAL"/>
      </w:pPr>
      <w:r w:rsidRPr="00EF6824">
        <w:t>Questões para acompanhamento da aprendizagem:</w:t>
      </w:r>
    </w:p>
    <w:p w14:paraId="62336066" w14:textId="77777777" w:rsidR="00B667CD" w:rsidRDefault="00B667CD" w:rsidP="00EF6824">
      <w:pPr>
        <w:pStyle w:val="02TEXTOPRINCIPAL"/>
      </w:pPr>
    </w:p>
    <w:p w14:paraId="26246456" w14:textId="0ABD585E" w:rsidR="00EF6824" w:rsidRPr="00FF739D" w:rsidRDefault="00EF6824" w:rsidP="00EF6824">
      <w:pPr>
        <w:pStyle w:val="02TEXTOPRINCIPAL"/>
      </w:pPr>
      <w:r w:rsidRPr="00FF739D">
        <w:t>1 – Os estudantes</w:t>
      </w:r>
    </w:p>
    <w:p w14:paraId="5D29EE2A" w14:textId="77777777" w:rsidR="00EF6824" w:rsidRPr="00FF739D" w:rsidRDefault="00EF6824" w:rsidP="00EF6824">
      <w:pPr>
        <w:pStyle w:val="02TEXTOPRINCIPAL"/>
      </w:pPr>
      <w:r w:rsidRPr="00FF739D">
        <w:t xml:space="preserve">a – </w:t>
      </w:r>
      <w:proofErr w:type="gramStart"/>
      <w:r w:rsidRPr="00FF739D">
        <w:t>selecionaram</w:t>
      </w:r>
      <w:proofErr w:type="gramEnd"/>
      <w:r w:rsidRPr="00FF739D">
        <w:t xml:space="preserve"> imagens adequadas para a elaboração dos cartazes?</w:t>
      </w:r>
    </w:p>
    <w:p w14:paraId="2CA2A091" w14:textId="77777777" w:rsidR="00EF6824" w:rsidRPr="00FF739D" w:rsidRDefault="00EF6824" w:rsidP="00EF6824">
      <w:pPr>
        <w:pStyle w:val="02TEXTOPRINCIPAL"/>
      </w:pPr>
      <w:r w:rsidRPr="00FF739D">
        <w:t>b – trabalharam de modo cooperativo na confecção dos cartazes?</w:t>
      </w:r>
    </w:p>
    <w:p w14:paraId="75F6B64F" w14:textId="77777777" w:rsidR="00EF6824" w:rsidRPr="00FF739D" w:rsidRDefault="00EF6824" w:rsidP="00EF6824">
      <w:pPr>
        <w:pStyle w:val="02TEXTOPRINCIPAL"/>
      </w:pPr>
      <w:r w:rsidRPr="00FF739D">
        <w:t>c – participaram espontaneamente da afixação dos cartazes?</w:t>
      </w:r>
    </w:p>
    <w:p w14:paraId="14BCFA86" w14:textId="77777777" w:rsidR="00EF6824" w:rsidRPr="00FF739D" w:rsidRDefault="00EF6824" w:rsidP="00EF6824">
      <w:pPr>
        <w:pStyle w:val="02TEXTOPRINCIPAL"/>
      </w:pPr>
      <w:r w:rsidRPr="00FF739D">
        <w:t xml:space="preserve">d – </w:t>
      </w:r>
      <w:proofErr w:type="gramStart"/>
      <w:r w:rsidRPr="00FF739D">
        <w:t>demonstraram</w:t>
      </w:r>
      <w:proofErr w:type="gramEnd"/>
      <w:r w:rsidRPr="00FF739D">
        <w:t xml:space="preserve"> interesse em divulgar os direitos da criança?</w:t>
      </w:r>
    </w:p>
    <w:p w14:paraId="28FF26CA" w14:textId="14C8696F" w:rsidR="00EF6824" w:rsidRPr="00FF739D" w:rsidRDefault="00EF6824" w:rsidP="00EF6824">
      <w:pPr>
        <w:pStyle w:val="02TEXTOPRINCIPAL"/>
      </w:pPr>
      <w:r w:rsidRPr="00FF739D">
        <w:t xml:space="preserve">e – </w:t>
      </w:r>
      <w:proofErr w:type="gramStart"/>
      <w:r w:rsidRPr="00FF739D">
        <w:t>avaliaram</w:t>
      </w:r>
      <w:proofErr w:type="gramEnd"/>
      <w:r w:rsidRPr="00FF739D">
        <w:t xml:space="preserve"> positivamente a realização da atividade?</w:t>
      </w:r>
    </w:p>
    <w:p w14:paraId="4DF6CB55" w14:textId="67817E2B" w:rsidR="00B667CD" w:rsidRPr="00FF739D" w:rsidRDefault="00EF6824" w:rsidP="00EF6824">
      <w:pPr>
        <w:pStyle w:val="02TEXTOPRINCIPAL"/>
      </w:pPr>
      <w:r w:rsidRPr="00FF739D">
        <w:t>2 – As tarefas propostas foram produtivas para alcançar os objetivos previstos?</w:t>
      </w:r>
    </w:p>
    <w:p w14:paraId="35BA3B9B" w14:textId="0DF63BAC" w:rsidR="000852FA" w:rsidRPr="00CD1FD1" w:rsidRDefault="00EF6824" w:rsidP="00EF6824">
      <w:pPr>
        <w:pStyle w:val="02TEXTOPRINCIPAL"/>
      </w:pPr>
      <w:r w:rsidRPr="00FF739D">
        <w:t>3 – Os estudantes</w:t>
      </w:r>
      <w:r w:rsidRPr="00EF6824">
        <w:t xml:space="preserve"> mostraram-se motivados durante a realização da atividade? Como isso p</w:t>
      </w:r>
      <w:r w:rsidR="00B94F95">
        <w:t>ô</w:t>
      </w:r>
      <w:r w:rsidRPr="00EF6824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3A5BE0DE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4FF5BECA" w14:textId="6E892294" w:rsidR="00EF6824" w:rsidRPr="00EF6824" w:rsidRDefault="00EF6824" w:rsidP="00EF6824">
      <w:pPr>
        <w:pStyle w:val="02TEXTOPRINCIPAL"/>
      </w:pPr>
      <w:r w:rsidRPr="00EF6824">
        <w:t>Considerando as habilidades a seguir, v</w:t>
      </w:r>
      <w:bookmarkStart w:id="0" w:name="_GoBack"/>
      <w:bookmarkEnd w:id="0"/>
      <w:r w:rsidRPr="00EF6824">
        <w:t xml:space="preserve">erifique se </w:t>
      </w:r>
      <w:r w:rsidR="00B667CD">
        <w:t>os estudantes</w:t>
      </w:r>
      <w:r w:rsidRPr="00EF6824">
        <w:t xml:space="preserve"> </w:t>
      </w:r>
      <w:r w:rsidR="00B667CD" w:rsidRPr="00EF6824">
        <w:t>consegui</w:t>
      </w:r>
      <w:r w:rsidR="00B667CD">
        <w:t>ram</w:t>
      </w:r>
      <w:r w:rsidRPr="00EF6824">
        <w:t>:</w:t>
      </w:r>
    </w:p>
    <w:p w14:paraId="21A520F4" w14:textId="77777777" w:rsidR="00EF6824" w:rsidRPr="00EF6824" w:rsidRDefault="00EF6824" w:rsidP="00EF6824">
      <w:pPr>
        <w:pStyle w:val="02TEXTOPRINCIPAL"/>
      </w:pPr>
      <w:r w:rsidRPr="00EF6824">
        <w:t>(</w:t>
      </w:r>
      <w:r w:rsidRPr="00C648C2">
        <w:rPr>
          <w:b/>
        </w:rPr>
        <w:t>EF07LI01</w:t>
      </w:r>
      <w:r w:rsidRPr="00EF6824">
        <w:t>) Interagir em situações de intercâmbio oral para realizar as atividades em sala de aula, de forma respeitosa e colaborativa, trocando ideias e engajando-se em brincadeiras e jogos.</w:t>
      </w:r>
    </w:p>
    <w:p w14:paraId="56EDF4C0" w14:textId="77777777" w:rsidR="00EF6824" w:rsidRPr="00EF6824" w:rsidRDefault="00EF6824" w:rsidP="00EF6824">
      <w:pPr>
        <w:pStyle w:val="02TEXTOPRINCIPAL"/>
      </w:pPr>
      <w:r w:rsidRPr="00EF6824">
        <w:t>(</w:t>
      </w:r>
      <w:r w:rsidRPr="00C648C2">
        <w:rPr>
          <w:b/>
        </w:rPr>
        <w:t>EF07LI11</w:t>
      </w:r>
      <w:r w:rsidRPr="00EF6824">
        <w:t>) Participar de troca de opiniões e informações sobre textos, lidos na sala de aula ou em outros ambientes.</w:t>
      </w:r>
    </w:p>
    <w:p w14:paraId="01D347DD" w14:textId="77777777" w:rsidR="00EF6824" w:rsidRPr="00EF6824" w:rsidRDefault="00EF6824" w:rsidP="00EF6824">
      <w:pPr>
        <w:pStyle w:val="02TEXTOPRINCIPAL"/>
      </w:pPr>
      <w:r w:rsidRPr="00EF6824">
        <w:t>(</w:t>
      </w:r>
      <w:r w:rsidRPr="00C648C2">
        <w:rPr>
          <w:b/>
        </w:rPr>
        <w:t>EF07LI12</w:t>
      </w:r>
      <w:r w:rsidRPr="00EF6824">
        <w:t xml:space="preserve">) Planejar a escrita de textos em função do contexto (público, finalidade, </w:t>
      </w:r>
      <w:r w:rsidRPr="00C648C2">
        <w:rPr>
          <w:i/>
        </w:rPr>
        <w:t>layout</w:t>
      </w:r>
      <w:r w:rsidRPr="00EF6824">
        <w:t xml:space="preserve"> e suporte).</w:t>
      </w:r>
    </w:p>
    <w:p w14:paraId="2178A228" w14:textId="77777777" w:rsidR="00EF6824" w:rsidRPr="00EF6824" w:rsidRDefault="00EF6824" w:rsidP="00EF6824">
      <w:pPr>
        <w:pStyle w:val="02TEXTOPRINCIPAL"/>
      </w:pPr>
    </w:p>
    <w:p w14:paraId="55A9B09D" w14:textId="1E007D8E" w:rsidR="00C47591" w:rsidRDefault="00EF6824" w:rsidP="00EF6824">
      <w:pPr>
        <w:pStyle w:val="02TEXTOPRINCIPAL"/>
      </w:pPr>
      <w:r w:rsidRPr="00EF6824">
        <w:t>Instrumento para avaliação do desenvolvimento dos estudantes: confecção de cartazes ilustrados para a divulgação da Convenção sobre os Direitos da Criança</w:t>
      </w:r>
      <w:r w:rsidRPr="00EF6824">
        <w:rPr>
          <w:i/>
        </w:rPr>
        <w:t>.</w:t>
      </w:r>
    </w:p>
    <w:p w14:paraId="69E95AC3" w14:textId="77777777" w:rsidR="00C47591" w:rsidRDefault="00C47591" w:rsidP="00C47591">
      <w:pPr>
        <w:pStyle w:val="02TEXTOPRINCIPAL"/>
      </w:pPr>
    </w:p>
    <w:p w14:paraId="384BE1FA" w14:textId="77777777" w:rsidR="00C47591" w:rsidRPr="00C648C2" w:rsidRDefault="00C47591" w:rsidP="00C47591">
      <w:pPr>
        <w:pStyle w:val="01TITULO2"/>
        <w:rPr>
          <w:sz w:val="32"/>
          <w:szCs w:val="32"/>
        </w:rPr>
      </w:pPr>
      <w:r w:rsidRPr="00C648C2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76C89248" w14:textId="1D263967" w:rsidR="00EF6824" w:rsidRPr="00EF6824" w:rsidRDefault="00EF6824" w:rsidP="00EF6824">
      <w:pPr>
        <w:pStyle w:val="02TEXTOPRINCIPAL"/>
      </w:pPr>
      <w:r w:rsidRPr="00EF6824">
        <w:t>BRITTO, L.</w:t>
      </w:r>
      <w:r w:rsidR="00102642">
        <w:t xml:space="preserve"> </w:t>
      </w:r>
      <w:r w:rsidRPr="00EF6824">
        <w:t>P.</w:t>
      </w:r>
      <w:r w:rsidR="00102642">
        <w:t xml:space="preserve"> </w:t>
      </w:r>
      <w:r w:rsidRPr="00EF6824">
        <w:t xml:space="preserve">L. Escola, ensino de língua, letramento e conhecimento. </w:t>
      </w:r>
      <w:r w:rsidRPr="00EF6824">
        <w:rPr>
          <w:i/>
        </w:rPr>
        <w:t>Calidoscópio</w:t>
      </w:r>
      <w:r w:rsidRPr="00EF6824">
        <w:t>, v. 5, n.</w:t>
      </w:r>
      <w:r w:rsidR="00102642">
        <w:t xml:space="preserve"> </w:t>
      </w:r>
      <w:r w:rsidRPr="00EF6824">
        <w:t>1, p. 24-30, 2007.</w:t>
      </w:r>
    </w:p>
    <w:p w14:paraId="07A0C2E7" w14:textId="1CA1A39E" w:rsidR="00EF6824" w:rsidRPr="00EF6824" w:rsidRDefault="00EF6824" w:rsidP="00EF6824">
      <w:pPr>
        <w:pStyle w:val="02TEXTOPRINCIPAL"/>
      </w:pPr>
      <w:r w:rsidRPr="00EF6824">
        <w:t>Disponível em: &lt;</w:t>
      </w:r>
      <w:hyperlink r:id="rId12" w:history="1">
        <w:r w:rsidRPr="00EF6824">
          <w:rPr>
            <w:rStyle w:val="Hyperlink"/>
          </w:rPr>
          <w:t>http://revistas.unisinos.br/index.php/calidoscopio/article/view/5619</w:t>
        </w:r>
      </w:hyperlink>
      <w:r w:rsidRPr="00EF6824">
        <w:t>&gt;. Acesso em: 31 ago. 2018.</w:t>
      </w:r>
    </w:p>
    <w:p w14:paraId="3D61DD61" w14:textId="77777777" w:rsidR="00EF6824" w:rsidRPr="00EF6824" w:rsidRDefault="00EF6824" w:rsidP="00EF6824">
      <w:pPr>
        <w:pStyle w:val="02TEXTOPRINCIPAL"/>
      </w:pPr>
    </w:p>
    <w:p w14:paraId="6E769453" w14:textId="77777777" w:rsidR="00EF6824" w:rsidRPr="00EF6824" w:rsidRDefault="00EF6824" w:rsidP="00EF6824">
      <w:pPr>
        <w:pStyle w:val="02TEXTOPRINCIPAL"/>
      </w:pPr>
      <w:r w:rsidRPr="00EF6824">
        <w:t xml:space="preserve">SCHLATTER, M. O ensino de leitura em língua estrangeira na escola: uma proposta de letramento. </w:t>
      </w:r>
      <w:r w:rsidRPr="00EF6824">
        <w:rPr>
          <w:i/>
        </w:rPr>
        <w:t xml:space="preserve">Calidoscópio, </w:t>
      </w:r>
      <w:r w:rsidRPr="00EF6824">
        <w:t>v. 7, n. 1, p. 11-23, 2009.</w:t>
      </w:r>
    </w:p>
    <w:p w14:paraId="2E9F95DF" w14:textId="76BEF9F3" w:rsidR="00B04EEC" w:rsidRDefault="00B04EEC" w:rsidP="000852FA">
      <w:pPr>
        <w:pStyle w:val="02TEXTOPRINCIPAL"/>
      </w:pPr>
    </w:p>
    <w:sectPr w:rsidR="00B04EEC" w:rsidSect="00107338">
      <w:headerReference w:type="default" r:id="rId13"/>
      <w:footerReference w:type="default" r:id="rId14"/>
      <w:pgSz w:w="11906" w:h="16838"/>
      <w:pgMar w:top="851" w:right="851" w:bottom="851" w:left="851" w:header="720" w:footer="67" w:gutter="0"/>
      <w:pgNumType w:start="11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D8809" w14:textId="77777777" w:rsidR="002F30B2" w:rsidRDefault="002F30B2">
      <w:r>
        <w:separator/>
      </w:r>
    </w:p>
  </w:endnote>
  <w:endnote w:type="continuationSeparator" w:id="0">
    <w:p w14:paraId="379DA9CF" w14:textId="77777777" w:rsidR="002F30B2" w:rsidRDefault="002F3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FBCB50E-6FF2-4BE3-AF82-877F41EF97D1}"/>
    <w:embedBold r:id="rId2" w:fontKey="{0D1142AE-A267-42D7-85EA-A74914C2329D}"/>
    <w:embedItalic r:id="rId3" w:fontKey="{E43527E5-32CF-40C8-8EA0-3136B527C3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CBEAD1-0799-4A74-9457-51562C0B91D6}"/>
    <w:embedBold r:id="rId5" w:fontKey="{0FB515EE-D982-4936-B78C-07426475BE1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A0EBDBB-EB48-4F1C-A85C-C0248AFE7873}"/>
    <w:embedBold r:id="rId7" w:fontKey="{7B5FF6DA-612F-4AB7-8A72-78667820A4F4}"/>
    <w:embedBoldItalic r:id="rId8" w:fontKey="{9E0098D9-6A0F-4B70-8B4E-F04CF931962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076B44D-3B83-47F9-870B-7845F26CD6AB}"/>
    <w:embedBold r:id="rId10" w:fontKey="{A9A0188D-BB3B-419D-8C92-B177E75C4A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CEA984BB-DC84-4D88-9997-5E896B324EB8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F2E8704-A2C5-4135-8AF6-1C614AECF71F}"/>
    <w:embedBold r:id="rId13" w:fontKey="{63C49BDE-116D-4CD8-9278-ED889E024A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EEC2476" w:rsidR="00C67490" w:rsidRPr="005A1C11" w:rsidRDefault="007C3671" w:rsidP="00B667CD">
          <w:pPr>
            <w:pStyle w:val="Rodap"/>
            <w:rPr>
              <w:sz w:val="14"/>
              <w:szCs w:val="14"/>
            </w:rPr>
          </w:pPr>
          <w:r w:rsidRPr="007C3671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C3671">
            <w:rPr>
              <w:i/>
              <w:sz w:val="14"/>
              <w:szCs w:val="14"/>
            </w:rPr>
            <w:t>International</w:t>
          </w:r>
          <w:proofErr w:type="spellEnd"/>
          <w:r w:rsidRPr="007C3671">
            <w:rPr>
              <w:sz w:val="14"/>
              <w:szCs w:val="14"/>
            </w:rPr>
            <w:t xml:space="preserve"> (permite a edição ou a criação de obras derivadas sobre a obra</w:t>
          </w:r>
          <w:r w:rsidRPr="007C3671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56168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45FA1" w14:textId="77777777" w:rsidR="002F30B2" w:rsidRDefault="002F30B2">
      <w:r>
        <w:rPr>
          <w:color w:val="000000"/>
        </w:rPr>
        <w:separator/>
      </w:r>
    </w:p>
  </w:footnote>
  <w:footnote w:type="continuationSeparator" w:id="0">
    <w:p w14:paraId="6ADF6DCE" w14:textId="77777777" w:rsidR="002F30B2" w:rsidRDefault="002F3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19FFB" w14:textId="3233165C" w:rsidR="00D6178F" w:rsidRDefault="00D6178F">
    <w:pPr>
      <w:rPr>
        <w:noProof/>
      </w:rPr>
    </w:pPr>
    <w:r>
      <w:rPr>
        <w:noProof/>
        <w:lang w:eastAsia="pt-BR" w:bidi="ar-SA"/>
      </w:rPr>
      <w:drawing>
        <wp:inline distT="0" distB="0" distL="0" distR="0" wp14:anchorId="190D6CDB" wp14:editId="3315C635">
          <wp:extent cx="6249035" cy="474980"/>
          <wp:effectExtent l="0" t="0" r="0" b="127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932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1EB"/>
    <w:rsid w:val="000222E0"/>
    <w:rsid w:val="00044CF8"/>
    <w:rsid w:val="000532AA"/>
    <w:rsid w:val="000628EC"/>
    <w:rsid w:val="00076EF4"/>
    <w:rsid w:val="000852FA"/>
    <w:rsid w:val="000A7F47"/>
    <w:rsid w:val="000B6A20"/>
    <w:rsid w:val="000B7CE2"/>
    <w:rsid w:val="000C6B8C"/>
    <w:rsid w:val="000C6EC8"/>
    <w:rsid w:val="000D0863"/>
    <w:rsid w:val="000D7075"/>
    <w:rsid w:val="000D760A"/>
    <w:rsid w:val="000E66F7"/>
    <w:rsid w:val="000F3B07"/>
    <w:rsid w:val="00102642"/>
    <w:rsid w:val="00107338"/>
    <w:rsid w:val="00126458"/>
    <w:rsid w:val="00126F41"/>
    <w:rsid w:val="00133AA8"/>
    <w:rsid w:val="001367B0"/>
    <w:rsid w:val="0015326D"/>
    <w:rsid w:val="00164196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23281"/>
    <w:rsid w:val="002357E0"/>
    <w:rsid w:val="00244AF3"/>
    <w:rsid w:val="0026445C"/>
    <w:rsid w:val="00265BE7"/>
    <w:rsid w:val="00272533"/>
    <w:rsid w:val="00274E1D"/>
    <w:rsid w:val="00282E0E"/>
    <w:rsid w:val="00292A50"/>
    <w:rsid w:val="002A2ECB"/>
    <w:rsid w:val="002A7D30"/>
    <w:rsid w:val="002B4837"/>
    <w:rsid w:val="002C49D0"/>
    <w:rsid w:val="002C6E52"/>
    <w:rsid w:val="002D5011"/>
    <w:rsid w:val="002E7C72"/>
    <w:rsid w:val="002F294E"/>
    <w:rsid w:val="002F30B2"/>
    <w:rsid w:val="00303164"/>
    <w:rsid w:val="003200B7"/>
    <w:rsid w:val="003333FE"/>
    <w:rsid w:val="00335F7F"/>
    <w:rsid w:val="00336511"/>
    <w:rsid w:val="003546B9"/>
    <w:rsid w:val="003554EB"/>
    <w:rsid w:val="00365E7D"/>
    <w:rsid w:val="003767A3"/>
    <w:rsid w:val="003A7B22"/>
    <w:rsid w:val="003B3C78"/>
    <w:rsid w:val="003B58E9"/>
    <w:rsid w:val="003C07C0"/>
    <w:rsid w:val="003C3801"/>
    <w:rsid w:val="003F525D"/>
    <w:rsid w:val="003F7707"/>
    <w:rsid w:val="00400E3B"/>
    <w:rsid w:val="00401511"/>
    <w:rsid w:val="00414D99"/>
    <w:rsid w:val="00421C87"/>
    <w:rsid w:val="00426FFF"/>
    <w:rsid w:val="00454D03"/>
    <w:rsid w:val="00465236"/>
    <w:rsid w:val="00466817"/>
    <w:rsid w:val="00472DB4"/>
    <w:rsid w:val="00481B70"/>
    <w:rsid w:val="004A012F"/>
    <w:rsid w:val="004C2C31"/>
    <w:rsid w:val="004D2D8B"/>
    <w:rsid w:val="004D4A67"/>
    <w:rsid w:val="00503017"/>
    <w:rsid w:val="00506A10"/>
    <w:rsid w:val="00512EF1"/>
    <w:rsid w:val="00514CE6"/>
    <w:rsid w:val="00520FDE"/>
    <w:rsid w:val="00523D4B"/>
    <w:rsid w:val="00546ACC"/>
    <w:rsid w:val="0055306C"/>
    <w:rsid w:val="00561292"/>
    <w:rsid w:val="00577DDE"/>
    <w:rsid w:val="005934AC"/>
    <w:rsid w:val="005B33FF"/>
    <w:rsid w:val="005B475A"/>
    <w:rsid w:val="005C0B90"/>
    <w:rsid w:val="005D03F2"/>
    <w:rsid w:val="005E1076"/>
    <w:rsid w:val="00616770"/>
    <w:rsid w:val="0061756D"/>
    <w:rsid w:val="00627B3B"/>
    <w:rsid w:val="00627E54"/>
    <w:rsid w:val="00630E2B"/>
    <w:rsid w:val="00634F0E"/>
    <w:rsid w:val="00641F82"/>
    <w:rsid w:val="00644D36"/>
    <w:rsid w:val="00663C3A"/>
    <w:rsid w:val="00676297"/>
    <w:rsid w:val="00690858"/>
    <w:rsid w:val="006C6345"/>
    <w:rsid w:val="006D069A"/>
    <w:rsid w:val="006D0898"/>
    <w:rsid w:val="006D5809"/>
    <w:rsid w:val="006F024C"/>
    <w:rsid w:val="006F02E6"/>
    <w:rsid w:val="006F137F"/>
    <w:rsid w:val="00703F7D"/>
    <w:rsid w:val="00740B31"/>
    <w:rsid w:val="00784E72"/>
    <w:rsid w:val="00792446"/>
    <w:rsid w:val="0079527C"/>
    <w:rsid w:val="007A028D"/>
    <w:rsid w:val="007C3671"/>
    <w:rsid w:val="007D3C6E"/>
    <w:rsid w:val="007E2BF3"/>
    <w:rsid w:val="007F229E"/>
    <w:rsid w:val="00802F95"/>
    <w:rsid w:val="00822BD6"/>
    <w:rsid w:val="00826070"/>
    <w:rsid w:val="0083090C"/>
    <w:rsid w:val="00833B52"/>
    <w:rsid w:val="00852916"/>
    <w:rsid w:val="00857404"/>
    <w:rsid w:val="00857537"/>
    <w:rsid w:val="008754F4"/>
    <w:rsid w:val="008914D3"/>
    <w:rsid w:val="00894D84"/>
    <w:rsid w:val="008B60E8"/>
    <w:rsid w:val="008C1509"/>
    <w:rsid w:val="008C2A24"/>
    <w:rsid w:val="008D09F6"/>
    <w:rsid w:val="008D352A"/>
    <w:rsid w:val="008D517D"/>
    <w:rsid w:val="008E09F8"/>
    <w:rsid w:val="008F6F02"/>
    <w:rsid w:val="008F7795"/>
    <w:rsid w:val="00901136"/>
    <w:rsid w:val="009154F4"/>
    <w:rsid w:val="0092631E"/>
    <w:rsid w:val="00935D6C"/>
    <w:rsid w:val="0095332E"/>
    <w:rsid w:val="00956168"/>
    <w:rsid w:val="00962B4D"/>
    <w:rsid w:val="009833F3"/>
    <w:rsid w:val="00985D18"/>
    <w:rsid w:val="0099770C"/>
    <w:rsid w:val="009A0D8E"/>
    <w:rsid w:val="009A388C"/>
    <w:rsid w:val="009B7A6E"/>
    <w:rsid w:val="009C0232"/>
    <w:rsid w:val="009D2E18"/>
    <w:rsid w:val="009D3613"/>
    <w:rsid w:val="009F2EA6"/>
    <w:rsid w:val="00A046A6"/>
    <w:rsid w:val="00A0610F"/>
    <w:rsid w:val="00A355E1"/>
    <w:rsid w:val="00A43910"/>
    <w:rsid w:val="00A551AE"/>
    <w:rsid w:val="00A718C4"/>
    <w:rsid w:val="00A74FAE"/>
    <w:rsid w:val="00A8598B"/>
    <w:rsid w:val="00A96954"/>
    <w:rsid w:val="00A96D87"/>
    <w:rsid w:val="00AA180C"/>
    <w:rsid w:val="00AC41A2"/>
    <w:rsid w:val="00AC5D23"/>
    <w:rsid w:val="00AD5207"/>
    <w:rsid w:val="00AE3E7A"/>
    <w:rsid w:val="00AF0C9B"/>
    <w:rsid w:val="00B04EEC"/>
    <w:rsid w:val="00B22083"/>
    <w:rsid w:val="00B2594B"/>
    <w:rsid w:val="00B36FBF"/>
    <w:rsid w:val="00B419BA"/>
    <w:rsid w:val="00B47EFD"/>
    <w:rsid w:val="00B54F99"/>
    <w:rsid w:val="00B667CD"/>
    <w:rsid w:val="00B77465"/>
    <w:rsid w:val="00B87EE4"/>
    <w:rsid w:val="00B9063D"/>
    <w:rsid w:val="00B9288D"/>
    <w:rsid w:val="00B94F95"/>
    <w:rsid w:val="00BC1CB9"/>
    <w:rsid w:val="00BE0E52"/>
    <w:rsid w:val="00BE346A"/>
    <w:rsid w:val="00C1549A"/>
    <w:rsid w:val="00C44E8C"/>
    <w:rsid w:val="00C47591"/>
    <w:rsid w:val="00C57DD7"/>
    <w:rsid w:val="00C648C2"/>
    <w:rsid w:val="00C65D98"/>
    <w:rsid w:val="00C66CED"/>
    <w:rsid w:val="00C67490"/>
    <w:rsid w:val="00C716C5"/>
    <w:rsid w:val="00C867EE"/>
    <w:rsid w:val="00CA33E8"/>
    <w:rsid w:val="00CB286B"/>
    <w:rsid w:val="00CC03AC"/>
    <w:rsid w:val="00CC5CBB"/>
    <w:rsid w:val="00CD1FD1"/>
    <w:rsid w:val="00CD4654"/>
    <w:rsid w:val="00CF42D1"/>
    <w:rsid w:val="00CF45A5"/>
    <w:rsid w:val="00D214BA"/>
    <w:rsid w:val="00D22A54"/>
    <w:rsid w:val="00D3604D"/>
    <w:rsid w:val="00D418A3"/>
    <w:rsid w:val="00D47FA8"/>
    <w:rsid w:val="00D537E4"/>
    <w:rsid w:val="00D6178F"/>
    <w:rsid w:val="00D6738F"/>
    <w:rsid w:val="00D710EE"/>
    <w:rsid w:val="00D714F9"/>
    <w:rsid w:val="00D77A7B"/>
    <w:rsid w:val="00D951A2"/>
    <w:rsid w:val="00DA4C7D"/>
    <w:rsid w:val="00DB1562"/>
    <w:rsid w:val="00DB196E"/>
    <w:rsid w:val="00DC1C74"/>
    <w:rsid w:val="00DD0C9B"/>
    <w:rsid w:val="00DE4BAD"/>
    <w:rsid w:val="00DF301B"/>
    <w:rsid w:val="00E05E1E"/>
    <w:rsid w:val="00E14CEA"/>
    <w:rsid w:val="00E27094"/>
    <w:rsid w:val="00E43235"/>
    <w:rsid w:val="00E449E3"/>
    <w:rsid w:val="00E46430"/>
    <w:rsid w:val="00E62D3B"/>
    <w:rsid w:val="00E87EC6"/>
    <w:rsid w:val="00E90F29"/>
    <w:rsid w:val="00E914AE"/>
    <w:rsid w:val="00E97485"/>
    <w:rsid w:val="00ED2F6B"/>
    <w:rsid w:val="00EE29E7"/>
    <w:rsid w:val="00EE5612"/>
    <w:rsid w:val="00EE76CC"/>
    <w:rsid w:val="00EF29C1"/>
    <w:rsid w:val="00EF3862"/>
    <w:rsid w:val="00EF6824"/>
    <w:rsid w:val="00F024DA"/>
    <w:rsid w:val="00F1275F"/>
    <w:rsid w:val="00F15318"/>
    <w:rsid w:val="00F4696E"/>
    <w:rsid w:val="00F57580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309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ef.org/brazil/pt/resources_10120.htm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vistas.unisinos.br/index.php/calidoscopio/article/view/561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8FDDBD-D36E-44AF-A9C5-4A9BA8F4B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960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10</cp:revision>
  <dcterms:created xsi:type="dcterms:W3CDTF">2018-10-09T19:17:00Z</dcterms:created>
  <dcterms:modified xsi:type="dcterms:W3CDTF">2018-10-18T14:59:00Z</dcterms:modified>
</cp:coreProperties>
</file>