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DFDA1" w14:textId="6E4ED830" w:rsidR="00661772" w:rsidRDefault="00661772" w:rsidP="004B4F1E">
      <w:pPr>
        <w:pStyle w:val="01TITULO1"/>
        <w:jc w:val="center"/>
      </w:pPr>
      <w:r>
        <w:t>SEQUÊNCIA DIDÁTICA 2 –</w:t>
      </w:r>
    </w:p>
    <w:p w14:paraId="7E87F349" w14:textId="1280F60B" w:rsidR="00661772" w:rsidRDefault="00661772" w:rsidP="004B4F1E">
      <w:pPr>
        <w:pStyle w:val="01TITULO1"/>
        <w:jc w:val="center"/>
      </w:pPr>
      <w:r>
        <w:t>Comparação de números racionais</w:t>
      </w:r>
    </w:p>
    <w:p w14:paraId="408D23A4" w14:textId="77777777" w:rsidR="00661772" w:rsidRDefault="00661772" w:rsidP="004B4F1E">
      <w:pPr>
        <w:pStyle w:val="01TITULO1"/>
      </w:pPr>
      <w:r>
        <w:t>7º ano – Bimestre 1</w:t>
      </w:r>
    </w:p>
    <w:p w14:paraId="09D82E5D" w14:textId="77777777" w:rsidR="001F4083" w:rsidRDefault="001F4083" w:rsidP="004B4F1E">
      <w:pPr>
        <w:ind w:left="426"/>
        <w:rPr>
          <w:b/>
          <w:sz w:val="22"/>
          <w:szCs w:val="22"/>
        </w:rPr>
      </w:pPr>
    </w:p>
    <w:p w14:paraId="530C0537" w14:textId="77777777" w:rsidR="001065EB" w:rsidRDefault="00B17C3D" w:rsidP="004B4F1E">
      <w:pPr>
        <w:pStyle w:val="01TITULO3"/>
      </w:pPr>
      <w:r w:rsidRPr="001065EB">
        <w:t>Unidade temática</w:t>
      </w:r>
    </w:p>
    <w:p w14:paraId="67817D0B" w14:textId="3559D9F9" w:rsidR="00B17C3D" w:rsidRPr="001065EB" w:rsidRDefault="00B17C3D" w:rsidP="004B4F1E">
      <w:pPr>
        <w:pStyle w:val="02TEXTOPRINCIPAL"/>
        <w:rPr>
          <w:sz w:val="32"/>
          <w:szCs w:val="28"/>
        </w:rPr>
      </w:pPr>
      <w:r w:rsidRPr="00BC0203">
        <w:t xml:space="preserve">Números </w:t>
      </w:r>
    </w:p>
    <w:p w14:paraId="7CA5B5E4" w14:textId="77777777" w:rsidR="001065EB" w:rsidRDefault="001065EB" w:rsidP="004B4F1E">
      <w:pPr>
        <w:autoSpaceDE w:val="0"/>
        <w:adjustRightInd w:val="0"/>
        <w:spacing w:after="120"/>
        <w:rPr>
          <w:b/>
          <w:sz w:val="22"/>
          <w:szCs w:val="22"/>
        </w:rPr>
      </w:pPr>
    </w:p>
    <w:p w14:paraId="1913836F" w14:textId="77777777" w:rsidR="00AD437D" w:rsidRDefault="00B17C3D" w:rsidP="004B4F1E">
      <w:pPr>
        <w:pStyle w:val="01TITULO3"/>
      </w:pPr>
      <w:r w:rsidRPr="00BC0203">
        <w:t>Objetos de conhecimento</w:t>
      </w:r>
    </w:p>
    <w:p w14:paraId="3B415D3F" w14:textId="67D992D5" w:rsidR="006E5434" w:rsidRPr="00D4698A" w:rsidRDefault="006E5434" w:rsidP="004B4F1E">
      <w:pPr>
        <w:pStyle w:val="02TEXTOPRINCIPAL"/>
      </w:pPr>
      <w:r w:rsidRPr="006E5434">
        <w:t>Números racionais na representação fracionária e na decimal: usos, ordenação e associação com pontos da reta numérica e operações</w:t>
      </w:r>
    </w:p>
    <w:p w14:paraId="4C4D8F3D" w14:textId="77777777" w:rsidR="00AD437D" w:rsidRDefault="00AD437D" w:rsidP="004B4F1E">
      <w:pPr>
        <w:rPr>
          <w:b/>
          <w:sz w:val="22"/>
          <w:szCs w:val="22"/>
        </w:rPr>
      </w:pPr>
    </w:p>
    <w:p w14:paraId="55A305F0" w14:textId="07075D48" w:rsidR="00B17C3D" w:rsidRPr="00D4698A" w:rsidRDefault="00297526" w:rsidP="004B4F1E">
      <w:pPr>
        <w:pStyle w:val="01TITULO3"/>
      </w:pPr>
      <w:r>
        <w:t>Habilidade</w:t>
      </w:r>
    </w:p>
    <w:p w14:paraId="6A27B009" w14:textId="18A186B0" w:rsidR="006E5434" w:rsidRPr="006E5434" w:rsidRDefault="00D4698A" w:rsidP="004B4F1E">
      <w:pPr>
        <w:pStyle w:val="02TEXTOPRINCIPAL"/>
      </w:pPr>
      <w:r>
        <w:t>(</w:t>
      </w:r>
      <w:r w:rsidRPr="004B4F1E">
        <w:t>EF07MA10</w:t>
      </w:r>
      <w:r w:rsidR="00DA0747">
        <w:t xml:space="preserve">) </w:t>
      </w:r>
      <w:r w:rsidR="006E5434" w:rsidRPr="006E5434">
        <w:t>Comparar e ordenar números racionais em diferentes contextos e associá-los a pontos da reta numérica.</w:t>
      </w:r>
    </w:p>
    <w:p w14:paraId="4B89F4BA" w14:textId="77777777" w:rsidR="00AD437D" w:rsidRDefault="00AD437D" w:rsidP="004B4F1E">
      <w:pPr>
        <w:rPr>
          <w:b/>
          <w:sz w:val="22"/>
          <w:szCs w:val="22"/>
        </w:rPr>
      </w:pPr>
    </w:p>
    <w:p w14:paraId="0F994009" w14:textId="6B37822D" w:rsidR="00B17C3D" w:rsidRPr="00BC0203" w:rsidRDefault="00B17C3D" w:rsidP="004B4F1E">
      <w:pPr>
        <w:pStyle w:val="01TITULO3"/>
      </w:pPr>
      <w:r w:rsidRPr="00BC0203">
        <w:t>Tempo estimado</w:t>
      </w:r>
    </w:p>
    <w:p w14:paraId="053A48EE" w14:textId="5BC9B4B7" w:rsidR="00B17C3D" w:rsidRPr="00BC0203" w:rsidRDefault="00404E95" w:rsidP="004B4F1E">
      <w:pPr>
        <w:rPr>
          <w:b/>
          <w:sz w:val="22"/>
          <w:szCs w:val="22"/>
        </w:rPr>
      </w:pPr>
      <w:r>
        <w:rPr>
          <w:sz w:val="22"/>
          <w:szCs w:val="22"/>
        </w:rPr>
        <w:t>Quatro</w:t>
      </w:r>
      <w:r w:rsidR="00B17C3D" w:rsidRPr="00BC0203">
        <w:rPr>
          <w:sz w:val="22"/>
          <w:szCs w:val="22"/>
        </w:rPr>
        <w:t xml:space="preserve"> </w:t>
      </w:r>
      <w:r w:rsidR="00AD437D">
        <w:rPr>
          <w:sz w:val="22"/>
          <w:szCs w:val="22"/>
        </w:rPr>
        <w:t>etapas</w:t>
      </w:r>
      <w:r w:rsidR="00B17C3D" w:rsidRPr="00BC0203">
        <w:rPr>
          <w:b/>
          <w:sz w:val="22"/>
          <w:szCs w:val="22"/>
        </w:rPr>
        <w:t xml:space="preserve"> – </w:t>
      </w:r>
      <w:r w:rsidR="00B17C3D" w:rsidRPr="00BC0203">
        <w:rPr>
          <w:sz w:val="22"/>
          <w:szCs w:val="22"/>
        </w:rPr>
        <w:t xml:space="preserve">quatro </w:t>
      </w:r>
      <w:r w:rsidR="00AD437D">
        <w:rPr>
          <w:sz w:val="22"/>
          <w:szCs w:val="22"/>
        </w:rPr>
        <w:t>aulas</w:t>
      </w:r>
    </w:p>
    <w:p w14:paraId="280C73A8" w14:textId="77777777" w:rsidR="00B17C3D" w:rsidRPr="008F03BF" w:rsidRDefault="00B17C3D" w:rsidP="004B4F1E">
      <w:pPr>
        <w:ind w:left="426"/>
        <w:rPr>
          <w:sz w:val="24"/>
          <w:szCs w:val="24"/>
        </w:rPr>
      </w:pPr>
      <w:r w:rsidRPr="00466A49">
        <w:rPr>
          <w:sz w:val="24"/>
          <w:szCs w:val="24"/>
        </w:rPr>
        <w:t xml:space="preserve"> </w:t>
      </w:r>
    </w:p>
    <w:p w14:paraId="00BDB96B" w14:textId="5D9DFA9C" w:rsidR="00B17C3D" w:rsidRPr="00BC0203" w:rsidRDefault="006D79CB" w:rsidP="004B4F1E">
      <w:pPr>
        <w:pStyle w:val="01TITULO3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Desenvolvimento</w:t>
      </w:r>
    </w:p>
    <w:p w14:paraId="097EF8FE" w14:textId="6210FA53" w:rsidR="00B17C3D" w:rsidRPr="00BC0203" w:rsidRDefault="00AD437D" w:rsidP="004B4F1E">
      <w:pPr>
        <w:pStyle w:val="01TITULO4"/>
      </w:pPr>
      <w:r>
        <w:t>1ª e</w:t>
      </w:r>
      <w:r w:rsidR="006D79CB">
        <w:t>tapa</w:t>
      </w:r>
      <w:r w:rsidR="00D4698A">
        <w:t xml:space="preserve"> </w:t>
      </w:r>
      <w:r w:rsidR="00D4698A">
        <w:rPr>
          <w:bdr w:val="none" w:sz="0" w:space="0" w:color="auto" w:frame="1"/>
          <w:lang w:eastAsia="pt-BR"/>
        </w:rPr>
        <w:t>(1 aula)</w:t>
      </w:r>
    </w:p>
    <w:p w14:paraId="4123FD1A" w14:textId="79163072" w:rsidR="00B17C3D" w:rsidRPr="00AD437D" w:rsidRDefault="00B17C3D" w:rsidP="004B4F1E">
      <w:pPr>
        <w:pStyle w:val="02TEXTOPRINCIPAL"/>
        <w:ind w:firstLine="708"/>
      </w:pPr>
      <w:r w:rsidRPr="00AD437D">
        <w:t xml:space="preserve">Esta etapa permite fazer a avaliação dos </w:t>
      </w:r>
      <w:r w:rsidRPr="00D4698A">
        <w:t>conhecimentos</w:t>
      </w:r>
      <w:r w:rsidRPr="00AD437D">
        <w:t xml:space="preserve"> do</w:t>
      </w:r>
      <w:r w:rsidR="00D4698A">
        <w:t>s</w:t>
      </w:r>
      <w:r w:rsidRPr="00AD437D">
        <w:t xml:space="preserve"> aluno</w:t>
      </w:r>
      <w:r w:rsidR="00D4698A">
        <w:t>s</w:t>
      </w:r>
      <w:r w:rsidRPr="00AD437D">
        <w:t xml:space="preserve"> </w:t>
      </w:r>
      <w:r w:rsidR="00404E95" w:rsidRPr="00AD437D">
        <w:t xml:space="preserve">sobre os números </w:t>
      </w:r>
      <w:r w:rsidR="00C32ECC" w:rsidRPr="00AD437D">
        <w:t>racionai</w:t>
      </w:r>
      <w:r w:rsidR="00404E95" w:rsidRPr="00AD437D">
        <w:t>s</w:t>
      </w:r>
      <w:r w:rsidRPr="00AD437D">
        <w:t xml:space="preserve">. </w:t>
      </w:r>
      <w:r w:rsidR="004225BE" w:rsidRPr="00AD437D">
        <w:t>I</w:t>
      </w:r>
      <w:r w:rsidR="00404E95" w:rsidRPr="00AD437D">
        <w:t>nicialmente</w:t>
      </w:r>
      <w:r w:rsidR="00D4698A">
        <w:t>,</w:t>
      </w:r>
      <w:r w:rsidR="00404E95" w:rsidRPr="00AD437D">
        <w:t xml:space="preserve"> </w:t>
      </w:r>
      <w:r w:rsidR="00D4698A" w:rsidRPr="00AD437D">
        <w:t xml:space="preserve">essa primeira avaliação do conhecimento prévio sobre o conteúdo </w:t>
      </w:r>
      <w:r w:rsidR="00757613" w:rsidRPr="00AD437D">
        <w:t>pode ser feit</w:t>
      </w:r>
      <w:r w:rsidR="00D4698A">
        <w:t>a</w:t>
      </w:r>
      <w:r w:rsidR="00757613" w:rsidRPr="00AD437D">
        <w:t xml:space="preserve"> com a p</w:t>
      </w:r>
      <w:r w:rsidR="00D4698A">
        <w:t>articipação de toda a turma</w:t>
      </w:r>
      <w:r w:rsidRPr="00AD437D">
        <w:t>.</w:t>
      </w:r>
    </w:p>
    <w:p w14:paraId="1CB1AB36" w14:textId="0C65EB52" w:rsidR="00B17C3D" w:rsidRPr="00AD437D" w:rsidRDefault="00757613" w:rsidP="004B4F1E">
      <w:pPr>
        <w:pStyle w:val="02TEXTOPRINCIPAL"/>
        <w:ind w:firstLine="708"/>
      </w:pPr>
      <w:r w:rsidRPr="00AD437D">
        <w:t xml:space="preserve">Escreva </w:t>
      </w:r>
      <w:r w:rsidR="00F40849">
        <w:t>num quadro</w:t>
      </w:r>
      <w:r w:rsidR="004B4F1E">
        <w:t xml:space="preserve"> </w:t>
      </w:r>
      <w:r w:rsidRPr="00AD437D">
        <w:t xml:space="preserve">alguns números para que </w:t>
      </w:r>
      <w:r w:rsidR="00845156">
        <w:t>os alunos</w:t>
      </w:r>
      <w:r w:rsidRPr="00AD437D">
        <w:t xml:space="preserve"> identifiquem a qual conjunto pertencem. Incentive a participação de todos e estimule positivamente as respostas</w:t>
      </w:r>
      <w:r w:rsidR="00845156">
        <w:t xml:space="preserve"> dadas</w:t>
      </w:r>
      <w:r w:rsidRPr="00AD437D">
        <w:t>.</w:t>
      </w:r>
    </w:p>
    <w:p w14:paraId="6701E525" w14:textId="77777777" w:rsidR="00757613" w:rsidRPr="00AD437D" w:rsidRDefault="00757613" w:rsidP="004B4F1E">
      <w:pPr>
        <w:pStyle w:val="02TEXTOPRINCIPAL"/>
      </w:pPr>
      <w:r w:rsidRPr="00AD437D">
        <w:t>Sugestão de quadro:</w:t>
      </w:r>
    </w:p>
    <w:p w14:paraId="4EC0B4ED" w14:textId="00F06711" w:rsidR="00757613" w:rsidRPr="00AD437D" w:rsidRDefault="00845156" w:rsidP="004B4F1E">
      <w:pPr>
        <w:pStyle w:val="02TEXTOPRINCIPAL"/>
      </w:pPr>
      <w:r>
        <w:t>–2</w:t>
      </w:r>
      <w:r>
        <w:tab/>
      </w:r>
      <w:r>
        <w:tab/>
        <w:t>4</w:t>
      </w:r>
      <w:r>
        <w:tab/>
      </w:r>
      <w:r w:rsidR="00757613" w:rsidRPr="00AD437D">
        <w:t>3,5</w:t>
      </w:r>
      <w:r w:rsidR="00757613" w:rsidRPr="00AD437D"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757613" w:rsidRPr="00AD437D">
        <w:tab/>
      </w:r>
      <w:r>
        <w:t>–</w:t>
      </w:r>
      <w:r w:rsidR="00757613" w:rsidRPr="00AD437D">
        <w:t>0,8</w:t>
      </w:r>
      <w:r w:rsidR="00757613" w:rsidRPr="00AD437D">
        <w:tab/>
      </w:r>
      <w:r>
        <w:t>–</w:t>
      </w:r>
      <w:r w:rsidR="00757613" w:rsidRPr="00AD437D">
        <w:t>2,6</w:t>
      </w:r>
      <w:r w:rsidR="00757613" w:rsidRPr="00AD437D">
        <w:tab/>
        <w:t>10</w:t>
      </w:r>
      <w:r w:rsidR="00757613" w:rsidRPr="00AD437D">
        <w:tab/>
        <w:t>12</w:t>
      </w:r>
    </w:p>
    <w:p w14:paraId="1C22A870" w14:textId="77777777" w:rsidR="0072032B" w:rsidRPr="00AD437D" w:rsidRDefault="0072032B" w:rsidP="0072032B">
      <w:pPr>
        <w:pStyle w:val="02TEXTOPRINCIPAL"/>
      </w:pPr>
      <w:r>
        <w:t xml:space="preserve">Conjuntos: </w:t>
      </w:r>
      <w:r w:rsidRPr="00845156">
        <w:t>naturais</w:t>
      </w:r>
      <w:r>
        <w:t xml:space="preserve"> (</w:t>
      </w:r>
      <w:r>
        <w:rPr>
          <w:rFonts w:ascii="Cambria Math" w:hAnsi="Cambria Math" w:cs="Cambria Math"/>
        </w:rPr>
        <w:t>ℕ</w:t>
      </w:r>
      <w:r>
        <w:t>), inteiros (</w:t>
      </w:r>
      <w:r>
        <w:rPr>
          <w:rFonts w:ascii="Cambria Math" w:hAnsi="Cambria Math"/>
        </w:rPr>
        <w:t>ℤ</w:t>
      </w:r>
      <w:r>
        <w:t>)</w:t>
      </w:r>
      <w:r w:rsidRPr="00AD437D">
        <w:t>, racionais (</w:t>
      </w:r>
      <w:r>
        <w:rPr>
          <w:rFonts w:ascii="Cambria Math" w:hAnsi="Cambria Math"/>
        </w:rPr>
        <w:t>ℚ</w:t>
      </w:r>
      <w:r w:rsidRPr="00AD437D">
        <w:t>)</w:t>
      </w:r>
    </w:p>
    <w:p w14:paraId="1034E0B1" w14:textId="4A292839" w:rsidR="00AD437D" w:rsidRDefault="007A7830" w:rsidP="004B4F1E">
      <w:pPr>
        <w:pStyle w:val="02TEXTOPRINCIPAL"/>
        <w:ind w:firstLine="426"/>
        <w:rPr>
          <w:rFonts w:eastAsiaTheme="minorEastAsia"/>
          <w:szCs w:val="22"/>
        </w:rPr>
      </w:pPr>
      <w:r>
        <w:t>Aponte</w:t>
      </w:r>
      <w:r w:rsidR="00757613" w:rsidRPr="00AD437D">
        <w:t xml:space="preserve"> cada número escrito e pergunt</w:t>
      </w:r>
      <w:r>
        <w:t>e</w:t>
      </w:r>
      <w:r w:rsidR="00757613" w:rsidRPr="00AD437D">
        <w:t xml:space="preserve"> </w:t>
      </w:r>
      <w:r>
        <w:t>a</w:t>
      </w:r>
      <w:r w:rsidRPr="00AD437D">
        <w:t xml:space="preserve">os alunos </w:t>
      </w:r>
      <w:r w:rsidR="00757613" w:rsidRPr="00AD437D">
        <w:t xml:space="preserve">a qual conjunto acham que o número pertence, sem corrigi-los. </w:t>
      </w:r>
      <w:r w:rsidR="004F66CB" w:rsidRPr="00AD437D">
        <w:t>Anote as re</w:t>
      </w:r>
      <w:r w:rsidR="00F76514" w:rsidRPr="00AD437D">
        <w:t xml:space="preserve">spostas na lousa para revê-las </w:t>
      </w:r>
      <w:r w:rsidR="00F76514" w:rsidRPr="005A39B9">
        <w:t>posteriormente</w:t>
      </w:r>
      <w:r w:rsidR="00F76514">
        <w:rPr>
          <w:rFonts w:eastAsiaTheme="minorEastAsia"/>
          <w:szCs w:val="22"/>
        </w:rPr>
        <w:t xml:space="preserve">. </w:t>
      </w:r>
    </w:p>
    <w:p w14:paraId="261BA08E" w14:textId="77777777" w:rsidR="00AD437D" w:rsidRDefault="00AD437D" w:rsidP="004B4F1E">
      <w:pPr>
        <w:autoSpaceDN/>
        <w:spacing w:after="160" w:line="259" w:lineRule="auto"/>
        <w:textAlignment w:val="auto"/>
        <w:rPr>
          <w:rFonts w:eastAsiaTheme="minorEastAsia"/>
          <w:szCs w:val="22"/>
        </w:rPr>
      </w:pPr>
      <w:r>
        <w:rPr>
          <w:rFonts w:eastAsiaTheme="minorEastAsia"/>
          <w:szCs w:val="22"/>
        </w:rPr>
        <w:br w:type="page"/>
      </w:r>
    </w:p>
    <w:p w14:paraId="2BFE0D66" w14:textId="2781C135" w:rsidR="00376C3C" w:rsidRPr="000E3A07" w:rsidRDefault="000E3A07" w:rsidP="004B4F1E">
      <w:pPr>
        <w:pStyle w:val="01TITULO4"/>
      </w:pPr>
      <w:r>
        <w:lastRenderedPageBreak/>
        <w:t xml:space="preserve">2ª </w:t>
      </w:r>
      <w:r w:rsidRPr="000E3A07">
        <w:t>e</w:t>
      </w:r>
      <w:r w:rsidR="00376C3C" w:rsidRPr="000E3A07">
        <w:t>tapa</w:t>
      </w:r>
      <w:r w:rsidR="007A7830">
        <w:t xml:space="preserve"> </w:t>
      </w:r>
      <w:r w:rsidR="007A7830">
        <w:rPr>
          <w:bdr w:val="none" w:sz="0" w:space="0" w:color="auto" w:frame="1"/>
          <w:lang w:eastAsia="pt-BR"/>
        </w:rPr>
        <w:t>(1 aula)</w:t>
      </w:r>
    </w:p>
    <w:p w14:paraId="6E4B3472" w14:textId="59E7CB3D" w:rsidR="004F66CB" w:rsidRDefault="004F66CB" w:rsidP="004B4F1E">
      <w:pPr>
        <w:pStyle w:val="02TEXTOPRINCIPAL"/>
        <w:ind w:firstLine="708"/>
      </w:pPr>
      <w:r>
        <w:rPr>
          <w:rFonts w:eastAsia="Times New Roman"/>
        </w:rPr>
        <w:t>Retome o</w:t>
      </w:r>
      <w:r w:rsidR="00F76514">
        <w:rPr>
          <w:rFonts w:eastAsia="Times New Roman"/>
        </w:rPr>
        <w:t xml:space="preserve"> quadro com os</w:t>
      </w:r>
      <w:r>
        <w:rPr>
          <w:rFonts w:eastAsia="Times New Roman"/>
        </w:rPr>
        <w:t xml:space="preserve"> números </w:t>
      </w:r>
      <w:r w:rsidR="005A39B9">
        <w:rPr>
          <w:rFonts w:eastAsia="Times New Roman"/>
        </w:rPr>
        <w:t>elaborado n</w:t>
      </w:r>
      <w:r>
        <w:rPr>
          <w:rFonts w:eastAsia="Times New Roman"/>
        </w:rPr>
        <w:t xml:space="preserve">a etapa anterior e </w:t>
      </w:r>
      <w:r>
        <w:t xml:space="preserve">explique </w:t>
      </w:r>
      <w:r w:rsidR="005A39B9">
        <w:t>aos alunos que</w:t>
      </w:r>
      <w:r>
        <w:t xml:space="preserve"> os números racionais são aqueles que podem ser escritos na forma </w:t>
      </w:r>
      <w:bookmarkStart w:id="0" w:name="_GoBack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bookmarkEnd w:id="0"/>
      <w:r>
        <w:t>, com b ≠ 0</w:t>
      </w:r>
      <w:r w:rsidR="00675B57">
        <w:t>,</w:t>
      </w:r>
      <w:r>
        <w:t xml:space="preserve"> e que todos os números do quadro são racionais. Peça </w:t>
      </w:r>
      <w:r w:rsidR="005A39B9">
        <w:t>a eles que</w:t>
      </w:r>
      <w:r>
        <w:t xml:space="preserve"> deem outros exemplos de números racionais para </w:t>
      </w:r>
      <w:r w:rsidR="0017705F">
        <w:t xml:space="preserve">serem colocados </w:t>
      </w:r>
      <w:r>
        <w:t>no quadro.</w:t>
      </w:r>
    </w:p>
    <w:p w14:paraId="5627FEDC" w14:textId="01417D73" w:rsidR="00376C3C" w:rsidRPr="000E3A07" w:rsidRDefault="004225BE" w:rsidP="004B4F1E">
      <w:pPr>
        <w:pStyle w:val="02TEXTOPRINCIPAL"/>
        <w:ind w:firstLine="708"/>
      </w:pPr>
      <w:r w:rsidRPr="000E3A07">
        <w:t>A</w:t>
      </w:r>
      <w:r w:rsidR="00376C3C" w:rsidRPr="000E3A07">
        <w:t xml:space="preserve"> proposta envolve o grupo todo e é uma oportunidade </w:t>
      </w:r>
      <w:r w:rsidR="008B3C06">
        <w:t>para</w:t>
      </w:r>
      <w:r w:rsidR="00E04BB6">
        <w:t xml:space="preserve"> os alunos</w:t>
      </w:r>
      <w:r w:rsidR="00E04BB6" w:rsidRPr="000E3A07">
        <w:t xml:space="preserve"> </w:t>
      </w:r>
      <w:r w:rsidR="00E07BBC">
        <w:t>iniciarem</w:t>
      </w:r>
      <w:r w:rsidR="00376C3C" w:rsidRPr="000E3A07">
        <w:t xml:space="preserve"> a comparação de números racionais de forma orientada. </w:t>
      </w:r>
    </w:p>
    <w:p w14:paraId="78A70424" w14:textId="0B92C01A" w:rsidR="00376C3C" w:rsidRDefault="00376C3C" w:rsidP="004B4F1E">
      <w:pPr>
        <w:pStyle w:val="02TEXTOPRINCIPAL"/>
        <w:ind w:firstLine="708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Após a apresentação e </w:t>
      </w:r>
      <w:r w:rsidR="00E07BBC">
        <w:rPr>
          <w:rFonts w:eastAsia="Times New Roman"/>
          <w:lang w:eastAsia="pt-BR"/>
        </w:rPr>
        <w:t xml:space="preserve">o </w:t>
      </w:r>
      <w:r>
        <w:rPr>
          <w:rFonts w:eastAsia="Times New Roman"/>
          <w:lang w:eastAsia="pt-BR"/>
        </w:rPr>
        <w:t xml:space="preserve">reconhecimento dos números racionais, inicie o trabalho de comparação </w:t>
      </w:r>
      <w:r w:rsidR="00F76514">
        <w:rPr>
          <w:rFonts w:eastAsia="Times New Roman"/>
          <w:lang w:eastAsia="pt-BR"/>
        </w:rPr>
        <w:t xml:space="preserve">entre </w:t>
      </w:r>
      <w:r w:rsidR="00E07BBC">
        <w:rPr>
          <w:rFonts w:eastAsia="Times New Roman"/>
          <w:lang w:eastAsia="pt-BR"/>
        </w:rPr>
        <w:t>esses números</w:t>
      </w:r>
      <w:r w:rsidRPr="00BC0203">
        <w:rPr>
          <w:rFonts w:eastAsia="Times New Roman"/>
          <w:lang w:eastAsia="pt-BR"/>
        </w:rPr>
        <w:t>.</w:t>
      </w:r>
      <w:r>
        <w:rPr>
          <w:rFonts w:eastAsia="Times New Roman"/>
          <w:lang w:eastAsia="pt-BR"/>
        </w:rPr>
        <w:t xml:space="preserve"> Novamente no quadro, escreva pares de números racionais para que </w:t>
      </w:r>
      <w:r w:rsidR="00E07BBC">
        <w:rPr>
          <w:rFonts w:eastAsia="Times New Roman"/>
          <w:lang w:eastAsia="pt-BR"/>
        </w:rPr>
        <w:t>os alunos</w:t>
      </w:r>
      <w:r>
        <w:rPr>
          <w:rFonts w:eastAsia="Times New Roman"/>
          <w:lang w:eastAsia="pt-BR"/>
        </w:rPr>
        <w:t xml:space="preserve"> </w:t>
      </w:r>
      <w:r w:rsidR="00E07BBC">
        <w:rPr>
          <w:rFonts w:eastAsia="Times New Roman"/>
          <w:lang w:eastAsia="pt-BR"/>
        </w:rPr>
        <w:t>façam</w:t>
      </w:r>
      <w:r>
        <w:rPr>
          <w:rFonts w:eastAsia="Times New Roman"/>
          <w:lang w:eastAsia="pt-BR"/>
        </w:rPr>
        <w:t xml:space="preserve"> a comparação indicando qual dos números é maior. </w:t>
      </w:r>
      <w:r w:rsidR="00BF766B">
        <w:rPr>
          <w:rFonts w:eastAsia="Times New Roman"/>
          <w:lang w:eastAsia="pt-BR"/>
        </w:rPr>
        <w:t xml:space="preserve">Comece </w:t>
      </w:r>
      <w:r>
        <w:rPr>
          <w:rFonts w:eastAsia="Times New Roman"/>
          <w:lang w:eastAsia="pt-BR"/>
        </w:rPr>
        <w:t xml:space="preserve">com números inteiros como </w:t>
      </w:r>
      <w:r w:rsidR="00E07BBC">
        <w:t>–</w:t>
      </w:r>
      <w:r>
        <w:rPr>
          <w:rFonts w:eastAsia="Times New Roman"/>
          <w:lang w:eastAsia="pt-BR"/>
        </w:rPr>
        <w:t>2 e 3 e</w:t>
      </w:r>
      <w:r w:rsidR="00957374">
        <w:rPr>
          <w:rFonts w:eastAsia="Times New Roman"/>
          <w:lang w:eastAsia="pt-BR"/>
        </w:rPr>
        <w:t>,</w:t>
      </w:r>
      <w:r>
        <w:rPr>
          <w:rFonts w:eastAsia="Times New Roman"/>
          <w:lang w:eastAsia="pt-BR"/>
        </w:rPr>
        <w:t xml:space="preserve"> a cada par de números</w:t>
      </w:r>
      <w:r w:rsidR="00957374">
        <w:rPr>
          <w:rFonts w:eastAsia="Times New Roman"/>
          <w:lang w:eastAsia="pt-BR"/>
        </w:rPr>
        <w:t>,</w:t>
      </w:r>
      <w:r>
        <w:rPr>
          <w:rFonts w:eastAsia="Times New Roman"/>
          <w:lang w:eastAsia="pt-BR"/>
        </w:rPr>
        <w:t xml:space="preserve"> peça </w:t>
      </w:r>
      <w:r w:rsidR="00E07BBC">
        <w:rPr>
          <w:rFonts w:eastAsia="Times New Roman"/>
          <w:lang w:eastAsia="pt-BR"/>
        </w:rPr>
        <w:t xml:space="preserve">a eles </w:t>
      </w:r>
      <w:r>
        <w:rPr>
          <w:rFonts w:eastAsia="Times New Roman"/>
          <w:lang w:eastAsia="pt-BR"/>
        </w:rPr>
        <w:t>que indiquem qual deles é maior. Se achar conveniente, marque com sinais de maior e menor os pares de números para se familiarizar</w:t>
      </w:r>
      <w:r w:rsidR="00E07BBC">
        <w:rPr>
          <w:rFonts w:eastAsia="Times New Roman"/>
          <w:lang w:eastAsia="pt-BR"/>
        </w:rPr>
        <w:t>em</w:t>
      </w:r>
      <w:r>
        <w:rPr>
          <w:rFonts w:eastAsia="Times New Roman"/>
          <w:lang w:eastAsia="pt-BR"/>
        </w:rPr>
        <w:t xml:space="preserve"> com os símbolos. Sugestão de sequência de pares de números </w:t>
      </w:r>
      <w:r w:rsidR="00C3568B">
        <w:rPr>
          <w:rFonts w:eastAsia="Times New Roman"/>
          <w:lang w:eastAsia="pt-BR"/>
        </w:rPr>
        <w:t>a ser escrita</w:t>
      </w:r>
      <w:r>
        <w:rPr>
          <w:rFonts w:eastAsia="Times New Roman"/>
          <w:lang w:eastAsia="pt-BR"/>
        </w:rPr>
        <w:t xml:space="preserve"> no quadro</w:t>
      </w:r>
      <w:r w:rsidR="00675B57">
        <w:rPr>
          <w:rFonts w:eastAsia="Times New Roman"/>
          <w:lang w:eastAsia="pt-BR"/>
        </w:rPr>
        <w:t>:</w:t>
      </w:r>
    </w:p>
    <w:p w14:paraId="00C094C4" w14:textId="77777777" w:rsidR="00675B57" w:rsidRDefault="00675B57" w:rsidP="004B4F1E">
      <w:pPr>
        <w:pStyle w:val="02TEXTOPRINCIPAL"/>
        <w:rPr>
          <w:rFonts w:eastAsia="Times New Roman"/>
          <w:lang w:eastAsia="pt-BR"/>
        </w:rPr>
      </w:pPr>
      <w:r>
        <w:t>–</w:t>
      </w:r>
      <w:r w:rsidR="00376C3C">
        <w:rPr>
          <w:rFonts w:eastAsia="Times New Roman"/>
          <w:lang w:eastAsia="pt-BR"/>
        </w:rPr>
        <w:t xml:space="preserve">2 </w:t>
      </w:r>
      <w:r>
        <w:rPr>
          <w:rFonts w:eastAsia="Times New Roman"/>
          <w:lang w:eastAsia="pt-BR"/>
        </w:rPr>
        <w:t>e 3</w:t>
      </w:r>
    </w:p>
    <w:p w14:paraId="5B67890B" w14:textId="77777777" w:rsidR="00675B57" w:rsidRDefault="00675B57" w:rsidP="004B4F1E">
      <w:pPr>
        <w:pStyle w:val="02TEXTOPRINCIPAL"/>
        <w:rPr>
          <w:rFonts w:eastAsia="Times New Roman"/>
          <w:lang w:eastAsia="pt-BR"/>
        </w:rPr>
      </w:pPr>
      <w:r>
        <w:t>–</w:t>
      </w:r>
      <w:r w:rsidR="00376C3C">
        <w:rPr>
          <w:rFonts w:eastAsia="Times New Roman"/>
          <w:lang w:eastAsia="pt-BR"/>
        </w:rPr>
        <w:t xml:space="preserve">10 e </w:t>
      </w:r>
      <w:r>
        <w:t>–</w:t>
      </w:r>
      <w:r>
        <w:rPr>
          <w:rFonts w:eastAsia="Times New Roman"/>
          <w:lang w:eastAsia="pt-BR"/>
        </w:rPr>
        <w:t>1</w:t>
      </w:r>
    </w:p>
    <w:p w14:paraId="61ED55A8" w14:textId="77777777" w:rsidR="00675B57" w:rsidRDefault="00376C3C" w:rsidP="004B4F1E">
      <w:pPr>
        <w:pStyle w:val="02TEXTOPRINCIPAL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6 e 3,4</w:t>
      </w:r>
    </w:p>
    <w:p w14:paraId="7BF94AAD" w14:textId="77777777" w:rsidR="00675B57" w:rsidRPr="008C2566" w:rsidRDefault="0072032B" w:rsidP="004B4F1E">
      <w:pPr>
        <w:pStyle w:val="02TEXTOPRINCIPAL"/>
        <w:rPr>
          <w:rFonts w:eastAsia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376C3C" w:rsidRPr="008C2566">
        <w:rPr>
          <w:rFonts w:eastAsia="Times New Roman"/>
          <w:sz w:val="28"/>
          <w:szCs w:val="28"/>
        </w:rPr>
        <w:t xml:space="preserve"> </w:t>
      </w:r>
      <w:r w:rsidR="00376C3C">
        <w:rPr>
          <w:rFonts w:eastAsia="Times New Roman"/>
        </w:rPr>
        <w:t xml:space="preserve">e </w:t>
      </w:r>
      <m:oMath>
        <m:r>
          <w:rPr>
            <w:rFonts w:ascii="Cambria Math" w:eastAsia="Times New Roman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14:paraId="3A56E3C5" w14:textId="25B2D01A" w:rsidR="00376C3C" w:rsidRDefault="00376C3C" w:rsidP="004B4F1E">
      <w:pPr>
        <w:pStyle w:val="02TEXTOPRINCIPAL"/>
        <w:rPr>
          <w:rFonts w:eastAsia="Times New Roman"/>
        </w:rPr>
      </w:pPr>
      <w:r>
        <w:rPr>
          <w:rFonts w:eastAsia="Times New Roman"/>
        </w:rPr>
        <w:t>2,1 e 2,5</w:t>
      </w:r>
    </w:p>
    <w:p w14:paraId="326CDECC" w14:textId="5570EB50" w:rsidR="00757613" w:rsidRDefault="00376C3C" w:rsidP="004B4F1E">
      <w:pPr>
        <w:pStyle w:val="02TEXTOPRINCIPAL"/>
        <w:ind w:firstLine="708"/>
        <w:rPr>
          <w:rFonts w:eastAsia="Times New Roman"/>
        </w:rPr>
      </w:pPr>
      <w:r>
        <w:rPr>
          <w:rFonts w:eastAsia="Times New Roman"/>
        </w:rPr>
        <w:t xml:space="preserve">Faça quantas comparações achar necessário </w:t>
      </w:r>
      <w:r w:rsidR="00675B57">
        <w:rPr>
          <w:rFonts w:eastAsia="Times New Roman"/>
        </w:rPr>
        <w:t>até</w:t>
      </w:r>
      <w:r>
        <w:rPr>
          <w:rFonts w:eastAsia="Times New Roman"/>
        </w:rPr>
        <w:t xml:space="preserve"> que os alunos tenham segurança </w:t>
      </w:r>
      <w:r w:rsidR="008B3C06">
        <w:rPr>
          <w:rFonts w:eastAsia="Times New Roman"/>
        </w:rPr>
        <w:t>para fazê-las</w:t>
      </w:r>
      <w:r>
        <w:rPr>
          <w:rFonts w:eastAsia="Times New Roman"/>
        </w:rPr>
        <w:t xml:space="preserve">. </w:t>
      </w:r>
      <w:r w:rsidR="00675B57">
        <w:rPr>
          <w:rFonts w:eastAsia="Times New Roman"/>
        </w:rPr>
        <w:t>Estimule</w:t>
      </w:r>
      <w:r>
        <w:rPr>
          <w:rFonts w:eastAsia="Times New Roman"/>
        </w:rPr>
        <w:t xml:space="preserve"> a participação de todos na</w:t>
      </w:r>
      <w:r w:rsidR="00675B57">
        <w:rPr>
          <w:rFonts w:eastAsia="Times New Roman"/>
        </w:rPr>
        <w:t>s sugestões</w:t>
      </w:r>
      <w:r>
        <w:rPr>
          <w:rFonts w:eastAsia="Times New Roman"/>
        </w:rPr>
        <w:t xml:space="preserve"> de números e oriente-os na comparação de números com a mesma parte inteira e com a parte decimal diferente, identificando a comparação da parte decimal nesses casos</w:t>
      </w:r>
      <w:r w:rsidR="0000301C">
        <w:rPr>
          <w:rFonts w:eastAsia="Times New Roman"/>
        </w:rPr>
        <w:t xml:space="preserve">. </w:t>
      </w:r>
      <w:r w:rsidR="00675B57">
        <w:rPr>
          <w:rFonts w:eastAsia="Times New Roman"/>
        </w:rPr>
        <w:t>Reforce</w:t>
      </w:r>
      <w:r w:rsidR="0000301C">
        <w:rPr>
          <w:rFonts w:eastAsia="Times New Roman"/>
        </w:rPr>
        <w:t xml:space="preserve"> que, </w:t>
      </w:r>
      <w:r w:rsidR="00557FB8">
        <w:rPr>
          <w:rFonts w:eastAsia="Times New Roman"/>
        </w:rPr>
        <w:t xml:space="preserve">ao </w:t>
      </w:r>
      <w:r w:rsidR="0000301C">
        <w:rPr>
          <w:rFonts w:eastAsia="Times New Roman"/>
        </w:rPr>
        <w:t>comparar os números 2,1 e 2,5</w:t>
      </w:r>
      <w:r w:rsidR="00675B57">
        <w:rPr>
          <w:rFonts w:eastAsia="Times New Roman"/>
        </w:rPr>
        <w:t>,</w:t>
      </w:r>
      <w:r w:rsidR="0000301C">
        <w:rPr>
          <w:rFonts w:eastAsia="Times New Roman"/>
        </w:rPr>
        <w:t xml:space="preserve"> observamos que a parte inteira é a mesma: 2. Passamos então para a parte decimal: 1 décimo e 5 décimos. Como 1 décimo é menor que 5 décimos e os números são positivos, concluímos que 2,1 &lt; 2,5.</w:t>
      </w:r>
    </w:p>
    <w:p w14:paraId="15AC16F9" w14:textId="2ABE4738" w:rsidR="00376C3C" w:rsidRPr="00BC0203" w:rsidRDefault="00675B57" w:rsidP="004B4F1E">
      <w:pPr>
        <w:pStyle w:val="02TEXTOPRINCIPAL"/>
        <w:ind w:firstLine="708"/>
      </w:pPr>
      <w:r>
        <w:rPr>
          <w:rFonts w:eastAsia="Times New Roman"/>
        </w:rPr>
        <w:t>E</w:t>
      </w:r>
      <w:r w:rsidR="00376C3C">
        <w:rPr>
          <w:rFonts w:eastAsia="Times New Roman"/>
        </w:rPr>
        <w:t xml:space="preserve">m grupos, </w:t>
      </w:r>
      <w:r>
        <w:rPr>
          <w:rFonts w:eastAsia="Times New Roman"/>
        </w:rPr>
        <w:t xml:space="preserve">proponha que </w:t>
      </w:r>
      <w:r w:rsidR="00376C3C">
        <w:rPr>
          <w:rFonts w:eastAsia="Times New Roman"/>
        </w:rPr>
        <w:t xml:space="preserve">recolham jornais de ofertas de supermercados, bazares, </w:t>
      </w:r>
      <w:r>
        <w:rPr>
          <w:rFonts w:eastAsia="Times New Roman"/>
        </w:rPr>
        <w:t>lojas</w:t>
      </w:r>
      <w:r w:rsidR="00376C3C">
        <w:rPr>
          <w:rFonts w:eastAsia="Times New Roman"/>
        </w:rPr>
        <w:t xml:space="preserve"> etc. Eles devem observar se nesses </w:t>
      </w:r>
      <w:r>
        <w:rPr>
          <w:rFonts w:eastAsia="Times New Roman"/>
        </w:rPr>
        <w:t>anúncios</w:t>
      </w:r>
      <w:r w:rsidR="00376C3C">
        <w:rPr>
          <w:rFonts w:eastAsia="Times New Roman"/>
        </w:rPr>
        <w:t xml:space="preserve"> há números racionais. O trabalho com os </w:t>
      </w:r>
      <w:r w:rsidR="00C751BF">
        <w:rPr>
          <w:rFonts w:eastAsia="Times New Roman"/>
        </w:rPr>
        <w:t>itens</w:t>
      </w:r>
      <w:r w:rsidR="00376C3C">
        <w:rPr>
          <w:rFonts w:eastAsia="Times New Roman"/>
        </w:rPr>
        <w:t xml:space="preserve"> coletados será feito na próxima etapa.</w:t>
      </w:r>
    </w:p>
    <w:p w14:paraId="7CC75CAB" w14:textId="77777777" w:rsidR="00675B57" w:rsidRDefault="00675B57" w:rsidP="004B4F1E">
      <w:pPr>
        <w:pStyle w:val="02TEXTOPRINCIPAL"/>
        <w:ind w:firstLine="426"/>
        <w:rPr>
          <w:rFonts w:eastAsia="Times New Roman"/>
          <w:lang w:eastAsia="pt-BR"/>
        </w:rPr>
      </w:pPr>
    </w:p>
    <w:p w14:paraId="12433134" w14:textId="5D38FFDC" w:rsidR="000E3A07" w:rsidRDefault="00675B57" w:rsidP="004B4F1E">
      <w:pPr>
        <w:pStyle w:val="02TEXTOPRINCIPAL"/>
        <w:rPr>
          <w:rFonts w:eastAsia="Times New Roman"/>
          <w:lang w:eastAsia="pt-BR"/>
        </w:rPr>
      </w:pPr>
      <w:r w:rsidRPr="00675B57">
        <w:rPr>
          <w:rStyle w:val="TextoBold"/>
        </w:rPr>
        <w:t>Encadeamento das etapas:</w:t>
      </w:r>
      <w:r>
        <w:rPr>
          <w:rFonts w:eastAsia="Times New Roman"/>
          <w:lang w:eastAsia="pt-BR"/>
        </w:rPr>
        <w:t xml:space="preserve"> </w:t>
      </w:r>
      <w:r w:rsidR="000E3A07">
        <w:rPr>
          <w:rFonts w:eastAsia="Times New Roman"/>
          <w:lang w:eastAsia="pt-BR"/>
        </w:rPr>
        <w:t>N</w:t>
      </w:r>
      <w:r w:rsidR="00B17C3D" w:rsidRPr="00BC0203">
        <w:rPr>
          <w:rFonts w:eastAsia="Times New Roman"/>
          <w:lang w:eastAsia="pt-BR"/>
        </w:rPr>
        <w:t xml:space="preserve">a </w:t>
      </w:r>
      <w:r>
        <w:rPr>
          <w:rFonts w:eastAsia="Times New Roman"/>
          <w:lang w:eastAsia="pt-BR"/>
        </w:rPr>
        <w:t>1ª</w:t>
      </w:r>
      <w:r w:rsidR="00B17C3D" w:rsidRPr="00BC0203">
        <w:rPr>
          <w:rFonts w:eastAsia="Times New Roman"/>
          <w:lang w:eastAsia="pt-BR"/>
        </w:rPr>
        <w:t xml:space="preserve"> etapa, é proposto que os </w:t>
      </w:r>
      <w:r>
        <w:rPr>
          <w:rFonts w:eastAsia="Times New Roman"/>
          <w:lang w:eastAsia="pt-BR"/>
        </w:rPr>
        <w:t>alunos</w:t>
      </w:r>
      <w:r w:rsidR="00B17C3D" w:rsidRPr="00BC0203">
        <w:rPr>
          <w:rFonts w:eastAsia="Times New Roman"/>
          <w:lang w:eastAsia="pt-BR"/>
        </w:rPr>
        <w:t xml:space="preserve"> </w:t>
      </w:r>
      <w:r w:rsidR="00F76514">
        <w:rPr>
          <w:rFonts w:eastAsia="Times New Roman"/>
          <w:lang w:eastAsia="pt-BR"/>
        </w:rPr>
        <w:t xml:space="preserve">observem </w:t>
      </w:r>
      <w:r w:rsidR="00DE7B3F">
        <w:rPr>
          <w:rFonts w:eastAsia="Times New Roman"/>
          <w:lang w:eastAsia="pt-BR"/>
        </w:rPr>
        <w:t xml:space="preserve">os números </w:t>
      </w:r>
      <w:r w:rsidR="0064565B">
        <w:rPr>
          <w:rFonts w:eastAsia="Times New Roman"/>
          <w:lang w:eastAsia="pt-BR"/>
        </w:rPr>
        <w:t>racionais</w:t>
      </w:r>
      <w:r w:rsidR="00DE7B3F">
        <w:rPr>
          <w:rFonts w:eastAsia="Times New Roman"/>
          <w:lang w:eastAsia="pt-BR"/>
        </w:rPr>
        <w:t xml:space="preserve"> e </w:t>
      </w:r>
      <w:r w:rsidR="00B358B5">
        <w:rPr>
          <w:rFonts w:eastAsia="Times New Roman"/>
          <w:lang w:eastAsia="pt-BR"/>
        </w:rPr>
        <w:t xml:space="preserve">sua </w:t>
      </w:r>
      <w:r w:rsidR="0064565B">
        <w:rPr>
          <w:rFonts w:eastAsia="Times New Roman"/>
          <w:lang w:eastAsia="pt-BR"/>
        </w:rPr>
        <w:t xml:space="preserve">representação no diagrama de </w:t>
      </w:r>
      <w:proofErr w:type="spellStart"/>
      <w:r w:rsidR="0064565B">
        <w:rPr>
          <w:rFonts w:eastAsia="Times New Roman"/>
          <w:lang w:eastAsia="pt-BR"/>
        </w:rPr>
        <w:t>Venn</w:t>
      </w:r>
      <w:proofErr w:type="spellEnd"/>
      <w:r w:rsidR="00B17C3D" w:rsidRPr="00BC0203">
        <w:rPr>
          <w:rFonts w:eastAsia="Times New Roman"/>
          <w:lang w:eastAsia="pt-BR"/>
        </w:rPr>
        <w:t xml:space="preserve">. Na </w:t>
      </w:r>
      <w:r>
        <w:rPr>
          <w:rFonts w:eastAsia="Times New Roman"/>
          <w:lang w:eastAsia="pt-BR"/>
        </w:rPr>
        <w:t>2ª</w:t>
      </w:r>
      <w:r w:rsidR="00B17C3D" w:rsidRPr="00BC0203">
        <w:rPr>
          <w:rFonts w:eastAsia="Times New Roman"/>
          <w:lang w:eastAsia="pt-BR"/>
        </w:rPr>
        <w:t xml:space="preserve">, </w:t>
      </w:r>
      <w:r>
        <w:rPr>
          <w:rFonts w:eastAsia="Times New Roman"/>
          <w:lang w:eastAsia="pt-BR"/>
        </w:rPr>
        <w:t>eles tê</w:t>
      </w:r>
      <w:r w:rsidR="00B358B5">
        <w:rPr>
          <w:rFonts w:eastAsia="Times New Roman"/>
          <w:lang w:eastAsia="pt-BR"/>
        </w:rPr>
        <w:t xml:space="preserve">m a oportunidade </w:t>
      </w:r>
      <w:r w:rsidR="00F76514">
        <w:rPr>
          <w:rFonts w:eastAsia="Times New Roman"/>
          <w:lang w:eastAsia="pt-BR"/>
        </w:rPr>
        <w:t xml:space="preserve">de identificar </w:t>
      </w:r>
      <w:r w:rsidR="00B358B5">
        <w:rPr>
          <w:rFonts w:eastAsia="Times New Roman"/>
          <w:lang w:eastAsia="pt-BR"/>
        </w:rPr>
        <w:t xml:space="preserve">e </w:t>
      </w:r>
      <w:r w:rsidR="000E3A07">
        <w:rPr>
          <w:rFonts w:eastAsia="Times New Roman"/>
          <w:lang w:eastAsia="pt-BR"/>
        </w:rPr>
        <w:t xml:space="preserve">comparar os números </w:t>
      </w:r>
      <w:r w:rsidR="0064565B">
        <w:rPr>
          <w:rFonts w:eastAsia="Times New Roman"/>
          <w:lang w:eastAsia="pt-BR"/>
        </w:rPr>
        <w:t>racionais utilizando símbolos e estratégias de comparação</w:t>
      </w:r>
      <w:r w:rsidR="00B17C3D" w:rsidRPr="00BC0203">
        <w:rPr>
          <w:rFonts w:eastAsia="Times New Roman"/>
          <w:lang w:eastAsia="pt-BR"/>
        </w:rPr>
        <w:t>.</w:t>
      </w:r>
    </w:p>
    <w:p w14:paraId="0CD066D1" w14:textId="77777777" w:rsidR="000E3A07" w:rsidRDefault="000E3A07" w:rsidP="004B4F1E">
      <w:pPr>
        <w:pStyle w:val="02TEXTOPRINCIPAL"/>
        <w:rPr>
          <w:rFonts w:eastAsia="Times New Roman"/>
          <w:lang w:eastAsia="pt-BR"/>
        </w:rPr>
      </w:pPr>
    </w:p>
    <w:p w14:paraId="2A58B368" w14:textId="52D2E5AA" w:rsidR="00002221" w:rsidRDefault="00B17C3D" w:rsidP="004B4F1E">
      <w:pPr>
        <w:pStyle w:val="01TITULO4"/>
      </w:pPr>
      <w:r w:rsidRPr="00BC0203">
        <w:rPr>
          <w:bdr w:val="none" w:sz="0" w:space="0" w:color="auto" w:frame="1"/>
          <w:lang w:eastAsia="pt-BR"/>
        </w:rPr>
        <w:t>3</w:t>
      </w:r>
      <w:r w:rsidR="00002221">
        <w:rPr>
          <w:bdr w:val="none" w:sz="0" w:space="0" w:color="auto" w:frame="1"/>
          <w:lang w:eastAsia="pt-BR"/>
        </w:rPr>
        <w:t>ª e</w:t>
      </w:r>
      <w:r w:rsidRPr="00BC0203">
        <w:rPr>
          <w:bdr w:val="none" w:sz="0" w:space="0" w:color="auto" w:frame="1"/>
          <w:lang w:eastAsia="pt-BR"/>
        </w:rPr>
        <w:t>tapa</w:t>
      </w:r>
      <w:r w:rsidR="00675B57">
        <w:rPr>
          <w:bdr w:val="none" w:sz="0" w:space="0" w:color="auto" w:frame="1"/>
          <w:lang w:eastAsia="pt-BR"/>
        </w:rPr>
        <w:t xml:space="preserve"> </w:t>
      </w:r>
      <w:r w:rsidR="00675B57" w:rsidRPr="00675B57">
        <w:rPr>
          <w:bdr w:val="none" w:sz="0" w:space="0" w:color="auto" w:frame="1"/>
          <w:lang w:eastAsia="pt-BR"/>
        </w:rPr>
        <w:t>(1 aula)</w:t>
      </w:r>
    </w:p>
    <w:p w14:paraId="72307ABE" w14:textId="6EBC7103" w:rsidR="00002221" w:rsidRDefault="0000301C" w:rsidP="004B4F1E">
      <w:pPr>
        <w:pStyle w:val="02TEXTOPRINCIPAL"/>
        <w:ind w:firstLine="708"/>
      </w:pPr>
      <w:r w:rsidRPr="00002221">
        <w:t xml:space="preserve">Providencie cartolina ou papel </w:t>
      </w:r>
      <w:proofErr w:type="spellStart"/>
      <w:r w:rsidRPr="00675B57">
        <w:rPr>
          <w:i/>
        </w:rPr>
        <w:t>kraft</w:t>
      </w:r>
      <w:proofErr w:type="spellEnd"/>
      <w:r w:rsidRPr="00002221">
        <w:t xml:space="preserve"> para </w:t>
      </w:r>
      <w:r w:rsidR="00675B57">
        <w:t>expor</w:t>
      </w:r>
      <w:r w:rsidRPr="00002221">
        <w:t xml:space="preserve"> os resultados da atividade.</w:t>
      </w:r>
      <w:r w:rsidR="00675B57">
        <w:t xml:space="preserve"> </w:t>
      </w:r>
      <w:r w:rsidR="00376C3C" w:rsidRPr="00002221">
        <w:t>Com a turma dividida em grupos de 4 a 5 alunos</w:t>
      </w:r>
      <w:r w:rsidR="00675B57">
        <w:t>,</w:t>
      </w:r>
      <w:r w:rsidR="00376C3C" w:rsidRPr="00002221">
        <w:t xml:space="preserve"> utilize os </w:t>
      </w:r>
      <w:r w:rsidR="00675B57">
        <w:t>anúncios</w:t>
      </w:r>
      <w:r w:rsidR="00376C3C" w:rsidRPr="00002221">
        <w:t xml:space="preserve"> coletados por eles e peça que escolham um produto que </w:t>
      </w:r>
      <w:r w:rsidR="00675B57">
        <w:t>apareça em mais de um anúncio para qu</w:t>
      </w:r>
      <w:r w:rsidR="00376C3C" w:rsidRPr="00002221">
        <w:t xml:space="preserve">e façam </w:t>
      </w:r>
      <w:r w:rsidR="00675B57">
        <w:t>um</w:t>
      </w:r>
      <w:r w:rsidR="00376C3C" w:rsidRPr="00002221">
        <w:t xml:space="preserve">a pesquisa de preço, indicando em qual dos </w:t>
      </w:r>
      <w:r w:rsidR="00675B57">
        <w:t>lugares</w:t>
      </w:r>
      <w:r w:rsidR="00376C3C" w:rsidRPr="00002221">
        <w:t xml:space="preserve"> o produto é mais barato e em qual deles o produto é mais caro</w:t>
      </w:r>
      <w:r w:rsidR="00CD0442" w:rsidRPr="00002221">
        <w:t xml:space="preserve">. Organize um quadro com os preços indicados </w:t>
      </w:r>
      <w:r w:rsidR="00C751BF">
        <w:t>pelos</w:t>
      </w:r>
      <w:r w:rsidR="00CD0442" w:rsidRPr="00002221">
        <w:t xml:space="preserve"> grupo</w:t>
      </w:r>
      <w:r w:rsidR="00C751BF">
        <w:t>s</w:t>
      </w:r>
      <w:r w:rsidR="00CD0442" w:rsidRPr="00002221">
        <w:t xml:space="preserve"> e</w:t>
      </w:r>
      <w:r w:rsidR="00C751BF">
        <w:t xml:space="preserve"> os respectivos</w:t>
      </w:r>
      <w:r w:rsidR="00CD0442" w:rsidRPr="00002221">
        <w:t xml:space="preserve"> loca</w:t>
      </w:r>
      <w:r w:rsidR="00C751BF">
        <w:t>is</w:t>
      </w:r>
      <w:r w:rsidR="00CD0442" w:rsidRPr="00002221">
        <w:t xml:space="preserve"> onde o preço </w:t>
      </w:r>
      <w:r w:rsidR="00C751BF" w:rsidRPr="00002221">
        <w:t xml:space="preserve">encontrado </w:t>
      </w:r>
      <w:r w:rsidR="00CD0442" w:rsidRPr="00002221">
        <w:t xml:space="preserve">é </w:t>
      </w:r>
      <w:r w:rsidR="00C751BF" w:rsidRPr="00002221">
        <w:t xml:space="preserve">maior </w:t>
      </w:r>
      <w:r w:rsidR="00CD0442" w:rsidRPr="00002221">
        <w:t>e menor.</w:t>
      </w:r>
    </w:p>
    <w:p w14:paraId="49323AB4" w14:textId="1A5A1ADD" w:rsidR="00B65EFC" w:rsidRPr="00002221" w:rsidRDefault="00CD0442" w:rsidP="004B4F1E">
      <w:pPr>
        <w:pStyle w:val="02TEXTOPRINCIPAL"/>
        <w:ind w:firstLine="708"/>
      </w:pPr>
      <w:r w:rsidRPr="00002221">
        <w:t xml:space="preserve">A atividade </w:t>
      </w:r>
      <w:r w:rsidR="00F76514" w:rsidRPr="00002221">
        <w:t>permite</w:t>
      </w:r>
      <w:r w:rsidR="000256CB" w:rsidRPr="00002221">
        <w:t>,</w:t>
      </w:r>
      <w:r w:rsidR="00F76514" w:rsidRPr="00002221">
        <w:t xml:space="preserve"> de forma </w:t>
      </w:r>
      <w:r w:rsidR="005F37B4" w:rsidRPr="00002221">
        <w:t>contextualizada, a</w:t>
      </w:r>
      <w:r w:rsidRPr="00002221">
        <w:t xml:space="preserve"> comparação de números racionais em uma ação aplicável ao cotidiano, inserindo o</w:t>
      </w:r>
      <w:r w:rsidR="00C751BF">
        <w:t>s</w:t>
      </w:r>
      <w:r w:rsidRPr="00002221">
        <w:t xml:space="preserve"> aluno</w:t>
      </w:r>
      <w:r w:rsidR="00C751BF">
        <w:t>s</w:t>
      </w:r>
      <w:r w:rsidRPr="00002221">
        <w:t xml:space="preserve"> num papel determinante de suas ações no que diz respeito a sua educação matemática e financeira.</w:t>
      </w:r>
    </w:p>
    <w:p w14:paraId="059C57A5" w14:textId="77777777" w:rsidR="00002221" w:rsidRDefault="00002221" w:rsidP="004B4F1E">
      <w:pPr>
        <w:autoSpaceDN/>
        <w:spacing w:after="160" w:line="259" w:lineRule="auto"/>
        <w:textAlignment w:val="auto"/>
        <w:rPr>
          <w:rFonts w:eastAsia="Times New Roman"/>
          <w:b/>
          <w:bCs/>
          <w:sz w:val="22"/>
          <w:szCs w:val="22"/>
          <w:bdr w:val="none" w:sz="0" w:space="0" w:color="auto" w:frame="1"/>
          <w:lang w:eastAsia="pt-BR"/>
        </w:rPr>
      </w:pPr>
      <w:r>
        <w:rPr>
          <w:rFonts w:eastAsia="Times New Roman"/>
          <w:b/>
          <w:bCs/>
          <w:sz w:val="22"/>
          <w:szCs w:val="22"/>
          <w:bdr w:val="none" w:sz="0" w:space="0" w:color="auto" w:frame="1"/>
          <w:lang w:eastAsia="pt-BR"/>
        </w:rPr>
        <w:br w:type="page"/>
      </w:r>
    </w:p>
    <w:p w14:paraId="1D0A3BC9" w14:textId="228EBB13" w:rsidR="00002221" w:rsidRDefault="00B17C3D" w:rsidP="004B4F1E">
      <w:pPr>
        <w:pStyle w:val="01TITULO4"/>
        <w:rPr>
          <w:lang w:eastAsia="pt-BR"/>
        </w:rPr>
      </w:pPr>
      <w:r w:rsidRPr="00BC0203">
        <w:rPr>
          <w:bdr w:val="none" w:sz="0" w:space="0" w:color="auto" w:frame="1"/>
          <w:lang w:eastAsia="pt-BR"/>
        </w:rPr>
        <w:lastRenderedPageBreak/>
        <w:t>4</w:t>
      </w:r>
      <w:r w:rsidR="00002221">
        <w:rPr>
          <w:bdr w:val="none" w:sz="0" w:space="0" w:color="auto" w:frame="1"/>
          <w:lang w:eastAsia="pt-BR"/>
        </w:rPr>
        <w:t>ª e</w:t>
      </w:r>
      <w:r w:rsidRPr="00BC0203">
        <w:rPr>
          <w:bdr w:val="none" w:sz="0" w:space="0" w:color="auto" w:frame="1"/>
          <w:lang w:eastAsia="pt-BR"/>
        </w:rPr>
        <w:t>tapa</w:t>
      </w:r>
      <w:r w:rsidR="00DD30A7">
        <w:rPr>
          <w:bdr w:val="none" w:sz="0" w:space="0" w:color="auto" w:frame="1"/>
          <w:lang w:eastAsia="pt-BR"/>
        </w:rPr>
        <w:t xml:space="preserve"> (1 aula)</w:t>
      </w:r>
    </w:p>
    <w:p w14:paraId="48DF23D1" w14:textId="4E4874FA" w:rsidR="00002221" w:rsidRDefault="00DD30A7" w:rsidP="004B4F1E">
      <w:pPr>
        <w:pStyle w:val="02TEXTOPRINCIPAL"/>
        <w:rPr>
          <w:lang w:eastAsia="pt-BR"/>
        </w:rPr>
      </w:pPr>
      <w:r w:rsidRPr="00DD30A7">
        <w:rPr>
          <w:rStyle w:val="TextoBold"/>
        </w:rPr>
        <w:t>Avaliação:</w:t>
      </w:r>
      <w:r>
        <w:rPr>
          <w:lang w:eastAsia="pt-BR"/>
        </w:rPr>
        <w:t xml:space="preserve"> </w:t>
      </w:r>
      <w:r w:rsidR="005F37B4">
        <w:rPr>
          <w:lang w:eastAsia="pt-BR"/>
        </w:rPr>
        <w:t>As atividade</w:t>
      </w:r>
      <w:r w:rsidR="00B65EFC">
        <w:rPr>
          <w:lang w:eastAsia="pt-BR"/>
        </w:rPr>
        <w:t>s</w:t>
      </w:r>
      <w:r w:rsidR="005F37B4">
        <w:rPr>
          <w:lang w:eastAsia="pt-BR"/>
        </w:rPr>
        <w:t xml:space="preserve"> a seguir poderão ser feitas </w:t>
      </w:r>
      <w:r w:rsidR="00B65EFC">
        <w:rPr>
          <w:lang w:eastAsia="pt-BR"/>
        </w:rPr>
        <w:t>individualmente</w:t>
      </w:r>
      <w:r w:rsidR="00D91C64">
        <w:rPr>
          <w:lang w:eastAsia="pt-BR"/>
        </w:rPr>
        <w:t>,</w:t>
      </w:r>
      <w:r w:rsidR="006A3437">
        <w:rPr>
          <w:lang w:eastAsia="pt-BR"/>
        </w:rPr>
        <w:t xml:space="preserve"> com registros</w:t>
      </w:r>
      <w:r w:rsidR="006D79CB">
        <w:rPr>
          <w:lang w:eastAsia="pt-BR"/>
        </w:rPr>
        <w:t xml:space="preserve"> </w:t>
      </w:r>
      <w:r w:rsidR="00B65EFC">
        <w:rPr>
          <w:lang w:eastAsia="pt-BR"/>
        </w:rPr>
        <w:t>no caderno ou em uma folha avulsa.</w:t>
      </w:r>
      <w:r w:rsidRPr="00DD30A7">
        <w:rPr>
          <w:lang w:eastAsia="pt-BR"/>
        </w:rPr>
        <w:t xml:space="preserve"> </w:t>
      </w:r>
      <w:r>
        <w:rPr>
          <w:lang w:eastAsia="pt-BR"/>
        </w:rPr>
        <w:t>Aproveite para avaliar o desenvolvimento das habilidades indicadas no início da sequência didática durante suas etapas.</w:t>
      </w:r>
    </w:p>
    <w:p w14:paraId="140069B4" w14:textId="03A8DAEA" w:rsidR="00B65EFC" w:rsidRDefault="00B65EFC" w:rsidP="004B4F1E">
      <w:pPr>
        <w:pStyle w:val="02TEXTOPRINCIPAL"/>
        <w:ind w:firstLine="708"/>
        <w:rPr>
          <w:lang w:eastAsia="pt-BR"/>
        </w:rPr>
      </w:pPr>
    </w:p>
    <w:p w14:paraId="4A6D2BC0" w14:textId="68003BAB" w:rsidR="00F87C30" w:rsidRDefault="00F87C30" w:rsidP="004B4F1E">
      <w:pPr>
        <w:pStyle w:val="02TEXTOPRINCIPAL"/>
        <w:rPr>
          <w:lang w:eastAsia="pt-BR"/>
        </w:rPr>
      </w:pPr>
      <w:r w:rsidRPr="00F87C30">
        <w:rPr>
          <w:b/>
          <w:lang w:eastAsia="pt-BR"/>
        </w:rPr>
        <w:t>1.</w:t>
      </w:r>
      <w:r>
        <w:rPr>
          <w:lang w:eastAsia="pt-BR"/>
        </w:rPr>
        <w:t xml:space="preserve"> Faça</w:t>
      </w:r>
      <w:r w:rsidR="00376C3C">
        <w:rPr>
          <w:lang w:eastAsia="pt-BR"/>
        </w:rPr>
        <w:t xml:space="preserve"> </w:t>
      </w:r>
      <w:r>
        <w:rPr>
          <w:lang w:eastAsia="pt-BR"/>
        </w:rPr>
        <w:t>na lousa</w:t>
      </w:r>
      <w:r w:rsidR="00376C3C">
        <w:rPr>
          <w:lang w:eastAsia="pt-BR"/>
        </w:rPr>
        <w:t xml:space="preserve"> uma reta numérica e marque </w:t>
      </w:r>
      <w:r>
        <w:rPr>
          <w:lang w:eastAsia="pt-BR"/>
        </w:rPr>
        <w:t xml:space="preserve">nela </w:t>
      </w:r>
      <w:r w:rsidR="00376C3C">
        <w:rPr>
          <w:lang w:eastAsia="pt-BR"/>
        </w:rPr>
        <w:t xml:space="preserve">os pontos </w:t>
      </w:r>
      <w:r>
        <w:t>–</w:t>
      </w:r>
      <w:r w:rsidR="00376C3C">
        <w:rPr>
          <w:lang w:eastAsia="pt-BR"/>
        </w:rPr>
        <w:t>1, 0 e 1. Divida cada unidade em dez partes iguais e oriente os alunos a tomar</w:t>
      </w:r>
      <w:r>
        <w:rPr>
          <w:lang w:eastAsia="pt-BR"/>
        </w:rPr>
        <w:t>em</w:t>
      </w:r>
      <w:r w:rsidR="00376C3C">
        <w:rPr>
          <w:lang w:eastAsia="pt-BR"/>
        </w:rPr>
        <w:t xml:space="preserve"> a medida de uma dessas partes com o compasso para construir </w:t>
      </w:r>
      <w:r>
        <w:rPr>
          <w:lang w:eastAsia="pt-BR"/>
        </w:rPr>
        <w:t xml:space="preserve">no caderno </w:t>
      </w:r>
      <w:r w:rsidR="00376C3C">
        <w:rPr>
          <w:lang w:eastAsia="pt-BR"/>
        </w:rPr>
        <w:t xml:space="preserve">uma reta semelhante. Peça </w:t>
      </w:r>
      <w:r>
        <w:rPr>
          <w:lang w:eastAsia="pt-BR"/>
        </w:rPr>
        <w:t xml:space="preserve">a eles </w:t>
      </w:r>
      <w:r w:rsidR="00376C3C">
        <w:rPr>
          <w:lang w:eastAsia="pt-BR"/>
        </w:rPr>
        <w:t xml:space="preserve">que marquem inicialmente na reta os pontos </w:t>
      </w:r>
      <w:r>
        <w:t>–</w:t>
      </w:r>
      <w:r w:rsidR="00376C3C">
        <w:rPr>
          <w:lang w:eastAsia="pt-BR"/>
        </w:rPr>
        <w:t xml:space="preserve">2, </w:t>
      </w:r>
      <w:r>
        <w:t>–</w:t>
      </w:r>
      <w:r w:rsidR="00376C3C">
        <w:rPr>
          <w:lang w:eastAsia="pt-BR"/>
        </w:rPr>
        <w:t>1,</w:t>
      </w:r>
      <w:r>
        <w:rPr>
          <w:lang w:eastAsia="pt-BR"/>
        </w:rPr>
        <w:t xml:space="preserve"> </w:t>
      </w:r>
      <w:r w:rsidR="00376C3C">
        <w:rPr>
          <w:lang w:eastAsia="pt-BR"/>
        </w:rPr>
        <w:t xml:space="preserve">0, 1 e 2, orientando-os na unidade de medida a ser </w:t>
      </w:r>
      <w:r>
        <w:rPr>
          <w:lang w:eastAsia="pt-BR"/>
        </w:rPr>
        <w:t>usada</w:t>
      </w:r>
      <w:r w:rsidR="00376C3C">
        <w:rPr>
          <w:lang w:eastAsia="pt-BR"/>
        </w:rPr>
        <w:t xml:space="preserve"> n</w:t>
      </w:r>
      <w:r>
        <w:rPr>
          <w:lang w:eastAsia="pt-BR"/>
        </w:rPr>
        <w:t>ess</w:t>
      </w:r>
      <w:r w:rsidR="00376C3C">
        <w:rPr>
          <w:lang w:eastAsia="pt-BR"/>
        </w:rPr>
        <w:t>a marcação</w:t>
      </w:r>
      <w:r w:rsidR="00376C3C" w:rsidRPr="00BC0203">
        <w:rPr>
          <w:lang w:eastAsia="pt-BR"/>
        </w:rPr>
        <w:t>.</w:t>
      </w:r>
      <w:r w:rsidR="00376C3C">
        <w:rPr>
          <w:lang w:eastAsia="pt-BR"/>
        </w:rPr>
        <w:t xml:space="preserve"> Peça que marquem com o compasso as medidas de 0,1 em cada intervalo da reta. Em seguida</w:t>
      </w:r>
      <w:r>
        <w:rPr>
          <w:lang w:eastAsia="pt-BR"/>
        </w:rPr>
        <w:t>, devem</w:t>
      </w:r>
      <w:r w:rsidR="00376C3C">
        <w:rPr>
          <w:lang w:eastAsia="pt-BR"/>
        </w:rPr>
        <w:t xml:space="preserve"> marcar a localização dos pontos </w:t>
      </w:r>
      <w:r>
        <w:t>–</w:t>
      </w:r>
      <w:r w:rsidR="00376C3C">
        <w:rPr>
          <w:lang w:eastAsia="pt-BR"/>
        </w:rPr>
        <w:t xml:space="preserve">1,9; </w:t>
      </w:r>
      <w:r>
        <w:t>–</w:t>
      </w:r>
      <w:r w:rsidR="00376C3C">
        <w:rPr>
          <w:lang w:eastAsia="pt-BR"/>
        </w:rPr>
        <w:t>1</w:t>
      </w:r>
      <w:r>
        <w:rPr>
          <w:lang w:eastAsia="pt-BR"/>
        </w:rPr>
        <w:t>,</w:t>
      </w:r>
      <w:r w:rsidR="00376C3C">
        <w:rPr>
          <w:lang w:eastAsia="pt-BR"/>
        </w:rPr>
        <w:t>8;</w:t>
      </w:r>
      <w:r w:rsidR="008B3C06">
        <w:rPr>
          <w:lang w:eastAsia="pt-BR"/>
        </w:rPr>
        <w:br/>
      </w:r>
      <w:r w:rsidR="00376C3C">
        <w:rPr>
          <w:lang w:eastAsia="pt-BR"/>
        </w:rPr>
        <w:t xml:space="preserve"> </w:t>
      </w:r>
      <w:r>
        <w:t>–</w:t>
      </w:r>
      <w:r w:rsidR="00376C3C">
        <w:rPr>
          <w:lang w:eastAsia="pt-BR"/>
        </w:rPr>
        <w:t xml:space="preserve">0,4; 0,4; </w:t>
      </w:r>
      <w:r>
        <w:rPr>
          <w:lang w:eastAsia="pt-BR"/>
        </w:rPr>
        <w:t xml:space="preserve">1,8 e </w:t>
      </w:r>
      <w:r w:rsidR="00376C3C">
        <w:rPr>
          <w:lang w:eastAsia="pt-BR"/>
        </w:rPr>
        <w:t xml:space="preserve">1,9. </w:t>
      </w:r>
    </w:p>
    <w:p w14:paraId="35DFD8D9" w14:textId="46ACBBC4" w:rsidR="0000301C" w:rsidRDefault="00376C3C" w:rsidP="004B4F1E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>Observe o trabalho dos alunos e faça a correção</w:t>
      </w:r>
      <w:r w:rsidR="001A0E64">
        <w:rPr>
          <w:lang w:eastAsia="pt-BR"/>
        </w:rPr>
        <w:t>,</w:t>
      </w:r>
      <w:r w:rsidR="00F87C30">
        <w:rPr>
          <w:lang w:eastAsia="pt-BR"/>
        </w:rPr>
        <w:t xml:space="preserve"> orientando-os</w:t>
      </w:r>
      <w:r>
        <w:rPr>
          <w:lang w:eastAsia="pt-BR"/>
        </w:rPr>
        <w:t xml:space="preserve"> sobre a maneira de localizar os pontos na reta e chamando a atenção para os pontos simétricos e para a comparação entre os números</w:t>
      </w:r>
      <w:r w:rsidR="00F87C30">
        <w:rPr>
          <w:lang w:eastAsia="pt-BR"/>
        </w:rPr>
        <w:t>. Reforce</w:t>
      </w:r>
      <w:r>
        <w:rPr>
          <w:lang w:eastAsia="pt-BR"/>
        </w:rPr>
        <w:t xml:space="preserve"> que o número maior está localizado à direita do número menor</w:t>
      </w:r>
      <w:r w:rsidR="00CD0442">
        <w:rPr>
          <w:lang w:eastAsia="pt-BR"/>
        </w:rPr>
        <w:t xml:space="preserve">. </w:t>
      </w:r>
    </w:p>
    <w:p w14:paraId="678EBB65" w14:textId="76E53144" w:rsidR="00B17C3D" w:rsidRDefault="00B17C3D" w:rsidP="004B4F1E">
      <w:pPr>
        <w:pStyle w:val="02TEXTOPRINCIPAL"/>
        <w:ind w:firstLine="708"/>
        <w:rPr>
          <w:lang w:eastAsia="pt-BR"/>
        </w:rPr>
      </w:pPr>
      <w:r w:rsidRPr="00BC0203">
        <w:rPr>
          <w:lang w:eastAsia="pt-BR"/>
        </w:rPr>
        <w:t>Proponha outr</w:t>
      </w:r>
      <w:r w:rsidR="00AA688A">
        <w:rPr>
          <w:lang w:eastAsia="pt-BR"/>
        </w:rPr>
        <w:t>o</w:t>
      </w:r>
      <w:r w:rsidRPr="00BC0203">
        <w:rPr>
          <w:lang w:eastAsia="pt-BR"/>
        </w:rPr>
        <w:t xml:space="preserve">s </w:t>
      </w:r>
      <w:r w:rsidR="00AA688A">
        <w:rPr>
          <w:lang w:eastAsia="pt-BR"/>
        </w:rPr>
        <w:t xml:space="preserve">problemas que envolvam </w:t>
      </w:r>
      <w:r w:rsidR="000351C6">
        <w:rPr>
          <w:lang w:eastAsia="pt-BR"/>
        </w:rPr>
        <w:t>a comparação de números racionais e sua localização na reta numérica</w:t>
      </w:r>
      <w:r w:rsidR="00F87C30">
        <w:rPr>
          <w:lang w:eastAsia="pt-BR"/>
        </w:rPr>
        <w:t>.</w:t>
      </w:r>
      <w:r w:rsidR="000351C6">
        <w:rPr>
          <w:lang w:eastAsia="pt-BR"/>
        </w:rPr>
        <w:t xml:space="preserve"> É possível construir uma reta numérica com apenas alguns números inteiros</w:t>
      </w:r>
      <w:r w:rsidR="00F87C30">
        <w:rPr>
          <w:lang w:eastAsia="pt-BR"/>
        </w:rPr>
        <w:t>,</w:t>
      </w:r>
      <w:r w:rsidR="000351C6">
        <w:rPr>
          <w:lang w:eastAsia="pt-BR"/>
        </w:rPr>
        <w:t xml:space="preserve"> </w:t>
      </w:r>
      <w:r w:rsidR="00633222">
        <w:rPr>
          <w:lang w:eastAsia="pt-BR"/>
        </w:rPr>
        <w:t xml:space="preserve">que podem ser feitos </w:t>
      </w:r>
      <w:r w:rsidR="00F87C30">
        <w:rPr>
          <w:lang w:eastAsia="pt-BR"/>
        </w:rPr>
        <w:t>em</w:t>
      </w:r>
      <w:r w:rsidR="00633222">
        <w:rPr>
          <w:lang w:eastAsia="pt-BR"/>
        </w:rPr>
        <w:t xml:space="preserve"> retângulos de papel </w:t>
      </w:r>
      <w:r w:rsidR="00B65EFC">
        <w:rPr>
          <w:lang w:eastAsia="pt-BR"/>
        </w:rPr>
        <w:t>sulfite</w:t>
      </w:r>
      <w:r w:rsidR="00633222">
        <w:rPr>
          <w:lang w:eastAsia="pt-BR"/>
        </w:rPr>
        <w:t>,</w:t>
      </w:r>
      <w:r w:rsidR="000351C6">
        <w:rPr>
          <w:lang w:eastAsia="pt-BR"/>
        </w:rPr>
        <w:t xml:space="preserve"> com números racionais </w:t>
      </w:r>
      <w:r w:rsidR="00B65EFC">
        <w:rPr>
          <w:lang w:eastAsia="pt-BR"/>
        </w:rPr>
        <w:t xml:space="preserve">e distribuídos </w:t>
      </w:r>
      <w:r w:rsidR="000351C6">
        <w:rPr>
          <w:lang w:eastAsia="pt-BR"/>
        </w:rPr>
        <w:t xml:space="preserve">entre a turma. Cada aluno </w:t>
      </w:r>
      <w:r w:rsidR="00E75AA7">
        <w:rPr>
          <w:lang w:eastAsia="pt-BR"/>
        </w:rPr>
        <w:t xml:space="preserve">deve </w:t>
      </w:r>
      <w:r w:rsidR="000351C6">
        <w:rPr>
          <w:lang w:eastAsia="pt-BR"/>
        </w:rPr>
        <w:t>observa</w:t>
      </w:r>
      <w:r w:rsidR="00E75AA7">
        <w:rPr>
          <w:lang w:eastAsia="pt-BR"/>
        </w:rPr>
        <w:t>r</w:t>
      </w:r>
      <w:r w:rsidR="000351C6">
        <w:rPr>
          <w:lang w:eastAsia="pt-BR"/>
        </w:rPr>
        <w:t xml:space="preserve"> o número que está em seu cartão e colá-lo </w:t>
      </w:r>
      <w:r w:rsidR="00F87C30">
        <w:rPr>
          <w:lang w:eastAsia="pt-BR"/>
        </w:rPr>
        <w:t>na localização correta d</w:t>
      </w:r>
      <w:r w:rsidR="000351C6">
        <w:rPr>
          <w:lang w:eastAsia="pt-BR"/>
        </w:rPr>
        <w:t xml:space="preserve">a reta numérica da cartolina. É importante auxiliar </w:t>
      </w:r>
      <w:r w:rsidR="00F87C30">
        <w:rPr>
          <w:lang w:eastAsia="pt-BR"/>
        </w:rPr>
        <w:t>os alunos</w:t>
      </w:r>
      <w:r w:rsidR="000351C6">
        <w:rPr>
          <w:lang w:eastAsia="pt-BR"/>
        </w:rPr>
        <w:t xml:space="preserve"> n</w:t>
      </w:r>
      <w:r w:rsidR="00F87C30">
        <w:rPr>
          <w:lang w:eastAsia="pt-BR"/>
        </w:rPr>
        <w:t>esse</w:t>
      </w:r>
      <w:r w:rsidR="000351C6">
        <w:rPr>
          <w:lang w:eastAsia="pt-BR"/>
        </w:rPr>
        <w:t xml:space="preserve"> processo e estimulá-los positivamente, além de socializar as estratégias de localização dos números na reta numérica. Após </w:t>
      </w:r>
      <w:r w:rsidR="00F87C30">
        <w:rPr>
          <w:lang w:eastAsia="pt-BR"/>
        </w:rPr>
        <w:t>a atividade</w:t>
      </w:r>
      <w:r w:rsidR="000351C6">
        <w:rPr>
          <w:lang w:eastAsia="pt-BR"/>
        </w:rPr>
        <w:t xml:space="preserve">, podem ser levantadas </w:t>
      </w:r>
      <w:r w:rsidR="00F87C30">
        <w:rPr>
          <w:lang w:eastAsia="pt-BR"/>
        </w:rPr>
        <w:t xml:space="preserve">algumas questões </w:t>
      </w:r>
      <w:r w:rsidR="000351C6">
        <w:rPr>
          <w:lang w:eastAsia="pt-BR"/>
        </w:rPr>
        <w:t xml:space="preserve">para reforçar o conteúdo: Quem colou o maior número na reta numérica? </w:t>
      </w:r>
      <w:r w:rsidR="00F87C30">
        <w:rPr>
          <w:lang w:eastAsia="pt-BR"/>
        </w:rPr>
        <w:t>Q</w:t>
      </w:r>
      <w:r w:rsidR="000351C6">
        <w:rPr>
          <w:lang w:eastAsia="pt-BR"/>
        </w:rPr>
        <w:t xml:space="preserve">uem colou o </w:t>
      </w:r>
      <w:r w:rsidR="00F87C30">
        <w:rPr>
          <w:lang w:eastAsia="pt-BR"/>
        </w:rPr>
        <w:t xml:space="preserve">menor </w:t>
      </w:r>
      <w:r w:rsidR="000351C6">
        <w:rPr>
          <w:lang w:eastAsia="pt-BR"/>
        </w:rPr>
        <w:t>número?</w:t>
      </w:r>
      <w:r w:rsidR="00F955ED">
        <w:rPr>
          <w:lang w:eastAsia="pt-BR"/>
        </w:rPr>
        <w:t xml:space="preserve"> As respostas servirão de avaliação do aprendizado da turma.</w:t>
      </w:r>
    </w:p>
    <w:p w14:paraId="53AD85B8" w14:textId="51A00672" w:rsidR="002E60AF" w:rsidRDefault="00F87C30" w:rsidP="004B4F1E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>O</w:t>
      </w:r>
      <w:r w:rsidR="00144725">
        <w:rPr>
          <w:lang w:eastAsia="pt-BR"/>
        </w:rPr>
        <w:t>utras questões relacionadas à localização de números racionais na reta numérica</w:t>
      </w:r>
      <w:r>
        <w:rPr>
          <w:lang w:eastAsia="pt-BR"/>
        </w:rPr>
        <w:t xml:space="preserve"> podem ser apresentadas, por exemplo</w:t>
      </w:r>
      <w:r w:rsidR="00144725">
        <w:rPr>
          <w:lang w:eastAsia="pt-BR"/>
        </w:rPr>
        <w:t>:</w:t>
      </w:r>
    </w:p>
    <w:p w14:paraId="42EFC327" w14:textId="49E148AC" w:rsidR="00144725" w:rsidRDefault="00F87C30" w:rsidP="004B4F1E">
      <w:pPr>
        <w:pStyle w:val="02TEXTOPRINCIPAL"/>
        <w:rPr>
          <w:lang w:eastAsia="pt-BR"/>
        </w:rPr>
      </w:pPr>
      <w:r w:rsidRPr="00F87C30">
        <w:rPr>
          <w:b/>
          <w:lang w:eastAsia="pt-BR"/>
        </w:rPr>
        <w:t>2.</w:t>
      </w:r>
      <w:r>
        <w:rPr>
          <w:lang w:eastAsia="pt-BR"/>
        </w:rPr>
        <w:t xml:space="preserve"> </w:t>
      </w:r>
      <w:r w:rsidR="00144725">
        <w:rPr>
          <w:lang w:eastAsia="pt-BR"/>
        </w:rPr>
        <w:t>Em uma reta numérica</w:t>
      </w:r>
      <w:r w:rsidR="00C60636">
        <w:rPr>
          <w:lang w:eastAsia="pt-BR"/>
        </w:rPr>
        <w:t xml:space="preserve"> foram assinalados os pontos </w:t>
      </w:r>
      <w:r w:rsidR="00C60636" w:rsidRPr="00F87C30">
        <w:rPr>
          <w:rStyle w:val="Textoitlico"/>
        </w:rPr>
        <w:t>A</w:t>
      </w:r>
      <w:r w:rsidR="00C60636">
        <w:rPr>
          <w:lang w:eastAsia="pt-BR"/>
        </w:rPr>
        <w:t xml:space="preserve">, </w:t>
      </w:r>
      <w:r w:rsidR="00144725" w:rsidRPr="00F87C30">
        <w:rPr>
          <w:rStyle w:val="Textoitlico"/>
        </w:rPr>
        <w:t>B</w:t>
      </w:r>
      <w:r w:rsidR="00144725">
        <w:rPr>
          <w:lang w:eastAsia="pt-BR"/>
        </w:rPr>
        <w:t xml:space="preserve">, </w:t>
      </w:r>
      <w:r w:rsidR="00144725" w:rsidRPr="00F87C30">
        <w:rPr>
          <w:rStyle w:val="Textoitlico"/>
        </w:rPr>
        <w:t>C</w:t>
      </w:r>
      <w:r w:rsidR="00144725">
        <w:rPr>
          <w:lang w:eastAsia="pt-BR"/>
        </w:rPr>
        <w:t xml:space="preserve">, </w:t>
      </w:r>
      <w:r w:rsidR="00144725" w:rsidRPr="00F87C30">
        <w:rPr>
          <w:rStyle w:val="Textoitlico"/>
        </w:rPr>
        <w:t>D</w:t>
      </w:r>
      <w:r w:rsidR="00144725">
        <w:rPr>
          <w:lang w:eastAsia="pt-BR"/>
        </w:rPr>
        <w:t xml:space="preserve"> e </w:t>
      </w:r>
      <w:proofErr w:type="spellStart"/>
      <w:r w:rsidR="00144725" w:rsidRPr="00F87C30">
        <w:rPr>
          <w:rStyle w:val="Textoitlico"/>
        </w:rPr>
        <w:t>E</w:t>
      </w:r>
      <w:proofErr w:type="spellEnd"/>
      <w:r w:rsidR="00144725">
        <w:rPr>
          <w:lang w:eastAsia="pt-BR"/>
        </w:rPr>
        <w:t>. Esses pontos correspondem, respectivamente, aos números 3,5</w:t>
      </w:r>
      <w:r w:rsidR="00DC448E">
        <w:rPr>
          <w:lang w:eastAsia="pt-BR"/>
        </w:rPr>
        <w:t>;</w:t>
      </w:r>
      <w:r w:rsidR="00144725">
        <w:rPr>
          <w:lang w:eastAsia="pt-BR"/>
        </w:rPr>
        <w:t xml:space="preserve"> </w:t>
      </w:r>
      <w:r>
        <w:t>–</w:t>
      </w:r>
      <w:r w:rsidR="00144725">
        <w:rPr>
          <w:lang w:eastAsia="pt-BR"/>
        </w:rPr>
        <w:t>2</w:t>
      </w:r>
      <w:r>
        <w:rPr>
          <w:lang w:eastAsia="pt-BR"/>
        </w:rPr>
        <w:t>;</w:t>
      </w:r>
      <w:r w:rsidR="00144725">
        <w:rPr>
          <w:lang w:eastAsia="pt-BR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eastAsia="pt-BR"/>
          </w:rPr>
          <m:t>-</m:t>
        </m:r>
        <m:f>
          <m:fPr>
            <m:ctrlPr>
              <w:rPr>
                <w:rFonts w:ascii="Cambria Math" w:hAnsi="Cambria Math"/>
                <w:sz w:val="28"/>
                <w:szCs w:val="28"/>
                <w:lang w:eastAsia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pt-BR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pt-BR"/>
              </w:rPr>
              <m:t>2</m:t>
            </m:r>
          </m:den>
        </m:f>
      </m:oMath>
      <w:r>
        <w:rPr>
          <w:lang w:eastAsia="pt-BR"/>
        </w:rPr>
        <w:t>;</w:t>
      </w:r>
      <w:r w:rsidR="00DC448E">
        <w:rPr>
          <w:lang w:eastAsia="pt-BR"/>
        </w:rPr>
        <w:t xml:space="preserve"> 2 e </w:t>
      </w:r>
      <w:r>
        <w:t>–</w:t>
      </w:r>
      <w:r w:rsidR="00DC448E">
        <w:rPr>
          <w:lang w:eastAsia="pt-BR"/>
        </w:rPr>
        <w:t>0,5. Responda:</w:t>
      </w:r>
    </w:p>
    <w:p w14:paraId="45BFE04B" w14:textId="62ADBA3C" w:rsidR="00DC448E" w:rsidRPr="00E507A9" w:rsidRDefault="00DC448E" w:rsidP="004B4F1E">
      <w:pPr>
        <w:pStyle w:val="02TEXTOPRINCIPALBULLET2"/>
        <w:rPr>
          <w:lang w:eastAsia="pt-BR"/>
        </w:rPr>
      </w:pPr>
      <w:r>
        <w:rPr>
          <w:lang w:eastAsia="pt-BR"/>
        </w:rPr>
        <w:t xml:space="preserve">a) </w:t>
      </w:r>
      <w:r w:rsidRPr="0071550D">
        <w:rPr>
          <w:i/>
          <w:lang w:eastAsia="pt-BR"/>
        </w:rPr>
        <w:t>B</w:t>
      </w:r>
      <w:r>
        <w:rPr>
          <w:lang w:eastAsia="pt-BR"/>
        </w:rPr>
        <w:t xml:space="preserve"> está à direita ou à esquerda de </w:t>
      </w:r>
      <w:r w:rsidRPr="0071550D">
        <w:rPr>
          <w:i/>
          <w:lang w:eastAsia="pt-BR"/>
        </w:rPr>
        <w:t>A</w:t>
      </w:r>
      <w:r>
        <w:rPr>
          <w:lang w:eastAsia="pt-BR"/>
        </w:rPr>
        <w:t xml:space="preserve">? </w:t>
      </w:r>
      <w:r w:rsidR="007E145E">
        <w:rPr>
          <w:rStyle w:val="08RespostaprofessorChar"/>
          <w:lang w:eastAsia="pt-BR"/>
        </w:rPr>
        <w:t>À</w:t>
      </w:r>
      <w:r w:rsidR="007E145E" w:rsidRPr="00C60636">
        <w:rPr>
          <w:rStyle w:val="08RespostaprofessorChar"/>
          <w:lang w:eastAsia="pt-BR"/>
        </w:rPr>
        <w:t xml:space="preserve"> </w:t>
      </w:r>
      <w:r w:rsidRPr="00C60636">
        <w:rPr>
          <w:rStyle w:val="08RespostaprofessorChar"/>
          <w:lang w:eastAsia="pt-BR"/>
        </w:rPr>
        <w:t>esquerda</w:t>
      </w:r>
      <w:r w:rsidR="007E145E">
        <w:rPr>
          <w:rStyle w:val="08RespostaprofessorChar"/>
          <w:lang w:eastAsia="pt-BR"/>
        </w:rPr>
        <w:t>.</w:t>
      </w:r>
    </w:p>
    <w:p w14:paraId="149D1483" w14:textId="3DCE8223" w:rsidR="00DC448E" w:rsidRPr="00E507A9" w:rsidRDefault="00DC448E" w:rsidP="004B4F1E">
      <w:pPr>
        <w:pStyle w:val="02TEXTOPRINCIPALBULLET2"/>
        <w:rPr>
          <w:lang w:eastAsia="pt-BR"/>
        </w:rPr>
      </w:pPr>
      <w:r>
        <w:rPr>
          <w:lang w:eastAsia="pt-BR"/>
        </w:rPr>
        <w:t xml:space="preserve">b) </w:t>
      </w:r>
      <w:r w:rsidR="007E145E">
        <w:rPr>
          <w:lang w:eastAsia="pt-BR"/>
        </w:rPr>
        <w:t xml:space="preserve">Quais </w:t>
      </w:r>
      <w:r>
        <w:rPr>
          <w:lang w:eastAsia="pt-BR"/>
        </w:rPr>
        <w:t>são os dois pontos que estão à mesma distância de zero?</w:t>
      </w:r>
      <w:r w:rsidR="00E507A9">
        <w:rPr>
          <w:lang w:eastAsia="pt-BR"/>
        </w:rPr>
        <w:t xml:space="preserve"> </w:t>
      </w:r>
      <w:r w:rsidRPr="0071550D">
        <w:rPr>
          <w:rStyle w:val="08RespostaprofessorChar"/>
          <w:i/>
        </w:rPr>
        <w:t>B</w:t>
      </w:r>
      <w:r w:rsidRPr="00C60636">
        <w:rPr>
          <w:rStyle w:val="08RespostaprofessorChar"/>
        </w:rPr>
        <w:t xml:space="preserve"> e </w:t>
      </w:r>
      <w:r w:rsidRPr="0071550D">
        <w:rPr>
          <w:rStyle w:val="08RespostaprofessorChar"/>
          <w:i/>
        </w:rPr>
        <w:t>D</w:t>
      </w:r>
      <w:r w:rsidR="007E145E">
        <w:rPr>
          <w:rStyle w:val="08RespostaprofessorChar"/>
          <w:i/>
        </w:rPr>
        <w:t>.</w:t>
      </w:r>
    </w:p>
    <w:p w14:paraId="7BE6A549" w14:textId="1C71171B" w:rsidR="00DC448E" w:rsidRPr="00144725" w:rsidRDefault="00DC448E" w:rsidP="004B4F1E">
      <w:pPr>
        <w:pStyle w:val="02TEXTOPRINCIPALBULLET2"/>
        <w:rPr>
          <w:lang w:eastAsia="pt-BR"/>
        </w:rPr>
      </w:pPr>
      <w:r>
        <w:rPr>
          <w:lang w:eastAsia="pt-BR"/>
        </w:rPr>
        <w:t xml:space="preserve">c) </w:t>
      </w:r>
      <w:r w:rsidR="007E145E">
        <w:rPr>
          <w:lang w:eastAsia="pt-BR"/>
        </w:rPr>
        <w:t xml:space="preserve">Há </w:t>
      </w:r>
      <w:r>
        <w:rPr>
          <w:lang w:eastAsia="pt-BR"/>
        </w:rPr>
        <w:t>pontos coincidentes nessa reta? Quais?</w:t>
      </w:r>
      <w:r w:rsidR="00E507A9">
        <w:rPr>
          <w:lang w:eastAsia="pt-BR"/>
        </w:rPr>
        <w:t xml:space="preserve"> </w:t>
      </w:r>
      <w:r w:rsidR="007E145E">
        <w:rPr>
          <w:rStyle w:val="08RespostaprofessorChar"/>
        </w:rPr>
        <w:t>S</w:t>
      </w:r>
      <w:r w:rsidR="007E145E" w:rsidRPr="00C60636">
        <w:rPr>
          <w:rStyle w:val="08RespostaprofessorChar"/>
        </w:rPr>
        <w:t>im</w:t>
      </w:r>
      <w:r w:rsidRPr="00C60636">
        <w:rPr>
          <w:rStyle w:val="08RespostaprofessorChar"/>
        </w:rPr>
        <w:t xml:space="preserve">, </w:t>
      </w:r>
      <w:r w:rsidRPr="0071550D">
        <w:rPr>
          <w:rStyle w:val="08RespostaprofessorChar"/>
          <w:i/>
        </w:rPr>
        <w:t>C</w:t>
      </w:r>
      <w:r w:rsidRPr="00C60636">
        <w:rPr>
          <w:rStyle w:val="08RespostaprofessorChar"/>
        </w:rPr>
        <w:t xml:space="preserve"> e </w:t>
      </w:r>
      <w:proofErr w:type="spellStart"/>
      <w:r w:rsidRPr="0071550D">
        <w:rPr>
          <w:rStyle w:val="08RespostaprofessorChar"/>
          <w:i/>
        </w:rPr>
        <w:t>E</w:t>
      </w:r>
      <w:proofErr w:type="spellEnd"/>
      <w:r w:rsidR="007E145E">
        <w:rPr>
          <w:rStyle w:val="08RespostaprofessorChar"/>
          <w:i/>
        </w:rPr>
        <w:t>.</w:t>
      </w:r>
    </w:p>
    <w:sectPr w:rsidR="00DC448E" w:rsidRPr="00144725" w:rsidSect="001F4083">
      <w:headerReference w:type="default" r:id="rId7"/>
      <w:footerReference w:type="default" r:id="rId8"/>
      <w:pgSz w:w="11906" w:h="16838"/>
      <w:pgMar w:top="851" w:right="851" w:bottom="851" w:left="851" w:header="79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4B388" w14:textId="77777777" w:rsidR="00917391" w:rsidRDefault="00917391">
      <w:r>
        <w:separator/>
      </w:r>
    </w:p>
  </w:endnote>
  <w:endnote w:type="continuationSeparator" w:id="0">
    <w:p w14:paraId="5C236B4D" w14:textId="77777777" w:rsidR="00917391" w:rsidRDefault="0091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4B4F1E" w14:paraId="78C849DF" w14:textId="77777777" w:rsidTr="004B4F1E">
      <w:tc>
        <w:tcPr>
          <w:tcW w:w="9606" w:type="dxa"/>
        </w:tcPr>
        <w:p w14:paraId="4F3D26FA" w14:textId="77777777" w:rsidR="004B4F1E" w:rsidRDefault="004B4F1E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780D1F2E" w14:textId="77777777" w:rsidR="004B4F1E" w:rsidRDefault="004B4F1E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2A722A2A" w14:textId="387A8DFF" w:rsidR="004B4F1E" w:rsidRDefault="004B4F1E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72032B">
            <w:rPr>
              <w:rStyle w:val="RodapChar"/>
              <w:noProof/>
              <w:kern w:val="3"/>
              <w:lang w:bidi="hi-IN"/>
            </w:rPr>
            <w:t>3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36C6EE31" w14:textId="77777777" w:rsidR="004B4F1E" w:rsidRDefault="004B4F1E" w:rsidP="004B4F1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B42DB" w14:textId="77777777" w:rsidR="00917391" w:rsidRDefault="00917391">
      <w:r>
        <w:separator/>
      </w:r>
    </w:p>
  </w:footnote>
  <w:footnote w:type="continuationSeparator" w:id="0">
    <w:p w14:paraId="18B7D7E3" w14:textId="77777777" w:rsidR="00917391" w:rsidRDefault="00917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4B44C" w14:textId="07A2C255" w:rsidR="00716D1A" w:rsidRDefault="00716D1A">
    <w:pPr>
      <w:pStyle w:val="Cabealho"/>
    </w:pPr>
    <w:r>
      <w:rPr>
        <w:noProof/>
        <w:lang w:eastAsia="pt-BR" w:bidi="ar-SA"/>
      </w:rPr>
      <w:drawing>
        <wp:inline distT="0" distB="0" distL="0" distR="0" wp14:anchorId="0A05DC7F" wp14:editId="1B5B5681">
          <wp:extent cx="6486525" cy="365125"/>
          <wp:effectExtent l="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669" cy="365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332BE"/>
    <w:multiLevelType w:val="hybridMultilevel"/>
    <w:tmpl w:val="575AAFAA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4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C3D"/>
    <w:rsid w:val="00002221"/>
    <w:rsid w:val="0000301C"/>
    <w:rsid w:val="000040F0"/>
    <w:rsid w:val="000256CB"/>
    <w:rsid w:val="000351C6"/>
    <w:rsid w:val="000455AC"/>
    <w:rsid w:val="000522CB"/>
    <w:rsid w:val="000623EF"/>
    <w:rsid w:val="00065E27"/>
    <w:rsid w:val="00087DD5"/>
    <w:rsid w:val="00096AFC"/>
    <w:rsid w:val="000E3A07"/>
    <w:rsid w:val="000F75B4"/>
    <w:rsid w:val="00101E19"/>
    <w:rsid w:val="001065EB"/>
    <w:rsid w:val="00117870"/>
    <w:rsid w:val="00144725"/>
    <w:rsid w:val="0017705F"/>
    <w:rsid w:val="00182FA7"/>
    <w:rsid w:val="001A0E64"/>
    <w:rsid w:val="001F25AE"/>
    <w:rsid w:val="001F4083"/>
    <w:rsid w:val="0021349D"/>
    <w:rsid w:val="0022572D"/>
    <w:rsid w:val="00256B30"/>
    <w:rsid w:val="002626C2"/>
    <w:rsid w:val="00293DE4"/>
    <w:rsid w:val="00297526"/>
    <w:rsid w:val="002B266B"/>
    <w:rsid w:val="002D6A89"/>
    <w:rsid w:val="002E60AF"/>
    <w:rsid w:val="002E614D"/>
    <w:rsid w:val="003059B1"/>
    <w:rsid w:val="00324D4F"/>
    <w:rsid w:val="00350F40"/>
    <w:rsid w:val="00352895"/>
    <w:rsid w:val="00361CF7"/>
    <w:rsid w:val="003627CD"/>
    <w:rsid w:val="003650A1"/>
    <w:rsid w:val="00376C3C"/>
    <w:rsid w:val="00380744"/>
    <w:rsid w:val="00390492"/>
    <w:rsid w:val="003A4969"/>
    <w:rsid w:val="003F36AB"/>
    <w:rsid w:val="00404E95"/>
    <w:rsid w:val="004225BE"/>
    <w:rsid w:val="004B4F1E"/>
    <w:rsid w:val="004B534F"/>
    <w:rsid w:val="004F66CB"/>
    <w:rsid w:val="0051580D"/>
    <w:rsid w:val="00557FB8"/>
    <w:rsid w:val="005A39B9"/>
    <w:rsid w:val="005F37B4"/>
    <w:rsid w:val="00603F5B"/>
    <w:rsid w:val="00633222"/>
    <w:rsid w:val="0064565B"/>
    <w:rsid w:val="00646CC8"/>
    <w:rsid w:val="00661772"/>
    <w:rsid w:val="00675B57"/>
    <w:rsid w:val="0069652D"/>
    <w:rsid w:val="006A3437"/>
    <w:rsid w:val="006D79CB"/>
    <w:rsid w:val="006E5434"/>
    <w:rsid w:val="0071550D"/>
    <w:rsid w:val="00716D1A"/>
    <w:rsid w:val="0072032B"/>
    <w:rsid w:val="00720BA3"/>
    <w:rsid w:val="007220A8"/>
    <w:rsid w:val="0075097B"/>
    <w:rsid w:val="00757613"/>
    <w:rsid w:val="00786735"/>
    <w:rsid w:val="007A0052"/>
    <w:rsid w:val="007A6072"/>
    <w:rsid w:val="007A7830"/>
    <w:rsid w:val="007E145E"/>
    <w:rsid w:val="008356D2"/>
    <w:rsid w:val="00845156"/>
    <w:rsid w:val="008563BC"/>
    <w:rsid w:val="0086687F"/>
    <w:rsid w:val="00880472"/>
    <w:rsid w:val="00896AB7"/>
    <w:rsid w:val="008B3C06"/>
    <w:rsid w:val="008C2566"/>
    <w:rsid w:val="008F7B0D"/>
    <w:rsid w:val="00901A09"/>
    <w:rsid w:val="00917391"/>
    <w:rsid w:val="00957374"/>
    <w:rsid w:val="009711B3"/>
    <w:rsid w:val="00977C88"/>
    <w:rsid w:val="009D53FA"/>
    <w:rsid w:val="009E3B1C"/>
    <w:rsid w:val="00A5191B"/>
    <w:rsid w:val="00A73C4D"/>
    <w:rsid w:val="00A92DCA"/>
    <w:rsid w:val="00AA688A"/>
    <w:rsid w:val="00AD437D"/>
    <w:rsid w:val="00AE4885"/>
    <w:rsid w:val="00B07AC5"/>
    <w:rsid w:val="00B17C3D"/>
    <w:rsid w:val="00B358B5"/>
    <w:rsid w:val="00B65EFC"/>
    <w:rsid w:val="00B71D17"/>
    <w:rsid w:val="00B73E9B"/>
    <w:rsid w:val="00B77C0C"/>
    <w:rsid w:val="00B800BB"/>
    <w:rsid w:val="00B83693"/>
    <w:rsid w:val="00BB7B27"/>
    <w:rsid w:val="00BD4136"/>
    <w:rsid w:val="00BD72FB"/>
    <w:rsid w:val="00BE4C28"/>
    <w:rsid w:val="00BF766B"/>
    <w:rsid w:val="00C04C0E"/>
    <w:rsid w:val="00C32ECC"/>
    <w:rsid w:val="00C3568B"/>
    <w:rsid w:val="00C60636"/>
    <w:rsid w:val="00C751BF"/>
    <w:rsid w:val="00C8281F"/>
    <w:rsid w:val="00CD0442"/>
    <w:rsid w:val="00CE30CC"/>
    <w:rsid w:val="00D1549D"/>
    <w:rsid w:val="00D35A65"/>
    <w:rsid w:val="00D4698A"/>
    <w:rsid w:val="00D83309"/>
    <w:rsid w:val="00D91C64"/>
    <w:rsid w:val="00D95A86"/>
    <w:rsid w:val="00D96C69"/>
    <w:rsid w:val="00DA0747"/>
    <w:rsid w:val="00DC448E"/>
    <w:rsid w:val="00DD30A7"/>
    <w:rsid w:val="00DE6969"/>
    <w:rsid w:val="00DE7B3F"/>
    <w:rsid w:val="00DF351A"/>
    <w:rsid w:val="00E04BB6"/>
    <w:rsid w:val="00E07BBC"/>
    <w:rsid w:val="00E46CF1"/>
    <w:rsid w:val="00E507A9"/>
    <w:rsid w:val="00E65C1F"/>
    <w:rsid w:val="00E67DA8"/>
    <w:rsid w:val="00E75AA7"/>
    <w:rsid w:val="00E97224"/>
    <w:rsid w:val="00F35FED"/>
    <w:rsid w:val="00F40849"/>
    <w:rsid w:val="00F76514"/>
    <w:rsid w:val="00F87C30"/>
    <w:rsid w:val="00F955ED"/>
    <w:rsid w:val="00FC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935497"/>
  <w15:docId w15:val="{F1DFC1CA-12D8-44F8-9D8A-54FCB863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F4083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1F4083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1F4083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1F4083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1F4083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1F4083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1F4083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1F4083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1F4083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1F4083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4083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F4083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1F4083"/>
    <w:rPr>
      <w:color w:val="0563C1" w:themeColor="hyperlink"/>
      <w:u w:val="single"/>
    </w:rPr>
  </w:style>
  <w:style w:type="paragraph" w:styleId="Rodap">
    <w:name w:val="footer"/>
    <w:basedOn w:val="Normal"/>
    <w:link w:val="RodapChar"/>
    <w:rsid w:val="001F408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1F4083"/>
    <w:rPr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711B3"/>
    <w:rPr>
      <w:color w:val="808080"/>
      <w:shd w:val="clear" w:color="auto" w:fill="E6E6E6"/>
    </w:rPr>
  </w:style>
  <w:style w:type="character" w:styleId="TextodoEspaoReservado">
    <w:name w:val="Placeholder Text"/>
    <w:basedOn w:val="Fontepargpadro"/>
    <w:uiPriority w:val="99"/>
    <w:semiHidden/>
    <w:rsid w:val="001F4083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1F40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4083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4083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4083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4083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083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083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1F4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1F4083"/>
    <w:rPr>
      <w:szCs w:val="21"/>
    </w:rPr>
  </w:style>
  <w:style w:type="paragraph" w:customStyle="1" w:styleId="01TITULO1">
    <w:name w:val="01_TITULO_1"/>
    <w:basedOn w:val="02TEXTOPRINCIPAL"/>
    <w:rsid w:val="001F4083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0TtuloPeso1">
    <w:name w:val="00_Título Peso 1"/>
    <w:basedOn w:val="Normal"/>
    <w:autoRedefine/>
    <w:qFormat/>
    <w:rsid w:val="001F4083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1F4083"/>
  </w:style>
  <w:style w:type="paragraph" w:customStyle="1" w:styleId="01TtuloPeso2">
    <w:name w:val="01_Título Peso 2"/>
    <w:basedOn w:val="Normal"/>
    <w:autoRedefine/>
    <w:qFormat/>
    <w:rsid w:val="001F4083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1F4083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autoRedefine/>
    <w:rsid w:val="001F4083"/>
    <w:pPr>
      <w:spacing w:before="57" w:after="57" w:line="240" w:lineRule="atLeast"/>
    </w:pPr>
  </w:style>
  <w:style w:type="paragraph" w:customStyle="1" w:styleId="Heading">
    <w:name w:val="Heading"/>
    <w:next w:val="Textbody"/>
    <w:rsid w:val="001F4083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1F4083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1F4083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1F4083"/>
    <w:rPr>
      <w:sz w:val="32"/>
    </w:rPr>
  </w:style>
  <w:style w:type="paragraph" w:customStyle="1" w:styleId="01TITULO4">
    <w:name w:val="01_TITULO_4"/>
    <w:basedOn w:val="01TITULO3"/>
    <w:rsid w:val="001F4083"/>
    <w:rPr>
      <w:sz w:val="28"/>
    </w:rPr>
  </w:style>
  <w:style w:type="paragraph" w:customStyle="1" w:styleId="03TITULOTABELAS1">
    <w:name w:val="03_TITULO_TABELAS_1"/>
    <w:basedOn w:val="02TEXTOPRINCIPAL"/>
    <w:rsid w:val="001F4083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1F4083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1F4083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1F4083"/>
    <w:pPr>
      <w:widowControl w:val="0"/>
      <w:numPr>
        <w:numId w:val="2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1F4083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1F4083"/>
    <w:pPr>
      <w:numPr>
        <w:numId w:val="8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1F4083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1F4083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1F4083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1F4083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1F4083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1F4083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1F4083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1F4083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1F4083"/>
    <w:pPr>
      <w:spacing w:before="0" w:after="0"/>
    </w:pPr>
  </w:style>
  <w:style w:type="paragraph" w:customStyle="1" w:styleId="05ATIVIDADES">
    <w:name w:val="05_ATIVIDADES"/>
    <w:basedOn w:val="02TEXTOITEM"/>
    <w:rsid w:val="001F4083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1F4083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1F4083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1F4083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1F4083"/>
    <w:pPr>
      <w:ind w:left="0" w:firstLine="0"/>
    </w:pPr>
  </w:style>
  <w:style w:type="paragraph" w:customStyle="1" w:styleId="06CREDITO">
    <w:name w:val="06_CREDITO"/>
    <w:basedOn w:val="02TEXTOPRINCIPAL"/>
    <w:rsid w:val="001F4083"/>
    <w:rPr>
      <w:sz w:val="16"/>
    </w:rPr>
  </w:style>
  <w:style w:type="paragraph" w:customStyle="1" w:styleId="06LEGENDA">
    <w:name w:val="06_LEGENDA"/>
    <w:basedOn w:val="06CREDITO"/>
    <w:rsid w:val="001F4083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1F4083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1F4083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1F4083"/>
    <w:pPr>
      <w:numPr>
        <w:numId w:val="6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1F4083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1F4083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1F4083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1F4083"/>
    <w:rPr>
      <w:rFonts w:cs="HelveticaNeueLT Std"/>
      <w:color w:val="000000"/>
      <w:sz w:val="16"/>
      <w:szCs w:val="16"/>
    </w:rPr>
  </w:style>
  <w:style w:type="character" w:customStyle="1" w:styleId="CabealhoChar1">
    <w:name w:val="Cabeçalho Char1"/>
    <w:basedOn w:val="Fontepargpadro"/>
    <w:link w:val="Cabealho"/>
    <w:uiPriority w:val="99"/>
    <w:rsid w:val="001F4083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1F408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1F4083"/>
    <w:rPr>
      <w:i/>
      <w:iCs/>
    </w:rPr>
  </w:style>
  <w:style w:type="character" w:styleId="nfaseSutil">
    <w:name w:val="Subtle Emphasis"/>
    <w:basedOn w:val="Fontepargpadro"/>
    <w:uiPriority w:val="19"/>
    <w:qFormat/>
    <w:rsid w:val="001F4083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1F4083"/>
    <w:pPr>
      <w:ind w:firstLine="283"/>
    </w:pPr>
  </w:style>
  <w:style w:type="character" w:styleId="Forte">
    <w:name w:val="Strong"/>
    <w:basedOn w:val="Fontepargpadro"/>
    <w:uiPriority w:val="22"/>
    <w:qFormat/>
    <w:rsid w:val="001F4083"/>
    <w:rPr>
      <w:b/>
      <w:bCs/>
    </w:rPr>
  </w:style>
  <w:style w:type="paragraph" w:customStyle="1" w:styleId="Hangingindent">
    <w:name w:val="Hanging indent"/>
    <w:basedOn w:val="Textbody"/>
    <w:rsid w:val="001F4083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1F4083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1F4083"/>
    <w:rPr>
      <w:color w:val="954F72" w:themeColor="followedHyperlink"/>
      <w:u w:val="single"/>
    </w:rPr>
  </w:style>
  <w:style w:type="paragraph" w:customStyle="1" w:styleId="Index">
    <w:name w:val="Index"/>
    <w:rsid w:val="001F4083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1F4083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1F4083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1F4083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1F4083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1F4083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1F4083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1F4083"/>
    <w:pPr>
      <w:numPr>
        <w:numId w:val="7"/>
      </w:numPr>
    </w:pPr>
  </w:style>
  <w:style w:type="numbering" w:customStyle="1" w:styleId="LFO3">
    <w:name w:val="LFO3"/>
    <w:basedOn w:val="Semlista"/>
    <w:rsid w:val="001F4083"/>
    <w:pPr>
      <w:numPr>
        <w:numId w:val="3"/>
      </w:numPr>
    </w:pPr>
  </w:style>
  <w:style w:type="paragraph" w:customStyle="1" w:styleId="ListIndent">
    <w:name w:val="List Indent"/>
    <w:basedOn w:val="Textbody"/>
    <w:rsid w:val="001F4083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1F4083"/>
    <w:rPr>
      <w:rFonts w:cs="Mangal"/>
      <w:sz w:val="24"/>
    </w:rPr>
  </w:style>
  <w:style w:type="character" w:customStyle="1" w:styleId="LYBOLDLIGHT">
    <w:name w:val="LY_BOLD_LIGHT"/>
    <w:uiPriority w:val="99"/>
    <w:rsid w:val="001F4083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1F4083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1F4083"/>
    <w:pPr>
      <w:ind w:left="2268"/>
    </w:pPr>
  </w:style>
  <w:style w:type="character" w:customStyle="1" w:styleId="MenoPendente10">
    <w:name w:val="Menção Pendente1"/>
    <w:basedOn w:val="Fontepargpadro"/>
    <w:uiPriority w:val="99"/>
    <w:semiHidden/>
    <w:unhideWhenUsed/>
    <w:rsid w:val="001F408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1F4083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1F4083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1F4083"/>
    <w:pPr>
      <w:suppressLineNumbers/>
    </w:pPr>
  </w:style>
  <w:style w:type="character" w:customStyle="1" w:styleId="SaudaoChar">
    <w:name w:val="Saudação Char"/>
    <w:basedOn w:val="Fontepargpadro"/>
    <w:link w:val="Saudao"/>
    <w:rsid w:val="001F4083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1F40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F4083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1F4083"/>
    <w:rPr>
      <w:rFonts w:cstheme="minorHAnsi"/>
      <w:sz w:val="20"/>
    </w:rPr>
  </w:style>
  <w:style w:type="paragraph" w:customStyle="1" w:styleId="TableContents">
    <w:name w:val="Table Contents"/>
    <w:basedOn w:val="Standard"/>
    <w:rsid w:val="001F4083"/>
    <w:pPr>
      <w:suppressLineNumbers/>
    </w:pPr>
  </w:style>
  <w:style w:type="paragraph" w:customStyle="1" w:styleId="Textbodyindent">
    <w:name w:val="Text body indent"/>
    <w:basedOn w:val="Textbody"/>
    <w:rsid w:val="001F4083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1F4083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1F4083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1F4083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1F4083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1F4083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1F4083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1F4083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1F4083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1F4083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1F4083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1F40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974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Akisino</dc:creator>
  <cp:keywords/>
  <dc:description/>
  <cp:lastModifiedBy>Marcel Hideki Yonamine</cp:lastModifiedBy>
  <cp:revision>47</cp:revision>
  <dcterms:created xsi:type="dcterms:W3CDTF">2018-09-20T19:32:00Z</dcterms:created>
  <dcterms:modified xsi:type="dcterms:W3CDTF">2018-10-15T12:42:00Z</dcterms:modified>
</cp:coreProperties>
</file>