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600E" w:rsidRDefault="00797B04">
      <w:pPr>
        <w:pStyle w:val="01TITULO2"/>
        <w:rPr>
          <w:b w:val="0"/>
        </w:rPr>
      </w:pPr>
      <w:r>
        <w:t>Componente curricular</w:t>
      </w:r>
      <w:r>
        <w:rPr>
          <w:b w:val="0"/>
        </w:rPr>
        <w:t>:</w:t>
      </w:r>
      <w:r>
        <w:t xml:space="preserve"> </w:t>
      </w:r>
      <w:r>
        <w:rPr>
          <w:b w:val="0"/>
        </w:rPr>
        <w:t>Língua Inglesa</w:t>
      </w:r>
      <w:r>
        <w:t xml:space="preserve">     Ano</w:t>
      </w:r>
      <w:r>
        <w:rPr>
          <w:b w:val="0"/>
        </w:rPr>
        <w:t>: 7º</w:t>
      </w:r>
      <w:r>
        <w:t xml:space="preserve">    Bimestre</w:t>
      </w:r>
      <w:r>
        <w:rPr>
          <w:b w:val="0"/>
        </w:rPr>
        <w:t>: 3º</w:t>
      </w:r>
    </w:p>
    <w:p w:rsidR="005C600E" w:rsidRDefault="005C600E"/>
    <w:p w:rsidR="005C600E" w:rsidRDefault="00797B04">
      <w:pPr>
        <w:pStyle w:val="01TITULO1"/>
      </w:pPr>
      <w:r>
        <w:t>SEQUÊNCIA DIDÁTICA 8</w:t>
      </w:r>
    </w:p>
    <w:p w:rsidR="005C600E" w:rsidRDefault="00797B04">
      <w:pPr>
        <w:pStyle w:val="01TITULO2"/>
        <w:spacing w:before="160"/>
        <w:rPr>
          <w:sz w:val="40"/>
          <w:szCs w:val="40"/>
        </w:rPr>
      </w:pPr>
      <w:r>
        <w:rPr>
          <w:sz w:val="40"/>
          <w:szCs w:val="40"/>
        </w:rPr>
        <w:t>Estratégias de compreensão oral</w:t>
      </w:r>
    </w:p>
    <w:p w:rsidR="005C600E" w:rsidRDefault="00797B04">
      <w:pPr>
        <w:pStyle w:val="01TITULO3"/>
        <w:rPr>
          <w:b w:val="0"/>
        </w:rPr>
      </w:pPr>
      <w:r>
        <w:rPr>
          <w:b w:val="0"/>
        </w:rPr>
        <w:t>3 aulas de aproximadamente 50 minutos cada</w:t>
      </w:r>
    </w:p>
    <w:p w:rsidR="005C600E" w:rsidRDefault="005C600E">
      <w:pPr>
        <w:pStyle w:val="02TEXTOPRINCIPAL"/>
      </w:pPr>
    </w:p>
    <w:p w:rsidR="005C600E" w:rsidRDefault="005C600E">
      <w:pPr>
        <w:pStyle w:val="02TEXTOPRINCIPAL"/>
      </w:pPr>
    </w:p>
    <w:p w:rsidR="005C600E" w:rsidRDefault="00797B04">
      <w:pPr>
        <w:pStyle w:val="01TITULO3"/>
      </w:pPr>
      <w:r>
        <w:t>Objetivos gerais</w:t>
      </w:r>
    </w:p>
    <w:p w:rsidR="005C600E" w:rsidRDefault="005C600E">
      <w:pPr>
        <w:pStyle w:val="02TEXTOPRINCIPAL"/>
      </w:pPr>
    </w:p>
    <w:p w:rsidR="005C600E" w:rsidRDefault="00797B04">
      <w:pPr>
        <w:pStyle w:val="02TEXTOPRINCIPALBULLET"/>
        <w:numPr>
          <w:ilvl w:val="0"/>
          <w:numId w:val="1"/>
        </w:numPr>
      </w:pPr>
      <w:r>
        <w:t xml:space="preserve">Compreender que a mobilização de conhecimentos prévios é uma estratégia que facilita a compreensão de textos orais.  </w:t>
      </w:r>
    </w:p>
    <w:p w:rsidR="005C600E" w:rsidRDefault="00797B04">
      <w:pPr>
        <w:pStyle w:val="02TEXTOPRINCIPALBULLET"/>
        <w:numPr>
          <w:ilvl w:val="0"/>
          <w:numId w:val="1"/>
        </w:numPr>
      </w:pPr>
      <w:r>
        <w:t xml:space="preserve">Desenvolver outras estratégias de compreensão de textos orais, tais como fazer suposições sobre o conteúdo de um texto baseado no seu título e no seu vocabulário. </w:t>
      </w:r>
    </w:p>
    <w:p w:rsidR="005C600E" w:rsidRDefault="00797B04">
      <w:pPr>
        <w:pStyle w:val="02TEXTOPRINCIPALBULLET"/>
        <w:numPr>
          <w:ilvl w:val="0"/>
          <w:numId w:val="1"/>
        </w:numPr>
      </w:pPr>
      <w:r>
        <w:t>Compreender a diferença entre textos de cunho narrativo e descritivo.</w:t>
      </w:r>
    </w:p>
    <w:p w:rsidR="005C600E" w:rsidRDefault="00797B04">
      <w:pPr>
        <w:pStyle w:val="02TEXTOPRINCIPALBULLET"/>
        <w:numPr>
          <w:ilvl w:val="0"/>
          <w:numId w:val="1"/>
        </w:numPr>
      </w:pPr>
      <w:r>
        <w:t>Promover a prática de compreensão oral de textos de cunho narrativo e descritivo.</w:t>
      </w:r>
    </w:p>
    <w:p w:rsidR="005C600E" w:rsidRDefault="005C600E">
      <w:pPr>
        <w:pStyle w:val="02TEXTOPRINCIPAL"/>
        <w:rPr>
          <w:b/>
        </w:rPr>
      </w:pPr>
    </w:p>
    <w:p w:rsidR="005C600E" w:rsidRDefault="00797B04">
      <w:pPr>
        <w:pStyle w:val="02TEXTOPRINCIPAL"/>
        <w:rPr>
          <w:b/>
          <w:sz w:val="20"/>
          <w:szCs w:val="20"/>
        </w:rPr>
      </w:pPr>
      <w:r>
        <w:rPr>
          <w:b/>
          <w:sz w:val="20"/>
          <w:szCs w:val="20"/>
        </w:rPr>
        <w:t>EIXO:</w:t>
      </w:r>
    </w:p>
    <w:p w:rsidR="005C600E" w:rsidRDefault="00797B04">
      <w:pPr>
        <w:pStyle w:val="02TEXTOPRINCIPAL"/>
        <w:rPr>
          <w:sz w:val="20"/>
          <w:szCs w:val="20"/>
        </w:rPr>
      </w:pPr>
      <w:r>
        <w:rPr>
          <w:sz w:val="20"/>
          <w:szCs w:val="20"/>
        </w:rPr>
        <w:t>Oralidade.</w:t>
      </w:r>
    </w:p>
    <w:p w:rsidR="005C600E" w:rsidRDefault="00797B04">
      <w:pPr>
        <w:pStyle w:val="02TEXTOPRINCIPAL"/>
        <w:rPr>
          <w:b/>
          <w:sz w:val="20"/>
          <w:szCs w:val="20"/>
        </w:rPr>
      </w:pPr>
      <w:r>
        <w:rPr>
          <w:b/>
          <w:sz w:val="20"/>
          <w:szCs w:val="20"/>
        </w:rPr>
        <w:t>UNIDADE TEMÁTICA:</w:t>
      </w:r>
    </w:p>
    <w:p w:rsidR="005C600E" w:rsidRDefault="00797B04">
      <w:pPr>
        <w:pStyle w:val="02TEXTOPRINCIPAL"/>
        <w:rPr>
          <w:sz w:val="20"/>
          <w:szCs w:val="20"/>
        </w:rPr>
      </w:pPr>
      <w:r>
        <w:rPr>
          <w:sz w:val="20"/>
          <w:szCs w:val="20"/>
        </w:rPr>
        <w:t>Compreensão oral.</w:t>
      </w:r>
    </w:p>
    <w:p w:rsidR="005C600E" w:rsidRDefault="00797B04">
      <w:pPr>
        <w:pStyle w:val="02TEXTOPRINCIPAL"/>
        <w:rPr>
          <w:b/>
          <w:sz w:val="20"/>
          <w:szCs w:val="20"/>
        </w:rPr>
      </w:pPr>
      <w:r>
        <w:rPr>
          <w:b/>
          <w:sz w:val="20"/>
          <w:szCs w:val="20"/>
        </w:rPr>
        <w:t>OBJETOS DE CONHECIMENTO:</w:t>
      </w:r>
    </w:p>
    <w:p w:rsidR="005C600E" w:rsidRDefault="00797B04">
      <w:pPr>
        <w:pStyle w:val="02TEXTOPRINCIPAL"/>
        <w:rPr>
          <w:spacing w:val="-4"/>
          <w:sz w:val="20"/>
          <w:szCs w:val="20"/>
        </w:rPr>
      </w:pPr>
      <w:r>
        <w:rPr>
          <w:spacing w:val="-4"/>
          <w:sz w:val="20"/>
          <w:szCs w:val="20"/>
        </w:rPr>
        <w:t>Estratégias de compreensão de textos orais: conhecimentos prévios.</w:t>
      </w:r>
    </w:p>
    <w:p w:rsidR="005C600E" w:rsidRDefault="00797B04">
      <w:pPr>
        <w:pStyle w:val="02TEXTOPRINCIPAL"/>
        <w:rPr>
          <w:b/>
          <w:sz w:val="20"/>
          <w:szCs w:val="20"/>
        </w:rPr>
      </w:pPr>
      <w:r>
        <w:rPr>
          <w:spacing w:val="-4"/>
          <w:sz w:val="20"/>
          <w:szCs w:val="20"/>
        </w:rPr>
        <w:t>Compreensão de textos orais de cunho descritivo ou narrativo.</w:t>
      </w:r>
    </w:p>
    <w:p w:rsidR="005C600E" w:rsidRDefault="00797B04">
      <w:pPr>
        <w:pStyle w:val="02TEXTOPRINCIPAL"/>
        <w:rPr>
          <w:b/>
          <w:sz w:val="20"/>
          <w:szCs w:val="20"/>
        </w:rPr>
      </w:pPr>
      <w:r>
        <w:rPr>
          <w:b/>
          <w:sz w:val="20"/>
          <w:szCs w:val="20"/>
        </w:rPr>
        <w:t>HABILIDADES:</w:t>
      </w:r>
    </w:p>
    <w:p w:rsidR="005C600E" w:rsidRDefault="00797B04">
      <w:pPr>
        <w:pStyle w:val="02TEXTOPRINCIPAL"/>
        <w:rPr>
          <w:sz w:val="20"/>
          <w:szCs w:val="20"/>
        </w:rPr>
      </w:pPr>
      <w:r>
        <w:rPr>
          <w:sz w:val="20"/>
          <w:szCs w:val="20"/>
        </w:rPr>
        <w:t>(</w:t>
      </w:r>
      <w:r>
        <w:rPr>
          <w:b/>
          <w:sz w:val="20"/>
          <w:szCs w:val="20"/>
        </w:rPr>
        <w:t>EF07LI03</w:t>
      </w:r>
      <w:r>
        <w:rPr>
          <w:sz w:val="20"/>
          <w:szCs w:val="20"/>
        </w:rPr>
        <w:t>) Mobilizar conhecimentos prévios para compreender texto oral.</w:t>
      </w:r>
    </w:p>
    <w:p w:rsidR="005C600E" w:rsidRDefault="00797B04">
      <w:pPr>
        <w:pStyle w:val="02TEXTOPRINCIPAL"/>
        <w:rPr>
          <w:sz w:val="20"/>
          <w:szCs w:val="20"/>
        </w:rPr>
      </w:pPr>
      <w:r>
        <w:rPr>
          <w:sz w:val="20"/>
          <w:szCs w:val="20"/>
        </w:rPr>
        <w:t>(</w:t>
      </w:r>
      <w:r>
        <w:rPr>
          <w:b/>
          <w:sz w:val="20"/>
          <w:szCs w:val="20"/>
        </w:rPr>
        <w:t>EF07LI04</w:t>
      </w:r>
      <w:r>
        <w:rPr>
          <w:sz w:val="20"/>
          <w:szCs w:val="20"/>
        </w:rPr>
        <w:t>) Identificar o contexto, a finalidade, o assunto e os interlocutores em textos orais presentes no cinema, na internet, na televisão, entre outros.</w:t>
      </w:r>
    </w:p>
    <w:p w:rsidR="005C600E" w:rsidRDefault="00797B04">
      <w:pPr>
        <w:pStyle w:val="02TEXTOPRINCIPAL"/>
        <w:rPr>
          <w:b/>
          <w:sz w:val="20"/>
          <w:szCs w:val="20"/>
        </w:rPr>
      </w:pPr>
      <w:r>
        <w:rPr>
          <w:b/>
          <w:sz w:val="20"/>
          <w:szCs w:val="20"/>
        </w:rPr>
        <w:t>COMPETÊNCIA GERAL:</w:t>
      </w:r>
    </w:p>
    <w:p w:rsidR="005C600E" w:rsidRDefault="00797B04">
      <w:pPr>
        <w:pStyle w:val="02TEXTOPRINCIPAL"/>
        <w:rPr>
          <w:sz w:val="20"/>
          <w:szCs w:val="20"/>
        </w:rPr>
      </w:pPr>
      <w:r>
        <w:rPr>
          <w:sz w:val="20"/>
          <w:szCs w:val="20"/>
        </w:rPr>
        <w:t>3. Valorizar e fruir as diversas manifestações artísticas e culturais, das locais às mundiais, e também participar de práticas diversificadas da produção artístico-cultural.</w:t>
      </w:r>
    </w:p>
    <w:p w:rsidR="005C600E" w:rsidRDefault="00797B04">
      <w:pPr>
        <w:pStyle w:val="02TEXTOPRINCIPAL"/>
        <w:rPr>
          <w:b/>
          <w:sz w:val="20"/>
          <w:szCs w:val="20"/>
        </w:rPr>
      </w:pPr>
      <w:r>
        <w:rPr>
          <w:b/>
          <w:sz w:val="20"/>
          <w:szCs w:val="20"/>
        </w:rPr>
        <w:t>COMPETÊNCIA ESPECÍFICA:</w:t>
      </w:r>
    </w:p>
    <w:p w:rsidR="005C600E" w:rsidRDefault="00797B04">
      <w:pPr>
        <w:pStyle w:val="02TEXTOPRINCIPAL"/>
        <w:rPr>
          <w:spacing w:val="-2"/>
          <w:sz w:val="20"/>
          <w:szCs w:val="20"/>
        </w:rPr>
      </w:pPr>
      <w:r>
        <w:rPr>
          <w:bCs/>
          <w:spacing w:val="-2"/>
          <w:sz w:val="20"/>
          <w:szCs w:val="20"/>
        </w:rPr>
        <w:t>6. Conhecer diferentes patrimônios culturais, materiais e imateriais, difundidos na língua inglesa, com vistas ao exercício da fruição e da ampliação de perspectivas no contato com diferentes manifestações artístico-culturais.</w:t>
      </w:r>
    </w:p>
    <w:p w:rsidR="005C600E" w:rsidRDefault="00797B04">
      <w:pPr>
        <w:rPr>
          <w:rFonts w:ascii="Cambria" w:eastAsia="Cambria" w:hAnsi="Cambria" w:cs="Cambria"/>
          <w:b/>
          <w:bCs/>
          <w:sz w:val="36"/>
          <w:szCs w:val="28"/>
        </w:rPr>
      </w:pPr>
      <w:r>
        <w:br w:type="page"/>
      </w:r>
    </w:p>
    <w:p w:rsidR="005C600E" w:rsidRDefault="005C600E">
      <w:pPr>
        <w:pStyle w:val="01TITULO2"/>
      </w:pPr>
    </w:p>
    <w:p w:rsidR="005C600E" w:rsidRDefault="00797B04">
      <w:pPr>
        <w:pStyle w:val="01TITULO2"/>
      </w:pPr>
      <w:r>
        <w:t>Aula 1</w:t>
      </w:r>
    </w:p>
    <w:p w:rsidR="005C600E" w:rsidRDefault="005C600E">
      <w:pPr>
        <w:pStyle w:val="02TEXTOPRINCIPAL"/>
      </w:pPr>
    </w:p>
    <w:p w:rsidR="005C600E" w:rsidRDefault="00797B04">
      <w:pPr>
        <w:pStyle w:val="01TITULO3"/>
      </w:pPr>
      <w:r>
        <w:t>Objetivos específicos</w:t>
      </w:r>
    </w:p>
    <w:p w:rsidR="005C600E" w:rsidRDefault="00797B04">
      <w:pPr>
        <w:pStyle w:val="02TEXTOPRINCIPAL"/>
      </w:pPr>
      <w:r>
        <w:t xml:space="preserve">Ativar conhecimentos prévios sobre histórias e seus elementos como preparação para atividades de compreensão oral.  </w:t>
      </w:r>
    </w:p>
    <w:p w:rsidR="005C600E" w:rsidRDefault="00797B04">
      <w:pPr>
        <w:pStyle w:val="02TEXTOPRINCIPAL"/>
      </w:pPr>
      <w:r>
        <w:t>Promover a prática de compreensão oral do gênero narrativo.</w:t>
      </w:r>
    </w:p>
    <w:p w:rsidR="005C600E" w:rsidRDefault="005C600E">
      <w:pPr>
        <w:pStyle w:val="02TEXTOPRINCIPAL"/>
      </w:pPr>
    </w:p>
    <w:p w:rsidR="005C600E" w:rsidRDefault="005C600E">
      <w:pPr>
        <w:pStyle w:val="02TEXTOPRINCIPAL"/>
      </w:pPr>
    </w:p>
    <w:p w:rsidR="005C600E" w:rsidRDefault="00797B04">
      <w:pPr>
        <w:pStyle w:val="02TEXTOPRINCIPAL"/>
        <w:rPr>
          <w:rFonts w:ascii="Calibri" w:hAnsi="Calibri"/>
          <w:b/>
          <w:i/>
        </w:rPr>
      </w:pPr>
      <w:r>
        <w:rPr>
          <w:b/>
        </w:rPr>
        <w:t>Atividade 1: Mobilizando conhecimentos prévios sobre histórias</w:t>
      </w:r>
    </w:p>
    <w:p w:rsidR="005C600E" w:rsidRDefault="005C600E">
      <w:pPr>
        <w:pStyle w:val="02TEXTOPRINCIPAL"/>
        <w:rPr>
          <w:rFonts w:ascii="Cambria" w:hAnsi="Cambria" w:cs="Calibri"/>
          <w:b/>
        </w:rPr>
      </w:pPr>
    </w:p>
    <w:p w:rsidR="005C600E" w:rsidRDefault="00797B04">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 e dicionários bilíngues.</w:t>
      </w:r>
    </w:p>
    <w:p w:rsidR="005C600E" w:rsidRDefault="005C600E">
      <w:pPr>
        <w:pStyle w:val="02TEXTOPRINCIPAL"/>
      </w:pPr>
    </w:p>
    <w:p w:rsidR="005C600E" w:rsidRDefault="00797B04">
      <w:pPr>
        <w:pStyle w:val="02TEXTOPRINCIPAL"/>
      </w:pPr>
      <w:r>
        <w:rPr>
          <w:rFonts w:ascii="Cambria" w:hAnsi="Cambria" w:cs="Calibri"/>
          <w:b/>
        </w:rPr>
        <w:t xml:space="preserve">Encaminhamento  </w:t>
      </w:r>
      <w:r>
        <w:rPr>
          <w:rFonts w:ascii="Cambria" w:hAnsi="Cambria" w:cs="Calibri"/>
          <w:b/>
        </w:rPr>
        <w:br/>
      </w:r>
      <w:r>
        <w:t>Tempo estimado: 20 minutos.</w:t>
      </w:r>
      <w:r>
        <w:rPr>
          <w:b/>
        </w:rPr>
        <w:br/>
      </w:r>
      <w:r>
        <w:t>Organização: toda a turma em um único grupo e, posteriormente, estudantes em duplas ou pequenos grupos.</w:t>
      </w:r>
    </w:p>
    <w:p w:rsidR="005C600E" w:rsidRDefault="005C600E">
      <w:pPr>
        <w:pStyle w:val="02TEXTOPRINCIPAL"/>
      </w:pPr>
    </w:p>
    <w:p w:rsidR="005C600E" w:rsidRDefault="00797B04">
      <w:pPr>
        <w:rPr>
          <w:rFonts w:eastAsia="Tahoma"/>
          <w:i/>
        </w:rPr>
      </w:pPr>
      <w:r>
        <w:rPr>
          <w:rFonts w:eastAsia="Tahoma"/>
        </w:rPr>
        <w:t xml:space="preserve">Escrever no quadro os seguintes títulos de um conto de fadas e de uma fábula bem conhecidos: </w:t>
      </w:r>
      <w:proofErr w:type="spellStart"/>
      <w:r>
        <w:rPr>
          <w:rFonts w:eastAsia="Tahoma"/>
          <w:i/>
        </w:rPr>
        <w:t>Cinderella</w:t>
      </w:r>
      <w:proofErr w:type="spellEnd"/>
      <w:r>
        <w:rPr>
          <w:rFonts w:eastAsia="Tahoma"/>
        </w:rPr>
        <w:t xml:space="preserve"> e </w:t>
      </w:r>
      <w:r>
        <w:rPr>
          <w:rFonts w:eastAsia="Tahoma"/>
          <w:i/>
        </w:rPr>
        <w:t xml:space="preserve">The Goose </w:t>
      </w:r>
      <w:proofErr w:type="spellStart"/>
      <w:r>
        <w:rPr>
          <w:rFonts w:eastAsia="Tahoma"/>
          <w:i/>
        </w:rPr>
        <w:t>and</w:t>
      </w:r>
      <w:proofErr w:type="spellEnd"/>
      <w:r>
        <w:rPr>
          <w:rFonts w:eastAsia="Tahoma"/>
          <w:i/>
        </w:rPr>
        <w:t xml:space="preserve"> </w:t>
      </w:r>
      <w:proofErr w:type="spellStart"/>
      <w:r>
        <w:rPr>
          <w:rFonts w:eastAsia="Tahoma"/>
          <w:i/>
        </w:rPr>
        <w:t>the</w:t>
      </w:r>
      <w:proofErr w:type="spellEnd"/>
      <w:r>
        <w:rPr>
          <w:rFonts w:eastAsia="Tahoma"/>
          <w:i/>
        </w:rPr>
        <w:t xml:space="preserve"> Golden </w:t>
      </w:r>
      <w:proofErr w:type="spellStart"/>
      <w:r>
        <w:rPr>
          <w:rFonts w:eastAsia="Tahoma"/>
          <w:i/>
        </w:rPr>
        <w:t>Egg</w:t>
      </w:r>
      <w:proofErr w:type="spellEnd"/>
      <w:r>
        <w:rPr>
          <w:rFonts w:eastAsia="Tahoma"/>
          <w:i/>
        </w:rPr>
        <w:t xml:space="preserve"> (A Gansa dos Ovos de Ouro). </w:t>
      </w:r>
    </w:p>
    <w:p w:rsidR="005C600E" w:rsidRDefault="00797B04">
      <w:pPr>
        <w:rPr>
          <w:rFonts w:eastAsia="Tahoma"/>
        </w:rPr>
      </w:pPr>
      <w:r>
        <w:rPr>
          <w:rFonts w:eastAsia="Tahoma"/>
        </w:rPr>
        <w:t xml:space="preserve">Explicar aos/às estudantes que </w:t>
      </w:r>
      <w:proofErr w:type="spellStart"/>
      <w:r>
        <w:rPr>
          <w:rFonts w:eastAsia="Tahoma"/>
          <w:i/>
        </w:rPr>
        <w:t>Cinderella</w:t>
      </w:r>
      <w:proofErr w:type="spellEnd"/>
      <w:r>
        <w:rPr>
          <w:rFonts w:eastAsia="Tahoma"/>
        </w:rPr>
        <w:t xml:space="preserve"> é um conto de fadas (</w:t>
      </w:r>
      <w:r>
        <w:rPr>
          <w:rFonts w:eastAsia="Tahoma"/>
          <w:i/>
        </w:rPr>
        <w:t xml:space="preserve">a </w:t>
      </w:r>
      <w:proofErr w:type="spellStart"/>
      <w:r>
        <w:rPr>
          <w:rFonts w:eastAsia="Tahoma"/>
          <w:i/>
        </w:rPr>
        <w:t>fairy</w:t>
      </w:r>
      <w:proofErr w:type="spellEnd"/>
      <w:r>
        <w:rPr>
          <w:rFonts w:eastAsia="Tahoma"/>
          <w:i/>
        </w:rPr>
        <w:t xml:space="preserve"> tale</w:t>
      </w:r>
      <w:r>
        <w:rPr>
          <w:rFonts w:eastAsia="Tahoma"/>
        </w:rPr>
        <w:t xml:space="preserve">), ou seja, uma história na qual criaturas mágicas, tais como fadas, gigantes, elfos, dragões etc., interagem com personagens humanos durante a trama. Dizer também que </w:t>
      </w:r>
      <w:r>
        <w:rPr>
          <w:rFonts w:eastAsia="Tahoma"/>
          <w:i/>
        </w:rPr>
        <w:t xml:space="preserve">The Goose </w:t>
      </w:r>
      <w:proofErr w:type="spellStart"/>
      <w:r>
        <w:rPr>
          <w:rFonts w:eastAsia="Tahoma"/>
          <w:i/>
        </w:rPr>
        <w:t>and</w:t>
      </w:r>
      <w:proofErr w:type="spellEnd"/>
      <w:r>
        <w:rPr>
          <w:rFonts w:eastAsia="Tahoma"/>
          <w:i/>
        </w:rPr>
        <w:t xml:space="preserve"> </w:t>
      </w:r>
      <w:proofErr w:type="spellStart"/>
      <w:r>
        <w:rPr>
          <w:rFonts w:eastAsia="Tahoma"/>
          <w:i/>
        </w:rPr>
        <w:t>the</w:t>
      </w:r>
      <w:proofErr w:type="spellEnd"/>
      <w:r>
        <w:rPr>
          <w:rFonts w:eastAsia="Tahoma"/>
          <w:i/>
        </w:rPr>
        <w:t xml:space="preserve"> Golden </w:t>
      </w:r>
      <w:proofErr w:type="spellStart"/>
      <w:r>
        <w:rPr>
          <w:rFonts w:eastAsia="Tahoma"/>
          <w:i/>
        </w:rPr>
        <w:t>Egg</w:t>
      </w:r>
      <w:proofErr w:type="spellEnd"/>
      <w:r>
        <w:rPr>
          <w:rFonts w:eastAsia="Tahoma"/>
          <w:i/>
        </w:rPr>
        <w:t xml:space="preserve"> </w:t>
      </w:r>
      <w:r>
        <w:rPr>
          <w:rFonts w:eastAsia="Tahoma"/>
        </w:rPr>
        <w:t xml:space="preserve">é uma fábula, ou seja, uma narrativa curta em que animais quase sempre são personagens e que ilustra um preceito moral. </w:t>
      </w:r>
    </w:p>
    <w:p w:rsidR="005C600E" w:rsidRDefault="00797B04">
      <w:pPr>
        <w:rPr>
          <w:rFonts w:eastAsia="Tahoma"/>
        </w:rPr>
      </w:pPr>
      <w:r>
        <w:rPr>
          <w:rFonts w:eastAsia="Tahoma"/>
        </w:rPr>
        <w:t xml:space="preserve">Perguntar aos/às estudantes se conhecem as histórias e pedir aos/às estudantes que as conhecem que as resumam para os/as colegas. Se ninguém souber do que tratam as histórias, fazer uma breve descrição das tramas. </w:t>
      </w:r>
    </w:p>
    <w:p w:rsidR="005C600E" w:rsidRDefault="005C600E">
      <w:pPr>
        <w:rPr>
          <w:rFonts w:eastAsia="Tahoma"/>
          <w:i/>
        </w:rPr>
      </w:pPr>
    </w:p>
    <w:p w:rsidR="005C600E" w:rsidRDefault="00797B04">
      <w:pPr>
        <w:rPr>
          <w:rFonts w:eastAsia="Tahoma"/>
          <w:i/>
          <w:lang w:val="en-US"/>
        </w:rPr>
      </w:pPr>
      <w:r>
        <w:rPr>
          <w:rFonts w:eastAsia="Tahoma"/>
          <w:i/>
          <w:lang w:val="en-US"/>
        </w:rPr>
        <w:t>Cinderella</w:t>
      </w:r>
    </w:p>
    <w:p w:rsidR="005C600E" w:rsidRDefault="00797B04">
      <w:pPr>
        <w:rPr>
          <w:rFonts w:eastAsia="Tahoma"/>
          <w:i/>
          <w:lang w:val="en-US"/>
        </w:rPr>
      </w:pPr>
      <w:r>
        <w:rPr>
          <w:rFonts w:eastAsia="Tahoma"/>
          <w:i/>
          <w:lang w:val="en-US"/>
        </w:rPr>
        <w:t xml:space="preserve">It tells the story of a gentle and kind young lady who lived with her stepmother and her two stepsisters.  They were very mean to Cinderella and forced her to work all day while they did nothing, but Cinderella remained kind to them. All the ladies were invited to a ball at the castle to meet the prince, but Cinderella didn’t have a dress to wear. Cinderella’s fairy godmother helped her, and she went to the ball. Cinderella danced with the Prince and they fell in love. Cinderella lost one of her glass shoes when she left the ball. The Prince looked everywhere for the owner of the glass shoe and finally found Cinderella. They got married and lived happily ever after. </w:t>
      </w:r>
    </w:p>
    <w:p w:rsidR="005C600E" w:rsidRDefault="005C600E">
      <w:pPr>
        <w:rPr>
          <w:rFonts w:eastAsia="Tahoma"/>
          <w:i/>
          <w:lang w:val="en-US"/>
        </w:rPr>
      </w:pPr>
    </w:p>
    <w:p w:rsidR="005C600E" w:rsidRDefault="00797B04">
      <w:pPr>
        <w:rPr>
          <w:rFonts w:eastAsia="Tahoma"/>
          <w:i/>
          <w:lang w:val="en-US"/>
        </w:rPr>
      </w:pPr>
      <w:r>
        <w:rPr>
          <w:rFonts w:eastAsia="Tahoma"/>
          <w:i/>
          <w:lang w:val="en-US"/>
        </w:rPr>
        <w:t>The Goose and the Golden Egg</w:t>
      </w:r>
    </w:p>
    <w:p w:rsidR="005C600E" w:rsidRDefault="00797B04">
      <w:pPr>
        <w:rPr>
          <w:rFonts w:eastAsia="Tahoma"/>
          <w:i/>
          <w:lang w:val="en-US"/>
        </w:rPr>
      </w:pPr>
      <w:r>
        <w:rPr>
          <w:rFonts w:eastAsia="Tahoma"/>
          <w:i/>
          <w:lang w:val="en-US"/>
        </w:rPr>
        <w:t xml:space="preserve">There was a farmer who had a goose who laid golden eggs. The man sold the eggs at the market and was becoming rich. After some time, he started to become impatient because the goose would only lay a golden egg a day, so he decided to cut it open and get all the golden eggs at once and so he did. He killed the goose, but he didn’t find any golden eggs inside. </w:t>
      </w:r>
    </w:p>
    <w:p w:rsidR="005C600E" w:rsidRDefault="005C600E">
      <w:pPr>
        <w:rPr>
          <w:rFonts w:eastAsia="Tahoma"/>
          <w:i/>
          <w:lang w:val="en-US"/>
        </w:rPr>
      </w:pPr>
    </w:p>
    <w:p w:rsidR="005C600E" w:rsidRDefault="00797B04">
      <w:pPr>
        <w:rPr>
          <w:rFonts w:eastAsia="Tahoma"/>
        </w:rPr>
      </w:pPr>
      <w:r>
        <w:rPr>
          <w:rFonts w:eastAsia="Tahoma"/>
        </w:rPr>
        <w:t xml:space="preserve">Após resumir cada uma das histórias, perguntar: </w:t>
      </w:r>
    </w:p>
    <w:p w:rsidR="005C600E" w:rsidRDefault="00797B04">
      <w:pPr>
        <w:rPr>
          <w:rFonts w:eastAsia="Tahoma"/>
          <w:i/>
          <w:lang w:val="en-US"/>
        </w:rPr>
      </w:pPr>
      <w:r>
        <w:rPr>
          <w:rFonts w:eastAsia="Tahoma"/>
          <w:i/>
          <w:lang w:val="en-US"/>
        </w:rPr>
        <w:t xml:space="preserve">1. Who are the main characters of the story? </w:t>
      </w:r>
    </w:p>
    <w:p w:rsidR="005C600E" w:rsidRDefault="00797B04">
      <w:pPr>
        <w:rPr>
          <w:rFonts w:eastAsia="Tahoma"/>
          <w:i/>
          <w:lang w:val="en-US"/>
        </w:rPr>
      </w:pPr>
      <w:r>
        <w:rPr>
          <w:rFonts w:eastAsia="Tahoma"/>
          <w:i/>
          <w:lang w:val="en-US"/>
        </w:rPr>
        <w:t>2. Are there any magical creatures in it?</w:t>
      </w:r>
    </w:p>
    <w:p w:rsidR="005C600E" w:rsidRDefault="00797B04">
      <w:pPr>
        <w:rPr>
          <w:rFonts w:eastAsia="Tahoma"/>
          <w:i/>
          <w:lang w:val="en-US"/>
        </w:rPr>
      </w:pPr>
      <w:r>
        <w:rPr>
          <w:rFonts w:eastAsia="Tahoma"/>
          <w:i/>
          <w:lang w:val="en-US"/>
        </w:rPr>
        <w:t>3. Does the story have a moral? If so, what is it?</w:t>
      </w:r>
    </w:p>
    <w:p w:rsidR="005C600E" w:rsidRDefault="00797B04">
      <w:pPr>
        <w:rPr>
          <w:rFonts w:eastAsia="Tahoma"/>
          <w:lang w:val="en-US"/>
        </w:rPr>
      </w:pPr>
      <w:r>
        <w:br w:type="page"/>
      </w:r>
    </w:p>
    <w:p w:rsidR="005C600E" w:rsidRDefault="005C600E">
      <w:pPr>
        <w:rPr>
          <w:rFonts w:eastAsia="Tahoma"/>
          <w:i/>
          <w:lang w:val="en-US"/>
        </w:rPr>
      </w:pPr>
    </w:p>
    <w:p w:rsidR="005C600E" w:rsidRDefault="00797B04">
      <w:pPr>
        <w:rPr>
          <w:rFonts w:eastAsia="Tahoma"/>
          <w:i/>
          <w:color w:val="FF0000"/>
          <w:lang w:val="en-US"/>
        </w:rPr>
      </w:pPr>
      <w:proofErr w:type="spellStart"/>
      <w:r>
        <w:rPr>
          <w:rFonts w:eastAsia="Tahoma"/>
          <w:i/>
          <w:color w:val="FF0000"/>
          <w:lang w:val="en-US"/>
        </w:rPr>
        <w:t>Respostas</w:t>
      </w:r>
      <w:proofErr w:type="spellEnd"/>
      <w:r>
        <w:rPr>
          <w:rFonts w:eastAsia="Tahoma"/>
          <w:i/>
          <w:color w:val="FF0000"/>
          <w:lang w:val="en-US"/>
        </w:rPr>
        <w:t>:</w:t>
      </w:r>
    </w:p>
    <w:p w:rsidR="005C600E" w:rsidRDefault="00797B04">
      <w:pPr>
        <w:rPr>
          <w:rFonts w:eastAsia="Tahoma"/>
          <w:i/>
          <w:color w:val="FF0000"/>
          <w:lang w:val="en-US"/>
        </w:rPr>
      </w:pPr>
      <w:r>
        <w:rPr>
          <w:rFonts w:eastAsia="Tahoma"/>
          <w:i/>
          <w:color w:val="FF0000"/>
          <w:lang w:val="en-US"/>
        </w:rPr>
        <w:t>Cinderella</w:t>
      </w:r>
    </w:p>
    <w:p w:rsidR="005C600E" w:rsidRDefault="00797B04">
      <w:pPr>
        <w:rPr>
          <w:rFonts w:eastAsia="Tahoma"/>
          <w:i/>
          <w:color w:val="FF0000"/>
          <w:lang w:val="en-US"/>
        </w:rPr>
      </w:pPr>
      <w:r>
        <w:rPr>
          <w:rFonts w:eastAsia="Tahoma"/>
          <w:i/>
          <w:color w:val="FF0000"/>
          <w:lang w:val="en-US"/>
        </w:rPr>
        <w:t>1. Cinderella, her stepmother, her two stepsisters and the Prince.</w:t>
      </w:r>
    </w:p>
    <w:p w:rsidR="005C600E" w:rsidRDefault="00797B04">
      <w:pPr>
        <w:rPr>
          <w:rFonts w:eastAsia="Tahoma"/>
          <w:i/>
          <w:color w:val="FF0000"/>
          <w:lang w:val="en-US"/>
        </w:rPr>
      </w:pPr>
      <w:r>
        <w:rPr>
          <w:rFonts w:eastAsia="Tahoma"/>
          <w:i/>
          <w:color w:val="FF0000"/>
          <w:lang w:val="en-US"/>
        </w:rPr>
        <w:t>2. Yes, Cinderella’s fairy godmother.</w:t>
      </w:r>
    </w:p>
    <w:p w:rsidR="005C600E" w:rsidRDefault="00797B04">
      <w:pPr>
        <w:rPr>
          <w:rFonts w:eastAsia="Tahoma"/>
          <w:i/>
          <w:color w:val="FF0000"/>
          <w:lang w:val="en-US"/>
        </w:rPr>
      </w:pPr>
      <w:r>
        <w:rPr>
          <w:rFonts w:eastAsia="Tahoma"/>
          <w:i/>
          <w:color w:val="FF0000"/>
          <w:lang w:val="en-US"/>
        </w:rPr>
        <w:t xml:space="preserve">3. </w:t>
      </w:r>
      <w:proofErr w:type="spellStart"/>
      <w:r>
        <w:rPr>
          <w:rFonts w:eastAsia="Tahoma"/>
          <w:color w:val="FF0000"/>
          <w:lang w:val="en-US"/>
        </w:rPr>
        <w:t>Respostas</w:t>
      </w:r>
      <w:proofErr w:type="spellEnd"/>
      <w:r>
        <w:rPr>
          <w:rFonts w:eastAsia="Tahoma"/>
          <w:color w:val="FF0000"/>
          <w:lang w:val="en-US"/>
        </w:rPr>
        <w:t xml:space="preserve"> </w:t>
      </w:r>
      <w:proofErr w:type="spellStart"/>
      <w:r>
        <w:rPr>
          <w:rFonts w:eastAsia="Tahoma"/>
          <w:color w:val="FF0000"/>
          <w:lang w:val="en-US"/>
        </w:rPr>
        <w:t>possíveis</w:t>
      </w:r>
      <w:proofErr w:type="spellEnd"/>
      <w:r>
        <w:rPr>
          <w:rFonts w:eastAsia="Tahoma"/>
          <w:color w:val="FF0000"/>
          <w:lang w:val="en-US"/>
        </w:rPr>
        <w:t>:</w:t>
      </w:r>
      <w:r>
        <w:rPr>
          <w:rFonts w:eastAsia="Tahoma"/>
          <w:i/>
          <w:color w:val="FF0000"/>
          <w:lang w:val="en-US"/>
        </w:rPr>
        <w:t xml:space="preserve"> Yes. Kindness pays. Forgive other people for doing you wrong.</w:t>
      </w:r>
    </w:p>
    <w:p w:rsidR="005C600E" w:rsidRDefault="005C600E">
      <w:pPr>
        <w:rPr>
          <w:rFonts w:eastAsia="Tahoma"/>
          <w:i/>
          <w:color w:val="FF0000"/>
          <w:lang w:val="en-US"/>
        </w:rPr>
      </w:pPr>
    </w:p>
    <w:p w:rsidR="005C600E" w:rsidRDefault="00797B04">
      <w:pPr>
        <w:rPr>
          <w:rFonts w:eastAsia="Tahoma"/>
          <w:i/>
          <w:color w:val="FF0000"/>
          <w:lang w:val="en-US"/>
        </w:rPr>
      </w:pPr>
      <w:r>
        <w:rPr>
          <w:rFonts w:eastAsia="Tahoma"/>
          <w:i/>
          <w:color w:val="FF0000"/>
          <w:lang w:val="en-US"/>
        </w:rPr>
        <w:t>The Goose and the Golden Egg</w:t>
      </w:r>
    </w:p>
    <w:p w:rsidR="005C600E" w:rsidRDefault="00797B04">
      <w:pPr>
        <w:rPr>
          <w:rFonts w:eastAsia="Tahoma"/>
          <w:i/>
          <w:color w:val="FF0000"/>
          <w:lang w:val="en-US"/>
        </w:rPr>
      </w:pPr>
      <w:r>
        <w:rPr>
          <w:rFonts w:eastAsia="Tahoma"/>
          <w:i/>
          <w:color w:val="FF0000"/>
          <w:lang w:val="en-US"/>
        </w:rPr>
        <w:t>1. The farmer and the goose.</w:t>
      </w:r>
    </w:p>
    <w:p w:rsidR="005C600E" w:rsidRDefault="00797B04">
      <w:pPr>
        <w:rPr>
          <w:rFonts w:eastAsia="Tahoma"/>
          <w:i/>
          <w:color w:val="FF0000"/>
          <w:lang w:val="en-US"/>
        </w:rPr>
      </w:pPr>
      <w:r>
        <w:rPr>
          <w:rFonts w:eastAsia="Tahoma"/>
          <w:i/>
          <w:color w:val="FF0000"/>
          <w:lang w:val="en-US"/>
        </w:rPr>
        <w:t>2. Yes, the goose who laid golden eggs.</w:t>
      </w:r>
    </w:p>
    <w:p w:rsidR="005C600E" w:rsidRDefault="00797B04">
      <w:pPr>
        <w:rPr>
          <w:rFonts w:eastAsia="Tahoma"/>
          <w:i/>
          <w:lang w:val="en-US"/>
        </w:rPr>
      </w:pPr>
      <w:r>
        <w:rPr>
          <w:rFonts w:eastAsia="Tahoma"/>
          <w:i/>
          <w:color w:val="FF0000"/>
          <w:lang w:val="en-US"/>
        </w:rPr>
        <w:t xml:space="preserve">3. </w:t>
      </w:r>
      <w:proofErr w:type="spellStart"/>
      <w:r>
        <w:rPr>
          <w:rFonts w:eastAsia="Tahoma"/>
          <w:color w:val="FF0000"/>
          <w:lang w:val="en-US"/>
        </w:rPr>
        <w:t>Respostas</w:t>
      </w:r>
      <w:proofErr w:type="spellEnd"/>
      <w:r>
        <w:rPr>
          <w:rFonts w:eastAsia="Tahoma"/>
          <w:color w:val="FF0000"/>
          <w:lang w:val="en-US"/>
        </w:rPr>
        <w:t xml:space="preserve"> </w:t>
      </w:r>
      <w:proofErr w:type="spellStart"/>
      <w:r>
        <w:rPr>
          <w:rFonts w:eastAsia="Tahoma"/>
          <w:color w:val="FF0000"/>
          <w:lang w:val="en-US"/>
        </w:rPr>
        <w:t>possíveis</w:t>
      </w:r>
      <w:proofErr w:type="spellEnd"/>
      <w:r>
        <w:rPr>
          <w:rFonts w:eastAsia="Tahoma"/>
          <w:color w:val="FF0000"/>
          <w:lang w:val="en-US"/>
        </w:rPr>
        <w:t>:</w:t>
      </w:r>
      <w:r>
        <w:rPr>
          <w:rFonts w:eastAsia="Tahoma"/>
          <w:i/>
          <w:color w:val="FF0000"/>
          <w:lang w:val="en-US"/>
        </w:rPr>
        <w:t xml:space="preserve"> Yes. People who have lots and want more may lose everything they have. </w:t>
      </w:r>
      <w:r>
        <w:rPr>
          <w:rFonts w:eastAsia="Tahoma"/>
          <w:i/>
          <w:lang w:val="en-US"/>
        </w:rPr>
        <w:t xml:space="preserve"> </w:t>
      </w:r>
    </w:p>
    <w:p w:rsidR="005C600E" w:rsidRDefault="005C600E">
      <w:pPr>
        <w:rPr>
          <w:rFonts w:eastAsia="Tahoma"/>
          <w:i/>
          <w:lang w:val="en-US"/>
        </w:rPr>
      </w:pPr>
    </w:p>
    <w:p w:rsidR="005C600E" w:rsidRDefault="00797B04">
      <w:pPr>
        <w:rPr>
          <w:rFonts w:eastAsia="Tahoma"/>
        </w:rPr>
      </w:pPr>
      <w:r>
        <w:rPr>
          <w:rFonts w:eastAsia="Tahoma"/>
        </w:rPr>
        <w:t xml:space="preserve">Em seguida, compor uma tabela no quadro com os seguintes títulos: </w:t>
      </w:r>
      <w:proofErr w:type="spellStart"/>
      <w:r>
        <w:rPr>
          <w:rFonts w:eastAsia="Tahoma"/>
          <w:i/>
        </w:rPr>
        <w:t>Characters</w:t>
      </w:r>
      <w:proofErr w:type="spellEnd"/>
      <w:r>
        <w:rPr>
          <w:rFonts w:eastAsia="Tahoma"/>
          <w:i/>
        </w:rPr>
        <w:t xml:space="preserve"> </w:t>
      </w:r>
      <w:proofErr w:type="spellStart"/>
      <w:r>
        <w:rPr>
          <w:rFonts w:eastAsia="Tahoma"/>
          <w:i/>
        </w:rPr>
        <w:t>of</w:t>
      </w:r>
      <w:proofErr w:type="spellEnd"/>
      <w:r>
        <w:rPr>
          <w:rFonts w:eastAsia="Tahoma"/>
          <w:i/>
        </w:rPr>
        <w:t xml:space="preserve"> a </w:t>
      </w:r>
      <w:proofErr w:type="spellStart"/>
      <w:r>
        <w:rPr>
          <w:rFonts w:eastAsia="Tahoma"/>
          <w:i/>
        </w:rPr>
        <w:t>fairy</w:t>
      </w:r>
      <w:proofErr w:type="spellEnd"/>
      <w:r>
        <w:rPr>
          <w:rFonts w:eastAsia="Tahoma"/>
          <w:i/>
        </w:rPr>
        <w:t xml:space="preserve"> tale </w:t>
      </w:r>
      <w:r>
        <w:rPr>
          <w:rFonts w:eastAsia="Tahoma"/>
        </w:rPr>
        <w:t xml:space="preserve">e </w:t>
      </w:r>
      <w:proofErr w:type="spellStart"/>
      <w:r>
        <w:rPr>
          <w:rFonts w:eastAsia="Tahoma"/>
          <w:i/>
        </w:rPr>
        <w:t>Magical</w:t>
      </w:r>
      <w:proofErr w:type="spellEnd"/>
      <w:r>
        <w:rPr>
          <w:rFonts w:eastAsia="Tahoma"/>
          <w:i/>
        </w:rPr>
        <w:t xml:space="preserve"> </w:t>
      </w:r>
      <w:proofErr w:type="spellStart"/>
      <w:r>
        <w:rPr>
          <w:rFonts w:eastAsia="Tahoma"/>
          <w:i/>
        </w:rPr>
        <w:t>creatures</w:t>
      </w:r>
      <w:proofErr w:type="spellEnd"/>
      <w:r>
        <w:rPr>
          <w:rFonts w:eastAsia="Tahoma"/>
          <w:i/>
        </w:rPr>
        <w:t xml:space="preserve">. </w:t>
      </w:r>
      <w:proofErr w:type="spellStart"/>
      <w:r>
        <w:rPr>
          <w:rFonts w:eastAsia="Tahoma"/>
          <w:i/>
        </w:rPr>
        <w:t>Magical</w:t>
      </w:r>
      <w:proofErr w:type="spellEnd"/>
      <w:r>
        <w:rPr>
          <w:rFonts w:eastAsia="Tahoma"/>
          <w:i/>
        </w:rPr>
        <w:t xml:space="preserve"> </w:t>
      </w:r>
      <w:proofErr w:type="spellStart"/>
      <w:r>
        <w:rPr>
          <w:rFonts w:eastAsia="Tahoma"/>
          <w:i/>
        </w:rPr>
        <w:t>creatures</w:t>
      </w:r>
      <w:proofErr w:type="spellEnd"/>
      <w:r>
        <w:rPr>
          <w:rFonts w:eastAsia="Tahoma"/>
          <w:i/>
        </w:rPr>
        <w:t xml:space="preserve"> </w:t>
      </w:r>
      <w:r>
        <w:rPr>
          <w:rFonts w:eastAsia="Tahoma"/>
        </w:rPr>
        <w:t>fazem parte dos gêneros infantis trabalhados nesta sequência didática, por isso a importância e relevância de trabalhar esse vocabulário nesta aula. Escrever também as palavras a seguir no quadro e pedir aos/às estudantes que as associem aos títulos:</w:t>
      </w:r>
    </w:p>
    <w:p w:rsidR="005C600E" w:rsidRDefault="00797B04">
      <w:pPr>
        <w:rPr>
          <w:rFonts w:eastAsia="Tahoma"/>
          <w:i/>
          <w:lang w:val="en-US"/>
        </w:rPr>
      </w:pPr>
      <w:r>
        <w:rPr>
          <w:rFonts w:eastAsia="Tahoma"/>
          <w:i/>
          <w:lang w:val="en-US"/>
        </w:rPr>
        <w:t>dragon</w:t>
      </w:r>
    </w:p>
    <w:p w:rsidR="005C600E" w:rsidRDefault="00797B04">
      <w:pPr>
        <w:rPr>
          <w:rFonts w:eastAsia="Tahoma"/>
          <w:i/>
          <w:lang w:val="en-US"/>
        </w:rPr>
      </w:pPr>
      <w:r>
        <w:rPr>
          <w:rFonts w:eastAsia="Tahoma"/>
          <w:i/>
          <w:lang w:val="en-US"/>
        </w:rPr>
        <w:t>elf</w:t>
      </w:r>
    </w:p>
    <w:p w:rsidR="005C600E" w:rsidRDefault="00797B04">
      <w:pPr>
        <w:rPr>
          <w:rFonts w:eastAsia="Tahoma"/>
          <w:i/>
          <w:lang w:val="en-US"/>
        </w:rPr>
      </w:pPr>
      <w:r>
        <w:rPr>
          <w:rFonts w:eastAsia="Tahoma"/>
          <w:i/>
          <w:lang w:val="en-US"/>
        </w:rPr>
        <w:t xml:space="preserve">fairy </w:t>
      </w:r>
    </w:p>
    <w:p w:rsidR="005C600E" w:rsidRDefault="00797B04">
      <w:pPr>
        <w:rPr>
          <w:rFonts w:eastAsia="Tahoma"/>
          <w:i/>
          <w:lang w:val="en-US"/>
        </w:rPr>
      </w:pPr>
      <w:r>
        <w:rPr>
          <w:rFonts w:eastAsia="Tahoma"/>
          <w:i/>
          <w:lang w:val="en-US"/>
        </w:rPr>
        <w:t xml:space="preserve">family </w:t>
      </w:r>
    </w:p>
    <w:p w:rsidR="005C600E" w:rsidRDefault="00797B04">
      <w:pPr>
        <w:rPr>
          <w:rFonts w:eastAsia="Tahoma"/>
          <w:i/>
          <w:lang w:val="en-US"/>
        </w:rPr>
      </w:pPr>
      <w:r>
        <w:rPr>
          <w:rFonts w:eastAsia="Tahoma"/>
          <w:i/>
          <w:lang w:val="en-US"/>
        </w:rPr>
        <w:t>giant</w:t>
      </w:r>
    </w:p>
    <w:p w:rsidR="005C600E" w:rsidRDefault="00797B04">
      <w:pPr>
        <w:rPr>
          <w:rFonts w:eastAsia="Tahoma"/>
          <w:i/>
          <w:lang w:val="en-US"/>
        </w:rPr>
      </w:pPr>
      <w:r>
        <w:rPr>
          <w:rFonts w:eastAsia="Tahoma"/>
          <w:i/>
          <w:lang w:val="en-US"/>
        </w:rPr>
        <w:t>hero</w:t>
      </w:r>
    </w:p>
    <w:p w:rsidR="005C600E" w:rsidRDefault="00797B04">
      <w:pPr>
        <w:rPr>
          <w:rFonts w:eastAsia="Tahoma"/>
          <w:i/>
          <w:lang w:val="en-US"/>
        </w:rPr>
      </w:pPr>
      <w:r>
        <w:rPr>
          <w:rFonts w:eastAsia="Tahoma"/>
          <w:i/>
          <w:lang w:val="en-US"/>
        </w:rPr>
        <w:t>king</w:t>
      </w:r>
    </w:p>
    <w:p w:rsidR="005C600E" w:rsidRDefault="00797B04">
      <w:r>
        <w:rPr>
          <w:rFonts w:eastAsia="Tahoma"/>
          <w:i/>
          <w:lang w:val="en-US"/>
        </w:rPr>
        <w:t>prince</w:t>
      </w:r>
    </w:p>
    <w:p w:rsidR="005C600E" w:rsidRDefault="00797B04">
      <w:r>
        <w:rPr>
          <w:rFonts w:eastAsia="Tahoma"/>
          <w:i/>
          <w:lang w:val="en-US"/>
        </w:rPr>
        <w:t>princess</w:t>
      </w:r>
    </w:p>
    <w:p w:rsidR="005C600E" w:rsidRDefault="00797B04">
      <w:pPr>
        <w:rPr>
          <w:rFonts w:eastAsia="Tahoma"/>
          <w:i/>
          <w:lang w:val="en-US"/>
        </w:rPr>
      </w:pPr>
      <w:r>
        <w:rPr>
          <w:rFonts w:eastAsia="Tahoma"/>
          <w:i/>
          <w:lang w:val="en-US"/>
        </w:rPr>
        <w:t>troll</w:t>
      </w:r>
    </w:p>
    <w:p w:rsidR="005C600E" w:rsidRDefault="00797B04">
      <w:pPr>
        <w:rPr>
          <w:rFonts w:eastAsia="Tahoma"/>
          <w:i/>
          <w:lang w:val="en-US"/>
        </w:rPr>
      </w:pPr>
      <w:r>
        <w:rPr>
          <w:rFonts w:eastAsia="Tahoma"/>
          <w:i/>
          <w:lang w:val="en-US"/>
        </w:rPr>
        <w:t>unicorn</w:t>
      </w:r>
    </w:p>
    <w:p w:rsidR="005C600E" w:rsidRDefault="00797B04">
      <w:pPr>
        <w:rPr>
          <w:rFonts w:eastAsia="Tahoma"/>
          <w:i/>
          <w:lang w:val="en-US"/>
        </w:rPr>
      </w:pPr>
      <w:r>
        <w:rPr>
          <w:rFonts w:eastAsia="Tahoma"/>
          <w:i/>
          <w:lang w:val="en-US"/>
        </w:rPr>
        <w:t>villain</w:t>
      </w:r>
    </w:p>
    <w:p w:rsidR="005C600E" w:rsidRDefault="00797B04">
      <w:pPr>
        <w:rPr>
          <w:rFonts w:eastAsia="Tahoma"/>
          <w:i/>
        </w:rPr>
      </w:pPr>
      <w:proofErr w:type="spellStart"/>
      <w:r>
        <w:rPr>
          <w:rFonts w:eastAsia="Tahoma"/>
          <w:i/>
        </w:rPr>
        <w:t>witch</w:t>
      </w:r>
      <w:proofErr w:type="spellEnd"/>
    </w:p>
    <w:p w:rsidR="005C600E" w:rsidRDefault="00797B04">
      <w:pPr>
        <w:rPr>
          <w:rFonts w:eastAsia="Tahoma"/>
        </w:rPr>
      </w:pPr>
      <w:r>
        <w:rPr>
          <w:rFonts w:eastAsia="Tahoma"/>
        </w:rPr>
        <w:t>Se necessário, distribuir dicionários bilíngues para que os/as estudantes pesquisem as palavras que desconheçam.</w:t>
      </w:r>
    </w:p>
    <w:p w:rsidR="005C600E" w:rsidRDefault="00797B04">
      <w:pPr>
        <w:rPr>
          <w:rFonts w:eastAsia="Tahoma"/>
          <w:color w:val="FF0000"/>
          <w:lang w:val="en-US"/>
        </w:rPr>
      </w:pPr>
      <w:proofErr w:type="spellStart"/>
      <w:r>
        <w:rPr>
          <w:rFonts w:eastAsia="Tahoma"/>
          <w:color w:val="FF0000"/>
          <w:lang w:val="en-US"/>
        </w:rPr>
        <w:t>Respostas</w:t>
      </w:r>
      <w:proofErr w:type="spellEnd"/>
    </w:p>
    <w:p w:rsidR="005C600E" w:rsidRDefault="00797B04">
      <w:pPr>
        <w:rPr>
          <w:rFonts w:eastAsia="Tahoma"/>
          <w:i/>
          <w:color w:val="FF0000"/>
          <w:lang w:val="en-US"/>
        </w:rPr>
      </w:pPr>
      <w:r>
        <w:rPr>
          <w:rFonts w:eastAsia="Tahoma"/>
          <w:i/>
          <w:color w:val="FF0000"/>
          <w:lang w:val="en-US"/>
        </w:rPr>
        <w:t xml:space="preserve">Magical creatures: dragon, elf, fairy, giant, trolls, unicorn, witch  </w:t>
      </w:r>
    </w:p>
    <w:p w:rsidR="005C600E" w:rsidRDefault="00797B04">
      <w:pPr>
        <w:rPr>
          <w:rFonts w:eastAsia="Tahoma"/>
          <w:i/>
          <w:color w:val="FF0000"/>
          <w:lang w:val="en-US"/>
        </w:rPr>
      </w:pPr>
      <w:r>
        <w:rPr>
          <w:rFonts w:eastAsia="Tahoma"/>
          <w:i/>
          <w:color w:val="FF0000"/>
          <w:lang w:val="en-US"/>
        </w:rPr>
        <w:t>Characters of a fairy tale: family, hero, king, prince, princess, villain</w:t>
      </w:r>
    </w:p>
    <w:p w:rsidR="005C600E" w:rsidRDefault="00797B04">
      <w:pPr>
        <w:rPr>
          <w:rFonts w:eastAsia="Tahoma"/>
        </w:rPr>
      </w:pPr>
      <w:r>
        <w:rPr>
          <w:rFonts w:eastAsia="Tahoma"/>
        </w:rPr>
        <w:t xml:space="preserve">Em seguida, elencar outras palavras relacionadas aos tópicos que os/as estudantes conheçam e </w:t>
      </w:r>
      <w:proofErr w:type="spellStart"/>
      <w:r>
        <w:rPr>
          <w:rFonts w:eastAsia="Tahoma"/>
        </w:rPr>
        <w:t>acrescentá</w:t>
      </w:r>
      <w:proofErr w:type="spellEnd"/>
      <w:r>
        <w:rPr>
          <w:rFonts w:eastAsia="Tahoma"/>
        </w:rPr>
        <w:t>-</w:t>
      </w:r>
      <w:r>
        <w:rPr>
          <w:rFonts w:eastAsia="Tahoma"/>
        </w:rPr>
        <w:br/>
        <w:t>-</w:t>
      </w:r>
      <w:proofErr w:type="spellStart"/>
      <w:r>
        <w:rPr>
          <w:rFonts w:eastAsia="Tahoma"/>
        </w:rPr>
        <w:t>las</w:t>
      </w:r>
      <w:proofErr w:type="spellEnd"/>
      <w:r>
        <w:rPr>
          <w:rFonts w:eastAsia="Tahoma"/>
        </w:rPr>
        <w:t xml:space="preserve"> às listas. </w:t>
      </w:r>
    </w:p>
    <w:p w:rsidR="005C600E" w:rsidRDefault="005C600E">
      <w:pPr>
        <w:pStyle w:val="02TEXTOPRINCIPAL"/>
      </w:pPr>
    </w:p>
    <w:p w:rsidR="005C600E" w:rsidRDefault="005C600E">
      <w:pPr>
        <w:pStyle w:val="02TEXTOPRINCIPAL"/>
      </w:pPr>
    </w:p>
    <w:p w:rsidR="005C600E" w:rsidRDefault="00797B04">
      <w:pPr>
        <w:pStyle w:val="02TEXTOPRINCIPAL"/>
        <w:rPr>
          <w:rFonts w:ascii="Calibri" w:hAnsi="Calibri"/>
          <w:b/>
          <w:i/>
        </w:rPr>
      </w:pPr>
      <w:r>
        <w:rPr>
          <w:b/>
        </w:rPr>
        <w:t>Atividade 2: Compreensão oral: identificando o contexto e os personagens de um conto</w:t>
      </w:r>
    </w:p>
    <w:p w:rsidR="005C600E" w:rsidRDefault="005C600E">
      <w:pPr>
        <w:pStyle w:val="02TEXTOPRINCIPAL"/>
      </w:pPr>
    </w:p>
    <w:p w:rsidR="005C600E" w:rsidRDefault="00797B04">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 e aparelho reprodutor de som.</w:t>
      </w:r>
    </w:p>
    <w:p w:rsidR="005C600E" w:rsidRDefault="005C600E">
      <w:pPr>
        <w:pStyle w:val="02TEXTOPRINCIPAL"/>
      </w:pPr>
    </w:p>
    <w:p w:rsidR="005C600E" w:rsidRDefault="00797B04">
      <w:pPr>
        <w:pStyle w:val="02TEXTOPRINCIPAL"/>
      </w:pPr>
      <w:r>
        <w:rPr>
          <w:rFonts w:ascii="Cambria" w:hAnsi="Cambria" w:cs="Calibri"/>
          <w:b/>
        </w:rPr>
        <w:t xml:space="preserve">Encaminhamento  </w:t>
      </w:r>
      <w:r>
        <w:rPr>
          <w:rFonts w:ascii="Cambria" w:hAnsi="Cambria" w:cs="Calibri"/>
          <w:b/>
        </w:rPr>
        <w:br/>
      </w:r>
      <w:r>
        <w:t>Tempo estimado: 20 minutos.</w:t>
      </w:r>
      <w:r>
        <w:br/>
        <w:t>Organização: toda a turma em um único grupo.</w:t>
      </w:r>
    </w:p>
    <w:p w:rsidR="005C600E" w:rsidRDefault="005C600E">
      <w:pPr>
        <w:pStyle w:val="02TEXTOPRINCIPAL"/>
      </w:pPr>
    </w:p>
    <w:p w:rsidR="005C600E" w:rsidRDefault="00797B04">
      <w:pPr>
        <w:pStyle w:val="02TEXTOPRINCIPAL"/>
      </w:pPr>
      <w:r>
        <w:t xml:space="preserve">Dizer aos/às estudantes que nesta e na aula seguinte eles/elas ouvirão um conto que tem uma criatura mágica e uma moral. Se necessário, explicar que um conto é uma narrativa ficcional breve e concisa, </w:t>
      </w:r>
      <w:proofErr w:type="gramStart"/>
      <w:r>
        <w:t>com  foco</w:t>
      </w:r>
      <w:proofErr w:type="gramEnd"/>
      <w:r>
        <w:t xml:space="preserve"> em um fato ou conflito e com número limitado de personagens. </w:t>
      </w:r>
    </w:p>
    <w:p w:rsidR="005C600E" w:rsidRDefault="00797B04">
      <w:pPr>
        <w:rPr>
          <w:rFonts w:eastAsia="Tahoma"/>
        </w:rPr>
      </w:pPr>
      <w:r>
        <w:br w:type="page"/>
      </w:r>
    </w:p>
    <w:p w:rsidR="005C600E" w:rsidRDefault="005C600E">
      <w:pPr>
        <w:pStyle w:val="02TEXTOPRINCIPAL"/>
      </w:pPr>
    </w:p>
    <w:p w:rsidR="005C600E" w:rsidRDefault="00797B04">
      <w:pPr>
        <w:pStyle w:val="02TEXTOPRINCIPAL"/>
      </w:pPr>
      <w:r>
        <w:t xml:space="preserve">Pesquisar </w:t>
      </w:r>
      <w:r>
        <w:rPr>
          <w:i/>
        </w:rPr>
        <w:t>on</w:t>
      </w:r>
      <w:r w:rsidR="003F51D2">
        <w:rPr>
          <w:i/>
        </w:rPr>
        <w:t>-</w:t>
      </w:r>
      <w:r>
        <w:rPr>
          <w:i/>
        </w:rPr>
        <w:t>line</w:t>
      </w:r>
      <w:r>
        <w:t xml:space="preserve"> pela narração do conto </w:t>
      </w:r>
      <w:r>
        <w:rPr>
          <w:i/>
        </w:rPr>
        <w:t xml:space="preserve">The Five </w:t>
      </w:r>
      <w:proofErr w:type="spellStart"/>
      <w:r>
        <w:rPr>
          <w:i/>
        </w:rPr>
        <w:t>Fingered</w:t>
      </w:r>
      <w:proofErr w:type="spellEnd"/>
      <w:r>
        <w:rPr>
          <w:i/>
        </w:rPr>
        <w:t xml:space="preserve"> Family</w:t>
      </w:r>
      <w:r>
        <w:t xml:space="preserve">, contado por Barbara </w:t>
      </w:r>
      <w:proofErr w:type="spellStart"/>
      <w:r>
        <w:t>Gini</w:t>
      </w:r>
      <w:proofErr w:type="spellEnd"/>
      <w:r>
        <w:t xml:space="preserve">. Para </w:t>
      </w:r>
      <w:proofErr w:type="spellStart"/>
      <w:r>
        <w:t>encontrá</w:t>
      </w:r>
      <w:proofErr w:type="spellEnd"/>
      <w:r>
        <w:t>-</w:t>
      </w:r>
      <w:r>
        <w:br/>
        <w:t>-</w:t>
      </w:r>
      <w:proofErr w:type="spellStart"/>
      <w:r>
        <w:t>lo</w:t>
      </w:r>
      <w:proofErr w:type="spellEnd"/>
      <w:r>
        <w:t xml:space="preserve">, sugere-se fazer uma busca pelo nome completo do conto e da narradora, ambos entre aspas. </w:t>
      </w:r>
    </w:p>
    <w:p w:rsidR="005C600E" w:rsidRDefault="00797B04">
      <w:pPr>
        <w:pStyle w:val="02TEXTOPRINCIPAL"/>
        <w:rPr>
          <w:lang w:val="en-US"/>
        </w:rPr>
      </w:pPr>
      <w:r>
        <w:t xml:space="preserve">Reproduzir a parte 1 do áudio (0’00’’-0’30’’). Escrever no quadro as seguintes frases e pedir aos/às estudantes que as completem. </w:t>
      </w:r>
      <w:r>
        <w:rPr>
          <w:lang w:val="en-US"/>
        </w:rPr>
        <w:t xml:space="preserve">Se </w:t>
      </w:r>
      <w:proofErr w:type="spellStart"/>
      <w:r>
        <w:rPr>
          <w:lang w:val="en-US"/>
        </w:rPr>
        <w:t>necessário</w:t>
      </w:r>
      <w:proofErr w:type="spellEnd"/>
      <w:r>
        <w:rPr>
          <w:lang w:val="en-US"/>
        </w:rPr>
        <w:t xml:space="preserve">, </w:t>
      </w:r>
      <w:proofErr w:type="spellStart"/>
      <w:r>
        <w:rPr>
          <w:lang w:val="en-US"/>
        </w:rPr>
        <w:t>repetir</w:t>
      </w:r>
      <w:proofErr w:type="spellEnd"/>
      <w:r>
        <w:rPr>
          <w:lang w:val="en-US"/>
        </w:rPr>
        <w:t xml:space="preserve"> o </w:t>
      </w:r>
      <w:proofErr w:type="spellStart"/>
      <w:r>
        <w:rPr>
          <w:lang w:val="en-US"/>
        </w:rPr>
        <w:t>áudio</w:t>
      </w:r>
      <w:proofErr w:type="spellEnd"/>
      <w:r>
        <w:rPr>
          <w:lang w:val="en-US"/>
        </w:rPr>
        <w:t>.</w:t>
      </w:r>
    </w:p>
    <w:p w:rsidR="005C600E" w:rsidRDefault="00797B04">
      <w:pPr>
        <w:pStyle w:val="02TEXTOPRINCIPAL"/>
        <w:rPr>
          <w:i/>
          <w:lang w:val="en-GB"/>
        </w:rPr>
      </w:pPr>
      <w:r>
        <w:rPr>
          <w:i/>
          <w:lang w:val="en-GB"/>
        </w:rPr>
        <w:t xml:space="preserve">1. The story takes place in ______. </w:t>
      </w:r>
    </w:p>
    <w:p w:rsidR="005C600E" w:rsidRDefault="00797B04">
      <w:pPr>
        <w:pStyle w:val="02TEXTOPRINCIPAL"/>
        <w:rPr>
          <w:i/>
          <w:lang w:val="en-GB"/>
        </w:rPr>
      </w:pPr>
      <w:r>
        <w:rPr>
          <w:i/>
          <w:lang w:val="en-GB"/>
        </w:rPr>
        <w:t xml:space="preserve">2. The main characters in this story are ______. </w:t>
      </w:r>
    </w:p>
    <w:p w:rsidR="005C600E" w:rsidRDefault="00797B04">
      <w:pPr>
        <w:pStyle w:val="02TEXTOPRINCIPAL"/>
        <w:rPr>
          <w:i/>
        </w:rPr>
      </w:pPr>
      <w:r>
        <w:rPr>
          <w:i/>
        </w:rPr>
        <w:t xml:space="preserve">3. </w:t>
      </w:r>
      <w:proofErr w:type="spellStart"/>
      <w:r>
        <w:rPr>
          <w:i/>
        </w:rPr>
        <w:t>They</w:t>
      </w:r>
      <w:proofErr w:type="spellEnd"/>
      <w:r>
        <w:rPr>
          <w:i/>
        </w:rPr>
        <w:t xml:space="preserve"> are </w:t>
      </w:r>
      <w:proofErr w:type="spellStart"/>
      <w:r>
        <w:rPr>
          <w:i/>
        </w:rPr>
        <w:t>called</w:t>
      </w:r>
      <w:proofErr w:type="spellEnd"/>
      <w:r>
        <w:rPr>
          <w:i/>
        </w:rPr>
        <w:t xml:space="preserve"> ______.   </w:t>
      </w:r>
    </w:p>
    <w:p w:rsidR="005C600E" w:rsidRDefault="005C600E">
      <w:pPr>
        <w:pStyle w:val="02TEXTOPRINCIPAL"/>
        <w:rPr>
          <w:i/>
        </w:rPr>
      </w:pPr>
    </w:p>
    <w:p w:rsidR="005C600E" w:rsidRDefault="00797B04">
      <w:pPr>
        <w:pStyle w:val="02TEXTOPRINCIPAL"/>
      </w:pPr>
      <w:r>
        <w:t xml:space="preserve">Pedir aos/às estudantes que comparem suas respostas com um/uma colega e, depois, corrigir a atividade com a turma.  </w:t>
      </w:r>
    </w:p>
    <w:p w:rsidR="005C600E" w:rsidRDefault="00797B04">
      <w:pPr>
        <w:pStyle w:val="02TEXTOPRINCIPAL"/>
        <w:rPr>
          <w:color w:val="FF0000"/>
          <w:lang w:val="en-US"/>
        </w:rPr>
      </w:pPr>
      <w:proofErr w:type="spellStart"/>
      <w:r>
        <w:rPr>
          <w:color w:val="FF0000"/>
          <w:lang w:val="en-US"/>
        </w:rPr>
        <w:t>Respostas</w:t>
      </w:r>
      <w:proofErr w:type="spellEnd"/>
      <w:r>
        <w:rPr>
          <w:color w:val="FF0000"/>
          <w:lang w:val="en-US"/>
        </w:rPr>
        <w:t>:</w:t>
      </w:r>
    </w:p>
    <w:p w:rsidR="005C600E" w:rsidRDefault="00797B04">
      <w:pPr>
        <w:pStyle w:val="02TEXTOPRINCIPAL"/>
        <w:rPr>
          <w:i/>
          <w:color w:val="FF0000"/>
          <w:lang w:val="en-GB"/>
        </w:rPr>
      </w:pPr>
      <w:r>
        <w:rPr>
          <w:i/>
          <w:color w:val="FF0000"/>
          <w:lang w:val="en-GB"/>
        </w:rPr>
        <w:t>1. India.</w:t>
      </w:r>
    </w:p>
    <w:p w:rsidR="005C600E" w:rsidRDefault="00797B04">
      <w:pPr>
        <w:pStyle w:val="02TEXTOPRINCIPAL"/>
        <w:rPr>
          <w:i/>
          <w:color w:val="FF0000"/>
          <w:lang w:val="en-GB"/>
        </w:rPr>
      </w:pPr>
      <w:r>
        <w:rPr>
          <w:i/>
          <w:color w:val="FF0000"/>
          <w:lang w:val="en-GB"/>
        </w:rPr>
        <w:t xml:space="preserve">2. </w:t>
      </w:r>
      <w:proofErr w:type="spellStart"/>
      <w:r>
        <w:rPr>
          <w:color w:val="FF0000"/>
          <w:lang w:val="en-GB"/>
        </w:rPr>
        <w:t>Respostas</w:t>
      </w:r>
      <w:proofErr w:type="spellEnd"/>
      <w:r>
        <w:rPr>
          <w:color w:val="FF0000"/>
          <w:lang w:val="en-GB"/>
        </w:rPr>
        <w:t xml:space="preserve"> </w:t>
      </w:r>
      <w:proofErr w:type="spellStart"/>
      <w:r>
        <w:rPr>
          <w:color w:val="FF0000"/>
          <w:lang w:val="en-GB"/>
        </w:rPr>
        <w:t>possíveis</w:t>
      </w:r>
      <w:proofErr w:type="spellEnd"/>
      <w:r>
        <w:rPr>
          <w:color w:val="FF0000"/>
          <w:lang w:val="en-GB"/>
        </w:rPr>
        <w:t>:</w:t>
      </w:r>
      <w:r>
        <w:rPr>
          <w:i/>
          <w:color w:val="FF0000"/>
          <w:lang w:val="en-GB"/>
        </w:rPr>
        <w:t xml:space="preserve"> A family consisting of a father, a mother and their three children. Papa </w:t>
      </w:r>
      <w:proofErr w:type="spellStart"/>
      <w:r>
        <w:rPr>
          <w:i/>
          <w:color w:val="FF0000"/>
          <w:lang w:val="en-GB"/>
        </w:rPr>
        <w:t>Angulee</w:t>
      </w:r>
      <w:proofErr w:type="spellEnd"/>
      <w:r>
        <w:rPr>
          <w:i/>
          <w:color w:val="FF0000"/>
          <w:lang w:val="en-GB"/>
        </w:rPr>
        <w:t xml:space="preserve">, Mama mother and their three children. </w:t>
      </w:r>
    </w:p>
    <w:p w:rsidR="005C600E" w:rsidRDefault="00797B04">
      <w:pPr>
        <w:pStyle w:val="02TEXTOPRINCIPAL"/>
        <w:rPr>
          <w:i/>
          <w:color w:val="FF0000"/>
          <w:lang w:val="en-GB"/>
        </w:rPr>
      </w:pPr>
      <w:r>
        <w:rPr>
          <w:i/>
          <w:color w:val="FF0000"/>
          <w:lang w:val="en-GB"/>
        </w:rPr>
        <w:t xml:space="preserve">3. </w:t>
      </w:r>
      <w:proofErr w:type="spellStart"/>
      <w:r>
        <w:rPr>
          <w:i/>
          <w:color w:val="FF0000"/>
          <w:lang w:val="en-GB"/>
        </w:rPr>
        <w:t>Angulee</w:t>
      </w:r>
      <w:proofErr w:type="spellEnd"/>
      <w:r>
        <w:rPr>
          <w:i/>
          <w:color w:val="FF0000"/>
          <w:lang w:val="en-GB"/>
        </w:rPr>
        <w:t>.</w:t>
      </w:r>
    </w:p>
    <w:p w:rsidR="005C600E" w:rsidRDefault="00797B04">
      <w:pPr>
        <w:pStyle w:val="02TEXTOPRINCIPAL"/>
      </w:pPr>
      <w:r>
        <w:rPr>
          <w:lang w:val="en-GB"/>
        </w:rPr>
        <w:t xml:space="preserve">A </w:t>
      </w:r>
      <w:proofErr w:type="spellStart"/>
      <w:r>
        <w:rPr>
          <w:lang w:val="en-GB"/>
        </w:rPr>
        <w:t>seguir</w:t>
      </w:r>
      <w:proofErr w:type="spellEnd"/>
      <w:r>
        <w:rPr>
          <w:lang w:val="en-GB"/>
        </w:rPr>
        <w:t xml:space="preserve">, </w:t>
      </w:r>
      <w:proofErr w:type="spellStart"/>
      <w:r>
        <w:rPr>
          <w:lang w:val="en-GB"/>
        </w:rPr>
        <w:t>escrever</w:t>
      </w:r>
      <w:proofErr w:type="spellEnd"/>
      <w:r>
        <w:rPr>
          <w:lang w:val="en-GB"/>
        </w:rPr>
        <w:t xml:space="preserve"> o </w:t>
      </w:r>
      <w:proofErr w:type="spellStart"/>
      <w:r>
        <w:rPr>
          <w:lang w:val="en-GB"/>
        </w:rPr>
        <w:t>título</w:t>
      </w:r>
      <w:proofErr w:type="spellEnd"/>
      <w:r>
        <w:rPr>
          <w:lang w:val="en-GB"/>
        </w:rPr>
        <w:t xml:space="preserve"> da </w:t>
      </w:r>
      <w:proofErr w:type="spellStart"/>
      <w:r>
        <w:rPr>
          <w:lang w:val="en-GB"/>
        </w:rPr>
        <w:t>história</w:t>
      </w:r>
      <w:proofErr w:type="spellEnd"/>
      <w:r>
        <w:rPr>
          <w:lang w:val="en-GB"/>
        </w:rPr>
        <w:t xml:space="preserve"> no </w:t>
      </w:r>
      <w:proofErr w:type="spellStart"/>
      <w:r>
        <w:rPr>
          <w:lang w:val="en-GB"/>
        </w:rPr>
        <w:t>quadro</w:t>
      </w:r>
      <w:proofErr w:type="spellEnd"/>
      <w:r>
        <w:rPr>
          <w:lang w:val="en-GB"/>
        </w:rPr>
        <w:t xml:space="preserve">: </w:t>
      </w:r>
      <w:r>
        <w:rPr>
          <w:i/>
          <w:lang w:val="en-GB"/>
        </w:rPr>
        <w:t>The Five Fingered Family.</w:t>
      </w:r>
      <w:r>
        <w:rPr>
          <w:lang w:val="en-GB"/>
        </w:rPr>
        <w:t xml:space="preserve"> </w:t>
      </w:r>
      <w:r>
        <w:t>Se necessário, esclarecer o significado das palavras. Discutir com os/as estudantes as seguintes perguntas:</w:t>
      </w:r>
    </w:p>
    <w:p w:rsidR="005C600E" w:rsidRDefault="00797B04">
      <w:pPr>
        <w:pStyle w:val="02TEXTOPRINCIPAL"/>
      </w:pPr>
      <w:r>
        <w:t xml:space="preserve">1. Por que essa família é descrita como </w:t>
      </w:r>
      <w:proofErr w:type="spellStart"/>
      <w:r>
        <w:rPr>
          <w:i/>
        </w:rPr>
        <w:t>five</w:t>
      </w:r>
      <w:proofErr w:type="spellEnd"/>
      <w:r>
        <w:rPr>
          <w:i/>
        </w:rPr>
        <w:t xml:space="preserve"> </w:t>
      </w:r>
      <w:proofErr w:type="spellStart"/>
      <w:r>
        <w:rPr>
          <w:i/>
        </w:rPr>
        <w:t>fingered</w:t>
      </w:r>
      <w:proofErr w:type="spellEnd"/>
      <w:r>
        <w:t xml:space="preserve">? </w:t>
      </w:r>
    </w:p>
    <w:p w:rsidR="005C600E" w:rsidRDefault="00797B04">
      <w:pPr>
        <w:pStyle w:val="02TEXTOPRINCIPAL"/>
        <w:rPr>
          <w:color w:val="FF0000"/>
        </w:rPr>
      </w:pPr>
      <w:proofErr w:type="spellStart"/>
      <w:r>
        <w:rPr>
          <w:color w:val="FF0000"/>
        </w:rPr>
        <w:t>Angulee</w:t>
      </w:r>
      <w:proofErr w:type="spellEnd"/>
      <w:r>
        <w:rPr>
          <w:color w:val="FF0000"/>
        </w:rPr>
        <w:t xml:space="preserve"> significa dedo na língua de Punjab.</w:t>
      </w:r>
    </w:p>
    <w:p w:rsidR="005C600E" w:rsidRDefault="00797B04">
      <w:pPr>
        <w:pStyle w:val="02TEXTOPRINCIPAL"/>
      </w:pPr>
      <w:r>
        <w:t xml:space="preserve">2. O que podemos antecipar sobre o tipo de família que a história conta baseado em seu título? </w:t>
      </w:r>
    </w:p>
    <w:p w:rsidR="005C600E" w:rsidRDefault="00797B04">
      <w:pPr>
        <w:pStyle w:val="02TEXTOPRINCIPAL"/>
        <w:rPr>
          <w:color w:val="FF0000"/>
        </w:rPr>
      </w:pPr>
      <w:r>
        <w:rPr>
          <w:color w:val="FF0000"/>
        </w:rPr>
        <w:t>Eles são unidos, trabalham juntos.</w:t>
      </w:r>
    </w:p>
    <w:p w:rsidR="005C600E" w:rsidRDefault="00797B04">
      <w:pPr>
        <w:pStyle w:val="02TEXTOPRINCIPAL"/>
      </w:pPr>
      <w:r>
        <w:t xml:space="preserve">Incentivar os/as estudantes a especular o que esse título pode significar e escrever suas hipóteses no quadro. </w:t>
      </w:r>
    </w:p>
    <w:p w:rsidR="005C600E" w:rsidRDefault="00797B04">
      <w:pPr>
        <w:pStyle w:val="02TEXTOPRINCIPAL"/>
      </w:pPr>
      <w:r>
        <w:t xml:space="preserve">Reproduzir a parte 2 do áudio (0’31’’-0’45’’) e pedir que respondam às perguntas. </w:t>
      </w:r>
    </w:p>
    <w:p w:rsidR="005C600E" w:rsidRDefault="00797B04">
      <w:pPr>
        <w:pStyle w:val="02TEXTOPRINCIPAL"/>
      </w:pPr>
      <w:r>
        <w:t>Corrigir as respostas com os/as estudantes.</w:t>
      </w:r>
    </w:p>
    <w:p w:rsidR="005C600E" w:rsidRDefault="00797B04">
      <w:pPr>
        <w:pStyle w:val="02TEXTOPRINCIPAL"/>
      </w:pPr>
      <w:r>
        <w:t>Escrever as frases a seguir no quadro. Explicar que você irá repetir a parte 2 mais uma vez para que eles/elas identifiquem qual é o negócio da família. Ler as frases com os/as estudantes e ajudá-los/as com o significado, se necessário.</w:t>
      </w:r>
    </w:p>
    <w:p w:rsidR="005C600E" w:rsidRDefault="00797B04">
      <w:pPr>
        <w:pStyle w:val="02TEXTOPRINCIPAL"/>
        <w:rPr>
          <w:i/>
          <w:lang w:val="en-US"/>
        </w:rPr>
      </w:pPr>
      <w:r>
        <w:rPr>
          <w:i/>
          <w:lang w:val="en-US"/>
        </w:rPr>
        <w:t>1. They raised sheep.</w:t>
      </w:r>
    </w:p>
    <w:p w:rsidR="005C600E" w:rsidRDefault="00797B04">
      <w:pPr>
        <w:pStyle w:val="02TEXTOPRINCIPAL"/>
        <w:rPr>
          <w:i/>
        </w:rPr>
      </w:pPr>
      <w:r>
        <w:rPr>
          <w:i/>
          <w:lang w:val="en-US"/>
        </w:rPr>
        <w:t xml:space="preserve">2. They wove sheep’s wool into cloth. </w:t>
      </w:r>
      <w:r>
        <w:rPr>
          <w:i/>
          <w:color w:val="FF0000"/>
        </w:rPr>
        <w:t>X</w:t>
      </w:r>
    </w:p>
    <w:p w:rsidR="005C600E" w:rsidRDefault="00797B04">
      <w:pPr>
        <w:pStyle w:val="02TEXTOPRINCIPAL"/>
        <w:rPr>
          <w:i/>
        </w:rPr>
      </w:pPr>
      <w:r>
        <w:rPr>
          <w:i/>
        </w:rPr>
        <w:t xml:space="preserve">3. </w:t>
      </w:r>
      <w:proofErr w:type="spellStart"/>
      <w:r>
        <w:rPr>
          <w:i/>
        </w:rPr>
        <w:t>They</w:t>
      </w:r>
      <w:proofErr w:type="spellEnd"/>
      <w:r>
        <w:rPr>
          <w:i/>
        </w:rPr>
        <w:t xml:space="preserve"> </w:t>
      </w:r>
      <w:proofErr w:type="spellStart"/>
      <w:r>
        <w:rPr>
          <w:i/>
        </w:rPr>
        <w:t>sheared</w:t>
      </w:r>
      <w:proofErr w:type="spellEnd"/>
      <w:r>
        <w:rPr>
          <w:i/>
        </w:rPr>
        <w:t xml:space="preserve"> </w:t>
      </w:r>
      <w:proofErr w:type="spellStart"/>
      <w:r>
        <w:rPr>
          <w:i/>
        </w:rPr>
        <w:t>sheep</w:t>
      </w:r>
      <w:proofErr w:type="spellEnd"/>
      <w:r>
        <w:rPr>
          <w:i/>
        </w:rPr>
        <w:t>.</w:t>
      </w:r>
    </w:p>
    <w:p w:rsidR="005C600E" w:rsidRDefault="00797B04">
      <w:pPr>
        <w:pStyle w:val="02TEXTOPRINCIPAL"/>
      </w:pPr>
      <w:r>
        <w:t>Corrigir a resposta com a turma.</w:t>
      </w:r>
    </w:p>
    <w:p w:rsidR="005C600E" w:rsidRDefault="00797B04">
      <w:pPr>
        <w:pStyle w:val="02TEXTOPRINCIPAL"/>
        <w:rPr>
          <w:lang w:val="en-US"/>
        </w:rPr>
      </w:pPr>
      <w:r>
        <w:t xml:space="preserve">Explicar que esse conto narra um problema e a busca por uma solução. </w:t>
      </w:r>
      <w:proofErr w:type="spellStart"/>
      <w:r>
        <w:rPr>
          <w:lang w:val="en-US"/>
        </w:rPr>
        <w:t>Escrever</w:t>
      </w:r>
      <w:proofErr w:type="spellEnd"/>
      <w:r>
        <w:rPr>
          <w:lang w:val="en-US"/>
        </w:rPr>
        <w:t xml:space="preserve"> as </w:t>
      </w:r>
      <w:proofErr w:type="spellStart"/>
      <w:r>
        <w:rPr>
          <w:lang w:val="en-US"/>
        </w:rPr>
        <w:t>perguntas</w:t>
      </w:r>
      <w:proofErr w:type="spellEnd"/>
      <w:r>
        <w:rPr>
          <w:lang w:val="en-US"/>
        </w:rPr>
        <w:t xml:space="preserve"> no </w:t>
      </w:r>
      <w:proofErr w:type="spellStart"/>
      <w:r>
        <w:rPr>
          <w:lang w:val="en-US"/>
        </w:rPr>
        <w:t>quadro</w:t>
      </w:r>
      <w:proofErr w:type="spellEnd"/>
      <w:r>
        <w:rPr>
          <w:lang w:val="en-US"/>
        </w:rPr>
        <w:t>:</w:t>
      </w:r>
    </w:p>
    <w:p w:rsidR="005C600E" w:rsidRDefault="00797B04">
      <w:pPr>
        <w:pStyle w:val="02TEXTOPRINCIPAL"/>
        <w:rPr>
          <w:i/>
          <w:lang w:val="en-US"/>
        </w:rPr>
      </w:pPr>
      <w:r>
        <w:rPr>
          <w:i/>
          <w:lang w:val="en-US"/>
        </w:rPr>
        <w:t xml:space="preserve">1. What happened? </w:t>
      </w:r>
    </w:p>
    <w:p w:rsidR="005C600E" w:rsidRDefault="00797B04">
      <w:pPr>
        <w:pStyle w:val="02TEXTOPRINCIPAL"/>
        <w:rPr>
          <w:i/>
          <w:color w:val="FF0000"/>
          <w:lang w:val="en-US"/>
        </w:rPr>
      </w:pPr>
      <w:r>
        <w:rPr>
          <w:i/>
          <w:color w:val="FF0000"/>
          <w:lang w:val="en-US"/>
        </w:rPr>
        <w:t>A fire destroyed their workshop.</w:t>
      </w:r>
    </w:p>
    <w:p w:rsidR="005C600E" w:rsidRDefault="00797B04">
      <w:pPr>
        <w:pStyle w:val="02TEXTOPRINCIPAL"/>
        <w:rPr>
          <w:i/>
          <w:lang w:val="en-US"/>
        </w:rPr>
      </w:pPr>
      <w:r>
        <w:rPr>
          <w:i/>
          <w:lang w:val="en-US"/>
        </w:rPr>
        <w:t xml:space="preserve">2. What did they decide to do? </w:t>
      </w:r>
    </w:p>
    <w:p w:rsidR="005C600E" w:rsidRDefault="00797B04">
      <w:pPr>
        <w:pStyle w:val="02TEXTOPRINCIPAL"/>
        <w:rPr>
          <w:i/>
          <w:color w:val="FF0000"/>
          <w:lang w:val="en-US"/>
        </w:rPr>
      </w:pPr>
      <w:r>
        <w:rPr>
          <w:i/>
          <w:color w:val="FF0000"/>
          <w:lang w:val="en-US"/>
        </w:rPr>
        <w:t>They decided to move to another town.</w:t>
      </w:r>
    </w:p>
    <w:p w:rsidR="005C600E" w:rsidRDefault="00797B04">
      <w:pPr>
        <w:pStyle w:val="02TEXTOPRINCIPAL"/>
      </w:pPr>
      <w:r>
        <w:t>Reproduzir a parte 3 do áudio (0’46’’-1’30’’) e pedir que respondam às perguntas. Se necessário, repetir o mesmo trecho do áudio mais uma vez.</w:t>
      </w:r>
    </w:p>
    <w:p w:rsidR="005C600E" w:rsidRDefault="00797B04">
      <w:pPr>
        <w:pStyle w:val="02TEXTOPRINCIPAL"/>
      </w:pPr>
      <w:r>
        <w:t>Corrigir as respostas.</w:t>
      </w:r>
    </w:p>
    <w:p w:rsidR="005C600E" w:rsidRDefault="00797B04">
      <w:pPr>
        <w:rPr>
          <w:rFonts w:eastAsia="Tahoma"/>
          <w:lang w:val="en-US"/>
        </w:rPr>
      </w:pPr>
      <w:r>
        <w:br w:type="page"/>
      </w:r>
    </w:p>
    <w:p w:rsidR="005C600E" w:rsidRDefault="005C600E">
      <w:pPr>
        <w:pStyle w:val="02TEXTOPRINCIPAL"/>
      </w:pPr>
    </w:p>
    <w:p w:rsidR="005C600E" w:rsidRDefault="00797B04">
      <w:pPr>
        <w:pStyle w:val="02TEXTOPRINCIPAL"/>
        <w:rPr>
          <w:rFonts w:ascii="Calibri" w:hAnsi="Calibri"/>
          <w:b/>
          <w:i/>
        </w:rPr>
      </w:pPr>
      <w:r>
        <w:rPr>
          <w:b/>
        </w:rPr>
        <w:t>Atividade 3: Compreensão oral: antecipando a continuação do conto</w:t>
      </w:r>
    </w:p>
    <w:p w:rsidR="005C600E" w:rsidRDefault="005C600E">
      <w:pPr>
        <w:pStyle w:val="02TEXTOPRINCIPAL"/>
      </w:pPr>
    </w:p>
    <w:p w:rsidR="005C600E" w:rsidRDefault="00797B04">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rsidR="005C600E" w:rsidRDefault="005C600E">
      <w:pPr>
        <w:pStyle w:val="02TEXTOPRINCIPAL"/>
      </w:pPr>
    </w:p>
    <w:p w:rsidR="005C600E" w:rsidRDefault="00797B04">
      <w:pPr>
        <w:pStyle w:val="02TEXTOPRINCIPAL"/>
      </w:pPr>
      <w:r>
        <w:rPr>
          <w:rFonts w:ascii="Cambria" w:hAnsi="Cambria" w:cs="Calibri"/>
          <w:b/>
        </w:rPr>
        <w:t xml:space="preserve">Encaminhamento  </w:t>
      </w:r>
      <w:r>
        <w:rPr>
          <w:rFonts w:ascii="Cambria" w:hAnsi="Cambria" w:cs="Calibri"/>
          <w:b/>
        </w:rPr>
        <w:br/>
      </w:r>
      <w:r>
        <w:t>Tempo estimado: 10 minutos.</w:t>
      </w:r>
      <w:r>
        <w:rPr>
          <w:b/>
        </w:rPr>
        <w:br/>
      </w:r>
      <w:r>
        <w:t>Organização: estudantes em duplas ou trios.</w:t>
      </w:r>
    </w:p>
    <w:p w:rsidR="005C600E" w:rsidRDefault="005C600E">
      <w:pPr>
        <w:pStyle w:val="02TEXTOPRINCIPAL"/>
      </w:pPr>
    </w:p>
    <w:p w:rsidR="005C600E" w:rsidRDefault="00797B04">
      <w:pPr>
        <w:pStyle w:val="02TEXTOPRINCIPAL"/>
      </w:pPr>
      <w:r>
        <w:t xml:space="preserve">Informar aos/às estudantes que ouvirão a continuação do conto na aula seguinte. </w:t>
      </w:r>
    </w:p>
    <w:p w:rsidR="005C600E" w:rsidRDefault="00797B04">
      <w:pPr>
        <w:pStyle w:val="02TEXTOPRINCIPAL"/>
      </w:pPr>
      <w:r>
        <w:t xml:space="preserve">Escrever as seguintes perguntas no quadro. </w:t>
      </w:r>
    </w:p>
    <w:p w:rsidR="005C600E" w:rsidRDefault="00797B04">
      <w:pPr>
        <w:pStyle w:val="02TEXTOPRINCIPAL"/>
      </w:pPr>
      <w:r>
        <w:t xml:space="preserve">1. O que vocês acham que acontecerá com a família </w:t>
      </w:r>
      <w:proofErr w:type="spellStart"/>
      <w:r>
        <w:t>Angulee</w:t>
      </w:r>
      <w:proofErr w:type="spellEnd"/>
      <w:r>
        <w:t xml:space="preserve"> quando passarem pela</w:t>
      </w:r>
      <w:r>
        <w:rPr>
          <w:i/>
        </w:rPr>
        <w:t xml:space="preserve"> </w:t>
      </w:r>
      <w:r>
        <w:t>floresta escura?</w:t>
      </w:r>
    </w:p>
    <w:p w:rsidR="005C600E" w:rsidRDefault="00797B04">
      <w:pPr>
        <w:pStyle w:val="02TEXTOPRINCIPAL"/>
      </w:pPr>
      <w:r>
        <w:t>2. Vocês acham que eles encontrarão alguma criatura mágica? Qual?</w:t>
      </w:r>
    </w:p>
    <w:p w:rsidR="005C600E" w:rsidRDefault="00797B04">
      <w:pPr>
        <w:pStyle w:val="02TEXTOPRINCIPAL"/>
      </w:pPr>
      <w:r>
        <w:t>3. Em sua opinião, como o conto acaba?</w:t>
      </w:r>
    </w:p>
    <w:p w:rsidR="005C600E" w:rsidRDefault="00797B04">
      <w:pPr>
        <w:pStyle w:val="02TEXTOPRINCIPAL"/>
      </w:pPr>
      <w:r>
        <w:t xml:space="preserve">Organizar os/as estudantes em duplas ou trios e encorajá-los/as a discutir as questões e especular sobre o final do conto.  </w:t>
      </w:r>
    </w:p>
    <w:p w:rsidR="005C600E" w:rsidRDefault="00797B04">
      <w:pPr>
        <w:pStyle w:val="02TEXTOPRINCIPAL"/>
      </w:pPr>
      <w:r>
        <w:t>Pedir a cada dupla ou trio que reporte suas ideias para a turma.</w:t>
      </w:r>
    </w:p>
    <w:p w:rsidR="005C600E" w:rsidRDefault="005C600E">
      <w:pPr>
        <w:pStyle w:val="01TITULO2"/>
      </w:pPr>
    </w:p>
    <w:p w:rsidR="005C600E" w:rsidRDefault="00797B04">
      <w:pPr>
        <w:pStyle w:val="01TITULO2"/>
      </w:pPr>
      <w:r>
        <w:t>Aula 2</w:t>
      </w:r>
    </w:p>
    <w:p w:rsidR="005C600E" w:rsidRDefault="005C600E">
      <w:pPr>
        <w:pStyle w:val="02TEXTOPRINCIPAL"/>
      </w:pPr>
    </w:p>
    <w:p w:rsidR="005C600E" w:rsidRDefault="00797B04">
      <w:pPr>
        <w:pStyle w:val="01TITULO3"/>
      </w:pPr>
      <w:r>
        <w:t>Objetivos específicos</w:t>
      </w:r>
    </w:p>
    <w:p w:rsidR="005C600E" w:rsidRDefault="00797B04">
      <w:pPr>
        <w:pStyle w:val="02TEXTOPRINCIPAL"/>
      </w:pPr>
      <w:r>
        <w:t>Promover a prática de compreensão oral do gênero narrativo.</w:t>
      </w:r>
    </w:p>
    <w:p w:rsidR="005C600E" w:rsidRDefault="00797B04">
      <w:pPr>
        <w:pStyle w:val="02TEXTOPRINCIPAL"/>
      </w:pPr>
      <w:r>
        <w:t>Compreender e refletir sobre algumas estratégias de apoio à compreensão oral.</w:t>
      </w:r>
    </w:p>
    <w:p w:rsidR="005C600E" w:rsidRDefault="005C600E">
      <w:pPr>
        <w:pStyle w:val="02TEXTOPRINCIPAL"/>
      </w:pPr>
    </w:p>
    <w:p w:rsidR="005C600E" w:rsidRDefault="00797B04">
      <w:pPr>
        <w:pStyle w:val="02TEXTOPRINCIPAL"/>
        <w:rPr>
          <w:rFonts w:ascii="Calibri" w:hAnsi="Calibri"/>
          <w:b/>
          <w:i/>
        </w:rPr>
      </w:pPr>
      <w:r>
        <w:rPr>
          <w:b/>
        </w:rPr>
        <w:t>Atividade 1: Resumindo as ideias centrais de um conto</w:t>
      </w:r>
    </w:p>
    <w:p w:rsidR="005C600E" w:rsidRDefault="005C600E">
      <w:pPr>
        <w:pStyle w:val="02TEXTOPRINCIPAL"/>
        <w:rPr>
          <w:rFonts w:ascii="Cambria" w:hAnsi="Cambria" w:cs="Calibri"/>
          <w:b/>
        </w:rPr>
      </w:pPr>
    </w:p>
    <w:p w:rsidR="005C600E" w:rsidRDefault="00797B04">
      <w:pPr>
        <w:pStyle w:val="02TEXTOPRINCIPAL"/>
        <w:spacing w:before="0" w:after="0"/>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rsidR="005C600E" w:rsidRDefault="005C600E">
      <w:pPr>
        <w:pStyle w:val="02TEXTOPRINCIPAL"/>
        <w:spacing w:before="0" w:after="0"/>
      </w:pPr>
    </w:p>
    <w:p w:rsidR="005C600E" w:rsidRDefault="00797B04">
      <w:pPr>
        <w:pStyle w:val="02TEXTOPRINCIPAL"/>
        <w:spacing w:before="0" w:after="0"/>
      </w:pPr>
      <w:r>
        <w:rPr>
          <w:rFonts w:ascii="Cambria" w:hAnsi="Cambria" w:cs="Calibri"/>
          <w:b/>
        </w:rPr>
        <w:t xml:space="preserve">Encaminhamento  </w:t>
      </w:r>
      <w:r>
        <w:rPr>
          <w:rFonts w:ascii="Cambria" w:hAnsi="Cambria" w:cs="Calibri"/>
          <w:b/>
        </w:rPr>
        <w:br/>
      </w:r>
      <w:r>
        <w:t>Tempo estimado: 15 minutos.</w:t>
      </w:r>
      <w:r>
        <w:rPr>
          <w:b/>
        </w:rPr>
        <w:br/>
      </w:r>
      <w:r>
        <w:t>Organização: toda a turma em um único grupo e, posteriormente, em duplas ou trios.</w:t>
      </w:r>
    </w:p>
    <w:p w:rsidR="005C600E" w:rsidRDefault="005C600E">
      <w:pPr>
        <w:pStyle w:val="02TEXTOPRINCIPAL"/>
        <w:spacing w:before="0" w:after="0"/>
      </w:pPr>
    </w:p>
    <w:p w:rsidR="005C600E" w:rsidRDefault="00797B04">
      <w:pPr>
        <w:pStyle w:val="02TEXTOPRINCIPAL"/>
      </w:pPr>
      <w:r>
        <w:t>Escrever as seguintes palavras no quadro:</w:t>
      </w:r>
    </w:p>
    <w:p w:rsidR="005C600E" w:rsidRDefault="00797B04">
      <w:pPr>
        <w:pStyle w:val="02TEXTOPRINCIPAL"/>
        <w:rPr>
          <w:i/>
          <w:lang w:val="en-GB"/>
        </w:rPr>
      </w:pPr>
      <w:r>
        <w:rPr>
          <w:i/>
          <w:lang w:val="en-GB"/>
        </w:rPr>
        <w:t>business</w:t>
      </w:r>
    </w:p>
    <w:p w:rsidR="005C600E" w:rsidRDefault="00797B04">
      <w:pPr>
        <w:pStyle w:val="02TEXTOPRINCIPAL"/>
        <w:rPr>
          <w:i/>
          <w:lang w:val="en-GB"/>
        </w:rPr>
      </w:pPr>
      <w:r>
        <w:rPr>
          <w:i/>
          <w:lang w:val="en-GB"/>
        </w:rPr>
        <w:t xml:space="preserve">death </w:t>
      </w:r>
    </w:p>
    <w:p w:rsidR="005C600E" w:rsidRDefault="00797B04">
      <w:pPr>
        <w:pStyle w:val="02TEXTOPRINCIPAL"/>
        <w:rPr>
          <w:i/>
          <w:lang w:val="en-GB"/>
        </w:rPr>
      </w:pPr>
      <w:r>
        <w:rPr>
          <w:i/>
          <w:lang w:val="en-GB"/>
        </w:rPr>
        <w:t>family</w:t>
      </w:r>
    </w:p>
    <w:p w:rsidR="005C600E" w:rsidRDefault="00797B04">
      <w:pPr>
        <w:pStyle w:val="02TEXTOPRINCIPAL"/>
        <w:rPr>
          <w:i/>
          <w:lang w:val="en-GB"/>
        </w:rPr>
      </w:pPr>
      <w:r>
        <w:rPr>
          <w:i/>
          <w:lang w:val="en-GB"/>
        </w:rPr>
        <w:t>finger</w:t>
      </w:r>
    </w:p>
    <w:p w:rsidR="005C600E" w:rsidRDefault="00797B04">
      <w:pPr>
        <w:pStyle w:val="02TEXTOPRINCIPAL"/>
        <w:rPr>
          <w:i/>
          <w:lang w:val="en-GB"/>
        </w:rPr>
      </w:pPr>
      <w:r>
        <w:rPr>
          <w:i/>
          <w:lang w:val="en-GB"/>
        </w:rPr>
        <w:t xml:space="preserve">fire </w:t>
      </w:r>
    </w:p>
    <w:p w:rsidR="005C600E" w:rsidRDefault="00797B04">
      <w:pPr>
        <w:pStyle w:val="02TEXTOPRINCIPAL"/>
        <w:rPr>
          <w:i/>
          <w:lang w:val="en-GB"/>
        </w:rPr>
      </w:pPr>
      <w:r>
        <w:rPr>
          <w:i/>
          <w:lang w:val="en-GB"/>
        </w:rPr>
        <w:t>forest</w:t>
      </w:r>
    </w:p>
    <w:p w:rsidR="005C600E" w:rsidRDefault="00797B04">
      <w:pPr>
        <w:pStyle w:val="02TEXTOPRINCIPAL"/>
        <w:rPr>
          <w:i/>
        </w:rPr>
      </w:pPr>
      <w:r>
        <w:rPr>
          <w:i/>
        </w:rPr>
        <w:t>move</w:t>
      </w:r>
    </w:p>
    <w:p w:rsidR="005C600E" w:rsidRDefault="00797B04">
      <w:pPr>
        <w:pStyle w:val="02TEXTOPRINCIPAL"/>
        <w:rPr>
          <w:i/>
        </w:rPr>
      </w:pPr>
      <w:proofErr w:type="spellStart"/>
      <w:r>
        <w:rPr>
          <w:i/>
        </w:rPr>
        <w:t>princess</w:t>
      </w:r>
      <w:proofErr w:type="spellEnd"/>
    </w:p>
    <w:p w:rsidR="005C600E" w:rsidRDefault="00797B04">
      <w:pPr>
        <w:pStyle w:val="02TEXTOPRINCIPAL"/>
        <w:rPr>
          <w:i/>
        </w:rPr>
      </w:pPr>
      <w:proofErr w:type="spellStart"/>
      <w:r>
        <w:rPr>
          <w:i/>
        </w:rPr>
        <w:t>wool</w:t>
      </w:r>
      <w:proofErr w:type="spellEnd"/>
    </w:p>
    <w:p w:rsidR="005C600E" w:rsidRDefault="00797B04">
      <w:pPr>
        <w:pStyle w:val="02TEXTOPRINCIPAL"/>
        <w:rPr>
          <w:i/>
        </w:rPr>
      </w:pPr>
      <w:proofErr w:type="spellStart"/>
      <w:r>
        <w:rPr>
          <w:i/>
        </w:rPr>
        <w:t>work</w:t>
      </w:r>
      <w:proofErr w:type="spellEnd"/>
    </w:p>
    <w:p w:rsidR="005C600E" w:rsidRDefault="00797B04">
      <w:pPr>
        <w:rPr>
          <w:rFonts w:eastAsia="Tahoma"/>
          <w:lang w:val="en-US"/>
        </w:rPr>
      </w:pPr>
      <w:r>
        <w:rPr>
          <w:i/>
        </w:rPr>
        <w:t>workshop</w:t>
      </w:r>
      <w:r>
        <w:br w:type="page"/>
      </w:r>
    </w:p>
    <w:p w:rsidR="005C600E" w:rsidRDefault="005C600E">
      <w:pPr>
        <w:pStyle w:val="02TEXTOPRINCIPAL"/>
        <w:rPr>
          <w:i/>
        </w:rPr>
      </w:pPr>
    </w:p>
    <w:p w:rsidR="005C600E" w:rsidRDefault="00797B04">
      <w:pPr>
        <w:pStyle w:val="02TEXTOPRINCIPAL"/>
      </w:pPr>
      <w:r>
        <w:t xml:space="preserve">Pedir aos/às estudantes que identifiquem as duas palavras que não têm relação com a primeira parte da história que ouviram na aula anterior. </w:t>
      </w:r>
    </w:p>
    <w:p w:rsidR="005C600E" w:rsidRDefault="00797B04">
      <w:pPr>
        <w:pStyle w:val="02TEXTOPRINCIPAL"/>
        <w:rPr>
          <w:color w:val="FF0000"/>
        </w:rPr>
      </w:pPr>
      <w:r>
        <w:rPr>
          <w:color w:val="FF0000"/>
        </w:rPr>
        <w:t xml:space="preserve">Respostas: </w:t>
      </w:r>
      <w:r>
        <w:rPr>
          <w:i/>
          <w:color w:val="FF0000"/>
        </w:rPr>
        <w:t>death</w:t>
      </w:r>
      <w:r>
        <w:rPr>
          <w:color w:val="FF0000"/>
        </w:rPr>
        <w:t xml:space="preserve"> e </w:t>
      </w:r>
      <w:proofErr w:type="spellStart"/>
      <w:r>
        <w:rPr>
          <w:i/>
          <w:color w:val="FF0000"/>
        </w:rPr>
        <w:t>princess</w:t>
      </w:r>
      <w:proofErr w:type="spellEnd"/>
    </w:p>
    <w:p w:rsidR="005C600E" w:rsidRDefault="00797B04">
      <w:pPr>
        <w:pStyle w:val="02TEXTOPRINCIPAL"/>
      </w:pPr>
      <w:r>
        <w:t xml:space="preserve">Explicar aos/às estudantes que as demais são palavras-chave do texto narrativo e, portanto, podem ser usadas para resumir a história. Pedir a eles/elas que, em seus grupos, resumam a história usando as palavras-chave. </w:t>
      </w:r>
    </w:p>
    <w:p w:rsidR="005C600E" w:rsidRDefault="00797B04">
      <w:pPr>
        <w:pStyle w:val="02TEXTOPRINCIPAL"/>
      </w:pPr>
      <w:r>
        <w:t>Monitorar e ajudar os/as estudantes com os detalhes que tenham esquecido.</w:t>
      </w:r>
    </w:p>
    <w:p w:rsidR="005C600E" w:rsidRDefault="00797B04">
      <w:pPr>
        <w:pStyle w:val="02TEXTOPRINCIPAL"/>
      </w:pPr>
      <w:r>
        <w:t>Ao final da atividade, pedir a colaboração de todos/as para recontar a primeira parte da história.</w:t>
      </w:r>
    </w:p>
    <w:p w:rsidR="005C600E" w:rsidRDefault="005C600E">
      <w:pPr>
        <w:rPr>
          <w:rFonts w:eastAsia="Tahoma"/>
        </w:rPr>
      </w:pPr>
    </w:p>
    <w:p w:rsidR="005C600E" w:rsidRDefault="005C600E">
      <w:pPr>
        <w:rPr>
          <w:rFonts w:eastAsia="Tahoma"/>
        </w:rPr>
      </w:pPr>
    </w:p>
    <w:p w:rsidR="005C600E" w:rsidRDefault="00797B04">
      <w:pPr>
        <w:pStyle w:val="02TEXTOPRINCIPAL"/>
        <w:rPr>
          <w:rFonts w:ascii="Calibri" w:hAnsi="Calibri"/>
          <w:b/>
          <w:i/>
        </w:rPr>
      </w:pPr>
      <w:r>
        <w:rPr>
          <w:b/>
        </w:rPr>
        <w:t>Atividade 2: Compreensão oral da segunda parte do conto</w:t>
      </w:r>
    </w:p>
    <w:p w:rsidR="005C600E" w:rsidRDefault="005C600E">
      <w:pPr>
        <w:pStyle w:val="02TEXTOPRINCIPAL"/>
        <w:rPr>
          <w:rFonts w:ascii="Cambria" w:hAnsi="Cambria" w:cs="Calibri"/>
          <w:b/>
        </w:rPr>
      </w:pPr>
    </w:p>
    <w:p w:rsidR="005C600E" w:rsidRDefault="00797B04">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branco ou de giz.</w:t>
      </w:r>
    </w:p>
    <w:p w:rsidR="005C600E" w:rsidRDefault="005C600E">
      <w:pPr>
        <w:pStyle w:val="02TEXTOPRINCIPAL"/>
      </w:pPr>
    </w:p>
    <w:p w:rsidR="005C600E" w:rsidRDefault="00797B04">
      <w:pPr>
        <w:pStyle w:val="02TEXTOPRINCIPAL"/>
      </w:pPr>
      <w:r>
        <w:rPr>
          <w:rFonts w:ascii="Cambria" w:hAnsi="Cambria" w:cs="Calibri"/>
          <w:b/>
        </w:rPr>
        <w:t xml:space="preserve">Encaminhamento  </w:t>
      </w:r>
      <w:r>
        <w:rPr>
          <w:rFonts w:ascii="Cambria" w:hAnsi="Cambria" w:cs="Calibri"/>
          <w:b/>
        </w:rPr>
        <w:br/>
      </w:r>
      <w:r>
        <w:t>Tempo estimado: 25 minutos.</w:t>
      </w:r>
      <w:r>
        <w:rPr>
          <w:b/>
        </w:rPr>
        <w:br/>
      </w:r>
      <w:r>
        <w:t>Organização: toda a turma em um único grupo e, posteriormente, em duplas ou trios.</w:t>
      </w:r>
    </w:p>
    <w:p w:rsidR="005C600E" w:rsidRDefault="005C600E">
      <w:pPr>
        <w:pStyle w:val="02TEXTOPRINCIPAL"/>
      </w:pPr>
    </w:p>
    <w:p w:rsidR="005C600E" w:rsidRDefault="00797B04">
      <w:pPr>
        <w:pStyle w:val="02TEXTOPRINCIPAL"/>
      </w:pPr>
      <w:r>
        <w:t xml:space="preserve">Lembrar aos/às estudantes que a família </w:t>
      </w:r>
      <w:proofErr w:type="spellStart"/>
      <w:r>
        <w:t>Angulee</w:t>
      </w:r>
      <w:proofErr w:type="spellEnd"/>
      <w:r>
        <w:t xml:space="preserve"> estava passando por uma floresta escura no final da parte inicial da história. Escrever a atividade a seguir no quadro:</w:t>
      </w:r>
    </w:p>
    <w:p w:rsidR="005C600E" w:rsidRDefault="00797B04">
      <w:pPr>
        <w:pStyle w:val="02TEXTOPRINCIPAL"/>
        <w:rPr>
          <w:i/>
        </w:rPr>
      </w:pPr>
      <w:proofErr w:type="spellStart"/>
      <w:r>
        <w:rPr>
          <w:i/>
        </w:rPr>
        <w:t>True</w:t>
      </w:r>
      <w:proofErr w:type="spellEnd"/>
      <w:r>
        <w:rPr>
          <w:i/>
        </w:rPr>
        <w:t xml:space="preserve"> </w:t>
      </w:r>
      <w:proofErr w:type="spellStart"/>
      <w:proofErr w:type="gramStart"/>
      <w:r>
        <w:rPr>
          <w:i/>
        </w:rPr>
        <w:t>or</w:t>
      </w:r>
      <w:proofErr w:type="spellEnd"/>
      <w:r>
        <w:rPr>
          <w:i/>
        </w:rPr>
        <w:t xml:space="preserve"> False</w:t>
      </w:r>
      <w:proofErr w:type="gramEnd"/>
      <w:r>
        <w:rPr>
          <w:i/>
        </w:rPr>
        <w:t>?</w:t>
      </w:r>
    </w:p>
    <w:p w:rsidR="005C600E" w:rsidRDefault="00797B04">
      <w:pPr>
        <w:pStyle w:val="02TEXTOPRINCIPAL"/>
        <w:rPr>
          <w:i/>
          <w:lang w:val="en-GB"/>
        </w:rPr>
      </w:pPr>
      <w:r>
        <w:rPr>
          <w:i/>
          <w:lang w:val="en-GB"/>
        </w:rPr>
        <w:t xml:space="preserve">1. Papa </w:t>
      </w:r>
      <w:proofErr w:type="spellStart"/>
      <w:r>
        <w:rPr>
          <w:i/>
          <w:lang w:val="en-GB"/>
        </w:rPr>
        <w:t>Angulee</w:t>
      </w:r>
      <w:proofErr w:type="spellEnd"/>
      <w:r>
        <w:rPr>
          <w:i/>
          <w:lang w:val="en-GB"/>
        </w:rPr>
        <w:t xml:space="preserve"> decided they would eat and spend the night under a fig tree. </w:t>
      </w:r>
    </w:p>
    <w:p w:rsidR="005C600E" w:rsidRDefault="00797B04">
      <w:pPr>
        <w:pStyle w:val="02TEXTOPRINCIPAL"/>
        <w:rPr>
          <w:i/>
          <w:color w:val="FF0000"/>
          <w:lang w:val="en-GB"/>
        </w:rPr>
      </w:pPr>
      <w:r>
        <w:rPr>
          <w:i/>
          <w:color w:val="FF0000"/>
          <w:lang w:val="en-US"/>
        </w:rPr>
        <w:t>True</w:t>
      </w:r>
    </w:p>
    <w:p w:rsidR="005C600E" w:rsidRDefault="00797B04">
      <w:pPr>
        <w:pStyle w:val="02TEXTOPRINCIPAL"/>
        <w:rPr>
          <w:i/>
          <w:lang w:val="en-GB"/>
        </w:rPr>
      </w:pPr>
      <w:r>
        <w:rPr>
          <w:i/>
          <w:lang w:val="en-GB"/>
        </w:rPr>
        <w:t xml:space="preserve">2. Mama </w:t>
      </w:r>
      <w:proofErr w:type="spellStart"/>
      <w:r>
        <w:rPr>
          <w:i/>
          <w:lang w:val="en-GB"/>
        </w:rPr>
        <w:t>Angulee</w:t>
      </w:r>
      <w:proofErr w:type="spellEnd"/>
      <w:r>
        <w:rPr>
          <w:i/>
          <w:lang w:val="en-GB"/>
        </w:rPr>
        <w:t xml:space="preserve"> asked the children to help. </w:t>
      </w:r>
    </w:p>
    <w:p w:rsidR="005C600E" w:rsidRDefault="00797B04">
      <w:pPr>
        <w:pStyle w:val="02TEXTOPRINCIPAL"/>
        <w:rPr>
          <w:i/>
          <w:color w:val="FF0000"/>
          <w:lang w:val="en-GB"/>
        </w:rPr>
      </w:pPr>
      <w:r>
        <w:rPr>
          <w:i/>
          <w:color w:val="FF0000"/>
          <w:lang w:val="en-US"/>
        </w:rPr>
        <w:t>True</w:t>
      </w:r>
    </w:p>
    <w:p w:rsidR="005C600E" w:rsidRDefault="00797B04">
      <w:pPr>
        <w:pStyle w:val="02TEXTOPRINCIPAL"/>
        <w:rPr>
          <w:i/>
          <w:lang w:val="en-GB"/>
        </w:rPr>
      </w:pPr>
      <w:r>
        <w:rPr>
          <w:i/>
          <w:lang w:val="en-GB"/>
        </w:rPr>
        <w:t xml:space="preserve">3. The children refused to help. </w:t>
      </w:r>
    </w:p>
    <w:p w:rsidR="005C600E" w:rsidRDefault="00797B04">
      <w:pPr>
        <w:pStyle w:val="02TEXTOPRINCIPAL"/>
        <w:rPr>
          <w:i/>
          <w:color w:val="FF0000"/>
          <w:lang w:val="en-GB"/>
        </w:rPr>
      </w:pPr>
      <w:r>
        <w:rPr>
          <w:i/>
          <w:color w:val="FF0000"/>
          <w:lang w:val="en-GB"/>
        </w:rPr>
        <w:t>False</w:t>
      </w:r>
    </w:p>
    <w:p w:rsidR="005C600E" w:rsidRDefault="00797B04">
      <w:pPr>
        <w:pStyle w:val="02TEXTOPRINCIPAL"/>
        <w:rPr>
          <w:i/>
          <w:lang w:val="en-GB"/>
        </w:rPr>
      </w:pPr>
      <w:r>
        <w:rPr>
          <w:i/>
          <w:lang w:val="en-GB"/>
        </w:rPr>
        <w:t xml:space="preserve">4. They made a soup. </w:t>
      </w:r>
    </w:p>
    <w:p w:rsidR="005C600E" w:rsidRDefault="00797B04">
      <w:pPr>
        <w:pStyle w:val="02TEXTOPRINCIPAL"/>
        <w:rPr>
          <w:i/>
          <w:color w:val="FF0000"/>
        </w:rPr>
      </w:pPr>
      <w:proofErr w:type="spellStart"/>
      <w:r>
        <w:rPr>
          <w:i/>
          <w:color w:val="FF0000"/>
        </w:rPr>
        <w:t>True</w:t>
      </w:r>
      <w:proofErr w:type="spellEnd"/>
    </w:p>
    <w:p w:rsidR="005C600E" w:rsidRDefault="00797B04">
      <w:pPr>
        <w:pStyle w:val="02TEXTOPRINCIPAL"/>
      </w:pPr>
      <w:r>
        <w:t>Ler as frases com a turma e explicar o significado das palavras desconhecidas.</w:t>
      </w:r>
    </w:p>
    <w:p w:rsidR="005C600E" w:rsidRDefault="00797B04">
      <w:pPr>
        <w:pStyle w:val="02TEXTOPRINCIPAL"/>
      </w:pPr>
      <w:r>
        <w:t>Reproduzir a parte 4 do áudio (1’31’’-2’24’’) para que os/as estudantes descubram se as frases são verdadeiras ou falsas. Repetir o trecho, se julgar necessário.</w:t>
      </w:r>
    </w:p>
    <w:p w:rsidR="005C600E" w:rsidRDefault="00797B04">
      <w:pPr>
        <w:pStyle w:val="02TEXTOPRINCIPAL"/>
      </w:pPr>
      <w:r>
        <w:t xml:space="preserve">Corrigir a atividade com a turma. </w:t>
      </w:r>
    </w:p>
    <w:p w:rsidR="005C600E" w:rsidRDefault="00797B04">
      <w:pPr>
        <w:pStyle w:val="02TEXTOPRINCIPAL"/>
      </w:pPr>
      <w:r>
        <w:t>A seguir, escrever as frases abaixo no quadro:</w:t>
      </w:r>
    </w:p>
    <w:p w:rsidR="005C600E" w:rsidRDefault="00797B04">
      <w:pPr>
        <w:pStyle w:val="02TEXTOPRINCIPAL"/>
        <w:rPr>
          <w:i/>
          <w:lang w:val="en-US"/>
        </w:rPr>
      </w:pPr>
      <w:r>
        <w:rPr>
          <w:i/>
          <w:lang w:val="en-US"/>
        </w:rPr>
        <w:t xml:space="preserve">1. The aroma of the soup attracted a _____. </w:t>
      </w:r>
    </w:p>
    <w:p w:rsidR="005C600E" w:rsidRDefault="00797B04">
      <w:pPr>
        <w:pStyle w:val="02TEXTOPRINCIPAL"/>
        <w:rPr>
          <w:i/>
          <w:color w:val="FF0000"/>
          <w:lang w:val="en-US"/>
        </w:rPr>
      </w:pPr>
      <w:r>
        <w:rPr>
          <w:i/>
          <w:color w:val="FF0000"/>
          <w:lang w:val="en-US"/>
        </w:rPr>
        <w:t>troll</w:t>
      </w:r>
    </w:p>
    <w:p w:rsidR="005C600E" w:rsidRDefault="00797B04">
      <w:pPr>
        <w:pStyle w:val="02TEXTOPRINCIPAL"/>
        <w:rPr>
          <w:i/>
          <w:lang w:val="en-US"/>
        </w:rPr>
      </w:pPr>
      <w:r>
        <w:rPr>
          <w:i/>
          <w:lang w:val="en-US"/>
        </w:rPr>
        <w:t xml:space="preserve">2. It was the creature’s ____ time and it was hungry. </w:t>
      </w:r>
    </w:p>
    <w:p w:rsidR="005C600E" w:rsidRDefault="00797B04">
      <w:pPr>
        <w:pStyle w:val="02TEXTOPRINCIPAL"/>
        <w:rPr>
          <w:i/>
          <w:color w:val="FF0000"/>
          <w:lang w:val="en-US"/>
        </w:rPr>
      </w:pPr>
      <w:r>
        <w:rPr>
          <w:i/>
          <w:color w:val="FF0000"/>
          <w:lang w:val="en-US"/>
        </w:rPr>
        <w:t>dinner</w:t>
      </w:r>
    </w:p>
    <w:p w:rsidR="005C600E" w:rsidRDefault="00797B04">
      <w:pPr>
        <w:pStyle w:val="02TEXTOPRINCIPAL"/>
        <w:rPr>
          <w:i/>
          <w:lang w:val="en-US"/>
        </w:rPr>
      </w:pPr>
      <w:r>
        <w:rPr>
          <w:i/>
          <w:lang w:val="en-US"/>
        </w:rPr>
        <w:t xml:space="preserve">3. He was ____ because the family was so unified. </w:t>
      </w:r>
    </w:p>
    <w:p w:rsidR="005C600E" w:rsidRDefault="00797B04">
      <w:pPr>
        <w:pStyle w:val="02TEXTOPRINCIPAL"/>
        <w:rPr>
          <w:i/>
          <w:color w:val="FF0000"/>
        </w:rPr>
      </w:pPr>
      <w:proofErr w:type="spellStart"/>
      <w:r>
        <w:rPr>
          <w:i/>
          <w:color w:val="FF0000"/>
        </w:rPr>
        <w:t>surprised</w:t>
      </w:r>
      <w:proofErr w:type="spellEnd"/>
    </w:p>
    <w:p w:rsidR="005C600E" w:rsidRDefault="00797B04">
      <w:pPr>
        <w:pStyle w:val="02TEXTOPRINCIPAL"/>
      </w:pPr>
      <w:r>
        <w:t>Ler as frases com os/as estudantes e esclarecer seu significado conforme a necessidade.</w:t>
      </w:r>
    </w:p>
    <w:p w:rsidR="005C600E" w:rsidRDefault="00797B04">
      <w:pPr>
        <w:pStyle w:val="02TEXTOPRINCIPAL"/>
      </w:pPr>
      <w:r>
        <w:t>Reproduzir a parte 5 do áudio (2’25’’-3’14’’) e pedir a eles/elas que completem as frases de acordo com a história. Repetir o áudio, se necessário.</w:t>
      </w:r>
    </w:p>
    <w:p w:rsidR="005C600E" w:rsidRDefault="00797B04">
      <w:pPr>
        <w:rPr>
          <w:rFonts w:eastAsia="Tahoma"/>
          <w:lang w:val="en-US"/>
        </w:rPr>
      </w:pPr>
      <w:r>
        <w:t>Pedir que comparem suas respostas com um/a colega.</w:t>
      </w:r>
      <w:r>
        <w:rPr>
          <w:rFonts w:eastAsia="Tahoma"/>
          <w:kern w:val="0"/>
          <w:lang w:val="en-US"/>
        </w:rPr>
        <w:t xml:space="preserve"> </w:t>
      </w:r>
      <w:r>
        <w:br w:type="page"/>
      </w:r>
    </w:p>
    <w:p w:rsidR="005C600E" w:rsidRDefault="005C600E">
      <w:pPr>
        <w:pStyle w:val="02TEXTOPRINCIPAL"/>
      </w:pPr>
    </w:p>
    <w:p w:rsidR="005C600E" w:rsidRDefault="00797B04">
      <w:pPr>
        <w:pStyle w:val="02TEXTOPRINCIPAL"/>
      </w:pPr>
      <w:r>
        <w:t xml:space="preserve">Corrigir a atividade e perguntar como o </w:t>
      </w:r>
      <w:proofErr w:type="spellStart"/>
      <w:r>
        <w:rPr>
          <w:i/>
        </w:rPr>
        <w:t>troll</w:t>
      </w:r>
      <w:proofErr w:type="spellEnd"/>
      <w:r>
        <w:t xml:space="preserve"> foi descrito no texto (</w:t>
      </w:r>
      <w:r>
        <w:rPr>
          <w:i/>
        </w:rPr>
        <w:t xml:space="preserve">a </w:t>
      </w:r>
      <w:proofErr w:type="spellStart"/>
      <w:r>
        <w:rPr>
          <w:i/>
        </w:rPr>
        <w:t>dark</w:t>
      </w:r>
      <w:proofErr w:type="spellEnd"/>
      <w:r>
        <w:rPr>
          <w:i/>
        </w:rPr>
        <w:t xml:space="preserve"> </w:t>
      </w:r>
      <w:proofErr w:type="spellStart"/>
      <w:r>
        <w:rPr>
          <w:i/>
        </w:rPr>
        <w:t>spirit</w:t>
      </w:r>
      <w:proofErr w:type="spellEnd"/>
      <w:r>
        <w:rPr>
          <w:i/>
        </w:rPr>
        <w:t xml:space="preserve">, a </w:t>
      </w:r>
      <w:proofErr w:type="spellStart"/>
      <w:r>
        <w:rPr>
          <w:i/>
        </w:rPr>
        <w:t>forest</w:t>
      </w:r>
      <w:proofErr w:type="spellEnd"/>
      <w:r>
        <w:rPr>
          <w:i/>
        </w:rPr>
        <w:t xml:space="preserve"> </w:t>
      </w:r>
      <w:proofErr w:type="spellStart"/>
      <w:r>
        <w:rPr>
          <w:i/>
        </w:rPr>
        <w:t>spirit</w:t>
      </w:r>
      <w:proofErr w:type="spellEnd"/>
      <w:r>
        <w:t>). Perguntar também o que eles/elas acham que vai acontecer no final da história. Escrever suas sugestões no quadro.</w:t>
      </w:r>
    </w:p>
    <w:p w:rsidR="005C600E" w:rsidRDefault="005C600E">
      <w:pPr>
        <w:pStyle w:val="02TEXTOPRINCIPAL"/>
      </w:pPr>
    </w:p>
    <w:p w:rsidR="005C600E" w:rsidRDefault="00797B04">
      <w:pPr>
        <w:pStyle w:val="02TEXTOPRINCIPAL"/>
        <w:rPr>
          <w:i/>
          <w:color w:val="FF0000"/>
        </w:rPr>
      </w:pPr>
      <w:r>
        <w:rPr>
          <w:i/>
          <w:color w:val="FF0000"/>
        </w:rPr>
        <w:t>Respostas possíveis:</w:t>
      </w:r>
    </w:p>
    <w:p w:rsidR="005C600E" w:rsidRDefault="00797B04">
      <w:pPr>
        <w:pStyle w:val="02TEXTOPRINCIPAL"/>
        <w:rPr>
          <w:i/>
          <w:color w:val="FF0000"/>
        </w:rPr>
      </w:pPr>
      <w:r>
        <w:rPr>
          <w:i/>
          <w:color w:val="FF0000"/>
        </w:rPr>
        <w:t xml:space="preserve">The </w:t>
      </w:r>
      <w:proofErr w:type="spellStart"/>
      <w:r>
        <w:rPr>
          <w:i/>
          <w:color w:val="FF0000"/>
        </w:rPr>
        <w:t>troll</w:t>
      </w:r>
      <w:proofErr w:type="spellEnd"/>
      <w:r>
        <w:rPr>
          <w:i/>
          <w:color w:val="FF0000"/>
        </w:rPr>
        <w:t xml:space="preserve"> </w:t>
      </w:r>
      <w:proofErr w:type="spellStart"/>
      <w:r>
        <w:rPr>
          <w:i/>
          <w:color w:val="FF0000"/>
        </w:rPr>
        <w:t>ate</w:t>
      </w:r>
      <w:proofErr w:type="spellEnd"/>
      <w:r>
        <w:rPr>
          <w:i/>
          <w:color w:val="FF0000"/>
        </w:rPr>
        <w:t xml:space="preserve"> </w:t>
      </w:r>
      <w:proofErr w:type="spellStart"/>
      <w:r>
        <w:rPr>
          <w:i/>
          <w:color w:val="FF0000"/>
        </w:rPr>
        <w:t>the</w:t>
      </w:r>
      <w:proofErr w:type="spellEnd"/>
      <w:r>
        <w:rPr>
          <w:i/>
          <w:color w:val="FF0000"/>
        </w:rPr>
        <w:t xml:space="preserve"> </w:t>
      </w:r>
      <w:proofErr w:type="spellStart"/>
      <w:r>
        <w:rPr>
          <w:i/>
          <w:color w:val="FF0000"/>
        </w:rPr>
        <w:t>family</w:t>
      </w:r>
      <w:proofErr w:type="spellEnd"/>
      <w:r>
        <w:rPr>
          <w:i/>
          <w:color w:val="FF0000"/>
        </w:rPr>
        <w:t>.</w:t>
      </w:r>
    </w:p>
    <w:p w:rsidR="005C600E" w:rsidRDefault="00797B04">
      <w:pPr>
        <w:pStyle w:val="02TEXTOPRINCIPAL"/>
        <w:rPr>
          <w:i/>
          <w:color w:val="FF0000"/>
          <w:lang w:val="en-GB"/>
        </w:rPr>
      </w:pPr>
      <w:r>
        <w:rPr>
          <w:i/>
          <w:color w:val="FF0000"/>
          <w:lang w:val="en-GB"/>
        </w:rPr>
        <w:t xml:space="preserve">The troll became friends with the family. </w:t>
      </w:r>
    </w:p>
    <w:p w:rsidR="005C600E" w:rsidRDefault="00797B04">
      <w:pPr>
        <w:pStyle w:val="02TEXTOPRINCIPAL"/>
        <w:rPr>
          <w:i/>
          <w:color w:val="FF0000"/>
          <w:lang w:val="en-GB"/>
        </w:rPr>
      </w:pPr>
      <w:r>
        <w:rPr>
          <w:i/>
          <w:color w:val="FF0000"/>
          <w:lang w:val="en-GB"/>
        </w:rPr>
        <w:t>The family escaped from the troll.</w:t>
      </w:r>
    </w:p>
    <w:p w:rsidR="005C600E" w:rsidRDefault="00797B04">
      <w:pPr>
        <w:pStyle w:val="02TEXTOPRINCIPAL"/>
      </w:pPr>
      <w:r>
        <w:t>Copiar a seguinte atividade no quadro:</w:t>
      </w:r>
    </w:p>
    <w:p w:rsidR="005C600E" w:rsidRDefault="00797B04">
      <w:pPr>
        <w:pStyle w:val="02TEXTOPRINCIPAL"/>
        <w:rPr>
          <w:i/>
          <w:lang w:val="en-US"/>
        </w:rPr>
      </w:pPr>
      <w:r>
        <w:rPr>
          <w:i/>
          <w:lang w:val="en-US"/>
        </w:rPr>
        <w:t xml:space="preserve">Who said these sentences: Papa </w:t>
      </w:r>
      <w:proofErr w:type="spellStart"/>
      <w:r>
        <w:rPr>
          <w:i/>
          <w:lang w:val="en-US"/>
        </w:rPr>
        <w:t>Angulee</w:t>
      </w:r>
      <w:proofErr w:type="spellEnd"/>
      <w:r>
        <w:rPr>
          <w:i/>
          <w:lang w:val="en-US"/>
        </w:rPr>
        <w:t xml:space="preserve"> or the troll? </w:t>
      </w:r>
    </w:p>
    <w:p w:rsidR="005C600E" w:rsidRDefault="00797B04">
      <w:pPr>
        <w:pStyle w:val="02TEXTOPRINCIPAL"/>
        <w:rPr>
          <w:i/>
          <w:lang w:val="en-GB"/>
        </w:rPr>
      </w:pPr>
      <w:r>
        <w:rPr>
          <w:i/>
          <w:lang w:val="en-US"/>
        </w:rPr>
        <w:t xml:space="preserve">1. </w:t>
      </w:r>
      <w:r>
        <w:rPr>
          <w:lang w:val="en-GB"/>
        </w:rPr>
        <w:t>“</w:t>
      </w:r>
      <w:r>
        <w:rPr>
          <w:i/>
          <w:lang w:val="en-GB"/>
        </w:rPr>
        <w:t>Why we are going to cook and eat you.</w:t>
      </w:r>
      <w:r>
        <w:rPr>
          <w:lang w:val="en-GB"/>
        </w:rPr>
        <w:t>”</w:t>
      </w:r>
      <w:r>
        <w:rPr>
          <w:i/>
          <w:lang w:val="en-GB"/>
        </w:rPr>
        <w:t xml:space="preserve"> </w:t>
      </w:r>
    </w:p>
    <w:p w:rsidR="005C600E" w:rsidRDefault="00797B04">
      <w:pPr>
        <w:pStyle w:val="02TEXTOPRINCIPAL"/>
        <w:rPr>
          <w:i/>
          <w:color w:val="FF0000"/>
          <w:lang w:val="en-GB"/>
        </w:rPr>
      </w:pPr>
      <w:r>
        <w:rPr>
          <w:i/>
          <w:color w:val="FF0000"/>
          <w:lang w:val="en-US"/>
        </w:rPr>
        <w:t xml:space="preserve">Papa </w:t>
      </w:r>
      <w:proofErr w:type="spellStart"/>
      <w:r>
        <w:rPr>
          <w:i/>
          <w:color w:val="FF0000"/>
          <w:lang w:val="en-US"/>
        </w:rPr>
        <w:t>Angulee</w:t>
      </w:r>
      <w:proofErr w:type="spellEnd"/>
      <w:r>
        <w:rPr>
          <w:i/>
          <w:color w:val="FF0000"/>
          <w:lang w:val="en-US"/>
        </w:rPr>
        <w:t>.</w:t>
      </w:r>
    </w:p>
    <w:p w:rsidR="005C600E" w:rsidRDefault="00797B04">
      <w:pPr>
        <w:pStyle w:val="02TEXTOPRINCIPAL"/>
        <w:rPr>
          <w:i/>
          <w:lang w:val="en-GB"/>
        </w:rPr>
      </w:pPr>
      <w:r>
        <w:rPr>
          <w:i/>
          <w:lang w:val="en-GB"/>
        </w:rPr>
        <w:t xml:space="preserve">2. </w:t>
      </w:r>
      <w:r>
        <w:rPr>
          <w:lang w:val="en-GB"/>
        </w:rPr>
        <w:t>“</w:t>
      </w:r>
      <w:r>
        <w:rPr>
          <w:i/>
          <w:lang w:val="en-GB"/>
        </w:rPr>
        <w:t>If I know what is good for me, I’d better be nice to them.</w:t>
      </w:r>
      <w:r>
        <w:rPr>
          <w:lang w:val="en-GB"/>
        </w:rPr>
        <w:t>”</w:t>
      </w:r>
      <w:r>
        <w:rPr>
          <w:i/>
          <w:lang w:val="en-GB"/>
        </w:rPr>
        <w:t xml:space="preserve">  </w:t>
      </w:r>
    </w:p>
    <w:p w:rsidR="005C600E" w:rsidRDefault="00797B04">
      <w:pPr>
        <w:pStyle w:val="02TEXTOPRINCIPAL"/>
        <w:rPr>
          <w:i/>
          <w:color w:val="FF0000"/>
          <w:lang w:val="en-GB"/>
        </w:rPr>
      </w:pPr>
      <w:r>
        <w:rPr>
          <w:i/>
          <w:color w:val="FF0000"/>
          <w:lang w:val="en-US"/>
        </w:rPr>
        <w:t>The troll.</w:t>
      </w:r>
    </w:p>
    <w:p w:rsidR="005C600E" w:rsidRDefault="00797B04">
      <w:pPr>
        <w:pStyle w:val="02TEXTOPRINCIPAL"/>
        <w:rPr>
          <w:i/>
          <w:lang w:val="en-GB"/>
        </w:rPr>
      </w:pPr>
      <w:r>
        <w:rPr>
          <w:i/>
          <w:lang w:val="en-GB"/>
        </w:rPr>
        <w:t xml:space="preserve">3. </w:t>
      </w:r>
      <w:r>
        <w:rPr>
          <w:lang w:val="en-GB"/>
        </w:rPr>
        <w:t>“</w:t>
      </w:r>
      <w:r>
        <w:rPr>
          <w:i/>
          <w:lang w:val="en-GB"/>
        </w:rPr>
        <w:t>Please, please, don’t eat me!</w:t>
      </w:r>
      <w:r>
        <w:rPr>
          <w:lang w:val="en-GB"/>
        </w:rPr>
        <w:t>”</w:t>
      </w:r>
      <w:r>
        <w:rPr>
          <w:i/>
          <w:lang w:val="en-GB"/>
        </w:rPr>
        <w:t xml:space="preserve">  </w:t>
      </w:r>
    </w:p>
    <w:p w:rsidR="005C600E" w:rsidRDefault="00797B04">
      <w:pPr>
        <w:pStyle w:val="02TEXTOPRINCIPAL"/>
        <w:rPr>
          <w:i/>
          <w:color w:val="FF0000"/>
          <w:lang w:val="en-US"/>
        </w:rPr>
      </w:pPr>
      <w:r>
        <w:rPr>
          <w:i/>
          <w:color w:val="FF0000"/>
          <w:lang w:val="en-US"/>
        </w:rPr>
        <w:t>The troll.</w:t>
      </w:r>
    </w:p>
    <w:p w:rsidR="005C600E" w:rsidRDefault="00797B04">
      <w:pPr>
        <w:pStyle w:val="02TEXTOPRINCIPAL"/>
        <w:rPr>
          <w:i/>
          <w:lang w:val="en-GB"/>
        </w:rPr>
      </w:pPr>
      <w:r>
        <w:rPr>
          <w:i/>
          <w:lang w:val="en-GB"/>
        </w:rPr>
        <w:t xml:space="preserve">4. </w:t>
      </w:r>
      <w:r>
        <w:rPr>
          <w:lang w:val="en-GB"/>
        </w:rPr>
        <w:t>“</w:t>
      </w:r>
      <w:r>
        <w:rPr>
          <w:i/>
          <w:lang w:val="en-GB"/>
        </w:rPr>
        <w:t>Dig a big whole under this tree and you will find a great treasure there.</w:t>
      </w:r>
      <w:r>
        <w:rPr>
          <w:lang w:val="en-GB"/>
        </w:rPr>
        <w:t>”</w:t>
      </w:r>
      <w:r>
        <w:rPr>
          <w:i/>
          <w:lang w:val="en-GB"/>
        </w:rPr>
        <w:t xml:space="preserve">  </w:t>
      </w:r>
    </w:p>
    <w:p w:rsidR="005C600E" w:rsidRDefault="00797B04">
      <w:pPr>
        <w:pStyle w:val="02TEXTOPRINCIPAL"/>
        <w:rPr>
          <w:i/>
          <w:color w:val="FF0000"/>
          <w:lang w:val="en-GB"/>
        </w:rPr>
      </w:pPr>
      <w:r>
        <w:rPr>
          <w:i/>
          <w:color w:val="FF0000"/>
          <w:lang w:val="en-US"/>
        </w:rPr>
        <w:t>The troll.</w:t>
      </w:r>
    </w:p>
    <w:p w:rsidR="005C600E" w:rsidRDefault="00797B04">
      <w:pPr>
        <w:pStyle w:val="02TEXTOPRINCIPAL"/>
        <w:rPr>
          <w:i/>
          <w:lang w:val="en-GB"/>
        </w:rPr>
      </w:pPr>
      <w:r>
        <w:rPr>
          <w:i/>
          <w:lang w:val="en-GB"/>
        </w:rPr>
        <w:t xml:space="preserve">5. </w:t>
      </w:r>
      <w:r>
        <w:rPr>
          <w:lang w:val="en-GB"/>
        </w:rPr>
        <w:t>“</w:t>
      </w:r>
      <w:r>
        <w:rPr>
          <w:i/>
          <w:lang w:val="en-GB"/>
        </w:rPr>
        <w:t>Just please, please, leave me alone.</w:t>
      </w:r>
      <w:r>
        <w:rPr>
          <w:lang w:val="en-GB"/>
        </w:rPr>
        <w:t>”</w:t>
      </w:r>
      <w:r>
        <w:rPr>
          <w:i/>
          <w:lang w:val="en-GB"/>
        </w:rPr>
        <w:t xml:space="preserve">  </w:t>
      </w:r>
    </w:p>
    <w:p w:rsidR="005C600E" w:rsidRDefault="00797B04">
      <w:pPr>
        <w:pStyle w:val="02TEXTOPRINCIPAL"/>
        <w:rPr>
          <w:i/>
          <w:color w:val="FF0000"/>
        </w:rPr>
      </w:pPr>
      <w:r>
        <w:rPr>
          <w:i/>
          <w:color w:val="FF0000"/>
        </w:rPr>
        <w:t xml:space="preserve">The </w:t>
      </w:r>
      <w:proofErr w:type="spellStart"/>
      <w:r>
        <w:rPr>
          <w:i/>
          <w:color w:val="FF0000"/>
        </w:rPr>
        <w:t>troll</w:t>
      </w:r>
      <w:proofErr w:type="spellEnd"/>
      <w:r>
        <w:rPr>
          <w:i/>
          <w:color w:val="FF0000"/>
        </w:rPr>
        <w:t>.</w:t>
      </w:r>
    </w:p>
    <w:p w:rsidR="005C600E" w:rsidRDefault="00797B04">
      <w:pPr>
        <w:pStyle w:val="02TEXTOPRINCIPAL"/>
      </w:pPr>
      <w:r>
        <w:t xml:space="preserve">Reproduzir a parte 6 do áudio (3’15’’-4’30’’) para que os/as estudantes identifiquem quem disse o quê. </w:t>
      </w:r>
    </w:p>
    <w:p w:rsidR="005C600E" w:rsidRDefault="00797B04">
      <w:pPr>
        <w:pStyle w:val="02TEXTOPRINCIPAL"/>
      </w:pPr>
      <w:r>
        <w:t>Corrigir as respostas com a turma.</w:t>
      </w:r>
    </w:p>
    <w:p w:rsidR="005C600E" w:rsidRDefault="00797B04">
      <w:pPr>
        <w:pStyle w:val="02TEXTOPRINCIPAL"/>
      </w:pPr>
      <w:r>
        <w:t>Repetir o trecho e pedir que respondam:</w:t>
      </w:r>
    </w:p>
    <w:p w:rsidR="005C600E" w:rsidRDefault="00797B04">
      <w:pPr>
        <w:pStyle w:val="02TEXTOPRINCIPAL"/>
        <w:rPr>
          <w:i/>
          <w:lang w:val="en-US"/>
        </w:rPr>
      </w:pPr>
      <w:r>
        <w:rPr>
          <w:i/>
          <w:lang w:val="en-US"/>
        </w:rPr>
        <w:t xml:space="preserve">1. What did the </w:t>
      </w:r>
      <w:proofErr w:type="spellStart"/>
      <w:r>
        <w:rPr>
          <w:i/>
          <w:lang w:val="en-US"/>
        </w:rPr>
        <w:t>Angulee</w:t>
      </w:r>
      <w:proofErr w:type="spellEnd"/>
      <w:r>
        <w:rPr>
          <w:i/>
          <w:lang w:val="en-US"/>
        </w:rPr>
        <w:t xml:space="preserve"> family find under the tree? </w:t>
      </w:r>
    </w:p>
    <w:p w:rsidR="005C600E" w:rsidRDefault="00797B04">
      <w:pPr>
        <w:pStyle w:val="02TEXTOPRINCIPAL"/>
        <w:rPr>
          <w:i/>
          <w:color w:val="FF0000"/>
          <w:lang w:val="en-GB"/>
        </w:rPr>
      </w:pPr>
      <w:r>
        <w:rPr>
          <w:i/>
          <w:color w:val="FF0000"/>
          <w:lang w:val="en-GB"/>
        </w:rPr>
        <w:t>Gold, silver and jewels.</w:t>
      </w:r>
    </w:p>
    <w:p w:rsidR="005C600E" w:rsidRDefault="00797B04">
      <w:pPr>
        <w:pStyle w:val="02TEXTOPRINCIPAL"/>
        <w:rPr>
          <w:i/>
          <w:lang w:val="en-US"/>
        </w:rPr>
      </w:pPr>
      <w:r>
        <w:rPr>
          <w:i/>
          <w:lang w:val="en-US"/>
        </w:rPr>
        <w:t xml:space="preserve">2. What did they do with it? </w:t>
      </w:r>
    </w:p>
    <w:p w:rsidR="005C600E" w:rsidRDefault="00797B04">
      <w:pPr>
        <w:pStyle w:val="02TEXTOPRINCIPAL"/>
        <w:rPr>
          <w:i/>
          <w:color w:val="FF0000"/>
          <w:lang w:val="en-GB"/>
        </w:rPr>
      </w:pPr>
      <w:r>
        <w:rPr>
          <w:i/>
          <w:color w:val="FF0000"/>
          <w:lang w:val="en-GB"/>
        </w:rPr>
        <w:t xml:space="preserve">They took it home, bought another business and returned to their happy life. </w:t>
      </w:r>
    </w:p>
    <w:p w:rsidR="005C600E" w:rsidRDefault="00797B04">
      <w:pPr>
        <w:pStyle w:val="02TEXTOPRINCIPAL"/>
      </w:pPr>
      <w:r>
        <w:t>Repetir o áudio se necessário e corrigir as respostas.</w:t>
      </w:r>
    </w:p>
    <w:p w:rsidR="005C600E" w:rsidRDefault="00797B04">
      <w:pPr>
        <w:pStyle w:val="02TEXTOPRINCIPAL"/>
      </w:pPr>
      <w:r>
        <w:t xml:space="preserve">Ao final da atividade, chamar a atenção dos/as estudantes para as hipóteses no quadro e discutir com eles/elas qual delas corresponde ou mais se aproxima do final do conto. </w:t>
      </w:r>
    </w:p>
    <w:p w:rsidR="005C600E" w:rsidRDefault="00797B04">
      <w:pPr>
        <w:pStyle w:val="02TEXTOPRINCIPAL"/>
      </w:pPr>
      <w:r>
        <w:t xml:space="preserve">Explicar que várias histórias infantis têm como objetivo ensinar uma lição de moral, assim como os provérbios, e que esse conto também é assim. Escrever os seguintes provérbios no quadro, organizar os/as estudantes em duplas ou trios e pedir que discutam e escolham qual deles melhor resume a lição moral da história. </w:t>
      </w:r>
    </w:p>
    <w:p w:rsidR="005C600E" w:rsidRDefault="00797B04">
      <w:pPr>
        <w:pStyle w:val="02TEXTOPRINCIPAL"/>
        <w:rPr>
          <w:i/>
          <w:lang w:val="en-GB"/>
        </w:rPr>
      </w:pPr>
      <w:r>
        <w:rPr>
          <w:i/>
          <w:lang w:val="en-GB"/>
        </w:rPr>
        <w:t>Unity is strength, division is weakness.</w:t>
      </w:r>
    </w:p>
    <w:p w:rsidR="005C600E" w:rsidRDefault="00797B04">
      <w:pPr>
        <w:pStyle w:val="02TEXTOPRINCIPAL"/>
        <w:rPr>
          <w:i/>
          <w:lang w:val="en-GB"/>
        </w:rPr>
      </w:pPr>
      <w:r>
        <w:rPr>
          <w:i/>
          <w:lang w:val="en-GB"/>
        </w:rPr>
        <w:t>Better late than never.</w:t>
      </w:r>
    </w:p>
    <w:p w:rsidR="005C600E" w:rsidRDefault="00797B04">
      <w:pPr>
        <w:pStyle w:val="02TEXTOPRINCIPAL"/>
        <w:rPr>
          <w:i/>
          <w:lang w:val="en-GB"/>
        </w:rPr>
      </w:pPr>
      <w:r>
        <w:rPr>
          <w:i/>
          <w:lang w:val="en-GB"/>
        </w:rPr>
        <w:t>Practice makes perfect.</w:t>
      </w:r>
    </w:p>
    <w:p w:rsidR="005C600E" w:rsidRDefault="00797B04">
      <w:pPr>
        <w:pStyle w:val="02TEXTOPRINCIPAL"/>
        <w:rPr>
          <w:i/>
          <w:lang w:val="en-GB"/>
        </w:rPr>
      </w:pPr>
      <w:r>
        <w:rPr>
          <w:i/>
          <w:lang w:val="en-GB"/>
        </w:rPr>
        <w:t>Honesty is the best policy.</w:t>
      </w:r>
    </w:p>
    <w:p w:rsidR="005C600E" w:rsidRDefault="00797B04">
      <w:pPr>
        <w:pStyle w:val="02TEXTOPRINCIPAL"/>
        <w:rPr>
          <w:i/>
          <w:color w:val="FF0000"/>
          <w:lang w:val="en-GB"/>
        </w:rPr>
      </w:pPr>
      <w:r>
        <w:rPr>
          <w:i/>
          <w:color w:val="FF0000"/>
          <w:lang w:val="en-GB"/>
        </w:rPr>
        <w:t>Unity is strength, division is weakness.</w:t>
      </w:r>
    </w:p>
    <w:p w:rsidR="005C600E" w:rsidRDefault="00797B04">
      <w:pPr>
        <w:pStyle w:val="02TEXTOPRINCIPAL"/>
        <w:rPr>
          <w:b/>
        </w:rPr>
      </w:pPr>
      <w:r>
        <w:t>Finalmente, conduzir uma breve reflexão com os/as estudantes sobre a importância da união para se alcançar objetivos coletivos.</w:t>
      </w:r>
    </w:p>
    <w:p w:rsidR="005C600E" w:rsidRDefault="00797B04">
      <w:pPr>
        <w:rPr>
          <w:rFonts w:eastAsia="Tahoma"/>
        </w:rPr>
      </w:pPr>
      <w:r>
        <w:br w:type="page"/>
      </w:r>
    </w:p>
    <w:p w:rsidR="005C600E" w:rsidRDefault="005C600E">
      <w:pPr>
        <w:rPr>
          <w:rFonts w:eastAsia="Tahoma"/>
        </w:rPr>
      </w:pPr>
    </w:p>
    <w:p w:rsidR="005C600E" w:rsidRDefault="00797B04">
      <w:pPr>
        <w:pStyle w:val="02TEXTOPRINCIPAL"/>
        <w:rPr>
          <w:rFonts w:ascii="Calibri" w:hAnsi="Calibri"/>
          <w:b/>
          <w:i/>
        </w:rPr>
      </w:pPr>
      <w:r>
        <w:rPr>
          <w:b/>
        </w:rPr>
        <w:t>Atividade 3: Refletindo sobre a atividade de compreensão oral</w:t>
      </w:r>
    </w:p>
    <w:p w:rsidR="005C600E" w:rsidRDefault="005C600E">
      <w:pPr>
        <w:pStyle w:val="02TEXTOPRINCIPAL"/>
        <w:rPr>
          <w:rFonts w:ascii="Cambria" w:hAnsi="Cambria" w:cs="Calibri"/>
          <w:b/>
        </w:rPr>
      </w:pPr>
    </w:p>
    <w:p w:rsidR="005C600E" w:rsidRDefault="00797B04">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rsidR="005C600E" w:rsidRDefault="005C600E">
      <w:pPr>
        <w:pStyle w:val="02TEXTOPRINCIPAL"/>
      </w:pPr>
    </w:p>
    <w:p w:rsidR="005C600E" w:rsidRDefault="00797B04">
      <w:pPr>
        <w:pStyle w:val="02TEXTOPRINCIPAL"/>
      </w:pPr>
      <w:r>
        <w:rPr>
          <w:rFonts w:ascii="Cambria" w:hAnsi="Cambria" w:cs="Calibri"/>
          <w:b/>
        </w:rPr>
        <w:t xml:space="preserve">Encaminhamento  </w:t>
      </w:r>
      <w:r>
        <w:rPr>
          <w:rFonts w:ascii="Cambria" w:hAnsi="Cambria" w:cs="Calibri"/>
          <w:b/>
        </w:rPr>
        <w:br/>
      </w:r>
      <w:r>
        <w:t>Tempo estimado: 10 minutos.</w:t>
      </w:r>
      <w:r>
        <w:rPr>
          <w:b/>
        </w:rPr>
        <w:br/>
      </w:r>
      <w:r>
        <w:t>Organização: toda a turma em um único grupo.</w:t>
      </w:r>
    </w:p>
    <w:p w:rsidR="005C600E" w:rsidRDefault="005C600E">
      <w:pPr>
        <w:pStyle w:val="02TEXTOPRINCIPAL"/>
      </w:pPr>
    </w:p>
    <w:p w:rsidR="005C600E" w:rsidRDefault="00797B04">
      <w:pPr>
        <w:pStyle w:val="02TEXTOPRINCIPAL"/>
      </w:pPr>
      <w:r>
        <w:t>Escrever no quadro algumas estratégias que podem ser usadas para facilitar a compreensão de uma história.</w:t>
      </w:r>
    </w:p>
    <w:p w:rsidR="005C600E" w:rsidRDefault="00797B04">
      <w:pPr>
        <w:pStyle w:val="02TEXTOPRINCIPAL"/>
      </w:pPr>
      <w:r>
        <w:t xml:space="preserve">Pedir aos/às estudantes que identifiquem as que usaram durante a atividade </w:t>
      </w:r>
      <w:proofErr w:type="spellStart"/>
      <w:r>
        <w:rPr>
          <w:i/>
        </w:rPr>
        <w:t>listening</w:t>
      </w:r>
      <w:proofErr w:type="spellEnd"/>
      <w:r>
        <w:t xml:space="preserve"> e, também, que decidam quais delas </w:t>
      </w:r>
      <w:proofErr w:type="gramStart"/>
      <w:r>
        <w:t>mais</w:t>
      </w:r>
      <w:proofErr w:type="gramEnd"/>
      <w:r>
        <w:t xml:space="preserve"> os/as ajudaram. </w:t>
      </w:r>
    </w:p>
    <w:p w:rsidR="005C600E" w:rsidRDefault="00797B04">
      <w:pPr>
        <w:pStyle w:val="02TEXTOPRINCIPAL"/>
      </w:pPr>
      <w:proofErr w:type="gramStart"/>
      <w:r>
        <w:t>(  )</w:t>
      </w:r>
      <w:proofErr w:type="gramEnd"/>
      <w:r>
        <w:t xml:space="preserve"> Usar o conhecimento prévio sobre o que é uma história. </w:t>
      </w:r>
    </w:p>
    <w:p w:rsidR="005C600E" w:rsidRDefault="00797B04">
      <w:pPr>
        <w:pStyle w:val="02TEXTOPRINCIPAL"/>
      </w:pPr>
      <w:proofErr w:type="gramStart"/>
      <w:r>
        <w:t>(  )</w:t>
      </w:r>
      <w:proofErr w:type="gramEnd"/>
      <w:r>
        <w:t xml:space="preserve"> Conhecer o vocabulário usado na história.</w:t>
      </w:r>
    </w:p>
    <w:p w:rsidR="005C600E" w:rsidRDefault="00797B04">
      <w:pPr>
        <w:pStyle w:val="02TEXTOPRINCIPAL"/>
      </w:pPr>
      <w:proofErr w:type="gramStart"/>
      <w:r>
        <w:t>(  )</w:t>
      </w:r>
      <w:proofErr w:type="gramEnd"/>
      <w:r>
        <w:t xml:space="preserve"> Identificar o contexto, os personagens, o assunto e a finalidade da história. </w:t>
      </w:r>
    </w:p>
    <w:p w:rsidR="005C600E" w:rsidRDefault="00797B04">
      <w:pPr>
        <w:pStyle w:val="02TEXTOPRINCIPAL"/>
      </w:pPr>
      <w:proofErr w:type="gramStart"/>
      <w:r>
        <w:t>(  )</w:t>
      </w:r>
      <w:proofErr w:type="gramEnd"/>
      <w:r>
        <w:t xml:space="preserve"> Fazer suposições sobre o conteúdo da história a partir do seu título.</w:t>
      </w:r>
    </w:p>
    <w:p w:rsidR="005C600E" w:rsidRDefault="00797B04">
      <w:pPr>
        <w:pStyle w:val="02TEXTOPRINCIPAL"/>
      </w:pPr>
      <w:proofErr w:type="gramStart"/>
      <w:r>
        <w:t>(  )</w:t>
      </w:r>
      <w:proofErr w:type="gramEnd"/>
      <w:r>
        <w:t xml:space="preserve"> Buscar entender as ideias principais da história.</w:t>
      </w:r>
    </w:p>
    <w:p w:rsidR="005C600E" w:rsidRDefault="00797B04">
      <w:pPr>
        <w:pStyle w:val="02TEXTOPRINCIPAL"/>
      </w:pPr>
      <w:proofErr w:type="gramStart"/>
      <w:r>
        <w:t>(  )</w:t>
      </w:r>
      <w:proofErr w:type="gramEnd"/>
      <w:r>
        <w:t xml:space="preserve"> Fazer suposições sobre a continuação da história. </w:t>
      </w:r>
    </w:p>
    <w:p w:rsidR="005C600E" w:rsidRDefault="00797B04">
      <w:pPr>
        <w:pStyle w:val="02TEXTOPRINCIPAL"/>
      </w:pPr>
      <w:proofErr w:type="gramStart"/>
      <w:r>
        <w:t>(  )</w:t>
      </w:r>
      <w:proofErr w:type="gramEnd"/>
      <w:r>
        <w:t xml:space="preserve"> Fazer suposições sobre o final da história.</w:t>
      </w:r>
    </w:p>
    <w:p w:rsidR="005C600E" w:rsidRDefault="00797B04">
      <w:pPr>
        <w:pStyle w:val="02TEXTOPRINCIPAL"/>
      </w:pPr>
      <w:r>
        <w:t>Conduzir uma breve discussão com os/as estudantes sobre como essas estratégias podem ser utilizadas em outras situações semelhantes.</w:t>
      </w:r>
    </w:p>
    <w:p w:rsidR="005C600E" w:rsidRDefault="005C600E">
      <w:pPr>
        <w:pStyle w:val="01TITULO2"/>
      </w:pPr>
    </w:p>
    <w:p w:rsidR="005C600E" w:rsidRDefault="00797B04">
      <w:pPr>
        <w:pStyle w:val="01TITULO2"/>
      </w:pPr>
      <w:r>
        <w:t>Aula 3</w:t>
      </w:r>
    </w:p>
    <w:p w:rsidR="005C600E" w:rsidRDefault="005C600E">
      <w:pPr>
        <w:pStyle w:val="02TEXTOPRINCIPAL"/>
      </w:pPr>
    </w:p>
    <w:p w:rsidR="005C600E" w:rsidRDefault="00797B04">
      <w:pPr>
        <w:pStyle w:val="01TITULO3"/>
      </w:pPr>
      <w:r>
        <w:t>Objetivos específicos</w:t>
      </w:r>
    </w:p>
    <w:p w:rsidR="005C600E" w:rsidRDefault="00797B04">
      <w:pPr>
        <w:pStyle w:val="02TEXTOPRINCIPAL"/>
      </w:pPr>
      <w:r>
        <w:t>Reforçar as estratégias de apoio à compreensão oral.</w:t>
      </w:r>
    </w:p>
    <w:p w:rsidR="005C600E" w:rsidRDefault="00797B04">
      <w:pPr>
        <w:pStyle w:val="02TEXTOPRINCIPAL"/>
      </w:pPr>
      <w:r>
        <w:t>Promover a prática de compreensão oral do gênero descritivo.</w:t>
      </w:r>
    </w:p>
    <w:p w:rsidR="005C600E" w:rsidRDefault="005C600E">
      <w:pPr>
        <w:pStyle w:val="02TEXTOPRINCIPAL"/>
      </w:pPr>
    </w:p>
    <w:p w:rsidR="005C600E" w:rsidRDefault="005C600E">
      <w:pPr>
        <w:pStyle w:val="02TEXTOPRINCIPAL"/>
        <w:rPr>
          <w:b/>
        </w:rPr>
      </w:pPr>
    </w:p>
    <w:p w:rsidR="005C600E" w:rsidRDefault="00797B04">
      <w:pPr>
        <w:pStyle w:val="02TEXTOPRINCIPAL"/>
        <w:rPr>
          <w:rFonts w:ascii="Calibri" w:hAnsi="Calibri"/>
          <w:b/>
          <w:i/>
        </w:rPr>
      </w:pPr>
      <w:r>
        <w:rPr>
          <w:b/>
        </w:rPr>
        <w:t>Atividade 1: Recordando as estratégias de compreensão oral</w:t>
      </w:r>
    </w:p>
    <w:p w:rsidR="005C600E" w:rsidRDefault="005C600E">
      <w:pPr>
        <w:pStyle w:val="02TEXTOPRINCIPAL"/>
        <w:rPr>
          <w:rFonts w:ascii="Cambria" w:hAnsi="Cambria" w:cs="Calibri"/>
          <w:b/>
        </w:rPr>
      </w:pPr>
    </w:p>
    <w:p w:rsidR="005C600E" w:rsidRDefault="00797B04">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rsidR="005C600E" w:rsidRDefault="005C600E">
      <w:pPr>
        <w:pStyle w:val="02TEXTOPRINCIPAL"/>
      </w:pPr>
    </w:p>
    <w:p w:rsidR="005C600E" w:rsidRDefault="00797B04">
      <w:pPr>
        <w:pStyle w:val="02TEXTOPRINCIPAL"/>
      </w:pPr>
      <w:r>
        <w:rPr>
          <w:rFonts w:ascii="Cambria" w:hAnsi="Cambria" w:cs="Calibri"/>
          <w:b/>
        </w:rPr>
        <w:t xml:space="preserve">Encaminhamento  </w:t>
      </w:r>
      <w:r>
        <w:rPr>
          <w:rFonts w:ascii="Cambria" w:hAnsi="Cambria" w:cs="Calibri"/>
          <w:b/>
        </w:rPr>
        <w:br/>
      </w:r>
      <w:r>
        <w:t>Tempo estimado: 10 minutos.</w:t>
      </w:r>
    </w:p>
    <w:p w:rsidR="005C600E" w:rsidRDefault="00797B04">
      <w:pPr>
        <w:pStyle w:val="02TEXTOPRINCIPAL"/>
      </w:pPr>
      <w:r>
        <w:t>Organização: toda a turma em um único grupo.</w:t>
      </w:r>
    </w:p>
    <w:p w:rsidR="005C600E" w:rsidRDefault="005C600E">
      <w:pPr>
        <w:pStyle w:val="02TEXTOPRINCIPAL"/>
      </w:pPr>
    </w:p>
    <w:p w:rsidR="005C600E" w:rsidRDefault="00797B04">
      <w:pPr>
        <w:rPr>
          <w:rFonts w:eastAsia="Times New Roman"/>
          <w:kern w:val="0"/>
          <w:lang w:eastAsia="pt-BR" w:bidi="ar-SA"/>
        </w:rPr>
      </w:pPr>
      <w:r>
        <w:rPr>
          <w:rFonts w:eastAsia="Times New Roman"/>
          <w:kern w:val="0"/>
          <w:lang w:eastAsia="pt-BR" w:bidi="ar-SA"/>
        </w:rPr>
        <w:t>Escrever no quadro as seguintes estratégias de apoio à compreensão oral e perguntar aos/às estudantes qual não pode ser considerada uma boa estratégia.</w:t>
      </w:r>
    </w:p>
    <w:p w:rsidR="005C600E" w:rsidRDefault="00797B04">
      <w:pPr>
        <w:rPr>
          <w:rFonts w:eastAsia="Times New Roman"/>
          <w:kern w:val="0"/>
          <w:lang w:eastAsia="pt-BR" w:bidi="ar-SA"/>
        </w:rPr>
      </w:pPr>
      <w:proofErr w:type="gramStart"/>
      <w:r>
        <w:rPr>
          <w:rFonts w:eastAsia="Times New Roman"/>
          <w:kern w:val="0"/>
          <w:lang w:eastAsia="pt-BR" w:bidi="ar-SA"/>
        </w:rPr>
        <w:t xml:space="preserve">(  </w:t>
      </w:r>
      <w:proofErr w:type="gramEnd"/>
      <w:r>
        <w:rPr>
          <w:rFonts w:eastAsia="Times New Roman"/>
          <w:kern w:val="0"/>
          <w:lang w:eastAsia="pt-BR" w:bidi="ar-SA"/>
        </w:rPr>
        <w:t xml:space="preserve"> ) Conhecer as características do gênero que iremos ouvir.</w:t>
      </w:r>
    </w:p>
    <w:p w:rsidR="005C600E" w:rsidRDefault="00797B04">
      <w:pPr>
        <w:rPr>
          <w:rFonts w:eastAsia="Times New Roman"/>
          <w:kern w:val="0"/>
          <w:lang w:eastAsia="pt-BR" w:bidi="ar-SA"/>
        </w:rPr>
      </w:pPr>
      <w:proofErr w:type="gramStart"/>
      <w:r>
        <w:rPr>
          <w:rFonts w:eastAsia="Times New Roman"/>
          <w:kern w:val="0"/>
          <w:lang w:eastAsia="pt-BR" w:bidi="ar-SA"/>
        </w:rPr>
        <w:t xml:space="preserve">(  </w:t>
      </w:r>
      <w:proofErr w:type="gramEnd"/>
      <w:r>
        <w:rPr>
          <w:rFonts w:eastAsia="Times New Roman"/>
          <w:kern w:val="0"/>
          <w:lang w:eastAsia="pt-BR" w:bidi="ar-SA"/>
        </w:rPr>
        <w:t xml:space="preserve"> ) Conhecer o vocabulário que será usado no texto.</w:t>
      </w:r>
    </w:p>
    <w:p w:rsidR="005C600E" w:rsidRDefault="00797B04">
      <w:pPr>
        <w:rPr>
          <w:rFonts w:eastAsia="Times New Roman"/>
          <w:kern w:val="0"/>
          <w:lang w:eastAsia="pt-BR" w:bidi="ar-SA"/>
        </w:rPr>
      </w:pPr>
      <w:proofErr w:type="gramStart"/>
      <w:r>
        <w:rPr>
          <w:rFonts w:eastAsia="Times New Roman"/>
          <w:kern w:val="0"/>
          <w:lang w:eastAsia="pt-BR" w:bidi="ar-SA"/>
        </w:rPr>
        <w:t xml:space="preserve">(  </w:t>
      </w:r>
      <w:proofErr w:type="gramEnd"/>
      <w:r>
        <w:rPr>
          <w:rFonts w:eastAsia="Times New Roman"/>
          <w:kern w:val="0"/>
          <w:lang w:eastAsia="pt-BR" w:bidi="ar-SA"/>
        </w:rPr>
        <w:t xml:space="preserve"> ) Ter uma ideia sobre o assunto do texto.</w:t>
      </w:r>
    </w:p>
    <w:p w:rsidR="005C600E" w:rsidRDefault="00797B04">
      <w:pPr>
        <w:rPr>
          <w:rFonts w:eastAsia="Times New Roman"/>
          <w:kern w:val="0"/>
          <w:lang w:eastAsia="pt-BR" w:bidi="ar-SA"/>
        </w:rPr>
      </w:pPr>
      <w:proofErr w:type="gramStart"/>
      <w:r>
        <w:rPr>
          <w:rFonts w:eastAsia="Times New Roman"/>
          <w:kern w:val="0"/>
          <w:lang w:eastAsia="pt-BR" w:bidi="ar-SA"/>
        </w:rPr>
        <w:t xml:space="preserve">(  </w:t>
      </w:r>
      <w:proofErr w:type="gramEnd"/>
      <w:r>
        <w:rPr>
          <w:rFonts w:eastAsia="Times New Roman"/>
          <w:kern w:val="0"/>
          <w:lang w:eastAsia="pt-BR" w:bidi="ar-SA"/>
        </w:rPr>
        <w:t xml:space="preserve"> ) Buscar entender todas as palavras do texto enquanto o ouvimos. </w:t>
      </w:r>
    </w:p>
    <w:p w:rsidR="005C600E" w:rsidRDefault="00797B04">
      <w:pPr>
        <w:rPr>
          <w:rFonts w:eastAsia="Tahoma"/>
        </w:rPr>
      </w:pPr>
      <w:r>
        <w:br w:type="page"/>
      </w:r>
    </w:p>
    <w:p w:rsidR="005C600E" w:rsidRDefault="005C600E">
      <w:pPr>
        <w:rPr>
          <w:rFonts w:eastAsia="Times New Roman"/>
          <w:color w:val="FF0000"/>
          <w:kern w:val="0"/>
          <w:lang w:eastAsia="pt-BR" w:bidi="ar-SA"/>
        </w:rPr>
      </w:pPr>
    </w:p>
    <w:p w:rsidR="005C600E" w:rsidRDefault="00797B04">
      <w:pPr>
        <w:rPr>
          <w:rFonts w:eastAsia="Times New Roman"/>
          <w:kern w:val="0"/>
          <w:lang w:eastAsia="pt-BR" w:bidi="ar-SA"/>
        </w:rPr>
      </w:pPr>
      <w:r>
        <w:rPr>
          <w:rFonts w:eastAsia="Times New Roman"/>
          <w:kern w:val="0"/>
          <w:lang w:eastAsia="pt-BR" w:bidi="ar-SA"/>
        </w:rPr>
        <w:t>Encorajar os/as estudantes a dividir suas opiniões com os/as colegas e, se necessário, explicar que não há necessidade de entender todas as palavras do texto já que, dependendo da atividade, normalmente é suficiente focar nas ideias centrais ou em certos detalhes.</w:t>
      </w:r>
    </w:p>
    <w:p w:rsidR="005C600E" w:rsidRDefault="005C600E">
      <w:pPr>
        <w:rPr>
          <w:rFonts w:eastAsia="Tahoma"/>
        </w:rPr>
      </w:pPr>
    </w:p>
    <w:p w:rsidR="005C600E" w:rsidRDefault="005C600E">
      <w:pPr>
        <w:rPr>
          <w:rFonts w:eastAsia="Tahoma"/>
        </w:rPr>
      </w:pPr>
    </w:p>
    <w:p w:rsidR="005C600E" w:rsidRDefault="00797B04">
      <w:pPr>
        <w:pStyle w:val="02TEXTOPRINCIPAL"/>
        <w:rPr>
          <w:rFonts w:ascii="Calibri" w:hAnsi="Calibri"/>
          <w:b/>
          <w:i/>
        </w:rPr>
      </w:pPr>
      <w:r>
        <w:rPr>
          <w:b/>
        </w:rPr>
        <w:t>Atividade 2:  Compreensão oral de um texto descritivo</w:t>
      </w:r>
    </w:p>
    <w:p w:rsidR="005C600E" w:rsidRDefault="005C600E">
      <w:pPr>
        <w:pStyle w:val="02TEXTOPRINCIPAL"/>
        <w:rPr>
          <w:rFonts w:ascii="Cambria" w:hAnsi="Cambria" w:cs="Calibri"/>
          <w:b/>
        </w:rPr>
      </w:pPr>
    </w:p>
    <w:p w:rsidR="005C600E" w:rsidRDefault="00797B04">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 e dicionários bilíngues.</w:t>
      </w:r>
    </w:p>
    <w:p w:rsidR="005C600E" w:rsidRDefault="005C600E">
      <w:pPr>
        <w:pStyle w:val="02TEXTOPRINCIPAL"/>
      </w:pPr>
    </w:p>
    <w:p w:rsidR="005C600E" w:rsidRDefault="00797B04">
      <w:pPr>
        <w:pStyle w:val="02TEXTOPRINCIPAL"/>
      </w:pPr>
      <w:r>
        <w:rPr>
          <w:rFonts w:ascii="Cambria" w:hAnsi="Cambria" w:cs="Calibri"/>
          <w:b/>
        </w:rPr>
        <w:t xml:space="preserve">Encaminhamento  </w:t>
      </w:r>
      <w:r>
        <w:rPr>
          <w:rFonts w:ascii="Cambria" w:hAnsi="Cambria" w:cs="Calibri"/>
          <w:b/>
        </w:rPr>
        <w:br/>
      </w:r>
      <w:r>
        <w:t>Tempo estimado: 30 minutos.</w:t>
      </w:r>
      <w:r>
        <w:rPr>
          <w:b/>
        </w:rPr>
        <w:br/>
      </w:r>
      <w:r>
        <w:t>Organização: toda a turma em um único grupo.</w:t>
      </w:r>
    </w:p>
    <w:p w:rsidR="005C600E" w:rsidRDefault="005C600E">
      <w:pPr>
        <w:pStyle w:val="02TEXTOPRINCIPAL"/>
      </w:pPr>
    </w:p>
    <w:p w:rsidR="005C600E" w:rsidRDefault="00797B04">
      <w:pPr>
        <w:pStyle w:val="02TEXTOPRINCIPAL"/>
      </w:pPr>
      <w:r>
        <w:t>Escrever no quadro a seguinte atividade:</w:t>
      </w:r>
    </w:p>
    <w:p w:rsidR="005C600E" w:rsidRDefault="00797B04">
      <w:pPr>
        <w:pStyle w:val="02TEXTOPRINCIPAL"/>
      </w:pPr>
      <w:r>
        <w:t>Escreva TN (textos narrativos) ou TD (textos descritivos):</w:t>
      </w:r>
    </w:p>
    <w:p w:rsidR="005C600E" w:rsidRDefault="00797B04">
      <w:pPr>
        <w:pStyle w:val="02TEXTOPRINCIPAL"/>
      </w:pPr>
      <w:r>
        <w:t>1. São apresentações de fatos em sequência. (</w:t>
      </w:r>
      <w:r>
        <w:rPr>
          <w:color w:val="FF0000"/>
        </w:rPr>
        <w:t>TN</w:t>
      </w:r>
      <w:r>
        <w:t>)</w:t>
      </w:r>
    </w:p>
    <w:p w:rsidR="005C600E" w:rsidRDefault="00797B04">
      <w:pPr>
        <w:pStyle w:val="02TEXTOPRINCIPAL"/>
      </w:pPr>
      <w:r>
        <w:t>2. Há enredo e personagens. (</w:t>
      </w:r>
      <w:r>
        <w:rPr>
          <w:color w:val="FF0000"/>
        </w:rPr>
        <w:t>TN</w:t>
      </w:r>
      <w:r>
        <w:t>)</w:t>
      </w:r>
    </w:p>
    <w:p w:rsidR="005C600E" w:rsidRDefault="00797B04">
      <w:pPr>
        <w:pStyle w:val="02TEXTOPRINCIPAL"/>
      </w:pPr>
      <w:r>
        <w:t>3. Incluem informações detalhadas sobre um ser, um objeto, um local ou até acontecimentos. (</w:t>
      </w:r>
      <w:r>
        <w:rPr>
          <w:color w:val="FF0000"/>
        </w:rPr>
        <w:t>TD</w:t>
      </w:r>
      <w:r>
        <w:t>)</w:t>
      </w:r>
    </w:p>
    <w:p w:rsidR="005C600E" w:rsidRDefault="00797B04">
      <w:pPr>
        <w:pStyle w:val="02TEXTOPRINCIPAL"/>
      </w:pPr>
      <w:r>
        <w:t xml:space="preserve">Dizer aos/às estudantes que, nessa aula, eles também farão uma atividade de compreensão oral. </w:t>
      </w:r>
    </w:p>
    <w:p w:rsidR="005C600E" w:rsidRDefault="00797B04">
      <w:pPr>
        <w:pStyle w:val="02TEXTOPRINCIPAL"/>
      </w:pPr>
      <w:r>
        <w:t xml:space="preserve">Escrever as seguintes palavras no quadro e explicar que elas são mencionadas no áudio que ouvirão. </w:t>
      </w:r>
    </w:p>
    <w:p w:rsidR="005C600E" w:rsidRDefault="00797B04">
      <w:pPr>
        <w:pStyle w:val="02TEXTOPRINCIPAL"/>
        <w:rPr>
          <w:i/>
          <w:lang w:val="en-US"/>
        </w:rPr>
      </w:pPr>
      <w:r>
        <w:rPr>
          <w:i/>
          <w:lang w:val="en-US"/>
        </w:rPr>
        <w:t>disagreeable-looking</w:t>
      </w:r>
    </w:p>
    <w:p w:rsidR="005C600E" w:rsidRDefault="00797B04">
      <w:pPr>
        <w:pStyle w:val="02TEXTOPRINCIPAL"/>
        <w:rPr>
          <w:i/>
          <w:lang w:val="en-US"/>
        </w:rPr>
      </w:pPr>
      <w:r>
        <w:rPr>
          <w:i/>
          <w:lang w:val="en-US"/>
        </w:rPr>
        <w:t>ill</w:t>
      </w:r>
    </w:p>
    <w:p w:rsidR="005C600E" w:rsidRDefault="00797B04">
      <w:pPr>
        <w:pStyle w:val="02TEXTOPRINCIPAL"/>
        <w:rPr>
          <w:i/>
          <w:lang w:val="en-US"/>
        </w:rPr>
      </w:pPr>
      <w:r>
        <w:rPr>
          <w:i/>
          <w:lang w:val="en-US"/>
        </w:rPr>
        <w:t>light</w:t>
      </w:r>
    </w:p>
    <w:p w:rsidR="005C600E" w:rsidRDefault="00797B04">
      <w:pPr>
        <w:pStyle w:val="02TEXTOPRINCIPAL"/>
        <w:rPr>
          <w:i/>
          <w:lang w:val="en-US"/>
        </w:rPr>
      </w:pPr>
      <w:r>
        <w:rPr>
          <w:i/>
          <w:lang w:val="en-US"/>
        </w:rPr>
        <w:t>sour expression</w:t>
      </w:r>
    </w:p>
    <w:p w:rsidR="005C600E" w:rsidRDefault="00797B04">
      <w:pPr>
        <w:pStyle w:val="02TEXTOPRINCIPAL"/>
        <w:rPr>
          <w:i/>
        </w:rPr>
      </w:pPr>
      <w:proofErr w:type="spellStart"/>
      <w:r>
        <w:rPr>
          <w:i/>
        </w:rPr>
        <w:t>thin</w:t>
      </w:r>
      <w:proofErr w:type="spellEnd"/>
    </w:p>
    <w:p w:rsidR="005C600E" w:rsidRDefault="00797B04">
      <w:pPr>
        <w:pStyle w:val="02TEXTOPRINCIPAL"/>
        <w:rPr>
          <w:i/>
        </w:rPr>
      </w:pPr>
      <w:proofErr w:type="spellStart"/>
      <w:r>
        <w:rPr>
          <w:i/>
        </w:rPr>
        <w:t>yellow</w:t>
      </w:r>
      <w:proofErr w:type="spellEnd"/>
    </w:p>
    <w:p w:rsidR="005C600E" w:rsidRDefault="00797B04">
      <w:pPr>
        <w:pStyle w:val="02TEXTOPRINCIPAL"/>
      </w:pPr>
      <w:r>
        <w:t xml:space="preserve">Perguntar aos/às estudantes se conhecem o significado das palavras. Se necessário, distribuir dicionários bilíngues para que pesquisem as palavras desconhecidas. </w:t>
      </w:r>
    </w:p>
    <w:p w:rsidR="005C600E" w:rsidRDefault="00797B04">
      <w:pPr>
        <w:pStyle w:val="02TEXTOPRINCIPAL"/>
      </w:pPr>
      <w:r>
        <w:t>Pedir a eles/elas que, com base nessas palavras do texto, identifiquem se ele é narrativo ou descritivo, e que justifiquem suas respostas. Depois de ouvi-los/as, confirmar que é um texto descritivo.</w:t>
      </w:r>
    </w:p>
    <w:p w:rsidR="005C600E" w:rsidRDefault="00797B04">
      <w:pPr>
        <w:pStyle w:val="02TEXTOPRINCIPAL"/>
      </w:pPr>
      <w:r>
        <w:t xml:space="preserve">Também perguntar quem está sendo descrito na opinião deles/delas e escrever os palpites no quadro. </w:t>
      </w:r>
    </w:p>
    <w:p w:rsidR="005C600E" w:rsidRDefault="00797B04">
      <w:pPr>
        <w:pStyle w:val="02TEXTOPRINCIPAL"/>
      </w:pPr>
      <w:r>
        <w:t xml:space="preserve">Explicar que ouvirão o trecho inicial de um livro infantil chamado </w:t>
      </w:r>
      <w:r>
        <w:rPr>
          <w:i/>
        </w:rPr>
        <w:t xml:space="preserve">The </w:t>
      </w:r>
      <w:proofErr w:type="spellStart"/>
      <w:r>
        <w:rPr>
          <w:i/>
        </w:rPr>
        <w:t>Secret</w:t>
      </w:r>
      <w:proofErr w:type="spellEnd"/>
      <w:r>
        <w:rPr>
          <w:i/>
        </w:rPr>
        <w:t xml:space="preserve"> Garden</w:t>
      </w:r>
      <w:r>
        <w:t xml:space="preserve">, escrito por Frances </w:t>
      </w:r>
      <w:proofErr w:type="spellStart"/>
      <w:r>
        <w:t>Hodgson</w:t>
      </w:r>
      <w:proofErr w:type="spellEnd"/>
      <w:r>
        <w:t xml:space="preserve"> e publicado em 1911. A personagem principal é descrita nesse trecho. </w:t>
      </w:r>
    </w:p>
    <w:p w:rsidR="005C600E" w:rsidRDefault="00797B04">
      <w:pPr>
        <w:pStyle w:val="02TEXTOPRINCIPAL"/>
      </w:pPr>
      <w:r>
        <w:t xml:space="preserve">Reproduzir o áudio para que eles/elas confirmem ou corrijam suas hipóteses. Caso não seja possível reproduzir o áudio, ler a transcrição. Se necessário, repetir o áudio/a leitura. </w:t>
      </w:r>
    </w:p>
    <w:p w:rsidR="005C600E" w:rsidRDefault="00797B04">
      <w:pPr>
        <w:pStyle w:val="02TEXTOPRINCIPAL"/>
        <w:rPr>
          <w:color w:val="FF0000"/>
        </w:rPr>
      </w:pPr>
      <w:r>
        <w:rPr>
          <w:color w:val="FF0000"/>
        </w:rPr>
        <w:t>Resposta:</w:t>
      </w:r>
    </w:p>
    <w:p w:rsidR="005C600E" w:rsidRDefault="00797B04">
      <w:pPr>
        <w:pStyle w:val="02TEXTOPRINCIPAL"/>
        <w:rPr>
          <w:i/>
          <w:color w:val="FF0000"/>
        </w:rPr>
      </w:pPr>
      <w:r>
        <w:rPr>
          <w:i/>
          <w:color w:val="FF0000"/>
        </w:rPr>
        <w:t xml:space="preserve">A girl </w:t>
      </w:r>
      <w:proofErr w:type="spellStart"/>
      <w:r>
        <w:rPr>
          <w:i/>
          <w:color w:val="FF0000"/>
        </w:rPr>
        <w:t>called</w:t>
      </w:r>
      <w:proofErr w:type="spellEnd"/>
      <w:r>
        <w:rPr>
          <w:i/>
          <w:color w:val="FF0000"/>
        </w:rPr>
        <w:t xml:space="preserve"> Mary Lennox.</w:t>
      </w:r>
    </w:p>
    <w:p w:rsidR="005C600E" w:rsidRDefault="00797B04">
      <w:pPr>
        <w:pStyle w:val="02TEXTOPRINCIPAL"/>
      </w:pPr>
      <w:r>
        <w:t>Corrigir a resposta com a turma.</w:t>
      </w:r>
    </w:p>
    <w:p w:rsidR="005C600E" w:rsidRDefault="00797B04">
      <w:pPr>
        <w:pStyle w:val="02TEXTOPRINCIPAL"/>
        <w:rPr>
          <w:lang w:val="en-US"/>
        </w:rPr>
      </w:pPr>
      <w:proofErr w:type="spellStart"/>
      <w:r>
        <w:rPr>
          <w:lang w:val="en-US"/>
        </w:rPr>
        <w:t>Transcrição</w:t>
      </w:r>
      <w:proofErr w:type="spellEnd"/>
      <w:r>
        <w:rPr>
          <w:lang w:val="en-US"/>
        </w:rPr>
        <w:t>:</w:t>
      </w:r>
    </w:p>
    <w:p w:rsidR="005C600E" w:rsidRDefault="00797B04">
      <w:pPr>
        <w:pStyle w:val="02TEXTOPRINCIPAL"/>
        <w:rPr>
          <w:i/>
          <w:lang w:val="en-GB"/>
        </w:rPr>
      </w:pPr>
      <w:r>
        <w:rPr>
          <w:i/>
          <w:lang w:val="en-GB"/>
        </w:rPr>
        <w:t xml:space="preserve">When Mary Lennox was sent to </w:t>
      </w:r>
      <w:proofErr w:type="spellStart"/>
      <w:r>
        <w:rPr>
          <w:i/>
          <w:lang w:val="en-GB"/>
        </w:rPr>
        <w:t>Misselthwaite</w:t>
      </w:r>
      <w:proofErr w:type="spellEnd"/>
      <w:r>
        <w:rPr>
          <w:i/>
          <w:lang w:val="en-GB"/>
        </w:rPr>
        <w:t xml:space="preserve"> Manor to live with her uncle, everybody said she was the most disagreeable-looking child ever seen. It was true too. She had a little thin face and a little thin body, thin light hair and a sour expression. Her hair was yellow, and her face was yellow because she had been born in India and had always been ill in one way or another. </w:t>
      </w:r>
    </w:p>
    <w:p w:rsidR="005C600E" w:rsidRDefault="00797B04">
      <w:pPr>
        <w:rPr>
          <w:rFonts w:eastAsia="Tahoma"/>
        </w:rPr>
      </w:pPr>
      <w:r>
        <w:rPr>
          <w:i/>
          <w:lang w:val="en-GB"/>
        </w:rPr>
        <w:t xml:space="preserve">Her father had held a position under the English Government and had always been busy and ill himself, and her mother had been a great beauty who cared only to go to parties and amuse herself with gay people.  </w:t>
      </w:r>
      <w:r>
        <w:t xml:space="preserve">(0’20’’- 0’55’’) </w:t>
      </w:r>
      <w:r>
        <w:br w:type="page"/>
      </w:r>
    </w:p>
    <w:p w:rsidR="005C600E" w:rsidRDefault="005C600E">
      <w:pPr>
        <w:pStyle w:val="02TEXTOPRINCIPAL"/>
        <w:rPr>
          <w:i/>
        </w:rPr>
      </w:pPr>
    </w:p>
    <w:p w:rsidR="005C600E" w:rsidRDefault="00797B04">
      <w:pPr>
        <w:pStyle w:val="02TEXTOPRINCIPAL"/>
      </w:pPr>
      <w:r>
        <w:t>Disponível em</w:t>
      </w:r>
      <w:r w:rsidR="00EF70C7">
        <w:t xml:space="preserve"> </w:t>
      </w:r>
      <w:r>
        <w:t>&lt;</w:t>
      </w:r>
      <w:hyperlink r:id="rId8" w:history="1">
        <w:r w:rsidR="005645FC" w:rsidRPr="005645FC">
          <w:rPr>
            <w:rStyle w:val="Hyperlink"/>
          </w:rPr>
          <w:t>https://ia8026</w:t>
        </w:r>
        <w:r w:rsidR="005645FC" w:rsidRPr="005645FC">
          <w:rPr>
            <w:rStyle w:val="Hyperlink"/>
          </w:rPr>
          <w:t>0</w:t>
        </w:r>
        <w:r w:rsidR="005645FC" w:rsidRPr="005645FC">
          <w:rPr>
            <w:rStyle w:val="Hyperlink"/>
          </w:rPr>
          <w:t>1.us.archive</w:t>
        </w:r>
        <w:r w:rsidR="005645FC" w:rsidRPr="005645FC">
          <w:rPr>
            <w:rStyle w:val="Hyperlink"/>
          </w:rPr>
          <w:t>.</w:t>
        </w:r>
        <w:r w:rsidR="005645FC" w:rsidRPr="005645FC">
          <w:rPr>
            <w:rStyle w:val="Hyperlink"/>
          </w:rPr>
          <w:t>org/20/items/firstchaptercollection002_1501_librivox/firstchapter</w:t>
        </w:r>
        <w:r w:rsidR="00EF70C7">
          <w:rPr>
            <w:rStyle w:val="Hyperlink"/>
          </w:rPr>
          <w:br/>
        </w:r>
        <w:r w:rsidR="005645FC" w:rsidRPr="005645FC">
          <w:rPr>
            <w:rStyle w:val="Hyperlink"/>
          </w:rPr>
          <w:t>002_secretgarden_burnett_sp_64kb.mp3</w:t>
        </w:r>
      </w:hyperlink>
      <w:r>
        <w:t>&gt;.</w:t>
      </w:r>
      <w:r w:rsidR="00EF70C7">
        <w:t xml:space="preserve"> </w:t>
      </w:r>
      <w:r>
        <w:rPr>
          <w:spacing w:val="-2"/>
        </w:rPr>
        <w:t xml:space="preserve">Acesso em 2 de setembro de 2018. </w:t>
      </w:r>
      <w:proofErr w:type="spellStart"/>
      <w:r>
        <w:rPr>
          <w:i/>
          <w:spacing w:val="-2"/>
        </w:rPr>
        <w:t>All</w:t>
      </w:r>
      <w:proofErr w:type="spellEnd"/>
      <w:r>
        <w:rPr>
          <w:i/>
          <w:spacing w:val="-2"/>
        </w:rPr>
        <w:t xml:space="preserve"> </w:t>
      </w:r>
      <w:proofErr w:type="spellStart"/>
      <w:r>
        <w:rPr>
          <w:i/>
          <w:spacing w:val="-2"/>
        </w:rPr>
        <w:t>Librivox</w:t>
      </w:r>
      <w:proofErr w:type="spellEnd"/>
      <w:r>
        <w:rPr>
          <w:i/>
          <w:spacing w:val="-2"/>
        </w:rPr>
        <w:t xml:space="preserve"> </w:t>
      </w:r>
      <w:proofErr w:type="spellStart"/>
      <w:r>
        <w:rPr>
          <w:i/>
          <w:spacing w:val="-2"/>
        </w:rPr>
        <w:t>recordings</w:t>
      </w:r>
      <w:proofErr w:type="spellEnd"/>
      <w:r>
        <w:rPr>
          <w:i/>
          <w:spacing w:val="-2"/>
        </w:rPr>
        <w:t xml:space="preserve"> are in </w:t>
      </w:r>
      <w:proofErr w:type="spellStart"/>
      <w:r>
        <w:rPr>
          <w:i/>
          <w:spacing w:val="-2"/>
        </w:rPr>
        <w:t>the</w:t>
      </w:r>
      <w:proofErr w:type="spellEnd"/>
      <w:r>
        <w:rPr>
          <w:i/>
          <w:spacing w:val="-2"/>
        </w:rPr>
        <w:t xml:space="preserve"> </w:t>
      </w:r>
      <w:proofErr w:type="spellStart"/>
      <w:r>
        <w:rPr>
          <w:i/>
          <w:spacing w:val="-2"/>
        </w:rPr>
        <w:t>public</w:t>
      </w:r>
      <w:proofErr w:type="spellEnd"/>
      <w:r>
        <w:rPr>
          <w:i/>
          <w:spacing w:val="-2"/>
        </w:rPr>
        <w:t xml:space="preserve"> </w:t>
      </w:r>
      <w:proofErr w:type="spellStart"/>
      <w:r>
        <w:rPr>
          <w:i/>
          <w:spacing w:val="-2"/>
        </w:rPr>
        <w:t>domain</w:t>
      </w:r>
      <w:proofErr w:type="spellEnd"/>
      <w:r>
        <w:rPr>
          <w:i/>
          <w:spacing w:val="-2"/>
        </w:rPr>
        <w:t>.</w:t>
      </w:r>
    </w:p>
    <w:p w:rsidR="005C600E" w:rsidRDefault="005C600E">
      <w:pPr>
        <w:pStyle w:val="02TEXTOPRINCIPAL"/>
      </w:pPr>
    </w:p>
    <w:p w:rsidR="005645FC" w:rsidRDefault="005645FC">
      <w:pPr>
        <w:pStyle w:val="02TEXTOPRINCIPAL"/>
      </w:pPr>
      <w:bookmarkStart w:id="0" w:name="_GoBack"/>
      <w:bookmarkEnd w:id="0"/>
    </w:p>
    <w:p w:rsidR="005C600E" w:rsidRDefault="00797B04">
      <w:pPr>
        <w:pStyle w:val="02TEXTOPRINCIPAL"/>
        <w:rPr>
          <w:b/>
        </w:rPr>
      </w:pPr>
      <w:r>
        <w:t>Escrever a atividade a seguir no quadro:</w:t>
      </w:r>
    </w:p>
    <w:p w:rsidR="005C600E" w:rsidRDefault="00797B04">
      <w:pPr>
        <w:pStyle w:val="02TEXTOPRINCIPAL"/>
        <w:rPr>
          <w:i/>
          <w:lang w:val="en-US"/>
        </w:rPr>
      </w:pPr>
      <w:r>
        <w:rPr>
          <w:i/>
          <w:lang w:val="en-US"/>
        </w:rPr>
        <w:t>Correct the wrong information in each sentence.</w:t>
      </w:r>
    </w:p>
    <w:p w:rsidR="005C600E" w:rsidRDefault="00797B04">
      <w:pPr>
        <w:pStyle w:val="02TEXTOPRINCIPAL"/>
        <w:rPr>
          <w:i/>
          <w:lang w:val="en-US"/>
        </w:rPr>
      </w:pPr>
      <w:r>
        <w:rPr>
          <w:i/>
          <w:lang w:val="en-US"/>
        </w:rPr>
        <w:t xml:space="preserve">1. Mary Lennox was sent to live with her grandfather.  </w:t>
      </w:r>
    </w:p>
    <w:p w:rsidR="005C600E" w:rsidRDefault="00797B04">
      <w:pPr>
        <w:pStyle w:val="02TEXTOPRINCIPAL"/>
        <w:rPr>
          <w:i/>
          <w:color w:val="FF0000"/>
          <w:lang w:val="en-US"/>
        </w:rPr>
      </w:pPr>
      <w:r>
        <w:rPr>
          <w:i/>
          <w:color w:val="FF0000"/>
          <w:lang w:val="en-US"/>
        </w:rPr>
        <w:t>uncle</w:t>
      </w:r>
    </w:p>
    <w:p w:rsidR="005C600E" w:rsidRDefault="00797B04">
      <w:pPr>
        <w:pStyle w:val="02TEXTOPRINCIPAL"/>
        <w:rPr>
          <w:i/>
          <w:lang w:val="en-US"/>
        </w:rPr>
      </w:pPr>
      <w:r>
        <w:rPr>
          <w:i/>
          <w:lang w:val="en-US"/>
        </w:rPr>
        <w:t xml:space="preserve">2. She was born in England. </w:t>
      </w:r>
    </w:p>
    <w:p w:rsidR="005C600E" w:rsidRDefault="00797B04">
      <w:pPr>
        <w:pStyle w:val="02TEXTOPRINCIPAL"/>
        <w:rPr>
          <w:i/>
          <w:color w:val="FF0000"/>
          <w:lang w:val="en-US"/>
        </w:rPr>
      </w:pPr>
      <w:r>
        <w:rPr>
          <w:i/>
          <w:color w:val="FF0000"/>
          <w:lang w:val="en-US"/>
        </w:rPr>
        <w:t>India</w:t>
      </w:r>
    </w:p>
    <w:p w:rsidR="005C600E" w:rsidRDefault="00797B04">
      <w:pPr>
        <w:pStyle w:val="02TEXTOPRINCIPAL"/>
        <w:rPr>
          <w:i/>
          <w:lang w:val="en-US"/>
        </w:rPr>
      </w:pPr>
      <w:r>
        <w:rPr>
          <w:i/>
          <w:lang w:val="en-US"/>
        </w:rPr>
        <w:t xml:space="preserve">3. Mary and her mother had always been ill. </w:t>
      </w:r>
    </w:p>
    <w:p w:rsidR="005C600E" w:rsidRDefault="00797B04">
      <w:pPr>
        <w:pStyle w:val="02TEXTOPRINCIPAL"/>
        <w:rPr>
          <w:i/>
          <w:color w:val="FF0000"/>
          <w:lang w:val="en-US"/>
        </w:rPr>
      </w:pPr>
      <w:r>
        <w:rPr>
          <w:i/>
          <w:color w:val="FF0000"/>
          <w:lang w:val="en-US"/>
        </w:rPr>
        <w:t>Mary and her father</w:t>
      </w:r>
    </w:p>
    <w:p w:rsidR="005C600E" w:rsidRDefault="00797B04">
      <w:pPr>
        <w:pStyle w:val="02TEXTOPRINCIPAL"/>
        <w:rPr>
          <w:i/>
          <w:lang w:val="en-US"/>
        </w:rPr>
      </w:pPr>
      <w:r>
        <w:rPr>
          <w:i/>
          <w:lang w:val="en-US"/>
        </w:rPr>
        <w:t xml:space="preserve">4. Mary’s father had worked for the Indian Government. </w:t>
      </w:r>
    </w:p>
    <w:p w:rsidR="005C600E" w:rsidRDefault="00797B04">
      <w:pPr>
        <w:pStyle w:val="02TEXTOPRINCIPAL"/>
        <w:rPr>
          <w:i/>
          <w:color w:val="FF0000"/>
          <w:lang w:val="en-US"/>
        </w:rPr>
      </w:pPr>
      <w:r>
        <w:rPr>
          <w:i/>
          <w:color w:val="FF0000"/>
          <w:lang w:val="en-US"/>
        </w:rPr>
        <w:t xml:space="preserve">English </w:t>
      </w:r>
    </w:p>
    <w:p w:rsidR="005C600E" w:rsidRDefault="00797B04">
      <w:pPr>
        <w:pStyle w:val="02TEXTOPRINCIPAL"/>
        <w:rPr>
          <w:i/>
          <w:lang w:val="en-US"/>
        </w:rPr>
      </w:pPr>
      <w:r>
        <w:rPr>
          <w:i/>
          <w:lang w:val="en-US"/>
        </w:rPr>
        <w:t xml:space="preserve">5. Mary’s sister had enjoyed only going to parties. </w:t>
      </w:r>
    </w:p>
    <w:p w:rsidR="005C600E" w:rsidRDefault="00797B04">
      <w:pPr>
        <w:pStyle w:val="02TEXTOPRINCIPAL"/>
        <w:rPr>
          <w:i/>
          <w:color w:val="FF0000"/>
        </w:rPr>
      </w:pPr>
      <w:proofErr w:type="spellStart"/>
      <w:r>
        <w:rPr>
          <w:i/>
          <w:color w:val="FF0000"/>
        </w:rPr>
        <w:t>mother</w:t>
      </w:r>
      <w:proofErr w:type="spellEnd"/>
    </w:p>
    <w:p w:rsidR="005C600E" w:rsidRDefault="00797B04">
      <w:pPr>
        <w:pStyle w:val="02TEXTOPRINCIPAL"/>
        <w:rPr>
          <w:b/>
        </w:rPr>
      </w:pPr>
      <w:r>
        <w:t xml:space="preserve">Ler as frases com os/as estudantes e, se necessário, explicar o significado das palavras desconhecidas. </w:t>
      </w:r>
    </w:p>
    <w:p w:rsidR="005C600E" w:rsidRDefault="00797B04">
      <w:pPr>
        <w:pStyle w:val="02TEXTOPRINCIPAL"/>
      </w:pPr>
      <w:r>
        <w:t>Reproduzir o áudio novamente para que façam a atividade.</w:t>
      </w:r>
    </w:p>
    <w:p w:rsidR="005C600E" w:rsidRDefault="00797B04">
      <w:pPr>
        <w:pStyle w:val="02TEXTOPRINCIPAL"/>
      </w:pPr>
      <w:r>
        <w:t>Pedir que comparem suas respostas com um/a colega.</w:t>
      </w:r>
    </w:p>
    <w:p w:rsidR="005C600E" w:rsidRDefault="00797B04">
      <w:pPr>
        <w:pStyle w:val="02TEXTOPRINCIPAL"/>
      </w:pPr>
      <w:r>
        <w:t>Corrigir as respostas com a turma.</w:t>
      </w:r>
    </w:p>
    <w:p w:rsidR="005C600E" w:rsidRDefault="00797B04">
      <w:pPr>
        <w:pStyle w:val="02TEXTOPRINCIPAL"/>
        <w:rPr>
          <w:lang w:val="en-US"/>
        </w:rPr>
      </w:pPr>
      <w:r>
        <w:t xml:space="preserve">Explicar que, no áudio, três pessoas são descritas: Mary, seu pai e sua mãe. </w:t>
      </w:r>
      <w:proofErr w:type="spellStart"/>
      <w:r>
        <w:rPr>
          <w:lang w:val="en-US"/>
        </w:rPr>
        <w:t>Escrever</w:t>
      </w:r>
      <w:proofErr w:type="spellEnd"/>
      <w:r>
        <w:rPr>
          <w:lang w:val="en-US"/>
        </w:rPr>
        <w:t xml:space="preserve"> as </w:t>
      </w:r>
      <w:proofErr w:type="spellStart"/>
      <w:r>
        <w:rPr>
          <w:lang w:val="en-US"/>
        </w:rPr>
        <w:t>seguintes</w:t>
      </w:r>
      <w:proofErr w:type="spellEnd"/>
      <w:r>
        <w:rPr>
          <w:lang w:val="en-US"/>
        </w:rPr>
        <w:t xml:space="preserve"> </w:t>
      </w:r>
      <w:proofErr w:type="spellStart"/>
      <w:r>
        <w:rPr>
          <w:lang w:val="en-US"/>
        </w:rPr>
        <w:t>frases</w:t>
      </w:r>
      <w:proofErr w:type="spellEnd"/>
      <w:r>
        <w:rPr>
          <w:lang w:val="en-US"/>
        </w:rPr>
        <w:t xml:space="preserve"> no </w:t>
      </w:r>
      <w:proofErr w:type="spellStart"/>
      <w:r>
        <w:rPr>
          <w:lang w:val="en-US"/>
        </w:rPr>
        <w:t>quadro</w:t>
      </w:r>
      <w:proofErr w:type="spellEnd"/>
      <w:r>
        <w:rPr>
          <w:lang w:val="en-US"/>
        </w:rPr>
        <w:t>:</w:t>
      </w:r>
    </w:p>
    <w:p w:rsidR="005C600E" w:rsidRDefault="00797B04">
      <w:pPr>
        <w:pStyle w:val="02TEXTOPRINCIPAL"/>
        <w:rPr>
          <w:i/>
          <w:lang w:val="en-GB"/>
        </w:rPr>
      </w:pPr>
      <w:r>
        <w:rPr>
          <w:i/>
          <w:lang w:val="en-US"/>
        </w:rPr>
        <w:t xml:space="preserve">1. </w:t>
      </w:r>
      <w:r>
        <w:rPr>
          <w:i/>
          <w:lang w:val="en-GB"/>
        </w:rPr>
        <w:t xml:space="preserve">____ was disagreeable-looking. </w:t>
      </w:r>
    </w:p>
    <w:p w:rsidR="005C600E" w:rsidRDefault="00797B04">
      <w:pPr>
        <w:pStyle w:val="02TEXTOPRINCIPAL"/>
        <w:rPr>
          <w:i/>
          <w:color w:val="FF0000"/>
          <w:lang w:val="en-US"/>
        </w:rPr>
      </w:pPr>
      <w:r>
        <w:rPr>
          <w:i/>
          <w:color w:val="FF0000"/>
          <w:lang w:val="en-GB"/>
        </w:rPr>
        <w:t>Mary</w:t>
      </w:r>
    </w:p>
    <w:p w:rsidR="005C600E" w:rsidRDefault="00797B04">
      <w:pPr>
        <w:pStyle w:val="02TEXTOPRINCIPAL"/>
        <w:rPr>
          <w:i/>
          <w:lang w:val="en-GB"/>
        </w:rPr>
      </w:pPr>
      <w:r>
        <w:rPr>
          <w:i/>
          <w:lang w:val="en-US"/>
        </w:rPr>
        <w:t xml:space="preserve">2. </w:t>
      </w:r>
      <w:r>
        <w:rPr>
          <w:i/>
          <w:lang w:val="en-GB"/>
        </w:rPr>
        <w:t xml:space="preserve">____ had a little thin face and a little thin body. </w:t>
      </w:r>
    </w:p>
    <w:p w:rsidR="005C600E" w:rsidRDefault="00797B04">
      <w:pPr>
        <w:pStyle w:val="02TEXTOPRINCIPAL"/>
        <w:rPr>
          <w:i/>
          <w:color w:val="FF0000"/>
          <w:lang w:val="en-US"/>
        </w:rPr>
      </w:pPr>
      <w:r>
        <w:rPr>
          <w:i/>
          <w:color w:val="FF0000"/>
          <w:lang w:val="en-GB"/>
        </w:rPr>
        <w:t>Mary</w:t>
      </w:r>
    </w:p>
    <w:p w:rsidR="005C600E" w:rsidRDefault="00797B04">
      <w:pPr>
        <w:pStyle w:val="02TEXTOPRINCIPAL"/>
        <w:rPr>
          <w:i/>
          <w:lang w:val="en-GB"/>
        </w:rPr>
      </w:pPr>
      <w:r>
        <w:rPr>
          <w:i/>
          <w:lang w:val="en-US"/>
        </w:rPr>
        <w:t xml:space="preserve">3. </w:t>
      </w:r>
      <w:r>
        <w:rPr>
          <w:i/>
          <w:lang w:val="en-GB"/>
        </w:rPr>
        <w:t xml:space="preserve">____ had a sour expression. </w:t>
      </w:r>
    </w:p>
    <w:p w:rsidR="005C600E" w:rsidRDefault="00797B04">
      <w:pPr>
        <w:pStyle w:val="02TEXTOPRINCIPAL"/>
        <w:rPr>
          <w:i/>
          <w:color w:val="FF0000"/>
          <w:lang w:val="en-US"/>
        </w:rPr>
      </w:pPr>
      <w:r>
        <w:rPr>
          <w:i/>
          <w:color w:val="FF0000"/>
          <w:lang w:val="en-GB"/>
        </w:rPr>
        <w:t>Mary</w:t>
      </w:r>
    </w:p>
    <w:p w:rsidR="005C600E" w:rsidRDefault="00797B04">
      <w:pPr>
        <w:pStyle w:val="02TEXTOPRINCIPAL"/>
        <w:rPr>
          <w:i/>
          <w:lang w:val="en-GB"/>
        </w:rPr>
      </w:pPr>
      <w:r>
        <w:rPr>
          <w:i/>
          <w:lang w:val="en-US"/>
        </w:rPr>
        <w:t xml:space="preserve">4. </w:t>
      </w:r>
      <w:r>
        <w:rPr>
          <w:i/>
          <w:lang w:val="en-GB"/>
        </w:rPr>
        <w:t xml:space="preserve">____ ’s hair was yellow, and her face was yellow. </w:t>
      </w:r>
    </w:p>
    <w:p w:rsidR="005C600E" w:rsidRDefault="00797B04">
      <w:pPr>
        <w:pStyle w:val="02TEXTOPRINCIPAL"/>
        <w:rPr>
          <w:i/>
          <w:color w:val="FF0000"/>
          <w:lang w:val="en-US"/>
        </w:rPr>
      </w:pPr>
      <w:r>
        <w:rPr>
          <w:i/>
          <w:color w:val="FF0000"/>
          <w:lang w:val="en-GB"/>
        </w:rPr>
        <w:t>Mary</w:t>
      </w:r>
    </w:p>
    <w:p w:rsidR="005C600E" w:rsidRDefault="00797B04">
      <w:pPr>
        <w:pStyle w:val="02TEXTOPRINCIPAL"/>
        <w:rPr>
          <w:i/>
          <w:lang w:val="en-GB"/>
        </w:rPr>
      </w:pPr>
      <w:r>
        <w:rPr>
          <w:i/>
          <w:lang w:val="en-US"/>
        </w:rPr>
        <w:t>5. _</w:t>
      </w:r>
      <w:r>
        <w:rPr>
          <w:i/>
          <w:lang w:val="en-GB"/>
        </w:rPr>
        <w:t xml:space="preserve">___ had always been busy and ill. </w:t>
      </w:r>
    </w:p>
    <w:p w:rsidR="005C600E" w:rsidRDefault="00797B04">
      <w:pPr>
        <w:pStyle w:val="02TEXTOPRINCIPAL"/>
        <w:rPr>
          <w:i/>
          <w:color w:val="FF0000"/>
          <w:lang w:val="en-US"/>
        </w:rPr>
      </w:pPr>
      <w:r>
        <w:rPr>
          <w:i/>
          <w:color w:val="FF0000"/>
          <w:lang w:val="en-GB"/>
        </w:rPr>
        <w:t>Mary’s father</w:t>
      </w:r>
    </w:p>
    <w:p w:rsidR="005C600E" w:rsidRDefault="00797B04">
      <w:pPr>
        <w:pStyle w:val="02TEXTOPRINCIPAL"/>
        <w:rPr>
          <w:i/>
          <w:lang w:val="en-GB"/>
        </w:rPr>
      </w:pPr>
      <w:r>
        <w:rPr>
          <w:i/>
          <w:lang w:val="en-US"/>
        </w:rPr>
        <w:t xml:space="preserve">6. </w:t>
      </w:r>
      <w:r>
        <w:rPr>
          <w:i/>
          <w:lang w:val="en-GB"/>
        </w:rPr>
        <w:t xml:space="preserve">____ had been a great beauty. </w:t>
      </w:r>
    </w:p>
    <w:p w:rsidR="005C600E" w:rsidRDefault="00797B04">
      <w:pPr>
        <w:pStyle w:val="02TEXTOPRINCIPAL"/>
        <w:rPr>
          <w:i/>
          <w:color w:val="FF0000"/>
        </w:rPr>
      </w:pPr>
      <w:proofErr w:type="spellStart"/>
      <w:r>
        <w:rPr>
          <w:i/>
          <w:color w:val="FF0000"/>
        </w:rPr>
        <w:t>Mary’s</w:t>
      </w:r>
      <w:proofErr w:type="spellEnd"/>
      <w:r>
        <w:rPr>
          <w:i/>
          <w:color w:val="FF0000"/>
        </w:rPr>
        <w:t xml:space="preserve"> </w:t>
      </w:r>
      <w:proofErr w:type="spellStart"/>
      <w:r>
        <w:rPr>
          <w:i/>
          <w:color w:val="FF0000"/>
        </w:rPr>
        <w:t>mother</w:t>
      </w:r>
      <w:proofErr w:type="spellEnd"/>
      <w:r>
        <w:rPr>
          <w:i/>
          <w:color w:val="FF0000"/>
        </w:rPr>
        <w:t xml:space="preserve"> </w:t>
      </w:r>
    </w:p>
    <w:p w:rsidR="005C600E" w:rsidRDefault="00797B04">
      <w:pPr>
        <w:pStyle w:val="02TEXTOPRINCIPAL"/>
      </w:pPr>
      <w:r>
        <w:t xml:space="preserve">Reproduzir o áudio mais uma vez e pedir que completem as frases com: </w:t>
      </w:r>
      <w:r>
        <w:rPr>
          <w:i/>
        </w:rPr>
        <w:t>Mary</w:t>
      </w:r>
      <w:r>
        <w:t xml:space="preserve">, </w:t>
      </w:r>
      <w:proofErr w:type="spellStart"/>
      <w:r>
        <w:rPr>
          <w:i/>
        </w:rPr>
        <w:t>Mary’s</w:t>
      </w:r>
      <w:proofErr w:type="spellEnd"/>
      <w:r>
        <w:rPr>
          <w:i/>
        </w:rPr>
        <w:t xml:space="preserve"> </w:t>
      </w:r>
      <w:proofErr w:type="spellStart"/>
      <w:r>
        <w:rPr>
          <w:i/>
        </w:rPr>
        <w:t>father</w:t>
      </w:r>
      <w:proofErr w:type="spellEnd"/>
      <w:r>
        <w:t xml:space="preserve"> e </w:t>
      </w:r>
      <w:proofErr w:type="spellStart"/>
      <w:r>
        <w:rPr>
          <w:i/>
        </w:rPr>
        <w:t>Mary’s</w:t>
      </w:r>
      <w:proofErr w:type="spellEnd"/>
      <w:r>
        <w:rPr>
          <w:i/>
        </w:rPr>
        <w:t xml:space="preserve"> </w:t>
      </w:r>
      <w:proofErr w:type="spellStart"/>
      <w:r>
        <w:rPr>
          <w:i/>
        </w:rPr>
        <w:t>mother</w:t>
      </w:r>
      <w:proofErr w:type="spellEnd"/>
      <w:r>
        <w:t xml:space="preserve">. </w:t>
      </w:r>
    </w:p>
    <w:p w:rsidR="005C600E" w:rsidRDefault="00797B04">
      <w:pPr>
        <w:pStyle w:val="02TEXTOPRINCIPAL"/>
      </w:pPr>
      <w:r>
        <w:t>Corrigir as respostas.</w:t>
      </w:r>
    </w:p>
    <w:p w:rsidR="005C600E" w:rsidRDefault="00797B04">
      <w:pPr>
        <w:pStyle w:val="02TEXTOPRINCIPAL"/>
      </w:pPr>
      <w:r>
        <w:t>Após a correção, perguntar à turma quais palavras e expressões foram usadas para descrever a garota e escrevê-las no quadro.</w:t>
      </w:r>
    </w:p>
    <w:p w:rsidR="005C600E" w:rsidRDefault="00797B04">
      <w:pPr>
        <w:pStyle w:val="02TEXTOPRINCIPAL"/>
        <w:rPr>
          <w:i/>
          <w:color w:val="FF0000"/>
          <w:lang w:val="en-US"/>
        </w:rPr>
      </w:pPr>
      <w:r>
        <w:rPr>
          <w:i/>
          <w:color w:val="FF0000"/>
          <w:lang w:val="en-US"/>
        </w:rPr>
        <w:t>disagreeable-looking, thin face, thin body, sour expression, yellow hair, yellow face, ill.</w:t>
      </w:r>
    </w:p>
    <w:p w:rsidR="005C600E" w:rsidRDefault="00797B04">
      <w:pPr>
        <w:pStyle w:val="02TEXTOPRINCIPAL"/>
      </w:pPr>
      <w:r>
        <w:t>Compor uma tabela de duas colunas no quadro e escrever “características físicas” e “características psicológicas”. Com a ajuda dos/as estudantes, listar as características de Mary.</w:t>
      </w:r>
    </w:p>
    <w:p w:rsidR="005C600E" w:rsidRDefault="00797B04">
      <w:pPr>
        <w:pStyle w:val="02TEXTOPRINCIPAL"/>
        <w:rPr>
          <w:i/>
          <w:color w:val="FF0000"/>
          <w:lang w:val="en-US"/>
        </w:rPr>
      </w:pPr>
      <w:proofErr w:type="spellStart"/>
      <w:r>
        <w:rPr>
          <w:color w:val="FF0000"/>
          <w:lang w:val="en-US"/>
        </w:rPr>
        <w:t>Características</w:t>
      </w:r>
      <w:proofErr w:type="spellEnd"/>
      <w:r>
        <w:rPr>
          <w:color w:val="FF0000"/>
          <w:lang w:val="en-US"/>
        </w:rPr>
        <w:t xml:space="preserve"> </w:t>
      </w:r>
      <w:proofErr w:type="spellStart"/>
      <w:r>
        <w:rPr>
          <w:color w:val="FF0000"/>
          <w:lang w:val="en-US"/>
        </w:rPr>
        <w:t>físicas</w:t>
      </w:r>
      <w:proofErr w:type="spellEnd"/>
      <w:r>
        <w:rPr>
          <w:color w:val="FF0000"/>
          <w:lang w:val="en-US"/>
        </w:rPr>
        <w:t xml:space="preserve">: </w:t>
      </w:r>
      <w:r>
        <w:rPr>
          <w:i/>
          <w:color w:val="FF0000"/>
          <w:lang w:val="en-US"/>
        </w:rPr>
        <w:t>disagreeable-looking, thin face, thin body, yellow hair, yellow face, ill.</w:t>
      </w:r>
    </w:p>
    <w:p w:rsidR="005C600E" w:rsidRDefault="00797B04">
      <w:pPr>
        <w:rPr>
          <w:rFonts w:eastAsia="Tahoma"/>
        </w:rPr>
      </w:pPr>
      <w:r>
        <w:rPr>
          <w:color w:val="FF0000"/>
        </w:rPr>
        <w:t xml:space="preserve">Característica psicológica: </w:t>
      </w:r>
      <w:proofErr w:type="spellStart"/>
      <w:r>
        <w:rPr>
          <w:i/>
          <w:color w:val="FF0000"/>
        </w:rPr>
        <w:t>sour</w:t>
      </w:r>
      <w:proofErr w:type="spellEnd"/>
      <w:r>
        <w:rPr>
          <w:i/>
          <w:color w:val="FF0000"/>
        </w:rPr>
        <w:t xml:space="preserve"> </w:t>
      </w:r>
      <w:proofErr w:type="spellStart"/>
      <w:r>
        <w:rPr>
          <w:i/>
          <w:color w:val="FF0000"/>
        </w:rPr>
        <w:t>expression</w:t>
      </w:r>
      <w:proofErr w:type="spellEnd"/>
      <w:r>
        <w:br w:type="page"/>
      </w:r>
    </w:p>
    <w:p w:rsidR="005C600E" w:rsidRDefault="005C600E">
      <w:pPr>
        <w:pStyle w:val="02TEXTOPRINCIPAL"/>
        <w:rPr>
          <w:color w:val="FF0000"/>
        </w:rPr>
      </w:pPr>
    </w:p>
    <w:p w:rsidR="005C600E" w:rsidRDefault="00797B04">
      <w:pPr>
        <w:pStyle w:val="02TEXTOPRINCIPAL"/>
      </w:pPr>
      <w:r>
        <w:t xml:space="preserve">Perguntar aos/às estudantes onde a família de Mary morava e qual é a relação desse lugar com a descrição da menina.  </w:t>
      </w:r>
    </w:p>
    <w:p w:rsidR="005C600E" w:rsidRDefault="00797B04">
      <w:pPr>
        <w:pStyle w:val="02TEXTOPRINCIPAL"/>
        <w:rPr>
          <w:i/>
          <w:color w:val="FF0000"/>
          <w:lang w:val="en-GB"/>
        </w:rPr>
      </w:pPr>
      <w:r>
        <w:rPr>
          <w:i/>
          <w:color w:val="FF0000"/>
          <w:lang w:val="en-GB"/>
        </w:rPr>
        <w:t xml:space="preserve">Her face was yellow because she had been born in India and has always been ill. </w:t>
      </w:r>
    </w:p>
    <w:p w:rsidR="005C600E" w:rsidRDefault="005C600E">
      <w:pPr>
        <w:pStyle w:val="02TEXTOPRINCIPAL"/>
        <w:rPr>
          <w:color w:val="FF0000"/>
          <w:lang w:val="en-GB"/>
        </w:rPr>
      </w:pPr>
    </w:p>
    <w:p w:rsidR="005C600E" w:rsidRDefault="00797B04">
      <w:pPr>
        <w:pStyle w:val="02TEXTOPRINCIPAL"/>
      </w:pPr>
      <w:r>
        <w:t xml:space="preserve">Problematizar essa caracterização, perguntando se essas características, por si só, representariam a ausência de beleza da personagem e apontar para o possível preconceito que relaciona a Índia a doenças. </w:t>
      </w:r>
    </w:p>
    <w:p w:rsidR="005C600E" w:rsidRDefault="00797B04">
      <w:pPr>
        <w:pStyle w:val="02TEXTOPRINCIPAL"/>
      </w:pPr>
      <w:r>
        <w:t>Finalmente, perguntar aos/às estudantes se conseguem imaginar a personagem baseando-se em sua descrição, se gostaram do áudio e se teriam interesse em ler ou ouvir o livro. Pedir também que justifiquem suas opiniões.</w:t>
      </w:r>
    </w:p>
    <w:p w:rsidR="005C600E" w:rsidRDefault="005C600E">
      <w:pPr>
        <w:pStyle w:val="02TEXTOPRINCIPAL"/>
      </w:pPr>
    </w:p>
    <w:p w:rsidR="005C600E" w:rsidRDefault="005C600E">
      <w:pPr>
        <w:pStyle w:val="02TEXTOPRINCIPAL"/>
      </w:pPr>
    </w:p>
    <w:p w:rsidR="005C600E" w:rsidRDefault="00797B04">
      <w:pPr>
        <w:pStyle w:val="02TEXTOPRINCIPAL"/>
        <w:rPr>
          <w:rFonts w:ascii="Calibri" w:hAnsi="Calibri"/>
          <w:b/>
          <w:i/>
        </w:rPr>
      </w:pPr>
      <w:r>
        <w:rPr>
          <w:b/>
        </w:rPr>
        <w:t>Atividade 3: Refletindo sobre a atividade de compreensão oral</w:t>
      </w:r>
    </w:p>
    <w:p w:rsidR="005C600E" w:rsidRDefault="005C600E">
      <w:pPr>
        <w:pStyle w:val="02TEXTOPRINCIPAL"/>
        <w:rPr>
          <w:rFonts w:ascii="Cambria" w:hAnsi="Cambria" w:cs="Calibri"/>
          <w:b/>
        </w:rPr>
      </w:pPr>
    </w:p>
    <w:p w:rsidR="005C600E" w:rsidRDefault="00797B04">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branco ou de giz.</w:t>
      </w:r>
    </w:p>
    <w:p w:rsidR="005C600E" w:rsidRDefault="005C600E">
      <w:pPr>
        <w:pStyle w:val="02TEXTOPRINCIPAL"/>
      </w:pPr>
    </w:p>
    <w:p w:rsidR="005C600E" w:rsidRDefault="00797B04">
      <w:pPr>
        <w:pStyle w:val="02TEXTOPRINCIPAL"/>
      </w:pPr>
      <w:r>
        <w:rPr>
          <w:rFonts w:ascii="Cambria" w:hAnsi="Cambria" w:cs="Calibri"/>
          <w:b/>
        </w:rPr>
        <w:t xml:space="preserve">Encaminhamento  </w:t>
      </w:r>
      <w:r>
        <w:rPr>
          <w:rFonts w:ascii="Cambria" w:hAnsi="Cambria" w:cs="Calibri"/>
          <w:b/>
        </w:rPr>
        <w:br/>
      </w:r>
      <w:r>
        <w:t>Tempo estimado: 10 minutos.</w:t>
      </w:r>
      <w:r>
        <w:rPr>
          <w:b/>
        </w:rPr>
        <w:br/>
      </w:r>
      <w:r>
        <w:t>Organização: toda a turma em um único grupo.</w:t>
      </w:r>
    </w:p>
    <w:p w:rsidR="005C600E" w:rsidRDefault="005C600E">
      <w:pPr>
        <w:pStyle w:val="02TEXTOPRINCIPAL"/>
      </w:pPr>
    </w:p>
    <w:p w:rsidR="005C600E" w:rsidRDefault="00797B04">
      <w:pPr>
        <w:pStyle w:val="02TEXTOPRINCIPAL"/>
      </w:pPr>
      <w:r>
        <w:t xml:space="preserve">Escrever as estratégias a seguir no quadro e explicar que elas foram trabalhadas nas atividades de compreensão oral que fizeram.  </w:t>
      </w:r>
    </w:p>
    <w:p w:rsidR="005C600E" w:rsidRDefault="00797B04">
      <w:pPr>
        <w:pStyle w:val="02TEXTOPRINCIPAL"/>
      </w:pPr>
      <w:r>
        <w:t>Conhecer as características do gênero oral que iremos ouvir.</w:t>
      </w:r>
    </w:p>
    <w:p w:rsidR="005C600E" w:rsidRDefault="00797B04">
      <w:pPr>
        <w:pStyle w:val="02TEXTOPRINCIPAL"/>
      </w:pPr>
      <w:r>
        <w:t>Conhecer o vocabulário que será usado no texto oral.</w:t>
      </w:r>
    </w:p>
    <w:p w:rsidR="005C600E" w:rsidRDefault="00797B04">
      <w:pPr>
        <w:pStyle w:val="02TEXTOPRINCIPAL"/>
      </w:pPr>
      <w:r>
        <w:t>Ter uma ideia sobre o assunto do texto oral.</w:t>
      </w:r>
    </w:p>
    <w:p w:rsidR="005C600E" w:rsidRDefault="00797B04">
      <w:pPr>
        <w:pStyle w:val="02TEXTOPRINCIPAL"/>
      </w:pPr>
      <w:r>
        <w:t>Perguntar quais estratégias eles/elas consideram mais úteis e quais pretendem pôr em prática de agora em diante.</w:t>
      </w:r>
    </w:p>
    <w:p w:rsidR="005C600E" w:rsidRDefault="005C600E">
      <w:pPr>
        <w:pStyle w:val="02TEXTOPRINCIPAL"/>
      </w:pPr>
    </w:p>
    <w:p w:rsidR="005C600E" w:rsidRDefault="00797B04">
      <w:pPr>
        <w:pStyle w:val="01TITULO3"/>
      </w:pPr>
      <w:r>
        <w:t>Acompanhamento das aprendizagens</w:t>
      </w:r>
    </w:p>
    <w:p w:rsidR="005C600E" w:rsidRDefault="005C600E">
      <w:pPr>
        <w:pStyle w:val="02TEXTOPRINCIPAL"/>
        <w:rPr>
          <w:b/>
        </w:rPr>
      </w:pPr>
    </w:p>
    <w:p w:rsidR="005C600E" w:rsidRDefault="00797B04">
      <w:pPr>
        <w:pStyle w:val="02TEXTOPRINCIPAL"/>
      </w:pPr>
      <w:r>
        <w:t xml:space="preserve">A atividade a seguir </w:t>
      </w:r>
      <w:proofErr w:type="spellStart"/>
      <w:r>
        <w:t>pode</w:t>
      </w:r>
      <w:proofErr w:type="spellEnd"/>
      <w:r>
        <w:t xml:space="preserve"> ser </w:t>
      </w:r>
      <w:proofErr w:type="gramStart"/>
      <w:r>
        <w:t>feitas</w:t>
      </w:r>
      <w:proofErr w:type="gramEnd"/>
      <w:r>
        <w:t xml:space="preserve"> como prática complementar de acompanhamento das aprendizagens dos/as estudantes.</w:t>
      </w:r>
    </w:p>
    <w:p w:rsidR="005C600E" w:rsidRDefault="005C600E">
      <w:pPr>
        <w:pStyle w:val="02TEXTOPRINCIPAL"/>
      </w:pPr>
    </w:p>
    <w:p w:rsidR="005C600E" w:rsidRDefault="00797B04">
      <w:pPr>
        <w:pStyle w:val="02TEXTOPRINCIPAL"/>
      </w:pPr>
      <w:r>
        <w:rPr>
          <w:b/>
        </w:rPr>
        <w:t>Ouvindo histórias</w:t>
      </w:r>
    </w:p>
    <w:p w:rsidR="005C600E" w:rsidRDefault="00797B04">
      <w:pPr>
        <w:pStyle w:val="02TEXTOPRINCIPAL"/>
      </w:pPr>
      <w:r>
        <w:t xml:space="preserve">Dizer aos/às estudantes que ouvir os clássicos da literatura juvenil é uma excelente forma de praticar a compreensão oral. Informar que há muitos deles em domínio público, disponibilizados gratuitamente em </w:t>
      </w:r>
      <w:r>
        <w:rPr>
          <w:i/>
        </w:rPr>
        <w:t>sites</w:t>
      </w:r>
      <w:r>
        <w:t xml:space="preserve"> da internet. </w:t>
      </w:r>
    </w:p>
    <w:p w:rsidR="005C600E" w:rsidRDefault="00797B04">
      <w:pPr>
        <w:pStyle w:val="02TEXTOPRINCIPAL"/>
      </w:pPr>
      <w:r>
        <w:t xml:space="preserve">Para estimular o desenvolvimento da habilidade de compreensão oral, pedir aos/às estudantes que escolham um clássico cujo tema seja de seu interesse e baixem o áudio para ouvir. </w:t>
      </w:r>
    </w:p>
    <w:p w:rsidR="005C600E" w:rsidRDefault="00797B04">
      <w:pPr>
        <w:pStyle w:val="02TEXTOPRINCIPAL"/>
        <w:spacing w:before="0" w:after="0"/>
      </w:pPr>
      <w:r>
        <w:t xml:space="preserve">Se necessário, dar a eles/elas algumas sugestões, como a seguir: </w:t>
      </w:r>
    </w:p>
    <w:p w:rsidR="005C600E" w:rsidRDefault="00797B04">
      <w:pPr>
        <w:pStyle w:val="02TEXTOPRINCIPAL"/>
        <w:spacing w:before="0" w:after="0"/>
        <w:rPr>
          <w:lang w:val="en-GB"/>
        </w:rPr>
      </w:pPr>
      <w:r>
        <w:rPr>
          <w:i/>
          <w:lang w:val="en-GB"/>
        </w:rPr>
        <w:t>Alice’s Adventures in Wonderland</w:t>
      </w:r>
      <w:r>
        <w:rPr>
          <w:lang w:val="en-GB"/>
        </w:rPr>
        <w:t xml:space="preserve"> </w:t>
      </w:r>
      <w:r>
        <w:rPr>
          <w:lang w:val="en-US"/>
        </w:rPr>
        <w:t xml:space="preserve">– </w:t>
      </w:r>
      <w:r>
        <w:rPr>
          <w:lang w:val="en-GB"/>
        </w:rPr>
        <w:t>Lewis Carroll (1865)</w:t>
      </w:r>
    </w:p>
    <w:p w:rsidR="005C600E" w:rsidRDefault="00797B04">
      <w:pPr>
        <w:pStyle w:val="02TEXTOPRINCIPAL"/>
        <w:spacing w:before="0" w:after="0"/>
        <w:rPr>
          <w:lang w:val="en-US"/>
        </w:rPr>
      </w:pPr>
      <w:r>
        <w:rPr>
          <w:i/>
          <w:lang w:val="en-US"/>
        </w:rPr>
        <w:t>Anne of Green Gables</w:t>
      </w:r>
      <w:r>
        <w:rPr>
          <w:lang w:val="en-US"/>
        </w:rPr>
        <w:t xml:space="preserve"> – L. M. Montgomery (1908)</w:t>
      </w:r>
    </w:p>
    <w:p w:rsidR="005C600E" w:rsidRDefault="00797B04">
      <w:pPr>
        <w:pStyle w:val="02TEXTOPRINCIPAL"/>
        <w:spacing w:before="0" w:after="0"/>
        <w:rPr>
          <w:lang w:val="en-GB"/>
        </w:rPr>
      </w:pPr>
      <w:r>
        <w:rPr>
          <w:i/>
          <w:lang w:val="en-GB"/>
        </w:rPr>
        <w:t>Around the World in Eighty Days</w:t>
      </w:r>
      <w:r>
        <w:rPr>
          <w:lang w:val="en-GB"/>
        </w:rPr>
        <w:t xml:space="preserve"> </w:t>
      </w:r>
      <w:r>
        <w:rPr>
          <w:lang w:val="en-US"/>
        </w:rPr>
        <w:t xml:space="preserve">– </w:t>
      </w:r>
      <w:r>
        <w:rPr>
          <w:lang w:val="en-GB"/>
        </w:rPr>
        <w:t>Jules Verne (1873)</w:t>
      </w:r>
    </w:p>
    <w:p w:rsidR="005C600E" w:rsidRDefault="00797B04">
      <w:pPr>
        <w:pStyle w:val="02TEXTOPRINCIPAL"/>
        <w:spacing w:before="0" w:after="0"/>
        <w:rPr>
          <w:lang w:val="en-GB"/>
        </w:rPr>
      </w:pPr>
      <w:r>
        <w:rPr>
          <w:i/>
          <w:lang w:val="en-GB"/>
        </w:rPr>
        <w:t>Little Women</w:t>
      </w:r>
      <w:r>
        <w:rPr>
          <w:lang w:val="en-GB"/>
        </w:rPr>
        <w:t xml:space="preserve"> – Louisa May Alcott (1869)</w:t>
      </w:r>
    </w:p>
    <w:p w:rsidR="005C600E" w:rsidRDefault="00797B04">
      <w:pPr>
        <w:pStyle w:val="02TEXTOPRINCIPAL"/>
        <w:spacing w:before="0" w:after="0"/>
        <w:rPr>
          <w:lang w:val="en-GB"/>
        </w:rPr>
      </w:pPr>
      <w:r>
        <w:rPr>
          <w:i/>
          <w:lang w:val="en-GB"/>
        </w:rPr>
        <w:t>Oliver Twist</w:t>
      </w:r>
      <w:r>
        <w:rPr>
          <w:lang w:val="en-GB"/>
        </w:rPr>
        <w:t xml:space="preserve"> – Charles Dickens (1838)</w:t>
      </w:r>
    </w:p>
    <w:p w:rsidR="005C600E" w:rsidRDefault="00797B04">
      <w:pPr>
        <w:pStyle w:val="02TEXTOPRINCIPAL"/>
        <w:spacing w:before="0" w:after="0"/>
        <w:rPr>
          <w:lang w:val="en-GB"/>
        </w:rPr>
      </w:pPr>
      <w:r>
        <w:rPr>
          <w:i/>
          <w:lang w:val="en-GB"/>
        </w:rPr>
        <w:t>The Adventures of Tom Sawyer</w:t>
      </w:r>
      <w:r>
        <w:rPr>
          <w:lang w:val="en-GB"/>
        </w:rPr>
        <w:t xml:space="preserve"> – Mark Twain (1876)</w:t>
      </w:r>
    </w:p>
    <w:p w:rsidR="005C600E" w:rsidRDefault="00797B04">
      <w:pPr>
        <w:pStyle w:val="02TEXTOPRINCIPAL"/>
        <w:spacing w:before="0" w:after="0"/>
        <w:rPr>
          <w:lang w:val="en-US"/>
        </w:rPr>
      </w:pPr>
      <w:r>
        <w:rPr>
          <w:i/>
          <w:lang w:val="en-US"/>
        </w:rPr>
        <w:t>The Secret Garden</w:t>
      </w:r>
      <w:r>
        <w:rPr>
          <w:lang w:val="en-US"/>
        </w:rPr>
        <w:t xml:space="preserve"> – Frances Hodgson Burnett (1911)</w:t>
      </w:r>
      <w:r>
        <w:br w:type="page"/>
      </w:r>
    </w:p>
    <w:p w:rsidR="005C600E" w:rsidRDefault="005C600E">
      <w:pPr>
        <w:pStyle w:val="01TITULO3"/>
        <w:rPr>
          <w:lang w:val="en-US"/>
        </w:rPr>
      </w:pPr>
    </w:p>
    <w:p w:rsidR="005C600E" w:rsidRDefault="00797B04">
      <w:pPr>
        <w:pStyle w:val="01TITULO3"/>
      </w:pPr>
      <w:r>
        <w:t xml:space="preserve">Autoavaliação </w:t>
      </w:r>
    </w:p>
    <w:p w:rsidR="005C600E" w:rsidRDefault="005C600E">
      <w:pPr>
        <w:pStyle w:val="02TEXTOPRINCIPAL"/>
      </w:pPr>
    </w:p>
    <w:p w:rsidR="005C600E" w:rsidRDefault="00797B04">
      <w:pPr>
        <w:pStyle w:val="02TEXTOPRINCIPAL"/>
      </w:pPr>
      <w:r>
        <w:t>Esta autoavaliação pode auxiliar no processo de aferição do desenvolvimento das habilidades relacionadas nesta sequência didática. Pedir aos/às estudantes que respondam “sim”, “em progresso” ou “não” às questões, por escrito ou oralmente.</w:t>
      </w:r>
    </w:p>
    <w:p w:rsidR="005C600E" w:rsidRDefault="00797B04">
      <w:pPr>
        <w:pStyle w:val="02TEXTOPRINCIPAL"/>
        <w:rPr>
          <w:spacing w:val="-2"/>
        </w:rPr>
      </w:pPr>
      <w:r>
        <w:rPr>
          <w:spacing w:val="-2"/>
        </w:rPr>
        <w:t>Entendo que mobilizar conhecimentos prévios sobre o gênero textual, seu conteúdo e seu vocabulário me ajuda a compreender melhor textos orais?</w:t>
      </w:r>
    </w:p>
    <w:p w:rsidR="005C600E" w:rsidRDefault="00797B04">
      <w:pPr>
        <w:pStyle w:val="02TEXTOPRINCIPAL"/>
        <w:rPr>
          <w:spacing w:val="-2"/>
        </w:rPr>
      </w:pPr>
      <w:r>
        <w:rPr>
          <w:spacing w:val="-2"/>
        </w:rPr>
        <w:t xml:space="preserve">Consigo identificar o contexto, as personagens, o assunto e a finalidade de uma história? </w:t>
      </w:r>
    </w:p>
    <w:p w:rsidR="005C600E" w:rsidRDefault="00797B04">
      <w:pPr>
        <w:pStyle w:val="02TEXTOPRINCIPAL"/>
        <w:rPr>
          <w:spacing w:val="-2"/>
        </w:rPr>
      </w:pPr>
      <w:r>
        <w:rPr>
          <w:spacing w:val="-2"/>
        </w:rPr>
        <w:t>Entendo que fazer suposições sobre o conteúdo de uma história a partir do seu título pode me ajudar a compreendê-la melhor?</w:t>
      </w:r>
    </w:p>
    <w:p w:rsidR="005C600E" w:rsidRDefault="00797B04">
      <w:pPr>
        <w:pStyle w:val="02TEXTOPRINCIPAL"/>
        <w:rPr>
          <w:spacing w:val="-2"/>
        </w:rPr>
      </w:pPr>
      <w:r>
        <w:rPr>
          <w:spacing w:val="-2"/>
        </w:rPr>
        <w:t>Entendo que fazer suposições sobre a continuação e o fim de uma história pode me ajudar a compreendê-la melhor?</w:t>
      </w:r>
    </w:p>
    <w:p w:rsidR="005C600E" w:rsidRDefault="00797B04">
      <w:pPr>
        <w:pStyle w:val="02TEXTOPRINCIPAL"/>
        <w:rPr>
          <w:spacing w:val="-2"/>
        </w:rPr>
      </w:pPr>
      <w:r>
        <w:rPr>
          <w:spacing w:val="-2"/>
        </w:rPr>
        <w:t>Percebo a diferença entre uma narrativa e um texto descritivo?</w:t>
      </w:r>
    </w:p>
    <w:p w:rsidR="005C600E" w:rsidRDefault="005C600E"/>
    <w:p w:rsidR="005C600E" w:rsidRDefault="00797B04">
      <w:pPr>
        <w:pStyle w:val="01TITULO3"/>
      </w:pPr>
      <w:r>
        <w:t>Aferição do desenvolvimento dos/as estudantes</w:t>
      </w:r>
    </w:p>
    <w:p w:rsidR="005C600E" w:rsidRDefault="00797B04">
      <w:pPr>
        <w:spacing w:before="57" w:after="57" w:line="240" w:lineRule="atLeast"/>
      </w:pPr>
      <w:r>
        <w:t>As questões a seguir podem auxiliar no processo de avaliação do desenvolvimento das habilidades relacionadas nesta sequência didática. Pedir aos/às estudantes que as respondam por escrito ou oralmente.</w:t>
      </w:r>
    </w:p>
    <w:p w:rsidR="005C600E" w:rsidRDefault="005C600E">
      <w:pPr>
        <w:pStyle w:val="02TEXTOPRINCIPAL"/>
      </w:pPr>
    </w:p>
    <w:p w:rsidR="005C600E" w:rsidRDefault="00797B04">
      <w:pPr>
        <w:pStyle w:val="02TEXTOPRINCIPAL"/>
      </w:pPr>
      <w:r>
        <w:t xml:space="preserve">1. Quais gêneros orais foram trabalhados durante as atividades? </w:t>
      </w:r>
    </w:p>
    <w:p w:rsidR="005C600E" w:rsidRDefault="00797B04">
      <w:pPr>
        <w:pStyle w:val="02TEXTOPRINCIPAL"/>
        <w:rPr>
          <w:color w:val="FF0000"/>
        </w:rPr>
      </w:pPr>
      <w:r>
        <w:rPr>
          <w:color w:val="FF0000"/>
        </w:rPr>
        <w:t>Uma narrativa e uma descrição.</w:t>
      </w:r>
    </w:p>
    <w:p w:rsidR="005C600E" w:rsidRDefault="00797B04">
      <w:pPr>
        <w:pStyle w:val="02TEXTOPRINCIPAL"/>
      </w:pPr>
      <w:r>
        <w:t>2. Quais estratégias de apoio para a compreensão de textos orais você aprendeu nesta sequência didática?</w:t>
      </w:r>
    </w:p>
    <w:p w:rsidR="005C600E" w:rsidRDefault="00797B04">
      <w:pPr>
        <w:pStyle w:val="02TEXTOPRINCIPAL"/>
        <w:rPr>
          <w:color w:val="FF0000"/>
        </w:rPr>
      </w:pPr>
      <w:r>
        <w:rPr>
          <w:color w:val="FF0000"/>
        </w:rPr>
        <w:t>Respostas pessoais.</w:t>
      </w:r>
    </w:p>
    <w:p w:rsidR="005C600E" w:rsidRDefault="00797B04">
      <w:pPr>
        <w:pStyle w:val="02TEXTOPRINCIPAL"/>
      </w:pPr>
      <w:r>
        <w:t>3. Que tipos de áudio você gosta de/costuma ouvir em língua inglesa? Você tem facilidade para entender esses textos?</w:t>
      </w:r>
    </w:p>
    <w:p w:rsidR="005C600E" w:rsidRDefault="00797B04">
      <w:pPr>
        <w:pStyle w:val="02TEXTOPRINCIPAL"/>
        <w:rPr>
          <w:color w:val="FF0000"/>
        </w:rPr>
      </w:pPr>
      <w:r>
        <w:rPr>
          <w:color w:val="FF0000"/>
        </w:rPr>
        <w:t>Respostas pessoais.</w:t>
      </w:r>
    </w:p>
    <w:p w:rsidR="005C600E" w:rsidRDefault="005C600E">
      <w:pPr>
        <w:pStyle w:val="02TEXTOPRINCIPAL"/>
        <w:rPr>
          <w:rFonts w:ascii="Arial" w:hAnsi="Arial" w:cs="Arial"/>
          <w:b/>
          <w:sz w:val="20"/>
          <w:szCs w:val="20"/>
        </w:rPr>
      </w:pPr>
    </w:p>
    <w:p w:rsidR="005C600E" w:rsidRDefault="005C600E">
      <w:pPr>
        <w:pStyle w:val="02TEXTOPRINCIPAL"/>
        <w:rPr>
          <w:rFonts w:ascii="Arial" w:hAnsi="Arial" w:cs="Arial"/>
          <w:b/>
          <w:sz w:val="20"/>
          <w:szCs w:val="20"/>
        </w:rPr>
      </w:pPr>
    </w:p>
    <w:p w:rsidR="005C600E" w:rsidRDefault="00797B04">
      <w:pPr>
        <w:pStyle w:val="02TEXTOPRINCIPAL"/>
        <w:rPr>
          <w:b/>
        </w:rPr>
      </w:pPr>
      <w:r>
        <w:rPr>
          <w:b/>
        </w:rPr>
        <w:t xml:space="preserve">Critério de avaliação </w:t>
      </w:r>
    </w:p>
    <w:p w:rsidR="005C600E" w:rsidRDefault="00797B04">
      <w:pPr>
        <w:pStyle w:val="02TEXTOPRINCIPAL"/>
      </w:pPr>
      <w:r>
        <w:t xml:space="preserve">Considerando as habilidades a seguir, analisar se os/as estudantes conseguiram: </w:t>
      </w:r>
    </w:p>
    <w:p w:rsidR="005C600E" w:rsidRDefault="00797B04">
      <w:pPr>
        <w:pStyle w:val="02TEXTOPRINCIPAL"/>
      </w:pPr>
      <w:r>
        <w:t>(</w:t>
      </w:r>
      <w:r>
        <w:rPr>
          <w:b/>
        </w:rPr>
        <w:t>EF07LI03</w:t>
      </w:r>
      <w:r>
        <w:t>) Mobilizar conhecimentos prévios para compreender texto oral.</w:t>
      </w:r>
    </w:p>
    <w:p w:rsidR="005C600E" w:rsidRDefault="00797B04">
      <w:pPr>
        <w:pStyle w:val="02TEXTOPRINCIPAL"/>
      </w:pPr>
      <w:r>
        <w:t>(</w:t>
      </w:r>
      <w:r>
        <w:rPr>
          <w:b/>
        </w:rPr>
        <w:t>EF07LI04</w:t>
      </w:r>
      <w:r>
        <w:t>) Identificar o contexto, a finalidade, o assunto e os interlocutores em textos orais presentes no cinema, na internet, na televisão, entre outros.</w:t>
      </w:r>
    </w:p>
    <w:sectPr w:rsidR="005C600E">
      <w:headerReference w:type="default" r:id="rId9"/>
      <w:footerReference w:type="default" r:id="rId10"/>
      <w:pgSz w:w="11906" w:h="16838"/>
      <w:pgMar w:top="851" w:right="851" w:bottom="851" w:left="851" w:header="720" w:footer="67" w:gutter="0"/>
      <w:pgNumType w:start="156"/>
      <w:cols w:space="720"/>
      <w:formProt w:val="0"/>
      <w:docGrid w:linePitch="100" w:charSpace="59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2769" w:rsidRDefault="009A2769">
      <w:r>
        <w:separator/>
      </w:r>
    </w:p>
  </w:endnote>
  <w:endnote w:type="continuationSeparator" w:id="0">
    <w:p w:rsidR="009A2769" w:rsidRDefault="009A2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6CE3D65-C520-41E6-8781-893B936F87C7}"/>
    <w:embedBold r:id="rId2" w:fontKey="{96C47DCF-6C7E-4BCB-A91D-3D64A1775FC2}"/>
    <w:embedItalic r:id="rId3" w:fontKey="{1C3F724A-311D-4C2B-92FF-5D932BE573ED}"/>
    <w:embedBoldItalic r:id="rId4" w:fontKey="{DADE6635-7310-43B3-B806-1CEB3999F0E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E29F14AD-51FA-4ABF-8217-69B33A7FA8A5}"/>
    <w:embedBold r:id="rId6" w:fontKey="{894A458E-E9BA-48DD-A0D6-00AC1C2AB522}"/>
  </w:font>
  <w:font w:name="Liberation Sans">
    <w:altName w:val="Arial"/>
    <w:panose1 w:val="020B0604020202020204"/>
    <w:charset w:val="00"/>
    <w:family w:val="swiss"/>
    <w:pitch w:val="variable"/>
    <w:sig w:usb0="E0000AFF" w:usb1="500078FF" w:usb2="00000021" w:usb3="00000000" w:csb0="000001BF" w:csb1="00000000"/>
    <w:embedRegular r:id="rId7" w:fontKey="{E482DEEF-EF5D-45A6-8A0A-6FCD60590AA5}"/>
    <w:embedBold r:id="rId8" w:fontKey="{6BF222F1-5F05-4CCB-8E63-B322A6008E57}"/>
    <w:embedBoldItalic r:id="rId9" w:fontKey="{AE9203D7-2B14-4807-A30A-83F077D26A2C}"/>
  </w:font>
  <w:font w:name="Microsoft YaHei">
    <w:panose1 w:val="020B0503020204020204"/>
    <w:charset w:val="86"/>
    <w:family w:val="swiss"/>
    <w:pitch w:val="variable"/>
    <w:sig w:usb0="80000287" w:usb1="280F3C52" w:usb2="00000016" w:usb3="00000000" w:csb0="0004001F" w:csb1="00000000"/>
  </w:font>
  <w:font w:name="HelveticaNeueLT St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10" w:fontKey="{911D939D-4842-4A92-8568-287D0C978F37}"/>
    <w:embedBold r:id="rId11" w:fontKey="{8C74ABB1-6B4C-49F6-B980-E8601DBB480A}"/>
  </w:font>
  <w:font w:name="Mangal">
    <w:panose1 w:val="02040503050203030202"/>
    <w:charset w:val="00"/>
    <w:family w:val="roman"/>
    <w:pitch w:val="variable"/>
    <w:sig w:usb0="00008003" w:usb1="00000000" w:usb2="00000000" w:usb3="00000000" w:csb0="00000001" w:csb1="00000000"/>
    <w:embedRegular r:id="rId12" w:fontKey="{CEC5D2BA-61F0-4601-8F1F-EACE862B5600}"/>
    <w:embedBold r:id="rId13" w:fontKey="{B35A9424-5850-48F9-82B1-81B2D7C37056}"/>
  </w:font>
  <w:font w:name="Calibri">
    <w:panose1 w:val="020F0502020204030204"/>
    <w:charset w:val="00"/>
    <w:family w:val="swiss"/>
    <w:pitch w:val="variable"/>
    <w:sig w:usb0="E00002FF" w:usb1="4000ACFF" w:usb2="00000001" w:usb3="00000000" w:csb0="0000019F" w:csb1="00000000"/>
    <w:embedRegular r:id="rId14" w:fontKey="{31BC1323-EFD3-44A1-B1AA-DCC66E43E369}"/>
    <w:embedBold r:id="rId15" w:fontKey="{418504DE-AD38-48A5-8B58-A4402A20BEBF}"/>
    <w:embedBoldItalic r:id="rId16" w:fontKey="{AFC7D530-4629-45DF-B440-6F59E01E3F6B}"/>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default"/>
  </w:font>
  <w:font w:name="Yu Gothic Light">
    <w:altName w:val="游ゴシック Light"/>
    <w:charset w:val="8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344" w:type="dxa"/>
      <w:tblCellMar>
        <w:left w:w="113" w:type="dxa"/>
      </w:tblCellMar>
      <w:tblLook w:val="04A0" w:firstRow="1" w:lastRow="0" w:firstColumn="1" w:lastColumn="0" w:noHBand="0" w:noVBand="1"/>
    </w:tblPr>
    <w:tblGrid>
      <w:gridCol w:w="9606"/>
      <w:gridCol w:w="738"/>
    </w:tblGrid>
    <w:tr w:rsidR="005C600E">
      <w:tc>
        <w:tcPr>
          <w:tcW w:w="9605" w:type="dxa"/>
          <w:tcBorders>
            <w:top w:val="nil"/>
            <w:left w:val="nil"/>
            <w:bottom w:val="nil"/>
            <w:right w:val="nil"/>
          </w:tcBorders>
          <w:shd w:val="clear" w:color="auto" w:fill="auto"/>
        </w:tcPr>
        <w:p w:rsidR="005C600E" w:rsidRDefault="00797B04">
          <w:pPr>
            <w:pStyle w:val="Rodap"/>
            <w:rPr>
              <w:sz w:val="14"/>
              <w:szCs w:val="14"/>
            </w:rPr>
          </w:pPr>
          <w:r>
            <w:rPr>
              <w:sz w:val="14"/>
              <w:szCs w:val="14"/>
            </w:rPr>
            <w:t xml:space="preserve">Este material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tcBorders>
            <w:top w:val="nil"/>
            <w:left w:val="nil"/>
            <w:bottom w:val="nil"/>
            <w:right w:val="nil"/>
          </w:tcBorders>
          <w:shd w:val="clear" w:color="auto" w:fill="auto"/>
          <w:vAlign w:val="center"/>
        </w:tcPr>
        <w:p w:rsidR="005C600E" w:rsidRDefault="00797B04">
          <w:pPr>
            <w:pStyle w:val="Rodap"/>
          </w:pPr>
          <w:r>
            <w:fldChar w:fldCharType="begin"/>
          </w:r>
          <w:r>
            <w:instrText>PAGE</w:instrText>
          </w:r>
          <w:r>
            <w:fldChar w:fldCharType="separate"/>
          </w:r>
          <w:r>
            <w:t>167</w:t>
          </w:r>
          <w:r>
            <w:fldChar w:fldCharType="end"/>
          </w:r>
        </w:p>
      </w:tc>
    </w:tr>
  </w:tbl>
  <w:p w:rsidR="005C600E" w:rsidRDefault="005C600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2769" w:rsidRDefault="009A2769">
      <w:r>
        <w:separator/>
      </w:r>
    </w:p>
  </w:footnote>
  <w:footnote w:type="continuationSeparator" w:id="0">
    <w:p w:rsidR="009A2769" w:rsidRDefault="009A27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600E" w:rsidRDefault="005C600E">
    <w:pPr>
      <w:rPr>
        <w:lang w:val="en-GB" w:eastAsia="en-GB" w:bidi="ar-SA"/>
      </w:rPr>
    </w:pPr>
  </w:p>
  <w:p w:rsidR="005C600E" w:rsidRDefault="00797B04">
    <w:r>
      <w:rPr>
        <w:noProof/>
      </w:rPr>
      <w:drawing>
        <wp:inline distT="0" distB="0" distL="0" distR="0">
          <wp:extent cx="6249035" cy="47498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stretch>
                    <a:fillRect/>
                  </a:stretch>
                </pic:blipFill>
                <pic:spPr bwMode="auto">
                  <a:xfrm>
                    <a:off x="0" y="0"/>
                    <a:ext cx="6249035" cy="4749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DB23B7"/>
    <w:multiLevelType w:val="multilevel"/>
    <w:tmpl w:val="92F8D0EE"/>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76114359"/>
    <w:multiLevelType w:val="multilevel"/>
    <w:tmpl w:val="03D6A38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00E"/>
    <w:rsid w:val="000653BB"/>
    <w:rsid w:val="003F51D2"/>
    <w:rsid w:val="005645FC"/>
    <w:rsid w:val="005C600E"/>
    <w:rsid w:val="00797B04"/>
    <w:rsid w:val="009A2769"/>
    <w:rsid w:val="00C70652"/>
    <w:rsid w:val="00E25F27"/>
    <w:rsid w:val="00EF70C7"/>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9CB5A"/>
  <w15:docId w15:val="{3D6B79DD-9C73-4BC5-908C-BFEF814B7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2"/>
        <w:szCs w:val="21"/>
        <w:lang w:val="pt-B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18A3"/>
    <w:pPr>
      <w:textAlignment w:val="baseline"/>
    </w:pPr>
    <w:rPr>
      <w:color w:val="00000A"/>
      <w:sz w:val="21"/>
    </w:rPr>
  </w:style>
  <w:style w:type="paragraph" w:styleId="Ttulo1">
    <w:name w:val="heading 1"/>
    <w:basedOn w:val="Ttulo10"/>
    <w:qFormat/>
    <w:rsid w:val="00D418A3"/>
    <w:pPr>
      <w:outlineLvl w:val="0"/>
    </w:pPr>
    <w:rPr>
      <w:rFonts w:ascii="Cambria" w:eastAsia="Cambria" w:hAnsi="Cambria" w:cs="Cambria"/>
      <w:b/>
      <w:bCs/>
    </w:rPr>
  </w:style>
  <w:style w:type="paragraph" w:styleId="Ttulo2">
    <w:name w:val="heading 2"/>
    <w:basedOn w:val="Ttulo10"/>
    <w:qFormat/>
    <w:rsid w:val="00D418A3"/>
    <w:pPr>
      <w:spacing w:before="200" w:after="0"/>
      <w:outlineLvl w:val="1"/>
    </w:pPr>
    <w:rPr>
      <w:rFonts w:ascii="Cambria" w:eastAsia="Cambria" w:hAnsi="Cambria" w:cs="Cambria"/>
      <w:b/>
      <w:bCs/>
    </w:rPr>
  </w:style>
  <w:style w:type="paragraph" w:styleId="Ttulo3">
    <w:name w:val="heading 3"/>
    <w:basedOn w:val="Ttulo10"/>
    <w:qFormat/>
    <w:rsid w:val="00D418A3"/>
    <w:pPr>
      <w:spacing w:before="140" w:after="0"/>
      <w:outlineLvl w:val="2"/>
    </w:pPr>
    <w:rPr>
      <w:b/>
      <w:bCs/>
    </w:rPr>
  </w:style>
  <w:style w:type="paragraph" w:styleId="Ttulo4">
    <w:name w:val="heading 4"/>
    <w:basedOn w:val="Ttulo10"/>
    <w:qFormat/>
    <w:rsid w:val="00D418A3"/>
    <w:pPr>
      <w:spacing w:before="120" w:after="0"/>
      <w:outlineLvl w:val="3"/>
    </w:pPr>
    <w:rPr>
      <w:b/>
      <w:bCs/>
      <w:i/>
      <w:iCs/>
    </w:rPr>
  </w:style>
  <w:style w:type="paragraph" w:styleId="Ttulo5">
    <w:name w:val="heading 5"/>
    <w:basedOn w:val="Ttulo10"/>
    <w:qFormat/>
    <w:rsid w:val="00D418A3"/>
    <w:pPr>
      <w:spacing w:before="120" w:after="60"/>
      <w:outlineLvl w:val="4"/>
    </w:pPr>
    <w:rPr>
      <w:b/>
      <w:bCs/>
    </w:rPr>
  </w:style>
  <w:style w:type="paragraph" w:styleId="Ttulo6">
    <w:name w:val="heading 6"/>
    <w:basedOn w:val="Ttulo10"/>
    <w:qFormat/>
    <w:rsid w:val="00D418A3"/>
    <w:pPr>
      <w:spacing w:before="60" w:after="60"/>
      <w:outlineLvl w:val="5"/>
    </w:pPr>
    <w:rPr>
      <w:b/>
      <w:bCs/>
      <w:i/>
      <w:iCs/>
    </w:rPr>
  </w:style>
  <w:style w:type="paragraph" w:styleId="Ttulo7">
    <w:name w:val="heading 7"/>
    <w:basedOn w:val="Ttulo10"/>
    <w:qFormat/>
    <w:rsid w:val="00D418A3"/>
    <w:pPr>
      <w:spacing w:before="60" w:after="60"/>
      <w:outlineLvl w:val="6"/>
    </w:pPr>
    <w:rPr>
      <w:b/>
      <w:bCs/>
    </w:rPr>
  </w:style>
  <w:style w:type="paragraph" w:styleId="Ttulo8">
    <w:name w:val="heading 8"/>
    <w:basedOn w:val="Ttulo10"/>
    <w:qFormat/>
    <w:rsid w:val="00D418A3"/>
    <w:pPr>
      <w:spacing w:before="60" w:after="60"/>
      <w:outlineLvl w:val="7"/>
    </w:pPr>
    <w:rPr>
      <w:b/>
      <w:bCs/>
      <w:i/>
      <w:iCs/>
    </w:rPr>
  </w:style>
  <w:style w:type="paragraph" w:styleId="Ttulo9">
    <w:name w:val="heading 9"/>
    <w:basedOn w:val="Ttulo10"/>
    <w:qFormat/>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qFormat/>
    <w:rsid w:val="00D418A3"/>
    <w:rPr>
      <w:szCs w:val="21"/>
    </w:rPr>
  </w:style>
  <w:style w:type="character" w:customStyle="1" w:styleId="RodapChar">
    <w:name w:val="Rodapé Char"/>
    <w:basedOn w:val="Fontepargpadro"/>
    <w:qFormat/>
    <w:rsid w:val="00D418A3"/>
    <w:rPr>
      <w:szCs w:val="21"/>
    </w:rPr>
  </w:style>
  <w:style w:type="character" w:customStyle="1" w:styleId="CabealhoChar1">
    <w:name w:val="Cabeçalho Char1"/>
    <w:basedOn w:val="Fontepargpadro"/>
    <w:link w:val="Cabealho"/>
    <w:uiPriority w:val="99"/>
    <w:qFormat/>
    <w:rsid w:val="00D418A3"/>
  </w:style>
  <w:style w:type="character" w:customStyle="1" w:styleId="TextodebaloChar">
    <w:name w:val="Texto de balão Char"/>
    <w:basedOn w:val="Fontepargpadro"/>
    <w:link w:val="Textodebalo"/>
    <w:uiPriority w:val="99"/>
    <w:semiHidden/>
    <w:qFormat/>
    <w:rsid w:val="00D418A3"/>
    <w:rPr>
      <w:sz w:val="16"/>
      <w:szCs w:val="14"/>
    </w:rPr>
  </w:style>
  <w:style w:type="character" w:customStyle="1" w:styleId="LinkdaInternet">
    <w:name w:val="Link da Internet"/>
    <w:basedOn w:val="Fontepargpadro"/>
    <w:uiPriority w:val="99"/>
    <w:unhideWhenUsed/>
    <w:rsid w:val="00D418A3"/>
    <w:rPr>
      <w:color w:val="0563C1" w:themeColor="hyperlink"/>
      <w:u w:val="single"/>
    </w:rPr>
  </w:style>
  <w:style w:type="character" w:customStyle="1" w:styleId="A1">
    <w:name w:val="A1"/>
    <w:uiPriority w:val="99"/>
    <w:qFormat/>
    <w:rsid w:val="00D418A3"/>
    <w:rPr>
      <w:rFonts w:cs="HelveticaNeueLT Std"/>
      <w:color w:val="000000"/>
      <w:sz w:val="16"/>
      <w:szCs w:val="16"/>
    </w:rPr>
  </w:style>
  <w:style w:type="character" w:customStyle="1" w:styleId="A2">
    <w:name w:val="A2"/>
    <w:uiPriority w:val="99"/>
    <w:qFormat/>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qFormat/>
    <w:rsid w:val="00D418A3"/>
    <w:rPr>
      <w:sz w:val="16"/>
      <w:szCs w:val="16"/>
    </w:rPr>
  </w:style>
  <w:style w:type="character" w:customStyle="1" w:styleId="TextodecomentrioChar">
    <w:name w:val="Texto de comentário Char"/>
    <w:basedOn w:val="Fontepargpadro"/>
    <w:link w:val="Textodecomentrio"/>
    <w:uiPriority w:val="99"/>
    <w:semiHidden/>
    <w:qFormat/>
    <w:rsid w:val="00D418A3"/>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D418A3"/>
    <w:rPr>
      <w:rFonts w:asciiTheme="majorHAnsi" w:hAnsiTheme="majorHAnsi" w:cs="Mangal"/>
      <w:b/>
      <w:bCs/>
      <w:sz w:val="20"/>
      <w:szCs w:val="18"/>
    </w:rPr>
  </w:style>
  <w:style w:type="character" w:customStyle="1" w:styleId="MenoPendente1">
    <w:name w:val="Menção Pendente1"/>
    <w:basedOn w:val="Fontepargpadro"/>
    <w:uiPriority w:val="99"/>
    <w:qFormat/>
    <w:rsid w:val="00561292"/>
    <w:rPr>
      <w:color w:val="605E5C"/>
      <w:shd w:val="clear" w:color="auto" w:fill="E1DFDD"/>
    </w:rPr>
  </w:style>
  <w:style w:type="character" w:customStyle="1" w:styleId="comentarioarteChar">
    <w:name w:val="comentario_arte Char"/>
    <w:basedOn w:val="Fontepargpadro"/>
    <w:qFormat/>
    <w:rsid w:val="00F024DA"/>
    <w:rPr>
      <w:rFonts w:ascii="Calibri" w:hAnsi="Calibri" w:cs="Arial"/>
      <w:color w:val="00B050"/>
    </w:rPr>
  </w:style>
  <w:style w:type="character" w:customStyle="1" w:styleId="MenoPendente2">
    <w:name w:val="Menção Pendente2"/>
    <w:basedOn w:val="Fontepargpadro"/>
    <w:uiPriority w:val="99"/>
    <w:semiHidden/>
    <w:unhideWhenUsed/>
    <w:qFormat/>
    <w:rsid w:val="00514CE6"/>
    <w:rPr>
      <w:color w:val="605E5C"/>
      <w:shd w:val="clear" w:color="auto" w:fill="E1DFDD"/>
    </w:rPr>
  </w:style>
  <w:style w:type="character" w:styleId="HiperlinkVisitado">
    <w:name w:val="FollowedHyperlink"/>
    <w:basedOn w:val="Fontepargpadro"/>
    <w:uiPriority w:val="99"/>
    <w:semiHidden/>
    <w:unhideWhenUsed/>
    <w:qFormat/>
    <w:rsid w:val="00B0687A"/>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b/>
    </w:rPr>
  </w:style>
  <w:style w:type="character" w:customStyle="1" w:styleId="ListLabel41">
    <w:name w:val="ListLabel 41"/>
    <w:qFormat/>
    <w:rPr>
      <w:b/>
      <w:i w:val="0"/>
      <w:color w:val="00000A"/>
      <w:sz w:val="18"/>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paragraph" w:customStyle="1" w:styleId="Ttulo10">
    <w:name w:val="Título1"/>
    <w:basedOn w:val="Normal"/>
    <w:next w:val="Corpodetexto"/>
    <w:qFormat/>
    <w:rsid w:val="00D418A3"/>
    <w:pPr>
      <w:keepNext/>
      <w:suppressAutoHyphens/>
      <w:spacing w:before="240" w:after="120"/>
    </w:pPr>
    <w:rPr>
      <w:rFonts w:ascii="Liberation Sans" w:eastAsia="Microsoft YaHei" w:hAnsi="Liberation Sans" w:cs="Liberation Sans"/>
      <w:sz w:val="28"/>
      <w:szCs w:val="28"/>
    </w:rPr>
  </w:style>
  <w:style w:type="paragraph" w:styleId="Corpodetexto">
    <w:name w:val="Body Text"/>
    <w:basedOn w:val="Normal"/>
    <w:pPr>
      <w:spacing w:after="140" w:line="288" w:lineRule="auto"/>
    </w:pPr>
  </w:style>
  <w:style w:type="paragraph" w:styleId="Lista">
    <w:name w:val="List"/>
    <w:rsid w:val="00D418A3"/>
    <w:pPr>
      <w:widowControl w:val="0"/>
    </w:pPr>
    <w:rPr>
      <w:rFonts w:cs="Mangal"/>
      <w:sz w:val="24"/>
    </w:rPr>
  </w:style>
  <w:style w:type="paragraph" w:styleId="Legenda">
    <w:name w:val="caption"/>
    <w:qFormat/>
    <w:rsid w:val="00D418A3"/>
    <w:pPr>
      <w:suppressLineNumbers/>
      <w:suppressAutoHyphens/>
      <w:spacing w:before="120" w:after="120"/>
    </w:pPr>
    <w:rPr>
      <w:i/>
      <w:iCs/>
      <w:color w:val="00000A"/>
      <w:sz w:val="21"/>
    </w:rPr>
  </w:style>
  <w:style w:type="paragraph" w:customStyle="1" w:styleId="ndice">
    <w:name w:val="Índice"/>
    <w:basedOn w:val="Normal"/>
    <w:qFormat/>
    <w:rsid w:val="00D418A3"/>
    <w:pPr>
      <w:suppressLineNumbers/>
      <w:suppressAutoHyphens/>
    </w:pPr>
  </w:style>
  <w:style w:type="paragraph" w:customStyle="1" w:styleId="Standard">
    <w:name w:val="Standard"/>
    <w:qFormat/>
    <w:rsid w:val="00D418A3"/>
    <w:rPr>
      <w:color w:val="00000A"/>
      <w:sz w:val="21"/>
    </w:rPr>
  </w:style>
  <w:style w:type="paragraph" w:customStyle="1" w:styleId="Textbody">
    <w:name w:val="Text body"/>
    <w:autoRedefine/>
    <w:qFormat/>
    <w:rsid w:val="00D418A3"/>
    <w:pPr>
      <w:suppressAutoHyphens/>
      <w:spacing w:after="140" w:line="288" w:lineRule="auto"/>
    </w:pPr>
    <w:rPr>
      <w:rFonts w:eastAsia="Tahoma"/>
      <w:color w:val="00000A"/>
      <w:sz w:val="21"/>
    </w:r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qFormat/>
    <w:rsid w:val="00D418A3"/>
    <w:pPr>
      <w:spacing w:before="160" w:after="0"/>
    </w:pPr>
    <w:rPr>
      <w:rFonts w:ascii="Cambria" w:eastAsia="Cambria" w:hAnsi="Cambria" w:cs="Cambria"/>
      <w:b/>
      <w:sz w:val="40"/>
    </w:rPr>
  </w:style>
  <w:style w:type="paragraph" w:customStyle="1" w:styleId="01TITULO2">
    <w:name w:val="01_TITULO_2"/>
    <w:basedOn w:val="Ttulo2"/>
    <w:qFormat/>
    <w:rsid w:val="00D418A3"/>
    <w:pPr>
      <w:spacing w:before="57" w:line="240" w:lineRule="atLeast"/>
    </w:pPr>
    <w:rPr>
      <w:sz w:val="36"/>
    </w:rPr>
  </w:style>
  <w:style w:type="paragraph" w:customStyle="1" w:styleId="01TITULO3">
    <w:name w:val="01_TITULO_3"/>
    <w:basedOn w:val="01TITULO2"/>
    <w:qFormat/>
    <w:rsid w:val="00D418A3"/>
    <w:rPr>
      <w:sz w:val="32"/>
    </w:rPr>
  </w:style>
  <w:style w:type="paragraph" w:customStyle="1" w:styleId="01TITULO4">
    <w:name w:val="01_TITULO_4"/>
    <w:basedOn w:val="01TITULO3"/>
    <w:qFormat/>
    <w:rsid w:val="00D418A3"/>
    <w:rPr>
      <w:sz w:val="28"/>
    </w:rPr>
  </w:style>
  <w:style w:type="paragraph" w:customStyle="1" w:styleId="03TITULOTABELAS2">
    <w:name w:val="03_TITULO_TABELAS_2"/>
    <w:basedOn w:val="03TITULOTABELAS1"/>
    <w:qFormat/>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Contedodatabela">
    <w:name w:val="Conteúdo da tabela"/>
    <w:basedOn w:val="Standard"/>
    <w:qFormat/>
    <w:rsid w:val="00D418A3"/>
    <w:pPr>
      <w:suppressLineNumbers/>
    </w:pPr>
  </w:style>
  <w:style w:type="paragraph" w:customStyle="1" w:styleId="Textbodyindent">
    <w:name w:val="Text body indent"/>
    <w:basedOn w:val="Textbody"/>
    <w:qFormat/>
    <w:rsid w:val="00D418A3"/>
    <w:pPr>
      <w:ind w:left="283"/>
    </w:pPr>
  </w:style>
  <w:style w:type="paragraph" w:customStyle="1" w:styleId="Listarecuada">
    <w:name w:val="Lista recuada"/>
    <w:basedOn w:val="Textbody"/>
    <w:qFormat/>
    <w:rsid w:val="00D418A3"/>
    <w:pPr>
      <w:tabs>
        <w:tab w:val="left" w:pos="2835"/>
      </w:tabs>
      <w:ind w:left="2835" w:hanging="2551"/>
    </w:pPr>
  </w:style>
  <w:style w:type="paragraph" w:customStyle="1" w:styleId="Textodecomentrio1">
    <w:name w:val="Texto de comentário1"/>
    <w:basedOn w:val="Textbody"/>
    <w:qFormat/>
    <w:rsid w:val="00D418A3"/>
    <w:pPr>
      <w:ind w:left="2268"/>
    </w:pPr>
  </w:style>
  <w:style w:type="paragraph" w:customStyle="1" w:styleId="Recuodecorpodetexto1">
    <w:name w:val="Recuo de corpo de texto1"/>
    <w:basedOn w:val="Textbody"/>
    <w:qFormat/>
    <w:rsid w:val="00D418A3"/>
    <w:pPr>
      <w:ind w:firstLine="283"/>
    </w:pPr>
  </w:style>
  <w:style w:type="paragraph" w:styleId="Saudao">
    <w:name w:val="Salutation"/>
    <w:basedOn w:val="Standard"/>
    <w:rsid w:val="00D418A3"/>
    <w:pPr>
      <w:suppressLineNumbers/>
    </w:pPr>
  </w:style>
  <w:style w:type="paragraph" w:customStyle="1" w:styleId="Suspensodorecuo">
    <w:name w:val="Suspensão do recuo"/>
    <w:basedOn w:val="Textbody"/>
    <w:qFormat/>
    <w:rsid w:val="00D418A3"/>
    <w:pPr>
      <w:tabs>
        <w:tab w:val="left" w:pos="567"/>
      </w:tabs>
      <w:ind w:left="567" w:hanging="283"/>
    </w:pPr>
  </w:style>
  <w:style w:type="paragraph" w:customStyle="1" w:styleId="Ttulo100">
    <w:name w:val="Título 10"/>
    <w:basedOn w:val="Ttulo10"/>
    <w:qFormat/>
    <w:rsid w:val="00D418A3"/>
    <w:pPr>
      <w:spacing w:before="60" w:after="60"/>
    </w:pPr>
    <w:rPr>
      <w:b/>
      <w:bCs/>
    </w:rPr>
  </w:style>
  <w:style w:type="paragraph" w:customStyle="1" w:styleId="05ATIVIDADEMARQUE">
    <w:name w:val="05_ATIVIDADE_MARQUE"/>
    <w:basedOn w:val="05ATIVIDADES"/>
    <w:qFormat/>
    <w:rsid w:val="00D418A3"/>
    <w:pPr>
      <w:ind w:left="567" w:hanging="567"/>
    </w:pPr>
  </w:style>
  <w:style w:type="paragraph" w:customStyle="1" w:styleId="05LINHASRESPOSTA">
    <w:name w:val="05_LINHAS RESPOSTA"/>
    <w:basedOn w:val="05ATIVIDADES"/>
    <w:qFormat/>
    <w:rsid w:val="00D418A3"/>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qFormat/>
    <w:rsid w:val="00D418A3"/>
    <w:pPr>
      <w:spacing w:before="57" w:after="57"/>
      <w:jc w:val="left"/>
    </w:pPr>
    <w:rPr>
      <w:sz w:val="24"/>
    </w:rPr>
  </w:style>
  <w:style w:type="paragraph" w:customStyle="1" w:styleId="01TITULOVINHETA1">
    <w:name w:val="01_TITULO_VINHETA_1"/>
    <w:basedOn w:val="01TITULOVINHETA2"/>
    <w:qFormat/>
    <w:rsid w:val="00D418A3"/>
    <w:pPr>
      <w:spacing w:before="170" w:after="80"/>
    </w:pPr>
    <w:rPr>
      <w:sz w:val="28"/>
    </w:rPr>
  </w:style>
  <w:style w:type="paragraph" w:customStyle="1" w:styleId="02TEXTOPRINCIPALBULLET">
    <w:name w:val="02_TEXTO_PRINCIPAL_BULLET"/>
    <w:basedOn w:val="02TEXTOITEM"/>
    <w:qFormat/>
    <w:rsid w:val="00D418A3"/>
    <w:p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paragraph" w:customStyle="1" w:styleId="06LEGENDA">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paragraph" w:styleId="Textodebalo">
    <w:name w:val="Balloon Text"/>
    <w:basedOn w:val="Normal"/>
    <w:link w:val="TextodebaloChar"/>
    <w:uiPriority w:val="99"/>
    <w:semiHidden/>
    <w:unhideWhenUsed/>
    <w:qFormat/>
    <w:rsid w:val="00D418A3"/>
    <w:rPr>
      <w:sz w:val="16"/>
      <w:szCs w:val="14"/>
    </w:rPr>
  </w:style>
  <w:style w:type="paragraph" w:customStyle="1" w:styleId="02TEXTOPRINCIPALBULLETITEM">
    <w:name w:val="02_TEXTO_PRINCIPAL_BULLET_ITEM"/>
    <w:basedOn w:val="02TEXTOPRINCIPALBULLET"/>
    <w:qFormat/>
    <w:rsid w:val="00D418A3"/>
    <w:pPr>
      <w:ind w:left="454" w:hanging="170"/>
    </w:pPr>
  </w:style>
  <w:style w:type="paragraph" w:styleId="PargrafodaLista">
    <w:name w:val="List Paragraph"/>
    <w:basedOn w:val="Normal"/>
    <w:uiPriority w:val="34"/>
    <w:qFormat/>
    <w:rsid w:val="00D418A3"/>
    <w:pPr>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xtodecomentrio">
    <w:name w:val="annotation text"/>
    <w:basedOn w:val="Normal"/>
    <w:link w:val="TextodecomentrioChar"/>
    <w:uiPriority w:val="99"/>
    <w:semiHidden/>
    <w:unhideWhenUsed/>
    <w:qFormat/>
    <w:rsid w:val="00D418A3"/>
    <w:rPr>
      <w:rFonts w:asciiTheme="majorHAnsi" w:hAnsiTheme="majorHAnsi"/>
      <w:sz w:val="20"/>
      <w:szCs w:val="18"/>
    </w:rPr>
  </w:style>
  <w:style w:type="paragraph" w:customStyle="1" w:styleId="02TEXTOPRINCIPALBULLET2">
    <w:name w:val="02_TEXTO_PRINCIPAL_BULLET_2"/>
    <w:basedOn w:val="02TEXTOPRINCIPALBULLET"/>
    <w:qFormat/>
    <w:rsid w:val="00D418A3"/>
    <w:pPr>
      <w:ind w:left="227"/>
    </w:pPr>
  </w:style>
  <w:style w:type="paragraph" w:styleId="Assuntodocomentrio">
    <w:name w:val="annotation subject"/>
    <w:basedOn w:val="Textodecomentrio"/>
    <w:link w:val="AssuntodocomentrioChar"/>
    <w:uiPriority w:val="99"/>
    <w:semiHidden/>
    <w:unhideWhenUsed/>
    <w:qFormat/>
    <w:rsid w:val="00D418A3"/>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spacing w:line="220" w:lineRule="atLeast"/>
      <w:jc w:val="center"/>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qFormat/>
    <w:rsid w:val="00F15318"/>
    <w:pPr>
      <w:widowControl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qFormat/>
    <w:rsid w:val="00F15318"/>
    <w:pPr>
      <w:ind w:firstLine="0"/>
    </w:pPr>
    <w:rPr>
      <w:rFonts w:cs="Arial"/>
    </w:rPr>
  </w:style>
  <w:style w:type="paragraph" w:customStyle="1" w:styleId="comentarioarte">
    <w:name w:val="comentario_arte"/>
    <w:next w:val="Normal"/>
    <w:qFormat/>
    <w:rsid w:val="00F024DA"/>
    <w:pPr>
      <w:spacing w:after="200" w:line="276" w:lineRule="auto"/>
    </w:pPr>
    <w:rPr>
      <w:rFonts w:ascii="Calibri" w:hAnsi="Calibri" w:cs="Arial"/>
      <w:color w:val="00B050"/>
      <w:sz w:val="21"/>
    </w:rPr>
  </w:style>
  <w:style w:type="paragraph" w:styleId="Reviso">
    <w:name w:val="Revision"/>
    <w:uiPriority w:val="99"/>
    <w:semiHidden/>
    <w:qFormat/>
    <w:rsid w:val="009154F4"/>
    <w:rPr>
      <w:rFonts w:cs="Mangal"/>
      <w:color w:val="00000A"/>
      <w:sz w:val="21"/>
      <w:szCs w:val="19"/>
    </w:rPr>
  </w:style>
  <w:style w:type="paragraph" w:styleId="SemEspaamento">
    <w:name w:val="No Spacing"/>
    <w:uiPriority w:val="1"/>
    <w:qFormat/>
    <w:rsid w:val="00B43E81"/>
    <w:rPr>
      <w:rFonts w:asciiTheme="minorHAnsi" w:eastAsiaTheme="minorHAnsi" w:hAnsiTheme="minorHAnsi" w:cstheme="minorBidi"/>
      <w:color w:val="00000A"/>
      <w:kern w:val="0"/>
      <w:sz w:val="22"/>
      <w:szCs w:val="22"/>
      <w:lang w:eastAsia="en-US" w:bidi="ar-SA"/>
    </w:rPr>
  </w:style>
  <w:style w:type="numbering" w:customStyle="1" w:styleId="LFO1">
    <w:name w:val="LFO1"/>
    <w:qFormat/>
    <w:rsid w:val="00D418A3"/>
  </w:style>
  <w:style w:type="numbering" w:customStyle="1" w:styleId="LFO3">
    <w:name w:val="LFO3"/>
    <w:qFormat/>
    <w:rsid w:val="00D418A3"/>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5645FC"/>
    <w:rPr>
      <w:color w:val="0563C1" w:themeColor="hyperlink"/>
      <w:u w:val="single"/>
    </w:rPr>
  </w:style>
  <w:style w:type="character" w:styleId="MenoPendente">
    <w:name w:val="Unresolved Mention"/>
    <w:basedOn w:val="Fontepargpadro"/>
    <w:uiPriority w:val="99"/>
    <w:semiHidden/>
    <w:unhideWhenUsed/>
    <w:rsid w:val="005645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ia802601.us.archive.org/20/items/firstchaptercollection002_1501_librivox/firstchapter002_secretgarden_burnett_sp_64kb.mp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7430EBA-E210-4E7E-A36D-429237B87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3696</Words>
  <Characters>19959</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dc:description/>
  <cp:lastModifiedBy>Ed5-821</cp:lastModifiedBy>
  <cp:revision>4</cp:revision>
  <dcterms:created xsi:type="dcterms:W3CDTF">2018-10-19T18:40:00Z</dcterms:created>
  <dcterms:modified xsi:type="dcterms:W3CDTF">2018-10-24T13:31:00Z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