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E7804" w14:textId="77777777" w:rsidR="00715F4C" w:rsidRPr="00E96763" w:rsidRDefault="00715F4C" w:rsidP="00E96763">
      <w:pPr>
        <w:pStyle w:val="01TITULO1"/>
      </w:pPr>
      <w:r w:rsidRPr="00E96763">
        <w:t>Componente curricular: HISTÓRIA</w:t>
      </w:r>
    </w:p>
    <w:p w14:paraId="515ED57E" w14:textId="08DA06F5" w:rsidR="00715F4C" w:rsidRPr="00E96763" w:rsidRDefault="00715F4C" w:rsidP="00E96763">
      <w:pPr>
        <w:pStyle w:val="01TITULO1"/>
      </w:pPr>
      <w:r w:rsidRPr="00E96763">
        <w:t xml:space="preserve">8º </w:t>
      </w:r>
      <w:r w:rsidR="001305E4" w:rsidRPr="00E96763">
        <w:t xml:space="preserve">ano </w:t>
      </w:r>
      <w:r w:rsidRPr="00E96763">
        <w:t xml:space="preserve">– 2º </w:t>
      </w:r>
      <w:r w:rsidR="001305E4" w:rsidRPr="00E96763">
        <w:t>bimestre</w:t>
      </w:r>
    </w:p>
    <w:p w14:paraId="3E312AC6" w14:textId="2F49896C" w:rsidR="00715F4C" w:rsidRPr="00E96763" w:rsidRDefault="00715F4C" w:rsidP="00E96763">
      <w:pPr>
        <w:pStyle w:val="01TITULO1"/>
      </w:pPr>
      <w:r w:rsidRPr="00E96763">
        <w:t>SEQUÊNCIA DIDÁTICA 6 – O Reino do Brasil</w:t>
      </w:r>
    </w:p>
    <w:p w14:paraId="7F42CC43" w14:textId="77777777" w:rsidR="00715F4C" w:rsidRPr="00E96763" w:rsidRDefault="00715F4C" w:rsidP="00E96763">
      <w:pPr>
        <w:pStyle w:val="02TEXTOPRINCIPAL"/>
      </w:pPr>
    </w:p>
    <w:p w14:paraId="40A31A7B" w14:textId="01F66FD8" w:rsidR="00715F4C" w:rsidRPr="00E96763" w:rsidRDefault="00715F4C" w:rsidP="00E96763">
      <w:pPr>
        <w:pStyle w:val="01TITULO2"/>
      </w:pPr>
      <w:r w:rsidRPr="00E96763">
        <w:t>OBJETIVOS ESPECÍFICOS</w:t>
      </w:r>
    </w:p>
    <w:p w14:paraId="4C3BA924" w14:textId="3329B25A" w:rsidR="00715F4C" w:rsidRPr="00E96763" w:rsidRDefault="00715F4C" w:rsidP="00E96763">
      <w:pPr>
        <w:pStyle w:val="02TEXTOPRINCIPALBULLET"/>
      </w:pPr>
      <w:r w:rsidRPr="00E96763">
        <w:t xml:space="preserve">Reconhecer as mudanças introduzidas por D. João VI na organização política e no modelo econômico praticados no Brasil e perceber que muitas dessas mudanças prepararam o terreno para o processo de independência. </w:t>
      </w:r>
    </w:p>
    <w:p w14:paraId="27D4965B" w14:textId="61ABF06C" w:rsidR="00715F4C" w:rsidRPr="00E96763" w:rsidRDefault="00715F4C" w:rsidP="00E96763">
      <w:pPr>
        <w:pStyle w:val="02TEXTOPRINCIPALBULLET"/>
      </w:pPr>
      <w:r w:rsidRPr="00E96763">
        <w:t xml:space="preserve">Construir o conceito de Estado com base no exame de práticas adotadas pelas monarquias absolutistas em oposição às ideias iluministas. </w:t>
      </w:r>
    </w:p>
    <w:p w14:paraId="2198F774" w14:textId="77777777" w:rsidR="00715F4C" w:rsidRPr="00E96763" w:rsidRDefault="00715F4C" w:rsidP="00E96763">
      <w:pPr>
        <w:pStyle w:val="02TEXTOPRINCIPAL"/>
      </w:pPr>
    </w:p>
    <w:p w14:paraId="0459E12E" w14:textId="59255736" w:rsidR="00715F4C" w:rsidRPr="00E96763" w:rsidRDefault="00715F4C" w:rsidP="00E96763">
      <w:pPr>
        <w:pStyle w:val="01TITULO2"/>
      </w:pPr>
      <w:r w:rsidRPr="00E96763">
        <w:t>OBJETO DE CONHECIMENTO</w:t>
      </w:r>
    </w:p>
    <w:p w14:paraId="0720527E" w14:textId="1A5E7E07" w:rsidR="00715F4C" w:rsidRPr="00E96763" w:rsidRDefault="00715F4C" w:rsidP="00E96763">
      <w:pPr>
        <w:pStyle w:val="02TEXTOPRINCIPAL"/>
      </w:pPr>
      <w:bookmarkStart w:id="0" w:name="_Hlk522459888"/>
      <w:r w:rsidRPr="00E96763">
        <w:t>Os caminhos até a independência do Brasil</w:t>
      </w:r>
      <w:r w:rsidR="008C2206" w:rsidRPr="00E96763">
        <w:t>.</w:t>
      </w:r>
    </w:p>
    <w:bookmarkEnd w:id="0"/>
    <w:p w14:paraId="7E0968C3" w14:textId="77777777" w:rsidR="00715F4C" w:rsidRPr="00E96763" w:rsidRDefault="00715F4C" w:rsidP="00E96763">
      <w:pPr>
        <w:pStyle w:val="02TEXTOPRINCIPAL"/>
      </w:pPr>
    </w:p>
    <w:p w14:paraId="4A04FB7F" w14:textId="6F02A1AF" w:rsidR="00715F4C" w:rsidRPr="00E96763" w:rsidRDefault="00715F4C" w:rsidP="00E96763">
      <w:pPr>
        <w:pStyle w:val="01TITULO2"/>
      </w:pPr>
      <w:r w:rsidRPr="00E96763">
        <w:t>HABILIDADES</w:t>
      </w:r>
    </w:p>
    <w:p w14:paraId="3C311E50" w14:textId="7D30C68F" w:rsidR="00715F4C" w:rsidRPr="00E96763" w:rsidRDefault="00715F4C" w:rsidP="00E96763">
      <w:pPr>
        <w:pStyle w:val="02TEXTOPRINCIPAL"/>
      </w:pPr>
      <w:bookmarkStart w:id="1" w:name="_Hlk522459907"/>
      <w:r>
        <w:t xml:space="preserve">EF08HI12: Caracterizar a organização política e social no Brasil desde a chegada da Corte portuguesa, em </w:t>
      </w:r>
      <w:r w:rsidRPr="00E96763">
        <w:t>1808, até 1822 e seus desdobramentos para a história política brasileira.</w:t>
      </w:r>
    </w:p>
    <w:p w14:paraId="4364C179" w14:textId="788C3847" w:rsidR="00715F4C" w:rsidRPr="00E96763" w:rsidRDefault="00715F4C" w:rsidP="00E96763">
      <w:pPr>
        <w:pStyle w:val="02TEXTOPRINCIPAL"/>
      </w:pPr>
      <w:r w:rsidRPr="00E96763">
        <w:t>EF08HI06: Aplicar os conceitos de Estado, nação, território, governo e país para o entendimento de conflitos e tensões.</w:t>
      </w:r>
    </w:p>
    <w:bookmarkEnd w:id="1"/>
    <w:p w14:paraId="1DE767C3" w14:textId="77777777" w:rsidR="001875FE" w:rsidRPr="00E96763" w:rsidRDefault="001875FE" w:rsidP="00E96763">
      <w:pPr>
        <w:pStyle w:val="02TEXTOPRINCIPAL"/>
      </w:pPr>
      <w:r w:rsidRPr="00E96763">
        <w:br w:type="page"/>
      </w:r>
    </w:p>
    <w:p w14:paraId="5983A493" w14:textId="3AB1D676" w:rsidR="00715F4C" w:rsidRPr="00E96763" w:rsidRDefault="00715F4C" w:rsidP="00E96763">
      <w:pPr>
        <w:pStyle w:val="01TITULO2"/>
      </w:pPr>
      <w:r w:rsidRPr="00E96763">
        <w:lastRenderedPageBreak/>
        <w:t>PLANEJAMENTO DAS AULAS</w:t>
      </w:r>
    </w:p>
    <w:p w14:paraId="518464E0" w14:textId="77777777" w:rsidR="001875FE" w:rsidRPr="00E96763" w:rsidRDefault="001875FE" w:rsidP="00E96763">
      <w:pPr>
        <w:pStyle w:val="02TEXTOPRINCIPAL"/>
      </w:pPr>
    </w:p>
    <w:p w14:paraId="2A4D807B" w14:textId="77777777" w:rsidR="00715F4C" w:rsidRPr="00E96763" w:rsidRDefault="00715F4C" w:rsidP="00E96763">
      <w:pPr>
        <w:pStyle w:val="01TITULO3"/>
      </w:pPr>
      <w:r w:rsidRPr="00E96763">
        <w:t>Aula 1</w:t>
      </w:r>
    </w:p>
    <w:p w14:paraId="6D4A1DB8" w14:textId="77777777" w:rsidR="008C2206" w:rsidRDefault="00715F4C" w:rsidP="00715F4C">
      <w:pPr>
        <w:pStyle w:val="02TEXTOPRINCIPAL"/>
      </w:pPr>
      <w:r>
        <w:t xml:space="preserve">O período em que a família real esteve no Brasil foi muito importante para o processo de independência. Segundo o historiador Boris Fausto, a transformação do Brasil em Reino Unido, por exemplo, contribuiu para a manutenção da unidade do território brasileiro. Como base para suas ideias, o historiador considerou o contexto da época e a fragmentação ocorrida nos processos de independência das colônias </w:t>
      </w:r>
    </w:p>
    <w:p w14:paraId="7A46C9CB" w14:textId="3BC0C4C9" w:rsidR="00715F4C" w:rsidRDefault="00715F4C" w:rsidP="00715F4C">
      <w:pPr>
        <w:pStyle w:val="02TEXTOPRINCIPAL"/>
      </w:pPr>
      <w:r>
        <w:t xml:space="preserve">hispano-americanas. </w:t>
      </w:r>
    </w:p>
    <w:p w14:paraId="08B86C28" w14:textId="4428A118" w:rsidR="00715F4C" w:rsidRDefault="00715F4C" w:rsidP="00715F4C">
      <w:pPr>
        <w:pStyle w:val="02TEXTOPRINCIPAL"/>
      </w:pPr>
      <w:r>
        <w:t xml:space="preserve">Para aprofundar o estudo sobre esse período, propomos exibir aos estudantes a série produzida pelo Canal Futura, intitulada </w:t>
      </w:r>
      <w:r w:rsidRPr="008C2206">
        <w:rPr>
          <w:i/>
        </w:rPr>
        <w:t>Dom João no Brasil</w:t>
      </w:r>
      <w:r>
        <w:t>. A série está disponível em: &lt;</w:t>
      </w:r>
      <w:hyperlink r:id="rId7" w:history="1">
        <w:r w:rsidRPr="00E96763">
          <w:rPr>
            <w:rStyle w:val="Hyperlink"/>
          </w:rPr>
          <w:t>https://www.you</w:t>
        </w:r>
        <w:r w:rsidRPr="00E96763">
          <w:rPr>
            <w:rStyle w:val="Hyperlink"/>
          </w:rPr>
          <w:t>tube.com/user/canalfutura/videos</w:t>
        </w:r>
      </w:hyperlink>
      <w:r>
        <w:t xml:space="preserve">&gt;. A </w:t>
      </w:r>
      <w:proofErr w:type="spellStart"/>
      <w:r w:rsidRPr="008C2206">
        <w:rPr>
          <w:i/>
        </w:rPr>
        <w:t>playlist</w:t>
      </w:r>
      <w:proofErr w:type="spellEnd"/>
      <w:r>
        <w:t xml:space="preserve"> completa, com todos os episódios, está </w:t>
      </w:r>
      <w:r w:rsidR="000C33AE">
        <w:t xml:space="preserve">disponível </w:t>
      </w:r>
      <w:r>
        <w:t>em: &lt;</w:t>
      </w:r>
      <w:hyperlink r:id="rId8" w:history="1">
        <w:r w:rsidRPr="00E96763">
          <w:rPr>
            <w:rStyle w:val="Hyperlink"/>
          </w:rPr>
          <w:t>https://www.youtube.com/playlist?list</w:t>
        </w:r>
        <w:r w:rsidRPr="00E96763">
          <w:rPr>
            <w:rStyle w:val="Hyperlink"/>
          </w:rPr>
          <w:t>=PL5837763F26AB1B87</w:t>
        </w:r>
      </w:hyperlink>
      <w:r>
        <w:t>&gt;. Acessos em: 29 set. 2018.</w:t>
      </w:r>
    </w:p>
    <w:p w14:paraId="2619F44E" w14:textId="0625C207" w:rsidR="00715F4C" w:rsidRDefault="00715F4C" w:rsidP="00715F4C">
      <w:pPr>
        <w:pStyle w:val="02TEXTOPRINCIPAL"/>
      </w:pPr>
      <w:r>
        <w:t xml:space="preserve">A série (uma animação) foi baseada no livro </w:t>
      </w:r>
      <w:r>
        <w:rPr>
          <w:i/>
        </w:rPr>
        <w:t>D. João Carioca</w:t>
      </w:r>
      <w:r w:rsidR="000C33AE">
        <w:rPr>
          <w:i/>
        </w:rPr>
        <w:t xml:space="preserve"> –</w:t>
      </w:r>
      <w:r>
        <w:rPr>
          <w:i/>
        </w:rPr>
        <w:t xml:space="preserve"> A Corte Portuguesa no Brasil </w:t>
      </w:r>
      <w:r>
        <w:t xml:space="preserve">(São Paulo: Companhia das Letras, 2007), que a historiadora Lilia Moritz </w:t>
      </w:r>
      <w:proofErr w:type="spellStart"/>
      <w:r>
        <w:t>Schwarcz</w:t>
      </w:r>
      <w:proofErr w:type="spellEnd"/>
      <w:r>
        <w:t xml:space="preserve"> e o ilustrador </w:t>
      </w:r>
      <w:proofErr w:type="spellStart"/>
      <w:r>
        <w:t>Spacca</w:t>
      </w:r>
      <w:proofErr w:type="spellEnd"/>
      <w:r>
        <w:t xml:space="preserve"> compuseram para comemorar os 200 anos da chegada da família real portuguesa ao Brasil.</w:t>
      </w:r>
    </w:p>
    <w:p w14:paraId="4CBE0989" w14:textId="6D824B6E" w:rsidR="00715F4C" w:rsidRDefault="00715F4C" w:rsidP="00715F4C">
      <w:pPr>
        <w:pStyle w:val="02TEXTOPRINCIPAL"/>
      </w:pPr>
      <w:r>
        <w:t xml:space="preserve">A série completa conta </w:t>
      </w:r>
      <w:r w:rsidR="00BD010D">
        <w:t xml:space="preserve">com </w:t>
      </w:r>
      <w:r w:rsidR="000C33AE">
        <w:t xml:space="preserve">12 </w:t>
      </w:r>
      <w:r>
        <w:t>episódios</w:t>
      </w:r>
      <w:r w:rsidR="00BD010D">
        <w:t>, com, em média</w:t>
      </w:r>
      <w:r>
        <w:t xml:space="preserve">, 6 minutos </w:t>
      </w:r>
      <w:r w:rsidR="00BD010D">
        <w:t xml:space="preserve">de duração </w:t>
      </w:r>
      <w:r>
        <w:t>cada um. O filme de animação é muito bem</w:t>
      </w:r>
      <w:r w:rsidR="000C33AE">
        <w:t>-</w:t>
      </w:r>
      <w:r>
        <w:t xml:space="preserve">feito – os desenhos se baseiam em pinturas históricas ou paisagens reais –, o texto reproduz os fatos históricos e, ao mesmo tempo, contém humor, tornando a narrativa bastante dinâmica. </w:t>
      </w:r>
    </w:p>
    <w:p w14:paraId="3180A543" w14:textId="77777777" w:rsidR="00715F4C" w:rsidRDefault="00715F4C" w:rsidP="00715F4C">
      <w:pPr>
        <w:pStyle w:val="02TEXTOPRINCIPAL"/>
      </w:pPr>
      <w:r>
        <w:t xml:space="preserve">Os dois primeiros episódios tratam das questões políticas que fizeram a Corte portuguesa tomar a decisão de se deslocar para o Brasil. O terceiro episódio mostra a viagem pelo Atlântico. Propomos começar o trabalho a partir do quarto episódio, para que você tenha tempo </w:t>
      </w:r>
      <w:r w:rsidR="00BD010D">
        <w:t xml:space="preserve">de </w:t>
      </w:r>
      <w:r>
        <w:t xml:space="preserve">fazer as considerações e destaques necessários, de acordo com os objetivos definidos para a aprendizagem. </w:t>
      </w:r>
    </w:p>
    <w:p w14:paraId="48491753" w14:textId="77777777" w:rsidR="00715F4C" w:rsidRDefault="00715F4C" w:rsidP="008C2206">
      <w:r>
        <w:t>Inicie a aula situando os estudantes no contexto histórico. Era um mundo em ebulição. Na Europa, Napoleão Bonaparte iniciava uma série de conflitos com outros reinos europeus. Em resposta, os reinos passaram a adotar estratégias de coligações e alianças que acabaram interferindo não apenas nas relações internacionais, mas nas decisões de cada governante em seu próprio reino. No continente americano, esse contexto impulsionou os movimentos de independência. Quando o rei D. João chegou ao Brasil, em 1808, dois países do continent</w:t>
      </w:r>
      <w:r w:rsidR="0006180E">
        <w:t>e americano já haviam alcançado</w:t>
      </w:r>
      <w:r>
        <w:t xml:space="preserve"> sua independência: Estados Unidos e Haiti. O Paraguai proclamaria a independência três anos depois, em 1811, seguido da Argentina, </w:t>
      </w:r>
      <w:r w:rsidR="00F53D79">
        <w:t xml:space="preserve">em </w:t>
      </w:r>
      <w:r>
        <w:t xml:space="preserve">1816. </w:t>
      </w:r>
    </w:p>
    <w:p w14:paraId="3710B900" w14:textId="77777777" w:rsidR="00715F4C" w:rsidRDefault="00715F4C" w:rsidP="00715F4C">
      <w:pPr>
        <w:pStyle w:val="02TEXTOPRINCIPAL"/>
        <w:rPr>
          <w:rFonts w:ascii="Arial" w:hAnsi="Arial" w:cs="Arial"/>
          <w:sz w:val="24"/>
          <w:szCs w:val="24"/>
        </w:rPr>
      </w:pPr>
      <w:r>
        <w:t>Apresente o quarto episódio para os estudantes, que tem a duração de 4 minutos e 5</w:t>
      </w:r>
      <w:r w:rsidR="0006180E">
        <w:t>2</w:t>
      </w:r>
      <w:r>
        <w:t xml:space="preserve"> segundos. </w:t>
      </w:r>
    </w:p>
    <w:p w14:paraId="1795F36B" w14:textId="77777777" w:rsidR="00715F4C" w:rsidRDefault="00715F4C" w:rsidP="00715F4C">
      <w:pPr>
        <w:pStyle w:val="02TEXTOPRINCIPAL"/>
      </w:pPr>
      <w:r>
        <w:t>O episódio começa com a chegada da família real a Sa</w:t>
      </w:r>
      <w:r w:rsidR="0006180E">
        <w:t>lvador. Ressalte para os estudan</w:t>
      </w:r>
      <w:r>
        <w:t>tes o aspecto da soberania: Portugal havia sido invadido pelas tropas francesas, mas o rei português passou a governar a partir do Brasil. Outro aspecto a ser ressaltado é abertura dos portos da colônia, uma exigência da Inglaterra pela ajuda prestada ao rei português em sua vinda para a América, fato que, ao mesmo tempo, representou o fim do monopólio da Coroa sobre o comércio feito no Bras</w:t>
      </w:r>
      <w:r w:rsidR="00F53D79">
        <w:t>il.</w:t>
      </w:r>
    </w:p>
    <w:p w14:paraId="6EA80F1C" w14:textId="46660AFA" w:rsidR="00715F4C" w:rsidRPr="00BE2CC0" w:rsidRDefault="00715F4C" w:rsidP="00BE2CC0">
      <w:pPr>
        <w:pStyle w:val="02TEXTOPRINCIPAL"/>
      </w:pPr>
      <w:r>
        <w:t>Chame a atenção dos estudantes</w:t>
      </w:r>
      <w:r w:rsidR="00FD20C6">
        <w:t>,</w:t>
      </w:r>
      <w:r>
        <w:t xml:space="preserve"> também</w:t>
      </w:r>
      <w:r w:rsidR="00FD20C6">
        <w:t>,</w:t>
      </w:r>
      <w:r>
        <w:t xml:space="preserve"> para as melhorias que começaram a ser implantadas por D. João na América portuguesa, como a abertura da escola de medicina na Bahia, a primeira instituição de ensino superior do Brasil.</w:t>
      </w:r>
    </w:p>
    <w:p w14:paraId="40588AB3" w14:textId="7ABC7381" w:rsidR="00715F4C" w:rsidRDefault="00715F4C" w:rsidP="00715F4C">
      <w:pPr>
        <w:rPr>
          <w:rFonts w:ascii="Arial" w:hAnsi="Arial" w:cs="Arial"/>
          <w:sz w:val="24"/>
          <w:szCs w:val="24"/>
        </w:rPr>
      </w:pPr>
      <w:r>
        <w:t>Em seguida, apresente aos estudantes o quinto episódio, que tem a duração de 4 minutos e 5</w:t>
      </w:r>
      <w:r w:rsidR="0006180E">
        <w:t>1</w:t>
      </w:r>
      <w:r>
        <w:t xml:space="preserve"> segundos.</w:t>
      </w:r>
    </w:p>
    <w:p w14:paraId="1FCDD3AA" w14:textId="437BFCBF" w:rsidR="00715F4C" w:rsidRPr="00BE2CC0" w:rsidRDefault="00715F4C" w:rsidP="00BE2CC0">
      <w:pPr>
        <w:pStyle w:val="02TEXTOPRINCIPAL"/>
      </w:pPr>
      <w:r>
        <w:t>O episódio mostra a chegada da família real à cidade do Rio de Janeiro, que havia se tornado capital da colônia para que a Coroa pudesse garantir o controle sobre a exploração do</w:t>
      </w:r>
      <w:r w:rsidR="00014B60">
        <w:t xml:space="preserve"> ouro, da </w:t>
      </w:r>
      <w:r>
        <w:t>prata e das pedras preciosas d</w:t>
      </w:r>
      <w:r w:rsidR="00014B60">
        <w:t xml:space="preserve">e Minas Gerais. Chame a atenção </w:t>
      </w:r>
      <w:r>
        <w:t>para duas características das monarquias absolutistas: o desejo do rei, que ficava acima dos direitos das pessoas (isso pode ser visto no confisco das moradias no Rio de Janeiro, por exemplo) e a troca de favores entre particulares e o rei, criando a confusão entre o interesse público e o interesse privado, fator que caracteriza o Estado patrimonialista</w:t>
      </w:r>
      <w:r w:rsidR="0000705C">
        <w:t xml:space="preserve">. </w:t>
      </w:r>
      <w:r>
        <w:t>Ressalte também a questão econômica: a dependência e submissão da economia da colônia aos interesses ingleses.</w:t>
      </w:r>
    </w:p>
    <w:p w14:paraId="363DE40B" w14:textId="73EFBB27" w:rsidR="00715F4C" w:rsidRDefault="00715F4C" w:rsidP="00715F4C">
      <w:r>
        <w:t xml:space="preserve">Depois, apresente aos estudantes o sexto episódio, que tem a duração de 5 minutos e </w:t>
      </w:r>
      <w:r w:rsidR="0006180E">
        <w:t>4</w:t>
      </w:r>
      <w:r>
        <w:t xml:space="preserve"> segundos.</w:t>
      </w:r>
    </w:p>
    <w:p w14:paraId="6AB1ECE1" w14:textId="62CEF944" w:rsidR="00E96763" w:rsidRDefault="00E96763">
      <w:r>
        <w:br w:type="page"/>
      </w:r>
    </w:p>
    <w:p w14:paraId="7F62582D" w14:textId="77777777" w:rsidR="00715F4C" w:rsidRDefault="00715F4C" w:rsidP="00715F4C">
      <w:pPr>
        <w:pStyle w:val="02TEXTOPRINCIPAL"/>
      </w:pPr>
      <w:r>
        <w:lastRenderedPageBreak/>
        <w:t xml:space="preserve">O episódio começa mostrando os conflitos entre os portugueses e os povos indígenas e continua tratando da sobreposição dos interesses públicos e privados, como a troca de favores e cargos entre pessoas da Corte ou a interferência do monarca na justiça para atender solicitações de natureza pessoal. Ao abordar esse tema, de extrema importância para compreensão da formação do Estado brasileiro e sua tradição patrimonialista, </w:t>
      </w:r>
      <w:r w:rsidR="0006180E">
        <w:t xml:space="preserve">é interessante </w:t>
      </w:r>
      <w:r>
        <w:t>trabalhar com o exemplo do libanês e judeu convertido Elias Antônio Lopes e a Quinta da Boa Vista</w:t>
      </w:r>
      <w:r w:rsidR="0006180E">
        <w:t>.</w:t>
      </w:r>
      <w:r>
        <w:t xml:space="preserve"> Ele cedeu a propriedade para uso do rei em troca de uma pensão vitalícia que seria paga pelos cofres públicos, isto é, pelos impostos pagos pela população, além de receber títulos e cargos no governo. </w:t>
      </w:r>
    </w:p>
    <w:p w14:paraId="7ADDC2E9" w14:textId="77777777" w:rsidR="00715F4C" w:rsidRDefault="00715F4C" w:rsidP="00715F4C">
      <w:pPr>
        <w:pStyle w:val="02TEXTOPRINCIPAL"/>
      </w:pPr>
      <w:r>
        <w:t xml:space="preserve">Seria interessante encerrar a aula debatendo a prática de distribuição de cargos no poder público que ainda vigora no Brasil. </w:t>
      </w:r>
    </w:p>
    <w:p w14:paraId="288B5B8F" w14:textId="77777777" w:rsidR="00715F4C" w:rsidRPr="00E96763" w:rsidRDefault="00715F4C" w:rsidP="00E96763">
      <w:pPr>
        <w:pStyle w:val="02TEXTOPRINCIPAL"/>
      </w:pPr>
    </w:p>
    <w:p w14:paraId="05443A9E" w14:textId="77777777" w:rsidR="00715F4C" w:rsidRDefault="00715F4C" w:rsidP="00715F4C">
      <w:pPr>
        <w:pStyle w:val="01TITULO3"/>
      </w:pPr>
      <w:r>
        <w:t xml:space="preserve">Aula 2 </w:t>
      </w:r>
    </w:p>
    <w:p w14:paraId="258985AF" w14:textId="77777777" w:rsidR="00715F4C" w:rsidRDefault="00715F4C" w:rsidP="00BE2CC0">
      <w:pPr>
        <w:pStyle w:val="02TEXTOPRINCIPAL"/>
        <w:rPr>
          <w:rFonts w:ascii="Arial" w:hAnsi="Arial" w:cs="Arial"/>
          <w:sz w:val="24"/>
          <w:szCs w:val="24"/>
        </w:rPr>
      </w:pPr>
      <w:r>
        <w:t>Nesta aula, os estudantes vão assistir a outros três episódios da série. Apresente a eles o sétimo episódio, que tem a duração de 5 minutos e 4</w:t>
      </w:r>
      <w:r w:rsidR="0006180E">
        <w:t>9</w:t>
      </w:r>
      <w:r>
        <w:t xml:space="preserve"> segundos. </w:t>
      </w:r>
    </w:p>
    <w:p w14:paraId="27DA4C96" w14:textId="76E88B7C" w:rsidR="00715F4C" w:rsidRDefault="00715F4C" w:rsidP="00715F4C">
      <w:pPr>
        <w:pStyle w:val="02TEXTOPRINCIPAL"/>
      </w:pPr>
      <w:r>
        <w:t xml:space="preserve">O episódio menciona o </w:t>
      </w:r>
      <w:r w:rsidR="00877297">
        <w:t>h</w:t>
      </w:r>
      <w:r>
        <w:t xml:space="preserve">orto da fábrica de pólvora (o Horto Real), posteriormente transformado em Jardim Botânico. Logo após a instalação da família real no Rio de Janeiro, D. João, preocupado com a defesa, mandou instalar uma fábrica de pólvora na área do antigo engenho de cana-de-açúcar que pertencia à família </w:t>
      </w:r>
      <w:r w:rsidR="00877297">
        <w:t xml:space="preserve">de </w:t>
      </w:r>
      <w:r>
        <w:t xml:space="preserve">Rodrigo de Freitas. </w:t>
      </w:r>
    </w:p>
    <w:p w14:paraId="7CB8F14D" w14:textId="64635E45" w:rsidR="00715F4C" w:rsidRDefault="00715F4C" w:rsidP="00715F4C">
      <w:pPr>
        <w:pStyle w:val="02TEXTOPRINCIPAL"/>
      </w:pPr>
      <w:r>
        <w:t xml:space="preserve">Neste episódio, você pode salientar as melhorias trazidas por Dom João (Jardim Botânico e </w:t>
      </w:r>
      <w:r w:rsidR="00877297">
        <w:t>i</w:t>
      </w:r>
      <w:r>
        <w:t>mprensa), ressal</w:t>
      </w:r>
      <w:r w:rsidR="0006180E">
        <w:t>t</w:t>
      </w:r>
      <w:r>
        <w:t xml:space="preserve">ando, </w:t>
      </w:r>
      <w:r w:rsidR="00877297">
        <w:t>em contrapartida</w:t>
      </w:r>
      <w:r>
        <w:t xml:space="preserve">, que episódios como o do padre José Maurício e os músicos portugueses serviam para insuflar sentimentos </w:t>
      </w:r>
      <w:proofErr w:type="spellStart"/>
      <w:r>
        <w:t>antilusitanos</w:t>
      </w:r>
      <w:proofErr w:type="spellEnd"/>
      <w:r>
        <w:t xml:space="preserve">. Interessante também é observar o fato de o padre músico ser mulato e ter sido condecorado pelo rei, desagradando parte da elite racista. Para a compreensão do processo político brasileiro, é importante ressaltar a distribuição dos títulos de nobreza, prática que iria permanecer durante o império e que constitui mais uma das características do patrimonialismo, já mencionado. </w:t>
      </w:r>
    </w:p>
    <w:p w14:paraId="7E7E47C3" w14:textId="37D2C9AA" w:rsidR="00715F4C" w:rsidRPr="00BE2CC0" w:rsidRDefault="00715F4C" w:rsidP="008C2206">
      <w:r>
        <w:t>Depois, apresente aos estudantes o oitavo episódio, que tem duração de 5 minutos e 5</w:t>
      </w:r>
      <w:r w:rsidR="0006180E">
        <w:t>2</w:t>
      </w:r>
      <w:r>
        <w:t xml:space="preserve"> segundos. Neste episódio, é interessante ressaltar que apenas a partir da chegada da Corte foi permitida a instalação de manufaturas na colônia. Essa proibição revela a extensão do controle exercido pelo pacto colonial. É interessante </w:t>
      </w:r>
      <w:r w:rsidR="0006180E">
        <w:t>destacar</w:t>
      </w:r>
      <w:r>
        <w:t xml:space="preserve"> também as divergências entre os ministros D. Rodrigo e D. Araújo acerca do</w:t>
      </w:r>
      <w:r w:rsidR="0006180E">
        <w:t xml:space="preserve"> relacionamento com os ingleses</w:t>
      </w:r>
      <w:r>
        <w:t>. É importante ressaltar</w:t>
      </w:r>
      <w:r w:rsidR="0006180E">
        <w:t>,</w:t>
      </w:r>
      <w:r>
        <w:t xml:space="preserve"> ainda, a questão da manutenção da escravidão: nesse aspecto, que </w:t>
      </w:r>
      <w:proofErr w:type="gramStart"/>
      <w:r>
        <w:t>interesses D. João não desejava</w:t>
      </w:r>
      <w:proofErr w:type="gramEnd"/>
      <w:r>
        <w:t xml:space="preserve"> contrariar?</w:t>
      </w:r>
      <w:r w:rsidR="0006180E">
        <w:t xml:space="preserve"> </w:t>
      </w:r>
      <w:r>
        <w:t>Finalmente, merece destaque a criação do Banco do Brasil.</w:t>
      </w:r>
    </w:p>
    <w:p w14:paraId="4D9410C8" w14:textId="2C8F5347" w:rsidR="00715F4C" w:rsidRDefault="00715F4C" w:rsidP="00715F4C">
      <w:pPr>
        <w:pStyle w:val="02TEXTOPRINCIPAL"/>
      </w:pPr>
      <w:r>
        <w:t>Em seguida, apresente aos estudantes o nono episódio, que tem duração de 6 minutos e 1</w:t>
      </w:r>
      <w:r w:rsidR="0006180E">
        <w:t>3</w:t>
      </w:r>
      <w:r>
        <w:t xml:space="preserve"> segundos. O episódio começa abordando o Congresso de Viena, após a queda de Napoleão. Chame a atenção dos estudantes para o modo como as fronteiras eram redefinidas. É importante, também, que os estudantes reconheçam o momento e os motivos que fizeram o então Estado do Brasil ser elevado à categoria de Reino Unido de Portugal e Algarves, em 1815. Finalmente, é interessante incentivar os estudantes a compreender que a queda de Napoleão na França trouxe ao Brasil os artistas que produziram a maior parte das imagens que temos sobre o período. A missão francesa, que reunia artistas e artífices (carpinteiros, serralheiros, mecânicos etc.) fazia parte de um projeto que começou a ser concebido com o intuito de “civilizar” o Brasil, isto é, adaptar o Reino aos padrões culturais europeus. </w:t>
      </w:r>
    </w:p>
    <w:p w14:paraId="445495C2" w14:textId="77777777" w:rsidR="00715F4C" w:rsidRDefault="00715F4C" w:rsidP="00715F4C">
      <w:pPr>
        <w:pStyle w:val="02TEXTOPRINCIPAL"/>
      </w:pPr>
      <w:r>
        <w:t>Ao final da aula, peça aos estudantes que pesquisem, na internet, algumas pinturas produzidas pelos artistas da missão frances</w:t>
      </w:r>
      <w:r w:rsidR="0006180E">
        <w:t xml:space="preserve">a, principalmente Jean Baptiste-Debret e Nicolas </w:t>
      </w:r>
      <w:r>
        <w:t xml:space="preserve">Antoine Taunay. </w:t>
      </w:r>
    </w:p>
    <w:p w14:paraId="4306A7B9" w14:textId="77777777" w:rsidR="008C2206" w:rsidRDefault="008C2206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753E942C" w14:textId="7B0FDF52" w:rsidR="00715F4C" w:rsidRPr="00E96763" w:rsidRDefault="00715F4C" w:rsidP="00E96763">
      <w:pPr>
        <w:pStyle w:val="01TITULO3"/>
      </w:pPr>
      <w:r w:rsidRPr="00E96763">
        <w:lastRenderedPageBreak/>
        <w:t>Aula 3</w:t>
      </w:r>
    </w:p>
    <w:p w14:paraId="7CC75DAF" w14:textId="77777777" w:rsidR="00715F4C" w:rsidRPr="00BE2CC0" w:rsidRDefault="00715F4C" w:rsidP="00BE2CC0">
      <w:pPr>
        <w:pStyle w:val="02TEXTOPRINCIPAL"/>
      </w:pPr>
      <w:r>
        <w:t>Nesta aula, os estudantes</w:t>
      </w:r>
      <w:r w:rsidR="0006180E">
        <w:t xml:space="preserve"> </w:t>
      </w:r>
      <w:r>
        <w:t xml:space="preserve">vão assistir aos três últimos episódios da série. </w:t>
      </w:r>
    </w:p>
    <w:p w14:paraId="0761EC9A" w14:textId="77777777" w:rsidR="00715F4C" w:rsidRDefault="00715F4C" w:rsidP="00BE2CC0">
      <w:pPr>
        <w:pStyle w:val="02TEXTOPRINCIPAL"/>
      </w:pPr>
      <w:r>
        <w:t>Apresente à turma o décimo episódio, que tem a duração de 5 minutos e 2</w:t>
      </w:r>
      <w:r w:rsidR="0006180E">
        <w:t>5</w:t>
      </w:r>
      <w:r>
        <w:t xml:space="preserve"> segundos. O episódio tem início com o casamento do príncipe Pedro com Maria Leopoldina, filha de Francisco I, imperador da Áustria. Ressalte que a princesa Leopoldina era muito culta e estudiosa. Alguns historiadores destacam o seu papel no processo de independência, juntamente com José Bonifácio. A título de curiosidade, informe aos estudantes que a princesa Leopoldina era irmã de Maria Luiza, a segunda esposa de Napoleão Bonaparte. Essa curiosidade revela como os fatos estavam interligados no contexto das monarquias europeias. </w:t>
      </w:r>
    </w:p>
    <w:p w14:paraId="3037A147" w14:textId="77777777" w:rsidR="001875FE" w:rsidRPr="00BE2CC0" w:rsidRDefault="001875FE" w:rsidP="00BE2CC0">
      <w:pPr>
        <w:pStyle w:val="02TEXTOPRINCIPAL"/>
      </w:pPr>
    </w:p>
    <w:p w14:paraId="52BE8452" w14:textId="5FC2C84A" w:rsidR="00715F4C" w:rsidRPr="00BE2CC0" w:rsidRDefault="00715F4C" w:rsidP="00BE2CC0">
      <w:pPr>
        <w:pStyle w:val="02TEXTOPRINCIPAL"/>
      </w:pPr>
      <w:r>
        <w:t>Em seguida, apresente os estudantes o décimo primeiro episódio da série, que tem duração de 7 minutos e 4</w:t>
      </w:r>
      <w:r w:rsidR="0006180E">
        <w:t>7</w:t>
      </w:r>
      <w:r>
        <w:t xml:space="preserve"> segundos. O episódio começa com a coroação de D. João VI no Brasil e a revolta da população portuguesa: a revolta liberal de 1820, que pedia que o rei obedecesse à Constituição, conforme os ideais disseminados pelas </w:t>
      </w:r>
      <w:r w:rsidR="004C3FB3">
        <w:t>R</w:t>
      </w:r>
      <w:r>
        <w:t xml:space="preserve">evoluções </w:t>
      </w:r>
      <w:r w:rsidR="004C3FB3">
        <w:t>I</w:t>
      </w:r>
      <w:r>
        <w:t xml:space="preserve">nglesa, </w:t>
      </w:r>
      <w:r w:rsidR="004C3FB3">
        <w:t>F</w:t>
      </w:r>
      <w:r>
        <w:t xml:space="preserve">rancesa e </w:t>
      </w:r>
      <w:r w:rsidR="004C3FB3">
        <w:t>A</w:t>
      </w:r>
      <w:r>
        <w:t>mericana. Em outras palavras, esse movimento pregava o fim da monarquia absolutista. Os estudantes devem atentar, especialmente, às reivindicações apresentadas pelo “português”, no final do episódio.</w:t>
      </w:r>
    </w:p>
    <w:p w14:paraId="71E7165A" w14:textId="4E8AB438" w:rsidR="00715F4C" w:rsidRDefault="00715F4C" w:rsidP="00715F4C">
      <w:pPr>
        <w:pStyle w:val="02TEXTOPRINCIPAL"/>
      </w:pPr>
      <w:r>
        <w:t>Por fim, apresente à turma o décimo segundo episódio, que tem duração de 7 minutos e 4</w:t>
      </w:r>
      <w:r w:rsidR="0006180E">
        <w:t>7</w:t>
      </w:r>
      <w:r>
        <w:t xml:space="preserve"> segundos. O episódio mostra a pressão exercida para que D. João VI jurasse a Constituição e voltasse para Portugal, levando consigo parte do tesouro real. </w:t>
      </w:r>
    </w:p>
    <w:p w14:paraId="49516F5C" w14:textId="77777777" w:rsidR="00715F4C" w:rsidRDefault="00715F4C" w:rsidP="00715F4C">
      <w:pPr>
        <w:pStyle w:val="02TEXTOPRINCIPAL"/>
      </w:pPr>
      <w:r>
        <w:t xml:space="preserve">Peça aos estudantes que fiquem atentos ao diálogo fictício entre D. João VI e Napoleão, no final do episódio. Proponha a reflexão: de certo modo, podemos dizer que Napoleão teve grande influência no processo de independência do Brasil? </w:t>
      </w:r>
    </w:p>
    <w:p w14:paraId="5429EF37" w14:textId="77777777" w:rsidR="00715F4C" w:rsidRDefault="00715F4C" w:rsidP="00715F4C">
      <w:pPr>
        <w:pStyle w:val="02TEXTOPRINCIPAL"/>
      </w:pPr>
      <w:r>
        <w:t>Nessa reflexão, é esperado que os estudantes percebam que a Corte se deslocou para o Brasil devido à invasão das forças de Napoleão em Portugal, e que a estada da Corte na co</w:t>
      </w:r>
      <w:r w:rsidR="0006180E">
        <w:t>l</w:t>
      </w:r>
      <w:r>
        <w:t>ônia estabeleceu as bases para a criação de uma nação independente, pois ela reproduziu a estrutura do Estado português.</w:t>
      </w:r>
    </w:p>
    <w:p w14:paraId="67CB062B" w14:textId="77777777" w:rsidR="00BE2CC0" w:rsidRPr="00E96763" w:rsidRDefault="00BE2CC0" w:rsidP="00E96763">
      <w:pPr>
        <w:pStyle w:val="02TEXTOPRINCIPAL"/>
      </w:pPr>
      <w:r w:rsidRPr="00E96763">
        <w:br w:type="page"/>
      </w:r>
    </w:p>
    <w:p w14:paraId="2A96EFDA" w14:textId="3884B7A1" w:rsidR="00715F4C" w:rsidRPr="00E96763" w:rsidRDefault="00715F4C" w:rsidP="00E96763">
      <w:pPr>
        <w:pStyle w:val="01TITULO2"/>
      </w:pPr>
      <w:r w:rsidRPr="00E96763">
        <w:lastRenderedPageBreak/>
        <w:t>AVALIAÇÃO FINAL DAS ATIVIDADES REALIZADAS</w:t>
      </w:r>
    </w:p>
    <w:p w14:paraId="7B7C3BDC" w14:textId="77777777" w:rsidR="00715F4C" w:rsidRPr="00E96763" w:rsidRDefault="00715F4C" w:rsidP="00E96763">
      <w:pPr>
        <w:pStyle w:val="02TEXTOPRINCIPAL"/>
      </w:pPr>
      <w:r w:rsidRPr="00E96763">
        <w:t>Apresente as seguintes questões aos estudantes:</w:t>
      </w:r>
    </w:p>
    <w:p w14:paraId="68115391" w14:textId="77777777" w:rsidR="00715F4C" w:rsidRPr="00E96763" w:rsidRDefault="00715F4C" w:rsidP="00E96763">
      <w:pPr>
        <w:pStyle w:val="02TEXTOPRINCIPAL"/>
      </w:pPr>
      <w:r w:rsidRPr="00E96763">
        <w:t>1. Dentre as melho</w:t>
      </w:r>
      <w:r w:rsidR="0006180E" w:rsidRPr="00E96763">
        <w:t>rias introduzidas por D. João</w:t>
      </w:r>
      <w:r w:rsidRPr="00E96763">
        <w:t xml:space="preserve">, quais foram as mais importantes para a posterior formação da nação e do Estado brasileiro? Justifique. </w:t>
      </w:r>
    </w:p>
    <w:p w14:paraId="7BBFCA33" w14:textId="77777777" w:rsidR="00715F4C" w:rsidRPr="00E96763" w:rsidRDefault="00715F4C" w:rsidP="00E96763">
      <w:pPr>
        <w:pStyle w:val="02TEXTOPRINCIPAL"/>
      </w:pPr>
      <w:r w:rsidRPr="00E96763">
        <w:t xml:space="preserve">2. De modo geral, você avalia que a presença de D. João no Brasil foi positiva ou negativa? Justifique. </w:t>
      </w:r>
    </w:p>
    <w:p w14:paraId="07BCEF48" w14:textId="77777777" w:rsidR="00BE2CC0" w:rsidRPr="00E96763" w:rsidRDefault="00BE2CC0" w:rsidP="00E96763">
      <w:pPr>
        <w:pStyle w:val="02TEXTOPRINCIPAL"/>
      </w:pPr>
    </w:p>
    <w:p w14:paraId="76344E3B" w14:textId="77777777" w:rsidR="00715F4C" w:rsidRPr="00E96763" w:rsidRDefault="00715F4C" w:rsidP="00E96763">
      <w:pPr>
        <w:pStyle w:val="01TITULO3"/>
      </w:pPr>
      <w:r w:rsidRPr="00E96763">
        <w:t>Gabarito</w:t>
      </w:r>
    </w:p>
    <w:p w14:paraId="24522455" w14:textId="77777777" w:rsidR="008C2206" w:rsidRDefault="00715F4C" w:rsidP="00715F4C">
      <w:pPr>
        <w:pStyle w:val="02TEXTOPRINCIPAL"/>
      </w:pPr>
      <w:r w:rsidRPr="001875FE">
        <w:t xml:space="preserve">1. Espera-se que os estudantes indiquem o Banco do Brasil, o fim do monopólio comercial, a possiblidade de instalação de manufaturas ou até mesmo a fundação da faculdade de medicina e da Academia de </w:t>
      </w:r>
    </w:p>
    <w:p w14:paraId="4FAA2CA9" w14:textId="742E03BB" w:rsidR="00715F4C" w:rsidRPr="001875FE" w:rsidRDefault="00715F4C" w:rsidP="00715F4C">
      <w:pPr>
        <w:pStyle w:val="02TEXTOPRINCIPAL"/>
      </w:pPr>
      <w:r w:rsidRPr="001875FE">
        <w:t>Belas</w:t>
      </w:r>
      <w:r w:rsidR="00C35C9C" w:rsidRPr="008C2206">
        <w:t>-</w:t>
      </w:r>
      <w:r w:rsidRPr="001875FE">
        <w:t xml:space="preserve">Artes. Os estudantes não precisam indicar todas as instituições mencionadas, mas é importante que expliquem as razões que fazem com que elas sejam importantes para o Brasil independente. </w:t>
      </w:r>
    </w:p>
    <w:p w14:paraId="4E8039B8" w14:textId="6D14B9A0" w:rsidR="00715F4C" w:rsidRPr="001875FE" w:rsidRDefault="00715F4C" w:rsidP="00715F4C">
      <w:pPr>
        <w:pStyle w:val="02TEXTOPRINCIPAL"/>
      </w:pPr>
      <w:r w:rsidRPr="00436FD2">
        <w:t xml:space="preserve">2. </w:t>
      </w:r>
      <w:r w:rsidR="00C35C9C" w:rsidRPr="008C2206">
        <w:t>R</w:t>
      </w:r>
      <w:r w:rsidRPr="001875FE">
        <w:t>esposta pessoal. O importante é mostrar coerência na justificativa. Por um lado, alguns estudantes podem dizer que essa presença foi positiva, porque, além de melhorias urbanas e culturais, D. João deixou seu filho preparado para tornar o Brasil independente. Por outro lado, alguns estudantes podem dizer que ess</w:t>
      </w:r>
      <w:r w:rsidR="0006180E" w:rsidRPr="001875FE">
        <w:t>a</w:t>
      </w:r>
      <w:r w:rsidRPr="001875FE">
        <w:t xml:space="preserve"> presença foi negativa porque nos deixou a tradição do patrimonialismo, que traz inúmeros prejuízos para a administração pública do Brasil. Outros estudantes podem, ainda, dizer que a presença de D. João no Brasil foi positiva em alguns aspectos – por causa da fundação das instituições de ensino, por exemplo – e negativa em outros – como a influência da corrupção e de uma elite formada à sombra do Estado. </w:t>
      </w:r>
    </w:p>
    <w:p w14:paraId="28331805" w14:textId="77777777" w:rsidR="00715F4C" w:rsidRPr="00E96763" w:rsidRDefault="00715F4C" w:rsidP="00E96763">
      <w:pPr>
        <w:pStyle w:val="02TEXTOPRINCIPAL"/>
      </w:pPr>
    </w:p>
    <w:p w14:paraId="20EDD662" w14:textId="77777777" w:rsidR="00715F4C" w:rsidRPr="00E96763" w:rsidRDefault="00715F4C" w:rsidP="00E96763">
      <w:pPr>
        <w:pStyle w:val="01TITULO2"/>
      </w:pPr>
      <w:r w:rsidRPr="00E96763">
        <w:t>AUTOAVALIAÇÃO</w:t>
      </w:r>
    </w:p>
    <w:p w14:paraId="5F4631DC" w14:textId="1AFB6C9B" w:rsidR="00715F4C" w:rsidRPr="00E96763" w:rsidRDefault="00715F4C" w:rsidP="00E96763">
      <w:pPr>
        <w:pStyle w:val="02TEXTOPRINCIPAL"/>
      </w:pPr>
      <w:r w:rsidRPr="00E96763">
        <w:t>Sug</w:t>
      </w:r>
      <w:r w:rsidR="00C35C9C" w:rsidRPr="00E96763">
        <w:t>ira a</w:t>
      </w:r>
      <w:r w:rsidRPr="00E96763">
        <w:t xml:space="preserve">os estudantes </w:t>
      </w:r>
      <w:r w:rsidR="00C35C9C" w:rsidRPr="00E96763">
        <w:t xml:space="preserve">que </w:t>
      </w:r>
      <w:r w:rsidRPr="00E96763">
        <w:t>respondam às seguintes questões:</w:t>
      </w:r>
    </w:p>
    <w:p w14:paraId="22F3B0F8" w14:textId="77777777" w:rsidR="00715F4C" w:rsidRPr="00E96763" w:rsidRDefault="00715F4C" w:rsidP="00E96763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334"/>
        <w:gridCol w:w="1134"/>
        <w:gridCol w:w="1134"/>
      </w:tblGrid>
      <w:tr w:rsidR="00715F4C" w14:paraId="7AA5CF8F" w14:textId="77777777" w:rsidTr="00E96763">
        <w:trPr>
          <w:jc w:val="center"/>
        </w:trPr>
        <w:tc>
          <w:tcPr>
            <w:tcW w:w="6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8F115" w14:textId="77777777" w:rsidR="00715F4C" w:rsidRDefault="00715F4C">
            <w:pPr>
              <w:pStyle w:val="02TEXTOPRINCIPAL"/>
              <w:rPr>
                <w:b/>
              </w:rPr>
            </w:pPr>
            <w:r>
              <w:rPr>
                <w:b/>
              </w:rPr>
              <w:t>Durante as aulas, eu: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5AE6A" w14:textId="77777777" w:rsidR="00715F4C" w:rsidRDefault="00715F4C">
            <w:pPr>
              <w:pStyle w:val="02TEXTOPRINCIPAL"/>
              <w:rPr>
                <w:b/>
              </w:rPr>
            </w:pPr>
            <w:r>
              <w:rPr>
                <w:b/>
              </w:rPr>
              <w:t>SIM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0CEAE" w14:textId="77777777" w:rsidR="00715F4C" w:rsidRDefault="00715F4C">
            <w:pPr>
              <w:pStyle w:val="02TEXTOPRINCIPAL"/>
              <w:rPr>
                <w:b/>
              </w:rPr>
            </w:pPr>
            <w:r>
              <w:rPr>
                <w:b/>
              </w:rPr>
              <w:t>NÃO</w:t>
            </w:r>
          </w:p>
        </w:tc>
      </w:tr>
      <w:tr w:rsidR="00715F4C" w14:paraId="5B0E503A" w14:textId="77777777" w:rsidTr="00E96763">
        <w:trPr>
          <w:jc w:val="center"/>
        </w:trPr>
        <w:tc>
          <w:tcPr>
            <w:tcW w:w="6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8A5F2" w14:textId="77777777" w:rsidR="00715F4C" w:rsidRDefault="00715F4C">
            <w:pPr>
              <w:pStyle w:val="02TEXTOPRINCIPAL"/>
            </w:pPr>
            <w:r>
              <w:t>Prestei atenção nas explicações do professor?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31EA3" w14:textId="77777777" w:rsidR="00715F4C" w:rsidRDefault="00715F4C">
            <w:pPr>
              <w:pStyle w:val="02TEXTOPRINCIP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B385F" w14:textId="77777777" w:rsidR="00715F4C" w:rsidRDefault="00715F4C">
            <w:pPr>
              <w:pStyle w:val="02TEXTOPRINCIPAL"/>
            </w:pPr>
          </w:p>
        </w:tc>
      </w:tr>
      <w:tr w:rsidR="00715F4C" w14:paraId="453069D7" w14:textId="77777777" w:rsidTr="00E96763">
        <w:trPr>
          <w:jc w:val="center"/>
        </w:trPr>
        <w:tc>
          <w:tcPr>
            <w:tcW w:w="6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8B85B" w14:textId="57191503" w:rsidR="00715F4C" w:rsidRDefault="00715F4C">
            <w:pPr>
              <w:pStyle w:val="02TEXTOPRINCIPAL"/>
            </w:pPr>
            <w:r>
              <w:rPr>
                <w:szCs w:val="24"/>
              </w:rPr>
              <w:t>Assisti com atenção aos episódios</w:t>
            </w:r>
            <w:r w:rsidR="00C35C9C">
              <w:rPr>
                <w:szCs w:val="24"/>
              </w:rPr>
              <w:t>,</w:t>
            </w:r>
            <w:r>
              <w:rPr>
                <w:szCs w:val="24"/>
              </w:rPr>
              <w:t xml:space="preserve"> procurando extrair ao máximo todas as informações oferecidas?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55B7D" w14:textId="77777777" w:rsidR="00715F4C" w:rsidRDefault="00715F4C">
            <w:pPr>
              <w:pStyle w:val="02TEXTOPRINCIP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3C1D8" w14:textId="77777777" w:rsidR="00715F4C" w:rsidRDefault="00715F4C">
            <w:pPr>
              <w:pStyle w:val="02TEXTOPRINCIPAL"/>
            </w:pPr>
          </w:p>
        </w:tc>
      </w:tr>
      <w:tr w:rsidR="00715F4C" w14:paraId="60A6202B" w14:textId="77777777" w:rsidTr="00E96763">
        <w:trPr>
          <w:jc w:val="center"/>
        </w:trPr>
        <w:tc>
          <w:tcPr>
            <w:tcW w:w="6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925EF" w14:textId="77777777" w:rsidR="00715F4C" w:rsidRDefault="00715F4C">
            <w:pPr>
              <w:pStyle w:val="02TEXTOPRINCIPAL"/>
            </w:pPr>
            <w:r>
              <w:rPr>
                <w:szCs w:val="24"/>
              </w:rPr>
              <w:t>Participei das reflexões propostas pelo professor, procurando contribuir nos debates, ouvindo atentamente as opiniões dos meus colegas?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130F2" w14:textId="77777777" w:rsidR="00715F4C" w:rsidRDefault="00715F4C">
            <w:pPr>
              <w:pStyle w:val="02TEXTOPRINCIP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F75C6" w14:textId="77777777" w:rsidR="00715F4C" w:rsidRDefault="00715F4C">
            <w:pPr>
              <w:pStyle w:val="02TEXTOPRINCIPAL"/>
            </w:pPr>
          </w:p>
        </w:tc>
      </w:tr>
    </w:tbl>
    <w:p w14:paraId="602CF98C" w14:textId="77777777" w:rsidR="00715F4C" w:rsidRPr="00E96763" w:rsidRDefault="00715F4C" w:rsidP="00E96763">
      <w:pPr>
        <w:pStyle w:val="02TEXTOPRINCIPAL"/>
      </w:pPr>
      <w:bookmarkStart w:id="2" w:name="_GoBack"/>
      <w:bookmarkEnd w:id="2"/>
    </w:p>
    <w:sectPr w:rsidR="00715F4C" w:rsidRPr="00E96763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D78543" w14:textId="77777777" w:rsidR="006224B7" w:rsidRDefault="006224B7">
      <w:r>
        <w:separator/>
      </w:r>
    </w:p>
  </w:endnote>
  <w:endnote w:type="continuationSeparator" w:id="0">
    <w:p w14:paraId="73D6AEBB" w14:textId="77777777" w:rsidR="006224B7" w:rsidRDefault="00622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6C85C3D-A978-4727-84D1-D7C728DA1A4B}"/>
    <w:embedBold r:id="rId2" w:fontKey="{7514FDC3-F829-4C6B-9E97-A288D3FCD3D5}"/>
    <w:embedItalic r:id="rId3" w:fontKey="{5AE96C8D-451E-47B7-9239-03C9655207E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FC27417-F4FB-486E-AA6A-53682DCCEEF5}"/>
    <w:embedBold r:id="rId5" w:fontKey="{61F1D14E-B1E2-406D-86A5-9F6A72223F2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18A2A6B-B741-4D51-A097-5AFB670C8668}"/>
    <w:embedBold r:id="rId7" w:fontKey="{6E06C328-DED9-4AF2-8811-9B17A0DEB9E9}"/>
    <w:embedBoldItalic r:id="rId8" w:fontKey="{E8588BED-39BD-41C8-850A-9C7F25070C5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D2CB186-EE58-406D-A3FC-15381B61C310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57E2EE0F-26C5-4D44-AFB6-15307CB21EBD}"/>
    <w:embedBold r:id="rId11" w:fontKey="{A7FB6BE5-B3BD-4486-BCBE-8188E420D0AC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T Std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E96763" w14:paraId="0BF10987" w14:textId="77777777" w:rsidTr="00E96763">
      <w:tc>
        <w:tcPr>
          <w:tcW w:w="9606" w:type="dxa"/>
          <w:hideMark/>
        </w:tcPr>
        <w:p w14:paraId="73D885E5" w14:textId="77777777" w:rsidR="00E96763" w:rsidRDefault="00E96763" w:rsidP="00E967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5495A53D" w14:textId="4333ADE8" w:rsidR="00E96763" w:rsidRDefault="00E96763" w:rsidP="00E96763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5</w:t>
          </w:r>
          <w:r>
            <w:rPr>
              <w:rStyle w:val="RodapChar"/>
            </w:rPr>
            <w:fldChar w:fldCharType="end"/>
          </w:r>
        </w:p>
      </w:tc>
    </w:tr>
  </w:tbl>
  <w:p w14:paraId="598A57C2" w14:textId="77777777" w:rsidR="00852916" w:rsidRPr="00E96763" w:rsidRDefault="00852916" w:rsidP="00E96763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15EE87" w14:textId="77777777" w:rsidR="006224B7" w:rsidRDefault="006224B7">
      <w:r>
        <w:rPr>
          <w:color w:val="000000"/>
        </w:rPr>
        <w:separator/>
      </w:r>
    </w:p>
  </w:footnote>
  <w:footnote w:type="continuationSeparator" w:id="0">
    <w:p w14:paraId="2D46CFB5" w14:textId="77777777" w:rsidR="006224B7" w:rsidRDefault="00622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F8412" w14:textId="77777777" w:rsidR="00283861" w:rsidRDefault="008B2387">
    <w:r>
      <w:rPr>
        <w:noProof/>
        <w:lang w:eastAsia="pt-BR" w:bidi="ar-SA"/>
      </w:rPr>
      <w:drawing>
        <wp:inline distT="0" distB="0" distL="0" distR="0" wp14:anchorId="47BC93BC" wp14:editId="287C6C50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056432EA"/>
    <w:lvl w:ilvl="0" w:tplc="04160003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  <w:num w:numId="25">
    <w:abstractNumId w:val="5"/>
  </w:num>
  <w:num w:numId="26">
    <w:abstractNumId w:val="8"/>
  </w:num>
  <w:num w:numId="27">
    <w:abstractNumId w:val="5"/>
  </w:num>
  <w:num w:numId="28">
    <w:abstractNumId w:val="4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684C"/>
    <w:rsid w:val="0000705C"/>
    <w:rsid w:val="0001336B"/>
    <w:rsid w:val="00014B60"/>
    <w:rsid w:val="000249AA"/>
    <w:rsid w:val="00032FED"/>
    <w:rsid w:val="00033A18"/>
    <w:rsid w:val="000415BF"/>
    <w:rsid w:val="0004250D"/>
    <w:rsid w:val="0004331B"/>
    <w:rsid w:val="0004633B"/>
    <w:rsid w:val="0006180E"/>
    <w:rsid w:val="000628EC"/>
    <w:rsid w:val="00064BD9"/>
    <w:rsid w:val="00075D7F"/>
    <w:rsid w:val="00076EF4"/>
    <w:rsid w:val="000822D3"/>
    <w:rsid w:val="00094B3A"/>
    <w:rsid w:val="00097039"/>
    <w:rsid w:val="000A434A"/>
    <w:rsid w:val="000A7F47"/>
    <w:rsid w:val="000B2418"/>
    <w:rsid w:val="000C16FB"/>
    <w:rsid w:val="000C33AE"/>
    <w:rsid w:val="000C6EC8"/>
    <w:rsid w:val="000D1E72"/>
    <w:rsid w:val="000D311F"/>
    <w:rsid w:val="000E4EAE"/>
    <w:rsid w:val="000F4CBA"/>
    <w:rsid w:val="00100500"/>
    <w:rsid w:val="001036C4"/>
    <w:rsid w:val="00104915"/>
    <w:rsid w:val="00106A52"/>
    <w:rsid w:val="00116BEF"/>
    <w:rsid w:val="001237AE"/>
    <w:rsid w:val="00126F41"/>
    <w:rsid w:val="001305E4"/>
    <w:rsid w:val="00142712"/>
    <w:rsid w:val="00144E85"/>
    <w:rsid w:val="00151696"/>
    <w:rsid w:val="00153462"/>
    <w:rsid w:val="00157B44"/>
    <w:rsid w:val="00160876"/>
    <w:rsid w:val="00161E83"/>
    <w:rsid w:val="001661F6"/>
    <w:rsid w:val="00167EF6"/>
    <w:rsid w:val="00180141"/>
    <w:rsid w:val="0018074C"/>
    <w:rsid w:val="00182B00"/>
    <w:rsid w:val="0018509D"/>
    <w:rsid w:val="001875FE"/>
    <w:rsid w:val="00194CB6"/>
    <w:rsid w:val="001B0C32"/>
    <w:rsid w:val="001B2CD0"/>
    <w:rsid w:val="001B2F08"/>
    <w:rsid w:val="001B4098"/>
    <w:rsid w:val="001B5D2F"/>
    <w:rsid w:val="001C0EE2"/>
    <w:rsid w:val="001C10E1"/>
    <w:rsid w:val="001C2E48"/>
    <w:rsid w:val="001D571F"/>
    <w:rsid w:val="001F671A"/>
    <w:rsid w:val="0020549D"/>
    <w:rsid w:val="00210733"/>
    <w:rsid w:val="00210B7C"/>
    <w:rsid w:val="00220C34"/>
    <w:rsid w:val="002227F8"/>
    <w:rsid w:val="00241343"/>
    <w:rsid w:val="00243AE2"/>
    <w:rsid w:val="00245D15"/>
    <w:rsid w:val="00250FF2"/>
    <w:rsid w:val="00254157"/>
    <w:rsid w:val="0025556C"/>
    <w:rsid w:val="002711AB"/>
    <w:rsid w:val="00280AB3"/>
    <w:rsid w:val="00295117"/>
    <w:rsid w:val="002A6072"/>
    <w:rsid w:val="002B4837"/>
    <w:rsid w:val="002C247E"/>
    <w:rsid w:val="002C2992"/>
    <w:rsid w:val="002C49D0"/>
    <w:rsid w:val="002D3BA6"/>
    <w:rsid w:val="002F1189"/>
    <w:rsid w:val="002F294E"/>
    <w:rsid w:val="002F59CB"/>
    <w:rsid w:val="0031234F"/>
    <w:rsid w:val="00314948"/>
    <w:rsid w:val="00325261"/>
    <w:rsid w:val="003270BA"/>
    <w:rsid w:val="00330422"/>
    <w:rsid w:val="0033692B"/>
    <w:rsid w:val="003439CB"/>
    <w:rsid w:val="00352C2B"/>
    <w:rsid w:val="00352D0A"/>
    <w:rsid w:val="00352FEA"/>
    <w:rsid w:val="00353384"/>
    <w:rsid w:val="00362DB6"/>
    <w:rsid w:val="003811DD"/>
    <w:rsid w:val="00394F97"/>
    <w:rsid w:val="003A29CB"/>
    <w:rsid w:val="003B16E3"/>
    <w:rsid w:val="003B473D"/>
    <w:rsid w:val="003C5477"/>
    <w:rsid w:val="003C5815"/>
    <w:rsid w:val="003C5BFB"/>
    <w:rsid w:val="003D1400"/>
    <w:rsid w:val="003D2491"/>
    <w:rsid w:val="003D75AC"/>
    <w:rsid w:val="003F0C9D"/>
    <w:rsid w:val="003F3CB6"/>
    <w:rsid w:val="003F6533"/>
    <w:rsid w:val="00415172"/>
    <w:rsid w:val="00415C00"/>
    <w:rsid w:val="00426FFF"/>
    <w:rsid w:val="00431BF3"/>
    <w:rsid w:val="00431C15"/>
    <w:rsid w:val="00433C21"/>
    <w:rsid w:val="00436FD2"/>
    <w:rsid w:val="00443B3F"/>
    <w:rsid w:val="00444299"/>
    <w:rsid w:val="0045241E"/>
    <w:rsid w:val="00456E3F"/>
    <w:rsid w:val="004634DA"/>
    <w:rsid w:val="00470081"/>
    <w:rsid w:val="00473B5E"/>
    <w:rsid w:val="004775FB"/>
    <w:rsid w:val="00492487"/>
    <w:rsid w:val="004A5811"/>
    <w:rsid w:val="004B0B9F"/>
    <w:rsid w:val="004B39A3"/>
    <w:rsid w:val="004C0B63"/>
    <w:rsid w:val="004C3FB3"/>
    <w:rsid w:val="004E584A"/>
    <w:rsid w:val="004F5761"/>
    <w:rsid w:val="004F6D34"/>
    <w:rsid w:val="00503EF5"/>
    <w:rsid w:val="00504381"/>
    <w:rsid w:val="00505A2A"/>
    <w:rsid w:val="00512EF1"/>
    <w:rsid w:val="00516F46"/>
    <w:rsid w:val="00517572"/>
    <w:rsid w:val="005209C1"/>
    <w:rsid w:val="00525A49"/>
    <w:rsid w:val="00526793"/>
    <w:rsid w:val="0055204F"/>
    <w:rsid w:val="00555D52"/>
    <w:rsid w:val="005619CC"/>
    <w:rsid w:val="00575253"/>
    <w:rsid w:val="00582B07"/>
    <w:rsid w:val="00586828"/>
    <w:rsid w:val="00587E8C"/>
    <w:rsid w:val="005D03F2"/>
    <w:rsid w:val="005D3E9B"/>
    <w:rsid w:val="005D6969"/>
    <w:rsid w:val="00602D4E"/>
    <w:rsid w:val="00604F7F"/>
    <w:rsid w:val="00617DED"/>
    <w:rsid w:val="00620591"/>
    <w:rsid w:val="006224B7"/>
    <w:rsid w:val="006311CB"/>
    <w:rsid w:val="00634303"/>
    <w:rsid w:val="00642478"/>
    <w:rsid w:val="00652DB5"/>
    <w:rsid w:val="00664774"/>
    <w:rsid w:val="00676297"/>
    <w:rsid w:val="006B0382"/>
    <w:rsid w:val="006B47D8"/>
    <w:rsid w:val="006B502F"/>
    <w:rsid w:val="006C25C1"/>
    <w:rsid w:val="006C6A54"/>
    <w:rsid w:val="006D5809"/>
    <w:rsid w:val="006E489A"/>
    <w:rsid w:val="006F350C"/>
    <w:rsid w:val="00715F4C"/>
    <w:rsid w:val="00727541"/>
    <w:rsid w:val="00741778"/>
    <w:rsid w:val="00742A0F"/>
    <w:rsid w:val="0074320F"/>
    <w:rsid w:val="00753AE1"/>
    <w:rsid w:val="0075705F"/>
    <w:rsid w:val="007574D3"/>
    <w:rsid w:val="0078056E"/>
    <w:rsid w:val="00784276"/>
    <w:rsid w:val="00791A65"/>
    <w:rsid w:val="007B0328"/>
    <w:rsid w:val="007D5AD6"/>
    <w:rsid w:val="007E199D"/>
    <w:rsid w:val="00802F95"/>
    <w:rsid w:val="00810E91"/>
    <w:rsid w:val="00812CAD"/>
    <w:rsid w:val="00831564"/>
    <w:rsid w:val="0084216D"/>
    <w:rsid w:val="008510A6"/>
    <w:rsid w:val="00852916"/>
    <w:rsid w:val="00853413"/>
    <w:rsid w:val="00856E9A"/>
    <w:rsid w:val="00863F51"/>
    <w:rsid w:val="008658AC"/>
    <w:rsid w:val="00866C6A"/>
    <w:rsid w:val="00866CF1"/>
    <w:rsid w:val="00876B40"/>
    <w:rsid w:val="00877297"/>
    <w:rsid w:val="00877B9E"/>
    <w:rsid w:val="00885805"/>
    <w:rsid w:val="0089090E"/>
    <w:rsid w:val="00894F78"/>
    <w:rsid w:val="008A5B65"/>
    <w:rsid w:val="008A79AC"/>
    <w:rsid w:val="008B2387"/>
    <w:rsid w:val="008C2206"/>
    <w:rsid w:val="008D02CA"/>
    <w:rsid w:val="008D48E2"/>
    <w:rsid w:val="008D53E5"/>
    <w:rsid w:val="008D7EB0"/>
    <w:rsid w:val="008E01F7"/>
    <w:rsid w:val="008E09F8"/>
    <w:rsid w:val="008E5B81"/>
    <w:rsid w:val="008F656E"/>
    <w:rsid w:val="008F7795"/>
    <w:rsid w:val="00902253"/>
    <w:rsid w:val="00904EAF"/>
    <w:rsid w:val="00913743"/>
    <w:rsid w:val="00913D16"/>
    <w:rsid w:val="00916998"/>
    <w:rsid w:val="00921BF3"/>
    <w:rsid w:val="00922A12"/>
    <w:rsid w:val="00927039"/>
    <w:rsid w:val="00927138"/>
    <w:rsid w:val="009323FB"/>
    <w:rsid w:val="00935D6C"/>
    <w:rsid w:val="00936771"/>
    <w:rsid w:val="00940F7D"/>
    <w:rsid w:val="00942FDA"/>
    <w:rsid w:val="00945EE1"/>
    <w:rsid w:val="009825BE"/>
    <w:rsid w:val="009837DC"/>
    <w:rsid w:val="00987101"/>
    <w:rsid w:val="00991C57"/>
    <w:rsid w:val="009A4E23"/>
    <w:rsid w:val="009B2E0C"/>
    <w:rsid w:val="009C1ED7"/>
    <w:rsid w:val="009D53F9"/>
    <w:rsid w:val="009E1D1A"/>
    <w:rsid w:val="009F7536"/>
    <w:rsid w:val="00A00ECC"/>
    <w:rsid w:val="00A02EAA"/>
    <w:rsid w:val="00A0633A"/>
    <w:rsid w:val="00A1271C"/>
    <w:rsid w:val="00A22FD9"/>
    <w:rsid w:val="00A230A4"/>
    <w:rsid w:val="00A34FA7"/>
    <w:rsid w:val="00A3661C"/>
    <w:rsid w:val="00A3773D"/>
    <w:rsid w:val="00A4383B"/>
    <w:rsid w:val="00A74FAE"/>
    <w:rsid w:val="00A8323A"/>
    <w:rsid w:val="00A91F0E"/>
    <w:rsid w:val="00AA555F"/>
    <w:rsid w:val="00AB7D41"/>
    <w:rsid w:val="00AD1706"/>
    <w:rsid w:val="00AE52D2"/>
    <w:rsid w:val="00AE54AB"/>
    <w:rsid w:val="00AE77FF"/>
    <w:rsid w:val="00AF1588"/>
    <w:rsid w:val="00AF501B"/>
    <w:rsid w:val="00B04C5C"/>
    <w:rsid w:val="00B2459B"/>
    <w:rsid w:val="00B35207"/>
    <w:rsid w:val="00B36FBF"/>
    <w:rsid w:val="00B42595"/>
    <w:rsid w:val="00B51216"/>
    <w:rsid w:val="00B56FBD"/>
    <w:rsid w:val="00B63041"/>
    <w:rsid w:val="00B95BEC"/>
    <w:rsid w:val="00BA3320"/>
    <w:rsid w:val="00BA614F"/>
    <w:rsid w:val="00BA7F25"/>
    <w:rsid w:val="00BB4BF0"/>
    <w:rsid w:val="00BD010D"/>
    <w:rsid w:val="00BE270F"/>
    <w:rsid w:val="00BE2CC0"/>
    <w:rsid w:val="00BE346A"/>
    <w:rsid w:val="00C0140E"/>
    <w:rsid w:val="00C234B1"/>
    <w:rsid w:val="00C31E75"/>
    <w:rsid w:val="00C3323A"/>
    <w:rsid w:val="00C344A0"/>
    <w:rsid w:val="00C35C9C"/>
    <w:rsid w:val="00C4098B"/>
    <w:rsid w:val="00C56F78"/>
    <w:rsid w:val="00C65D98"/>
    <w:rsid w:val="00C67490"/>
    <w:rsid w:val="00C85542"/>
    <w:rsid w:val="00C867EE"/>
    <w:rsid w:val="00C92CA9"/>
    <w:rsid w:val="00CA2655"/>
    <w:rsid w:val="00CB3146"/>
    <w:rsid w:val="00CC6404"/>
    <w:rsid w:val="00CE440A"/>
    <w:rsid w:val="00CF42D1"/>
    <w:rsid w:val="00D12972"/>
    <w:rsid w:val="00D2334F"/>
    <w:rsid w:val="00D31C1D"/>
    <w:rsid w:val="00D32579"/>
    <w:rsid w:val="00D3714C"/>
    <w:rsid w:val="00D46EBF"/>
    <w:rsid w:val="00D6196B"/>
    <w:rsid w:val="00D823C7"/>
    <w:rsid w:val="00D956EC"/>
    <w:rsid w:val="00D9591E"/>
    <w:rsid w:val="00DA3E76"/>
    <w:rsid w:val="00DA512A"/>
    <w:rsid w:val="00DC2F93"/>
    <w:rsid w:val="00DD38C6"/>
    <w:rsid w:val="00DD7900"/>
    <w:rsid w:val="00DE2129"/>
    <w:rsid w:val="00DE39BA"/>
    <w:rsid w:val="00DE5335"/>
    <w:rsid w:val="00DF2695"/>
    <w:rsid w:val="00DF522F"/>
    <w:rsid w:val="00DF54B9"/>
    <w:rsid w:val="00E00BBE"/>
    <w:rsid w:val="00E036E9"/>
    <w:rsid w:val="00E03BD0"/>
    <w:rsid w:val="00E05E1E"/>
    <w:rsid w:val="00E2192E"/>
    <w:rsid w:val="00E24C6F"/>
    <w:rsid w:val="00E425B0"/>
    <w:rsid w:val="00E4456A"/>
    <w:rsid w:val="00E449E3"/>
    <w:rsid w:val="00E45619"/>
    <w:rsid w:val="00E4794F"/>
    <w:rsid w:val="00E7008B"/>
    <w:rsid w:val="00E7217B"/>
    <w:rsid w:val="00E9046D"/>
    <w:rsid w:val="00E90F29"/>
    <w:rsid w:val="00E92788"/>
    <w:rsid w:val="00E95E48"/>
    <w:rsid w:val="00E96763"/>
    <w:rsid w:val="00EC5741"/>
    <w:rsid w:val="00EC7D41"/>
    <w:rsid w:val="00EC7EA2"/>
    <w:rsid w:val="00ED69E0"/>
    <w:rsid w:val="00ED6ED0"/>
    <w:rsid w:val="00EE4F4B"/>
    <w:rsid w:val="00EF33FD"/>
    <w:rsid w:val="00F07339"/>
    <w:rsid w:val="00F26055"/>
    <w:rsid w:val="00F305B4"/>
    <w:rsid w:val="00F425A2"/>
    <w:rsid w:val="00F5047A"/>
    <w:rsid w:val="00F53D79"/>
    <w:rsid w:val="00F54E0B"/>
    <w:rsid w:val="00F5578A"/>
    <w:rsid w:val="00F5677E"/>
    <w:rsid w:val="00F56E89"/>
    <w:rsid w:val="00F609E7"/>
    <w:rsid w:val="00F65B04"/>
    <w:rsid w:val="00F94740"/>
    <w:rsid w:val="00FA070A"/>
    <w:rsid w:val="00FA209D"/>
    <w:rsid w:val="00FA2B20"/>
    <w:rsid w:val="00FB61CD"/>
    <w:rsid w:val="00FD20C6"/>
    <w:rsid w:val="00FE5FE4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B2F878E"/>
  <w15:docId w15:val="{1DE3B696-A4D6-4252-A3DC-CF84776E8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96763"/>
  </w:style>
  <w:style w:type="paragraph" w:styleId="Ttulo1">
    <w:name w:val="heading 1"/>
    <w:basedOn w:val="Heading"/>
    <w:next w:val="Textbody"/>
    <w:link w:val="Ttulo1Char"/>
    <w:rsid w:val="00E9676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E9676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E9676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E9676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E9676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E9676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E9676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E9676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E9676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  <w:rsid w:val="00E96763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  <w:rsid w:val="00E96763"/>
  </w:style>
  <w:style w:type="paragraph" w:customStyle="1" w:styleId="Standard">
    <w:name w:val="Standard"/>
    <w:rsid w:val="00E96763"/>
  </w:style>
  <w:style w:type="paragraph" w:customStyle="1" w:styleId="Heading">
    <w:name w:val="Heading"/>
    <w:next w:val="Textbody"/>
    <w:rsid w:val="00E9676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E9676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E96763"/>
    <w:rPr>
      <w:rFonts w:cs="Mangal"/>
      <w:sz w:val="24"/>
    </w:rPr>
  </w:style>
  <w:style w:type="paragraph" w:styleId="Legenda">
    <w:name w:val="caption"/>
    <w:rsid w:val="00E9676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E96763"/>
    <w:pPr>
      <w:suppressLineNumbers/>
      <w:suppressAutoHyphens/>
    </w:pPr>
  </w:style>
  <w:style w:type="paragraph" w:customStyle="1" w:styleId="02TEXTOPRINCIPAL">
    <w:name w:val="02_TEXTO_PRINCIPAL"/>
    <w:basedOn w:val="Textbody"/>
    <w:rsid w:val="00E9676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E9676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E9676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E9676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E96763"/>
    <w:rPr>
      <w:sz w:val="32"/>
    </w:rPr>
  </w:style>
  <w:style w:type="paragraph" w:customStyle="1" w:styleId="01TITULO4">
    <w:name w:val="01_TITULO_4"/>
    <w:basedOn w:val="01TITULO3"/>
    <w:rsid w:val="00E96763"/>
    <w:rPr>
      <w:sz w:val="28"/>
    </w:rPr>
  </w:style>
  <w:style w:type="paragraph" w:customStyle="1" w:styleId="03TITULOTABELAS2">
    <w:name w:val="03_TITULO_TABELAS_2"/>
    <w:basedOn w:val="03TITULOTABELAS1"/>
    <w:rsid w:val="00E96763"/>
    <w:rPr>
      <w:sz w:val="21"/>
    </w:rPr>
  </w:style>
  <w:style w:type="paragraph" w:customStyle="1" w:styleId="04TEXTOTABELAS">
    <w:name w:val="04_TEXTO_TABELAS"/>
    <w:basedOn w:val="02TEXTOPRINCIPAL"/>
    <w:rsid w:val="00E96763"/>
    <w:pPr>
      <w:spacing w:before="0" w:after="0"/>
    </w:pPr>
  </w:style>
  <w:style w:type="paragraph" w:customStyle="1" w:styleId="02TEXTOITEM">
    <w:name w:val="02_TEXTO_ITEM"/>
    <w:basedOn w:val="02TEXTOPRINCIPAL"/>
    <w:rsid w:val="00E9676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E9676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E96763"/>
    <w:pPr>
      <w:suppressLineNumbers/>
    </w:pPr>
  </w:style>
  <w:style w:type="paragraph" w:customStyle="1" w:styleId="Textbodyindent">
    <w:name w:val="Text body indent"/>
    <w:basedOn w:val="Textbody"/>
    <w:rsid w:val="00E96763"/>
    <w:pPr>
      <w:ind w:left="283"/>
    </w:pPr>
  </w:style>
  <w:style w:type="paragraph" w:customStyle="1" w:styleId="ListIndent">
    <w:name w:val="List Indent"/>
    <w:basedOn w:val="Textbody"/>
    <w:rsid w:val="00E9676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E96763"/>
    <w:pPr>
      <w:ind w:left="2268"/>
    </w:pPr>
  </w:style>
  <w:style w:type="paragraph" w:customStyle="1" w:styleId="Firstlineindent">
    <w:name w:val="First line indent"/>
    <w:basedOn w:val="Textbody"/>
    <w:rsid w:val="00E96763"/>
    <w:pPr>
      <w:ind w:firstLine="283"/>
    </w:pPr>
  </w:style>
  <w:style w:type="paragraph" w:styleId="Saudao">
    <w:name w:val="Salutation"/>
    <w:basedOn w:val="Standard"/>
    <w:link w:val="SaudaoChar"/>
    <w:rsid w:val="00E96763"/>
    <w:pPr>
      <w:suppressLineNumbers/>
    </w:pPr>
  </w:style>
  <w:style w:type="paragraph" w:customStyle="1" w:styleId="Hangingindent">
    <w:name w:val="Hanging indent"/>
    <w:basedOn w:val="Textbody"/>
    <w:rsid w:val="00E9676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E9676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E9676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E9676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E96763"/>
    <w:rPr>
      <w:sz w:val="16"/>
    </w:rPr>
  </w:style>
  <w:style w:type="paragraph" w:customStyle="1" w:styleId="01TITULOVINHETA2">
    <w:name w:val="01_TITULO_VINHETA_2"/>
    <w:basedOn w:val="03TITULOTABELAS1"/>
    <w:rsid w:val="00E9676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E9676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E96763"/>
    <w:pPr>
      <w:numPr>
        <w:numId w:val="2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E9676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E96763"/>
    <w:rPr>
      <w:szCs w:val="21"/>
    </w:rPr>
  </w:style>
  <w:style w:type="character" w:customStyle="1" w:styleId="RodapChar">
    <w:name w:val="Rodapé Char"/>
    <w:basedOn w:val="Fontepargpadro"/>
    <w:rsid w:val="00E96763"/>
    <w:rPr>
      <w:szCs w:val="21"/>
    </w:rPr>
  </w:style>
  <w:style w:type="numbering" w:customStyle="1" w:styleId="LFO1">
    <w:name w:val="LFO1"/>
    <w:basedOn w:val="Semlista"/>
    <w:rsid w:val="00E96763"/>
    <w:pPr>
      <w:numPr>
        <w:numId w:val="28"/>
      </w:numPr>
    </w:pPr>
  </w:style>
  <w:style w:type="numbering" w:customStyle="1" w:styleId="LFO3">
    <w:name w:val="LFO3"/>
    <w:basedOn w:val="Semlista"/>
    <w:rsid w:val="00E96763"/>
    <w:pPr>
      <w:numPr>
        <w:numId w:val="29"/>
      </w:numPr>
    </w:pPr>
  </w:style>
  <w:style w:type="paragraph" w:customStyle="1" w:styleId="06LEGENDA">
    <w:name w:val="06_LEGENDA"/>
    <w:basedOn w:val="06CREDITO"/>
    <w:rsid w:val="00E9676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E9676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E96763"/>
  </w:style>
  <w:style w:type="paragraph" w:styleId="Textodebalo">
    <w:name w:val="Balloon Text"/>
    <w:basedOn w:val="Normal"/>
    <w:link w:val="TextodebaloChar"/>
    <w:uiPriority w:val="99"/>
    <w:semiHidden/>
    <w:unhideWhenUsed/>
    <w:rsid w:val="00E9676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676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E9676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E96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E9676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E96763"/>
    <w:rPr>
      <w:color w:val="0563C1" w:themeColor="hyperlink"/>
      <w:u w:val="single"/>
    </w:rPr>
  </w:style>
  <w:style w:type="character" w:customStyle="1" w:styleId="A1">
    <w:name w:val="A1"/>
    <w:uiPriority w:val="99"/>
    <w:rsid w:val="00E9676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E9676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E9676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E967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9676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96763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E9676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E9676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9676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96763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E96763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E96763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E96763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E96763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E9676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E9676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E9676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E9676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E9676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E9676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E9676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E96763"/>
  </w:style>
  <w:style w:type="paragraph" w:customStyle="1" w:styleId="02LYTEXTOPRINCIPALITEM">
    <w:name w:val="02_LY_TEXTO_PRINCIPAL_ITEM"/>
    <w:basedOn w:val="Normal"/>
    <w:uiPriority w:val="99"/>
    <w:qFormat/>
    <w:rsid w:val="00E96763"/>
    <w:pPr>
      <w:widowControl w:val="0"/>
      <w:numPr>
        <w:numId w:val="26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E96763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E96763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96763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E96763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  <w:style w:type="paragraph" w:customStyle="1" w:styleId="00textosemparagrafo">
    <w:name w:val="00_texto_sem_paragrafo"/>
    <w:basedOn w:val="Normal"/>
    <w:rsid w:val="00E96763"/>
    <w:pPr>
      <w:widowControl w:val="0"/>
      <w:autoSpaceDE w:val="0"/>
      <w:adjustRightInd w:val="0"/>
      <w:spacing w:line="250" w:lineRule="atLeast"/>
      <w:jc w:val="both"/>
      <w:textAlignment w:val="center"/>
    </w:pPr>
    <w:rPr>
      <w:rFonts w:eastAsiaTheme="minorEastAsia" w:cs="Arial"/>
      <w:color w:val="000000"/>
      <w:kern w:val="0"/>
      <w:sz w:val="22"/>
      <w:szCs w:val="22"/>
      <w:lang w:eastAsia="es-ES" w:bidi="ar-SA"/>
    </w:rPr>
  </w:style>
  <w:style w:type="paragraph" w:customStyle="1" w:styleId="00textosemparagrafo0">
    <w:name w:val="00textosemparagrafo"/>
    <w:basedOn w:val="Normal"/>
    <w:rsid w:val="00E96763"/>
    <w:pPr>
      <w:autoSpaceDN/>
      <w:spacing w:before="100" w:beforeAutospacing="1" w:after="100" w:afterAutospacing="1"/>
      <w:textAlignment w:val="auto"/>
    </w:pPr>
    <w:rPr>
      <w:rFonts w:ascii="Times New Roman" w:eastAsiaTheme="minorEastAsia" w:hAnsi="Times New Roman" w:cs="Times New Roman"/>
      <w:kern w:val="0"/>
      <w:sz w:val="24"/>
      <w:szCs w:val="24"/>
      <w:lang w:val="en-US" w:eastAsia="en-US" w:bidi="ar-SA"/>
    </w:rPr>
  </w:style>
  <w:style w:type="paragraph" w:customStyle="1" w:styleId="Default">
    <w:name w:val="Default"/>
    <w:rsid w:val="00E96763"/>
    <w:pPr>
      <w:autoSpaceDE w:val="0"/>
      <w:adjustRightInd w:val="0"/>
      <w:textAlignment w:val="auto"/>
    </w:pPr>
    <w:rPr>
      <w:rFonts w:ascii="Univers LT Std 45 Light" w:hAnsi="Univers LT Std 45 Light" w:cs="Univers LT Std 45 Light"/>
      <w:color w:val="000000"/>
      <w:kern w:val="0"/>
      <w:sz w:val="24"/>
      <w:szCs w:val="24"/>
      <w:lang w:bidi="ar-SA"/>
    </w:rPr>
  </w:style>
  <w:style w:type="paragraph" w:customStyle="1" w:styleId="Pa0">
    <w:name w:val="Pa0"/>
    <w:basedOn w:val="Default"/>
    <w:next w:val="Default"/>
    <w:uiPriority w:val="99"/>
    <w:rsid w:val="00E96763"/>
    <w:pPr>
      <w:spacing w:line="141" w:lineRule="atLeast"/>
    </w:pPr>
    <w:rPr>
      <w:rFonts w:cs="Tahoma"/>
      <w:color w:val="auto"/>
    </w:rPr>
  </w:style>
  <w:style w:type="paragraph" w:customStyle="1" w:styleId="Pa3">
    <w:name w:val="Pa3"/>
    <w:basedOn w:val="Default"/>
    <w:next w:val="Default"/>
    <w:uiPriority w:val="99"/>
    <w:rsid w:val="00E96763"/>
    <w:pPr>
      <w:spacing w:line="141" w:lineRule="atLeast"/>
    </w:pPr>
    <w:rPr>
      <w:rFonts w:cs="Tahoma"/>
      <w:color w:val="auto"/>
    </w:rPr>
  </w:style>
  <w:style w:type="paragraph" w:customStyle="1" w:styleId="Pa4">
    <w:name w:val="Pa4"/>
    <w:basedOn w:val="Default"/>
    <w:next w:val="Default"/>
    <w:uiPriority w:val="99"/>
    <w:rsid w:val="00E96763"/>
    <w:pPr>
      <w:spacing w:line="141" w:lineRule="atLeast"/>
    </w:pPr>
    <w:rPr>
      <w:rFonts w:cs="Tahoma"/>
      <w:color w:val="auto"/>
    </w:rPr>
  </w:style>
  <w:style w:type="character" w:styleId="MenoPendente">
    <w:name w:val="Unresolved Mention"/>
    <w:basedOn w:val="Fontepargpadro"/>
    <w:uiPriority w:val="99"/>
    <w:semiHidden/>
    <w:unhideWhenUsed/>
    <w:rsid w:val="00E9676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5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playlist?list=PL5837763F26AB1B87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user/canalfutura/video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2002</Words>
  <Characters>10812</Characters>
  <Application>Microsoft Office Word</Application>
  <DocSecurity>0</DocSecurity>
  <Lines>90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12789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6</cp:revision>
  <dcterms:created xsi:type="dcterms:W3CDTF">2018-10-19T04:29:00Z</dcterms:created>
  <dcterms:modified xsi:type="dcterms:W3CDTF">2018-10-23T16:40:00Z</dcterms:modified>
</cp:coreProperties>
</file>