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0831" w14:textId="1AB73A92" w:rsidR="005B33D0" w:rsidRDefault="005B33D0" w:rsidP="005B33D0">
      <w:pPr>
        <w:pStyle w:val="01TITULO1"/>
      </w:pPr>
      <w:r>
        <w:t>Plano de desenvolvimento</w:t>
      </w:r>
      <w:r w:rsidRPr="004E4F2F">
        <w:t xml:space="preserve"> </w:t>
      </w:r>
      <w:r w:rsidRPr="00A229A2">
        <w:t xml:space="preserve">do </w:t>
      </w:r>
      <w:r>
        <w:t>3</w:t>
      </w:r>
      <w:r w:rsidRPr="00A229A2">
        <w:t xml:space="preserve">º bimestre do </w:t>
      </w:r>
      <w:r>
        <w:t>7</w:t>
      </w:r>
      <w:r w:rsidRPr="00A229A2">
        <w:t>º ano</w:t>
      </w:r>
    </w:p>
    <w:p w14:paraId="6F4B36DA" w14:textId="77777777" w:rsidR="00D644B4" w:rsidRDefault="00D644B4" w:rsidP="00D644B4"/>
    <w:p w14:paraId="33843757" w14:textId="77777777" w:rsidR="00D644B4" w:rsidRDefault="00D644B4" w:rsidP="005B33D0">
      <w:pPr>
        <w:pStyle w:val="02TEXTOPRINCIPAL"/>
      </w:pPr>
      <w:r>
        <w:t xml:space="preserve">O projeto pedagógico da coleção está </w:t>
      </w:r>
      <w:r w:rsidRPr="005B33D0">
        <w:t>integralmente</w:t>
      </w:r>
      <w:r>
        <w:t xml:space="preserve"> alinhado às propostas apresentadas na BNCC. Com o objetivo de explicitar de que maneira se dá essa conexão entre a obra e a BNCC, elaboramos um plano de desenvolvimento para cada bimestre. Esse plano contém:</w:t>
      </w:r>
    </w:p>
    <w:p w14:paraId="724BDF0B" w14:textId="77777777" w:rsidR="00D644B4" w:rsidRPr="005B33D0" w:rsidRDefault="00D644B4" w:rsidP="005B33D0">
      <w:pPr>
        <w:pStyle w:val="02TEXTOPRINCIPALBULLET"/>
      </w:pPr>
      <w:r>
        <w:t xml:space="preserve">um quadro em </w:t>
      </w:r>
      <w:r w:rsidRPr="005B33D0">
        <w:t>que relacionamos os objetos de conhecimento, as competências e habilidades e as seções do livro.</w:t>
      </w:r>
    </w:p>
    <w:p w14:paraId="63B88C0D" w14:textId="77777777" w:rsidR="00D644B4" w:rsidRPr="005B33D0" w:rsidRDefault="00D644B4" w:rsidP="005B33D0">
      <w:pPr>
        <w:pStyle w:val="02TEXTOPRINCIPALBULLET"/>
      </w:pPr>
      <w:r w:rsidRPr="005B33D0">
        <w:t>sugestões para a gestão da sala de aula de acordo com as atividades propostas.</w:t>
      </w:r>
    </w:p>
    <w:p w14:paraId="39E1ADA8" w14:textId="77777777" w:rsidR="00D644B4" w:rsidRPr="005B33D0" w:rsidRDefault="00D644B4" w:rsidP="005B33D0">
      <w:pPr>
        <w:pStyle w:val="02TEXTOPRINCIPALBULLET"/>
      </w:pPr>
      <w:r w:rsidRPr="005B33D0">
        <w:t>sugestões de procedimentos para as atividades recorrentes.</w:t>
      </w:r>
    </w:p>
    <w:p w14:paraId="21CFE531" w14:textId="77777777" w:rsidR="00D644B4" w:rsidRPr="005B33D0" w:rsidRDefault="00D644B4" w:rsidP="005B33D0">
      <w:pPr>
        <w:pStyle w:val="02TEXTOPRINCIPALBULLET"/>
      </w:pPr>
      <w:r w:rsidRPr="005B33D0">
        <w:t>tabela para auxiliar os alunos na autoavaliação.</w:t>
      </w:r>
    </w:p>
    <w:p w14:paraId="3F985680" w14:textId="77777777" w:rsidR="00D644B4" w:rsidRDefault="00D644B4" w:rsidP="005B33D0">
      <w:pPr>
        <w:pStyle w:val="02TEXTOPRINCIPALBULLET"/>
      </w:pPr>
      <w:r w:rsidRPr="005B33D0">
        <w:t>um projeto integrador</w:t>
      </w:r>
      <w:r>
        <w:t>.</w:t>
      </w:r>
    </w:p>
    <w:p w14:paraId="523B5433" w14:textId="77777777" w:rsidR="00D644B4" w:rsidRDefault="00D644B4" w:rsidP="005B33D0">
      <w:pPr>
        <w:pStyle w:val="02TEXTOPRINCIPAL"/>
      </w:pPr>
      <w:r>
        <w:t xml:space="preserve">Esperamos que esse conjunto de recursos possa </w:t>
      </w:r>
      <w:r w:rsidRPr="005B33D0">
        <w:t>servir</w:t>
      </w:r>
      <w:r>
        <w:t xml:space="preserve"> de apoio ao trabalho em sala de aula.</w:t>
      </w:r>
    </w:p>
    <w:p w14:paraId="1FBFDEEC" w14:textId="77777777" w:rsidR="00D644B4" w:rsidRDefault="00D644B4" w:rsidP="00334461">
      <w:pPr>
        <w:pStyle w:val="02TEXTOPRINCIPAL"/>
      </w:pPr>
    </w:p>
    <w:p w14:paraId="588A7706" w14:textId="77777777" w:rsidR="00D644B4" w:rsidRDefault="00D644B4" w:rsidP="00334461">
      <w:pPr>
        <w:pStyle w:val="02TEXTOPRINCIPAL"/>
      </w:pPr>
    </w:p>
    <w:p w14:paraId="5E5BF970" w14:textId="1ED7D170" w:rsidR="00D644B4" w:rsidRDefault="00D644B4" w:rsidP="00334461">
      <w:pPr>
        <w:pStyle w:val="02TEXTOPRINCIPAL"/>
        <w:rPr>
          <w:rFonts w:ascii="Cambria" w:eastAsia="Cambria" w:hAnsi="Cambria" w:cs="Cambria"/>
          <w:sz w:val="40"/>
        </w:rPr>
      </w:pPr>
      <w:r>
        <w:br w:type="page"/>
      </w:r>
    </w:p>
    <w:p w14:paraId="78FF122D" w14:textId="77777777" w:rsidR="00FE23AE" w:rsidRPr="00831D8C" w:rsidRDefault="00FE23AE" w:rsidP="00FE23AE">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273AE0" w:rsidRPr="00831D8C" w14:paraId="1F1B75E2" w14:textId="77777777" w:rsidTr="00504C7B">
        <w:trPr>
          <w:trHeight w:val="287"/>
          <w:jc w:val="center"/>
        </w:trPr>
        <w:tc>
          <w:tcPr>
            <w:tcW w:w="10148" w:type="dxa"/>
            <w:gridSpan w:val="3"/>
            <w:shd w:val="clear" w:color="auto" w:fill="D9D9D9" w:themeFill="background1" w:themeFillShade="D9"/>
            <w:tcMar>
              <w:top w:w="85" w:type="dxa"/>
              <w:left w:w="108" w:type="dxa"/>
              <w:bottom w:w="85" w:type="dxa"/>
            </w:tcMar>
          </w:tcPr>
          <w:p w14:paraId="3E09F57C" w14:textId="21C2D9C0" w:rsidR="00273AE0" w:rsidRPr="00831D8C" w:rsidRDefault="00A51A9B" w:rsidP="00F669C8">
            <w:pPr>
              <w:pStyle w:val="03TITULOTABELAS1"/>
            </w:pPr>
            <w:r w:rsidRPr="00A51A9B">
              <w:t>CAPÍTULO 5 – Texto teatral: a arte de ser o outro</w:t>
            </w:r>
          </w:p>
        </w:tc>
      </w:tr>
      <w:tr w:rsidR="00212A89" w:rsidRPr="00831D8C" w14:paraId="7E46F069" w14:textId="77777777" w:rsidTr="00504C7B">
        <w:trPr>
          <w:trHeight w:val="287"/>
          <w:jc w:val="center"/>
        </w:trPr>
        <w:tc>
          <w:tcPr>
            <w:tcW w:w="10148"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212A89">
            <w:pPr>
              <w:pStyle w:val="03TITULOTABELAS2"/>
            </w:pPr>
            <w:r w:rsidRPr="00831D8C">
              <w:t>Competências gerais</w:t>
            </w:r>
          </w:p>
        </w:tc>
      </w:tr>
      <w:tr w:rsidR="00212A89" w:rsidRPr="00831D8C" w14:paraId="542702FD" w14:textId="77777777" w:rsidTr="00504C7B">
        <w:trPr>
          <w:trHeight w:val="287"/>
          <w:jc w:val="center"/>
        </w:trPr>
        <w:tc>
          <w:tcPr>
            <w:tcW w:w="10148" w:type="dxa"/>
            <w:gridSpan w:val="3"/>
            <w:shd w:val="clear" w:color="auto" w:fill="auto"/>
            <w:tcMar>
              <w:top w:w="85" w:type="dxa"/>
              <w:left w:w="108" w:type="dxa"/>
              <w:bottom w:w="85" w:type="dxa"/>
            </w:tcMar>
          </w:tcPr>
          <w:p w14:paraId="4172734C" w14:textId="77777777" w:rsidR="00A51A9B" w:rsidRPr="00A65D52" w:rsidRDefault="00A51A9B" w:rsidP="00A51A9B">
            <w:pPr>
              <w:pStyle w:val="04TEXTOTABELAS"/>
            </w:pPr>
            <w:r w:rsidRPr="00A51A9B">
              <w:rPr>
                <w:b/>
              </w:rPr>
              <w:t>Vídeo “Sérgio Carvalho e a dramaturgia”:</w:t>
            </w:r>
            <w:r>
              <w:t xml:space="preserve"> 3, 4</w:t>
            </w:r>
            <w:r w:rsidRPr="00A65D52">
              <w:t>.</w:t>
            </w:r>
          </w:p>
          <w:p w14:paraId="5EBDF456" w14:textId="33E5AE05" w:rsidR="00A51A9B" w:rsidRPr="00A65D52" w:rsidRDefault="00A51A9B" w:rsidP="00A51A9B">
            <w:pPr>
              <w:pStyle w:val="04TEXTOTABELAS"/>
            </w:pPr>
            <w:r w:rsidRPr="00A51A9B">
              <w:rPr>
                <w:b/>
              </w:rPr>
              <w:t>Texto teatral: a arte de ser o outro:</w:t>
            </w:r>
            <w:r w:rsidRPr="00A65D52">
              <w:t xml:space="preserve"> 1, </w:t>
            </w:r>
            <w:r>
              <w:t>3</w:t>
            </w:r>
            <w:r w:rsidRPr="00A65D52">
              <w:t>, 4, 6</w:t>
            </w:r>
            <w:r>
              <w:t>,</w:t>
            </w:r>
            <w:r w:rsidR="00B16C85">
              <w:t xml:space="preserve"> </w:t>
            </w:r>
            <w:r>
              <w:t>8</w:t>
            </w:r>
            <w:r w:rsidRPr="00A65D52">
              <w:t>.</w:t>
            </w:r>
          </w:p>
          <w:p w14:paraId="38537D41" w14:textId="0D51D608" w:rsidR="00A51A9B" w:rsidRDefault="00A51A9B" w:rsidP="00A51A9B">
            <w:pPr>
              <w:pStyle w:val="04TEXTOTABELAS"/>
            </w:pPr>
            <w:r w:rsidRPr="00A51A9B">
              <w:rPr>
                <w:b/>
              </w:rPr>
              <w:t>Biblioteca cultural:</w:t>
            </w:r>
            <w:r w:rsidR="00B16C85">
              <w:rPr>
                <w:b/>
              </w:rPr>
              <w:t xml:space="preserve"> </w:t>
            </w:r>
            <w:r w:rsidRPr="00D90153">
              <w:t xml:space="preserve">1, </w:t>
            </w:r>
            <w:r>
              <w:t>2, 3, 4, 5</w:t>
            </w:r>
            <w:r w:rsidRPr="004B1A66">
              <w:t>,</w:t>
            </w:r>
            <w:r>
              <w:t xml:space="preserve"> 6,</w:t>
            </w:r>
            <w:r w:rsidRPr="004B1A66">
              <w:t xml:space="preserve"> 7</w:t>
            </w:r>
            <w:r>
              <w:t>.</w:t>
            </w:r>
          </w:p>
          <w:p w14:paraId="75F903AC" w14:textId="178C9DB7" w:rsidR="00A51A9B" w:rsidRPr="00A65D52" w:rsidRDefault="00A51A9B" w:rsidP="00A51A9B">
            <w:pPr>
              <w:pStyle w:val="04TEXTOTABELAS"/>
            </w:pPr>
            <w:r w:rsidRPr="00A51A9B">
              <w:rPr>
                <w:b/>
              </w:rPr>
              <w:t>Se eu quiser aprender mais:</w:t>
            </w:r>
            <w:r w:rsidRPr="00A65D52">
              <w:t xml:space="preserve"> </w:t>
            </w:r>
            <w:r w:rsidRPr="00407EAC">
              <w:t>1,</w:t>
            </w:r>
            <w:r w:rsidR="00B16C85">
              <w:t xml:space="preserve"> </w:t>
            </w:r>
            <w:r w:rsidRPr="00A81FF9">
              <w:t>3</w:t>
            </w:r>
            <w:r>
              <w:t>,</w:t>
            </w:r>
            <w:r w:rsidRPr="00A65D52">
              <w:t xml:space="preserve"> 4</w:t>
            </w:r>
            <w:r>
              <w:t>, 6</w:t>
            </w:r>
            <w:r w:rsidRPr="00A65D52">
              <w:t>.</w:t>
            </w:r>
          </w:p>
          <w:p w14:paraId="6D0ECE40" w14:textId="77777777" w:rsidR="00A51A9B" w:rsidRPr="00407EAC" w:rsidRDefault="00A51A9B" w:rsidP="00A51A9B">
            <w:pPr>
              <w:pStyle w:val="04TEXTOTABELAS"/>
            </w:pPr>
            <w:r w:rsidRPr="00A51A9B">
              <w:rPr>
                <w:b/>
              </w:rPr>
              <w:t>Investigue em Arte:</w:t>
            </w:r>
            <w:r>
              <w:t xml:space="preserve"> 1, 3, 4.</w:t>
            </w:r>
          </w:p>
          <w:p w14:paraId="6C0B5553" w14:textId="77777777" w:rsidR="00A51A9B" w:rsidRPr="00A65D52" w:rsidRDefault="00A51A9B" w:rsidP="00A51A9B">
            <w:pPr>
              <w:pStyle w:val="04TEXTOTABELAS"/>
            </w:pPr>
            <w:r w:rsidRPr="00A51A9B">
              <w:rPr>
                <w:b/>
              </w:rPr>
              <w:t>O texto teatral – Na prática:</w:t>
            </w:r>
            <w:r w:rsidRPr="00A65D52">
              <w:t xml:space="preserve"> </w:t>
            </w:r>
            <w:r w:rsidRPr="00407EAC">
              <w:t>1, 2</w:t>
            </w:r>
            <w:r>
              <w:t>, 3, 4, 6, 9,</w:t>
            </w:r>
            <w:r w:rsidRPr="00407EAC">
              <w:t xml:space="preserve"> 10</w:t>
            </w:r>
            <w:r w:rsidRPr="00A65D52">
              <w:t>.</w:t>
            </w:r>
          </w:p>
          <w:p w14:paraId="09D53689" w14:textId="77777777" w:rsidR="00A51A9B" w:rsidRPr="00A65D52" w:rsidRDefault="00A51A9B" w:rsidP="00A51A9B">
            <w:pPr>
              <w:pStyle w:val="04TEXTOTABELAS"/>
            </w:pPr>
            <w:r w:rsidRPr="00A51A9B">
              <w:rPr>
                <w:b/>
              </w:rPr>
              <w:t>Textos em conversa:</w:t>
            </w:r>
            <w:r w:rsidRPr="00A65D52">
              <w:t xml:space="preserve"> </w:t>
            </w:r>
            <w:r w:rsidRPr="00407EAC">
              <w:t>2</w:t>
            </w:r>
            <w:r w:rsidRPr="00A65D52">
              <w:t xml:space="preserve">, 3, </w:t>
            </w:r>
            <w:r>
              <w:t>5, 6</w:t>
            </w:r>
            <w:r w:rsidRPr="00A65D52">
              <w:t>.</w:t>
            </w:r>
          </w:p>
          <w:p w14:paraId="5399D01A" w14:textId="77777777" w:rsidR="00A51A9B" w:rsidRPr="00A65D52" w:rsidRDefault="00A51A9B" w:rsidP="00A51A9B">
            <w:pPr>
              <w:pStyle w:val="04TEXTOTABELAS"/>
            </w:pPr>
            <w:r w:rsidRPr="00A51A9B">
              <w:rPr>
                <w:b/>
              </w:rPr>
              <w:t>Mais da língua:</w:t>
            </w:r>
            <w:r w:rsidRPr="00A65D52">
              <w:t xml:space="preserve"> </w:t>
            </w:r>
            <w:r>
              <w:t>1</w:t>
            </w:r>
            <w:r w:rsidRPr="00A65D52">
              <w:t>,</w:t>
            </w:r>
            <w:r>
              <w:t xml:space="preserve"> 3</w:t>
            </w:r>
            <w:r w:rsidRPr="00A65D52">
              <w:t xml:space="preserve">, 4, </w:t>
            </w:r>
            <w:r>
              <w:t xml:space="preserve">5, </w:t>
            </w:r>
            <w:r w:rsidRPr="00A65D52">
              <w:t xml:space="preserve">6, </w:t>
            </w:r>
            <w:r>
              <w:t>9, 10</w:t>
            </w:r>
            <w:r w:rsidRPr="00A65D52">
              <w:t>.</w:t>
            </w:r>
          </w:p>
          <w:p w14:paraId="4ED16756" w14:textId="77777777" w:rsidR="00A51A9B" w:rsidRPr="00A65D52" w:rsidRDefault="00A51A9B" w:rsidP="00A51A9B">
            <w:pPr>
              <w:pStyle w:val="04TEXTOTABELAS"/>
            </w:pPr>
            <w:r w:rsidRPr="00A51A9B">
              <w:rPr>
                <w:b/>
              </w:rPr>
              <w:t>Os advérbios – Na prática:</w:t>
            </w:r>
            <w:r w:rsidRPr="00A65D52">
              <w:t xml:space="preserve"> 1, </w:t>
            </w:r>
            <w:r>
              <w:t xml:space="preserve">2, </w:t>
            </w:r>
            <w:r w:rsidRPr="00A65D52">
              <w:t xml:space="preserve">3, 4, </w:t>
            </w:r>
            <w:r>
              <w:t>6</w:t>
            </w:r>
            <w:r w:rsidRPr="00A65D52">
              <w:t xml:space="preserve">, </w:t>
            </w:r>
            <w:r>
              <w:t>7</w:t>
            </w:r>
            <w:r w:rsidRPr="00A65D52">
              <w:t>.</w:t>
            </w:r>
          </w:p>
          <w:p w14:paraId="52762BAD" w14:textId="77777777" w:rsidR="00A51A9B" w:rsidRDefault="00A51A9B" w:rsidP="00A51A9B">
            <w:pPr>
              <w:pStyle w:val="04TEXTOTABELAS"/>
            </w:pPr>
            <w:r w:rsidRPr="00A51A9B">
              <w:rPr>
                <w:b/>
              </w:rPr>
              <w:t>Desafio de escrita:</w:t>
            </w:r>
            <w:r>
              <w:t xml:space="preserve"> </w:t>
            </w:r>
            <w:r w:rsidRPr="00F029CE">
              <w:t xml:space="preserve">1, 2, 7, </w:t>
            </w:r>
            <w:r>
              <w:t>10.</w:t>
            </w:r>
          </w:p>
          <w:p w14:paraId="1A767919" w14:textId="77777777" w:rsidR="00A51A9B" w:rsidRDefault="00A51A9B" w:rsidP="00A51A9B">
            <w:pPr>
              <w:pStyle w:val="04TEXTOTABELAS"/>
            </w:pPr>
            <w:r w:rsidRPr="00A51A9B">
              <w:rPr>
                <w:b/>
              </w:rPr>
              <w:t>Conversa com arte:</w:t>
            </w:r>
            <w:r>
              <w:t xml:space="preserve"> </w:t>
            </w:r>
            <w:r w:rsidRPr="00F029CE">
              <w:t xml:space="preserve">1, 2, </w:t>
            </w:r>
            <w:r>
              <w:t xml:space="preserve">3, </w:t>
            </w:r>
            <w:r w:rsidRPr="00F029CE">
              <w:t xml:space="preserve">4, 5, </w:t>
            </w:r>
            <w:r>
              <w:t>6</w:t>
            </w:r>
            <w:r w:rsidRPr="00F029CE">
              <w:t>, 9, 10</w:t>
            </w:r>
            <w:r>
              <w:t>.</w:t>
            </w:r>
          </w:p>
          <w:p w14:paraId="4E10611D" w14:textId="003E5AC0" w:rsidR="00A51A9B" w:rsidRDefault="00A51A9B" w:rsidP="00A51A9B">
            <w:pPr>
              <w:pStyle w:val="04TEXTOTABELAS"/>
            </w:pPr>
            <w:r w:rsidRPr="00A51A9B">
              <w:rPr>
                <w:b/>
              </w:rPr>
              <w:t>Expresse-</w:t>
            </w:r>
            <w:proofErr w:type="gramStart"/>
            <w:r w:rsidRPr="00A51A9B">
              <w:rPr>
                <w:b/>
              </w:rPr>
              <w:t>se!:</w:t>
            </w:r>
            <w:proofErr w:type="gramEnd"/>
            <w:r>
              <w:rPr>
                <w:b/>
              </w:rPr>
              <w:t xml:space="preserve"> </w:t>
            </w:r>
            <w:r>
              <w:t>1, 2, 3, 4, 5, 6, 9, 10.</w:t>
            </w:r>
          </w:p>
          <w:p w14:paraId="656A75BE" w14:textId="732C1C9D" w:rsidR="00A51A9B" w:rsidRPr="00684E70" w:rsidRDefault="00A51A9B" w:rsidP="00A51A9B">
            <w:pPr>
              <w:pStyle w:val="04TEXTOTABELAS"/>
            </w:pPr>
            <w:r w:rsidRPr="00A51A9B">
              <w:rPr>
                <w:b/>
              </w:rPr>
              <w:t>Leitura puxa leitura:</w:t>
            </w:r>
            <w:r>
              <w:t xml:space="preserve"> 1, 2, 3, 4, 5, 6, 7.</w:t>
            </w:r>
          </w:p>
          <w:p w14:paraId="4033DC8E" w14:textId="02E55B21" w:rsidR="00A51A9B" w:rsidRPr="00684E70" w:rsidRDefault="00A51A9B" w:rsidP="00A51A9B">
            <w:pPr>
              <w:pStyle w:val="04TEXTOTABELAS"/>
            </w:pPr>
            <w:r w:rsidRPr="00A51A9B">
              <w:rPr>
                <w:b/>
              </w:rPr>
              <w:t>Biblioteca cultural em expansão:</w:t>
            </w:r>
            <w:r>
              <w:t xml:space="preserve"> </w:t>
            </w:r>
            <w:r w:rsidRPr="00684E70">
              <w:t>1</w:t>
            </w:r>
            <w:r>
              <w:t>, 2, 3, 4, 6.</w:t>
            </w:r>
          </w:p>
          <w:p w14:paraId="20A107F5" w14:textId="77777777" w:rsidR="00A51A9B" w:rsidRDefault="00A51A9B" w:rsidP="00A51A9B">
            <w:pPr>
              <w:pStyle w:val="04TEXTOTABELAS"/>
            </w:pPr>
          </w:p>
          <w:p w14:paraId="5CBB09B5" w14:textId="2025CFD0" w:rsidR="00A51A9B" w:rsidRPr="0058649F" w:rsidRDefault="00A51A9B" w:rsidP="00A51A9B">
            <w:pPr>
              <w:pStyle w:val="04TEXTOTABELAS"/>
            </w:pPr>
            <w:r w:rsidRPr="00A51A9B">
              <w:rPr>
                <w:b/>
              </w:rPr>
              <w:t>Competências específicas de Linguagens neste capítulo:</w:t>
            </w:r>
            <w:r>
              <w:t xml:space="preserve"> </w:t>
            </w:r>
            <w:r w:rsidRPr="0058649F">
              <w:t>1, 2,</w:t>
            </w:r>
            <w:r>
              <w:t xml:space="preserve"> 3,</w:t>
            </w:r>
            <w:r w:rsidR="00F06AB3">
              <w:t xml:space="preserve"> </w:t>
            </w:r>
            <w:r>
              <w:t xml:space="preserve">4, </w:t>
            </w:r>
            <w:r w:rsidRPr="0058649F">
              <w:t>5</w:t>
            </w:r>
            <w:r>
              <w:t>, 6</w:t>
            </w:r>
            <w:r w:rsidRPr="0058649F">
              <w:t xml:space="preserve">. </w:t>
            </w:r>
          </w:p>
          <w:p w14:paraId="59ACC5A4" w14:textId="65A216E8" w:rsidR="00212A89" w:rsidRPr="00831D8C" w:rsidRDefault="00A51A9B" w:rsidP="00A51A9B">
            <w:pPr>
              <w:pStyle w:val="04TEXTOTABELAS"/>
            </w:pPr>
            <w:r w:rsidRPr="00A51A9B">
              <w:rPr>
                <w:b/>
              </w:rPr>
              <w:t>Competências específicas de Língua Portuguesa neste capítulo:</w:t>
            </w:r>
            <w:r>
              <w:t xml:space="preserve"> </w:t>
            </w:r>
            <w:r w:rsidRPr="0058649F">
              <w:t xml:space="preserve">1, </w:t>
            </w:r>
            <w:r>
              <w:t xml:space="preserve">2, </w:t>
            </w:r>
            <w:r w:rsidRPr="0058649F">
              <w:t>3,</w:t>
            </w:r>
            <w:r>
              <w:t xml:space="preserve"> 4, 5, 6, 7,</w:t>
            </w:r>
            <w:r w:rsidR="00F06AB3">
              <w:t xml:space="preserve"> </w:t>
            </w:r>
            <w:r>
              <w:t>8, 9, 10</w:t>
            </w:r>
            <w:r w:rsidRPr="0058649F">
              <w:t>.</w:t>
            </w:r>
          </w:p>
        </w:tc>
      </w:tr>
      <w:tr w:rsidR="00212A89" w:rsidRPr="00831D8C" w14:paraId="6AE726BF" w14:textId="77777777" w:rsidTr="00504C7B">
        <w:trPr>
          <w:trHeight w:val="287"/>
          <w:jc w:val="center"/>
        </w:trPr>
        <w:tc>
          <w:tcPr>
            <w:tcW w:w="10148" w:type="dxa"/>
            <w:gridSpan w:val="3"/>
            <w:shd w:val="clear" w:color="auto" w:fill="D9D9D9" w:themeFill="background1" w:themeFillShade="D9"/>
            <w:tcMar>
              <w:top w:w="85" w:type="dxa"/>
              <w:left w:w="108" w:type="dxa"/>
              <w:bottom w:w="85" w:type="dxa"/>
            </w:tcMar>
          </w:tcPr>
          <w:p w14:paraId="4294FEB7" w14:textId="77777777" w:rsidR="00212A89" w:rsidRPr="00831D8C" w:rsidRDefault="00212A89" w:rsidP="00212A89">
            <w:pPr>
              <w:pStyle w:val="03TITULOTABELAS2"/>
            </w:pPr>
            <w:r w:rsidRPr="00831D8C">
              <w:t>Pré-requisitos</w:t>
            </w:r>
          </w:p>
          <w:p w14:paraId="1F21B345" w14:textId="4A6087AD" w:rsidR="00212A89" w:rsidRPr="00831D8C" w:rsidRDefault="00A51A9B" w:rsidP="00556699">
            <w:pPr>
              <w:pStyle w:val="04TEXTOTABELAS"/>
              <w:spacing w:before="60"/>
              <w:jc w:val="center"/>
              <w:rPr>
                <w:rFonts w:cs="Gotham-Book"/>
                <w:b/>
                <w:sz w:val="24"/>
                <w:szCs w:val="24"/>
              </w:rPr>
            </w:pPr>
            <w:r w:rsidRPr="00A51A9B">
              <w:t>(EF05LP25), (EF35LP24), (EF67LP06), (EF67LP29).</w:t>
            </w:r>
          </w:p>
        </w:tc>
      </w:tr>
      <w:tr w:rsidR="00212A89" w:rsidRPr="00831D8C" w14:paraId="57E52969" w14:textId="77777777" w:rsidTr="00504C7B">
        <w:trPr>
          <w:trHeight w:val="340"/>
          <w:jc w:val="center"/>
        </w:trPr>
        <w:tc>
          <w:tcPr>
            <w:tcW w:w="2268"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212A89">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212A89">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212A89">
            <w:pPr>
              <w:pStyle w:val="03TITULOTABELAS2"/>
            </w:pPr>
            <w:r>
              <w:t>P</w:t>
            </w:r>
            <w:r w:rsidR="007F1A81" w:rsidRPr="00831D8C">
              <w:t>ráticas pedagógicas</w:t>
            </w:r>
          </w:p>
        </w:tc>
      </w:tr>
      <w:tr w:rsidR="00A51A9B" w:rsidRPr="00831D8C" w14:paraId="6D0CBCFE" w14:textId="77777777" w:rsidTr="00504C7B">
        <w:trPr>
          <w:trHeight w:val="567"/>
          <w:jc w:val="center"/>
        </w:trPr>
        <w:tc>
          <w:tcPr>
            <w:tcW w:w="2268" w:type="dxa"/>
            <w:shd w:val="clear" w:color="auto" w:fill="FFFFFF" w:themeFill="background1"/>
            <w:tcMar>
              <w:top w:w="85" w:type="dxa"/>
              <w:left w:w="108" w:type="dxa"/>
              <w:bottom w:w="85" w:type="dxa"/>
            </w:tcMar>
          </w:tcPr>
          <w:p w14:paraId="0D729091" w14:textId="3E9944B3" w:rsidR="00A51A9B" w:rsidRPr="00831D8C" w:rsidRDefault="00A51A9B" w:rsidP="00A51A9B">
            <w:pPr>
              <w:pStyle w:val="04TEXTOTABELAS"/>
            </w:pPr>
            <w:r w:rsidRPr="00831D8C">
              <w:t>Morfossintaxe</w:t>
            </w:r>
          </w:p>
        </w:tc>
        <w:tc>
          <w:tcPr>
            <w:tcW w:w="4535" w:type="dxa"/>
            <w:shd w:val="clear" w:color="auto" w:fill="FFFFFF" w:themeFill="background1"/>
            <w:tcMar>
              <w:top w:w="85" w:type="dxa"/>
              <w:left w:w="108" w:type="dxa"/>
              <w:bottom w:w="85" w:type="dxa"/>
            </w:tcMar>
          </w:tcPr>
          <w:p w14:paraId="7F20C1F8" w14:textId="2E766CFE" w:rsidR="00A51A9B" w:rsidRPr="00A51A9B" w:rsidRDefault="00A51A9B" w:rsidP="00A51A9B">
            <w:pPr>
              <w:pStyle w:val="04TEXTOTABELAS"/>
            </w:pPr>
            <w:r w:rsidRPr="00A51A9B">
              <w:rPr>
                <w:b/>
              </w:rPr>
              <w:t>(EF07LP09)</w:t>
            </w:r>
            <w:r w:rsidRPr="00A51A9B">
              <w:t xml:space="preserve"> Identificar, em textos lidos ou de produção própria, advérbios e locuções adverbiais que ampliam o sentido do verbo núcleo da oração.</w:t>
            </w:r>
          </w:p>
        </w:tc>
        <w:tc>
          <w:tcPr>
            <w:tcW w:w="3345" w:type="dxa"/>
            <w:vMerge w:val="restart"/>
            <w:shd w:val="clear" w:color="auto" w:fill="FFFFFF" w:themeFill="background1"/>
            <w:tcMar>
              <w:top w:w="85" w:type="dxa"/>
              <w:left w:w="108" w:type="dxa"/>
              <w:bottom w:w="85" w:type="dxa"/>
            </w:tcMar>
          </w:tcPr>
          <w:p w14:paraId="1F703F60" w14:textId="7BA959BF" w:rsidR="00A51A9B" w:rsidRDefault="00A51A9B" w:rsidP="00A51A9B">
            <w:pPr>
              <w:pStyle w:val="02TEXTOPRINCIPALBULLET"/>
            </w:pPr>
            <w:r w:rsidRPr="008B7857">
              <w:t>Explorar recursos estruturais, estilísticos e discursivos próprios do texto teatral.</w:t>
            </w:r>
          </w:p>
          <w:p w14:paraId="2AE4F50A" w14:textId="77777777" w:rsidR="00A51A9B" w:rsidRPr="008B7857" w:rsidRDefault="00A51A9B" w:rsidP="00A51A9B">
            <w:pPr>
              <w:pStyle w:val="04TEXTOTABELAS"/>
            </w:pPr>
          </w:p>
          <w:p w14:paraId="303C0890" w14:textId="2C9955D4" w:rsidR="00A51A9B" w:rsidRDefault="00A51A9B" w:rsidP="00A51A9B">
            <w:pPr>
              <w:pStyle w:val="02TEXTOPRINCIPALBULLET"/>
            </w:pPr>
            <w:r w:rsidRPr="008B7857">
              <w:t>Refletir sobre a transposição do texto teatral para o espetáculo.</w:t>
            </w:r>
          </w:p>
          <w:p w14:paraId="117E6DA6" w14:textId="77777777" w:rsidR="00A51A9B" w:rsidRPr="008B7857" w:rsidRDefault="00A51A9B" w:rsidP="00A51A9B">
            <w:pPr>
              <w:pStyle w:val="04TEXTOTABELAS"/>
            </w:pPr>
          </w:p>
          <w:p w14:paraId="0A21491E" w14:textId="3A4145A8" w:rsidR="00A51A9B" w:rsidRDefault="00A51A9B" w:rsidP="00A51A9B">
            <w:pPr>
              <w:pStyle w:val="02TEXTOPRINCIPALBULLET"/>
            </w:pPr>
            <w:r w:rsidRPr="008B7857">
              <w:t>Familiarizar-se com termos próprios do universo teatral.</w:t>
            </w:r>
          </w:p>
          <w:p w14:paraId="751A1B64" w14:textId="77777777" w:rsidR="00A51A9B" w:rsidRPr="008B7857" w:rsidRDefault="00A51A9B" w:rsidP="00A51A9B">
            <w:pPr>
              <w:pStyle w:val="04TEXTOTABELAS"/>
            </w:pPr>
          </w:p>
          <w:p w14:paraId="39FEBE58" w14:textId="0599B19C" w:rsidR="00A51A9B" w:rsidRDefault="00A51A9B" w:rsidP="00A51A9B">
            <w:pPr>
              <w:pStyle w:val="02TEXTOPRINCIPALBULLET"/>
            </w:pPr>
            <w:r w:rsidRPr="008B7857">
              <w:t xml:space="preserve">Ampliar o conhecimento da </w:t>
            </w:r>
            <w:r w:rsidRPr="008B7857">
              <w:rPr>
                <w:i/>
              </w:rPr>
              <w:t>metalinguagem</w:t>
            </w:r>
            <w:r w:rsidRPr="008B7857">
              <w:t>.</w:t>
            </w:r>
          </w:p>
          <w:p w14:paraId="743F5EE6" w14:textId="77777777" w:rsidR="00A51A9B" w:rsidRPr="008B7857" w:rsidRDefault="00A51A9B" w:rsidP="00A51A9B">
            <w:pPr>
              <w:pStyle w:val="04TEXTOTABELAS"/>
            </w:pPr>
          </w:p>
          <w:p w14:paraId="7CD90384" w14:textId="3E28845B" w:rsidR="00A51A9B" w:rsidRDefault="00A51A9B" w:rsidP="00A51A9B">
            <w:pPr>
              <w:pStyle w:val="02TEXTOPRINCIPALBULLET"/>
            </w:pPr>
            <w:r w:rsidRPr="008B7857">
              <w:t>Compreender a composição das falas como recurso de caracterização de personagens.</w:t>
            </w:r>
          </w:p>
          <w:p w14:paraId="336A78FE" w14:textId="77777777" w:rsidR="00A51A9B" w:rsidRPr="008B7857" w:rsidRDefault="00A51A9B" w:rsidP="00A51A9B">
            <w:pPr>
              <w:pStyle w:val="04TEXTOTABELAS"/>
            </w:pPr>
          </w:p>
          <w:p w14:paraId="26BE493F" w14:textId="1C5B1C6D" w:rsidR="00A51A9B" w:rsidRPr="00831D8C" w:rsidRDefault="00A51A9B" w:rsidP="00A51A9B">
            <w:pPr>
              <w:pStyle w:val="02TEXTOPRINCIPALBULLET"/>
            </w:pPr>
            <w:r w:rsidRPr="008B7857">
              <w:t>Aprofundar o estudo do espaço como recurso narrativo.</w:t>
            </w:r>
          </w:p>
        </w:tc>
      </w:tr>
      <w:tr w:rsidR="00A51A9B" w:rsidRPr="00831D8C" w14:paraId="1A8B694E" w14:textId="77777777" w:rsidTr="00504C7B">
        <w:trPr>
          <w:trHeight w:val="567"/>
          <w:jc w:val="center"/>
        </w:trPr>
        <w:tc>
          <w:tcPr>
            <w:tcW w:w="2268" w:type="dxa"/>
            <w:shd w:val="clear" w:color="auto" w:fill="FFFFFF" w:themeFill="background1"/>
            <w:tcMar>
              <w:top w:w="85" w:type="dxa"/>
              <w:left w:w="108" w:type="dxa"/>
              <w:bottom w:w="85" w:type="dxa"/>
            </w:tcMar>
          </w:tcPr>
          <w:p w14:paraId="5AA4E7A6" w14:textId="77777777" w:rsidR="00A51A9B" w:rsidRPr="00A35B36" w:rsidRDefault="00A51A9B" w:rsidP="00A35B36">
            <w:pPr>
              <w:pStyle w:val="04TEXTOTABELAS"/>
            </w:pPr>
            <w:r w:rsidRPr="00A35B36">
              <w:t>Semântica</w:t>
            </w:r>
          </w:p>
          <w:p w14:paraId="0357A932" w14:textId="77777777" w:rsidR="00A51A9B" w:rsidRPr="00A35B36" w:rsidRDefault="00A51A9B" w:rsidP="00A35B36">
            <w:pPr>
              <w:pStyle w:val="04TEXTOTABELAS"/>
            </w:pPr>
          </w:p>
          <w:p w14:paraId="1CBB4493" w14:textId="55028721" w:rsidR="00A51A9B" w:rsidRPr="00A35B36" w:rsidRDefault="00A51A9B" w:rsidP="00A35B36">
            <w:pPr>
              <w:pStyle w:val="04TEXTOTABELAS"/>
            </w:pPr>
            <w:r w:rsidRPr="00A35B36">
              <w:t>Coesão</w:t>
            </w:r>
          </w:p>
        </w:tc>
        <w:tc>
          <w:tcPr>
            <w:tcW w:w="4535" w:type="dxa"/>
            <w:shd w:val="clear" w:color="auto" w:fill="FFFFFF" w:themeFill="background1"/>
            <w:tcMar>
              <w:top w:w="85" w:type="dxa"/>
              <w:left w:w="108" w:type="dxa"/>
              <w:bottom w:w="85" w:type="dxa"/>
            </w:tcMar>
          </w:tcPr>
          <w:p w14:paraId="57428F3F" w14:textId="257F5BB0" w:rsidR="00A51A9B" w:rsidRPr="00A51A9B" w:rsidRDefault="00A51A9B" w:rsidP="00212200">
            <w:pPr>
              <w:pStyle w:val="04TEXTOTABELAS"/>
            </w:pPr>
            <w:r w:rsidRPr="00A51A9B">
              <w:rPr>
                <w:b/>
              </w:rPr>
              <w:t>(EF07LP12)</w:t>
            </w:r>
            <w:r w:rsidRPr="00A51A9B">
              <w:t xml:space="preserve"> Reconhecer recursos de coesão referencial: substituições lexicais (de</w:t>
            </w:r>
            <w:r w:rsidR="00212200">
              <w:t xml:space="preserve"> </w:t>
            </w:r>
            <w:r w:rsidRPr="00A51A9B">
              <w:t>substantivos por sinônimos) ou pronominais</w:t>
            </w:r>
            <w:r>
              <w:t xml:space="preserve"> </w:t>
            </w:r>
            <w:r w:rsidRPr="00A51A9B">
              <w:t>(uso de pronomes anafóricos – pessoais, possessivos, demonstrativos).</w:t>
            </w:r>
          </w:p>
        </w:tc>
        <w:tc>
          <w:tcPr>
            <w:tcW w:w="3345" w:type="dxa"/>
            <w:vMerge/>
            <w:shd w:val="clear" w:color="auto" w:fill="FFFFFF" w:themeFill="background1"/>
            <w:tcMar>
              <w:top w:w="85" w:type="dxa"/>
              <w:left w:w="108" w:type="dxa"/>
              <w:bottom w:w="85" w:type="dxa"/>
            </w:tcMar>
          </w:tcPr>
          <w:p w14:paraId="2F7E478B" w14:textId="0ACC4B91" w:rsidR="00A51A9B" w:rsidRPr="00831D8C" w:rsidRDefault="00A51A9B" w:rsidP="00A35B36">
            <w:pPr>
              <w:pStyle w:val="04TEXTOTABELAS"/>
            </w:pPr>
          </w:p>
        </w:tc>
      </w:tr>
      <w:tr w:rsidR="00A51A9B" w:rsidRPr="00831D8C" w14:paraId="4552CED0" w14:textId="77777777" w:rsidTr="00504C7B">
        <w:trPr>
          <w:trHeight w:val="567"/>
          <w:jc w:val="center"/>
        </w:trPr>
        <w:tc>
          <w:tcPr>
            <w:tcW w:w="2268" w:type="dxa"/>
            <w:shd w:val="clear" w:color="auto" w:fill="FFFFFF" w:themeFill="background1"/>
            <w:tcMar>
              <w:top w:w="85" w:type="dxa"/>
              <w:left w:w="108" w:type="dxa"/>
              <w:bottom w:w="85" w:type="dxa"/>
            </w:tcMar>
          </w:tcPr>
          <w:p w14:paraId="71538596" w14:textId="00E47876" w:rsidR="00A51A9B" w:rsidRPr="00A51A9B" w:rsidRDefault="00A51A9B" w:rsidP="00A51A9B">
            <w:pPr>
              <w:pStyle w:val="04TEXTOTABELAS"/>
            </w:pPr>
            <w:r w:rsidRPr="00A51A9B">
              <w:t>Modalização</w:t>
            </w:r>
          </w:p>
        </w:tc>
        <w:tc>
          <w:tcPr>
            <w:tcW w:w="4535" w:type="dxa"/>
            <w:shd w:val="clear" w:color="auto" w:fill="FFFFFF" w:themeFill="background1"/>
            <w:tcMar>
              <w:top w:w="85" w:type="dxa"/>
              <w:left w:w="108" w:type="dxa"/>
              <w:bottom w:w="85" w:type="dxa"/>
            </w:tcMar>
          </w:tcPr>
          <w:p w14:paraId="2C38CACC" w14:textId="61C07B96" w:rsidR="00A51A9B" w:rsidRPr="00A51A9B" w:rsidRDefault="00A51A9B" w:rsidP="00A51A9B">
            <w:pPr>
              <w:pStyle w:val="04TEXTOTABELAS"/>
            </w:pPr>
            <w:r w:rsidRPr="00A51A9B">
              <w:rPr>
                <w:b/>
              </w:rPr>
              <w:t>(EF07LP14)</w:t>
            </w:r>
            <w:r w:rsidRPr="00A51A9B">
              <w:t xml:space="preserve"> Identificar, em textos, os efeitos de sentido do uso de estratégias de modalização e argumentatividade.</w:t>
            </w:r>
          </w:p>
        </w:tc>
        <w:tc>
          <w:tcPr>
            <w:tcW w:w="3345" w:type="dxa"/>
            <w:vMerge/>
            <w:shd w:val="clear" w:color="auto" w:fill="FFFFFF" w:themeFill="background1"/>
            <w:tcMar>
              <w:top w:w="85" w:type="dxa"/>
              <w:left w:w="108" w:type="dxa"/>
              <w:bottom w:w="85" w:type="dxa"/>
            </w:tcMar>
          </w:tcPr>
          <w:p w14:paraId="19C8BEF7" w14:textId="7E44311B" w:rsidR="00A51A9B" w:rsidRPr="00831D8C" w:rsidRDefault="00A51A9B" w:rsidP="00A51A9B">
            <w:pPr>
              <w:pStyle w:val="04TEXTOTABELAS"/>
            </w:pPr>
          </w:p>
        </w:tc>
      </w:tr>
      <w:tr w:rsidR="00A51A9B" w:rsidRPr="00831D8C" w14:paraId="075AB3C5" w14:textId="77777777" w:rsidTr="00504C7B">
        <w:trPr>
          <w:trHeight w:val="567"/>
          <w:jc w:val="center"/>
        </w:trPr>
        <w:tc>
          <w:tcPr>
            <w:tcW w:w="2268" w:type="dxa"/>
            <w:shd w:val="clear" w:color="auto" w:fill="FFFFFF" w:themeFill="background1"/>
            <w:tcMar>
              <w:top w:w="85" w:type="dxa"/>
              <w:left w:w="108" w:type="dxa"/>
              <w:bottom w:w="85" w:type="dxa"/>
            </w:tcMar>
          </w:tcPr>
          <w:p w14:paraId="796D43CB" w14:textId="352CB5A0" w:rsidR="00A51A9B" w:rsidRPr="00A51A9B" w:rsidRDefault="00A51A9B" w:rsidP="00A51A9B">
            <w:pPr>
              <w:pStyle w:val="04TEXTOTABELAS"/>
            </w:pPr>
            <w:r w:rsidRPr="00A51A9B">
              <w:t>Morfossintaxe</w:t>
            </w:r>
          </w:p>
        </w:tc>
        <w:tc>
          <w:tcPr>
            <w:tcW w:w="4535" w:type="dxa"/>
            <w:shd w:val="clear" w:color="auto" w:fill="FFFFFF" w:themeFill="background1"/>
            <w:tcMar>
              <w:top w:w="85" w:type="dxa"/>
              <w:left w:w="108" w:type="dxa"/>
              <w:bottom w:w="85" w:type="dxa"/>
            </w:tcMar>
          </w:tcPr>
          <w:p w14:paraId="6FCEBB4E" w14:textId="0F4098CA" w:rsidR="00A51A9B" w:rsidRPr="00A51A9B" w:rsidRDefault="00A51A9B" w:rsidP="00A51A9B">
            <w:pPr>
              <w:pStyle w:val="04TEXTOTABELAS"/>
            </w:pPr>
            <w:r w:rsidRPr="00A51A9B">
              <w:rPr>
                <w:b/>
              </w:rPr>
              <w:t>(EF08LP10)</w:t>
            </w:r>
            <w:r w:rsidRPr="00A51A9B">
              <w:t xml:space="preserve"> Interpretar, em textos lidos ou de produção própria, efeitos de sentido de modificadores do verbo (adjuntos adverbiais – advérbios e expressões adverbiais), usando-os para enriquecer seus próprios textos.</w:t>
            </w:r>
          </w:p>
        </w:tc>
        <w:tc>
          <w:tcPr>
            <w:tcW w:w="3345" w:type="dxa"/>
            <w:vMerge/>
            <w:shd w:val="clear" w:color="auto" w:fill="FFFFFF" w:themeFill="background1"/>
            <w:tcMar>
              <w:top w:w="85" w:type="dxa"/>
              <w:left w:w="108" w:type="dxa"/>
              <w:bottom w:w="85" w:type="dxa"/>
            </w:tcMar>
          </w:tcPr>
          <w:p w14:paraId="68F48337" w14:textId="77777777" w:rsidR="00A51A9B" w:rsidRPr="00831D8C" w:rsidRDefault="00A51A9B" w:rsidP="00A51A9B">
            <w:pPr>
              <w:pStyle w:val="04TEXTOTABELAS"/>
            </w:pPr>
          </w:p>
        </w:tc>
      </w:tr>
    </w:tbl>
    <w:p w14:paraId="3B28F898" w14:textId="052B6D49" w:rsidR="00556699" w:rsidRPr="00831D8C" w:rsidRDefault="00556699" w:rsidP="001F33D9">
      <w:pPr>
        <w:pStyle w:val="06CREDITO"/>
        <w:jc w:val="right"/>
      </w:pPr>
      <w:r w:rsidRPr="00831D8C">
        <w:t>(continua)</w:t>
      </w:r>
      <w:r w:rsidRPr="00831D8C">
        <w:br w:type="page"/>
      </w:r>
    </w:p>
    <w:p w14:paraId="3E67BE05" w14:textId="2FDF06CC" w:rsidR="007530DE" w:rsidRPr="00831D8C" w:rsidRDefault="007530DE" w:rsidP="00556699">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A51A9B" w:rsidRPr="00831D8C" w14:paraId="4996045E" w14:textId="77777777" w:rsidTr="007530DE">
        <w:trPr>
          <w:trHeight w:val="567"/>
          <w:jc w:val="center"/>
        </w:trPr>
        <w:tc>
          <w:tcPr>
            <w:tcW w:w="2268" w:type="dxa"/>
            <w:shd w:val="clear" w:color="auto" w:fill="FFFFFF" w:themeFill="background1"/>
            <w:tcMar>
              <w:top w:w="85" w:type="dxa"/>
              <w:left w:w="108" w:type="dxa"/>
              <w:bottom w:w="85" w:type="dxa"/>
            </w:tcMar>
          </w:tcPr>
          <w:p w14:paraId="56804CD4" w14:textId="7BAEEEF3" w:rsidR="00A51A9B" w:rsidRPr="00831D8C" w:rsidRDefault="00A51A9B" w:rsidP="00A51A9B">
            <w:pPr>
              <w:pStyle w:val="04TEXTOTABELAS"/>
            </w:pPr>
            <w:r>
              <w:t>Modalização</w:t>
            </w:r>
          </w:p>
        </w:tc>
        <w:tc>
          <w:tcPr>
            <w:tcW w:w="4535" w:type="dxa"/>
            <w:shd w:val="clear" w:color="auto" w:fill="FFFFFF" w:themeFill="background1"/>
            <w:tcMar>
              <w:top w:w="85" w:type="dxa"/>
              <w:left w:w="108" w:type="dxa"/>
              <w:bottom w:w="85" w:type="dxa"/>
            </w:tcMar>
          </w:tcPr>
          <w:p w14:paraId="131051C9" w14:textId="224E6981" w:rsidR="00A51A9B" w:rsidRPr="008E4B46" w:rsidRDefault="00A51A9B" w:rsidP="00A51A9B">
            <w:pPr>
              <w:pStyle w:val="04TEXTOTABELAS"/>
            </w:pPr>
            <w:r w:rsidRPr="0073516C">
              <w:rPr>
                <w:rFonts w:cs="Gotham-Medium"/>
                <w:b/>
              </w:rPr>
              <w:t xml:space="preserve">(EF08LP16) </w:t>
            </w:r>
            <w:r w:rsidRPr="0073516C">
              <w:rPr>
                <w:rFonts w:cs="Gotham-Medium"/>
              </w:rPr>
              <w:t>Explicar os efeitos de sentido do uso, em textos, de estratégias de modalização e argumentatividade (sinais de pontuação, adjetivos, substantivos, expressões de grau, verbos e perífrases verbais, advérbios etc.).</w:t>
            </w:r>
          </w:p>
        </w:tc>
        <w:tc>
          <w:tcPr>
            <w:tcW w:w="3345" w:type="dxa"/>
            <w:vMerge w:val="restart"/>
            <w:shd w:val="clear" w:color="auto" w:fill="FFFFFF" w:themeFill="background1"/>
            <w:tcMar>
              <w:top w:w="85" w:type="dxa"/>
              <w:left w:w="108" w:type="dxa"/>
              <w:bottom w:w="85" w:type="dxa"/>
            </w:tcMar>
          </w:tcPr>
          <w:p w14:paraId="512DB435" w14:textId="77777777" w:rsidR="00A51A9B" w:rsidRDefault="00A51A9B" w:rsidP="00A51A9B">
            <w:pPr>
              <w:pStyle w:val="02TEXTOPRINCIPALBULLET"/>
            </w:pPr>
            <w:r w:rsidRPr="008B7857">
              <w:t>Produzir um texto teatral.</w:t>
            </w:r>
          </w:p>
          <w:p w14:paraId="61672DD1" w14:textId="77777777" w:rsidR="00A51A9B" w:rsidRPr="008B7857" w:rsidRDefault="00A51A9B" w:rsidP="00A51A9B">
            <w:pPr>
              <w:pStyle w:val="04TEXTOTABELAS"/>
            </w:pPr>
          </w:p>
          <w:p w14:paraId="4E559F97" w14:textId="77777777" w:rsidR="00A51A9B" w:rsidRDefault="00A51A9B" w:rsidP="00A51A9B">
            <w:pPr>
              <w:pStyle w:val="02TEXTOPRINCIPALBULLET"/>
            </w:pPr>
            <w:r w:rsidRPr="008B7857">
              <w:t>Exercitar a leitura dramática.</w:t>
            </w:r>
          </w:p>
          <w:p w14:paraId="45D83694" w14:textId="77777777" w:rsidR="00A51A9B" w:rsidRPr="008B7857" w:rsidRDefault="00A51A9B" w:rsidP="00A51A9B">
            <w:pPr>
              <w:pStyle w:val="04TEXTOTABELAS"/>
            </w:pPr>
          </w:p>
          <w:p w14:paraId="12B293A0" w14:textId="77777777" w:rsidR="00A51A9B" w:rsidRDefault="00A51A9B" w:rsidP="00A51A9B">
            <w:pPr>
              <w:pStyle w:val="02TEXTOPRINCIPALBULLET"/>
            </w:pPr>
            <w:r w:rsidRPr="008B7857">
              <w:t>Informar-se sobre o processo de adaptação de uma obra original a um contexto de circulação e/ou de situação comunicativa diferente.</w:t>
            </w:r>
          </w:p>
          <w:p w14:paraId="67D61C04" w14:textId="77777777" w:rsidR="00A51A9B" w:rsidRPr="008B7857" w:rsidRDefault="00A51A9B" w:rsidP="00A51A9B">
            <w:pPr>
              <w:pStyle w:val="04TEXTOTABELAS"/>
            </w:pPr>
          </w:p>
          <w:p w14:paraId="1BFDBCD1" w14:textId="77777777" w:rsidR="00A51A9B" w:rsidRDefault="00A51A9B" w:rsidP="00A51A9B">
            <w:pPr>
              <w:pStyle w:val="02TEXTOPRINCIPALBULLET"/>
            </w:pPr>
            <w:r w:rsidRPr="008B7857">
              <w:t>Entender a função do advérbio (e de locução adverbial) como modificador de termos e enunciados.</w:t>
            </w:r>
          </w:p>
          <w:p w14:paraId="70415EF6" w14:textId="77777777" w:rsidR="00A51A9B" w:rsidRPr="008B7857" w:rsidRDefault="00A51A9B" w:rsidP="00A51A9B">
            <w:pPr>
              <w:pStyle w:val="04TEXTOTABELAS"/>
            </w:pPr>
          </w:p>
          <w:p w14:paraId="16E4F6AF" w14:textId="77777777" w:rsidR="00A51A9B" w:rsidRDefault="00A51A9B" w:rsidP="00A51A9B">
            <w:pPr>
              <w:pStyle w:val="02TEXTOPRINCIPALBULLET"/>
            </w:pPr>
            <w:r w:rsidRPr="008B7857">
              <w:t>Conhecer a classificação dos advérbios (e das locuções adverbiais) com base na semântica.</w:t>
            </w:r>
          </w:p>
          <w:p w14:paraId="68D86007" w14:textId="77777777" w:rsidR="00A51A9B" w:rsidRPr="008B7857" w:rsidRDefault="00A51A9B" w:rsidP="00A51A9B">
            <w:pPr>
              <w:pStyle w:val="04TEXTOTABELAS"/>
            </w:pPr>
          </w:p>
          <w:p w14:paraId="4FE8DF2F" w14:textId="77777777" w:rsidR="00A51A9B" w:rsidRDefault="00A51A9B" w:rsidP="00A51A9B">
            <w:pPr>
              <w:pStyle w:val="02TEXTOPRINCIPALBULLET"/>
            </w:pPr>
            <w:r w:rsidRPr="008B7857">
              <w:t>Explorar o uso de advérbios como modalizadores do discurso.</w:t>
            </w:r>
          </w:p>
          <w:p w14:paraId="33C6E478" w14:textId="77777777" w:rsidR="00A51A9B" w:rsidRPr="008B7857" w:rsidRDefault="00A51A9B" w:rsidP="00A51A9B">
            <w:pPr>
              <w:pStyle w:val="04TEXTOTABELAS"/>
            </w:pPr>
          </w:p>
          <w:p w14:paraId="703793A0" w14:textId="77777777" w:rsidR="00A51A9B" w:rsidRDefault="00A51A9B" w:rsidP="00A51A9B">
            <w:pPr>
              <w:pStyle w:val="02TEXTOPRINCIPALBULLET"/>
            </w:pPr>
            <w:r w:rsidRPr="008B7857">
              <w:t>Revisar a grafia de palavras relativa ao uso de “e” ou “i” e “o” ou “u”.</w:t>
            </w:r>
          </w:p>
          <w:p w14:paraId="1F275EA2" w14:textId="77777777" w:rsidR="00A51A9B" w:rsidRPr="008B7857" w:rsidRDefault="00A51A9B" w:rsidP="00A51A9B">
            <w:pPr>
              <w:pStyle w:val="04TEXTOTABELAS"/>
            </w:pPr>
          </w:p>
          <w:p w14:paraId="446629EB" w14:textId="77777777" w:rsidR="00A51A9B" w:rsidRDefault="00A51A9B" w:rsidP="00A51A9B">
            <w:pPr>
              <w:pStyle w:val="02TEXTOPRINCIPALBULLET"/>
            </w:pPr>
            <w:r w:rsidRPr="008B7857">
              <w:t>Reconhecer a diversidade das encenações.</w:t>
            </w:r>
          </w:p>
          <w:p w14:paraId="1E62F7A3" w14:textId="77777777" w:rsidR="00A51A9B" w:rsidRPr="008B7857" w:rsidRDefault="00A51A9B" w:rsidP="00A51A9B">
            <w:pPr>
              <w:pStyle w:val="04TEXTOTABELAS"/>
            </w:pPr>
          </w:p>
          <w:p w14:paraId="55C2E4D5" w14:textId="77777777" w:rsidR="00A51A9B" w:rsidRDefault="00A51A9B" w:rsidP="00A51A9B">
            <w:pPr>
              <w:pStyle w:val="02TEXTOPRINCIPALBULLET"/>
            </w:pPr>
            <w:r w:rsidRPr="008B7857">
              <w:t>Transformar um texto teatral em encenação.</w:t>
            </w:r>
          </w:p>
          <w:p w14:paraId="30D19732" w14:textId="77777777" w:rsidR="00A51A9B" w:rsidRPr="008B7857" w:rsidRDefault="00A51A9B" w:rsidP="00A51A9B">
            <w:pPr>
              <w:pStyle w:val="04TEXTOTABELAS"/>
            </w:pPr>
          </w:p>
          <w:p w14:paraId="741E4DA7" w14:textId="73A22E81" w:rsidR="00A51A9B" w:rsidRPr="005F53B2" w:rsidRDefault="00A51A9B" w:rsidP="00A51A9B">
            <w:pPr>
              <w:pStyle w:val="02TEXTOPRINCIPALBULLET"/>
            </w:pPr>
            <w:r w:rsidRPr="008B7857">
              <w:t>Ter uma visão ampla da obra da dramaturga brasileira Maria Clara Machado.</w:t>
            </w:r>
          </w:p>
        </w:tc>
      </w:tr>
      <w:tr w:rsidR="00A51A9B" w:rsidRPr="00831D8C" w14:paraId="030E5D33" w14:textId="77777777" w:rsidTr="007530DE">
        <w:trPr>
          <w:trHeight w:val="567"/>
          <w:jc w:val="center"/>
        </w:trPr>
        <w:tc>
          <w:tcPr>
            <w:tcW w:w="2268" w:type="dxa"/>
            <w:shd w:val="clear" w:color="auto" w:fill="FFFFFF" w:themeFill="background1"/>
            <w:tcMar>
              <w:top w:w="85" w:type="dxa"/>
              <w:left w:w="108" w:type="dxa"/>
              <w:bottom w:w="85" w:type="dxa"/>
            </w:tcMar>
          </w:tcPr>
          <w:p w14:paraId="088D27EE" w14:textId="63554502" w:rsidR="00A51A9B" w:rsidRPr="00831D8C" w:rsidRDefault="00A51A9B" w:rsidP="00A51A9B">
            <w:pPr>
              <w:pStyle w:val="04TEXTOTABELAS"/>
            </w:pPr>
            <w:r>
              <w:t>Curadoria de informação</w:t>
            </w:r>
          </w:p>
        </w:tc>
        <w:tc>
          <w:tcPr>
            <w:tcW w:w="4535" w:type="dxa"/>
            <w:shd w:val="clear" w:color="auto" w:fill="FFFFFF" w:themeFill="background1"/>
            <w:tcMar>
              <w:top w:w="85" w:type="dxa"/>
              <w:left w:w="108" w:type="dxa"/>
              <w:bottom w:w="85" w:type="dxa"/>
            </w:tcMar>
          </w:tcPr>
          <w:p w14:paraId="2A4196BA" w14:textId="226AA161" w:rsidR="00A51A9B" w:rsidRPr="006F63B4" w:rsidRDefault="00A51A9B" w:rsidP="00212200">
            <w:pPr>
              <w:pStyle w:val="04TEXTOTABELAS"/>
            </w:pPr>
            <w:r w:rsidRPr="004B1A66">
              <w:rPr>
                <w:b/>
              </w:rPr>
              <w:t>(EF67LP20)</w:t>
            </w:r>
            <w:r>
              <w:rPr>
                <w:b/>
              </w:rPr>
              <w:t xml:space="preserve"> </w:t>
            </w:r>
            <w:r w:rsidRPr="004B1A66">
              <w:t>Realizar pesquisa, a partir de recortes e questões definidos previamente, usando</w:t>
            </w:r>
            <w:r w:rsidR="00212200">
              <w:t xml:space="preserve"> </w:t>
            </w:r>
            <w:r w:rsidRPr="004B1A66">
              <w:t>fontes indicadas e abertas.</w:t>
            </w:r>
          </w:p>
        </w:tc>
        <w:tc>
          <w:tcPr>
            <w:tcW w:w="3345" w:type="dxa"/>
            <w:vMerge/>
            <w:shd w:val="clear" w:color="auto" w:fill="FFFFFF" w:themeFill="background1"/>
            <w:tcMar>
              <w:top w:w="85" w:type="dxa"/>
              <w:left w:w="108" w:type="dxa"/>
              <w:bottom w:w="85" w:type="dxa"/>
            </w:tcMar>
          </w:tcPr>
          <w:p w14:paraId="31401911" w14:textId="0EA02886" w:rsidR="00A51A9B" w:rsidRPr="00831D8C" w:rsidRDefault="00A51A9B" w:rsidP="00A51A9B">
            <w:pPr>
              <w:pStyle w:val="04TEXTOTABELAS"/>
            </w:pPr>
          </w:p>
        </w:tc>
      </w:tr>
      <w:tr w:rsidR="00A51A9B" w:rsidRPr="00831D8C" w14:paraId="0CA7B3E9" w14:textId="77777777" w:rsidTr="009934C5">
        <w:trPr>
          <w:trHeight w:val="567"/>
          <w:jc w:val="center"/>
        </w:trPr>
        <w:tc>
          <w:tcPr>
            <w:tcW w:w="2268" w:type="dxa"/>
            <w:shd w:val="clear" w:color="auto" w:fill="FFFFFF" w:themeFill="background1"/>
            <w:tcMar>
              <w:top w:w="57" w:type="dxa"/>
              <w:left w:w="108" w:type="dxa"/>
              <w:bottom w:w="57" w:type="dxa"/>
            </w:tcMar>
          </w:tcPr>
          <w:p w14:paraId="51BE42DF" w14:textId="32357BC1" w:rsidR="00A51A9B" w:rsidRPr="00831D8C" w:rsidRDefault="00A51A9B" w:rsidP="00A51A9B">
            <w:pPr>
              <w:pStyle w:val="04TEXTOTABELAS"/>
            </w:pPr>
            <w:r w:rsidRPr="004B1A66">
              <w:t>Conversação espontânea</w:t>
            </w:r>
          </w:p>
        </w:tc>
        <w:tc>
          <w:tcPr>
            <w:tcW w:w="4535" w:type="dxa"/>
            <w:shd w:val="clear" w:color="auto" w:fill="FFFFFF" w:themeFill="background1"/>
            <w:tcMar>
              <w:top w:w="57" w:type="dxa"/>
              <w:left w:w="108" w:type="dxa"/>
              <w:bottom w:w="57" w:type="dxa"/>
            </w:tcMar>
          </w:tcPr>
          <w:p w14:paraId="0B1850C3" w14:textId="55EA8E88" w:rsidR="00A51A9B" w:rsidRPr="00831D8C" w:rsidRDefault="00A51A9B" w:rsidP="00A51A9B">
            <w:pPr>
              <w:pStyle w:val="04TEXTOTABELAS"/>
              <w:rPr>
                <w:b/>
              </w:rPr>
            </w:pPr>
            <w:r w:rsidRPr="004B1A66">
              <w:rPr>
                <w:b/>
              </w:rPr>
              <w:t>(EF67LP23)</w:t>
            </w:r>
            <w:r>
              <w:rPr>
                <w:b/>
              </w:rPr>
              <w:t xml:space="preserve"> </w:t>
            </w:r>
            <w:r w:rsidRPr="004B1A66">
              <w:t>Respeitar os turnos de fala, na participação em conversações e em discussões ou</w:t>
            </w:r>
            <w:r>
              <w:t xml:space="preserve"> </w:t>
            </w:r>
            <w:r w:rsidRPr="004B1A66">
              <w:t>atividades coletivas, na sala de aula e na escola e formular perguntas coerentes e adequadas em</w:t>
            </w:r>
            <w:r>
              <w:t xml:space="preserve"> </w:t>
            </w:r>
            <w:r w:rsidRPr="004B1A66">
              <w:t>momentos oportunos em situações de aulas, apresentação oral, seminário etc.</w:t>
            </w:r>
          </w:p>
        </w:tc>
        <w:tc>
          <w:tcPr>
            <w:tcW w:w="3345" w:type="dxa"/>
            <w:vMerge/>
            <w:shd w:val="clear" w:color="auto" w:fill="FFFFFF" w:themeFill="background1"/>
            <w:tcMar>
              <w:top w:w="57" w:type="dxa"/>
              <w:left w:w="108" w:type="dxa"/>
              <w:bottom w:w="57" w:type="dxa"/>
            </w:tcMar>
          </w:tcPr>
          <w:p w14:paraId="3EDF03F5" w14:textId="313F5D45" w:rsidR="00A51A9B" w:rsidRPr="00831D8C" w:rsidRDefault="00A51A9B" w:rsidP="00A51A9B">
            <w:pPr>
              <w:pStyle w:val="04TEXTOTABELAS"/>
            </w:pPr>
          </w:p>
        </w:tc>
      </w:tr>
      <w:tr w:rsidR="00A51A9B" w:rsidRPr="00831D8C" w14:paraId="0BC6E906" w14:textId="77777777" w:rsidTr="009934C5">
        <w:trPr>
          <w:trHeight w:val="567"/>
          <w:jc w:val="center"/>
        </w:trPr>
        <w:tc>
          <w:tcPr>
            <w:tcW w:w="2268" w:type="dxa"/>
            <w:shd w:val="clear" w:color="auto" w:fill="FFFFFF" w:themeFill="background1"/>
            <w:tcMar>
              <w:top w:w="57" w:type="dxa"/>
              <w:left w:w="108" w:type="dxa"/>
              <w:bottom w:w="57" w:type="dxa"/>
            </w:tcMar>
          </w:tcPr>
          <w:p w14:paraId="6F1B66FC" w14:textId="77777777" w:rsidR="00A51A9B" w:rsidRPr="00B729E3" w:rsidRDefault="00A51A9B" w:rsidP="00A51A9B">
            <w:pPr>
              <w:pStyle w:val="04TEXTOTABELAS"/>
            </w:pPr>
            <w:r w:rsidRPr="00B729E3">
              <w:t>Textualização</w:t>
            </w:r>
          </w:p>
          <w:p w14:paraId="094AC65D" w14:textId="77777777" w:rsidR="00A51A9B" w:rsidRDefault="00A51A9B" w:rsidP="00A51A9B">
            <w:pPr>
              <w:pStyle w:val="04TEXTOTABELAS"/>
            </w:pPr>
          </w:p>
          <w:p w14:paraId="1100CAB0" w14:textId="14A89828" w:rsidR="00A51A9B" w:rsidRPr="00831D8C" w:rsidRDefault="00A51A9B" w:rsidP="00A51A9B">
            <w:pPr>
              <w:pStyle w:val="04TEXTOTABELAS"/>
            </w:pPr>
            <w:r w:rsidRPr="00B729E3">
              <w:t>Progressão temática</w:t>
            </w:r>
          </w:p>
        </w:tc>
        <w:tc>
          <w:tcPr>
            <w:tcW w:w="4535" w:type="dxa"/>
            <w:shd w:val="clear" w:color="auto" w:fill="FFFFFF" w:themeFill="background1"/>
            <w:tcMar>
              <w:top w:w="57" w:type="dxa"/>
              <w:left w:w="108" w:type="dxa"/>
              <w:bottom w:w="57" w:type="dxa"/>
            </w:tcMar>
          </w:tcPr>
          <w:p w14:paraId="666C6D3E" w14:textId="52B81F6B" w:rsidR="00A51A9B" w:rsidRPr="00831D8C" w:rsidRDefault="00A51A9B" w:rsidP="00A51A9B">
            <w:pPr>
              <w:pStyle w:val="04TEXTOTABELAS"/>
            </w:pPr>
            <w:r w:rsidRPr="004B1A66">
              <w:rPr>
                <w:rFonts w:cs="Gotham-Medium"/>
              </w:rPr>
              <w:t>(</w:t>
            </w:r>
            <w:r w:rsidRPr="004B1A66">
              <w:rPr>
                <w:b/>
              </w:rPr>
              <w:t>EF67LP25)</w:t>
            </w:r>
            <w:r>
              <w:rPr>
                <w:b/>
              </w:rPr>
              <w:t xml:space="preserve"> </w:t>
            </w:r>
            <w:r w:rsidRPr="004B1A66">
              <w:t>Reconhecer e utilizar os critérios de organização tópica (do geral para o</w:t>
            </w:r>
            <w:r>
              <w:t xml:space="preserve"> </w:t>
            </w:r>
            <w:r w:rsidRPr="004B1A66">
              <w:t>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tc>
        <w:tc>
          <w:tcPr>
            <w:tcW w:w="3345" w:type="dxa"/>
            <w:vMerge/>
            <w:shd w:val="clear" w:color="auto" w:fill="FFFFFF" w:themeFill="background1"/>
            <w:tcMar>
              <w:top w:w="57" w:type="dxa"/>
              <w:left w:w="108" w:type="dxa"/>
              <w:bottom w:w="57" w:type="dxa"/>
            </w:tcMar>
          </w:tcPr>
          <w:p w14:paraId="68A7E346" w14:textId="66E9E992" w:rsidR="00A51A9B" w:rsidRPr="00831D8C" w:rsidRDefault="00A51A9B" w:rsidP="00A51A9B">
            <w:pPr>
              <w:pStyle w:val="04TEXTOTABELAS"/>
            </w:pPr>
          </w:p>
        </w:tc>
      </w:tr>
      <w:tr w:rsidR="00A51A9B" w:rsidRPr="00831D8C" w14:paraId="6DFDF806" w14:textId="77777777" w:rsidTr="009934C5">
        <w:trPr>
          <w:trHeight w:val="567"/>
          <w:jc w:val="center"/>
        </w:trPr>
        <w:tc>
          <w:tcPr>
            <w:tcW w:w="2268" w:type="dxa"/>
            <w:shd w:val="clear" w:color="auto" w:fill="FFFFFF" w:themeFill="background1"/>
            <w:tcMar>
              <w:top w:w="57" w:type="dxa"/>
              <w:left w:w="108" w:type="dxa"/>
              <w:bottom w:w="57" w:type="dxa"/>
            </w:tcMar>
          </w:tcPr>
          <w:p w14:paraId="2AB92345" w14:textId="44124158" w:rsidR="00A51A9B" w:rsidRPr="009269B8" w:rsidRDefault="00A51A9B" w:rsidP="00A51A9B">
            <w:pPr>
              <w:pStyle w:val="04TEXTOTABELAS"/>
            </w:pPr>
            <w:r w:rsidRPr="004B1A66">
              <w:t>Relação entre textos</w:t>
            </w:r>
          </w:p>
        </w:tc>
        <w:tc>
          <w:tcPr>
            <w:tcW w:w="4535" w:type="dxa"/>
            <w:shd w:val="clear" w:color="auto" w:fill="FFFFFF" w:themeFill="background1"/>
            <w:tcMar>
              <w:top w:w="57" w:type="dxa"/>
              <w:left w:w="108" w:type="dxa"/>
              <w:bottom w:w="57" w:type="dxa"/>
            </w:tcMar>
          </w:tcPr>
          <w:p w14:paraId="1B8ADE51" w14:textId="3D9695DF" w:rsidR="00A51A9B" w:rsidRPr="006F63B4" w:rsidRDefault="00A51A9B" w:rsidP="00A51A9B">
            <w:pPr>
              <w:pStyle w:val="04TEXTOTABELAS"/>
            </w:pPr>
            <w:r w:rsidRPr="004B1A66">
              <w:rPr>
                <w:rFonts w:cs="Gotham-Medium"/>
                <w:b/>
              </w:rPr>
              <w:t>(EF67LP27)</w:t>
            </w:r>
            <w:r w:rsidRPr="004B1A66">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shd w:val="clear" w:color="auto" w:fill="FFFFFF" w:themeFill="background1"/>
            <w:tcMar>
              <w:top w:w="57" w:type="dxa"/>
              <w:left w:w="108" w:type="dxa"/>
              <w:bottom w:w="57" w:type="dxa"/>
            </w:tcMar>
          </w:tcPr>
          <w:p w14:paraId="397F9182" w14:textId="77777777" w:rsidR="00A51A9B" w:rsidRPr="00831D8C" w:rsidRDefault="00A51A9B" w:rsidP="00A51A9B">
            <w:pPr>
              <w:pStyle w:val="04TEXTOTABELAS"/>
            </w:pPr>
          </w:p>
        </w:tc>
      </w:tr>
      <w:tr w:rsidR="00A51A9B" w:rsidRPr="00831D8C" w14:paraId="4A40BA4D" w14:textId="77777777" w:rsidTr="009934C5">
        <w:trPr>
          <w:trHeight w:val="567"/>
          <w:jc w:val="center"/>
        </w:trPr>
        <w:tc>
          <w:tcPr>
            <w:tcW w:w="2268" w:type="dxa"/>
            <w:shd w:val="clear" w:color="auto" w:fill="FFFFFF" w:themeFill="background1"/>
            <w:tcMar>
              <w:top w:w="57" w:type="dxa"/>
              <w:left w:w="108" w:type="dxa"/>
              <w:bottom w:w="57" w:type="dxa"/>
            </w:tcMar>
          </w:tcPr>
          <w:p w14:paraId="20BE015D" w14:textId="77777777" w:rsidR="00A51A9B" w:rsidRPr="004B1A66" w:rsidRDefault="00A51A9B" w:rsidP="00A51A9B">
            <w:pPr>
              <w:pStyle w:val="04TEXTOTABELAS"/>
            </w:pPr>
            <w:r w:rsidRPr="004B1A66">
              <w:t>Estratégias de leitura</w:t>
            </w:r>
          </w:p>
          <w:p w14:paraId="34471252" w14:textId="77777777" w:rsidR="00A51A9B" w:rsidRDefault="00A51A9B" w:rsidP="00A51A9B">
            <w:pPr>
              <w:pStyle w:val="04TEXTOTABELAS"/>
            </w:pPr>
          </w:p>
          <w:p w14:paraId="2B559BF2" w14:textId="25969CD9" w:rsidR="00A51A9B" w:rsidRPr="006F63B4" w:rsidRDefault="00A51A9B" w:rsidP="00A51A9B">
            <w:pPr>
              <w:pStyle w:val="04TEXTOTABELAS"/>
            </w:pPr>
            <w:r w:rsidRPr="004B1A66">
              <w:t>Apreciação e réplica</w:t>
            </w:r>
          </w:p>
        </w:tc>
        <w:tc>
          <w:tcPr>
            <w:tcW w:w="4535" w:type="dxa"/>
            <w:shd w:val="clear" w:color="auto" w:fill="FFFFFF" w:themeFill="background1"/>
            <w:tcMar>
              <w:top w:w="57" w:type="dxa"/>
              <w:left w:w="108" w:type="dxa"/>
              <w:bottom w:w="57" w:type="dxa"/>
            </w:tcMar>
          </w:tcPr>
          <w:p w14:paraId="0E4C50BC" w14:textId="6628D618" w:rsidR="00A51A9B" w:rsidRPr="006F63B4" w:rsidRDefault="00A51A9B" w:rsidP="00A51A9B">
            <w:pPr>
              <w:pStyle w:val="04TEXTOTABELAS"/>
            </w:pPr>
            <w:r w:rsidRPr="004B1A66">
              <w:rPr>
                <w:rFonts w:cs="Gotham-Medium"/>
                <w:b/>
              </w:rPr>
              <w:t>(EF67LP28)</w:t>
            </w:r>
            <w:r>
              <w:rPr>
                <w:rFonts w:cs="Gotham-Medium"/>
                <w:b/>
              </w:rPr>
              <w:t xml:space="preserve"> </w:t>
            </w:r>
            <w:r w:rsidRPr="004B1A66">
              <w:t>Ler, de forma autônoma, e compreender – selecionando procedimentos e estratégias de leitura adequados a diferentes objetivos e levando em conta características</w:t>
            </w:r>
            <w:r>
              <w:t xml:space="preserve"> </w:t>
            </w:r>
            <w:r w:rsidRPr="004B1A66">
              <w:t>dos gêneros e suportes –, romances infantojuvenis, contos</w:t>
            </w:r>
            <w:r>
              <w:t xml:space="preserve"> </w:t>
            </w:r>
            <w:r w:rsidRPr="004B1A66">
              <w:t>populares, contos de terror, lendas brasileiras, indígenas e africanas, narrativas de aventuras, narrativas de enigma, mitos, crônicas, autobiografias, histórias em quadrinhos,</w:t>
            </w:r>
            <w:r>
              <w:t xml:space="preserve"> </w:t>
            </w:r>
            <w:r w:rsidRPr="004B1A66">
              <w:t>mangás, poemas de forma livre e fixa (com</w:t>
            </w:r>
            <w:bookmarkStart w:id="0" w:name="_GoBack"/>
            <w:bookmarkEnd w:id="0"/>
            <w:r w:rsidRPr="004B1A66">
              <w:t xml:space="preserve">o sonetos e cordéis), </w:t>
            </w:r>
            <w:proofErr w:type="spellStart"/>
            <w:r w:rsidRPr="004B1A66">
              <w:t>vídeopoemas</w:t>
            </w:r>
            <w:proofErr w:type="spellEnd"/>
            <w:r w:rsidRPr="004B1A66">
              <w:t>, poemas visuais, dentre outros, expressando avaliação sobre o texto lido e estabelecendo preferências por gêneros, temas, autores.</w:t>
            </w:r>
          </w:p>
        </w:tc>
        <w:tc>
          <w:tcPr>
            <w:tcW w:w="3345" w:type="dxa"/>
            <w:vMerge/>
            <w:shd w:val="clear" w:color="auto" w:fill="FFFFFF" w:themeFill="background1"/>
            <w:tcMar>
              <w:top w:w="57" w:type="dxa"/>
              <w:left w:w="108" w:type="dxa"/>
              <w:bottom w:w="57" w:type="dxa"/>
            </w:tcMar>
          </w:tcPr>
          <w:p w14:paraId="20C1EA28" w14:textId="77777777" w:rsidR="00A51A9B" w:rsidRPr="00831D8C" w:rsidRDefault="00A51A9B" w:rsidP="00A51A9B">
            <w:pPr>
              <w:pStyle w:val="04TEXTOTABELAS"/>
            </w:pPr>
          </w:p>
        </w:tc>
      </w:tr>
    </w:tbl>
    <w:p w14:paraId="3DEE419C" w14:textId="77777777" w:rsidR="00E64740" w:rsidRPr="00831D8C" w:rsidRDefault="00E64740" w:rsidP="00E64740">
      <w:pPr>
        <w:pStyle w:val="06CREDITO"/>
        <w:jc w:val="right"/>
      </w:pPr>
      <w:r w:rsidRPr="00831D8C">
        <w:t>(continua)</w:t>
      </w:r>
      <w:r w:rsidRPr="00831D8C">
        <w:br w:type="page"/>
      </w:r>
    </w:p>
    <w:p w14:paraId="21E1843C" w14:textId="77777777" w:rsidR="00E64740" w:rsidRPr="00831D8C" w:rsidRDefault="00E64740" w:rsidP="00E64740">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A1287" w:rsidRPr="00831D8C" w14:paraId="5C0CCEC3" w14:textId="77777777" w:rsidTr="009934C5">
        <w:trPr>
          <w:trHeight w:val="567"/>
          <w:jc w:val="center"/>
        </w:trPr>
        <w:tc>
          <w:tcPr>
            <w:tcW w:w="2268" w:type="dxa"/>
            <w:shd w:val="clear" w:color="auto" w:fill="FFFFFF" w:themeFill="background1"/>
            <w:tcMar>
              <w:top w:w="57" w:type="dxa"/>
              <w:left w:w="108" w:type="dxa"/>
              <w:bottom w:w="57" w:type="dxa"/>
            </w:tcMar>
          </w:tcPr>
          <w:p w14:paraId="6FC4E7B6" w14:textId="77777777" w:rsidR="00DA1287" w:rsidRPr="00B93377" w:rsidRDefault="00DA1287" w:rsidP="00DA1287">
            <w:pPr>
              <w:pStyle w:val="04TEXTOTABELAS"/>
            </w:pPr>
            <w:r w:rsidRPr="00B93377">
              <w:t xml:space="preserve">Reconstrução da textualidade </w:t>
            </w:r>
          </w:p>
          <w:p w14:paraId="6FFA27CD" w14:textId="77777777" w:rsidR="00DA1287" w:rsidRDefault="00DA1287" w:rsidP="00DA1287">
            <w:pPr>
              <w:pStyle w:val="04TEXTOTABELAS"/>
            </w:pPr>
          </w:p>
          <w:p w14:paraId="68E63091" w14:textId="6AD5D8E2" w:rsidR="00DA1287" w:rsidRPr="006F63B4" w:rsidRDefault="00DA1287" w:rsidP="00DA1287">
            <w:pPr>
              <w:pStyle w:val="04TEXTOTABELAS"/>
            </w:pPr>
            <w:r w:rsidRPr="00B93377">
              <w:t xml:space="preserve">Efeitos de sentidos provocados pelos usos de recursos linguísticos e </w:t>
            </w:r>
            <w:proofErr w:type="spellStart"/>
            <w:r w:rsidRPr="00B93377">
              <w:t>multissemióticos</w:t>
            </w:r>
            <w:proofErr w:type="spellEnd"/>
          </w:p>
        </w:tc>
        <w:tc>
          <w:tcPr>
            <w:tcW w:w="4535" w:type="dxa"/>
            <w:shd w:val="clear" w:color="auto" w:fill="FFFFFF" w:themeFill="background1"/>
            <w:tcMar>
              <w:top w:w="57" w:type="dxa"/>
              <w:left w:w="108" w:type="dxa"/>
              <w:bottom w:w="57" w:type="dxa"/>
            </w:tcMar>
          </w:tcPr>
          <w:p w14:paraId="61E21D04" w14:textId="58555865" w:rsidR="00DA1287" w:rsidRPr="006F63B4" w:rsidRDefault="00DA1287" w:rsidP="00DA1287">
            <w:pPr>
              <w:pStyle w:val="04TEXTOTABELAS"/>
            </w:pPr>
            <w:r w:rsidRPr="00B93377">
              <w:rPr>
                <w:b/>
              </w:rPr>
              <w:t xml:space="preserve">(EF67LP29) </w:t>
            </w:r>
            <w:r w:rsidRPr="00B93377">
              <w:t>Identificar, em texto dramático, personagem, ato, cena, fala e indicações cênicas e a organização do texto: enredo, conflitos, ideias principais, pontos de vista, universos de referência.</w:t>
            </w:r>
          </w:p>
        </w:tc>
        <w:tc>
          <w:tcPr>
            <w:tcW w:w="3345" w:type="dxa"/>
            <w:vMerge w:val="restart"/>
            <w:shd w:val="clear" w:color="auto" w:fill="FFFFFF" w:themeFill="background1"/>
            <w:tcMar>
              <w:top w:w="57" w:type="dxa"/>
              <w:left w:w="108" w:type="dxa"/>
              <w:bottom w:w="57" w:type="dxa"/>
            </w:tcMar>
          </w:tcPr>
          <w:p w14:paraId="3A800356" w14:textId="36B26726" w:rsidR="00DA1287" w:rsidRPr="00831D8C" w:rsidRDefault="00DA1287" w:rsidP="00DA1287">
            <w:pPr>
              <w:pStyle w:val="04TEXTOTABELAS"/>
            </w:pPr>
          </w:p>
        </w:tc>
      </w:tr>
      <w:tr w:rsidR="00DA1287" w:rsidRPr="00831D8C" w14:paraId="53525678" w14:textId="77777777" w:rsidTr="009934C5">
        <w:trPr>
          <w:trHeight w:val="567"/>
          <w:jc w:val="center"/>
        </w:trPr>
        <w:tc>
          <w:tcPr>
            <w:tcW w:w="2268" w:type="dxa"/>
            <w:shd w:val="clear" w:color="auto" w:fill="FFFFFF" w:themeFill="background1"/>
            <w:tcMar>
              <w:top w:w="57" w:type="dxa"/>
              <w:left w:w="108" w:type="dxa"/>
              <w:bottom w:w="57" w:type="dxa"/>
            </w:tcMar>
          </w:tcPr>
          <w:p w14:paraId="1156D113" w14:textId="22C75EE5" w:rsidR="00DA1287" w:rsidRPr="00831D8C" w:rsidRDefault="00DA1287" w:rsidP="00DA1287">
            <w:pPr>
              <w:pStyle w:val="04TEXTOTABELAS"/>
            </w:pPr>
            <w:proofErr w:type="spellStart"/>
            <w:r>
              <w:t>Fono</w:t>
            </w:r>
            <w:proofErr w:type="spellEnd"/>
            <w:r>
              <w:t>-ortografia</w:t>
            </w:r>
          </w:p>
        </w:tc>
        <w:tc>
          <w:tcPr>
            <w:tcW w:w="4535" w:type="dxa"/>
            <w:shd w:val="clear" w:color="auto" w:fill="FFFFFF" w:themeFill="background1"/>
            <w:tcMar>
              <w:top w:w="57" w:type="dxa"/>
              <w:left w:w="108" w:type="dxa"/>
              <w:bottom w:w="57" w:type="dxa"/>
            </w:tcMar>
          </w:tcPr>
          <w:p w14:paraId="4A9F7448" w14:textId="1BEED82D" w:rsidR="00DA1287" w:rsidRPr="00831D8C" w:rsidRDefault="00DA1287" w:rsidP="00DA1287">
            <w:pPr>
              <w:pStyle w:val="04TEXTOTABELAS"/>
            </w:pPr>
            <w:r w:rsidRPr="004B1A66">
              <w:rPr>
                <w:b/>
              </w:rPr>
              <w:t>(EF67LP32)</w:t>
            </w:r>
            <w:r>
              <w:rPr>
                <w:b/>
              </w:rPr>
              <w:t xml:space="preserve"> </w:t>
            </w:r>
            <w:r w:rsidRPr="004B1A66">
              <w:t>Escrever palavras com correção ortográfica, obedecendo as convenções da língua escrita.</w:t>
            </w:r>
          </w:p>
        </w:tc>
        <w:tc>
          <w:tcPr>
            <w:tcW w:w="3345" w:type="dxa"/>
            <w:vMerge/>
            <w:shd w:val="clear" w:color="auto" w:fill="FFFFFF" w:themeFill="background1"/>
            <w:tcMar>
              <w:top w:w="57" w:type="dxa"/>
              <w:left w:w="108" w:type="dxa"/>
              <w:bottom w:w="57" w:type="dxa"/>
            </w:tcMar>
          </w:tcPr>
          <w:p w14:paraId="623CD8B4" w14:textId="5B116C5C" w:rsidR="00DA1287" w:rsidRPr="00831D8C" w:rsidRDefault="00DA1287" w:rsidP="00DA1287">
            <w:pPr>
              <w:pStyle w:val="04TEXTOTABELAS"/>
            </w:pPr>
          </w:p>
        </w:tc>
      </w:tr>
      <w:tr w:rsidR="00DA1287" w:rsidRPr="00831D8C" w14:paraId="0EDD4A9B" w14:textId="77777777" w:rsidTr="009934C5">
        <w:trPr>
          <w:trHeight w:val="567"/>
          <w:jc w:val="center"/>
        </w:trPr>
        <w:tc>
          <w:tcPr>
            <w:tcW w:w="2268" w:type="dxa"/>
            <w:shd w:val="clear" w:color="auto" w:fill="FFFFFF" w:themeFill="background1"/>
            <w:tcMar>
              <w:top w:w="57" w:type="dxa"/>
              <w:left w:w="108" w:type="dxa"/>
              <w:bottom w:w="57" w:type="dxa"/>
            </w:tcMar>
          </w:tcPr>
          <w:p w14:paraId="31E6A837" w14:textId="5983E439" w:rsidR="00DA1287" w:rsidRPr="00831D8C" w:rsidRDefault="00DA1287" w:rsidP="00DA1287">
            <w:pPr>
              <w:pStyle w:val="04TEXTOTABELAS"/>
            </w:pPr>
            <w:r w:rsidRPr="00E70D54">
              <w:rPr>
                <w:color w:val="414142"/>
              </w:rPr>
              <w:t>Estratégia de leitura: apreender os</w:t>
            </w:r>
            <w:r w:rsidR="006C2223">
              <w:rPr>
                <w:color w:val="414142"/>
              </w:rPr>
              <w:t xml:space="preserve"> </w:t>
            </w:r>
            <w:r w:rsidRPr="00E70D54">
              <w:rPr>
                <w:color w:val="414142"/>
              </w:rPr>
              <w:t>sentidos</w:t>
            </w:r>
            <w:r w:rsidR="006C2223">
              <w:rPr>
                <w:color w:val="414142"/>
              </w:rPr>
              <w:t xml:space="preserve"> </w:t>
            </w:r>
            <w:r w:rsidRPr="00E70D54">
              <w:rPr>
                <w:color w:val="414142"/>
              </w:rPr>
              <w:t>globais do texto</w:t>
            </w:r>
          </w:p>
        </w:tc>
        <w:tc>
          <w:tcPr>
            <w:tcW w:w="4535" w:type="dxa"/>
            <w:shd w:val="clear" w:color="auto" w:fill="FFFFFF" w:themeFill="background1"/>
            <w:tcMar>
              <w:top w:w="57" w:type="dxa"/>
              <w:left w:w="108" w:type="dxa"/>
              <w:bottom w:w="57" w:type="dxa"/>
            </w:tcMar>
          </w:tcPr>
          <w:p w14:paraId="78D022AA" w14:textId="427B069F" w:rsidR="00DA1287" w:rsidRPr="00831D8C" w:rsidRDefault="00DA1287" w:rsidP="00DA1287">
            <w:pPr>
              <w:pStyle w:val="04TEXTOTABELAS"/>
            </w:pPr>
            <w:r w:rsidRPr="004B1A66">
              <w:rPr>
                <w:b/>
              </w:rPr>
              <w:t>(EF69LP03)</w:t>
            </w:r>
            <w:r>
              <w:rPr>
                <w:b/>
              </w:rPr>
              <w:t xml:space="preserve"> </w:t>
            </w:r>
            <w:r w:rsidRPr="004B1A66">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shd w:val="clear" w:color="auto" w:fill="FFFFFF" w:themeFill="background1"/>
            <w:tcMar>
              <w:top w:w="57" w:type="dxa"/>
              <w:left w:w="108" w:type="dxa"/>
              <w:bottom w:w="57" w:type="dxa"/>
            </w:tcMar>
          </w:tcPr>
          <w:p w14:paraId="63CEC80B" w14:textId="4676F7D6" w:rsidR="00DA1287" w:rsidRPr="00831D8C" w:rsidRDefault="00DA1287" w:rsidP="00DA1287">
            <w:pPr>
              <w:pStyle w:val="04TEXTOTABELAS"/>
            </w:pPr>
          </w:p>
        </w:tc>
      </w:tr>
      <w:tr w:rsidR="00DA1287" w:rsidRPr="00831D8C" w14:paraId="2C48560E"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113A9D92" w14:textId="3FA8D7FC" w:rsidR="00DA1287" w:rsidRPr="00831D8C" w:rsidRDefault="00DA1287" w:rsidP="00DA1287">
            <w:pPr>
              <w:pStyle w:val="04TEXTOTABELAS"/>
            </w:pPr>
            <w:r w:rsidRPr="004B1A66">
              <w:t>Efeitos de sentido</w:t>
            </w:r>
          </w:p>
        </w:tc>
        <w:tc>
          <w:tcPr>
            <w:tcW w:w="4535" w:type="dxa"/>
            <w:shd w:val="clear" w:color="auto" w:fill="FFFFFF" w:themeFill="background1"/>
            <w:tcMar>
              <w:top w:w="85" w:type="dxa"/>
              <w:left w:w="108" w:type="dxa"/>
              <w:bottom w:w="85" w:type="dxa"/>
            </w:tcMar>
          </w:tcPr>
          <w:p w14:paraId="10BB9A25" w14:textId="5E92BBBE" w:rsidR="00DA1287" w:rsidRPr="00831D8C" w:rsidRDefault="00DA1287" w:rsidP="00212200">
            <w:pPr>
              <w:pStyle w:val="04TEXTOTABELAS"/>
            </w:pPr>
            <w:r w:rsidRPr="004B1A66">
              <w:rPr>
                <w:b/>
              </w:rPr>
              <w:t>(EF69LP05)</w:t>
            </w:r>
            <w:r>
              <w:rPr>
                <w:b/>
              </w:rPr>
              <w:t xml:space="preserve"> </w:t>
            </w:r>
            <w:r w:rsidRPr="004B1A66">
              <w:t xml:space="preserve">Inferir e justificar, em textos </w:t>
            </w:r>
            <w:proofErr w:type="spellStart"/>
            <w:r w:rsidRPr="004B1A66">
              <w:t>multissemióticos</w:t>
            </w:r>
            <w:proofErr w:type="spellEnd"/>
            <w:r w:rsidRPr="004B1A66">
              <w:t xml:space="preserve"> – tirinhas, charges, memes, </w:t>
            </w:r>
            <w:r w:rsidRPr="004B1A66">
              <w:rPr>
                <w:rFonts w:cs="Gotham-BookItalic"/>
                <w:i/>
                <w:iCs/>
              </w:rPr>
              <w:t xml:space="preserve">gifs </w:t>
            </w:r>
            <w:r w:rsidRPr="004B1A66">
              <w:t>etc. –, o efeito de humor, ironia e/ou crítica pelo uso ambíguo de palavras, expressões ou imagens</w:t>
            </w:r>
            <w:r w:rsidR="00212200">
              <w:t xml:space="preserve"> </w:t>
            </w:r>
            <w:r w:rsidRPr="004B1A66">
              <w:t>ambíguas, de clichês, de recursos iconográficos, de pontuação etc.</w:t>
            </w:r>
          </w:p>
        </w:tc>
        <w:tc>
          <w:tcPr>
            <w:tcW w:w="3345" w:type="dxa"/>
            <w:vMerge/>
            <w:shd w:val="clear" w:color="auto" w:fill="FFFFFF" w:themeFill="background1"/>
            <w:tcMar>
              <w:top w:w="85" w:type="dxa"/>
              <w:left w:w="108" w:type="dxa"/>
              <w:bottom w:w="85" w:type="dxa"/>
            </w:tcMar>
          </w:tcPr>
          <w:p w14:paraId="33891070" w14:textId="14EE46D1" w:rsidR="00DA1287" w:rsidRPr="00831D8C" w:rsidRDefault="00DA1287" w:rsidP="00DA1287">
            <w:pPr>
              <w:pStyle w:val="04TEXTOTABELAS"/>
            </w:pPr>
          </w:p>
        </w:tc>
      </w:tr>
      <w:tr w:rsidR="00DA1287" w:rsidRPr="00831D8C" w14:paraId="63B07CF8"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2E10FDC2" w14:textId="790255C0" w:rsidR="00DA1287" w:rsidRPr="00DA1287" w:rsidRDefault="00DA1287" w:rsidP="00DA1287">
            <w:pPr>
              <w:pStyle w:val="04TEXTOTABELAS"/>
            </w:pPr>
            <w:r w:rsidRPr="00DA1287">
              <w:t>Textualização</w:t>
            </w:r>
          </w:p>
        </w:tc>
        <w:tc>
          <w:tcPr>
            <w:tcW w:w="4535" w:type="dxa"/>
            <w:shd w:val="clear" w:color="auto" w:fill="FFFFFF" w:themeFill="background1"/>
            <w:tcMar>
              <w:top w:w="85" w:type="dxa"/>
              <w:left w:w="108" w:type="dxa"/>
              <w:bottom w:w="85" w:type="dxa"/>
            </w:tcMar>
          </w:tcPr>
          <w:p w14:paraId="5CE3B6D1" w14:textId="2DF57351" w:rsidR="00DA1287" w:rsidRPr="00DA1287" w:rsidRDefault="00DA1287" w:rsidP="00DA1287">
            <w:pPr>
              <w:pStyle w:val="04TEXTOTABELAS"/>
            </w:pPr>
            <w:r w:rsidRPr="00DA1287">
              <w:rPr>
                <w:rFonts w:cs="Gotham-Medium"/>
                <w:b/>
              </w:rPr>
              <w:t xml:space="preserve">(EF69LP07) </w:t>
            </w:r>
            <w:r w:rsidRPr="00DA1287">
              <w:t xml:space="preserve">Produzir textos em diferentes gêneros, considerando sua adequação ao contexto produção e circulação </w:t>
            </w:r>
            <w:r w:rsidRPr="00DA1287">
              <w:rPr>
                <w:rFonts w:cs="Gotham-BookItalic"/>
                <w:i/>
                <w:iCs/>
              </w:rPr>
              <w:t xml:space="preserve">– </w:t>
            </w:r>
            <w:r w:rsidRPr="00DA1287">
              <w:t>os enunciadores envolvidos, os objetivos, o gênero, o suporte, a</w:t>
            </w:r>
            <w:r>
              <w:t xml:space="preserve"> </w:t>
            </w:r>
            <w:r w:rsidRPr="00DA1287">
              <w:t xml:space="preserve">circulação </w:t>
            </w:r>
            <w:r w:rsidRPr="00DA1287">
              <w:rPr>
                <w:rFonts w:cs="Gotham-BookItalic"/>
                <w:i/>
                <w:iCs/>
              </w:rPr>
              <w:t>–</w:t>
            </w:r>
            <w:r w:rsidRPr="00DA1287">
              <w:t>, ao modo (escrito ou oral; imagem estática ou em movimento etc.), à variedade</w:t>
            </w:r>
            <w:r>
              <w:t xml:space="preserve"> </w:t>
            </w:r>
            <w:r w:rsidRPr="00DA1287">
              <w:t>linguística e/ou semiótica apropriada a esse contexto, à construção da textualidade relacionada às propriedades textuais e do gênero, utilizando estratégias de planejamento, elaboração, revisão, edição, reescrita/</w:t>
            </w:r>
            <w:proofErr w:type="spellStart"/>
            <w:r w:rsidRPr="00DA1287">
              <w:rPr>
                <w:rFonts w:cs="Gotham-BookItalic"/>
                <w:i/>
                <w:iCs/>
              </w:rPr>
              <w:t>redesign</w:t>
            </w:r>
            <w:proofErr w:type="spellEnd"/>
            <w:r w:rsidRPr="00DA1287">
              <w:rPr>
                <w:rFonts w:cs="Gotham-BookItalic"/>
                <w:i/>
                <w:iCs/>
              </w:rPr>
              <w:t xml:space="preserve"> </w:t>
            </w:r>
            <w:r w:rsidRPr="00DA1287">
              <w:t>e avaliação de textos, para, com a ajuda do professor e a colaboração dos colegas, corrigir e aprimorar as produções realizadas, fazendo cortes, acréscimos, reformulações, correções de concordância, ortografia, pontuação em textos e</w:t>
            </w:r>
            <w:r>
              <w:t xml:space="preserve"> </w:t>
            </w:r>
            <w:r w:rsidRPr="00DA1287">
              <w:t>editando imagens, arquivos sonoros, fazendo cortes, acréscimos, ajustes, acrescentando/alterando efeitos, ordenamentos etc.</w:t>
            </w:r>
          </w:p>
        </w:tc>
        <w:tc>
          <w:tcPr>
            <w:tcW w:w="3345" w:type="dxa"/>
            <w:vMerge/>
            <w:shd w:val="clear" w:color="auto" w:fill="FFFFFF" w:themeFill="background1"/>
            <w:tcMar>
              <w:top w:w="85" w:type="dxa"/>
              <w:left w:w="108" w:type="dxa"/>
              <w:bottom w:w="85" w:type="dxa"/>
            </w:tcMar>
          </w:tcPr>
          <w:p w14:paraId="26E96ABC" w14:textId="77777777" w:rsidR="00DA1287" w:rsidRPr="00831D8C" w:rsidRDefault="00DA1287" w:rsidP="00DA1287">
            <w:pPr>
              <w:pStyle w:val="04TEXTOTABELAS"/>
            </w:pPr>
          </w:p>
        </w:tc>
      </w:tr>
    </w:tbl>
    <w:p w14:paraId="1BC529EF" w14:textId="77777777" w:rsidR="006817AD" w:rsidRPr="00831D8C" w:rsidRDefault="006817AD" w:rsidP="006817AD">
      <w:pPr>
        <w:pStyle w:val="06CREDITO"/>
        <w:jc w:val="right"/>
      </w:pPr>
      <w:r w:rsidRPr="00831D8C">
        <w:t>(continua)</w:t>
      </w:r>
      <w:r w:rsidRPr="00831D8C">
        <w:br w:type="page"/>
      </w:r>
    </w:p>
    <w:p w14:paraId="4B470B28"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DA1287" w:rsidRPr="00831D8C" w14:paraId="6265C63D" w14:textId="77777777" w:rsidTr="001C7D17">
        <w:trPr>
          <w:trHeight w:val="567"/>
          <w:jc w:val="center"/>
        </w:trPr>
        <w:tc>
          <w:tcPr>
            <w:tcW w:w="2268" w:type="dxa"/>
            <w:shd w:val="clear" w:color="auto" w:fill="FFFFFF" w:themeFill="background1"/>
            <w:tcMar>
              <w:top w:w="85" w:type="dxa"/>
              <w:left w:w="108" w:type="dxa"/>
              <w:bottom w:w="85" w:type="dxa"/>
            </w:tcMar>
          </w:tcPr>
          <w:p w14:paraId="577A8FAE" w14:textId="77777777" w:rsidR="00DA1287" w:rsidRPr="00244442" w:rsidRDefault="00DA1287" w:rsidP="00DA1287">
            <w:pPr>
              <w:pStyle w:val="04TEXTOTABELAS"/>
            </w:pPr>
            <w:r w:rsidRPr="00244442">
              <w:t>Marcas linguísticas</w:t>
            </w:r>
          </w:p>
          <w:p w14:paraId="13E6F93B" w14:textId="77777777" w:rsidR="00DA1287" w:rsidRDefault="00DA1287" w:rsidP="00DA1287">
            <w:pPr>
              <w:pStyle w:val="04TEXTOTABELAS"/>
            </w:pPr>
          </w:p>
          <w:p w14:paraId="783C9572" w14:textId="1EF3F8F1" w:rsidR="00DA1287" w:rsidRPr="006F63B4" w:rsidRDefault="00DA1287" w:rsidP="00DA1287">
            <w:pPr>
              <w:pStyle w:val="04TEXTOTABELAS"/>
            </w:pPr>
            <w:r w:rsidRPr="00244442">
              <w:t>Intertextualidade</w:t>
            </w:r>
          </w:p>
        </w:tc>
        <w:tc>
          <w:tcPr>
            <w:tcW w:w="4535" w:type="dxa"/>
            <w:shd w:val="clear" w:color="auto" w:fill="FFFFFF" w:themeFill="background1"/>
            <w:tcMar>
              <w:top w:w="85" w:type="dxa"/>
              <w:left w:w="108" w:type="dxa"/>
              <w:bottom w:w="85" w:type="dxa"/>
            </w:tcMar>
          </w:tcPr>
          <w:p w14:paraId="473E3B1D" w14:textId="339A07FC" w:rsidR="00DA1287" w:rsidRPr="006F63B4" w:rsidRDefault="00DA1287" w:rsidP="00DA1287">
            <w:pPr>
              <w:pStyle w:val="04TEXTOTABELAS"/>
            </w:pPr>
            <w:r w:rsidRPr="00244442">
              <w:rPr>
                <w:rFonts w:cs="Gotham-Medium"/>
                <w:b/>
              </w:rPr>
              <w:t>(EF69LP43)</w:t>
            </w:r>
            <w:r w:rsidRPr="00244442">
              <w:rPr>
                <w:rFonts w:cs="Gotham-Medium"/>
              </w:rPr>
              <w:t xml:space="preserve">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w:t>
            </w:r>
            <w:r>
              <w:rPr>
                <w:rFonts w:cs="Gotham-Medium"/>
              </w:rPr>
              <w:t xml:space="preserve"> </w:t>
            </w:r>
            <w:r w:rsidRPr="00244442">
              <w:rPr>
                <w:rFonts w:cs="Gotham-Medium"/>
              </w:rPr>
              <w:t xml:space="preserve">desenvolvendo reflexão sobre o modo como a intertextualidade e a </w:t>
            </w:r>
            <w:proofErr w:type="spellStart"/>
            <w:r w:rsidRPr="00244442">
              <w:rPr>
                <w:rFonts w:cs="Gotham-Medium"/>
              </w:rPr>
              <w:t>retextualização</w:t>
            </w:r>
            <w:proofErr w:type="spellEnd"/>
            <w:r w:rsidRPr="00244442">
              <w:rPr>
                <w:rFonts w:cs="Gotham-Medium"/>
              </w:rPr>
              <w:t xml:space="preserve"> ocorrem nesses textos.</w:t>
            </w:r>
          </w:p>
        </w:tc>
        <w:tc>
          <w:tcPr>
            <w:tcW w:w="3345" w:type="dxa"/>
            <w:vMerge w:val="restart"/>
            <w:shd w:val="clear" w:color="auto" w:fill="FFFFFF" w:themeFill="background1"/>
            <w:tcMar>
              <w:top w:w="85" w:type="dxa"/>
              <w:left w:w="108" w:type="dxa"/>
              <w:bottom w:w="85" w:type="dxa"/>
            </w:tcMar>
          </w:tcPr>
          <w:p w14:paraId="396E9563" w14:textId="5980CE83" w:rsidR="00DA1287" w:rsidRPr="00831D8C" w:rsidRDefault="00DA1287" w:rsidP="00DA1287">
            <w:pPr>
              <w:pStyle w:val="04TEXTOTABELAS"/>
            </w:pPr>
          </w:p>
        </w:tc>
      </w:tr>
      <w:tr w:rsidR="00DA1287" w:rsidRPr="00831D8C" w14:paraId="0C2717DB"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2D033BAA" w14:textId="77777777" w:rsidR="00DA1287" w:rsidRPr="004B1A66" w:rsidRDefault="00DA1287" w:rsidP="00DA1287">
            <w:pPr>
              <w:pStyle w:val="04TEXTOTABELAS"/>
            </w:pPr>
            <w:r w:rsidRPr="004B1A66">
              <w:t>Reconstrução das condições de produção, circulação e recepção</w:t>
            </w:r>
          </w:p>
          <w:p w14:paraId="7014B050" w14:textId="77777777" w:rsidR="00DA1287" w:rsidRPr="004B1A66" w:rsidRDefault="00DA1287" w:rsidP="00DA1287">
            <w:pPr>
              <w:pStyle w:val="04TEXTOTABELAS"/>
            </w:pPr>
          </w:p>
          <w:p w14:paraId="79E9D28A" w14:textId="64BCD8CF" w:rsidR="00DA1287" w:rsidRPr="006F63B4" w:rsidRDefault="00DA1287" w:rsidP="00DA1287">
            <w:pPr>
              <w:pStyle w:val="04TEXTOTABELAS"/>
            </w:pPr>
            <w:r w:rsidRPr="004B1A66">
              <w:t>Apreciação e réplica</w:t>
            </w:r>
          </w:p>
        </w:tc>
        <w:tc>
          <w:tcPr>
            <w:tcW w:w="4535" w:type="dxa"/>
            <w:shd w:val="clear" w:color="auto" w:fill="FFFFFF" w:themeFill="background1"/>
            <w:tcMar>
              <w:top w:w="85" w:type="dxa"/>
              <w:left w:w="108" w:type="dxa"/>
              <w:bottom w:w="85" w:type="dxa"/>
            </w:tcMar>
          </w:tcPr>
          <w:p w14:paraId="1A3EF8B6" w14:textId="38C568BF" w:rsidR="00DA1287" w:rsidRPr="006F63B4" w:rsidRDefault="00DA1287" w:rsidP="00212200">
            <w:pPr>
              <w:pStyle w:val="04TEXTOTABELAS"/>
            </w:pPr>
            <w:r w:rsidRPr="004B1A66">
              <w:rPr>
                <w:b/>
              </w:rPr>
              <w:t>(EF69LP44)</w:t>
            </w:r>
            <w:r>
              <w:rPr>
                <w:b/>
              </w:rPr>
              <w:t xml:space="preserve"> </w:t>
            </w:r>
            <w:r w:rsidRPr="004B1A66">
              <w:t>Inferir a presença de valores sociais, culturais e humanos e de diferentes visões de mundo, em textos literários, reconhecendo nesses textos formas de estabelecer múltiplos</w:t>
            </w:r>
            <w:r w:rsidR="00212200">
              <w:t xml:space="preserve"> </w:t>
            </w:r>
            <w:r w:rsidRPr="004B1A66">
              <w:t>olhares sobre as identidades, sociedades e culturas e considerando a autoria e o contexto social e histórico de sua produção.</w:t>
            </w:r>
          </w:p>
        </w:tc>
        <w:tc>
          <w:tcPr>
            <w:tcW w:w="3345" w:type="dxa"/>
            <w:vMerge/>
            <w:shd w:val="clear" w:color="auto" w:fill="FFFFFF" w:themeFill="background1"/>
            <w:tcMar>
              <w:top w:w="85" w:type="dxa"/>
              <w:left w:w="108" w:type="dxa"/>
              <w:bottom w:w="85" w:type="dxa"/>
            </w:tcMar>
          </w:tcPr>
          <w:p w14:paraId="7CD82C44" w14:textId="3D7F6CA1" w:rsidR="00DA1287" w:rsidRPr="00831D8C" w:rsidRDefault="00DA1287" w:rsidP="00DA1287">
            <w:pPr>
              <w:pStyle w:val="04TEXTOTABELAS"/>
            </w:pPr>
          </w:p>
        </w:tc>
      </w:tr>
      <w:tr w:rsidR="00DA1287" w:rsidRPr="00831D8C" w14:paraId="74147788" w14:textId="77777777" w:rsidTr="001C7D17">
        <w:trPr>
          <w:trHeight w:val="567"/>
          <w:jc w:val="center"/>
        </w:trPr>
        <w:tc>
          <w:tcPr>
            <w:tcW w:w="2268" w:type="dxa"/>
            <w:vMerge/>
            <w:shd w:val="clear" w:color="auto" w:fill="FFFFFF" w:themeFill="background1"/>
            <w:tcMar>
              <w:top w:w="85" w:type="dxa"/>
              <w:left w:w="108" w:type="dxa"/>
              <w:bottom w:w="85" w:type="dxa"/>
            </w:tcMar>
          </w:tcPr>
          <w:p w14:paraId="3BB3BC72" w14:textId="3731204B" w:rsidR="00DA1287" w:rsidRPr="006F63B4" w:rsidRDefault="00DA1287" w:rsidP="006F63B4">
            <w:pPr>
              <w:pStyle w:val="04TEXTOTABELAS"/>
            </w:pPr>
          </w:p>
        </w:tc>
        <w:tc>
          <w:tcPr>
            <w:tcW w:w="4535" w:type="dxa"/>
            <w:shd w:val="clear" w:color="auto" w:fill="FFFFFF" w:themeFill="background1"/>
            <w:tcMar>
              <w:top w:w="85" w:type="dxa"/>
              <w:left w:w="108" w:type="dxa"/>
              <w:bottom w:w="85" w:type="dxa"/>
            </w:tcMar>
          </w:tcPr>
          <w:p w14:paraId="3F6500C6" w14:textId="49962F52" w:rsidR="00DA1287" w:rsidRPr="004308D7" w:rsidRDefault="00DA1287" w:rsidP="00DA1287">
            <w:pPr>
              <w:pStyle w:val="04TEXTOTABELAS"/>
            </w:pPr>
            <w:r w:rsidRPr="004308D7">
              <w:rPr>
                <w:rFonts w:cs="Gotham-Medium"/>
                <w:b/>
              </w:rPr>
              <w:t>(EF69LP46)</w:t>
            </w:r>
            <w:r>
              <w:rPr>
                <w:rFonts w:cs="Gotham-Medium"/>
                <w:b/>
              </w:rPr>
              <w:t xml:space="preserve"> </w:t>
            </w:r>
            <w:r w:rsidRPr="004308D7">
              <w:t xml:space="preserve">Participar de práticas de compartilhamento de leitura/recepção de obras literárias/manifestações artísticas, como rodas de leitura, clubes de leitura, eventos de </w:t>
            </w:r>
            <w:proofErr w:type="spellStart"/>
            <w:r w:rsidRPr="004308D7">
              <w:t>contação</w:t>
            </w:r>
            <w:proofErr w:type="spellEnd"/>
            <w:r w:rsidRPr="004308D7">
              <w:t xml:space="preserve"> de histórias,</w:t>
            </w:r>
            <w:r>
              <w:t xml:space="preserve"> </w:t>
            </w:r>
            <w:r w:rsidRPr="004308D7">
              <w:t>de leituras dramáticas, de apresentações teatrais, musicais e de filmes, cineclubes, festivais de</w:t>
            </w:r>
            <w:r>
              <w:t xml:space="preserve"> </w:t>
            </w:r>
            <w:r w:rsidRPr="004308D7">
              <w:t xml:space="preserve">vídeo, saraus, </w:t>
            </w:r>
            <w:proofErr w:type="spellStart"/>
            <w:r w:rsidRPr="004308D7">
              <w:rPr>
                <w:rFonts w:cs="Gotham-BookItalic"/>
                <w:i/>
                <w:iCs/>
              </w:rPr>
              <w:t>slam</w:t>
            </w:r>
            <w:r w:rsidRPr="00D644B4">
              <w:rPr>
                <w:i/>
              </w:rPr>
              <w:t>s</w:t>
            </w:r>
            <w:proofErr w:type="spellEnd"/>
            <w:r w:rsidRPr="004308D7">
              <w:t xml:space="preserve">, canais de </w:t>
            </w:r>
            <w:proofErr w:type="spellStart"/>
            <w:r w:rsidRPr="004308D7">
              <w:rPr>
                <w:rFonts w:cs="Gotham-BookItalic"/>
                <w:i/>
                <w:iCs/>
              </w:rPr>
              <w:t>booktubers</w:t>
            </w:r>
            <w:proofErr w:type="spellEnd"/>
            <w:r w:rsidRPr="004308D7">
              <w:t>, redes sociais temáticas (de leitores, de cinéfilos, de</w:t>
            </w:r>
            <w:r>
              <w:t xml:space="preserve"> </w:t>
            </w:r>
            <w:r w:rsidRPr="004308D7">
              <w:t>música etc.), dentre outros, tecendo, quando possível, comentários de ordem estética e afetiva</w:t>
            </w:r>
            <w:r>
              <w:t xml:space="preserve"> </w:t>
            </w:r>
            <w:r w:rsidRPr="004308D7">
              <w:t xml:space="preserve">e justificando </w:t>
            </w:r>
            <w:proofErr w:type="spellStart"/>
            <w:r w:rsidRPr="004308D7">
              <w:t>suas</w:t>
            </w:r>
            <w:proofErr w:type="spellEnd"/>
            <w:r w:rsidRPr="004308D7">
              <w:t xml:space="preserve"> apreciações, escrevendo comentários e resenhas para jornais, </w:t>
            </w:r>
            <w:r w:rsidRPr="004308D7">
              <w:rPr>
                <w:rFonts w:cs="Gotham-BookItalic"/>
                <w:i/>
                <w:iCs/>
              </w:rPr>
              <w:t>blog</w:t>
            </w:r>
            <w:r w:rsidRPr="00D644B4">
              <w:rPr>
                <w:i/>
              </w:rPr>
              <w:t>s</w:t>
            </w:r>
            <w:r w:rsidRPr="004308D7">
              <w:t xml:space="preserve"> e redes</w:t>
            </w:r>
            <w:r w:rsidR="004B4B52">
              <w:t xml:space="preserve"> </w:t>
            </w:r>
            <w:r w:rsidRPr="004308D7">
              <w:t xml:space="preserve">sociais e utilizando formas de expressão das culturas juvenis, tais como, </w:t>
            </w:r>
            <w:proofErr w:type="spellStart"/>
            <w:r w:rsidRPr="004308D7">
              <w:rPr>
                <w:rFonts w:cs="Gotham-BookItalic"/>
                <w:i/>
                <w:iCs/>
              </w:rPr>
              <w:t>vlog</w:t>
            </w:r>
            <w:r w:rsidRPr="00D644B4">
              <w:rPr>
                <w:i/>
              </w:rPr>
              <w:t>s</w:t>
            </w:r>
            <w:proofErr w:type="spellEnd"/>
            <w:r w:rsidRPr="004308D7">
              <w:t xml:space="preserve"> e </w:t>
            </w:r>
            <w:r w:rsidRPr="004308D7">
              <w:rPr>
                <w:rFonts w:cs="Gotham-BookItalic"/>
                <w:i/>
                <w:iCs/>
              </w:rPr>
              <w:t>podcast</w:t>
            </w:r>
            <w:r w:rsidRPr="00D644B4">
              <w:rPr>
                <w:i/>
              </w:rPr>
              <w:t>s</w:t>
            </w:r>
            <w:r w:rsidRPr="004308D7">
              <w:t xml:space="preserve"> culturais</w:t>
            </w:r>
          </w:p>
          <w:p w14:paraId="79513FAC" w14:textId="54F2E10B" w:rsidR="00DA1287" w:rsidRPr="006F63B4" w:rsidRDefault="00DA1287" w:rsidP="00B8014F">
            <w:pPr>
              <w:pStyle w:val="04TEXTOTABELAS"/>
              <w:rPr>
                <w:b/>
              </w:rPr>
            </w:pPr>
            <w:r w:rsidRPr="004308D7">
              <w:t xml:space="preserve">(literatura, cinema, teatro, música), </w:t>
            </w:r>
            <w:r w:rsidRPr="004308D7">
              <w:rPr>
                <w:rFonts w:cs="Gotham-BookItalic"/>
                <w:i/>
                <w:iCs/>
              </w:rPr>
              <w:t xml:space="preserve">playlists </w:t>
            </w:r>
            <w:r w:rsidRPr="004308D7">
              <w:t xml:space="preserve">comentadas, </w:t>
            </w:r>
            <w:r w:rsidRPr="004308D7">
              <w:rPr>
                <w:rFonts w:cs="Gotham-BookItalic"/>
                <w:i/>
                <w:iCs/>
              </w:rPr>
              <w:t>fanfics</w:t>
            </w:r>
            <w:r w:rsidRPr="004308D7">
              <w:t xml:space="preserve">, </w:t>
            </w:r>
            <w:proofErr w:type="spellStart"/>
            <w:r w:rsidRPr="004308D7">
              <w:t>fanzines</w:t>
            </w:r>
            <w:proofErr w:type="spellEnd"/>
            <w:r w:rsidRPr="004308D7">
              <w:t xml:space="preserve">, </w:t>
            </w:r>
            <w:r w:rsidRPr="004308D7">
              <w:rPr>
                <w:rFonts w:cs="Gotham-BookItalic"/>
                <w:i/>
                <w:iCs/>
              </w:rPr>
              <w:t>e-zines</w:t>
            </w:r>
            <w:r w:rsidRPr="004308D7">
              <w:t xml:space="preserve">, </w:t>
            </w:r>
            <w:proofErr w:type="spellStart"/>
            <w:r w:rsidRPr="004308D7">
              <w:t>fanvídeos</w:t>
            </w:r>
            <w:proofErr w:type="spellEnd"/>
            <w:r w:rsidRPr="004308D7">
              <w:t>,</w:t>
            </w:r>
            <w:r>
              <w:t xml:space="preserve"> </w:t>
            </w:r>
            <w:proofErr w:type="spellStart"/>
            <w:r w:rsidRPr="004308D7">
              <w:t>fanclipes</w:t>
            </w:r>
            <w:proofErr w:type="spellEnd"/>
            <w:r w:rsidRPr="004308D7">
              <w:t xml:space="preserve">, </w:t>
            </w:r>
            <w:r w:rsidRPr="004308D7">
              <w:rPr>
                <w:rFonts w:cs="Gotham-BookItalic"/>
                <w:i/>
                <w:iCs/>
              </w:rPr>
              <w:t xml:space="preserve">posts </w:t>
            </w:r>
            <w:r w:rsidRPr="004308D7">
              <w:t xml:space="preserve">em </w:t>
            </w:r>
            <w:r>
              <w:rPr>
                <w:i/>
              </w:rPr>
              <w:t>fanpages</w:t>
            </w:r>
            <w:r w:rsidRPr="004308D7">
              <w:t xml:space="preserve">, </w:t>
            </w:r>
            <w:r w:rsidRPr="004308D7">
              <w:rPr>
                <w:rFonts w:cs="Gotham-BookItalic"/>
                <w:i/>
                <w:iCs/>
              </w:rPr>
              <w:t xml:space="preserve">trailer </w:t>
            </w:r>
            <w:r w:rsidRPr="004308D7">
              <w:t>honesto, vídeo-minuto, dentre outras possibilidades de</w:t>
            </w:r>
            <w:r w:rsidR="00B8014F">
              <w:t xml:space="preserve"> </w:t>
            </w:r>
            <w:r w:rsidRPr="004308D7">
              <w:t>práticas de apreciação e de manifestação da cultura de fãs.</w:t>
            </w:r>
          </w:p>
        </w:tc>
        <w:tc>
          <w:tcPr>
            <w:tcW w:w="3345" w:type="dxa"/>
            <w:vMerge/>
            <w:shd w:val="clear" w:color="auto" w:fill="FFFFFF" w:themeFill="background1"/>
            <w:tcMar>
              <w:top w:w="85" w:type="dxa"/>
              <w:left w:w="108" w:type="dxa"/>
              <w:bottom w:w="85" w:type="dxa"/>
            </w:tcMar>
          </w:tcPr>
          <w:p w14:paraId="3D0496A8" w14:textId="77777777" w:rsidR="00DA1287" w:rsidRPr="00831D8C" w:rsidRDefault="00DA1287" w:rsidP="006F63B4">
            <w:pPr>
              <w:pStyle w:val="04TEXTOTABELAS"/>
            </w:pPr>
          </w:p>
        </w:tc>
      </w:tr>
    </w:tbl>
    <w:p w14:paraId="6BB54F93" w14:textId="77777777" w:rsidR="00DA1287" w:rsidRDefault="00E0585F" w:rsidP="00E0585F">
      <w:pPr>
        <w:pStyle w:val="06CREDITO"/>
        <w:jc w:val="right"/>
      </w:pPr>
      <w:r w:rsidRPr="00831D8C">
        <w:t>(continua)</w:t>
      </w:r>
    </w:p>
    <w:p w14:paraId="42B31643" w14:textId="2058049A" w:rsidR="00D846A1" w:rsidRPr="00831D8C" w:rsidRDefault="00D846A1" w:rsidP="00DA1287">
      <w:pPr>
        <w:pStyle w:val="06CREDITO"/>
      </w:pPr>
      <w:r w:rsidRPr="00831D8C">
        <w:br w:type="page"/>
      </w:r>
    </w:p>
    <w:p w14:paraId="003315D9" w14:textId="77777777" w:rsidR="00E74418" w:rsidRPr="00831D8C" w:rsidRDefault="00E74418" w:rsidP="00E7441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DA1287" w:rsidRPr="00831D8C" w14:paraId="0A4CB0AA" w14:textId="77777777" w:rsidTr="001C7D17">
        <w:trPr>
          <w:trHeight w:val="567"/>
          <w:jc w:val="center"/>
        </w:trPr>
        <w:tc>
          <w:tcPr>
            <w:tcW w:w="2268" w:type="dxa"/>
            <w:shd w:val="clear" w:color="auto" w:fill="FFFFFF" w:themeFill="background1"/>
            <w:tcMar>
              <w:top w:w="85" w:type="dxa"/>
              <w:left w:w="108" w:type="dxa"/>
              <w:bottom w:w="85" w:type="dxa"/>
            </w:tcMar>
          </w:tcPr>
          <w:p w14:paraId="41ED9703" w14:textId="15433908" w:rsidR="00DA1287" w:rsidRPr="00DA1287" w:rsidRDefault="00DA1287" w:rsidP="00DA1287">
            <w:pPr>
              <w:pStyle w:val="04TEXTOTABELAS"/>
            </w:pPr>
            <w:r w:rsidRPr="00DA1287">
              <w:t>Adesão às práticas de leitura</w:t>
            </w:r>
          </w:p>
        </w:tc>
        <w:tc>
          <w:tcPr>
            <w:tcW w:w="4535" w:type="dxa"/>
            <w:shd w:val="clear" w:color="auto" w:fill="FFFFFF" w:themeFill="background1"/>
            <w:tcMar>
              <w:top w:w="85" w:type="dxa"/>
              <w:left w:w="108" w:type="dxa"/>
              <w:bottom w:w="85" w:type="dxa"/>
            </w:tcMar>
          </w:tcPr>
          <w:p w14:paraId="52C71B44" w14:textId="7F400578" w:rsidR="00DA1287" w:rsidRPr="00DA1287" w:rsidRDefault="00DA1287" w:rsidP="006F4385">
            <w:pPr>
              <w:pStyle w:val="04TEXTOTABELAS"/>
            </w:pPr>
            <w:r w:rsidRPr="00DA1287">
              <w:rPr>
                <w:b/>
              </w:rPr>
              <w:t xml:space="preserve">(EF69LP49) </w:t>
            </w:r>
            <w:r w:rsidRPr="00DA1287">
              <w:t>Mostrar-se interessado e envolvido pela leitura de livros de literatura e por outras produções culturais do campo e receptivo a textos que rompam com seu universo de</w:t>
            </w:r>
            <w:r w:rsidR="006F4385">
              <w:t xml:space="preserve"> </w:t>
            </w:r>
            <w:r w:rsidRPr="00DA1287">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val="restart"/>
            <w:shd w:val="clear" w:color="auto" w:fill="FFFFFF" w:themeFill="background1"/>
            <w:tcMar>
              <w:top w:w="85" w:type="dxa"/>
              <w:left w:w="108" w:type="dxa"/>
              <w:bottom w:w="85" w:type="dxa"/>
            </w:tcMar>
          </w:tcPr>
          <w:p w14:paraId="7A32CF6E" w14:textId="367FA49B" w:rsidR="00DA1287" w:rsidRPr="00831D8C" w:rsidRDefault="00DA1287" w:rsidP="00DA1287">
            <w:pPr>
              <w:pStyle w:val="04TEXTOTABELAS"/>
            </w:pPr>
          </w:p>
        </w:tc>
      </w:tr>
      <w:tr w:rsidR="00DA1287" w:rsidRPr="00831D8C" w14:paraId="0396C479" w14:textId="77777777" w:rsidTr="001C7D17">
        <w:trPr>
          <w:trHeight w:val="567"/>
          <w:jc w:val="center"/>
        </w:trPr>
        <w:tc>
          <w:tcPr>
            <w:tcW w:w="2268" w:type="dxa"/>
            <w:shd w:val="clear" w:color="auto" w:fill="FFFFFF" w:themeFill="background1"/>
            <w:tcMar>
              <w:top w:w="85" w:type="dxa"/>
              <w:left w:w="108" w:type="dxa"/>
              <w:bottom w:w="85" w:type="dxa"/>
            </w:tcMar>
          </w:tcPr>
          <w:p w14:paraId="7A60255D" w14:textId="1C70BC1A" w:rsidR="00DA1287" w:rsidRPr="00DA1287" w:rsidRDefault="00DA1287" w:rsidP="00DA1287">
            <w:pPr>
              <w:pStyle w:val="04TEXTOTABELAS"/>
            </w:pPr>
            <w:r w:rsidRPr="00DA1287">
              <w:t>Relação entre textos</w:t>
            </w:r>
          </w:p>
        </w:tc>
        <w:tc>
          <w:tcPr>
            <w:tcW w:w="4535" w:type="dxa"/>
            <w:shd w:val="clear" w:color="auto" w:fill="FFFFFF" w:themeFill="background1"/>
            <w:tcMar>
              <w:top w:w="85" w:type="dxa"/>
              <w:left w:w="108" w:type="dxa"/>
              <w:bottom w:w="85" w:type="dxa"/>
            </w:tcMar>
          </w:tcPr>
          <w:p w14:paraId="55865992" w14:textId="3EBD0DDE" w:rsidR="00DA1287" w:rsidRPr="00DA1287" w:rsidRDefault="00DA1287" w:rsidP="00DA1287">
            <w:pPr>
              <w:pStyle w:val="04TEXTOTABELAS"/>
            </w:pPr>
            <w:r w:rsidRPr="00DA1287">
              <w:rPr>
                <w:rFonts w:cs="Gotham-Medium"/>
                <w:b/>
              </w:rPr>
              <w:t xml:space="preserve">(EF69LP50) </w:t>
            </w:r>
            <w:r w:rsidRPr="00DA1287">
              <w:rPr>
                <w:rFonts w:cs="Gotham-Medium"/>
              </w:rPr>
              <w:t xml:space="preserve">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w:t>
            </w:r>
            <w:proofErr w:type="spellStart"/>
            <w:r w:rsidRPr="00DA1287">
              <w:rPr>
                <w:rFonts w:cs="Gotham-Medium"/>
              </w:rPr>
              <w:t>retextualizando</w:t>
            </w:r>
            <w:proofErr w:type="spellEnd"/>
            <w:r w:rsidRPr="00DA1287">
              <w:rPr>
                <w:rFonts w:cs="Gotham-Medium"/>
              </w:rPr>
              <w:t xml:space="preserve"> o tratamento da temática.</w:t>
            </w:r>
          </w:p>
        </w:tc>
        <w:tc>
          <w:tcPr>
            <w:tcW w:w="3345" w:type="dxa"/>
            <w:vMerge/>
            <w:shd w:val="clear" w:color="auto" w:fill="FFFFFF" w:themeFill="background1"/>
            <w:tcMar>
              <w:top w:w="85" w:type="dxa"/>
              <w:left w:w="108" w:type="dxa"/>
              <w:bottom w:w="85" w:type="dxa"/>
            </w:tcMar>
          </w:tcPr>
          <w:p w14:paraId="5A798957" w14:textId="59DAAE24" w:rsidR="00DA1287" w:rsidRPr="00831D8C" w:rsidRDefault="00DA1287" w:rsidP="00DA1287">
            <w:pPr>
              <w:pStyle w:val="04TEXTOTABELAS"/>
            </w:pPr>
          </w:p>
        </w:tc>
      </w:tr>
      <w:tr w:rsidR="00DA1287" w:rsidRPr="00831D8C" w14:paraId="00A99D60" w14:textId="77777777" w:rsidTr="001C7D17">
        <w:trPr>
          <w:trHeight w:val="567"/>
          <w:jc w:val="center"/>
        </w:trPr>
        <w:tc>
          <w:tcPr>
            <w:tcW w:w="2268" w:type="dxa"/>
            <w:shd w:val="clear" w:color="auto" w:fill="FFFFFF" w:themeFill="background1"/>
            <w:tcMar>
              <w:top w:w="85" w:type="dxa"/>
              <w:left w:w="108" w:type="dxa"/>
              <w:bottom w:w="85" w:type="dxa"/>
            </w:tcMar>
          </w:tcPr>
          <w:p w14:paraId="5893C827" w14:textId="77777777" w:rsidR="00DA1287" w:rsidRPr="00DA1287" w:rsidRDefault="00DA1287" w:rsidP="00DA1287">
            <w:pPr>
              <w:pStyle w:val="04TEXTOTABELAS"/>
            </w:pPr>
            <w:r w:rsidRPr="00DA1287">
              <w:t>Consideração das condições de produção</w:t>
            </w:r>
          </w:p>
          <w:p w14:paraId="38727249" w14:textId="77777777" w:rsidR="00DA1287" w:rsidRPr="00DA1287" w:rsidRDefault="00DA1287" w:rsidP="00DA1287">
            <w:pPr>
              <w:pStyle w:val="04TEXTOTABELAS"/>
            </w:pPr>
          </w:p>
          <w:p w14:paraId="49FBFEB8" w14:textId="095EE5B2" w:rsidR="00DA1287" w:rsidRPr="00DA1287" w:rsidRDefault="00DA1287" w:rsidP="00212200">
            <w:pPr>
              <w:pStyle w:val="04TEXTOTABELAS"/>
            </w:pPr>
            <w:r w:rsidRPr="00DA1287">
              <w:t>Estratégias de produção: planejamento,</w:t>
            </w:r>
            <w:r w:rsidR="00212200">
              <w:t xml:space="preserve"> </w:t>
            </w:r>
            <w:r w:rsidRPr="00DA1287">
              <w:t>textualização e revisão/edição</w:t>
            </w:r>
          </w:p>
        </w:tc>
        <w:tc>
          <w:tcPr>
            <w:tcW w:w="4535" w:type="dxa"/>
            <w:shd w:val="clear" w:color="auto" w:fill="FFFFFF" w:themeFill="background1"/>
            <w:tcMar>
              <w:top w:w="85" w:type="dxa"/>
              <w:left w:w="108" w:type="dxa"/>
              <w:bottom w:w="85" w:type="dxa"/>
            </w:tcMar>
          </w:tcPr>
          <w:p w14:paraId="6367AB7D" w14:textId="0CB72BE4" w:rsidR="00DA1287" w:rsidRPr="00DA1287" w:rsidRDefault="00DA1287" w:rsidP="00DA1287">
            <w:pPr>
              <w:pStyle w:val="04TEXTOTABELAS"/>
            </w:pPr>
            <w:r w:rsidRPr="00DA1287">
              <w:rPr>
                <w:b/>
              </w:rPr>
              <w:t xml:space="preserve">(EF69LP51) </w:t>
            </w:r>
            <w:r w:rsidRPr="00DA1287">
              <w:t xml:space="preserve">Engajar-se ativamente nos processos de planejamento, textualização, revisão/edição e reescrita, tendo em vista as restrições temáticas, composicionais e estilísticas dos textos pretendidos e as configurações da situação de produção </w:t>
            </w:r>
            <w:r w:rsidRPr="003E11C3">
              <w:rPr>
                <w:rFonts w:cs="Gotham-BookItalic"/>
                <w:iCs/>
              </w:rPr>
              <w:t xml:space="preserve">– </w:t>
            </w:r>
            <w:r w:rsidRPr="003E11C3">
              <w:t>o</w:t>
            </w:r>
            <w:r w:rsidRPr="00DA1287">
              <w:t xml:space="preserve"> leitor pretendido, o suporte, o contexto de circulação do texto, as finalidades etc. – e considerando a imaginação, a estesia e a verossimilhança próprias ao texto literário.</w:t>
            </w:r>
          </w:p>
        </w:tc>
        <w:tc>
          <w:tcPr>
            <w:tcW w:w="3345" w:type="dxa"/>
            <w:vMerge/>
            <w:shd w:val="clear" w:color="auto" w:fill="FFFFFF" w:themeFill="background1"/>
            <w:tcMar>
              <w:top w:w="85" w:type="dxa"/>
              <w:left w:w="108" w:type="dxa"/>
              <w:bottom w:w="85" w:type="dxa"/>
            </w:tcMar>
          </w:tcPr>
          <w:p w14:paraId="51067B00" w14:textId="35578122" w:rsidR="00DA1287" w:rsidRPr="00831D8C" w:rsidRDefault="00DA1287" w:rsidP="00DA1287">
            <w:pPr>
              <w:pStyle w:val="04TEXTOTABELAS"/>
            </w:pPr>
          </w:p>
        </w:tc>
      </w:tr>
      <w:tr w:rsidR="00DA1287" w:rsidRPr="00831D8C" w14:paraId="68DFC66F" w14:textId="77777777" w:rsidTr="001C7D17">
        <w:trPr>
          <w:trHeight w:val="567"/>
          <w:jc w:val="center"/>
        </w:trPr>
        <w:tc>
          <w:tcPr>
            <w:tcW w:w="2268" w:type="dxa"/>
            <w:shd w:val="clear" w:color="auto" w:fill="FFFFFF" w:themeFill="background1"/>
            <w:tcMar>
              <w:top w:w="85" w:type="dxa"/>
              <w:left w:w="108" w:type="dxa"/>
              <w:bottom w:w="85" w:type="dxa"/>
            </w:tcMar>
          </w:tcPr>
          <w:p w14:paraId="482BE62E" w14:textId="6CBFBAF9" w:rsidR="00DA1287" w:rsidRPr="00DA1287" w:rsidRDefault="00DA1287" w:rsidP="00DA1287">
            <w:pPr>
              <w:pStyle w:val="04TEXTOTABELAS"/>
            </w:pPr>
            <w:r w:rsidRPr="00DA1287">
              <w:t>Produção de textos orais</w:t>
            </w:r>
          </w:p>
        </w:tc>
        <w:tc>
          <w:tcPr>
            <w:tcW w:w="4535" w:type="dxa"/>
            <w:shd w:val="clear" w:color="auto" w:fill="FFFFFF" w:themeFill="background1"/>
            <w:tcMar>
              <w:top w:w="85" w:type="dxa"/>
              <w:left w:w="108" w:type="dxa"/>
              <w:bottom w:w="85" w:type="dxa"/>
            </w:tcMar>
          </w:tcPr>
          <w:p w14:paraId="572A41AF" w14:textId="1274D6AD" w:rsidR="00DA1287" w:rsidRPr="00DA1287" w:rsidRDefault="00DA1287" w:rsidP="00DA1287">
            <w:pPr>
              <w:pStyle w:val="04TEXTOTABELAS"/>
            </w:pPr>
            <w:r w:rsidRPr="00DA1287">
              <w:rPr>
                <w:b/>
              </w:rPr>
              <w:t>(EF69LP52)</w:t>
            </w:r>
            <w:r w:rsidRPr="00DA1287">
              <w:t xml:space="preserve"> Representar cenas ou textos dramáticos, considerando, na caracterização dos personagens, os aspectos linguísticos e </w:t>
            </w:r>
            <w:proofErr w:type="spellStart"/>
            <w:r w:rsidRPr="00DA1287">
              <w:t>paralinguísticos</w:t>
            </w:r>
            <w:proofErr w:type="spellEnd"/>
            <w:r w:rsidRPr="00DA1287">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tc>
        <w:tc>
          <w:tcPr>
            <w:tcW w:w="3345" w:type="dxa"/>
            <w:vMerge/>
            <w:shd w:val="clear" w:color="auto" w:fill="FFFFFF" w:themeFill="background1"/>
            <w:tcMar>
              <w:top w:w="85" w:type="dxa"/>
              <w:left w:w="108" w:type="dxa"/>
              <w:bottom w:w="85" w:type="dxa"/>
            </w:tcMar>
          </w:tcPr>
          <w:p w14:paraId="0B26C1A6" w14:textId="77777777" w:rsidR="00DA1287" w:rsidRPr="00831D8C" w:rsidRDefault="00DA1287" w:rsidP="00DA1287">
            <w:pPr>
              <w:pStyle w:val="04TEXTOTABELAS"/>
            </w:pPr>
          </w:p>
        </w:tc>
      </w:tr>
    </w:tbl>
    <w:p w14:paraId="3AA1A4F2" w14:textId="77777777" w:rsidR="00DA1287" w:rsidRDefault="006817AD" w:rsidP="006817AD">
      <w:pPr>
        <w:pStyle w:val="06CREDITO"/>
        <w:jc w:val="right"/>
      </w:pPr>
      <w:r w:rsidRPr="00831D8C">
        <w:t>(continua)</w:t>
      </w:r>
    </w:p>
    <w:p w14:paraId="19BB0474" w14:textId="089AEDCE" w:rsidR="006817AD" w:rsidRPr="00831D8C" w:rsidRDefault="006817AD" w:rsidP="00DA1287">
      <w:pPr>
        <w:pStyle w:val="06CREDITO"/>
      </w:pPr>
      <w:r w:rsidRPr="00831D8C">
        <w:br w:type="page"/>
      </w:r>
    </w:p>
    <w:p w14:paraId="5B9C5260"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DA1287" w:rsidRPr="00831D8C" w14:paraId="3C6AE277" w14:textId="77777777" w:rsidTr="001C7D17">
        <w:trPr>
          <w:trHeight w:val="567"/>
          <w:jc w:val="center"/>
        </w:trPr>
        <w:tc>
          <w:tcPr>
            <w:tcW w:w="2268" w:type="dxa"/>
            <w:shd w:val="clear" w:color="auto" w:fill="FFFFFF" w:themeFill="background1"/>
            <w:tcMar>
              <w:top w:w="85" w:type="dxa"/>
              <w:left w:w="108" w:type="dxa"/>
              <w:bottom w:w="85" w:type="dxa"/>
            </w:tcMar>
          </w:tcPr>
          <w:p w14:paraId="798A1512" w14:textId="77777777" w:rsidR="00DA1287" w:rsidRDefault="00DA1287" w:rsidP="00DA1287">
            <w:pPr>
              <w:pStyle w:val="04TEXTOTABELAS"/>
            </w:pPr>
            <w:r>
              <w:t>Produção de textos orais</w:t>
            </w:r>
          </w:p>
          <w:p w14:paraId="41575F5B" w14:textId="77777777" w:rsidR="00DA1287" w:rsidRDefault="00DA1287" w:rsidP="00DA1287">
            <w:pPr>
              <w:pStyle w:val="04TEXTOTABELAS"/>
            </w:pPr>
          </w:p>
          <w:p w14:paraId="46CC45DE" w14:textId="4FF1FDCD" w:rsidR="00DA1287" w:rsidRPr="00831D8C" w:rsidRDefault="00DA1287" w:rsidP="00DA1287">
            <w:pPr>
              <w:pStyle w:val="04TEXTOTABELAS"/>
            </w:pPr>
            <w:r>
              <w:t>Oralização</w:t>
            </w:r>
          </w:p>
        </w:tc>
        <w:tc>
          <w:tcPr>
            <w:tcW w:w="4535" w:type="dxa"/>
            <w:shd w:val="clear" w:color="auto" w:fill="FFFFFF" w:themeFill="background1"/>
            <w:tcMar>
              <w:top w:w="85" w:type="dxa"/>
              <w:left w:w="108" w:type="dxa"/>
              <w:bottom w:w="85" w:type="dxa"/>
            </w:tcMar>
          </w:tcPr>
          <w:p w14:paraId="25A13D93" w14:textId="3C55C251" w:rsidR="00DA1287" w:rsidRPr="003B3982" w:rsidRDefault="00DA1287" w:rsidP="00DA1287">
            <w:pPr>
              <w:pStyle w:val="04TEXTOTABELAS"/>
            </w:pPr>
            <w:r w:rsidRPr="007D41B6">
              <w:rPr>
                <w:rFonts w:cs="Gotham-Medium"/>
                <w:b/>
              </w:rPr>
              <w:t xml:space="preserve">(EF69LP53) </w:t>
            </w:r>
            <w:r w:rsidRPr="007D41B6">
              <w:rPr>
                <w:rFonts w:cs="Gotham-Medium"/>
              </w:rPr>
              <w:t xml:space="preserve">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proofErr w:type="spellStart"/>
            <w:r w:rsidRPr="007D41B6">
              <w:rPr>
                <w:rFonts w:cs="Gotham-Medium"/>
              </w:rPr>
              <w:t>infantojuvenil</w:t>
            </w:r>
            <w:proofErr w:type="spellEnd"/>
            <w:r w:rsidRPr="007D41B6">
              <w:rPr>
                <w:rFonts w:cs="Gotham-Medium"/>
              </w:rPr>
              <w:t xml:space="preserve">,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w:t>
            </w:r>
            <w:r w:rsidR="00FF474E">
              <w:rPr>
                <w:rFonts w:cs="Gotham-Medium"/>
              </w:rPr>
              <w:br/>
            </w:r>
            <w:r w:rsidRPr="007D41B6">
              <w:rPr>
                <w:rFonts w:cs="Gotham-Medium"/>
              </w:rPr>
              <w:t xml:space="preserve">gráfico-editoriais, como negritos, itálicos, caixa-alta, ilustrações etc., gravando essa leitura ou esse conto/reconto, seja para análise posterior, seja para produção de </w:t>
            </w:r>
            <w:proofErr w:type="spellStart"/>
            <w:r w:rsidRPr="007D41B6">
              <w:rPr>
                <w:rFonts w:cs="Gotham-Medium"/>
                <w:i/>
              </w:rPr>
              <w:t>audiobooks</w:t>
            </w:r>
            <w:proofErr w:type="spellEnd"/>
            <w:r w:rsidRPr="007D41B6">
              <w:rPr>
                <w:rFonts w:cs="Gotham-Medium"/>
              </w:rPr>
              <w:t xml:space="preserve"> de textos literários diversos ou de </w:t>
            </w:r>
            <w:r w:rsidRPr="007D41B6">
              <w:rPr>
                <w:rFonts w:cs="Gotham-Medium"/>
                <w:i/>
              </w:rPr>
              <w:t>podcasts</w:t>
            </w:r>
            <w:r w:rsidRPr="007D41B6">
              <w:rPr>
                <w:rFonts w:cs="Gotham-Medium"/>
              </w:rPr>
              <w:t xml:space="preserve"> de leituras dramáticas com ou sem efeitos especiais e ler e/ou declamar poemas diversos, tanto de forma livre quanto de forma fixa (como quadras, sonetos, liras, haicais etc.), empregando os recursos linguísticos, </w:t>
            </w:r>
            <w:proofErr w:type="spellStart"/>
            <w:r w:rsidRPr="007D41B6">
              <w:rPr>
                <w:rFonts w:cs="Gotham-Medium"/>
              </w:rPr>
              <w:t>paralinguísticos</w:t>
            </w:r>
            <w:proofErr w:type="spellEnd"/>
            <w:r w:rsidRPr="007D41B6">
              <w:rPr>
                <w:rFonts w:cs="Gotham-Medium"/>
              </w:rPr>
              <w:t xml:space="preserve"> e </w:t>
            </w:r>
            <w:proofErr w:type="spellStart"/>
            <w:r w:rsidRPr="007D41B6">
              <w:rPr>
                <w:rFonts w:cs="Gotham-Medium"/>
              </w:rPr>
              <w:t>cinésicos</w:t>
            </w:r>
            <w:proofErr w:type="spellEnd"/>
            <w:r w:rsidRPr="007D41B6">
              <w:rPr>
                <w:rFonts w:cs="Gotham-Medium"/>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3345" w:type="dxa"/>
            <w:shd w:val="clear" w:color="auto" w:fill="FFFFFF" w:themeFill="background1"/>
            <w:tcMar>
              <w:top w:w="85" w:type="dxa"/>
              <w:left w:w="108" w:type="dxa"/>
              <w:bottom w:w="85" w:type="dxa"/>
            </w:tcMar>
          </w:tcPr>
          <w:p w14:paraId="35C407C5" w14:textId="77777777" w:rsidR="00DA1287" w:rsidRPr="00831D8C" w:rsidRDefault="00DA1287" w:rsidP="00DA1287">
            <w:pPr>
              <w:pStyle w:val="04TEXTOTABELAS"/>
              <w:rPr>
                <w:b/>
              </w:rPr>
            </w:pPr>
          </w:p>
        </w:tc>
      </w:tr>
    </w:tbl>
    <w:p w14:paraId="77DCBD0C" w14:textId="77777777" w:rsidR="00DA1287" w:rsidRDefault="00986D97" w:rsidP="00986D97">
      <w:pPr>
        <w:pStyle w:val="06CREDITO"/>
        <w:jc w:val="right"/>
      </w:pPr>
      <w:r w:rsidRPr="00831D8C">
        <w:t>(continua)</w:t>
      </w:r>
    </w:p>
    <w:p w14:paraId="550140E2" w14:textId="44E3F28C" w:rsidR="00986D97" w:rsidRPr="00831D8C" w:rsidRDefault="00986D97" w:rsidP="00DA1287">
      <w:pPr>
        <w:pStyle w:val="06CREDITO"/>
      </w:pPr>
      <w:r w:rsidRPr="00831D8C">
        <w:br w:type="page"/>
      </w:r>
    </w:p>
    <w:p w14:paraId="3406E634" w14:textId="2C22EF40"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DA1287" w:rsidRPr="00831D8C" w14:paraId="760B8A62" w14:textId="77777777" w:rsidTr="001C7D17">
        <w:trPr>
          <w:trHeight w:val="567"/>
          <w:jc w:val="center"/>
        </w:trPr>
        <w:tc>
          <w:tcPr>
            <w:tcW w:w="2268" w:type="dxa"/>
            <w:shd w:val="clear" w:color="auto" w:fill="FFFFFF" w:themeFill="background1"/>
            <w:tcMar>
              <w:top w:w="85" w:type="dxa"/>
              <w:left w:w="108" w:type="dxa"/>
              <w:bottom w:w="85" w:type="dxa"/>
            </w:tcMar>
          </w:tcPr>
          <w:p w14:paraId="2BDC9ACC" w14:textId="59D8396C" w:rsidR="00DA1287" w:rsidRPr="00831D8C" w:rsidRDefault="00DA1287" w:rsidP="00DA1287">
            <w:pPr>
              <w:pStyle w:val="04TEXTOTABELAS"/>
            </w:pPr>
            <w:r w:rsidRPr="00B32E6F">
              <w:t>Recursos linguísticos e semióticos que operam</w:t>
            </w:r>
            <w:r w:rsidR="00FF474E">
              <w:t xml:space="preserve"> </w:t>
            </w:r>
            <w:r w:rsidRPr="00B32E6F">
              <w:t>nos textos pertencentes aos gêneros literários</w:t>
            </w:r>
          </w:p>
        </w:tc>
        <w:tc>
          <w:tcPr>
            <w:tcW w:w="4535" w:type="dxa"/>
            <w:shd w:val="clear" w:color="auto" w:fill="FFFFFF" w:themeFill="background1"/>
            <w:tcMar>
              <w:top w:w="85" w:type="dxa"/>
              <w:left w:w="108" w:type="dxa"/>
              <w:bottom w:w="85" w:type="dxa"/>
            </w:tcMar>
          </w:tcPr>
          <w:p w14:paraId="492B3F4D" w14:textId="2CCC0255" w:rsidR="00DA1287" w:rsidRPr="00DA1287" w:rsidRDefault="00DA1287" w:rsidP="00DA1287">
            <w:pPr>
              <w:pStyle w:val="04TEXTOTABELAS"/>
            </w:pPr>
            <w:r w:rsidRPr="00B32E6F">
              <w:rPr>
                <w:rFonts w:cs="Gotham-Medium"/>
                <w:b/>
              </w:rPr>
              <w:t>(EF69LP54)</w:t>
            </w:r>
            <w:r>
              <w:rPr>
                <w:rFonts w:cs="Gotham-Medium"/>
                <w:b/>
              </w:rPr>
              <w:t xml:space="preserve"> </w:t>
            </w:r>
            <w:r w:rsidRPr="00B32E6F">
              <w:t>Analisar os ef</w:t>
            </w:r>
            <w:r>
              <w:t>eitos de sentido decorrentes da i</w:t>
            </w:r>
            <w:r w:rsidRPr="00B32E6F">
              <w:t>nteração entre os elementos</w:t>
            </w:r>
            <w:r>
              <w:t xml:space="preserve"> </w:t>
            </w:r>
            <w:r w:rsidRPr="00B32E6F">
              <w:t xml:space="preserve">linguísticos e os recursos </w:t>
            </w:r>
            <w:proofErr w:type="spellStart"/>
            <w:r w:rsidRPr="00B32E6F">
              <w:t>paralinguísticos</w:t>
            </w:r>
            <w:proofErr w:type="spellEnd"/>
            <w:r w:rsidRPr="00B32E6F">
              <w:t xml:space="preserve"> e </w:t>
            </w:r>
            <w:proofErr w:type="spellStart"/>
            <w:r w:rsidRPr="00B32E6F">
              <w:t>cinésicos</w:t>
            </w:r>
            <w:proofErr w:type="spellEnd"/>
            <w:r w:rsidRPr="00B32E6F">
              <w:t>, como as variações no ritmo, as modulações</w:t>
            </w:r>
            <w:r>
              <w:t xml:space="preserve"> </w:t>
            </w:r>
            <w:r w:rsidRPr="00B32E6F">
              <w:t>no tom de voz, as pausas, as manipulações do estrato sonoro da linguagem, obtidos por meio</w:t>
            </w:r>
            <w:r>
              <w:t xml:space="preserve"> </w:t>
            </w:r>
            <w:r w:rsidRPr="00B32E6F">
              <w:t xml:space="preserve">da </w:t>
            </w:r>
            <w:proofErr w:type="spellStart"/>
            <w:r w:rsidRPr="00B32E6F">
              <w:t>estrofação</w:t>
            </w:r>
            <w:proofErr w:type="spellEnd"/>
            <w:r w:rsidRPr="00B32E6F">
              <w:t>, das rimas e de figuras de linguagem como as aliterações, as assonâncias, as</w:t>
            </w:r>
            <w:r>
              <w:t xml:space="preserve"> </w:t>
            </w:r>
            <w:r w:rsidRPr="00B32E6F">
              <w:t xml:space="preserve">onomatopeias, dentre outras, a postura corporal e a </w:t>
            </w:r>
            <w:r>
              <w:t>g</w:t>
            </w:r>
            <w:r w:rsidRPr="00B32E6F">
              <w:t>estualidade, na declamação de poemas,</w:t>
            </w:r>
            <w:r>
              <w:t xml:space="preserve"> </w:t>
            </w:r>
            <w:r w:rsidRPr="00B32E6F">
              <w:t>apresentações musicais e teatrais, tanto em gêneros em prosa quanto nos gêneros poéticos, os</w:t>
            </w:r>
            <w:r>
              <w:t xml:space="preserve"> </w:t>
            </w:r>
            <w:r w:rsidRPr="00B32E6F">
              <w:t>efeitos de sentido decorrentes do emprego de figuras de linguagem, tais como comparação,</w:t>
            </w:r>
            <w:r>
              <w:t xml:space="preserve"> </w:t>
            </w:r>
            <w:r w:rsidRPr="00B32E6F">
              <w:t>metáfora, personificação, metonímia, hipérbole, eufemismo, ironia, paradoxo e antítese e os</w:t>
            </w:r>
            <w:r>
              <w:t xml:space="preserve"> </w:t>
            </w:r>
            <w:r w:rsidRPr="00B32E6F">
              <w:t>efeitos de sentido decorrentes do emprego de palavras e expressões denotativas e conotativas</w:t>
            </w:r>
            <w:r>
              <w:t xml:space="preserve"> </w:t>
            </w:r>
            <w:r w:rsidRPr="00B32E6F">
              <w:t>(adjetivos, locuções adjetivas, orações subordinadas adjetivas etc.), que funcionam como</w:t>
            </w:r>
            <w:r>
              <w:t xml:space="preserve"> </w:t>
            </w:r>
            <w:r w:rsidRPr="00B32E6F">
              <w:t>modificadores,</w:t>
            </w:r>
            <w:r>
              <w:t xml:space="preserve"> </w:t>
            </w:r>
            <w:r w:rsidRPr="00B32E6F">
              <w:t>percebendo sua função na caracterização dos espaços, tempos, personagens e</w:t>
            </w:r>
            <w:r>
              <w:t xml:space="preserve"> </w:t>
            </w:r>
            <w:r w:rsidRPr="00B32E6F">
              <w:t>ações próprios de cada gênero narrativo.</w:t>
            </w:r>
          </w:p>
        </w:tc>
        <w:tc>
          <w:tcPr>
            <w:tcW w:w="3345" w:type="dxa"/>
            <w:vMerge w:val="restart"/>
            <w:shd w:val="clear" w:color="auto" w:fill="FFFFFF" w:themeFill="background1"/>
            <w:tcMar>
              <w:top w:w="85" w:type="dxa"/>
              <w:left w:w="108" w:type="dxa"/>
              <w:bottom w:w="85" w:type="dxa"/>
            </w:tcMar>
          </w:tcPr>
          <w:p w14:paraId="1B2859D9" w14:textId="628AE543" w:rsidR="00DA1287" w:rsidRPr="00831D8C" w:rsidRDefault="00DA1287" w:rsidP="00DA1287">
            <w:pPr>
              <w:pStyle w:val="04TEXTOTABELAS"/>
            </w:pPr>
          </w:p>
        </w:tc>
      </w:tr>
      <w:tr w:rsidR="00DA1287" w:rsidRPr="00831D8C" w14:paraId="61414103" w14:textId="77777777" w:rsidTr="001C7D17">
        <w:trPr>
          <w:trHeight w:val="567"/>
          <w:jc w:val="center"/>
        </w:trPr>
        <w:tc>
          <w:tcPr>
            <w:tcW w:w="2268" w:type="dxa"/>
            <w:shd w:val="clear" w:color="auto" w:fill="FFFFFF" w:themeFill="background1"/>
            <w:tcMar>
              <w:top w:w="85" w:type="dxa"/>
              <w:left w:w="108" w:type="dxa"/>
              <w:bottom w:w="85" w:type="dxa"/>
            </w:tcMar>
          </w:tcPr>
          <w:p w14:paraId="369039A3" w14:textId="6F23D3D3" w:rsidR="00DA1287" w:rsidRPr="00DA1287" w:rsidRDefault="00DA1287" w:rsidP="00DA1287">
            <w:pPr>
              <w:pStyle w:val="04TEXTOTABELAS"/>
            </w:pPr>
            <w:r w:rsidRPr="00DA1287">
              <w:t>Efeitos de sentido</w:t>
            </w:r>
          </w:p>
        </w:tc>
        <w:tc>
          <w:tcPr>
            <w:tcW w:w="4535" w:type="dxa"/>
            <w:shd w:val="clear" w:color="auto" w:fill="FFFFFF" w:themeFill="background1"/>
            <w:tcMar>
              <w:top w:w="85" w:type="dxa"/>
              <w:left w:w="108" w:type="dxa"/>
              <w:bottom w:w="85" w:type="dxa"/>
            </w:tcMar>
          </w:tcPr>
          <w:p w14:paraId="55FFF2C3" w14:textId="3CB05507" w:rsidR="00DA1287" w:rsidRPr="00DA1287" w:rsidRDefault="00DA1287" w:rsidP="00DA1287">
            <w:pPr>
              <w:pStyle w:val="04TEXTOTABELAS"/>
            </w:pPr>
            <w:r w:rsidRPr="00DA1287">
              <w:rPr>
                <w:b/>
              </w:rPr>
              <w:t xml:space="preserve">(EF89LP05) </w:t>
            </w:r>
            <w:r w:rsidRPr="00DA1287">
              <w:t>Analisar o efeito de sentido produzido pelo uso, em textos, de recurso a formas de apropriação textual (paráfrases, citações, discurso direto, indireto ou indireto livre).</w:t>
            </w:r>
          </w:p>
        </w:tc>
        <w:tc>
          <w:tcPr>
            <w:tcW w:w="3345" w:type="dxa"/>
            <w:vMerge/>
            <w:shd w:val="clear" w:color="auto" w:fill="FFFFFF" w:themeFill="background1"/>
            <w:tcMar>
              <w:top w:w="85" w:type="dxa"/>
              <w:left w:w="108" w:type="dxa"/>
              <w:bottom w:w="85" w:type="dxa"/>
            </w:tcMar>
          </w:tcPr>
          <w:p w14:paraId="113CB6E6" w14:textId="3145C6BE" w:rsidR="00DA1287" w:rsidRPr="00831D8C" w:rsidRDefault="00DA1287" w:rsidP="00DA1287">
            <w:pPr>
              <w:pStyle w:val="04TEXTOTABELAS"/>
            </w:pPr>
          </w:p>
        </w:tc>
      </w:tr>
      <w:tr w:rsidR="00DA1287" w:rsidRPr="00831D8C" w14:paraId="156195F3" w14:textId="77777777" w:rsidTr="001C7D17">
        <w:trPr>
          <w:trHeight w:val="567"/>
          <w:jc w:val="center"/>
        </w:trPr>
        <w:tc>
          <w:tcPr>
            <w:tcW w:w="2268" w:type="dxa"/>
            <w:shd w:val="clear" w:color="auto" w:fill="FFFFFF" w:themeFill="background1"/>
            <w:tcMar>
              <w:top w:w="85" w:type="dxa"/>
              <w:left w:w="108" w:type="dxa"/>
              <w:bottom w:w="85" w:type="dxa"/>
            </w:tcMar>
          </w:tcPr>
          <w:p w14:paraId="3EDBF3A5" w14:textId="77777777" w:rsidR="00DA1287" w:rsidRPr="00DA1287" w:rsidRDefault="00DA1287" w:rsidP="00DA1287">
            <w:pPr>
              <w:pStyle w:val="04TEXTOTABELAS"/>
            </w:pPr>
            <w:r w:rsidRPr="00DA1287">
              <w:t xml:space="preserve">Textualização </w:t>
            </w:r>
          </w:p>
          <w:p w14:paraId="171EDF0E" w14:textId="77777777" w:rsidR="00DA1287" w:rsidRPr="00DA1287" w:rsidRDefault="00DA1287" w:rsidP="00DA1287">
            <w:pPr>
              <w:pStyle w:val="04TEXTOTABELAS"/>
            </w:pPr>
          </w:p>
          <w:p w14:paraId="48BEFDEB" w14:textId="165FD4F6" w:rsidR="00DA1287" w:rsidRPr="00DA1287" w:rsidRDefault="00DA1287" w:rsidP="00DA1287">
            <w:pPr>
              <w:pStyle w:val="04TEXTOTABELAS"/>
            </w:pPr>
            <w:r w:rsidRPr="00DA1287">
              <w:t>Progressão temática</w:t>
            </w:r>
          </w:p>
        </w:tc>
        <w:tc>
          <w:tcPr>
            <w:tcW w:w="4535" w:type="dxa"/>
            <w:shd w:val="clear" w:color="auto" w:fill="FFFFFF" w:themeFill="background1"/>
            <w:tcMar>
              <w:top w:w="85" w:type="dxa"/>
              <w:left w:w="108" w:type="dxa"/>
              <w:bottom w:w="85" w:type="dxa"/>
            </w:tcMar>
          </w:tcPr>
          <w:p w14:paraId="621FFF3B" w14:textId="53899D10" w:rsidR="00DA1287" w:rsidRPr="00DA1287" w:rsidRDefault="00DA1287" w:rsidP="00DA1287">
            <w:pPr>
              <w:pStyle w:val="04TEXTOTABELAS"/>
            </w:pPr>
            <w:r w:rsidRPr="00DA1287">
              <w:rPr>
                <w:rFonts w:cs="Gotham-Medium"/>
                <w:b/>
              </w:rPr>
              <w:t xml:space="preserve">(EF89LP29) </w:t>
            </w:r>
            <w:r w:rsidRPr="00DA1287">
              <w:rPr>
                <w:rFonts w:cs="Gotham-Medium"/>
              </w:rPr>
              <w:t xml:space="preserve">Utilizar e perceber mecanismos de progressão temática, tais como retomadas anafóricas (“que, cujo, onde”, pronomes do caso reto e oblíquos, pronomes demonstrativos, nomes </w:t>
            </w:r>
            <w:proofErr w:type="spellStart"/>
            <w:r w:rsidRPr="00DA1287">
              <w:rPr>
                <w:rFonts w:cs="Gotham-Medium"/>
              </w:rPr>
              <w:t>correferentes</w:t>
            </w:r>
            <w:proofErr w:type="spellEnd"/>
            <w:r w:rsidRPr="00DA1287">
              <w:rPr>
                <w:rFonts w:cs="Gotham-Medium"/>
              </w:rPr>
              <w:t xml:space="preserve"> etc.), catáforas (remetendo para adiante ao invés de retomar o já dito), uso de organizadores textuais, de coesivos etc., e analisar os mecanismos de reformulação e paráfrase utilizados nos textos de divulgação do conhecimento.</w:t>
            </w:r>
          </w:p>
        </w:tc>
        <w:tc>
          <w:tcPr>
            <w:tcW w:w="3345" w:type="dxa"/>
            <w:vMerge/>
            <w:shd w:val="clear" w:color="auto" w:fill="FFFFFF" w:themeFill="background1"/>
            <w:tcMar>
              <w:top w:w="85" w:type="dxa"/>
              <w:left w:w="108" w:type="dxa"/>
              <w:bottom w:w="85" w:type="dxa"/>
            </w:tcMar>
          </w:tcPr>
          <w:p w14:paraId="008F52A1" w14:textId="77777777" w:rsidR="00DA1287" w:rsidRPr="00831D8C" w:rsidRDefault="00DA1287" w:rsidP="00DA1287">
            <w:pPr>
              <w:pStyle w:val="04TEXTOTABELAS"/>
              <w:rPr>
                <w:b/>
              </w:rPr>
            </w:pPr>
          </w:p>
        </w:tc>
      </w:tr>
    </w:tbl>
    <w:p w14:paraId="7A918FC4" w14:textId="77777777" w:rsidR="00DA1287" w:rsidRDefault="00986D97" w:rsidP="00986D97">
      <w:pPr>
        <w:pStyle w:val="06CREDITO"/>
        <w:jc w:val="right"/>
      </w:pPr>
      <w:r w:rsidRPr="00831D8C">
        <w:t>(continua)</w:t>
      </w:r>
    </w:p>
    <w:p w14:paraId="044B6FD7" w14:textId="127A5813" w:rsidR="00986D97" w:rsidRPr="00831D8C" w:rsidRDefault="00986D97" w:rsidP="00DA1287">
      <w:pPr>
        <w:pStyle w:val="06CREDITO"/>
      </w:pPr>
      <w:r w:rsidRPr="00831D8C">
        <w:br w:type="page"/>
      </w:r>
    </w:p>
    <w:p w14:paraId="27AE3CBE" w14:textId="5D0E2D7F"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DA1287" w:rsidRPr="00831D8C" w14:paraId="62FF5560" w14:textId="77777777" w:rsidTr="001C7D17">
        <w:trPr>
          <w:trHeight w:val="567"/>
          <w:jc w:val="center"/>
        </w:trPr>
        <w:tc>
          <w:tcPr>
            <w:tcW w:w="2268" w:type="dxa"/>
            <w:shd w:val="clear" w:color="auto" w:fill="FFFFFF" w:themeFill="background1"/>
            <w:tcMar>
              <w:top w:w="85" w:type="dxa"/>
              <w:left w:w="108" w:type="dxa"/>
              <w:bottom w:w="85" w:type="dxa"/>
            </w:tcMar>
          </w:tcPr>
          <w:p w14:paraId="47EAC478" w14:textId="7B10AC9D" w:rsidR="00DA1287" w:rsidRPr="00831D8C" w:rsidRDefault="00DA1287" w:rsidP="00DA1287">
            <w:pPr>
              <w:pStyle w:val="04TEXTOTABELAS"/>
            </w:pPr>
            <w:r>
              <w:t>Modalização</w:t>
            </w:r>
          </w:p>
        </w:tc>
        <w:tc>
          <w:tcPr>
            <w:tcW w:w="4535" w:type="dxa"/>
            <w:shd w:val="clear" w:color="auto" w:fill="FFFFFF" w:themeFill="background1"/>
            <w:tcMar>
              <w:top w:w="85" w:type="dxa"/>
              <w:left w:w="108" w:type="dxa"/>
              <w:bottom w:w="85" w:type="dxa"/>
            </w:tcMar>
          </w:tcPr>
          <w:p w14:paraId="1480137A" w14:textId="198F316B" w:rsidR="00DA1287" w:rsidRPr="003B3982" w:rsidRDefault="00DA1287" w:rsidP="00DA1287">
            <w:pPr>
              <w:pStyle w:val="04TEXTOTABELAS"/>
            </w:pPr>
            <w:r w:rsidRPr="009E128B">
              <w:rPr>
                <w:rFonts w:cs="Gotham-Medium"/>
                <w:b/>
              </w:rPr>
              <w:t xml:space="preserve">(EF89LP31) </w:t>
            </w:r>
            <w:r w:rsidRPr="009E128B">
              <w:rPr>
                <w:rFonts w:cs="Gotham-Medium"/>
              </w:rPr>
              <w:t xml:space="preserve">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w:t>
            </w:r>
            <w:r w:rsidR="003E11C3">
              <w:rPr>
                <w:rFonts w:cs="Gotham-Medium"/>
              </w:rPr>
              <w:br/>
            </w:r>
            <w:r w:rsidRPr="009E128B">
              <w:rPr>
                <w:rFonts w:cs="Gotham-Medium"/>
              </w:rPr>
              <w:t>(“de jeito nenhum, de forma alguma”) uma ideia; e os quase</w:t>
            </w:r>
            <w:r w:rsidR="00D644B4">
              <w:rPr>
                <w:rFonts w:cs="Gotham-Medium"/>
              </w:rPr>
              <w:t xml:space="preserve"> </w:t>
            </w:r>
            <w:r w:rsidRPr="009E128B">
              <w:rPr>
                <w:rFonts w:cs="Gotham-Medium"/>
              </w:rPr>
              <w:t>asseverativos, que indicam que se considera o conteúdo como quase certo (“talvez, assim, possivelmente, provavelmente, eventualmente”).</w:t>
            </w:r>
          </w:p>
        </w:tc>
        <w:tc>
          <w:tcPr>
            <w:tcW w:w="3345" w:type="dxa"/>
            <w:vMerge w:val="restart"/>
            <w:shd w:val="clear" w:color="auto" w:fill="FFFFFF" w:themeFill="background1"/>
            <w:tcMar>
              <w:top w:w="85" w:type="dxa"/>
              <w:left w:w="108" w:type="dxa"/>
              <w:bottom w:w="85" w:type="dxa"/>
            </w:tcMar>
          </w:tcPr>
          <w:p w14:paraId="1077E7AB" w14:textId="72A8F607" w:rsidR="00DA1287" w:rsidRPr="00831D8C" w:rsidRDefault="00DA1287" w:rsidP="00DA1287">
            <w:pPr>
              <w:pStyle w:val="04TEXTOTABELAS"/>
            </w:pPr>
          </w:p>
        </w:tc>
      </w:tr>
      <w:tr w:rsidR="00DA1287" w:rsidRPr="00831D8C" w14:paraId="1378D2DE" w14:textId="77777777" w:rsidTr="001C7D17">
        <w:trPr>
          <w:trHeight w:val="567"/>
          <w:jc w:val="center"/>
        </w:trPr>
        <w:tc>
          <w:tcPr>
            <w:tcW w:w="2268" w:type="dxa"/>
            <w:shd w:val="clear" w:color="auto" w:fill="FFFFFF" w:themeFill="background1"/>
            <w:tcMar>
              <w:top w:w="85" w:type="dxa"/>
              <w:left w:w="108" w:type="dxa"/>
              <w:bottom w:w="85" w:type="dxa"/>
            </w:tcMar>
          </w:tcPr>
          <w:p w14:paraId="7F9D2564" w14:textId="4DCFDDA5" w:rsidR="00DA1287" w:rsidRPr="00831D8C" w:rsidRDefault="00DA1287" w:rsidP="00DA1287">
            <w:pPr>
              <w:pStyle w:val="04TEXTOTABELAS"/>
            </w:pPr>
            <w:r>
              <w:t>Relação entre textos</w:t>
            </w:r>
          </w:p>
        </w:tc>
        <w:tc>
          <w:tcPr>
            <w:tcW w:w="4535" w:type="dxa"/>
            <w:shd w:val="clear" w:color="auto" w:fill="FFFFFF" w:themeFill="background1"/>
            <w:tcMar>
              <w:top w:w="85" w:type="dxa"/>
              <w:left w:w="108" w:type="dxa"/>
              <w:bottom w:w="85" w:type="dxa"/>
            </w:tcMar>
          </w:tcPr>
          <w:p w14:paraId="4AB07B18" w14:textId="7DD84CA0" w:rsidR="00DA1287" w:rsidRPr="00831D8C" w:rsidRDefault="00DA1287" w:rsidP="00DA1287">
            <w:pPr>
              <w:pStyle w:val="04TEXTOTABELAS"/>
              <w:rPr>
                <w:b/>
              </w:rPr>
            </w:pPr>
            <w:r w:rsidRPr="005E7733">
              <w:rPr>
                <w:rFonts w:cs="Gotham-Medium"/>
                <w:b/>
              </w:rPr>
              <w:t>(EF89LP32)</w:t>
            </w:r>
            <w:r>
              <w:rPr>
                <w:rFonts w:cs="Gotham-Medium"/>
                <w:b/>
              </w:rPr>
              <w:t xml:space="preserve"> </w:t>
            </w:r>
            <w:r w:rsidRPr="005E7733">
              <w:t>Analisar os efeitos de sentido decorrentes do uso de mecanismos de</w:t>
            </w:r>
            <w:r>
              <w:t xml:space="preserve"> </w:t>
            </w:r>
            <w:r w:rsidRPr="005E7733">
              <w:t>intertextualidade (referências, alusões, retomadas) entre os textos literários, entre esses textos</w:t>
            </w:r>
            <w:r>
              <w:t xml:space="preserve"> </w:t>
            </w:r>
            <w:r w:rsidRPr="005E7733">
              <w:t>literários e outras manifestações artísticas (cinema, teatro, artes visuais e midiáticas, música),</w:t>
            </w:r>
            <w:r>
              <w:t xml:space="preserve"> </w:t>
            </w:r>
            <w:r w:rsidRPr="005E7733">
              <w:t>quanto aos temas, personagens, estilos, autores etc., e entre o texto original e paródias,</w:t>
            </w:r>
            <w:r>
              <w:t xml:space="preserve"> </w:t>
            </w:r>
            <w:r w:rsidRPr="005E7733">
              <w:t xml:space="preserve">paráfrases, pastiches, </w:t>
            </w:r>
            <w:r w:rsidRPr="005E7733">
              <w:rPr>
                <w:rFonts w:cs="Gotham-BookItalic"/>
                <w:i/>
                <w:iCs/>
              </w:rPr>
              <w:t xml:space="preserve">trailer </w:t>
            </w:r>
            <w:r w:rsidRPr="005E7733">
              <w:t xml:space="preserve">honesto, vídeos-minuto, </w:t>
            </w:r>
            <w:proofErr w:type="spellStart"/>
            <w:r w:rsidRPr="005E7733">
              <w:rPr>
                <w:rFonts w:cs="Gotham-BookItalic"/>
                <w:i/>
                <w:iCs/>
              </w:rPr>
              <w:t>vidding</w:t>
            </w:r>
            <w:proofErr w:type="spellEnd"/>
            <w:r w:rsidRPr="005E7733">
              <w:t>, dentre outros.</w:t>
            </w:r>
          </w:p>
        </w:tc>
        <w:tc>
          <w:tcPr>
            <w:tcW w:w="3345" w:type="dxa"/>
            <w:vMerge/>
            <w:shd w:val="clear" w:color="auto" w:fill="FFFFFF" w:themeFill="background1"/>
            <w:tcMar>
              <w:top w:w="85" w:type="dxa"/>
              <w:left w:w="108" w:type="dxa"/>
              <w:bottom w:w="85" w:type="dxa"/>
            </w:tcMar>
          </w:tcPr>
          <w:p w14:paraId="6F6F14AB" w14:textId="2DF2BDFF" w:rsidR="00DA1287" w:rsidRPr="00831D8C" w:rsidRDefault="00DA1287" w:rsidP="00DA1287">
            <w:pPr>
              <w:pStyle w:val="04TEXTOTABELAS"/>
            </w:pPr>
          </w:p>
        </w:tc>
      </w:tr>
      <w:tr w:rsidR="00DA1287" w:rsidRPr="00831D8C" w14:paraId="783ADC28" w14:textId="77777777" w:rsidTr="001C7D17">
        <w:trPr>
          <w:trHeight w:val="567"/>
          <w:jc w:val="center"/>
        </w:trPr>
        <w:tc>
          <w:tcPr>
            <w:tcW w:w="2268" w:type="dxa"/>
            <w:shd w:val="clear" w:color="auto" w:fill="FFFFFF" w:themeFill="background1"/>
            <w:tcMar>
              <w:top w:w="85" w:type="dxa"/>
              <w:left w:w="108" w:type="dxa"/>
              <w:bottom w:w="85" w:type="dxa"/>
            </w:tcMar>
          </w:tcPr>
          <w:p w14:paraId="272F4AB7" w14:textId="77777777" w:rsidR="00DA1287" w:rsidRPr="00CF0088" w:rsidRDefault="00DA1287" w:rsidP="00DA1287">
            <w:pPr>
              <w:pStyle w:val="04TEXTOTABELAS"/>
            </w:pPr>
            <w:r w:rsidRPr="00CF0088">
              <w:t>Estratégias de leitura</w:t>
            </w:r>
          </w:p>
          <w:p w14:paraId="5C521EBA" w14:textId="77777777" w:rsidR="00DA1287" w:rsidRDefault="00DA1287" w:rsidP="00DA1287">
            <w:pPr>
              <w:pStyle w:val="04TEXTOTABELAS"/>
            </w:pPr>
          </w:p>
          <w:p w14:paraId="50D0976D" w14:textId="5571B403" w:rsidR="00DA1287" w:rsidRPr="003B3982" w:rsidRDefault="00DA1287" w:rsidP="00DA1287">
            <w:pPr>
              <w:pStyle w:val="04TEXTOTABELAS"/>
            </w:pPr>
            <w:r w:rsidRPr="00CF0088">
              <w:t>Apreciação e réplica</w:t>
            </w:r>
          </w:p>
        </w:tc>
        <w:tc>
          <w:tcPr>
            <w:tcW w:w="4535" w:type="dxa"/>
            <w:shd w:val="clear" w:color="auto" w:fill="FFFFFF" w:themeFill="background1"/>
            <w:tcMar>
              <w:top w:w="85" w:type="dxa"/>
              <w:left w:w="108" w:type="dxa"/>
              <w:bottom w:w="85" w:type="dxa"/>
            </w:tcMar>
          </w:tcPr>
          <w:p w14:paraId="6D4E147A" w14:textId="7B5247F6" w:rsidR="00DA1287" w:rsidRPr="003B3982" w:rsidRDefault="00DA1287" w:rsidP="00DA1287">
            <w:pPr>
              <w:pStyle w:val="04TEXTOTABELAS"/>
            </w:pPr>
            <w:r w:rsidRPr="00AC56B4">
              <w:rPr>
                <w:rFonts w:cs="Gotham-Medium"/>
                <w:b/>
              </w:rPr>
              <w:t>(EF89LP33)</w:t>
            </w:r>
            <w:r>
              <w:rPr>
                <w:rFonts w:cs="Gotham-Medium"/>
                <w:b/>
              </w:rPr>
              <w:t xml:space="preserve"> </w:t>
            </w:r>
            <w:r w:rsidRPr="00AC56B4">
              <w:t>Ler, de forma autônoma, e compreender – selecionando procedimentos e</w:t>
            </w:r>
            <w:r w:rsidR="00FF474E">
              <w:t xml:space="preserve">  </w:t>
            </w:r>
            <w:r w:rsidRPr="00AC56B4">
              <w:t>estratégias de leitura adequados a diferentes objetivos e levando em conta características dos</w:t>
            </w:r>
            <w:r>
              <w:t xml:space="preserve"> </w:t>
            </w:r>
            <w:r w:rsidRPr="00AC56B4">
              <w:t>gêneros e suportes – romances, contos contemporâneos, minicontos, fábulas</w:t>
            </w:r>
            <w:r>
              <w:t xml:space="preserve"> </w:t>
            </w:r>
            <w:r w:rsidRPr="00AC56B4">
              <w:t>contemporâneas,</w:t>
            </w:r>
            <w:r>
              <w:t xml:space="preserve"> </w:t>
            </w:r>
            <w:r w:rsidRPr="00AC56B4">
              <w:t>romances juvenis, biografias romanceadas, novelas, crônicas visuais, narrativas de ficção</w:t>
            </w:r>
            <w:r>
              <w:t xml:space="preserve"> </w:t>
            </w:r>
            <w:r w:rsidRPr="00AC56B4">
              <w:t>científica, narrativas de suspense, poemas de forma livre e fixa (como haicai), poema concreto,</w:t>
            </w:r>
            <w:r>
              <w:t xml:space="preserve"> </w:t>
            </w:r>
            <w:proofErr w:type="spellStart"/>
            <w:r w:rsidRPr="00AC56B4">
              <w:t>ciberpoema</w:t>
            </w:r>
            <w:proofErr w:type="spellEnd"/>
            <w:r w:rsidRPr="00AC56B4">
              <w:t>, dentre outros, expressando avaliação sobre o texto lido e estabelecendo</w:t>
            </w:r>
            <w:r>
              <w:t xml:space="preserve"> </w:t>
            </w:r>
            <w:r w:rsidRPr="00AC56B4">
              <w:t>preferências por gêneros, temas, autores.</w:t>
            </w:r>
          </w:p>
        </w:tc>
        <w:tc>
          <w:tcPr>
            <w:tcW w:w="3345" w:type="dxa"/>
            <w:vMerge/>
            <w:shd w:val="clear" w:color="auto" w:fill="FFFFFF" w:themeFill="background1"/>
            <w:tcMar>
              <w:top w:w="85" w:type="dxa"/>
              <w:left w:w="108" w:type="dxa"/>
              <w:bottom w:w="85" w:type="dxa"/>
            </w:tcMar>
          </w:tcPr>
          <w:p w14:paraId="67746B07" w14:textId="77777777" w:rsidR="00DA1287" w:rsidRPr="007216BC" w:rsidRDefault="00DA1287" w:rsidP="00DA1287">
            <w:pPr>
              <w:pStyle w:val="04TEXTOTABELAS"/>
            </w:pPr>
          </w:p>
        </w:tc>
      </w:tr>
      <w:tr w:rsidR="00DA1287" w:rsidRPr="00831D8C" w14:paraId="2B9F29AF" w14:textId="77777777" w:rsidTr="001C7D17">
        <w:trPr>
          <w:trHeight w:val="567"/>
          <w:jc w:val="center"/>
        </w:trPr>
        <w:tc>
          <w:tcPr>
            <w:tcW w:w="2268" w:type="dxa"/>
            <w:shd w:val="clear" w:color="auto" w:fill="FFFFFF" w:themeFill="background1"/>
            <w:tcMar>
              <w:top w:w="85" w:type="dxa"/>
              <w:left w:w="108" w:type="dxa"/>
              <w:bottom w:w="85" w:type="dxa"/>
            </w:tcMar>
          </w:tcPr>
          <w:p w14:paraId="0A4853FB" w14:textId="0566A767" w:rsidR="00DA1287" w:rsidRPr="00DA1287" w:rsidRDefault="00DA1287" w:rsidP="00DA1287">
            <w:pPr>
              <w:pStyle w:val="04TEXTOTABELAS"/>
            </w:pPr>
            <w:r w:rsidRPr="00DA1287">
              <w:t xml:space="preserve">Reconstrução da textualidade e compreensão dos efeitos de sentidos provocados pelos usos de recursos linguísticos e </w:t>
            </w:r>
            <w:proofErr w:type="spellStart"/>
            <w:r w:rsidRPr="00DA1287">
              <w:t>multissemióticos</w:t>
            </w:r>
            <w:proofErr w:type="spellEnd"/>
          </w:p>
        </w:tc>
        <w:tc>
          <w:tcPr>
            <w:tcW w:w="4535" w:type="dxa"/>
            <w:shd w:val="clear" w:color="auto" w:fill="FFFFFF" w:themeFill="background1"/>
            <w:tcMar>
              <w:top w:w="85" w:type="dxa"/>
              <w:left w:w="108" w:type="dxa"/>
              <w:bottom w:w="85" w:type="dxa"/>
            </w:tcMar>
          </w:tcPr>
          <w:p w14:paraId="13CA69E0" w14:textId="4E30D430" w:rsidR="00DA1287" w:rsidRPr="00DA1287" w:rsidRDefault="00DA1287" w:rsidP="00DA1287">
            <w:pPr>
              <w:pStyle w:val="04TEXTOTABELAS"/>
            </w:pPr>
            <w:r w:rsidRPr="00DA1287">
              <w:rPr>
                <w:b/>
              </w:rPr>
              <w:t>(EF89LP34)</w:t>
            </w:r>
            <w:r w:rsidRPr="00DA1287">
              <w:t xml:space="preserve"> Analisar a organização de texto dramático apresentado em teatro, televisão, cinema, identificando e percebendo os sentidos decorrentes dos recursos linguísticos e semióticos que sustentam sua realização como peça teatral, novela, filme etc.</w:t>
            </w:r>
          </w:p>
        </w:tc>
        <w:tc>
          <w:tcPr>
            <w:tcW w:w="3345" w:type="dxa"/>
            <w:shd w:val="clear" w:color="auto" w:fill="FFFFFF" w:themeFill="background1"/>
            <w:tcMar>
              <w:top w:w="85" w:type="dxa"/>
              <w:left w:w="108" w:type="dxa"/>
              <w:bottom w:w="85" w:type="dxa"/>
            </w:tcMar>
          </w:tcPr>
          <w:p w14:paraId="574C77DC" w14:textId="77777777" w:rsidR="00DA1287" w:rsidRPr="007216BC" w:rsidRDefault="00DA1287" w:rsidP="00DA1287">
            <w:pPr>
              <w:pStyle w:val="04TEXTOTABELAS"/>
            </w:pPr>
          </w:p>
        </w:tc>
      </w:tr>
    </w:tbl>
    <w:p w14:paraId="4AB45219" w14:textId="02BE5A62" w:rsidR="007530DE" w:rsidRPr="00831D8C" w:rsidRDefault="007530DE">
      <w:r w:rsidRPr="00831D8C">
        <w:br w:type="page"/>
      </w:r>
    </w:p>
    <w:p w14:paraId="171EAA78" w14:textId="77777777" w:rsidR="00D7061B" w:rsidRPr="00831D8C" w:rsidRDefault="00D7061B" w:rsidP="004B1B87"/>
    <w:tbl>
      <w:tblPr>
        <w:tblStyle w:val="Tabelacomgrade"/>
        <w:tblW w:w="10148" w:type="dxa"/>
        <w:jc w:val="center"/>
        <w:tblLook w:val="04A0" w:firstRow="1" w:lastRow="0" w:firstColumn="1" w:lastColumn="0" w:noHBand="0" w:noVBand="1"/>
      </w:tblPr>
      <w:tblGrid>
        <w:gridCol w:w="2268"/>
        <w:gridCol w:w="4535"/>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61D98FC6" w:rsidR="002C4228" w:rsidRPr="00DA1287" w:rsidRDefault="00DA1287" w:rsidP="00DA1287">
            <w:pPr>
              <w:pStyle w:val="03TITULOTABELAS1"/>
            </w:pPr>
            <w:r w:rsidRPr="00DA1287">
              <w:t>CAPÍTULO 6 – Palestra e seminário: a arte de falar em público</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6D1989">
            <w:pPr>
              <w:pStyle w:val="03TITULOTABELAS2"/>
            </w:pPr>
            <w:r w:rsidRPr="00831D8C">
              <w:t>Competências gerais</w:t>
            </w:r>
          </w:p>
        </w:tc>
      </w:tr>
      <w:tr w:rsidR="006D1989" w:rsidRPr="00831D8C" w14:paraId="6E3EC119" w14:textId="77777777" w:rsidTr="00990E7A">
        <w:trPr>
          <w:trHeight w:val="287"/>
          <w:jc w:val="center"/>
        </w:trPr>
        <w:tc>
          <w:tcPr>
            <w:tcW w:w="10148" w:type="dxa"/>
            <w:gridSpan w:val="3"/>
            <w:shd w:val="clear" w:color="auto" w:fill="auto"/>
            <w:tcMar>
              <w:top w:w="85" w:type="dxa"/>
              <w:left w:w="108" w:type="dxa"/>
              <w:bottom w:w="85" w:type="dxa"/>
            </w:tcMar>
          </w:tcPr>
          <w:p w14:paraId="19DA663E" w14:textId="0F9F10DE" w:rsidR="00DA1287" w:rsidRPr="00A65D52" w:rsidRDefault="00DA1287" w:rsidP="00DA1287">
            <w:pPr>
              <w:pStyle w:val="04TEXTOTABELAS"/>
            </w:pPr>
            <w:r w:rsidRPr="00DA1287">
              <w:rPr>
                <w:b/>
              </w:rPr>
              <w:t>Palestra e seminário: a arte de falar em público:</w:t>
            </w:r>
            <w:r w:rsidRPr="00A65D52">
              <w:t xml:space="preserve"> 1, </w:t>
            </w:r>
            <w:r>
              <w:t>2, 3</w:t>
            </w:r>
            <w:r w:rsidRPr="00A65D52">
              <w:t>, 4,</w:t>
            </w:r>
            <w:r>
              <w:t xml:space="preserve"> 5,</w:t>
            </w:r>
            <w:r w:rsidRPr="00A65D52">
              <w:t xml:space="preserve"> 6</w:t>
            </w:r>
            <w:r>
              <w:t>, 7,</w:t>
            </w:r>
            <w:r w:rsidR="00B16C85">
              <w:t xml:space="preserve"> </w:t>
            </w:r>
            <w:r>
              <w:t>8, 9, 10</w:t>
            </w:r>
            <w:r w:rsidRPr="00A65D52">
              <w:t>.</w:t>
            </w:r>
          </w:p>
          <w:p w14:paraId="6A912AB8" w14:textId="27AFB65F" w:rsidR="00DA1287" w:rsidRDefault="00DA1287" w:rsidP="00DA1287">
            <w:pPr>
              <w:pStyle w:val="04TEXTOTABELAS"/>
            </w:pPr>
            <w:r w:rsidRPr="007668CB">
              <w:rPr>
                <w:b/>
              </w:rPr>
              <w:t>Biblioteca cultural:</w:t>
            </w:r>
            <w:r w:rsidR="00AD4FA8">
              <w:rPr>
                <w:b/>
              </w:rPr>
              <w:t xml:space="preserve"> </w:t>
            </w:r>
            <w:r w:rsidR="007668CB">
              <w:t>1, 2, 3, 4, 5, 6</w:t>
            </w:r>
            <w:r w:rsidR="004F419A">
              <w:t>.</w:t>
            </w:r>
          </w:p>
          <w:p w14:paraId="5E20B8A6" w14:textId="1B971F78" w:rsidR="00DA1287" w:rsidRPr="00A65D52" w:rsidRDefault="00DA1287" w:rsidP="00DA1287">
            <w:pPr>
              <w:pStyle w:val="04TEXTOTABELAS"/>
            </w:pPr>
            <w:r w:rsidRPr="00DA1287">
              <w:rPr>
                <w:b/>
              </w:rPr>
              <w:t>Se eu quiser aprender mais:</w:t>
            </w:r>
            <w:r w:rsidRPr="00A65D52">
              <w:t xml:space="preserve"> </w:t>
            </w:r>
            <w:r w:rsidRPr="00407EAC">
              <w:t>1,</w:t>
            </w:r>
            <w:r w:rsidR="00B16C85">
              <w:t xml:space="preserve"> </w:t>
            </w:r>
            <w:r w:rsidRPr="00A65D52">
              <w:t>4</w:t>
            </w:r>
            <w:r>
              <w:t>, 5, 6, 7</w:t>
            </w:r>
            <w:r w:rsidRPr="00A65D52">
              <w:t>.</w:t>
            </w:r>
          </w:p>
          <w:p w14:paraId="2858900C" w14:textId="77777777" w:rsidR="00DA1287" w:rsidRPr="00A65D52" w:rsidRDefault="00DA1287" w:rsidP="00DA1287">
            <w:pPr>
              <w:pStyle w:val="04TEXTOTABELAS"/>
            </w:pPr>
            <w:r w:rsidRPr="00DA1287">
              <w:rPr>
                <w:b/>
              </w:rPr>
              <w:t>O seminário – Na prática:</w:t>
            </w:r>
            <w:r w:rsidRPr="00A65D52">
              <w:t xml:space="preserve"> </w:t>
            </w:r>
            <w:r w:rsidRPr="00407EAC">
              <w:t>1, 2</w:t>
            </w:r>
            <w:r>
              <w:t>, 3, 6, 7, 9,</w:t>
            </w:r>
            <w:r w:rsidRPr="00407EAC">
              <w:t xml:space="preserve"> 10</w:t>
            </w:r>
            <w:r w:rsidRPr="00A65D52">
              <w:t>.</w:t>
            </w:r>
          </w:p>
          <w:p w14:paraId="689AEABB" w14:textId="77777777" w:rsidR="00DA1287" w:rsidRPr="00A65D52" w:rsidRDefault="00DA1287" w:rsidP="00DA1287">
            <w:pPr>
              <w:pStyle w:val="04TEXTOTABELAS"/>
            </w:pPr>
            <w:r w:rsidRPr="00DA1287">
              <w:rPr>
                <w:b/>
              </w:rPr>
              <w:t>Textos em conversa:</w:t>
            </w:r>
            <w:r w:rsidRPr="00A65D52">
              <w:t xml:space="preserve"> </w:t>
            </w:r>
            <w:r w:rsidRPr="004222B6">
              <w:t xml:space="preserve">1, </w:t>
            </w:r>
            <w:r w:rsidRPr="00407EAC">
              <w:t>2</w:t>
            </w:r>
            <w:r w:rsidRPr="00A65D52">
              <w:t xml:space="preserve">, 3, </w:t>
            </w:r>
            <w:r>
              <w:t>5, 6, 7, 9, 10</w:t>
            </w:r>
            <w:r w:rsidRPr="00A65D52">
              <w:t>.</w:t>
            </w:r>
          </w:p>
          <w:p w14:paraId="1A2C07FD" w14:textId="04B9CC65" w:rsidR="00DA1287" w:rsidRPr="004222B6" w:rsidRDefault="00DA1287" w:rsidP="00DA1287">
            <w:pPr>
              <w:pStyle w:val="04TEXTOTABELAS"/>
            </w:pPr>
            <w:r w:rsidRPr="00DA1287">
              <w:rPr>
                <w:b/>
              </w:rPr>
              <w:t xml:space="preserve">Transformando tópicos de um </w:t>
            </w:r>
            <w:r w:rsidRPr="00DA1287">
              <w:rPr>
                <w:b/>
                <w:i/>
              </w:rPr>
              <w:t xml:space="preserve">slide </w:t>
            </w:r>
            <w:r w:rsidRPr="00DA1287">
              <w:rPr>
                <w:b/>
              </w:rPr>
              <w:t>em vídeo e fotografia:</w:t>
            </w:r>
            <w:r>
              <w:t xml:space="preserve"> </w:t>
            </w:r>
            <w:r w:rsidRPr="004222B6">
              <w:t>1, 2, 4, 5, 6, 7, 9, 10</w:t>
            </w:r>
            <w:r>
              <w:t>.</w:t>
            </w:r>
          </w:p>
          <w:p w14:paraId="263B38A6" w14:textId="77777777" w:rsidR="00DA1287" w:rsidRDefault="00DA1287" w:rsidP="00DA1287">
            <w:pPr>
              <w:pStyle w:val="04TEXTOTABELAS"/>
            </w:pPr>
            <w:r w:rsidRPr="00DA1287">
              <w:rPr>
                <w:b/>
              </w:rPr>
              <w:t>Mais da língua:</w:t>
            </w:r>
            <w:r w:rsidRPr="00A65D52">
              <w:t xml:space="preserve"> </w:t>
            </w:r>
            <w:r>
              <w:t>1</w:t>
            </w:r>
            <w:r w:rsidRPr="00A65D52">
              <w:t>,</w:t>
            </w:r>
            <w:r>
              <w:t xml:space="preserve"> 2, 3</w:t>
            </w:r>
            <w:r w:rsidRPr="00A65D52">
              <w:t xml:space="preserve">, 4, 6, </w:t>
            </w:r>
            <w:r>
              <w:t>10</w:t>
            </w:r>
            <w:r w:rsidRPr="00A65D52">
              <w:t>.</w:t>
            </w:r>
          </w:p>
          <w:p w14:paraId="48F8F393" w14:textId="24A33CB7" w:rsidR="00DA1287" w:rsidRPr="00A65D52" w:rsidRDefault="00DA1287" w:rsidP="00DA1287">
            <w:pPr>
              <w:pStyle w:val="04TEXTOTABELAS"/>
            </w:pPr>
            <w:r w:rsidRPr="007668CB">
              <w:rPr>
                <w:b/>
              </w:rPr>
              <w:t>Predicado verbal – Na prática:</w:t>
            </w:r>
            <w:r w:rsidR="00AD4FA8">
              <w:rPr>
                <w:b/>
              </w:rPr>
              <w:t xml:space="preserve"> </w:t>
            </w:r>
            <w:r w:rsidR="007668CB">
              <w:t>1, 2, 3, 4, 6</w:t>
            </w:r>
            <w:r w:rsidR="004F419A">
              <w:t>.</w:t>
            </w:r>
          </w:p>
          <w:p w14:paraId="11A51BE2" w14:textId="77777777" w:rsidR="00DA1287" w:rsidRDefault="00DA1287" w:rsidP="00DA1287">
            <w:pPr>
              <w:pStyle w:val="04TEXTOTABELAS"/>
            </w:pPr>
            <w:r w:rsidRPr="00DA1287">
              <w:rPr>
                <w:b/>
              </w:rPr>
              <w:t>Isso eu já vi:</w:t>
            </w:r>
            <w:r>
              <w:t xml:space="preserve"> 1</w:t>
            </w:r>
            <w:r w:rsidRPr="00A65D52">
              <w:t>,</w:t>
            </w:r>
            <w:r>
              <w:t xml:space="preserve"> 2, 3</w:t>
            </w:r>
            <w:r w:rsidRPr="00A65D52">
              <w:t xml:space="preserve">, 4, 6, </w:t>
            </w:r>
            <w:r>
              <w:t>10</w:t>
            </w:r>
            <w:r w:rsidRPr="00A65D52">
              <w:t>.</w:t>
            </w:r>
          </w:p>
          <w:p w14:paraId="062B598A" w14:textId="77777777" w:rsidR="00DA1287" w:rsidRPr="004222B6" w:rsidRDefault="00DA1287" w:rsidP="00DA1287">
            <w:pPr>
              <w:pStyle w:val="04TEXTOTABELAS"/>
            </w:pPr>
            <w:r w:rsidRPr="00DA1287">
              <w:rPr>
                <w:b/>
              </w:rPr>
              <w:t>Entre saberes:</w:t>
            </w:r>
            <w:r>
              <w:t xml:space="preserve"> </w:t>
            </w:r>
            <w:r w:rsidRPr="004222B6">
              <w:t>1, 2, 4, 5, 7, 8, 9, 10</w:t>
            </w:r>
            <w:r>
              <w:t>.</w:t>
            </w:r>
          </w:p>
          <w:p w14:paraId="4816AB98" w14:textId="77777777" w:rsidR="00DA1287" w:rsidRDefault="00DA1287" w:rsidP="00DA1287">
            <w:pPr>
              <w:pStyle w:val="04TEXTOTABELAS"/>
            </w:pPr>
          </w:p>
          <w:p w14:paraId="28C1C35B" w14:textId="6456D90E" w:rsidR="00DA1287" w:rsidRPr="0058649F" w:rsidRDefault="00DA1287" w:rsidP="00DA1287">
            <w:pPr>
              <w:pStyle w:val="04TEXTOTABELAS"/>
            </w:pPr>
            <w:r w:rsidRPr="00DA1287">
              <w:rPr>
                <w:b/>
              </w:rPr>
              <w:t>Competências específicas de Linguagens neste capítulo:</w:t>
            </w:r>
            <w:r>
              <w:t xml:space="preserve"> </w:t>
            </w:r>
            <w:r w:rsidRPr="0058649F">
              <w:t>1, 2,</w:t>
            </w:r>
            <w:r>
              <w:t xml:space="preserve"> 3,</w:t>
            </w:r>
            <w:r w:rsidR="00B16C85">
              <w:t xml:space="preserve"> </w:t>
            </w:r>
            <w:r>
              <w:t>4, 5, 6</w:t>
            </w:r>
            <w:r w:rsidRPr="0058649F">
              <w:t xml:space="preserve">. </w:t>
            </w:r>
          </w:p>
          <w:p w14:paraId="4BD96684" w14:textId="2C704B6F" w:rsidR="006D1989" w:rsidRPr="00831D8C" w:rsidRDefault="00DA1287" w:rsidP="00DA1287">
            <w:pPr>
              <w:pStyle w:val="04TEXTOTABELAS"/>
            </w:pPr>
            <w:r w:rsidRPr="00DA1287">
              <w:rPr>
                <w:b/>
              </w:rPr>
              <w:t>Competências específicas de Língua Portuguesa neste capítulo:</w:t>
            </w:r>
            <w:r>
              <w:t xml:space="preserve"> </w:t>
            </w:r>
            <w:r w:rsidRPr="0058649F">
              <w:t xml:space="preserve">1, </w:t>
            </w:r>
            <w:r>
              <w:t xml:space="preserve">2, </w:t>
            </w:r>
            <w:r w:rsidRPr="0058649F">
              <w:t>3,</w:t>
            </w:r>
            <w:r>
              <w:t xml:space="preserve"> 4, 5, 6, 7, 9, 10</w:t>
            </w:r>
            <w:r w:rsidRPr="0058649F">
              <w:t>.</w:t>
            </w:r>
          </w:p>
        </w:tc>
      </w:tr>
      <w:tr w:rsidR="006D1989" w:rsidRPr="00831D8C" w14:paraId="23BFE530" w14:textId="77777777" w:rsidTr="00DA1287">
        <w:trPr>
          <w:trHeight w:val="287"/>
          <w:jc w:val="center"/>
        </w:trPr>
        <w:tc>
          <w:tcPr>
            <w:tcW w:w="10148" w:type="dxa"/>
            <w:gridSpan w:val="3"/>
            <w:shd w:val="clear" w:color="auto" w:fill="D9D9D9" w:themeFill="background1" w:themeFillShade="D9"/>
            <w:tcMar>
              <w:top w:w="85" w:type="dxa"/>
              <w:left w:w="108" w:type="dxa"/>
              <w:bottom w:w="85" w:type="dxa"/>
            </w:tcMar>
            <w:vAlign w:val="center"/>
          </w:tcPr>
          <w:p w14:paraId="50336C4B" w14:textId="77777777" w:rsidR="006D1989" w:rsidRPr="00831D8C" w:rsidRDefault="006D1989" w:rsidP="00DA1287">
            <w:pPr>
              <w:pStyle w:val="03TITULOTABELAS2"/>
            </w:pPr>
            <w:r w:rsidRPr="00831D8C">
              <w:t>Pré-requisitos</w:t>
            </w:r>
          </w:p>
          <w:p w14:paraId="18482BAA" w14:textId="515107FE" w:rsidR="006D1989" w:rsidRPr="00DA1287" w:rsidRDefault="00DA1287" w:rsidP="00DA1287">
            <w:pPr>
              <w:pStyle w:val="04TEXTOTABELAS"/>
              <w:jc w:val="center"/>
            </w:pPr>
            <w:r w:rsidRPr="000B4BED">
              <w:rPr>
                <w:lang w:val="en-US"/>
              </w:rPr>
              <w:t>(EF06LP09), (EF06LP10), (EF67LP21), (EF67LP24), (EF69LP40).</w:t>
            </w:r>
          </w:p>
        </w:tc>
      </w:tr>
      <w:tr w:rsidR="006D1989" w:rsidRPr="00831D8C" w14:paraId="5B64E688" w14:textId="77777777" w:rsidTr="007C2711">
        <w:trPr>
          <w:trHeight w:val="22"/>
          <w:jc w:val="center"/>
        </w:trPr>
        <w:tc>
          <w:tcPr>
            <w:tcW w:w="2268" w:type="dxa"/>
            <w:shd w:val="clear" w:color="auto" w:fill="F2F2F2" w:themeFill="background1" w:themeFillShade="F2"/>
            <w:tcMar>
              <w:top w:w="85" w:type="dxa"/>
              <w:left w:w="108" w:type="dxa"/>
              <w:bottom w:w="85" w:type="dxa"/>
            </w:tcMar>
          </w:tcPr>
          <w:p w14:paraId="1F396618" w14:textId="77777777" w:rsidR="006D1989" w:rsidRPr="00831D8C" w:rsidRDefault="006D1989" w:rsidP="006D1989">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6D1989">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7C2711">
            <w:pPr>
              <w:pStyle w:val="04TEXTOTABELAS"/>
              <w:spacing w:line="240" w:lineRule="auto"/>
              <w:jc w:val="center"/>
              <w:rPr>
                <w:rFonts w:eastAsia="SimSun"/>
                <w:b/>
              </w:rPr>
            </w:pPr>
            <w:r w:rsidRPr="00E42C0B">
              <w:rPr>
                <w:b/>
              </w:rPr>
              <w:t>Práticas pedagógicas</w:t>
            </w:r>
          </w:p>
        </w:tc>
      </w:tr>
      <w:tr w:rsidR="002A7E3F" w:rsidRPr="00831D8C" w14:paraId="0ED38AA9" w14:textId="77777777" w:rsidTr="003D616C">
        <w:trPr>
          <w:trHeight w:val="567"/>
          <w:jc w:val="center"/>
        </w:trPr>
        <w:tc>
          <w:tcPr>
            <w:tcW w:w="2268" w:type="dxa"/>
            <w:vMerge w:val="restart"/>
            <w:shd w:val="clear" w:color="auto" w:fill="FFFFFF" w:themeFill="background1"/>
            <w:tcMar>
              <w:top w:w="85" w:type="dxa"/>
              <w:left w:w="108" w:type="dxa"/>
              <w:bottom w:w="85" w:type="dxa"/>
            </w:tcMar>
          </w:tcPr>
          <w:p w14:paraId="1522F0C2" w14:textId="7C35E723" w:rsidR="002A7E3F" w:rsidRPr="00831D8C" w:rsidRDefault="002A7E3F" w:rsidP="002A7E3F">
            <w:pPr>
              <w:pStyle w:val="04TEXTOTABELAS"/>
            </w:pPr>
            <w:r w:rsidRPr="00831D8C">
              <w:t>Morfossintaxe</w:t>
            </w:r>
          </w:p>
        </w:tc>
        <w:tc>
          <w:tcPr>
            <w:tcW w:w="4535" w:type="dxa"/>
            <w:shd w:val="clear" w:color="auto" w:fill="FFFFFF" w:themeFill="background1"/>
            <w:tcMar>
              <w:top w:w="85" w:type="dxa"/>
              <w:left w:w="108" w:type="dxa"/>
              <w:bottom w:w="85" w:type="dxa"/>
            </w:tcMar>
          </w:tcPr>
          <w:p w14:paraId="787B0E13" w14:textId="15CB6869" w:rsidR="002A7E3F" w:rsidRPr="0027473C" w:rsidRDefault="002A7E3F" w:rsidP="00212200">
            <w:pPr>
              <w:pStyle w:val="04TEXTOTABELAS"/>
            </w:pPr>
            <w:r w:rsidRPr="00FA310D">
              <w:rPr>
                <w:rFonts w:cs="Gotham-Medium"/>
                <w:b/>
              </w:rPr>
              <w:t>(EF06LP04)</w:t>
            </w:r>
            <w:r>
              <w:rPr>
                <w:rFonts w:cs="Gotham-Medium"/>
                <w:b/>
              </w:rPr>
              <w:t xml:space="preserve"> </w:t>
            </w:r>
            <w:r w:rsidRPr="00FA310D">
              <w:t>Analisar a função e as flexões</w:t>
            </w:r>
            <w:r>
              <w:t xml:space="preserve"> </w:t>
            </w:r>
            <w:r w:rsidRPr="00FA310D">
              <w:t>de substantivos e adjetivos e de verbos nos</w:t>
            </w:r>
            <w:r w:rsidR="00212200">
              <w:t xml:space="preserve"> </w:t>
            </w:r>
            <w:r w:rsidRPr="00FA310D">
              <w:t>modos Indicativo, Subjuntivo e Imperativo:</w:t>
            </w:r>
            <w:r>
              <w:t xml:space="preserve"> </w:t>
            </w:r>
            <w:r w:rsidRPr="00FA310D">
              <w:t>afirmativo e negativo.</w:t>
            </w:r>
          </w:p>
        </w:tc>
        <w:tc>
          <w:tcPr>
            <w:tcW w:w="3345" w:type="dxa"/>
            <w:vMerge w:val="restart"/>
            <w:shd w:val="clear" w:color="auto" w:fill="FFFFFF" w:themeFill="background1"/>
            <w:tcMar>
              <w:top w:w="85" w:type="dxa"/>
              <w:left w:w="108" w:type="dxa"/>
              <w:bottom w:w="85" w:type="dxa"/>
            </w:tcMar>
          </w:tcPr>
          <w:p w14:paraId="11084D7E" w14:textId="6D325830" w:rsidR="002A7E3F" w:rsidRDefault="002A7E3F" w:rsidP="002A7E3F">
            <w:pPr>
              <w:pStyle w:val="02TEXTOPRINCIPALBULLET"/>
            </w:pPr>
            <w:r w:rsidRPr="006D59C5">
              <w:t>Entrar em contato com uma transcrição de palestra e outra de seminário e reconhecer diferenças e similaridades.</w:t>
            </w:r>
          </w:p>
          <w:p w14:paraId="3F6E0E71" w14:textId="77777777" w:rsidR="002A7E3F" w:rsidRPr="006D59C5" w:rsidRDefault="002A7E3F" w:rsidP="002A7E3F">
            <w:pPr>
              <w:pStyle w:val="04TEXTOTABELAS"/>
            </w:pPr>
          </w:p>
          <w:p w14:paraId="0691A136" w14:textId="7C2CD931" w:rsidR="002A7E3F" w:rsidRDefault="002A7E3F" w:rsidP="002A7E3F">
            <w:pPr>
              <w:pStyle w:val="02TEXTOPRINCIPALBULLET"/>
            </w:pPr>
            <w:r w:rsidRPr="006D59C5">
              <w:t>Reconhecer marcas de oralidade como próprias das falas, mesmo quando formais e públicas, e revisar as características da fala planejada.</w:t>
            </w:r>
          </w:p>
          <w:p w14:paraId="5F952C54" w14:textId="77777777" w:rsidR="002A7E3F" w:rsidRPr="006D59C5" w:rsidRDefault="002A7E3F" w:rsidP="002A7E3F">
            <w:pPr>
              <w:pStyle w:val="04TEXTOTABELAS"/>
            </w:pPr>
          </w:p>
          <w:p w14:paraId="1BE23E34" w14:textId="78D27259" w:rsidR="002A7E3F" w:rsidRDefault="002A7E3F" w:rsidP="002A7E3F">
            <w:pPr>
              <w:pStyle w:val="02TEXTOPRINCIPALBULLET"/>
            </w:pPr>
            <w:r w:rsidRPr="006D59C5">
              <w:t>Perceber os diferentes graus de formalidade em gêneros orais dependendo do contexto da situação comunicativa.</w:t>
            </w:r>
          </w:p>
          <w:p w14:paraId="3C79A663" w14:textId="77777777" w:rsidR="002A7E3F" w:rsidRPr="006D59C5" w:rsidRDefault="002A7E3F" w:rsidP="002A7E3F">
            <w:pPr>
              <w:pStyle w:val="04TEXTOTABELAS"/>
            </w:pPr>
          </w:p>
          <w:p w14:paraId="51792376" w14:textId="21F0E6BA" w:rsidR="002A7E3F" w:rsidRDefault="002A7E3F" w:rsidP="002A7E3F">
            <w:pPr>
              <w:pStyle w:val="02TEXTOPRINCIPALBULLET"/>
            </w:pPr>
            <w:r w:rsidRPr="006D59C5">
              <w:t xml:space="preserve">Analisar recursos </w:t>
            </w:r>
            <w:proofErr w:type="spellStart"/>
            <w:r w:rsidRPr="006D59C5">
              <w:t>cinésicos</w:t>
            </w:r>
            <w:proofErr w:type="spellEnd"/>
            <w:r w:rsidRPr="006D59C5">
              <w:t xml:space="preserve"> e </w:t>
            </w:r>
            <w:proofErr w:type="spellStart"/>
            <w:r w:rsidRPr="006D59C5">
              <w:t>paralinguísticos</w:t>
            </w:r>
            <w:proofErr w:type="spellEnd"/>
            <w:r w:rsidRPr="006D59C5">
              <w:t xml:space="preserve"> mobilizados pelos falantes.</w:t>
            </w:r>
          </w:p>
          <w:p w14:paraId="31D04157" w14:textId="77777777" w:rsidR="002A7E3F" w:rsidRPr="006D59C5" w:rsidRDefault="002A7E3F" w:rsidP="002A7E3F">
            <w:pPr>
              <w:pStyle w:val="04TEXTOTABELAS"/>
            </w:pPr>
          </w:p>
          <w:p w14:paraId="2F91FE3F" w14:textId="1095A02A" w:rsidR="002A7E3F" w:rsidRPr="0027473C" w:rsidRDefault="002A7E3F" w:rsidP="002A7E3F">
            <w:pPr>
              <w:pStyle w:val="02TEXTOPRINCIPALBULLET"/>
            </w:pPr>
            <w:r w:rsidRPr="006D59C5">
              <w:t>Aprofundar o estudo do paralelismo sintático.</w:t>
            </w:r>
          </w:p>
        </w:tc>
      </w:tr>
      <w:tr w:rsidR="002A7E3F" w:rsidRPr="00831D8C" w14:paraId="685A65D9" w14:textId="77777777" w:rsidTr="003D616C">
        <w:trPr>
          <w:trHeight w:val="567"/>
          <w:jc w:val="center"/>
        </w:trPr>
        <w:tc>
          <w:tcPr>
            <w:tcW w:w="2268" w:type="dxa"/>
            <w:vMerge/>
            <w:shd w:val="clear" w:color="auto" w:fill="FFFFFF" w:themeFill="background1"/>
            <w:tcMar>
              <w:top w:w="85" w:type="dxa"/>
              <w:left w:w="108" w:type="dxa"/>
              <w:bottom w:w="85" w:type="dxa"/>
            </w:tcMar>
          </w:tcPr>
          <w:p w14:paraId="2AA93934" w14:textId="77777777" w:rsidR="002A7E3F" w:rsidRPr="00831D8C" w:rsidRDefault="002A7E3F" w:rsidP="002A7E3F">
            <w:pPr>
              <w:pStyle w:val="04TEXTOTABELAS"/>
            </w:pPr>
          </w:p>
        </w:tc>
        <w:tc>
          <w:tcPr>
            <w:tcW w:w="4535" w:type="dxa"/>
            <w:shd w:val="clear" w:color="auto" w:fill="FFFFFF" w:themeFill="background1"/>
            <w:tcMar>
              <w:top w:w="85" w:type="dxa"/>
              <w:left w:w="108" w:type="dxa"/>
              <w:bottom w:w="85" w:type="dxa"/>
            </w:tcMar>
          </w:tcPr>
          <w:p w14:paraId="39044D4B" w14:textId="5A9F9877" w:rsidR="002A7E3F" w:rsidRPr="0027473C" w:rsidRDefault="002A7E3F" w:rsidP="002A7E3F">
            <w:pPr>
              <w:pStyle w:val="04TEXTOTABELAS"/>
            </w:pPr>
            <w:r w:rsidRPr="00BD10F8">
              <w:rPr>
                <w:rFonts w:cs="Gotham-Medium"/>
                <w:b/>
              </w:rPr>
              <w:t>(EF07LP04)</w:t>
            </w:r>
            <w:r>
              <w:rPr>
                <w:rFonts w:cs="Gotham-Medium"/>
                <w:b/>
              </w:rPr>
              <w:t xml:space="preserve"> </w:t>
            </w:r>
            <w:r w:rsidRPr="00BD10F8">
              <w:t>Reconhecer, em textos, o verbo</w:t>
            </w:r>
            <w:r>
              <w:t xml:space="preserve"> </w:t>
            </w:r>
            <w:r w:rsidRPr="00BD10F8">
              <w:t>como o núcleo das orações.</w:t>
            </w:r>
          </w:p>
        </w:tc>
        <w:tc>
          <w:tcPr>
            <w:tcW w:w="3345" w:type="dxa"/>
            <w:vMerge/>
            <w:shd w:val="clear" w:color="auto" w:fill="FFFFFF" w:themeFill="background1"/>
            <w:tcMar>
              <w:top w:w="85" w:type="dxa"/>
              <w:left w:w="108" w:type="dxa"/>
              <w:bottom w:w="85" w:type="dxa"/>
            </w:tcMar>
          </w:tcPr>
          <w:p w14:paraId="75160212" w14:textId="77777777" w:rsidR="002A7E3F" w:rsidRDefault="002A7E3F" w:rsidP="002A7E3F">
            <w:pPr>
              <w:pStyle w:val="02TEXTOPRINCIPALBULLET"/>
            </w:pPr>
          </w:p>
        </w:tc>
      </w:tr>
      <w:tr w:rsidR="002A7E3F" w:rsidRPr="00831D8C" w14:paraId="647B03DA" w14:textId="77777777" w:rsidTr="003D616C">
        <w:trPr>
          <w:trHeight w:val="567"/>
          <w:jc w:val="center"/>
        </w:trPr>
        <w:tc>
          <w:tcPr>
            <w:tcW w:w="2268" w:type="dxa"/>
            <w:vMerge/>
            <w:shd w:val="clear" w:color="auto" w:fill="FFFFFF" w:themeFill="background1"/>
            <w:tcMar>
              <w:top w:w="85" w:type="dxa"/>
              <w:left w:w="108" w:type="dxa"/>
              <w:bottom w:w="85" w:type="dxa"/>
            </w:tcMar>
          </w:tcPr>
          <w:p w14:paraId="647B2BB7" w14:textId="5B3EC033" w:rsidR="002A7E3F" w:rsidRPr="0027473C" w:rsidRDefault="002A7E3F" w:rsidP="002A7E3F">
            <w:pPr>
              <w:pStyle w:val="04TEXTOTABELAS"/>
            </w:pPr>
          </w:p>
        </w:tc>
        <w:tc>
          <w:tcPr>
            <w:tcW w:w="4535" w:type="dxa"/>
            <w:shd w:val="clear" w:color="auto" w:fill="FFFFFF" w:themeFill="background1"/>
            <w:tcMar>
              <w:top w:w="85" w:type="dxa"/>
              <w:left w:w="108" w:type="dxa"/>
              <w:bottom w:w="85" w:type="dxa"/>
            </w:tcMar>
          </w:tcPr>
          <w:p w14:paraId="6448FFC4" w14:textId="14F35B43" w:rsidR="002A7E3F" w:rsidRPr="0027473C" w:rsidRDefault="002A7E3F" w:rsidP="002A7E3F">
            <w:pPr>
              <w:pStyle w:val="04TEXTOTABELAS"/>
            </w:pPr>
            <w:r w:rsidRPr="00291591">
              <w:rPr>
                <w:rFonts w:cs="Gotham-Medium"/>
                <w:b/>
              </w:rPr>
              <w:t>(EF07LP05)</w:t>
            </w:r>
            <w:r>
              <w:rPr>
                <w:rFonts w:cs="Gotham-Medium"/>
                <w:b/>
              </w:rPr>
              <w:t xml:space="preserve"> </w:t>
            </w:r>
            <w:r w:rsidRPr="00291591">
              <w:t>Identificar, em orações de</w:t>
            </w:r>
            <w:r>
              <w:t xml:space="preserve"> </w:t>
            </w:r>
            <w:r w:rsidRPr="00291591">
              <w:t>textos lidos ou de produção própria, verbos</w:t>
            </w:r>
            <w:r>
              <w:t xml:space="preserve"> </w:t>
            </w:r>
            <w:r w:rsidRPr="00291591">
              <w:t>de predicação completa e</w:t>
            </w:r>
            <w:r>
              <w:t xml:space="preserve"> </w:t>
            </w:r>
            <w:r w:rsidRPr="00291591">
              <w:t>incompleta:</w:t>
            </w:r>
            <w:r w:rsidR="00FF474E">
              <w:t xml:space="preserve"> </w:t>
            </w:r>
            <w:r w:rsidRPr="00291591">
              <w:t>intransitivos e transitivos.</w:t>
            </w:r>
          </w:p>
        </w:tc>
        <w:tc>
          <w:tcPr>
            <w:tcW w:w="3345" w:type="dxa"/>
            <w:vMerge/>
            <w:shd w:val="clear" w:color="auto" w:fill="FFFFFF" w:themeFill="background1"/>
            <w:tcMar>
              <w:top w:w="85" w:type="dxa"/>
              <w:left w:w="108" w:type="dxa"/>
              <w:bottom w:w="85" w:type="dxa"/>
            </w:tcMar>
          </w:tcPr>
          <w:p w14:paraId="41FEBBE4" w14:textId="7E10B3FD" w:rsidR="002A7E3F" w:rsidRPr="00831D8C" w:rsidRDefault="002A7E3F" w:rsidP="002A7E3F">
            <w:pPr>
              <w:pStyle w:val="04TEXTOTABELAS"/>
            </w:pPr>
          </w:p>
        </w:tc>
      </w:tr>
      <w:tr w:rsidR="002A7E3F" w:rsidRPr="00831D8C" w14:paraId="5283353B" w14:textId="77777777" w:rsidTr="003D616C">
        <w:trPr>
          <w:trHeight w:val="567"/>
          <w:jc w:val="center"/>
        </w:trPr>
        <w:tc>
          <w:tcPr>
            <w:tcW w:w="2268" w:type="dxa"/>
            <w:vMerge/>
            <w:shd w:val="clear" w:color="auto" w:fill="FFFFFF" w:themeFill="background1"/>
            <w:tcMar>
              <w:top w:w="85" w:type="dxa"/>
              <w:left w:w="108" w:type="dxa"/>
              <w:bottom w:w="85" w:type="dxa"/>
            </w:tcMar>
          </w:tcPr>
          <w:p w14:paraId="7D4641BC" w14:textId="4E23BFE5" w:rsidR="002A7E3F" w:rsidRPr="0027473C" w:rsidRDefault="002A7E3F" w:rsidP="002A7E3F">
            <w:pPr>
              <w:pStyle w:val="04TEXTOTABELAS"/>
            </w:pPr>
          </w:p>
        </w:tc>
        <w:tc>
          <w:tcPr>
            <w:tcW w:w="4535" w:type="dxa"/>
            <w:shd w:val="clear" w:color="auto" w:fill="FFFFFF" w:themeFill="background1"/>
            <w:tcMar>
              <w:top w:w="85" w:type="dxa"/>
              <w:left w:w="108" w:type="dxa"/>
              <w:bottom w:w="85" w:type="dxa"/>
            </w:tcMar>
          </w:tcPr>
          <w:p w14:paraId="0B54C203" w14:textId="498DF78B" w:rsidR="002A7E3F" w:rsidRPr="0027473C" w:rsidRDefault="002A7E3F" w:rsidP="002A7E3F">
            <w:pPr>
              <w:pStyle w:val="04TEXTOTABELAS"/>
            </w:pPr>
            <w:r w:rsidRPr="003E449B">
              <w:rPr>
                <w:rFonts w:cs="Gotham-Medium"/>
                <w:b/>
              </w:rPr>
              <w:t xml:space="preserve">(EF07LP07) </w:t>
            </w:r>
            <w:r w:rsidRPr="003E449B">
              <w:rPr>
                <w:rFonts w:cs="Gotham-Medium"/>
              </w:rPr>
              <w:t>Identificar, em textos lidos ou de produção própria, a estrutura básica da oração: sujeito, predicado, complemento (objetos direto e indireto).</w:t>
            </w:r>
          </w:p>
        </w:tc>
        <w:tc>
          <w:tcPr>
            <w:tcW w:w="3345" w:type="dxa"/>
            <w:vMerge/>
            <w:shd w:val="clear" w:color="auto" w:fill="FFFFFF" w:themeFill="background1"/>
            <w:tcMar>
              <w:top w:w="85" w:type="dxa"/>
              <w:left w:w="108" w:type="dxa"/>
              <w:bottom w:w="85" w:type="dxa"/>
            </w:tcMar>
          </w:tcPr>
          <w:p w14:paraId="5A177F80" w14:textId="1AEEDDAC" w:rsidR="002A7E3F" w:rsidRPr="00831D8C" w:rsidRDefault="002A7E3F" w:rsidP="002A7E3F">
            <w:pPr>
              <w:pStyle w:val="04TEXTOTABELAS"/>
            </w:pPr>
          </w:p>
        </w:tc>
      </w:tr>
      <w:tr w:rsidR="002A7E3F" w:rsidRPr="00831D8C" w14:paraId="67D0FDC8" w14:textId="77777777" w:rsidTr="003D616C">
        <w:trPr>
          <w:trHeight w:val="567"/>
          <w:jc w:val="center"/>
        </w:trPr>
        <w:tc>
          <w:tcPr>
            <w:tcW w:w="2268" w:type="dxa"/>
            <w:vMerge/>
            <w:shd w:val="clear" w:color="auto" w:fill="FFFFFF" w:themeFill="background1"/>
            <w:tcMar>
              <w:top w:w="85" w:type="dxa"/>
              <w:left w:w="108" w:type="dxa"/>
              <w:bottom w:w="85" w:type="dxa"/>
            </w:tcMar>
          </w:tcPr>
          <w:p w14:paraId="4885F667" w14:textId="77777777" w:rsidR="002A7E3F" w:rsidRPr="0027473C" w:rsidRDefault="002A7E3F" w:rsidP="002A7E3F">
            <w:pPr>
              <w:pStyle w:val="04TEXTOTABELAS"/>
            </w:pPr>
          </w:p>
        </w:tc>
        <w:tc>
          <w:tcPr>
            <w:tcW w:w="4535" w:type="dxa"/>
            <w:shd w:val="clear" w:color="auto" w:fill="FFFFFF" w:themeFill="background1"/>
            <w:tcMar>
              <w:top w:w="85" w:type="dxa"/>
              <w:left w:w="108" w:type="dxa"/>
              <w:bottom w:w="85" w:type="dxa"/>
            </w:tcMar>
          </w:tcPr>
          <w:p w14:paraId="564AA1B6" w14:textId="4DA8A92D" w:rsidR="002A7E3F" w:rsidRPr="0027473C" w:rsidRDefault="002A7E3F" w:rsidP="002A7E3F">
            <w:pPr>
              <w:pStyle w:val="04TEXTOTABELAS"/>
              <w:rPr>
                <w:b/>
              </w:rPr>
            </w:pPr>
            <w:r w:rsidRPr="0073516C">
              <w:rPr>
                <w:rFonts w:cs="Gotham-Medium"/>
                <w:b/>
              </w:rPr>
              <w:t xml:space="preserve">(EF08LP10) </w:t>
            </w:r>
            <w:r w:rsidRPr="0073516C">
              <w:rPr>
                <w:rFonts w:cs="Gotham-Medium"/>
              </w:rPr>
              <w:t>Interpretar, em textos lidos ou de produção própria, efeitos de sentido de modificadores do verbo (adjuntos adverbiais – advérbios e expressões adverbiais), usando-os para enriquecer seus próprios textos.</w:t>
            </w:r>
          </w:p>
        </w:tc>
        <w:tc>
          <w:tcPr>
            <w:tcW w:w="3345" w:type="dxa"/>
            <w:vMerge/>
            <w:shd w:val="clear" w:color="auto" w:fill="FFFFFF" w:themeFill="background1"/>
            <w:tcMar>
              <w:top w:w="85" w:type="dxa"/>
              <w:left w:w="108" w:type="dxa"/>
              <w:bottom w:w="85" w:type="dxa"/>
            </w:tcMar>
          </w:tcPr>
          <w:p w14:paraId="082AAA39" w14:textId="77777777" w:rsidR="002A7E3F" w:rsidRPr="00831D8C" w:rsidRDefault="002A7E3F" w:rsidP="002A7E3F">
            <w:pPr>
              <w:pStyle w:val="04TEXTOTABELAS"/>
            </w:pPr>
          </w:p>
        </w:tc>
      </w:tr>
      <w:tr w:rsidR="002A7E3F" w:rsidRPr="00831D8C" w14:paraId="19AE14CD" w14:textId="77777777" w:rsidTr="003D616C">
        <w:trPr>
          <w:trHeight w:val="567"/>
          <w:jc w:val="center"/>
        </w:trPr>
        <w:tc>
          <w:tcPr>
            <w:tcW w:w="2268" w:type="dxa"/>
            <w:vMerge/>
            <w:shd w:val="clear" w:color="auto" w:fill="FFFFFF" w:themeFill="background1"/>
            <w:tcMar>
              <w:top w:w="85" w:type="dxa"/>
              <w:left w:w="108" w:type="dxa"/>
              <w:bottom w:w="85" w:type="dxa"/>
            </w:tcMar>
          </w:tcPr>
          <w:p w14:paraId="2A4D7243" w14:textId="77777777" w:rsidR="002A7E3F" w:rsidRPr="0027473C" w:rsidRDefault="002A7E3F" w:rsidP="002A7E3F">
            <w:pPr>
              <w:pStyle w:val="04TEXTOTABELAS"/>
            </w:pPr>
          </w:p>
        </w:tc>
        <w:tc>
          <w:tcPr>
            <w:tcW w:w="4535" w:type="dxa"/>
            <w:shd w:val="clear" w:color="auto" w:fill="FFFFFF" w:themeFill="background1"/>
            <w:tcMar>
              <w:top w:w="85" w:type="dxa"/>
              <w:left w:w="108" w:type="dxa"/>
              <w:bottom w:w="85" w:type="dxa"/>
            </w:tcMar>
          </w:tcPr>
          <w:p w14:paraId="78254782" w14:textId="0C9AEA02" w:rsidR="002A7E3F" w:rsidRPr="0027473C" w:rsidRDefault="002A7E3F" w:rsidP="00212200">
            <w:pPr>
              <w:pStyle w:val="04TEXTOTABELAS"/>
              <w:rPr>
                <w:b/>
              </w:rPr>
            </w:pPr>
            <w:r w:rsidRPr="00482A05">
              <w:rPr>
                <w:rFonts w:cs="Gotham-Medium"/>
                <w:b/>
              </w:rPr>
              <w:t>(EF09LP05)</w:t>
            </w:r>
            <w:r>
              <w:rPr>
                <w:rFonts w:cs="Gotham-Medium"/>
                <w:b/>
              </w:rPr>
              <w:t xml:space="preserve"> </w:t>
            </w:r>
            <w:r w:rsidRPr="00482A05">
              <w:t>Identificar, em textos lidos e em</w:t>
            </w:r>
            <w:r>
              <w:t xml:space="preserve"> </w:t>
            </w:r>
            <w:r w:rsidRPr="00482A05">
              <w:t>produções próprias, orações com a estrutura</w:t>
            </w:r>
            <w:r w:rsidR="00212200">
              <w:t xml:space="preserve"> </w:t>
            </w:r>
            <w:r w:rsidRPr="00482A05">
              <w:t>sujeito-verbo de ligação-predicativo.</w:t>
            </w:r>
          </w:p>
        </w:tc>
        <w:tc>
          <w:tcPr>
            <w:tcW w:w="3345" w:type="dxa"/>
            <w:vMerge/>
            <w:shd w:val="clear" w:color="auto" w:fill="FFFFFF" w:themeFill="background1"/>
            <w:tcMar>
              <w:top w:w="85" w:type="dxa"/>
              <w:left w:w="108" w:type="dxa"/>
              <w:bottom w:w="85" w:type="dxa"/>
            </w:tcMar>
          </w:tcPr>
          <w:p w14:paraId="493537E4" w14:textId="77777777" w:rsidR="002A7E3F" w:rsidRPr="00831D8C" w:rsidRDefault="002A7E3F" w:rsidP="002A7E3F">
            <w:pPr>
              <w:pStyle w:val="04TEXTOTABELAS"/>
            </w:pPr>
          </w:p>
        </w:tc>
      </w:tr>
    </w:tbl>
    <w:p w14:paraId="05A5BF9A" w14:textId="77777777" w:rsidR="00986D97" w:rsidRPr="00831D8C" w:rsidRDefault="00986D97" w:rsidP="00986D97">
      <w:pPr>
        <w:pStyle w:val="06CREDITO"/>
        <w:jc w:val="right"/>
      </w:pPr>
      <w:r w:rsidRPr="00831D8C">
        <w:t>(continua)</w:t>
      </w:r>
      <w:r w:rsidRPr="00831D8C">
        <w:br w:type="page"/>
      </w:r>
    </w:p>
    <w:p w14:paraId="00D18B4A" w14:textId="77777777" w:rsidR="00986D97" w:rsidRPr="00831D8C" w:rsidRDefault="00986D97" w:rsidP="00986D9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A7E3F"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161F9016" w14:textId="7F2351EE" w:rsidR="002A7E3F" w:rsidRDefault="002A7E3F" w:rsidP="002A7E3F">
            <w:pPr>
              <w:pStyle w:val="04TEXTOTABELAS"/>
            </w:pPr>
            <w:r w:rsidRPr="0054602F">
              <w:t>Estratégia de leitura: identificação de teses e</w:t>
            </w:r>
            <w:r>
              <w:t xml:space="preserve"> </w:t>
            </w:r>
            <w:r w:rsidRPr="0054602F">
              <w:t>argumentos</w:t>
            </w:r>
          </w:p>
          <w:p w14:paraId="53E74726" w14:textId="77777777" w:rsidR="002A7E3F" w:rsidRPr="0054602F" w:rsidRDefault="002A7E3F" w:rsidP="002A7E3F">
            <w:pPr>
              <w:pStyle w:val="04TEXTOTABELAS"/>
            </w:pPr>
          </w:p>
          <w:p w14:paraId="03CFDA62" w14:textId="6AA16E9E" w:rsidR="002A7E3F" w:rsidRPr="0027473C" w:rsidRDefault="002A7E3F" w:rsidP="002A7E3F">
            <w:pPr>
              <w:pStyle w:val="04TEXTOTABELAS"/>
            </w:pPr>
            <w:r w:rsidRPr="0054602F">
              <w:t>Apreciação e réplica</w:t>
            </w:r>
          </w:p>
        </w:tc>
        <w:tc>
          <w:tcPr>
            <w:tcW w:w="4535" w:type="dxa"/>
            <w:shd w:val="clear" w:color="auto" w:fill="FFFFFF" w:themeFill="background1"/>
            <w:tcMar>
              <w:top w:w="85" w:type="dxa"/>
              <w:left w:w="108" w:type="dxa"/>
              <w:bottom w:w="85" w:type="dxa"/>
            </w:tcMar>
          </w:tcPr>
          <w:p w14:paraId="57F992AE" w14:textId="1587E021" w:rsidR="002A7E3F" w:rsidRPr="0027473C" w:rsidRDefault="002A7E3F" w:rsidP="00212200">
            <w:pPr>
              <w:pStyle w:val="04TEXTOTABELAS"/>
            </w:pPr>
            <w:r w:rsidRPr="0054602F">
              <w:rPr>
                <w:rFonts w:cs="Gotham-Medium"/>
                <w:b/>
              </w:rPr>
              <w:t>(EF67LP05)</w:t>
            </w:r>
            <w:r>
              <w:rPr>
                <w:rFonts w:cs="Gotham-Medium"/>
                <w:b/>
              </w:rPr>
              <w:t xml:space="preserve"> </w:t>
            </w:r>
            <w:r w:rsidRPr="0054602F">
              <w:t>Identificar e avaliar teses/opiniões/posicionamentos explícitos e argumentos em</w:t>
            </w:r>
            <w:r w:rsidR="00212200">
              <w:t xml:space="preserve"> </w:t>
            </w:r>
            <w:r w:rsidRPr="0054602F">
              <w:t>textos argumentativos (carta de leitor, comentário, artigo de opinião, resenha crítica etc.),</w:t>
            </w:r>
            <w:r w:rsidR="00212200">
              <w:t xml:space="preserve"> </w:t>
            </w:r>
            <w:r w:rsidRPr="0054602F">
              <w:t>manifestando concordância ou discordância.</w:t>
            </w:r>
          </w:p>
        </w:tc>
        <w:tc>
          <w:tcPr>
            <w:tcW w:w="3345" w:type="dxa"/>
            <w:vMerge w:val="restart"/>
            <w:shd w:val="clear" w:color="auto" w:fill="FFFFFF" w:themeFill="background1"/>
            <w:tcMar>
              <w:top w:w="85" w:type="dxa"/>
              <w:left w:w="108" w:type="dxa"/>
              <w:bottom w:w="85" w:type="dxa"/>
            </w:tcMar>
          </w:tcPr>
          <w:p w14:paraId="0F478742" w14:textId="77777777" w:rsidR="002A7E3F" w:rsidRDefault="002A7E3F" w:rsidP="002A7E3F">
            <w:pPr>
              <w:pStyle w:val="02TEXTOPRINCIPALBULLET"/>
            </w:pPr>
            <w:r w:rsidRPr="006D59C5">
              <w:t xml:space="preserve">Produzir seminário sobre documentário com tema de interesse social, mobilizando recursos </w:t>
            </w:r>
            <w:proofErr w:type="spellStart"/>
            <w:r w:rsidRPr="006D59C5">
              <w:t>cinésicos</w:t>
            </w:r>
            <w:proofErr w:type="spellEnd"/>
            <w:r w:rsidRPr="006D59C5">
              <w:t xml:space="preserve"> e </w:t>
            </w:r>
            <w:proofErr w:type="spellStart"/>
            <w:r w:rsidRPr="006D59C5">
              <w:t>paralinguísticos</w:t>
            </w:r>
            <w:proofErr w:type="spellEnd"/>
            <w:r w:rsidRPr="006D59C5">
              <w:t xml:space="preserve"> e mobilizando gêneros complementares.</w:t>
            </w:r>
          </w:p>
          <w:p w14:paraId="461C9DCF" w14:textId="77777777" w:rsidR="002A7E3F" w:rsidRPr="006D59C5" w:rsidRDefault="002A7E3F" w:rsidP="002A7E3F">
            <w:pPr>
              <w:pStyle w:val="04TEXTOTABELAS"/>
            </w:pPr>
          </w:p>
          <w:p w14:paraId="52DED5D4" w14:textId="77777777" w:rsidR="002A7E3F" w:rsidRDefault="002A7E3F" w:rsidP="002A7E3F">
            <w:pPr>
              <w:pStyle w:val="02TEXTOPRINCIPALBULLET"/>
            </w:pPr>
            <w:r w:rsidRPr="006D59C5">
              <w:t>Reconhecer similaridade temática entre um trecho de documentário e uma fala sobre ele.</w:t>
            </w:r>
          </w:p>
          <w:p w14:paraId="49BE18BB" w14:textId="77777777" w:rsidR="002A7E3F" w:rsidRPr="006D59C5" w:rsidRDefault="002A7E3F" w:rsidP="002A7E3F">
            <w:pPr>
              <w:pStyle w:val="04TEXTOTABELAS"/>
            </w:pPr>
          </w:p>
          <w:p w14:paraId="1CC79B4C" w14:textId="77777777" w:rsidR="002A7E3F" w:rsidRDefault="002A7E3F" w:rsidP="002A7E3F">
            <w:pPr>
              <w:pStyle w:val="02TEXTOPRINCIPALBULLET"/>
            </w:pPr>
            <w:r w:rsidRPr="006D59C5">
              <w:t>Explorar semioses ao adaptar mensagem expressa em linguagem verbal.</w:t>
            </w:r>
          </w:p>
          <w:p w14:paraId="309D7286" w14:textId="77777777" w:rsidR="002A7E3F" w:rsidRPr="006D59C5" w:rsidRDefault="002A7E3F" w:rsidP="002A7E3F">
            <w:pPr>
              <w:pStyle w:val="04TEXTOTABELAS"/>
            </w:pPr>
          </w:p>
          <w:p w14:paraId="233F5633" w14:textId="77777777" w:rsidR="002A7E3F" w:rsidRDefault="002A7E3F" w:rsidP="002A7E3F">
            <w:pPr>
              <w:pStyle w:val="02TEXTOPRINCIPALBULLET"/>
            </w:pPr>
            <w:r w:rsidRPr="006D59C5">
              <w:t>Diferenciar os tipos de predicado e estudar o predicado verbal.</w:t>
            </w:r>
          </w:p>
          <w:p w14:paraId="4FDA9BFF" w14:textId="77777777" w:rsidR="002A7E3F" w:rsidRPr="006D59C5" w:rsidRDefault="002A7E3F" w:rsidP="002A7E3F">
            <w:pPr>
              <w:pStyle w:val="04TEXTOTABELAS"/>
            </w:pPr>
          </w:p>
          <w:p w14:paraId="109F6BB1" w14:textId="77777777" w:rsidR="002A7E3F" w:rsidRDefault="002A7E3F" w:rsidP="002A7E3F">
            <w:pPr>
              <w:pStyle w:val="02TEXTOPRINCIPALBULLET"/>
            </w:pPr>
            <w:r w:rsidRPr="006D59C5">
              <w:t>Classificar sintaticamente os verbos.</w:t>
            </w:r>
          </w:p>
          <w:p w14:paraId="4EF327E9" w14:textId="77777777" w:rsidR="002A7E3F" w:rsidRPr="006D59C5" w:rsidRDefault="002A7E3F" w:rsidP="002A7E3F">
            <w:pPr>
              <w:pStyle w:val="04TEXTOTABELAS"/>
            </w:pPr>
          </w:p>
          <w:p w14:paraId="614F01D7" w14:textId="77777777" w:rsidR="002A7E3F" w:rsidRDefault="002A7E3F" w:rsidP="002A7E3F">
            <w:pPr>
              <w:pStyle w:val="02TEXTOPRINCIPALBULLET"/>
            </w:pPr>
            <w:r w:rsidRPr="006D59C5">
              <w:t>Reconhecer os tipos de objeto.</w:t>
            </w:r>
          </w:p>
          <w:p w14:paraId="2F067A09" w14:textId="77777777" w:rsidR="002A7E3F" w:rsidRPr="006D59C5" w:rsidRDefault="002A7E3F" w:rsidP="002A7E3F">
            <w:pPr>
              <w:pStyle w:val="04TEXTOTABELAS"/>
            </w:pPr>
          </w:p>
          <w:p w14:paraId="26847873" w14:textId="77777777" w:rsidR="002A7E3F" w:rsidRDefault="002A7E3F" w:rsidP="002A7E3F">
            <w:pPr>
              <w:pStyle w:val="02TEXTOPRINCIPALBULLET"/>
            </w:pPr>
            <w:r w:rsidRPr="006D59C5">
              <w:t>Empregar o pronome oblíquo como objeto.</w:t>
            </w:r>
          </w:p>
          <w:p w14:paraId="430D8AB3" w14:textId="77777777" w:rsidR="002A7E3F" w:rsidRPr="006D59C5" w:rsidRDefault="002A7E3F" w:rsidP="002A7E3F">
            <w:pPr>
              <w:pStyle w:val="04TEXTOTABELAS"/>
            </w:pPr>
          </w:p>
          <w:p w14:paraId="798ED455" w14:textId="77777777" w:rsidR="002A7E3F" w:rsidRDefault="002A7E3F" w:rsidP="002A7E3F">
            <w:pPr>
              <w:pStyle w:val="02TEXTOPRINCIPALBULLET"/>
            </w:pPr>
            <w:r w:rsidRPr="006D59C5">
              <w:t>Identificar o adjunto adverbial nas orações.</w:t>
            </w:r>
          </w:p>
          <w:p w14:paraId="7774C2E0" w14:textId="77777777" w:rsidR="002A7E3F" w:rsidRDefault="002A7E3F" w:rsidP="002A7E3F">
            <w:pPr>
              <w:pStyle w:val="04TEXTOTABELAS"/>
            </w:pPr>
          </w:p>
          <w:p w14:paraId="55651145" w14:textId="77777777" w:rsidR="002A7E3F" w:rsidRDefault="002A7E3F" w:rsidP="002A7E3F">
            <w:pPr>
              <w:pStyle w:val="02TEXTOPRINCIPALBULLET"/>
            </w:pPr>
            <w:r w:rsidRPr="006D59C5">
              <w:t>Revisar a pronúncia correta de algumas palavras.</w:t>
            </w:r>
          </w:p>
          <w:p w14:paraId="215474B0" w14:textId="77777777" w:rsidR="002A7E3F" w:rsidRPr="006D59C5" w:rsidRDefault="002A7E3F" w:rsidP="002A7E3F">
            <w:pPr>
              <w:pStyle w:val="04TEXTOTABELAS"/>
            </w:pPr>
          </w:p>
          <w:p w14:paraId="1C7CF614" w14:textId="400D37A3" w:rsidR="002A7E3F" w:rsidRPr="00303681" w:rsidRDefault="002A7E3F" w:rsidP="002A7E3F">
            <w:pPr>
              <w:pStyle w:val="02TEXTOPRINCIPALBULLET"/>
            </w:pPr>
            <w:r w:rsidRPr="006D59C5">
              <w:t>Sistematizar dados e informações obtidas em pesquisa e apresentá-las com uso de uma ferramenta digital.</w:t>
            </w:r>
          </w:p>
        </w:tc>
      </w:tr>
      <w:tr w:rsidR="002A7E3F" w:rsidRPr="00831D8C" w14:paraId="4CDC59CC" w14:textId="77777777" w:rsidTr="003D616C">
        <w:trPr>
          <w:trHeight w:val="567"/>
          <w:jc w:val="center"/>
        </w:trPr>
        <w:tc>
          <w:tcPr>
            <w:tcW w:w="2268" w:type="dxa"/>
            <w:shd w:val="clear" w:color="auto" w:fill="FFFFFF" w:themeFill="background1"/>
            <w:tcMar>
              <w:top w:w="85" w:type="dxa"/>
              <w:left w:w="108" w:type="dxa"/>
              <w:bottom w:w="85" w:type="dxa"/>
            </w:tcMar>
          </w:tcPr>
          <w:p w14:paraId="05A3BFCA" w14:textId="77777777" w:rsidR="002A7E3F" w:rsidRPr="004B1A66" w:rsidRDefault="002A7E3F" w:rsidP="002A7E3F">
            <w:pPr>
              <w:pStyle w:val="04TEXTOTABELAS"/>
            </w:pPr>
            <w:r w:rsidRPr="004B1A66">
              <w:t>Efeitos de sentido</w:t>
            </w:r>
          </w:p>
          <w:p w14:paraId="760168F8" w14:textId="77777777" w:rsidR="002A7E3F" w:rsidRPr="004B1A66" w:rsidRDefault="002A7E3F" w:rsidP="002A7E3F">
            <w:pPr>
              <w:pStyle w:val="04TEXTOTABELAS"/>
            </w:pPr>
          </w:p>
          <w:p w14:paraId="724F77F2" w14:textId="2F24E1F7" w:rsidR="002A7E3F" w:rsidRPr="0027473C" w:rsidRDefault="002A7E3F" w:rsidP="002A7E3F">
            <w:pPr>
              <w:pStyle w:val="04TEXTOTABELAS"/>
            </w:pPr>
            <w:r w:rsidRPr="004B1A66">
              <w:t xml:space="preserve">Exploração da </w:t>
            </w:r>
            <w:proofErr w:type="spellStart"/>
            <w:r w:rsidRPr="004B1A66">
              <w:t>multissemiose</w:t>
            </w:r>
            <w:proofErr w:type="spellEnd"/>
          </w:p>
        </w:tc>
        <w:tc>
          <w:tcPr>
            <w:tcW w:w="4535" w:type="dxa"/>
            <w:shd w:val="clear" w:color="auto" w:fill="FFFFFF" w:themeFill="background1"/>
            <w:tcMar>
              <w:top w:w="85" w:type="dxa"/>
              <w:left w:w="108" w:type="dxa"/>
              <w:bottom w:w="85" w:type="dxa"/>
            </w:tcMar>
          </w:tcPr>
          <w:p w14:paraId="6DB9615E" w14:textId="6A5BD223" w:rsidR="002A7E3F" w:rsidRPr="0027473C" w:rsidRDefault="002A7E3F" w:rsidP="00212200">
            <w:pPr>
              <w:pStyle w:val="04TEXTOTABELAS"/>
              <w:rPr>
                <w:b/>
              </w:rPr>
            </w:pPr>
            <w:r w:rsidRPr="004B1A66">
              <w:rPr>
                <w:b/>
              </w:rPr>
              <w:t>(EF67LP08)</w:t>
            </w:r>
            <w:r>
              <w:rPr>
                <w:b/>
              </w:rPr>
              <w:t xml:space="preserve"> </w:t>
            </w:r>
            <w:r w:rsidRPr="004B1A66">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FF474E">
              <w:br/>
            </w:r>
            <w:r w:rsidRPr="004B1A66">
              <w:t xml:space="preserve">foto-denúncias, memes, </w:t>
            </w:r>
            <w:r w:rsidRPr="004B1A66">
              <w:rPr>
                <w:rFonts w:cs="Gotham-BookItalic"/>
                <w:i/>
                <w:iCs/>
              </w:rPr>
              <w:t>gifs</w:t>
            </w:r>
            <w:r w:rsidRPr="004B1A66">
              <w:t>, anúncios</w:t>
            </w:r>
            <w:r w:rsidR="00212200">
              <w:t xml:space="preserve"> </w:t>
            </w:r>
            <w:r w:rsidRPr="004B1A66">
              <w:t xml:space="preserve">publicitários e propagandas publicados em jornais, revistas, </w:t>
            </w:r>
            <w:r w:rsidRPr="004B1A66">
              <w:rPr>
                <w:rFonts w:cs="Gotham-BookItalic"/>
                <w:i/>
                <w:iCs/>
              </w:rPr>
              <w:t xml:space="preserve">sites </w:t>
            </w:r>
            <w:r w:rsidRPr="004B1A66">
              <w:t>na internet etc.</w:t>
            </w:r>
          </w:p>
        </w:tc>
        <w:tc>
          <w:tcPr>
            <w:tcW w:w="3345" w:type="dxa"/>
            <w:vMerge/>
            <w:shd w:val="clear" w:color="auto" w:fill="FFFFFF" w:themeFill="background1"/>
            <w:tcMar>
              <w:top w:w="85" w:type="dxa"/>
              <w:left w:w="108" w:type="dxa"/>
              <w:bottom w:w="85" w:type="dxa"/>
            </w:tcMar>
          </w:tcPr>
          <w:p w14:paraId="5B3CF6FE" w14:textId="6FEDFEA8" w:rsidR="002A7E3F" w:rsidRPr="00831D8C" w:rsidRDefault="002A7E3F" w:rsidP="002A7E3F">
            <w:pPr>
              <w:pStyle w:val="04TEXTOTABELAS"/>
            </w:pPr>
          </w:p>
        </w:tc>
      </w:tr>
      <w:tr w:rsidR="002A7E3F" w:rsidRPr="00831D8C" w14:paraId="2C256EF4" w14:textId="77777777" w:rsidTr="003D616C">
        <w:trPr>
          <w:trHeight w:val="567"/>
          <w:jc w:val="center"/>
        </w:trPr>
        <w:tc>
          <w:tcPr>
            <w:tcW w:w="2268" w:type="dxa"/>
            <w:shd w:val="clear" w:color="auto" w:fill="FFFFFF" w:themeFill="background1"/>
            <w:tcMar>
              <w:top w:w="85" w:type="dxa"/>
              <w:left w:w="108" w:type="dxa"/>
              <w:bottom w:w="85" w:type="dxa"/>
            </w:tcMar>
          </w:tcPr>
          <w:p w14:paraId="3C6DB3B0" w14:textId="7FB6D300" w:rsidR="002A7E3F" w:rsidRPr="0027473C" w:rsidRDefault="002A7E3F" w:rsidP="002A7E3F">
            <w:pPr>
              <w:pStyle w:val="04TEXTOTABELAS"/>
            </w:pPr>
            <w:r w:rsidRPr="004B1A66">
              <w:t>Curadoria de informação</w:t>
            </w:r>
          </w:p>
        </w:tc>
        <w:tc>
          <w:tcPr>
            <w:tcW w:w="4535" w:type="dxa"/>
            <w:shd w:val="clear" w:color="auto" w:fill="FFFFFF" w:themeFill="background1"/>
            <w:tcMar>
              <w:top w:w="85" w:type="dxa"/>
              <w:left w:w="108" w:type="dxa"/>
              <w:bottom w:w="85" w:type="dxa"/>
            </w:tcMar>
          </w:tcPr>
          <w:p w14:paraId="579332D7" w14:textId="1DF8CA22" w:rsidR="002A7E3F" w:rsidRPr="0027473C" w:rsidRDefault="002A7E3F" w:rsidP="00212200">
            <w:pPr>
              <w:pStyle w:val="04TEXTOTABELAS"/>
              <w:rPr>
                <w:b/>
              </w:rPr>
            </w:pPr>
            <w:r w:rsidRPr="004B1A66">
              <w:rPr>
                <w:b/>
              </w:rPr>
              <w:t>(EF67LP20)</w:t>
            </w:r>
            <w:r>
              <w:rPr>
                <w:b/>
              </w:rPr>
              <w:t xml:space="preserve"> </w:t>
            </w:r>
            <w:r w:rsidRPr="004B1A66">
              <w:t>Realizar pesquisa, a partir de recortes e questões definidos previamente, usando</w:t>
            </w:r>
            <w:r w:rsidR="00212200">
              <w:t xml:space="preserve"> </w:t>
            </w:r>
            <w:r w:rsidRPr="004B1A66">
              <w:t>fontes indicadas e abertas.</w:t>
            </w:r>
          </w:p>
        </w:tc>
        <w:tc>
          <w:tcPr>
            <w:tcW w:w="3345" w:type="dxa"/>
            <w:vMerge/>
            <w:shd w:val="clear" w:color="auto" w:fill="FFFFFF" w:themeFill="background1"/>
            <w:tcMar>
              <w:top w:w="85" w:type="dxa"/>
              <w:left w:w="108" w:type="dxa"/>
              <w:bottom w:w="85" w:type="dxa"/>
            </w:tcMar>
          </w:tcPr>
          <w:p w14:paraId="083674A4" w14:textId="17E5F8A6" w:rsidR="002A7E3F" w:rsidRPr="00831D8C" w:rsidRDefault="002A7E3F" w:rsidP="002A7E3F">
            <w:pPr>
              <w:pStyle w:val="04TEXTOTABELAS"/>
            </w:pPr>
          </w:p>
        </w:tc>
      </w:tr>
      <w:tr w:rsidR="002A7E3F" w:rsidRPr="00831D8C" w14:paraId="3930BEE9" w14:textId="77777777" w:rsidTr="003D616C">
        <w:trPr>
          <w:trHeight w:val="567"/>
          <w:jc w:val="center"/>
        </w:trPr>
        <w:tc>
          <w:tcPr>
            <w:tcW w:w="2268" w:type="dxa"/>
            <w:shd w:val="clear" w:color="auto" w:fill="FFFFFF" w:themeFill="background1"/>
            <w:tcMar>
              <w:top w:w="85" w:type="dxa"/>
              <w:left w:w="108" w:type="dxa"/>
              <w:bottom w:w="85" w:type="dxa"/>
            </w:tcMar>
          </w:tcPr>
          <w:p w14:paraId="67BC9F5F" w14:textId="5700C88B" w:rsidR="002A7E3F" w:rsidRPr="0027473C" w:rsidRDefault="002A7E3F" w:rsidP="002A7E3F">
            <w:pPr>
              <w:pStyle w:val="04TEXTOTABELAS"/>
            </w:pPr>
            <w:r w:rsidRPr="004B1A66">
              <w:t>Estratégias de escrita:</w:t>
            </w:r>
            <w:r w:rsidR="00FF474E">
              <w:t xml:space="preserve"> </w:t>
            </w:r>
            <w:r w:rsidRPr="004B1A66">
              <w:t>textualização, revisão e</w:t>
            </w:r>
            <w:r>
              <w:t xml:space="preserve"> </w:t>
            </w:r>
            <w:r w:rsidRPr="004B1A66">
              <w:t>edição</w:t>
            </w:r>
          </w:p>
        </w:tc>
        <w:tc>
          <w:tcPr>
            <w:tcW w:w="4535" w:type="dxa"/>
            <w:shd w:val="clear" w:color="auto" w:fill="FFFFFF" w:themeFill="background1"/>
            <w:tcMar>
              <w:top w:w="85" w:type="dxa"/>
              <w:left w:w="108" w:type="dxa"/>
              <w:bottom w:w="85" w:type="dxa"/>
            </w:tcMar>
          </w:tcPr>
          <w:p w14:paraId="4A3AEDA8" w14:textId="4DD98C7D" w:rsidR="002A7E3F" w:rsidRPr="0027473C" w:rsidRDefault="002A7E3F" w:rsidP="002A7E3F">
            <w:pPr>
              <w:pStyle w:val="04TEXTOTABELAS"/>
              <w:rPr>
                <w:rFonts w:cs="Gotham-Medium"/>
                <w:b/>
              </w:rPr>
            </w:pPr>
            <w:r w:rsidRPr="004B1A66">
              <w:rPr>
                <w:rFonts w:cs="Gotham-Medium"/>
                <w:b/>
              </w:rPr>
              <w:t>(EF67LP21)</w:t>
            </w:r>
            <w:r>
              <w:rPr>
                <w:rFonts w:cs="Gotham-Medium"/>
                <w:b/>
              </w:rPr>
              <w:t xml:space="preserve"> </w:t>
            </w:r>
            <w:r w:rsidRPr="004B1A66">
              <w:t xml:space="preserve">Divulgar resultados de pesquisas por meio de apresentações orais, painéis, artigos de divulgação científica, verbetes de enciclopédia, </w:t>
            </w:r>
            <w:r w:rsidRPr="004B1A66">
              <w:rPr>
                <w:rFonts w:cs="Gotham-BookItalic"/>
                <w:i/>
                <w:iCs/>
              </w:rPr>
              <w:t xml:space="preserve">podcasts </w:t>
            </w:r>
            <w:r w:rsidRPr="004B1A66">
              <w:t>científicos etc.</w:t>
            </w:r>
          </w:p>
        </w:tc>
        <w:tc>
          <w:tcPr>
            <w:tcW w:w="3345" w:type="dxa"/>
            <w:vMerge/>
            <w:shd w:val="clear" w:color="auto" w:fill="FFFFFF" w:themeFill="background1"/>
            <w:tcMar>
              <w:top w:w="85" w:type="dxa"/>
              <w:left w:w="108" w:type="dxa"/>
              <w:bottom w:w="85" w:type="dxa"/>
            </w:tcMar>
          </w:tcPr>
          <w:p w14:paraId="51BC2052" w14:textId="77777777" w:rsidR="002A7E3F" w:rsidRPr="00831D8C" w:rsidRDefault="002A7E3F" w:rsidP="002A7E3F">
            <w:pPr>
              <w:pStyle w:val="04TEXTOTABELAS"/>
            </w:pPr>
          </w:p>
        </w:tc>
      </w:tr>
      <w:tr w:rsidR="002A7E3F" w:rsidRPr="00831D8C" w14:paraId="2AE4CBE5" w14:textId="77777777" w:rsidTr="003D616C">
        <w:trPr>
          <w:trHeight w:val="567"/>
          <w:jc w:val="center"/>
        </w:trPr>
        <w:tc>
          <w:tcPr>
            <w:tcW w:w="2268" w:type="dxa"/>
            <w:shd w:val="clear" w:color="auto" w:fill="FFFFFF" w:themeFill="background1"/>
            <w:tcMar>
              <w:top w:w="85" w:type="dxa"/>
              <w:left w:w="108" w:type="dxa"/>
              <w:bottom w:w="85" w:type="dxa"/>
            </w:tcMar>
          </w:tcPr>
          <w:p w14:paraId="1E18B14F" w14:textId="53D8CCF1" w:rsidR="002A7E3F" w:rsidRPr="0027473C" w:rsidRDefault="002A7E3F" w:rsidP="002A7E3F">
            <w:pPr>
              <w:pStyle w:val="04TEXTOTABELAS"/>
            </w:pPr>
            <w:r w:rsidRPr="004B1A66">
              <w:t>Conversação espontânea</w:t>
            </w:r>
          </w:p>
        </w:tc>
        <w:tc>
          <w:tcPr>
            <w:tcW w:w="4535" w:type="dxa"/>
            <w:shd w:val="clear" w:color="auto" w:fill="FFFFFF" w:themeFill="background1"/>
            <w:tcMar>
              <w:top w:w="85" w:type="dxa"/>
              <w:left w:w="108" w:type="dxa"/>
              <w:bottom w:w="85" w:type="dxa"/>
            </w:tcMar>
          </w:tcPr>
          <w:p w14:paraId="3456F42C" w14:textId="0500B8DB" w:rsidR="002A7E3F" w:rsidRPr="0027473C" w:rsidRDefault="002A7E3F" w:rsidP="00212200">
            <w:pPr>
              <w:pStyle w:val="04TEXTOTABELAS"/>
              <w:rPr>
                <w:rFonts w:cs="Gotham-Medium"/>
                <w:b/>
              </w:rPr>
            </w:pPr>
            <w:r w:rsidRPr="004B1A66">
              <w:rPr>
                <w:b/>
              </w:rPr>
              <w:t>(EF67LP23)</w:t>
            </w:r>
            <w:r>
              <w:rPr>
                <w:b/>
              </w:rPr>
              <w:t xml:space="preserve"> </w:t>
            </w:r>
            <w:r w:rsidRPr="004B1A66">
              <w:t>Respeitar os turnos de fala, na participação em conversações e em discussões ou</w:t>
            </w:r>
            <w:r w:rsidR="00212200">
              <w:t xml:space="preserve"> </w:t>
            </w:r>
            <w:r w:rsidRPr="004B1A66">
              <w:t>atividades coletivas, na sala de aula e na escola e formular perguntas coerentes e adequadas em</w:t>
            </w:r>
            <w:r>
              <w:t xml:space="preserve"> </w:t>
            </w:r>
            <w:r w:rsidRPr="004B1A66">
              <w:t>momentos oportunos em situações de aulas, apresentação oral, seminário etc.</w:t>
            </w:r>
          </w:p>
        </w:tc>
        <w:tc>
          <w:tcPr>
            <w:tcW w:w="3345" w:type="dxa"/>
            <w:vMerge/>
            <w:shd w:val="clear" w:color="auto" w:fill="FFFFFF" w:themeFill="background1"/>
            <w:tcMar>
              <w:top w:w="85" w:type="dxa"/>
              <w:left w:w="108" w:type="dxa"/>
              <w:bottom w:w="85" w:type="dxa"/>
            </w:tcMar>
          </w:tcPr>
          <w:p w14:paraId="06E218F9" w14:textId="77777777" w:rsidR="002A7E3F" w:rsidRPr="00831D8C" w:rsidRDefault="002A7E3F" w:rsidP="002A7E3F">
            <w:pPr>
              <w:pStyle w:val="04TEXTOTABELAS"/>
            </w:pPr>
          </w:p>
        </w:tc>
      </w:tr>
      <w:tr w:rsidR="002A7E3F" w:rsidRPr="00831D8C" w14:paraId="42AD18CD" w14:textId="77777777" w:rsidTr="003D616C">
        <w:trPr>
          <w:trHeight w:val="567"/>
          <w:jc w:val="center"/>
        </w:trPr>
        <w:tc>
          <w:tcPr>
            <w:tcW w:w="2268" w:type="dxa"/>
            <w:shd w:val="clear" w:color="auto" w:fill="FFFFFF" w:themeFill="background1"/>
            <w:tcMar>
              <w:top w:w="85" w:type="dxa"/>
              <w:left w:w="108" w:type="dxa"/>
              <w:bottom w:w="85" w:type="dxa"/>
            </w:tcMar>
          </w:tcPr>
          <w:p w14:paraId="760B7C00" w14:textId="77777777" w:rsidR="002A7E3F" w:rsidRPr="00C21618" w:rsidRDefault="002A7E3F" w:rsidP="002A7E3F">
            <w:pPr>
              <w:pStyle w:val="04TEXTOTABELAS"/>
            </w:pPr>
            <w:r w:rsidRPr="00C21618">
              <w:t>Procedimentos de apoio à compreensão</w:t>
            </w:r>
          </w:p>
          <w:p w14:paraId="31A0FB58" w14:textId="77777777" w:rsidR="002A7E3F" w:rsidRDefault="002A7E3F" w:rsidP="002A7E3F">
            <w:pPr>
              <w:pStyle w:val="04TEXTOTABELAS"/>
            </w:pPr>
          </w:p>
          <w:p w14:paraId="2186415F" w14:textId="07D735D0" w:rsidR="002A7E3F" w:rsidRPr="009269B8" w:rsidRDefault="002A7E3F" w:rsidP="002A7E3F">
            <w:pPr>
              <w:pStyle w:val="04TEXTOTABELAS"/>
            </w:pPr>
            <w:r w:rsidRPr="00C21618">
              <w:t>Tomada de nota</w:t>
            </w:r>
          </w:p>
        </w:tc>
        <w:tc>
          <w:tcPr>
            <w:tcW w:w="4535" w:type="dxa"/>
            <w:shd w:val="clear" w:color="auto" w:fill="FFFFFF" w:themeFill="background1"/>
            <w:tcMar>
              <w:top w:w="85" w:type="dxa"/>
              <w:left w:w="108" w:type="dxa"/>
              <w:bottom w:w="85" w:type="dxa"/>
            </w:tcMar>
          </w:tcPr>
          <w:p w14:paraId="36868F89" w14:textId="15316EC7" w:rsidR="002A7E3F" w:rsidRPr="009269B8" w:rsidRDefault="002A7E3F" w:rsidP="002A7E3F">
            <w:pPr>
              <w:pStyle w:val="04TEXTOTABELAS"/>
              <w:rPr>
                <w:b/>
              </w:rPr>
            </w:pPr>
            <w:r w:rsidRPr="00C21618">
              <w:rPr>
                <w:rFonts w:cs="Gotham-Medium"/>
                <w:b/>
              </w:rPr>
              <w:t>(EF67LP24)</w:t>
            </w:r>
            <w:r>
              <w:rPr>
                <w:rFonts w:cs="Gotham-Medium"/>
                <w:b/>
              </w:rPr>
              <w:t xml:space="preserve"> </w:t>
            </w:r>
            <w:r w:rsidRPr="00C21618">
              <w:t>Tomar nota de aulas, apresentações orais, entrevistas (ao vivo, áudio, TV,</w:t>
            </w:r>
            <w:r>
              <w:t xml:space="preserve"> </w:t>
            </w:r>
            <w:r w:rsidRPr="00C21618">
              <w:t>vídeo), identificando e hierarquizando as informações principais, tendo em vista apoiar o</w:t>
            </w:r>
            <w:r>
              <w:t xml:space="preserve"> </w:t>
            </w:r>
            <w:r w:rsidRPr="00C21618">
              <w:t>estudo e a produção de sínteses e reflexões pessoais ou outros objetivos em questão.</w:t>
            </w:r>
          </w:p>
        </w:tc>
        <w:tc>
          <w:tcPr>
            <w:tcW w:w="3345" w:type="dxa"/>
            <w:vMerge/>
            <w:shd w:val="clear" w:color="auto" w:fill="FFFFFF" w:themeFill="background1"/>
            <w:tcMar>
              <w:top w:w="85" w:type="dxa"/>
              <w:left w:w="108" w:type="dxa"/>
              <w:bottom w:w="85" w:type="dxa"/>
            </w:tcMar>
          </w:tcPr>
          <w:p w14:paraId="633D532F" w14:textId="77777777" w:rsidR="002A7E3F" w:rsidRPr="00831D8C" w:rsidRDefault="002A7E3F" w:rsidP="002A7E3F">
            <w:pPr>
              <w:pStyle w:val="04TEXTOTABELAS"/>
            </w:pPr>
          </w:p>
        </w:tc>
      </w:tr>
      <w:tr w:rsidR="002A7E3F" w:rsidRPr="00831D8C" w14:paraId="2F5C4764" w14:textId="77777777" w:rsidTr="003D616C">
        <w:trPr>
          <w:trHeight w:val="567"/>
          <w:jc w:val="center"/>
        </w:trPr>
        <w:tc>
          <w:tcPr>
            <w:tcW w:w="2268" w:type="dxa"/>
            <w:shd w:val="clear" w:color="auto" w:fill="FFFFFF" w:themeFill="background1"/>
            <w:tcMar>
              <w:top w:w="85" w:type="dxa"/>
              <w:left w:w="108" w:type="dxa"/>
              <w:bottom w:w="85" w:type="dxa"/>
            </w:tcMar>
          </w:tcPr>
          <w:p w14:paraId="5354127A" w14:textId="73C22FE4" w:rsidR="002A7E3F" w:rsidRPr="002A7E3F" w:rsidRDefault="002A7E3F" w:rsidP="002A7E3F">
            <w:pPr>
              <w:pStyle w:val="04TEXTOTABELAS"/>
            </w:pPr>
            <w:proofErr w:type="spellStart"/>
            <w:r w:rsidRPr="002A7E3F">
              <w:t>Fono</w:t>
            </w:r>
            <w:proofErr w:type="spellEnd"/>
            <w:r w:rsidRPr="002A7E3F">
              <w:t>-ortografia</w:t>
            </w:r>
          </w:p>
        </w:tc>
        <w:tc>
          <w:tcPr>
            <w:tcW w:w="4535" w:type="dxa"/>
            <w:shd w:val="clear" w:color="auto" w:fill="FFFFFF" w:themeFill="background1"/>
            <w:tcMar>
              <w:top w:w="85" w:type="dxa"/>
              <w:left w:w="108" w:type="dxa"/>
              <w:bottom w:w="85" w:type="dxa"/>
            </w:tcMar>
          </w:tcPr>
          <w:p w14:paraId="5B55A723" w14:textId="49AEADD4" w:rsidR="002A7E3F" w:rsidRPr="002A7E3F" w:rsidRDefault="002A7E3F" w:rsidP="002A7E3F">
            <w:pPr>
              <w:pStyle w:val="04TEXTOTABELAS"/>
            </w:pPr>
            <w:r w:rsidRPr="002A7E3F">
              <w:rPr>
                <w:b/>
              </w:rPr>
              <w:t>(EF67LP32)</w:t>
            </w:r>
            <w:r>
              <w:t xml:space="preserve"> </w:t>
            </w:r>
            <w:r w:rsidRPr="002A7E3F">
              <w:t>Escrever palavras com correção ortográfica, obedecendo as convenções da língua escrita.</w:t>
            </w:r>
          </w:p>
        </w:tc>
        <w:tc>
          <w:tcPr>
            <w:tcW w:w="3345" w:type="dxa"/>
            <w:vMerge/>
            <w:shd w:val="clear" w:color="auto" w:fill="FFFFFF" w:themeFill="background1"/>
            <w:tcMar>
              <w:top w:w="85" w:type="dxa"/>
              <w:left w:w="108" w:type="dxa"/>
              <w:bottom w:w="85" w:type="dxa"/>
            </w:tcMar>
          </w:tcPr>
          <w:p w14:paraId="7FF9DB3A" w14:textId="77777777" w:rsidR="002A7E3F" w:rsidRPr="00831D8C" w:rsidRDefault="002A7E3F" w:rsidP="002A7E3F">
            <w:pPr>
              <w:pStyle w:val="04TEXTOTABELAS"/>
            </w:pPr>
          </w:p>
        </w:tc>
      </w:tr>
    </w:tbl>
    <w:p w14:paraId="43DE1464" w14:textId="01D93FEC" w:rsidR="004B1B87" w:rsidRPr="00831D8C" w:rsidRDefault="00531852" w:rsidP="00986D97">
      <w:pPr>
        <w:pStyle w:val="06CREDITO"/>
        <w:jc w:val="right"/>
      </w:pPr>
      <w:r w:rsidRPr="00831D8C">
        <w:t>(continua)</w:t>
      </w:r>
      <w:r w:rsidR="004B1B87" w:rsidRPr="00831D8C">
        <w:br w:type="page"/>
      </w:r>
    </w:p>
    <w:p w14:paraId="5D10A6C5" w14:textId="77777777" w:rsidR="004B1B87" w:rsidRPr="00831D8C" w:rsidRDefault="004B1B87" w:rsidP="004B1B8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A7E3F" w:rsidRPr="00831D8C" w14:paraId="3B97CC9D" w14:textId="77777777" w:rsidTr="003D616C">
        <w:trPr>
          <w:trHeight w:val="567"/>
          <w:jc w:val="center"/>
        </w:trPr>
        <w:tc>
          <w:tcPr>
            <w:tcW w:w="2268" w:type="dxa"/>
            <w:shd w:val="clear" w:color="auto" w:fill="FFFFFF" w:themeFill="background1"/>
            <w:tcMar>
              <w:top w:w="85" w:type="dxa"/>
              <w:left w:w="108" w:type="dxa"/>
              <w:bottom w:w="85" w:type="dxa"/>
            </w:tcMar>
          </w:tcPr>
          <w:p w14:paraId="19F4ECD9" w14:textId="6E3720B2" w:rsidR="002A7E3F" w:rsidRPr="00831D8C" w:rsidRDefault="002A7E3F" w:rsidP="002A7E3F">
            <w:pPr>
              <w:pStyle w:val="04TEXTOTABELAS"/>
            </w:pPr>
            <w:r>
              <w:t>Coesão</w:t>
            </w:r>
          </w:p>
        </w:tc>
        <w:tc>
          <w:tcPr>
            <w:tcW w:w="4535" w:type="dxa"/>
            <w:shd w:val="clear" w:color="auto" w:fill="FFFFFF" w:themeFill="background1"/>
            <w:tcMar>
              <w:top w:w="85" w:type="dxa"/>
              <w:left w:w="108" w:type="dxa"/>
              <w:bottom w:w="85" w:type="dxa"/>
            </w:tcMar>
          </w:tcPr>
          <w:p w14:paraId="642F0444" w14:textId="7580EF91" w:rsidR="002A7E3F" w:rsidRPr="00831D8C" w:rsidRDefault="002A7E3F" w:rsidP="002A7E3F">
            <w:pPr>
              <w:pStyle w:val="04TEXTOTABELAS"/>
              <w:rPr>
                <w:b/>
              </w:rPr>
            </w:pPr>
            <w:r w:rsidRPr="006A532C">
              <w:rPr>
                <w:b/>
              </w:rPr>
              <w:t xml:space="preserve">(EF67LP36) </w:t>
            </w:r>
            <w:r w:rsidRPr="006A532C">
              <w:t>Utilizar, ao produzir texto, recursos de coesão referencial (léxica e pronominal) e sequencial e outros recursos expressivos adequados ao gênero textual.</w:t>
            </w:r>
          </w:p>
        </w:tc>
        <w:tc>
          <w:tcPr>
            <w:tcW w:w="3345" w:type="dxa"/>
            <w:vMerge w:val="restart"/>
            <w:shd w:val="clear" w:color="auto" w:fill="FFFFFF" w:themeFill="background1"/>
            <w:tcMar>
              <w:top w:w="85" w:type="dxa"/>
              <w:left w:w="108" w:type="dxa"/>
              <w:bottom w:w="85" w:type="dxa"/>
            </w:tcMar>
          </w:tcPr>
          <w:p w14:paraId="7AC390D2" w14:textId="22416FC4" w:rsidR="002A7E3F" w:rsidRPr="006F6833" w:rsidRDefault="002A7E3F" w:rsidP="002A7E3F">
            <w:pPr>
              <w:pStyle w:val="04TEXTOTABELAS"/>
            </w:pPr>
          </w:p>
        </w:tc>
      </w:tr>
      <w:tr w:rsidR="002A7E3F" w:rsidRPr="00831D8C" w14:paraId="006854A3" w14:textId="77777777" w:rsidTr="003D616C">
        <w:trPr>
          <w:trHeight w:val="567"/>
          <w:jc w:val="center"/>
        </w:trPr>
        <w:tc>
          <w:tcPr>
            <w:tcW w:w="2268" w:type="dxa"/>
            <w:shd w:val="clear" w:color="auto" w:fill="FFFFFF" w:themeFill="background1"/>
            <w:tcMar>
              <w:top w:w="85" w:type="dxa"/>
              <w:left w:w="108" w:type="dxa"/>
              <w:bottom w:w="85" w:type="dxa"/>
            </w:tcMar>
          </w:tcPr>
          <w:p w14:paraId="5AC3FFA8" w14:textId="27CC28D4" w:rsidR="002A7E3F" w:rsidRPr="00831D8C" w:rsidRDefault="002A7E3F" w:rsidP="002A7E3F">
            <w:pPr>
              <w:pStyle w:val="04TEXTOTABELAS"/>
            </w:pPr>
            <w:r w:rsidRPr="00E70D54">
              <w:rPr>
                <w:color w:val="414142"/>
              </w:rPr>
              <w:t>Estratégia de leitura: apreender os</w:t>
            </w:r>
            <w:r w:rsidR="00FF474E">
              <w:rPr>
                <w:color w:val="414142"/>
              </w:rPr>
              <w:t xml:space="preserve"> </w:t>
            </w:r>
            <w:r w:rsidRPr="00E70D54">
              <w:rPr>
                <w:color w:val="414142"/>
              </w:rPr>
              <w:t>sentidos</w:t>
            </w:r>
            <w:r w:rsidR="00FF474E">
              <w:rPr>
                <w:color w:val="414142"/>
              </w:rPr>
              <w:t xml:space="preserve"> </w:t>
            </w:r>
            <w:r w:rsidRPr="00E70D54">
              <w:rPr>
                <w:color w:val="414142"/>
              </w:rPr>
              <w:t>globais do texto</w:t>
            </w:r>
          </w:p>
        </w:tc>
        <w:tc>
          <w:tcPr>
            <w:tcW w:w="4535" w:type="dxa"/>
            <w:shd w:val="clear" w:color="auto" w:fill="FFFFFF" w:themeFill="background1"/>
            <w:tcMar>
              <w:top w:w="85" w:type="dxa"/>
              <w:left w:w="108" w:type="dxa"/>
              <w:bottom w:w="85" w:type="dxa"/>
            </w:tcMar>
          </w:tcPr>
          <w:p w14:paraId="2C33A54D" w14:textId="21A2404C" w:rsidR="002A7E3F" w:rsidRPr="00831D8C" w:rsidRDefault="002A7E3F" w:rsidP="002A7E3F">
            <w:pPr>
              <w:pStyle w:val="04TEXTOTABELAS"/>
              <w:rPr>
                <w:b/>
              </w:rPr>
            </w:pPr>
            <w:r w:rsidRPr="004B1A66">
              <w:rPr>
                <w:b/>
              </w:rPr>
              <w:t>(EF69LP03)</w:t>
            </w:r>
            <w:r>
              <w:rPr>
                <w:b/>
              </w:rPr>
              <w:t xml:space="preserve"> </w:t>
            </w:r>
            <w:r w:rsidRPr="004B1A66">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shd w:val="clear" w:color="auto" w:fill="FFFFFF" w:themeFill="background1"/>
            <w:tcMar>
              <w:top w:w="85" w:type="dxa"/>
              <w:left w:w="108" w:type="dxa"/>
              <w:bottom w:w="85" w:type="dxa"/>
            </w:tcMar>
          </w:tcPr>
          <w:p w14:paraId="54594992" w14:textId="74D9C5BF" w:rsidR="002A7E3F" w:rsidRPr="00831D8C" w:rsidRDefault="002A7E3F" w:rsidP="002A7E3F">
            <w:pPr>
              <w:pStyle w:val="04TEXTOTABELAS"/>
              <w:rPr>
                <w:b/>
              </w:rPr>
            </w:pPr>
          </w:p>
        </w:tc>
      </w:tr>
      <w:tr w:rsidR="002A7E3F" w:rsidRPr="00831D8C" w14:paraId="381B5F82" w14:textId="77777777" w:rsidTr="003D616C">
        <w:trPr>
          <w:trHeight w:val="567"/>
          <w:jc w:val="center"/>
        </w:trPr>
        <w:tc>
          <w:tcPr>
            <w:tcW w:w="2268" w:type="dxa"/>
            <w:shd w:val="clear" w:color="auto" w:fill="FFFFFF" w:themeFill="background1"/>
            <w:tcMar>
              <w:top w:w="85" w:type="dxa"/>
              <w:left w:w="108" w:type="dxa"/>
              <w:bottom w:w="85" w:type="dxa"/>
            </w:tcMar>
          </w:tcPr>
          <w:p w14:paraId="4A4555EA" w14:textId="5125813E" w:rsidR="002A7E3F" w:rsidRPr="00831D8C" w:rsidRDefault="002A7E3F" w:rsidP="002A7E3F">
            <w:pPr>
              <w:pStyle w:val="04TEXTOTABELAS"/>
            </w:pPr>
            <w:r w:rsidRPr="004B1A66">
              <w:t>Efeitos de sentido</w:t>
            </w:r>
          </w:p>
        </w:tc>
        <w:tc>
          <w:tcPr>
            <w:tcW w:w="4535" w:type="dxa"/>
            <w:shd w:val="clear" w:color="auto" w:fill="FFFFFF" w:themeFill="background1"/>
            <w:tcMar>
              <w:top w:w="85" w:type="dxa"/>
              <w:left w:w="108" w:type="dxa"/>
              <w:bottom w:w="85" w:type="dxa"/>
            </w:tcMar>
          </w:tcPr>
          <w:p w14:paraId="60FDD6A3" w14:textId="7C4D5674" w:rsidR="002A7E3F" w:rsidRPr="00831D8C" w:rsidRDefault="002A7E3F" w:rsidP="00212200">
            <w:pPr>
              <w:pStyle w:val="04TEXTOTABELAS"/>
              <w:rPr>
                <w:b/>
              </w:rPr>
            </w:pPr>
            <w:r w:rsidRPr="004B1A66">
              <w:rPr>
                <w:b/>
              </w:rPr>
              <w:t>(EF69LP05)</w:t>
            </w:r>
            <w:r>
              <w:rPr>
                <w:b/>
              </w:rPr>
              <w:t xml:space="preserve"> </w:t>
            </w:r>
            <w:r w:rsidRPr="004B1A66">
              <w:t xml:space="preserve">Inferir e justificar, em textos </w:t>
            </w:r>
            <w:proofErr w:type="spellStart"/>
            <w:r w:rsidRPr="004B1A66">
              <w:t>multissemióticos</w:t>
            </w:r>
            <w:proofErr w:type="spellEnd"/>
            <w:r w:rsidRPr="004B1A66">
              <w:t xml:space="preserve"> – tirinhas, charges, memes, </w:t>
            </w:r>
            <w:r w:rsidRPr="004B1A66">
              <w:rPr>
                <w:rFonts w:cs="Gotham-BookItalic"/>
                <w:i/>
                <w:iCs/>
              </w:rPr>
              <w:t xml:space="preserve">gifs </w:t>
            </w:r>
            <w:r w:rsidRPr="004B1A66">
              <w:t>etc. –, o efeito de humor, ironia e/ou crítica pelo uso ambíguo de palavras, expressões ou imagens</w:t>
            </w:r>
            <w:r w:rsidR="00212200">
              <w:t xml:space="preserve"> </w:t>
            </w:r>
            <w:r w:rsidRPr="004B1A66">
              <w:t>ambíguas, de clichês, de recursos iconográficos, de pontuação etc.</w:t>
            </w:r>
          </w:p>
        </w:tc>
        <w:tc>
          <w:tcPr>
            <w:tcW w:w="3345" w:type="dxa"/>
            <w:vMerge/>
            <w:shd w:val="clear" w:color="auto" w:fill="FFFFFF" w:themeFill="background1"/>
            <w:tcMar>
              <w:top w:w="85" w:type="dxa"/>
              <w:left w:w="108" w:type="dxa"/>
              <w:bottom w:w="85" w:type="dxa"/>
            </w:tcMar>
          </w:tcPr>
          <w:p w14:paraId="052002E3" w14:textId="2FB14F5C" w:rsidR="002A7E3F" w:rsidRPr="00831D8C" w:rsidRDefault="002A7E3F" w:rsidP="002A7E3F">
            <w:pPr>
              <w:pStyle w:val="04TEXTOTABELAS"/>
            </w:pPr>
          </w:p>
        </w:tc>
      </w:tr>
      <w:tr w:rsidR="002A7E3F" w:rsidRPr="00831D8C" w14:paraId="04FCDC9D" w14:textId="77777777" w:rsidTr="003D616C">
        <w:trPr>
          <w:trHeight w:val="567"/>
          <w:jc w:val="center"/>
        </w:trPr>
        <w:tc>
          <w:tcPr>
            <w:tcW w:w="2268" w:type="dxa"/>
            <w:shd w:val="clear" w:color="auto" w:fill="FFFFFF" w:themeFill="background1"/>
            <w:tcMar>
              <w:top w:w="85" w:type="dxa"/>
              <w:left w:w="108" w:type="dxa"/>
              <w:bottom w:w="85" w:type="dxa"/>
            </w:tcMar>
          </w:tcPr>
          <w:p w14:paraId="368A8D05" w14:textId="618CC99F" w:rsidR="002A7E3F" w:rsidRPr="004B1A66" w:rsidRDefault="002A7E3F" w:rsidP="002A7E3F">
            <w:pPr>
              <w:pStyle w:val="04TEXTOTABELAS"/>
            </w:pPr>
            <w:r w:rsidRPr="004B1A66">
              <w:t>Textualização</w:t>
            </w:r>
          </w:p>
        </w:tc>
        <w:tc>
          <w:tcPr>
            <w:tcW w:w="4535" w:type="dxa"/>
            <w:shd w:val="clear" w:color="auto" w:fill="FFFFFF" w:themeFill="background1"/>
            <w:tcMar>
              <w:top w:w="85" w:type="dxa"/>
              <w:left w:w="108" w:type="dxa"/>
              <w:bottom w:w="85" w:type="dxa"/>
            </w:tcMar>
          </w:tcPr>
          <w:p w14:paraId="7C50B8BA" w14:textId="66E2EEDE" w:rsidR="002A7E3F" w:rsidRPr="004B1A66" w:rsidRDefault="002A7E3F" w:rsidP="00212200">
            <w:pPr>
              <w:pStyle w:val="04TEXTOTABELAS"/>
              <w:rPr>
                <w:b/>
              </w:rPr>
            </w:pPr>
            <w:r w:rsidRPr="004B1A66">
              <w:rPr>
                <w:rFonts w:cs="Gotham-Medium"/>
                <w:b/>
              </w:rPr>
              <w:t>(EF69LP07)</w:t>
            </w:r>
            <w:r>
              <w:rPr>
                <w:rFonts w:cs="Gotham-Medium"/>
                <w:b/>
              </w:rPr>
              <w:t xml:space="preserve"> </w:t>
            </w:r>
            <w:r w:rsidRPr="004B1A66">
              <w:t xml:space="preserve">Produzir textos em diferentes gêneros, considerando sua adequação ao contexto produção e circulação </w:t>
            </w:r>
            <w:r w:rsidRPr="004B1A66">
              <w:rPr>
                <w:rFonts w:cs="Gotham-BookItalic"/>
                <w:i/>
                <w:iCs/>
              </w:rPr>
              <w:t xml:space="preserve">– </w:t>
            </w:r>
            <w:r w:rsidRPr="004B1A66">
              <w:t>os enunciadores envolvidos, os objetivos, o gênero, o suporte, a</w:t>
            </w:r>
            <w:r w:rsidR="00212200">
              <w:t xml:space="preserve"> </w:t>
            </w:r>
            <w:r w:rsidRPr="004B1A66">
              <w:t xml:space="preserve">circulação </w:t>
            </w:r>
            <w:r w:rsidR="003C47CD" w:rsidRPr="004B1A66">
              <w:rPr>
                <w:rFonts w:cs="Gotham-BookItalic"/>
                <w:i/>
                <w:iCs/>
              </w:rPr>
              <w:t>–</w:t>
            </w:r>
            <w:r w:rsidRPr="004B1A66">
              <w:t>, ao modo (escrito ou oral; imagem estática ou em movimento etc.), à variedade linguística e/ou semiótica apropriada a esse contexto, à construção da textualidade relacionada</w:t>
            </w:r>
            <w:r>
              <w:t xml:space="preserve"> </w:t>
            </w:r>
            <w:r w:rsidRPr="004B1A66">
              <w:t>às propriedades textuais e do gênero, utilizando estratégias de planejamento, elaboração, revisão, edição, reescrita/</w:t>
            </w:r>
            <w:proofErr w:type="spellStart"/>
            <w:r w:rsidRPr="004B1A66">
              <w:rPr>
                <w:rFonts w:cs="Gotham-BookItalic"/>
                <w:i/>
                <w:iCs/>
              </w:rPr>
              <w:t>redesign</w:t>
            </w:r>
            <w:proofErr w:type="spellEnd"/>
            <w:r w:rsidR="00391818">
              <w:rPr>
                <w:rFonts w:cs="Gotham-BookItalic"/>
                <w:i/>
                <w:iCs/>
              </w:rPr>
              <w:t xml:space="preserve"> </w:t>
            </w:r>
            <w:r w:rsidRPr="004B1A66">
              <w:t>e avaliação de textos, para, com a ajuda do professor e</w:t>
            </w:r>
            <w:r>
              <w:t xml:space="preserve"> </w:t>
            </w:r>
            <w:r w:rsidRPr="004B1A66">
              <w:t>a colaboração dos colegas, corrigir e aprimorar as produções realizadas, fazendo cortes, acréscimos,</w:t>
            </w:r>
            <w:r>
              <w:t xml:space="preserve"> </w:t>
            </w:r>
            <w:r w:rsidRPr="004B1A66">
              <w:t>reformulações, correções de concordância, ortografia, pontuação em textos e editando imagens, arquivos sonoros, fazendo cortes, acréscimos, ajustes, acrescentando/alterando efeitos, ordenamentos etc.</w:t>
            </w:r>
          </w:p>
        </w:tc>
        <w:tc>
          <w:tcPr>
            <w:tcW w:w="3345" w:type="dxa"/>
            <w:vMerge/>
            <w:shd w:val="clear" w:color="auto" w:fill="FFFFFF" w:themeFill="background1"/>
            <w:tcMar>
              <w:top w:w="85" w:type="dxa"/>
              <w:left w:w="108" w:type="dxa"/>
              <w:bottom w:w="85" w:type="dxa"/>
            </w:tcMar>
          </w:tcPr>
          <w:p w14:paraId="3FCBB573" w14:textId="77777777" w:rsidR="002A7E3F" w:rsidRPr="00831D8C" w:rsidRDefault="002A7E3F" w:rsidP="002A7E3F">
            <w:pPr>
              <w:pStyle w:val="04TEXTOTABELAS"/>
            </w:pPr>
          </w:p>
        </w:tc>
      </w:tr>
    </w:tbl>
    <w:p w14:paraId="52D0DB7F" w14:textId="2F973B51" w:rsidR="00531852" w:rsidRPr="00831D8C" w:rsidRDefault="00531852" w:rsidP="00531852">
      <w:pPr>
        <w:pStyle w:val="06CREDITO"/>
        <w:jc w:val="right"/>
      </w:pPr>
      <w:r w:rsidRPr="00831D8C">
        <w:t>(continua)</w:t>
      </w:r>
      <w:r w:rsidRPr="00831D8C">
        <w:br w:type="page"/>
      </w:r>
    </w:p>
    <w:p w14:paraId="3779EC24" w14:textId="6E692582" w:rsidR="00531852" w:rsidRPr="00831D8C" w:rsidRDefault="00531852" w:rsidP="00531852">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92"/>
        <w:gridCol w:w="3288"/>
      </w:tblGrid>
      <w:tr w:rsidR="005B33D0" w:rsidRPr="00831D8C" w14:paraId="248E6942" w14:textId="77777777" w:rsidTr="005B33D0">
        <w:trPr>
          <w:trHeight w:val="567"/>
          <w:jc w:val="center"/>
        </w:trPr>
        <w:tc>
          <w:tcPr>
            <w:tcW w:w="2268" w:type="dxa"/>
            <w:shd w:val="clear" w:color="auto" w:fill="FFFFFF" w:themeFill="background1"/>
            <w:tcMar>
              <w:top w:w="57" w:type="dxa"/>
              <w:left w:w="108" w:type="dxa"/>
              <w:bottom w:w="57" w:type="dxa"/>
            </w:tcMar>
          </w:tcPr>
          <w:p w14:paraId="540AD4B8" w14:textId="77777777" w:rsidR="005B33D0" w:rsidRPr="002A7E3F" w:rsidRDefault="005B33D0" w:rsidP="002A7E3F">
            <w:pPr>
              <w:pStyle w:val="04TEXTOTABELAS"/>
            </w:pPr>
            <w:r w:rsidRPr="002A7E3F">
              <w:t>Planejamento e produção de textos jornalísticos</w:t>
            </w:r>
          </w:p>
          <w:p w14:paraId="04CBE994" w14:textId="3E8F704F" w:rsidR="005B33D0" w:rsidRPr="002A7E3F" w:rsidRDefault="005B33D0" w:rsidP="002A7E3F">
            <w:pPr>
              <w:pStyle w:val="04TEXTOTABELAS"/>
            </w:pPr>
            <w:r w:rsidRPr="002A7E3F">
              <w:t>orais</w:t>
            </w:r>
          </w:p>
        </w:tc>
        <w:tc>
          <w:tcPr>
            <w:tcW w:w="4592" w:type="dxa"/>
            <w:shd w:val="clear" w:color="auto" w:fill="FFFFFF" w:themeFill="background1"/>
            <w:tcMar>
              <w:top w:w="57" w:type="dxa"/>
              <w:left w:w="108" w:type="dxa"/>
              <w:bottom w:w="57" w:type="dxa"/>
            </w:tcMar>
          </w:tcPr>
          <w:p w14:paraId="1DCC87D1" w14:textId="30D627D3" w:rsidR="005B33D0" w:rsidRPr="002A7E3F" w:rsidRDefault="005B33D0" w:rsidP="002A7E3F">
            <w:pPr>
              <w:pStyle w:val="04TEXTOTABELAS"/>
              <w:rPr>
                <w:b/>
              </w:rPr>
            </w:pPr>
            <w:r w:rsidRPr="002A7E3F">
              <w:rPr>
                <w:rFonts w:cs="Gotham-Medium"/>
                <w:b/>
              </w:rPr>
              <w:t xml:space="preserve">(EF69LP12) </w:t>
            </w:r>
            <w:r w:rsidRPr="002A7E3F">
              <w:t>Desenvolver estratégias de planejamento, elaboração, revisão, edição, reescrita/</w:t>
            </w:r>
            <w:proofErr w:type="spellStart"/>
            <w:r w:rsidRPr="002A7E3F">
              <w:rPr>
                <w:rFonts w:cs="Gotham-BookItalic"/>
                <w:i/>
                <w:iCs/>
              </w:rPr>
              <w:t>redesign</w:t>
            </w:r>
            <w:proofErr w:type="spellEnd"/>
            <w:r w:rsidRPr="002A7E3F">
              <w:rPr>
                <w:rFonts w:cs="Gotham-BookItalic"/>
                <w:i/>
                <w:iCs/>
              </w:rPr>
              <w:t xml:space="preserve"> </w:t>
            </w:r>
            <w:r w:rsidRPr="002A7E3F">
              <w:t xml:space="preserve">(esses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2A7E3F">
              <w:t>cinésicos</w:t>
            </w:r>
            <w:proofErr w:type="spellEnd"/>
            <w:r w:rsidRPr="002A7E3F">
              <w:t>, tais como postura corporal, movimentos e gestualidade significativa, expressão facial, contato de olho com plateia etc.</w:t>
            </w:r>
          </w:p>
        </w:tc>
        <w:tc>
          <w:tcPr>
            <w:tcW w:w="3288" w:type="dxa"/>
            <w:vMerge w:val="restart"/>
            <w:shd w:val="clear" w:color="auto" w:fill="FFFFFF" w:themeFill="background1"/>
            <w:tcMar>
              <w:top w:w="57" w:type="dxa"/>
              <w:left w:w="108" w:type="dxa"/>
              <w:bottom w:w="57" w:type="dxa"/>
            </w:tcMar>
          </w:tcPr>
          <w:p w14:paraId="4A83277B" w14:textId="5CF7FED4" w:rsidR="005B33D0" w:rsidRPr="00831D8C" w:rsidRDefault="005B33D0" w:rsidP="005B33D0">
            <w:pPr>
              <w:pStyle w:val="04TEXTOTABELAS"/>
              <w:ind w:firstLine="708"/>
              <w:rPr>
                <w:b/>
              </w:rPr>
            </w:pPr>
          </w:p>
        </w:tc>
      </w:tr>
      <w:tr w:rsidR="005B33D0" w:rsidRPr="00831D8C" w14:paraId="26752E90" w14:textId="77777777" w:rsidTr="005B33D0">
        <w:trPr>
          <w:trHeight w:val="567"/>
          <w:jc w:val="center"/>
        </w:trPr>
        <w:tc>
          <w:tcPr>
            <w:tcW w:w="2268" w:type="dxa"/>
            <w:shd w:val="clear" w:color="auto" w:fill="FFFFFF" w:themeFill="background1"/>
            <w:tcMar>
              <w:top w:w="57" w:type="dxa"/>
              <w:left w:w="108" w:type="dxa"/>
              <w:bottom w:w="57" w:type="dxa"/>
            </w:tcMar>
          </w:tcPr>
          <w:p w14:paraId="0C7694FB" w14:textId="3D3CB2E5" w:rsidR="005B33D0" w:rsidRPr="002A7E3F" w:rsidRDefault="005B33D0" w:rsidP="00212200">
            <w:pPr>
              <w:pStyle w:val="04TEXTOTABELAS"/>
            </w:pPr>
            <w:r w:rsidRPr="002A7E3F">
              <w:t>Participação em discussões orais de temas</w:t>
            </w:r>
            <w:r>
              <w:t xml:space="preserve"> </w:t>
            </w:r>
            <w:r w:rsidRPr="002A7E3F">
              <w:t>controversos de interesse da turma e/ou de</w:t>
            </w:r>
            <w:r>
              <w:t xml:space="preserve"> </w:t>
            </w:r>
            <w:r w:rsidRPr="002A7E3F">
              <w:t>relevância social</w:t>
            </w:r>
          </w:p>
        </w:tc>
        <w:tc>
          <w:tcPr>
            <w:tcW w:w="4592" w:type="dxa"/>
            <w:shd w:val="clear" w:color="auto" w:fill="FFFFFF" w:themeFill="background1"/>
            <w:tcMar>
              <w:top w:w="57" w:type="dxa"/>
              <w:left w:w="108" w:type="dxa"/>
              <w:bottom w:w="57" w:type="dxa"/>
            </w:tcMar>
          </w:tcPr>
          <w:p w14:paraId="3C3E2BF6" w14:textId="26AC0C26" w:rsidR="005B33D0" w:rsidRPr="002A7E3F" w:rsidRDefault="005B33D0" w:rsidP="002A7E3F">
            <w:pPr>
              <w:pStyle w:val="04TEXTOTABELAS"/>
            </w:pPr>
            <w:r w:rsidRPr="002A7E3F">
              <w:rPr>
                <w:rFonts w:cs="Gotham-Medium"/>
                <w:b/>
              </w:rPr>
              <w:t xml:space="preserve">(EF69LP13) </w:t>
            </w:r>
            <w:r w:rsidRPr="002A7E3F">
              <w:t>Engajar-se e contribuir com a busca de conclusões comuns relativas a problemas, temas ou questões polêmicas de interesse da turma e/ou de relevância social.</w:t>
            </w:r>
          </w:p>
        </w:tc>
        <w:tc>
          <w:tcPr>
            <w:tcW w:w="3288" w:type="dxa"/>
            <w:vMerge/>
            <w:shd w:val="clear" w:color="auto" w:fill="FFFFFF" w:themeFill="background1"/>
            <w:tcMar>
              <w:top w:w="57" w:type="dxa"/>
              <w:left w:w="108" w:type="dxa"/>
              <w:bottom w:w="57" w:type="dxa"/>
            </w:tcMar>
          </w:tcPr>
          <w:p w14:paraId="382960D9" w14:textId="33805B4C" w:rsidR="005B33D0" w:rsidRPr="00831D8C" w:rsidRDefault="005B33D0" w:rsidP="002A7E3F">
            <w:pPr>
              <w:pStyle w:val="04TEXTOTABELAS"/>
              <w:rPr>
                <w:b/>
              </w:rPr>
            </w:pPr>
          </w:p>
        </w:tc>
      </w:tr>
      <w:tr w:rsidR="005B33D0" w:rsidRPr="00831D8C" w14:paraId="6BEDE5CA" w14:textId="77777777" w:rsidTr="005B33D0">
        <w:trPr>
          <w:trHeight w:val="567"/>
          <w:jc w:val="center"/>
        </w:trPr>
        <w:tc>
          <w:tcPr>
            <w:tcW w:w="2268" w:type="dxa"/>
            <w:shd w:val="clear" w:color="auto" w:fill="FFFFFF" w:themeFill="background1"/>
            <w:tcMar>
              <w:top w:w="57" w:type="dxa"/>
              <w:left w:w="108" w:type="dxa"/>
              <w:bottom w:w="57" w:type="dxa"/>
            </w:tcMar>
          </w:tcPr>
          <w:p w14:paraId="19E06F67" w14:textId="038D239F" w:rsidR="005B33D0" w:rsidRPr="002A7E3F" w:rsidRDefault="005B33D0" w:rsidP="002A7E3F">
            <w:pPr>
              <w:pStyle w:val="04TEXTOTABELAS"/>
            </w:pPr>
            <w:r w:rsidRPr="002A7E3F">
              <w:t>Efeito de sentido</w:t>
            </w:r>
          </w:p>
        </w:tc>
        <w:tc>
          <w:tcPr>
            <w:tcW w:w="4592" w:type="dxa"/>
            <w:shd w:val="clear" w:color="auto" w:fill="FFFFFF" w:themeFill="background1"/>
            <w:tcMar>
              <w:top w:w="57" w:type="dxa"/>
              <w:left w:w="108" w:type="dxa"/>
              <w:bottom w:w="57" w:type="dxa"/>
            </w:tcMar>
          </w:tcPr>
          <w:p w14:paraId="521E71B2" w14:textId="6737F8EE" w:rsidR="005B33D0" w:rsidRPr="002A7E3F" w:rsidRDefault="005B33D0" w:rsidP="002A7E3F">
            <w:pPr>
              <w:pStyle w:val="04TEXTOTABELAS"/>
              <w:rPr>
                <w:b/>
              </w:rPr>
            </w:pPr>
            <w:r w:rsidRPr="002A7E3F">
              <w:rPr>
                <w:rFonts w:cs="Gotham-Medium"/>
                <w:b/>
              </w:rPr>
              <w:t xml:space="preserve">(EF69LP19) </w:t>
            </w:r>
            <w:r w:rsidRPr="002A7E3F">
              <w:t>Analisar, em gêneros orais que envolvam argumentação, os efeitos de sentido de</w:t>
            </w:r>
            <w:r>
              <w:t xml:space="preserve"> </w:t>
            </w:r>
            <w:r w:rsidRPr="002A7E3F">
              <w:t>elementos típicos da modalidade falada, como a pausa, a entonação, o ritmo, a gestualidade e expressão facial, as hesitações etc.</w:t>
            </w:r>
          </w:p>
        </w:tc>
        <w:tc>
          <w:tcPr>
            <w:tcW w:w="3288" w:type="dxa"/>
            <w:vMerge/>
            <w:shd w:val="clear" w:color="auto" w:fill="FFFFFF" w:themeFill="background1"/>
            <w:tcMar>
              <w:top w:w="57" w:type="dxa"/>
              <w:left w:w="108" w:type="dxa"/>
              <w:bottom w:w="57" w:type="dxa"/>
            </w:tcMar>
          </w:tcPr>
          <w:p w14:paraId="1C3D04CD" w14:textId="5E3B4434" w:rsidR="005B33D0" w:rsidRPr="00831D8C" w:rsidRDefault="005B33D0" w:rsidP="002A7E3F">
            <w:pPr>
              <w:pStyle w:val="04TEXTOTABELAS"/>
            </w:pPr>
          </w:p>
        </w:tc>
      </w:tr>
      <w:tr w:rsidR="005B33D0" w:rsidRPr="00831D8C" w14:paraId="5AA548FB" w14:textId="77777777" w:rsidTr="005B33D0">
        <w:trPr>
          <w:trHeight w:val="567"/>
          <w:jc w:val="center"/>
        </w:trPr>
        <w:tc>
          <w:tcPr>
            <w:tcW w:w="2268" w:type="dxa"/>
            <w:vMerge w:val="restart"/>
            <w:shd w:val="clear" w:color="auto" w:fill="FFFFFF" w:themeFill="background1"/>
            <w:tcMar>
              <w:top w:w="57" w:type="dxa"/>
              <w:left w:w="108" w:type="dxa"/>
              <w:bottom w:w="57" w:type="dxa"/>
            </w:tcMar>
          </w:tcPr>
          <w:p w14:paraId="10268877" w14:textId="77777777" w:rsidR="005B33D0" w:rsidRPr="00B57057" w:rsidRDefault="005B33D0" w:rsidP="002A7E3F">
            <w:pPr>
              <w:pStyle w:val="04TEXTOTABELAS"/>
            </w:pPr>
            <w:r w:rsidRPr="00B57057">
              <w:t>Estratégias e procedimentos de leitura</w:t>
            </w:r>
          </w:p>
          <w:p w14:paraId="314E040A" w14:textId="77777777" w:rsidR="005B33D0" w:rsidRDefault="005B33D0" w:rsidP="002A7E3F">
            <w:pPr>
              <w:pStyle w:val="04TEXTOTABELAS"/>
            </w:pPr>
          </w:p>
          <w:p w14:paraId="18FDC010" w14:textId="77777777" w:rsidR="005B33D0" w:rsidRPr="00B57057" w:rsidRDefault="005B33D0" w:rsidP="002A7E3F">
            <w:pPr>
              <w:pStyle w:val="04TEXTOTABELAS"/>
            </w:pPr>
            <w:r w:rsidRPr="00B57057">
              <w:t>Relação do verbal com outras semioses</w:t>
            </w:r>
          </w:p>
          <w:p w14:paraId="59BDE3C7" w14:textId="77777777" w:rsidR="005B33D0" w:rsidRDefault="005B33D0" w:rsidP="002A7E3F">
            <w:pPr>
              <w:pStyle w:val="04TEXTOTABELAS"/>
            </w:pPr>
          </w:p>
          <w:p w14:paraId="123E6D12" w14:textId="760566E4" w:rsidR="005B33D0" w:rsidRPr="009269B8" w:rsidRDefault="005B33D0" w:rsidP="006F4385">
            <w:pPr>
              <w:pStyle w:val="04TEXTOTABELAS"/>
            </w:pPr>
            <w:r w:rsidRPr="00B57057">
              <w:t>Procedimentos e gêneros de apoio à</w:t>
            </w:r>
            <w:r>
              <w:t xml:space="preserve"> </w:t>
            </w:r>
            <w:r w:rsidRPr="00B57057">
              <w:t>compreensão</w:t>
            </w:r>
          </w:p>
        </w:tc>
        <w:tc>
          <w:tcPr>
            <w:tcW w:w="4592" w:type="dxa"/>
            <w:shd w:val="clear" w:color="auto" w:fill="FFFFFF" w:themeFill="background1"/>
            <w:tcMar>
              <w:top w:w="57" w:type="dxa"/>
              <w:left w:w="108" w:type="dxa"/>
              <w:bottom w:w="57" w:type="dxa"/>
            </w:tcMar>
          </w:tcPr>
          <w:p w14:paraId="7FEAFDAA" w14:textId="2AF2B2FC" w:rsidR="005B33D0" w:rsidRPr="009269B8" w:rsidRDefault="005B33D0" w:rsidP="00212200">
            <w:pPr>
              <w:pStyle w:val="04TEXTOTABELAS"/>
              <w:rPr>
                <w:b/>
              </w:rPr>
            </w:pPr>
            <w:r w:rsidRPr="00B57057">
              <w:rPr>
                <w:rFonts w:cs="Gotham-Medium"/>
                <w:b/>
              </w:rPr>
              <w:t>(EF69LP33)</w:t>
            </w:r>
            <w:r>
              <w:rPr>
                <w:rFonts w:cs="Gotham-Medium"/>
                <w:b/>
              </w:rPr>
              <w:t xml:space="preserve"> </w:t>
            </w:r>
            <w:r w:rsidRPr="00B57057">
              <w:t>Articular o verbal com os esquemas, infográficos, imagens variadas etc. na</w:t>
            </w:r>
            <w:r>
              <w:t xml:space="preserve"> </w:t>
            </w:r>
            <w:r w:rsidRPr="00B57057">
              <w:t>(</w:t>
            </w:r>
            <w:proofErr w:type="spellStart"/>
            <w:r w:rsidRPr="00B57057">
              <w:t>re</w:t>
            </w:r>
            <w:proofErr w:type="spellEnd"/>
            <w:r w:rsidRPr="00B57057">
              <w:t xml:space="preserve">)construção dos sentidos dos textos de divulgação científica e </w:t>
            </w:r>
            <w:proofErr w:type="spellStart"/>
            <w:r w:rsidRPr="00B57057">
              <w:t>retextualizar</w:t>
            </w:r>
            <w:proofErr w:type="spellEnd"/>
            <w:r w:rsidRPr="00B57057">
              <w:t xml:space="preserve"> do discursivo</w:t>
            </w:r>
            <w:r>
              <w:t xml:space="preserve"> </w:t>
            </w:r>
            <w:r w:rsidRPr="00B57057">
              <w:t>para o esquemático – infográfico, esquema, tabela, gráfico, ilustração etc</w:t>
            </w:r>
            <w:r w:rsidRPr="00212200">
              <w:t xml:space="preserve">. </w:t>
            </w:r>
            <w:r w:rsidRPr="00212200">
              <w:rPr>
                <w:rFonts w:cs="Gotham-BookItalic"/>
                <w:iCs/>
              </w:rPr>
              <w:t xml:space="preserve">– </w:t>
            </w:r>
            <w:r w:rsidRPr="00212200">
              <w:t>e,</w:t>
            </w:r>
            <w:r w:rsidRPr="00B57057">
              <w:t xml:space="preserve"> ao contrário,</w:t>
            </w:r>
            <w:r>
              <w:t xml:space="preserve"> </w:t>
            </w:r>
            <w:r w:rsidRPr="00B57057">
              <w:t>transformar o conteúdo das tabelas, esquemas, infográficos, ilustrações etc. em texto</w:t>
            </w:r>
            <w:r>
              <w:t xml:space="preserve"> </w:t>
            </w:r>
            <w:r w:rsidRPr="00B57057">
              <w:t>discursivo, como forma de ampliar as possibilidades de compreensão desses textos e analisar as</w:t>
            </w:r>
            <w:r>
              <w:t xml:space="preserve"> </w:t>
            </w:r>
            <w:r w:rsidRPr="00B57057">
              <w:t xml:space="preserve">características das </w:t>
            </w:r>
            <w:proofErr w:type="spellStart"/>
            <w:r w:rsidRPr="00B57057">
              <w:t>multissemioses</w:t>
            </w:r>
            <w:proofErr w:type="spellEnd"/>
            <w:r w:rsidRPr="00B57057">
              <w:t xml:space="preserve"> e dos gêneros em questão.</w:t>
            </w:r>
          </w:p>
        </w:tc>
        <w:tc>
          <w:tcPr>
            <w:tcW w:w="3288" w:type="dxa"/>
            <w:vMerge/>
            <w:shd w:val="clear" w:color="auto" w:fill="FFFFFF" w:themeFill="background1"/>
            <w:tcMar>
              <w:top w:w="57" w:type="dxa"/>
              <w:left w:w="108" w:type="dxa"/>
              <w:bottom w:w="57" w:type="dxa"/>
            </w:tcMar>
          </w:tcPr>
          <w:p w14:paraId="75125073" w14:textId="77777777" w:rsidR="005B33D0" w:rsidRPr="00831D8C" w:rsidRDefault="005B33D0" w:rsidP="002A7E3F">
            <w:pPr>
              <w:pStyle w:val="04TEXTOTABELAS"/>
            </w:pPr>
          </w:p>
        </w:tc>
      </w:tr>
      <w:tr w:rsidR="005B33D0" w:rsidRPr="00831D8C" w14:paraId="680E2220" w14:textId="77777777" w:rsidTr="005B33D0">
        <w:trPr>
          <w:trHeight w:val="567"/>
          <w:jc w:val="center"/>
        </w:trPr>
        <w:tc>
          <w:tcPr>
            <w:tcW w:w="2268" w:type="dxa"/>
            <w:vMerge/>
            <w:shd w:val="clear" w:color="auto" w:fill="FFFFFF" w:themeFill="background1"/>
            <w:tcMar>
              <w:top w:w="57" w:type="dxa"/>
              <w:left w:w="108" w:type="dxa"/>
              <w:bottom w:w="57" w:type="dxa"/>
            </w:tcMar>
          </w:tcPr>
          <w:p w14:paraId="46699090" w14:textId="77777777" w:rsidR="005B33D0" w:rsidRPr="00B57057" w:rsidRDefault="005B33D0" w:rsidP="005B33D0">
            <w:pPr>
              <w:pStyle w:val="04TEXTOTABELAS"/>
            </w:pPr>
          </w:p>
        </w:tc>
        <w:tc>
          <w:tcPr>
            <w:tcW w:w="4592" w:type="dxa"/>
            <w:shd w:val="clear" w:color="auto" w:fill="FFFFFF" w:themeFill="background1"/>
            <w:tcMar>
              <w:top w:w="57" w:type="dxa"/>
              <w:left w:w="108" w:type="dxa"/>
              <w:bottom w:w="57" w:type="dxa"/>
            </w:tcMar>
          </w:tcPr>
          <w:p w14:paraId="5ADBCABD" w14:textId="03320552" w:rsidR="005B33D0" w:rsidRPr="00B57057" w:rsidRDefault="005B33D0" w:rsidP="005B33D0">
            <w:pPr>
              <w:pStyle w:val="04TEXTOTABELAS"/>
              <w:rPr>
                <w:rFonts w:cs="Gotham-Medium"/>
                <w:b/>
              </w:rPr>
            </w:pPr>
            <w:r w:rsidRPr="002A7E3F">
              <w:rPr>
                <w:b/>
              </w:rPr>
              <w:t>(EF69LP34)</w:t>
            </w:r>
            <w:r w:rsidRPr="002A7E3F">
              <w:t xml:space="preserve"> Grifar as partes essenciais do texto, tendo em vista os objetivos de leitura, produzir </w:t>
            </w:r>
            <w:proofErr w:type="spellStart"/>
            <w:r w:rsidRPr="002A7E3F">
              <w:t>marginálias</w:t>
            </w:r>
            <w:proofErr w:type="spellEnd"/>
            <w:r w:rsidRPr="002A7E3F">
              <w:t xml:space="preserve"> (ou tomar notas em outro suporte), sínteses organizadas em itens, quadro</w:t>
            </w:r>
            <w:r>
              <w:t xml:space="preserve"> </w:t>
            </w:r>
            <w:r w:rsidRPr="002A7E3F">
              <w:t>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288" w:type="dxa"/>
            <w:vMerge/>
            <w:shd w:val="clear" w:color="auto" w:fill="FFFFFF" w:themeFill="background1"/>
            <w:tcMar>
              <w:top w:w="57" w:type="dxa"/>
              <w:left w:w="108" w:type="dxa"/>
              <w:bottom w:w="57" w:type="dxa"/>
            </w:tcMar>
          </w:tcPr>
          <w:p w14:paraId="3CFD9A1D" w14:textId="77777777" w:rsidR="005B33D0" w:rsidRPr="00831D8C" w:rsidRDefault="005B33D0" w:rsidP="005B33D0">
            <w:pPr>
              <w:pStyle w:val="04TEXTOTABELAS"/>
            </w:pPr>
          </w:p>
        </w:tc>
      </w:tr>
    </w:tbl>
    <w:p w14:paraId="70D6DD6D" w14:textId="5E6CF6A4" w:rsidR="008239F1" w:rsidRPr="00831D8C" w:rsidRDefault="00713FB6" w:rsidP="003B6705">
      <w:pPr>
        <w:pStyle w:val="06CREDITO"/>
        <w:jc w:val="right"/>
      </w:pPr>
      <w:r w:rsidRPr="00831D8C">
        <w:t>(continua)</w:t>
      </w:r>
      <w:r w:rsidR="008239F1" w:rsidRPr="00831D8C">
        <w:br w:type="page"/>
      </w:r>
    </w:p>
    <w:p w14:paraId="5E47C98E" w14:textId="1A9287BC" w:rsidR="00AB6835" w:rsidRPr="00831D8C" w:rsidRDefault="004C19A8"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5B33D0" w:rsidRPr="00831D8C" w14:paraId="74F956AE" w14:textId="77777777" w:rsidTr="003B6705">
        <w:trPr>
          <w:trHeight w:val="567"/>
          <w:jc w:val="center"/>
        </w:trPr>
        <w:tc>
          <w:tcPr>
            <w:tcW w:w="2268" w:type="dxa"/>
            <w:shd w:val="clear" w:color="auto" w:fill="FFFFFF" w:themeFill="background1"/>
            <w:tcMar>
              <w:top w:w="85" w:type="dxa"/>
              <w:left w:w="108" w:type="dxa"/>
              <w:bottom w:w="85" w:type="dxa"/>
            </w:tcMar>
          </w:tcPr>
          <w:p w14:paraId="4835F4F2" w14:textId="3B856095" w:rsidR="005B33D0" w:rsidRPr="00BE5C15" w:rsidRDefault="005B33D0" w:rsidP="006F4385">
            <w:pPr>
              <w:pStyle w:val="04TEXTOTABELAS"/>
            </w:pPr>
            <w:r w:rsidRPr="004B1A66">
              <w:t>Estratégias de produção: planejamento e</w:t>
            </w:r>
            <w:r>
              <w:t xml:space="preserve"> </w:t>
            </w:r>
            <w:r w:rsidRPr="004B1A66">
              <w:t>produção de apresentações orais</w:t>
            </w:r>
          </w:p>
        </w:tc>
        <w:tc>
          <w:tcPr>
            <w:tcW w:w="4535" w:type="dxa"/>
            <w:shd w:val="clear" w:color="auto" w:fill="FFFFFF" w:themeFill="background1"/>
            <w:tcMar>
              <w:top w:w="85" w:type="dxa"/>
              <w:left w:w="108" w:type="dxa"/>
              <w:bottom w:w="85" w:type="dxa"/>
            </w:tcMar>
          </w:tcPr>
          <w:p w14:paraId="5902B11E" w14:textId="4A898680" w:rsidR="005B33D0" w:rsidRPr="00BE5C15" w:rsidRDefault="005B33D0" w:rsidP="002A7E3F">
            <w:pPr>
              <w:pStyle w:val="04TEXTOTABELAS"/>
            </w:pPr>
            <w:r w:rsidRPr="004B1A66">
              <w:rPr>
                <w:rFonts w:cs="Gotham-Medium"/>
                <w:b/>
              </w:rPr>
              <w:t>(EF69LP38)</w:t>
            </w:r>
            <w:r>
              <w:rPr>
                <w:rFonts w:cs="Gotham-Medium"/>
                <w:b/>
              </w:rPr>
              <w:t xml:space="preserve"> </w:t>
            </w:r>
            <w:r w:rsidRPr="004B1A66">
              <w:t xml:space="preserve">Organizar os dados e informações pesquisados em painéis ou </w:t>
            </w:r>
            <w:r w:rsidRPr="004B1A66">
              <w:rPr>
                <w:rFonts w:cs="Gotham-BookItalic"/>
                <w:i/>
                <w:iCs/>
              </w:rPr>
              <w:t xml:space="preserve">slides </w:t>
            </w:r>
            <w:r w:rsidRPr="004B1A66">
              <w:t xml:space="preserve">de apresentação, levando em conta o contexto de produção, o tempo disponível, as características do gênero apresentação oral, a </w:t>
            </w:r>
            <w:proofErr w:type="spellStart"/>
            <w:r w:rsidRPr="004B1A66">
              <w:t>multissemiose</w:t>
            </w:r>
            <w:proofErr w:type="spellEnd"/>
            <w:r w:rsidRPr="004B1A66">
              <w:t xml:space="preserve">, as mídias e tecnologias que serão utilizadas, ensaiar a apresentação, considerando também elementos </w:t>
            </w:r>
            <w:proofErr w:type="spellStart"/>
            <w:r w:rsidRPr="004B1A66">
              <w:t>paralinguísticos</w:t>
            </w:r>
            <w:proofErr w:type="spellEnd"/>
            <w:r w:rsidRPr="004B1A66">
              <w:t xml:space="preserve"> e </w:t>
            </w:r>
            <w:proofErr w:type="spellStart"/>
            <w:r w:rsidRPr="004B1A66">
              <w:t>cinésicos</w:t>
            </w:r>
            <w:proofErr w:type="spellEnd"/>
            <w:r w:rsidRPr="004B1A66">
              <w:t xml:space="preserve"> e proceder</w:t>
            </w:r>
            <w:r>
              <w:t xml:space="preserve"> </w:t>
            </w:r>
            <w:r w:rsidRPr="004B1A66">
              <w:t>à exposição oral de resultados de estudos e</w:t>
            </w:r>
            <w:r>
              <w:t xml:space="preserve"> </w:t>
            </w:r>
            <w:r w:rsidRPr="004B1A66">
              <w:t>pesquisas, no tempo</w:t>
            </w:r>
            <w:r>
              <w:t xml:space="preserve"> </w:t>
            </w:r>
            <w:r w:rsidRPr="004B1A66">
              <w:t>determinado, a partir do planejamento e da definição de diferentes formas de uso da fala – memorizada, com apoio da leitura ou fala espontânea.</w:t>
            </w:r>
          </w:p>
        </w:tc>
        <w:tc>
          <w:tcPr>
            <w:tcW w:w="3345" w:type="dxa"/>
            <w:vMerge w:val="restart"/>
            <w:shd w:val="clear" w:color="auto" w:fill="FFFFFF" w:themeFill="background1"/>
            <w:tcMar>
              <w:top w:w="85" w:type="dxa"/>
              <w:left w:w="108" w:type="dxa"/>
              <w:bottom w:w="85" w:type="dxa"/>
            </w:tcMar>
          </w:tcPr>
          <w:p w14:paraId="5751B77F" w14:textId="77777777" w:rsidR="005B33D0" w:rsidRPr="00831D8C" w:rsidRDefault="005B33D0" w:rsidP="002A7E3F">
            <w:pPr>
              <w:pStyle w:val="04TEXTOTABELAS"/>
            </w:pPr>
          </w:p>
        </w:tc>
      </w:tr>
      <w:tr w:rsidR="005B33D0" w:rsidRPr="00831D8C" w14:paraId="5C127F4B" w14:textId="77777777" w:rsidTr="003B6705">
        <w:trPr>
          <w:trHeight w:val="567"/>
          <w:jc w:val="center"/>
        </w:trPr>
        <w:tc>
          <w:tcPr>
            <w:tcW w:w="2268" w:type="dxa"/>
            <w:shd w:val="clear" w:color="auto" w:fill="FFFFFF" w:themeFill="background1"/>
            <w:tcMar>
              <w:top w:w="85" w:type="dxa"/>
              <w:left w:w="108" w:type="dxa"/>
              <w:bottom w:w="85" w:type="dxa"/>
            </w:tcMar>
          </w:tcPr>
          <w:p w14:paraId="6849745E" w14:textId="06D70FB2" w:rsidR="005B33D0" w:rsidRPr="00BE5C15" w:rsidRDefault="005B33D0" w:rsidP="002A7E3F">
            <w:pPr>
              <w:pStyle w:val="04TEXTOTABELAS"/>
            </w:pPr>
            <w:r>
              <w:t xml:space="preserve">Estratégias </w:t>
            </w:r>
            <w:r>
              <w:br/>
              <w:t>de produção</w:t>
            </w:r>
          </w:p>
        </w:tc>
        <w:tc>
          <w:tcPr>
            <w:tcW w:w="4535" w:type="dxa"/>
            <w:shd w:val="clear" w:color="auto" w:fill="FFFFFF" w:themeFill="background1"/>
            <w:tcMar>
              <w:top w:w="85" w:type="dxa"/>
              <w:left w:w="108" w:type="dxa"/>
              <w:bottom w:w="85" w:type="dxa"/>
            </w:tcMar>
          </w:tcPr>
          <w:p w14:paraId="65022B70" w14:textId="65E2942B" w:rsidR="005B33D0" w:rsidRPr="00BE5C15" w:rsidRDefault="005B33D0" w:rsidP="002A7E3F">
            <w:pPr>
              <w:pStyle w:val="04TEXTOTABELAS"/>
            </w:pPr>
            <w:r w:rsidRPr="00E725E8">
              <w:rPr>
                <w:rFonts w:cs="Gotham-Medium"/>
                <w:b/>
              </w:rPr>
              <w:t xml:space="preserve">(EF69LP39) </w:t>
            </w:r>
            <w:r w:rsidRPr="00E725E8">
              <w:rPr>
                <w:rFonts w:cs="Gotham-Medium"/>
              </w:rPr>
              <w:t>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tc>
        <w:tc>
          <w:tcPr>
            <w:tcW w:w="3345" w:type="dxa"/>
            <w:vMerge/>
            <w:shd w:val="clear" w:color="auto" w:fill="FFFFFF" w:themeFill="background1"/>
            <w:tcMar>
              <w:top w:w="85" w:type="dxa"/>
              <w:left w:w="108" w:type="dxa"/>
              <w:bottom w:w="85" w:type="dxa"/>
            </w:tcMar>
          </w:tcPr>
          <w:p w14:paraId="1F495A1B" w14:textId="77777777" w:rsidR="005B33D0" w:rsidRPr="00831D8C" w:rsidRDefault="005B33D0" w:rsidP="002A7E3F">
            <w:pPr>
              <w:pStyle w:val="04TEXTOTABELAS"/>
            </w:pPr>
          </w:p>
        </w:tc>
      </w:tr>
      <w:tr w:rsidR="005B33D0" w:rsidRPr="00831D8C" w14:paraId="3A055758" w14:textId="77777777" w:rsidTr="003B6705">
        <w:trPr>
          <w:trHeight w:val="567"/>
          <w:jc w:val="center"/>
        </w:trPr>
        <w:tc>
          <w:tcPr>
            <w:tcW w:w="2268" w:type="dxa"/>
            <w:shd w:val="clear" w:color="auto" w:fill="FFFFFF" w:themeFill="background1"/>
            <w:tcMar>
              <w:top w:w="85" w:type="dxa"/>
              <w:left w:w="108" w:type="dxa"/>
              <w:bottom w:w="85" w:type="dxa"/>
            </w:tcMar>
          </w:tcPr>
          <w:p w14:paraId="06238702" w14:textId="77777777" w:rsidR="005B33D0" w:rsidRPr="004B1A66" w:rsidRDefault="005B33D0" w:rsidP="005B33D0">
            <w:pPr>
              <w:pStyle w:val="04TEXTOTABELAS"/>
            </w:pPr>
            <w:r w:rsidRPr="004B1A66">
              <w:t>Construção composicional</w:t>
            </w:r>
          </w:p>
          <w:p w14:paraId="1BFF1851" w14:textId="77777777" w:rsidR="005B33D0" w:rsidRPr="004B1A66" w:rsidRDefault="005B33D0" w:rsidP="005B33D0">
            <w:pPr>
              <w:pStyle w:val="04TEXTOTABELAS"/>
            </w:pPr>
          </w:p>
          <w:p w14:paraId="2454A4EF" w14:textId="77777777" w:rsidR="005B33D0" w:rsidRPr="004B1A66" w:rsidRDefault="005B33D0" w:rsidP="005B33D0">
            <w:pPr>
              <w:pStyle w:val="04TEXTOTABELAS"/>
            </w:pPr>
            <w:r w:rsidRPr="004B1A66">
              <w:t xml:space="preserve">Elementos </w:t>
            </w:r>
            <w:proofErr w:type="spellStart"/>
            <w:r w:rsidRPr="004B1A66">
              <w:t>paralinguísticos</w:t>
            </w:r>
            <w:proofErr w:type="spellEnd"/>
            <w:r w:rsidRPr="004B1A66">
              <w:t xml:space="preserve"> e </w:t>
            </w:r>
            <w:proofErr w:type="spellStart"/>
            <w:r w:rsidRPr="004B1A66">
              <w:t>cinésicos</w:t>
            </w:r>
            <w:proofErr w:type="spellEnd"/>
          </w:p>
          <w:p w14:paraId="5E481F91" w14:textId="77777777" w:rsidR="005B33D0" w:rsidRPr="004B1A66" w:rsidRDefault="005B33D0" w:rsidP="005B33D0">
            <w:pPr>
              <w:pStyle w:val="04TEXTOTABELAS"/>
            </w:pPr>
          </w:p>
          <w:p w14:paraId="7895D588" w14:textId="0FEFE71A" w:rsidR="005B33D0" w:rsidRDefault="005B33D0" w:rsidP="005B33D0">
            <w:pPr>
              <w:pStyle w:val="04TEXTOTABELAS"/>
            </w:pPr>
            <w:r w:rsidRPr="004B1A66">
              <w:t>Apresentações orais</w:t>
            </w:r>
          </w:p>
        </w:tc>
        <w:tc>
          <w:tcPr>
            <w:tcW w:w="4535" w:type="dxa"/>
            <w:shd w:val="clear" w:color="auto" w:fill="FFFFFF" w:themeFill="background1"/>
            <w:tcMar>
              <w:top w:w="85" w:type="dxa"/>
              <w:left w:w="108" w:type="dxa"/>
              <w:bottom w:w="85" w:type="dxa"/>
            </w:tcMar>
          </w:tcPr>
          <w:p w14:paraId="272DAB3C" w14:textId="018199BB" w:rsidR="005B33D0" w:rsidRPr="00E725E8" w:rsidRDefault="005B33D0" w:rsidP="005B33D0">
            <w:pPr>
              <w:pStyle w:val="04TEXTOTABELAS"/>
              <w:rPr>
                <w:rFonts w:cs="Gotham-Medium"/>
                <w:b/>
              </w:rPr>
            </w:pPr>
            <w:r w:rsidRPr="004B1A66">
              <w:rPr>
                <w:rFonts w:cs="Gotham-Medium"/>
                <w:b/>
              </w:rPr>
              <w:t>(EF69LP40)</w:t>
            </w:r>
            <w:r>
              <w:rPr>
                <w:rFonts w:cs="Gotham-Medium"/>
                <w:b/>
              </w:rPr>
              <w:t xml:space="preserve"> </w:t>
            </w:r>
            <w:r w:rsidRPr="004B1A66">
              <w:t>Analisar, em gravações de seminários, conferências rápidas, trechos de palestras, dentre outros, a construção composicional dos gêneros de apresentação – abertura/saudação,</w:t>
            </w:r>
            <w:r>
              <w:t xml:space="preserve"> </w:t>
            </w:r>
            <w:r w:rsidRPr="004B1A66">
              <w:t>introdução ao tema, apresentação do plano de exposição, desenvolvimento dos conteúdos, por meio do encadeamento de temas e subtemas (coesão temática), síntese final e/ou</w:t>
            </w:r>
            <w:r>
              <w:t xml:space="preserve"> </w:t>
            </w:r>
            <w:r w:rsidRPr="004B1A66">
              <w:t xml:space="preserve">conclusão, encerramento –, os elementos </w:t>
            </w:r>
            <w:proofErr w:type="spellStart"/>
            <w:r w:rsidRPr="004B1A66">
              <w:t>paralinguísticos</w:t>
            </w:r>
            <w:proofErr w:type="spellEnd"/>
            <w:r w:rsidRPr="004B1A66">
              <w:t xml:space="preserve"> (tais como: tom e volume da voz, pausas e hesitações – que, em geral, devem ser minimizadas –, modulação de voz e entonação, ritmo, respiração etc.) e </w:t>
            </w:r>
            <w:proofErr w:type="spellStart"/>
            <w:r w:rsidRPr="004B1A66">
              <w:t>cinésicos</w:t>
            </w:r>
            <w:proofErr w:type="spellEnd"/>
            <w:r w:rsidRPr="004B1A66">
              <w:t xml:space="preserve"> (tais como: postura corporal, movimentos e gestualidade significativa, expressão facial, contato de olho com plateia, modulação de voz e entonação,</w:t>
            </w:r>
            <w:r>
              <w:t xml:space="preserve"> </w:t>
            </w:r>
            <w:r w:rsidRPr="004B1A66">
              <w:t>sincronia da fala com ferramenta de apoio etc.), para melhor performar apresentações orais no campo da divulgação do conhecimento.</w:t>
            </w:r>
          </w:p>
        </w:tc>
        <w:tc>
          <w:tcPr>
            <w:tcW w:w="3345" w:type="dxa"/>
            <w:vMerge/>
            <w:shd w:val="clear" w:color="auto" w:fill="FFFFFF" w:themeFill="background1"/>
            <w:tcMar>
              <w:top w:w="85" w:type="dxa"/>
              <w:left w:w="108" w:type="dxa"/>
              <w:bottom w:w="85" w:type="dxa"/>
            </w:tcMar>
          </w:tcPr>
          <w:p w14:paraId="1E0ED4C5" w14:textId="77777777" w:rsidR="005B33D0" w:rsidRPr="00831D8C" w:rsidRDefault="005B33D0" w:rsidP="005B33D0">
            <w:pPr>
              <w:pStyle w:val="04TEXTOTABELAS"/>
            </w:pPr>
          </w:p>
        </w:tc>
      </w:tr>
    </w:tbl>
    <w:p w14:paraId="51D35999" w14:textId="77777777" w:rsidR="008239F1" w:rsidRPr="00831D8C" w:rsidRDefault="008239F1" w:rsidP="008239F1">
      <w:pPr>
        <w:pStyle w:val="06CREDITO"/>
        <w:jc w:val="right"/>
      </w:pPr>
      <w:r w:rsidRPr="00831D8C">
        <w:t>(continua)</w:t>
      </w:r>
    </w:p>
    <w:p w14:paraId="34211933" w14:textId="77777777" w:rsidR="008239F1" w:rsidRPr="00831D8C" w:rsidRDefault="008239F1" w:rsidP="00334461">
      <w:pPr>
        <w:pStyle w:val="02TEXTOPRINCIPAL"/>
        <w:rPr>
          <w:sz w:val="16"/>
        </w:rPr>
      </w:pPr>
      <w:r w:rsidRPr="00831D8C">
        <w:br w:type="page"/>
      </w:r>
    </w:p>
    <w:p w14:paraId="7CE9142F" w14:textId="6637958C" w:rsidR="008239F1" w:rsidRPr="00831D8C" w:rsidRDefault="008239F1"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5B33D0" w:rsidRPr="00831D8C" w14:paraId="08990D20" w14:textId="77777777" w:rsidTr="003B6705">
        <w:trPr>
          <w:trHeight w:val="567"/>
          <w:jc w:val="center"/>
        </w:trPr>
        <w:tc>
          <w:tcPr>
            <w:tcW w:w="2268" w:type="dxa"/>
            <w:shd w:val="clear" w:color="auto" w:fill="FFFFFF" w:themeFill="background1"/>
            <w:tcMar>
              <w:top w:w="85" w:type="dxa"/>
              <w:left w:w="108" w:type="dxa"/>
              <w:bottom w:w="85" w:type="dxa"/>
            </w:tcMar>
          </w:tcPr>
          <w:p w14:paraId="71A59692" w14:textId="1212F487" w:rsidR="005B33D0" w:rsidRPr="00BE5C15" w:rsidRDefault="005B33D0" w:rsidP="00504C7B">
            <w:pPr>
              <w:pStyle w:val="04TEXTOTABELAS"/>
            </w:pPr>
            <w:r w:rsidRPr="00D25BB6">
              <w:t>Usar adequadamente ferramentas de apoio a</w:t>
            </w:r>
            <w:r>
              <w:t xml:space="preserve"> </w:t>
            </w:r>
            <w:r w:rsidRPr="00D25BB6">
              <w:t>apresentações orais</w:t>
            </w:r>
          </w:p>
        </w:tc>
        <w:tc>
          <w:tcPr>
            <w:tcW w:w="4535" w:type="dxa"/>
            <w:shd w:val="clear" w:color="auto" w:fill="FFFFFF" w:themeFill="background1"/>
            <w:tcMar>
              <w:top w:w="85" w:type="dxa"/>
              <w:left w:w="108" w:type="dxa"/>
              <w:bottom w:w="85" w:type="dxa"/>
            </w:tcMar>
          </w:tcPr>
          <w:p w14:paraId="788E5D71" w14:textId="4FED0835" w:rsidR="005B33D0" w:rsidRPr="00BE5C15" w:rsidRDefault="005B33D0" w:rsidP="0018568D">
            <w:pPr>
              <w:pStyle w:val="04TEXTOTABELAS"/>
            </w:pPr>
            <w:r w:rsidRPr="00D25BB6">
              <w:rPr>
                <w:rFonts w:cs="Gotham-Medium"/>
                <w:b/>
              </w:rPr>
              <w:t>(EF69LP41)</w:t>
            </w:r>
            <w:r>
              <w:rPr>
                <w:rFonts w:cs="Gotham-Medium"/>
                <w:b/>
              </w:rPr>
              <w:t xml:space="preserve"> </w:t>
            </w:r>
            <w:r w:rsidRPr="00D25BB6">
              <w:t>Usar adequadamente ferramentas de apoio a apresentações orais, escolhendo</w:t>
            </w:r>
            <w:r>
              <w:t xml:space="preserve"> </w:t>
            </w:r>
            <w:r w:rsidRPr="00D25BB6">
              <w:t>e usando tipos e tamanhos de fontes que permitam boa visualização, topicalizando e/ou</w:t>
            </w:r>
            <w:r>
              <w:t xml:space="preserve"> </w:t>
            </w:r>
            <w:r w:rsidRPr="00D25BB6">
              <w:t>organizando o conteúdo em itens, inserindo de forma adequada imagens, gráficos, tabelas,</w:t>
            </w:r>
            <w:r>
              <w:t xml:space="preserve"> </w:t>
            </w:r>
            <w:r w:rsidRPr="00D25BB6">
              <w:t xml:space="preserve">formas e elementos gráficos, dimensionando a quantidade de texto (e imagem) por </w:t>
            </w:r>
            <w:r w:rsidRPr="00D25BB6">
              <w:rPr>
                <w:rFonts w:cs="Gotham-BookItalic"/>
                <w:i/>
                <w:iCs/>
              </w:rPr>
              <w:t>slide</w:t>
            </w:r>
            <w:r w:rsidRPr="00D25BB6">
              <w:t>, usando</w:t>
            </w:r>
            <w:r>
              <w:t xml:space="preserve"> </w:t>
            </w:r>
            <w:r w:rsidRPr="00D25BB6">
              <w:t>progressivamente e de forma harmônica recursos mais sofisticados como efeitos de transição,</w:t>
            </w:r>
            <w:r>
              <w:t xml:space="preserve"> </w:t>
            </w:r>
            <w:r w:rsidRPr="00D25BB6">
              <w:rPr>
                <w:rFonts w:cs="Gotham-BookItalic"/>
                <w:i/>
                <w:iCs/>
              </w:rPr>
              <w:t xml:space="preserve">slides </w:t>
            </w:r>
            <w:r w:rsidRPr="00D25BB6">
              <w:t xml:space="preserve">mestres, </w:t>
            </w:r>
            <w:r w:rsidRPr="00D25BB6">
              <w:rPr>
                <w:rFonts w:cs="Gotham-BookItalic"/>
                <w:i/>
                <w:iCs/>
              </w:rPr>
              <w:t xml:space="preserve">layouts </w:t>
            </w:r>
            <w:r w:rsidRPr="00D25BB6">
              <w:t>personalizados etc.</w:t>
            </w:r>
          </w:p>
        </w:tc>
        <w:tc>
          <w:tcPr>
            <w:tcW w:w="3345" w:type="dxa"/>
            <w:vMerge w:val="restart"/>
            <w:shd w:val="clear" w:color="auto" w:fill="FFFFFF" w:themeFill="background1"/>
            <w:tcMar>
              <w:top w:w="85" w:type="dxa"/>
              <w:left w:w="108" w:type="dxa"/>
              <w:bottom w:w="85" w:type="dxa"/>
            </w:tcMar>
          </w:tcPr>
          <w:p w14:paraId="08A3A261" w14:textId="77777777" w:rsidR="005B33D0" w:rsidRPr="00831D8C" w:rsidRDefault="005B33D0" w:rsidP="0018568D">
            <w:pPr>
              <w:pStyle w:val="04TEXTOTABELAS"/>
              <w:rPr>
                <w:b/>
              </w:rPr>
            </w:pPr>
          </w:p>
        </w:tc>
      </w:tr>
      <w:tr w:rsidR="005B33D0" w:rsidRPr="00831D8C" w14:paraId="59DB5601" w14:textId="77777777" w:rsidTr="003B6705">
        <w:trPr>
          <w:trHeight w:val="567"/>
          <w:jc w:val="center"/>
        </w:trPr>
        <w:tc>
          <w:tcPr>
            <w:tcW w:w="2268" w:type="dxa"/>
            <w:shd w:val="clear" w:color="auto" w:fill="FFFFFF" w:themeFill="background1"/>
            <w:tcMar>
              <w:top w:w="85" w:type="dxa"/>
              <w:left w:w="108" w:type="dxa"/>
              <w:bottom w:w="85" w:type="dxa"/>
            </w:tcMar>
          </w:tcPr>
          <w:p w14:paraId="5BB3D11E" w14:textId="77777777" w:rsidR="005B33D0" w:rsidRPr="004B1A66" w:rsidRDefault="005B33D0" w:rsidP="0018568D">
            <w:pPr>
              <w:pStyle w:val="04TEXTOTABELAS"/>
            </w:pPr>
            <w:r w:rsidRPr="004B1A66">
              <w:t>Reconstrução das condições de produção, circulação e recepção</w:t>
            </w:r>
          </w:p>
          <w:p w14:paraId="1C6A41EB" w14:textId="77777777" w:rsidR="005B33D0" w:rsidRPr="004B1A66" w:rsidRDefault="005B33D0" w:rsidP="0018568D">
            <w:pPr>
              <w:pStyle w:val="04TEXTOTABELAS"/>
            </w:pPr>
          </w:p>
          <w:p w14:paraId="7E392039" w14:textId="336F9BEE" w:rsidR="005B33D0" w:rsidRPr="00D25BB6" w:rsidRDefault="005B33D0" w:rsidP="0018568D">
            <w:pPr>
              <w:pStyle w:val="04TEXTOTABELAS"/>
            </w:pPr>
            <w:r w:rsidRPr="004B1A66">
              <w:t>Apreciação e réplica</w:t>
            </w:r>
          </w:p>
        </w:tc>
        <w:tc>
          <w:tcPr>
            <w:tcW w:w="4535" w:type="dxa"/>
            <w:shd w:val="clear" w:color="auto" w:fill="FFFFFF" w:themeFill="background1"/>
            <w:tcMar>
              <w:top w:w="85" w:type="dxa"/>
              <w:left w:w="108" w:type="dxa"/>
              <w:bottom w:w="85" w:type="dxa"/>
            </w:tcMar>
          </w:tcPr>
          <w:p w14:paraId="70961DB8" w14:textId="2E0BFCC0" w:rsidR="005B33D0" w:rsidRPr="0018568D" w:rsidRDefault="005B33D0" w:rsidP="0018568D">
            <w:pPr>
              <w:pStyle w:val="04TEXTOTABELAS"/>
            </w:pPr>
            <w:r w:rsidRPr="004B1A66">
              <w:rPr>
                <w:b/>
              </w:rPr>
              <w:t>(EF69LP44)</w:t>
            </w:r>
            <w:r>
              <w:rPr>
                <w:b/>
              </w:rPr>
              <w:t xml:space="preserve"> </w:t>
            </w:r>
            <w:r w:rsidRPr="004B1A66">
              <w:t>Inferir a presença de valores sociais, culturais e humanos e de diferentes visões de mundo, em textos literários, reconhecendo nesses textos formas de estabelecer múltiplos</w:t>
            </w:r>
            <w:r>
              <w:t xml:space="preserve"> </w:t>
            </w:r>
            <w:r w:rsidRPr="004B1A66">
              <w:t>olhares sobre as identidades, sociedades e culturas e considerando a autoria e o contexto social e histórico de sua produção.</w:t>
            </w:r>
          </w:p>
        </w:tc>
        <w:tc>
          <w:tcPr>
            <w:tcW w:w="3345" w:type="dxa"/>
            <w:vMerge/>
            <w:shd w:val="clear" w:color="auto" w:fill="FFFFFF" w:themeFill="background1"/>
            <w:tcMar>
              <w:top w:w="85" w:type="dxa"/>
              <w:left w:w="108" w:type="dxa"/>
              <w:bottom w:w="85" w:type="dxa"/>
            </w:tcMar>
          </w:tcPr>
          <w:p w14:paraId="49FF1527" w14:textId="77777777" w:rsidR="005B33D0" w:rsidRPr="00831D8C" w:rsidRDefault="005B33D0" w:rsidP="0018568D">
            <w:pPr>
              <w:pStyle w:val="04TEXTOTABELAS"/>
              <w:rPr>
                <w:b/>
              </w:rPr>
            </w:pPr>
          </w:p>
        </w:tc>
      </w:tr>
      <w:tr w:rsidR="005B33D0" w:rsidRPr="00831D8C" w14:paraId="72C2F496" w14:textId="77777777" w:rsidTr="003B6705">
        <w:trPr>
          <w:trHeight w:val="567"/>
          <w:jc w:val="center"/>
        </w:trPr>
        <w:tc>
          <w:tcPr>
            <w:tcW w:w="2268" w:type="dxa"/>
            <w:shd w:val="clear" w:color="auto" w:fill="FFFFFF" w:themeFill="background1"/>
            <w:tcMar>
              <w:top w:w="85" w:type="dxa"/>
              <w:left w:w="108" w:type="dxa"/>
              <w:bottom w:w="85" w:type="dxa"/>
            </w:tcMar>
          </w:tcPr>
          <w:p w14:paraId="5D4A54E4" w14:textId="77777777" w:rsidR="005B33D0" w:rsidRPr="004B1A66" w:rsidRDefault="005B33D0" w:rsidP="005B33D0">
            <w:pPr>
              <w:pStyle w:val="04TEXTOTABELAS"/>
            </w:pPr>
            <w:r w:rsidRPr="004B1A66">
              <w:t>Reconstrução das condições de produção, circulação e recepção</w:t>
            </w:r>
          </w:p>
          <w:p w14:paraId="07A79542" w14:textId="77777777" w:rsidR="005B33D0" w:rsidRPr="004B1A66" w:rsidRDefault="005B33D0" w:rsidP="005B33D0">
            <w:pPr>
              <w:pStyle w:val="04TEXTOTABELAS"/>
            </w:pPr>
          </w:p>
          <w:p w14:paraId="045821EF" w14:textId="4315C411" w:rsidR="005B33D0" w:rsidRPr="004B1A66" w:rsidRDefault="005B33D0" w:rsidP="005B33D0">
            <w:pPr>
              <w:pStyle w:val="04TEXTOTABELAS"/>
            </w:pPr>
            <w:r w:rsidRPr="004B1A66">
              <w:t>Apreciação e réplica</w:t>
            </w:r>
          </w:p>
        </w:tc>
        <w:tc>
          <w:tcPr>
            <w:tcW w:w="4535" w:type="dxa"/>
            <w:shd w:val="clear" w:color="auto" w:fill="FFFFFF" w:themeFill="background1"/>
            <w:tcMar>
              <w:top w:w="85" w:type="dxa"/>
              <w:left w:w="108" w:type="dxa"/>
              <w:bottom w:w="85" w:type="dxa"/>
            </w:tcMar>
          </w:tcPr>
          <w:p w14:paraId="441A90E3" w14:textId="350F97C5" w:rsidR="005B33D0" w:rsidRPr="004B1A66" w:rsidRDefault="005B33D0" w:rsidP="005B33D0">
            <w:pPr>
              <w:pStyle w:val="04TEXTOTABELAS"/>
              <w:rPr>
                <w:b/>
              </w:rPr>
            </w:pPr>
            <w:r w:rsidRPr="0018568D">
              <w:rPr>
                <w:b/>
              </w:rPr>
              <w:t>(EF69LP45)</w:t>
            </w:r>
            <w:r w:rsidRPr="0018568D">
              <w:t xml:space="preserve"> Posicionar-se criticamente em relação a textos pertencentes a gêneros como quarta-capa, programa (de teatro, dança, exposição etc.), sinopse, resenha crítica, comentário em </w:t>
            </w:r>
            <w:r w:rsidRPr="0018568D">
              <w:rPr>
                <w:i/>
              </w:rPr>
              <w:t>blog/</w:t>
            </w:r>
            <w:proofErr w:type="spellStart"/>
            <w:r w:rsidRPr="0018568D">
              <w:rPr>
                <w:i/>
              </w:rPr>
              <w:t>vlog</w:t>
            </w:r>
            <w:proofErr w:type="spellEnd"/>
            <w:r w:rsidRPr="0018568D">
              <w:t xml:space="preserve">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tc>
        <w:tc>
          <w:tcPr>
            <w:tcW w:w="3345" w:type="dxa"/>
            <w:vMerge/>
            <w:shd w:val="clear" w:color="auto" w:fill="FFFFFF" w:themeFill="background1"/>
            <w:tcMar>
              <w:top w:w="85" w:type="dxa"/>
              <w:left w:w="108" w:type="dxa"/>
              <w:bottom w:w="85" w:type="dxa"/>
            </w:tcMar>
          </w:tcPr>
          <w:p w14:paraId="4A351DBF" w14:textId="77777777" w:rsidR="005B33D0" w:rsidRPr="00831D8C" w:rsidRDefault="005B33D0" w:rsidP="005B33D0">
            <w:pPr>
              <w:pStyle w:val="04TEXTOTABELAS"/>
              <w:rPr>
                <w:b/>
              </w:rPr>
            </w:pPr>
          </w:p>
        </w:tc>
      </w:tr>
      <w:tr w:rsidR="005B33D0" w:rsidRPr="00831D8C" w14:paraId="30637C8C" w14:textId="77777777" w:rsidTr="003B6705">
        <w:trPr>
          <w:trHeight w:val="567"/>
          <w:jc w:val="center"/>
        </w:trPr>
        <w:tc>
          <w:tcPr>
            <w:tcW w:w="2268" w:type="dxa"/>
            <w:shd w:val="clear" w:color="auto" w:fill="FFFFFF" w:themeFill="background1"/>
            <w:tcMar>
              <w:top w:w="85" w:type="dxa"/>
              <w:left w:w="108" w:type="dxa"/>
              <w:bottom w:w="85" w:type="dxa"/>
            </w:tcMar>
          </w:tcPr>
          <w:p w14:paraId="320EC3CD" w14:textId="323E2102" w:rsidR="005B33D0" w:rsidRDefault="005B33D0" w:rsidP="005B33D0">
            <w:pPr>
              <w:pStyle w:val="04TEXTOTABELAS"/>
            </w:pPr>
            <w:r w:rsidRPr="0018568D">
              <w:t>Variação linguística</w:t>
            </w:r>
          </w:p>
        </w:tc>
        <w:tc>
          <w:tcPr>
            <w:tcW w:w="4535" w:type="dxa"/>
            <w:shd w:val="clear" w:color="auto" w:fill="FFFFFF" w:themeFill="background1"/>
            <w:tcMar>
              <w:top w:w="85" w:type="dxa"/>
              <w:left w:w="108" w:type="dxa"/>
              <w:bottom w:w="85" w:type="dxa"/>
            </w:tcMar>
          </w:tcPr>
          <w:p w14:paraId="7B7A5228" w14:textId="1485054C" w:rsidR="005B33D0" w:rsidRPr="004B1A66" w:rsidRDefault="005B33D0" w:rsidP="005B33D0">
            <w:pPr>
              <w:pStyle w:val="04TEXTOTABELAS"/>
              <w:rPr>
                <w:b/>
              </w:rPr>
            </w:pPr>
            <w:r w:rsidRPr="0018568D">
              <w:rPr>
                <w:b/>
              </w:rPr>
              <w:t>(EF69LP55)</w:t>
            </w:r>
            <w:r w:rsidRPr="0018568D">
              <w:t xml:space="preserve"> Reconhecer as variedades da língua falada, o conceito de norma-padrão e o de preconceito linguístico.</w:t>
            </w:r>
          </w:p>
        </w:tc>
        <w:tc>
          <w:tcPr>
            <w:tcW w:w="3345" w:type="dxa"/>
            <w:vMerge/>
            <w:shd w:val="clear" w:color="auto" w:fill="FFFFFF" w:themeFill="background1"/>
            <w:tcMar>
              <w:top w:w="85" w:type="dxa"/>
              <w:left w:w="108" w:type="dxa"/>
              <w:bottom w:w="85" w:type="dxa"/>
            </w:tcMar>
          </w:tcPr>
          <w:p w14:paraId="1EAEBBB3" w14:textId="77777777" w:rsidR="005B33D0" w:rsidRPr="00831D8C" w:rsidRDefault="005B33D0" w:rsidP="005B33D0">
            <w:pPr>
              <w:pStyle w:val="04TEXTOTABELAS"/>
              <w:rPr>
                <w:b/>
              </w:rPr>
            </w:pPr>
          </w:p>
        </w:tc>
      </w:tr>
      <w:tr w:rsidR="005B33D0" w:rsidRPr="00831D8C" w14:paraId="068A4656" w14:textId="77777777" w:rsidTr="003B6705">
        <w:trPr>
          <w:trHeight w:val="567"/>
          <w:jc w:val="center"/>
        </w:trPr>
        <w:tc>
          <w:tcPr>
            <w:tcW w:w="2268" w:type="dxa"/>
            <w:shd w:val="clear" w:color="auto" w:fill="FFFFFF" w:themeFill="background1"/>
            <w:tcMar>
              <w:top w:w="85" w:type="dxa"/>
              <w:left w:w="108" w:type="dxa"/>
              <w:bottom w:w="85" w:type="dxa"/>
            </w:tcMar>
          </w:tcPr>
          <w:p w14:paraId="1D8018A6" w14:textId="4E28F798" w:rsidR="005B33D0" w:rsidRDefault="005B33D0" w:rsidP="005B33D0">
            <w:pPr>
              <w:pStyle w:val="04TEXTOTABELAS"/>
            </w:pPr>
            <w:r w:rsidRPr="0018568D">
              <w:t>Curadoria de informação</w:t>
            </w:r>
          </w:p>
        </w:tc>
        <w:tc>
          <w:tcPr>
            <w:tcW w:w="4535" w:type="dxa"/>
            <w:shd w:val="clear" w:color="auto" w:fill="FFFFFF" w:themeFill="background1"/>
            <w:tcMar>
              <w:top w:w="85" w:type="dxa"/>
              <w:left w:w="108" w:type="dxa"/>
              <w:bottom w:w="85" w:type="dxa"/>
            </w:tcMar>
          </w:tcPr>
          <w:p w14:paraId="563E5465" w14:textId="14AF6AE6" w:rsidR="005B33D0" w:rsidRPr="004B1A66" w:rsidRDefault="005B33D0" w:rsidP="005B33D0">
            <w:pPr>
              <w:pStyle w:val="04TEXTOTABELAS"/>
              <w:rPr>
                <w:b/>
              </w:rPr>
            </w:pPr>
            <w:r w:rsidRPr="0018568D">
              <w:rPr>
                <w:rFonts w:cs="Gotham-Medium"/>
                <w:b/>
              </w:rPr>
              <w:t xml:space="preserve">(EF89LP24) </w:t>
            </w:r>
            <w:r w:rsidRPr="0018568D">
              <w:t>Realizar pesquisa, estabelecendo o recorte das questões, usando fontes abertas e confiáveis.</w:t>
            </w:r>
          </w:p>
        </w:tc>
        <w:tc>
          <w:tcPr>
            <w:tcW w:w="3345" w:type="dxa"/>
            <w:vMerge/>
            <w:shd w:val="clear" w:color="auto" w:fill="FFFFFF" w:themeFill="background1"/>
            <w:tcMar>
              <w:top w:w="85" w:type="dxa"/>
              <w:left w:w="108" w:type="dxa"/>
              <w:bottom w:w="85" w:type="dxa"/>
            </w:tcMar>
          </w:tcPr>
          <w:p w14:paraId="30389A75" w14:textId="77777777" w:rsidR="005B33D0" w:rsidRPr="00831D8C" w:rsidRDefault="005B33D0" w:rsidP="005B33D0">
            <w:pPr>
              <w:pStyle w:val="04TEXTOTABELAS"/>
              <w:rPr>
                <w:b/>
              </w:rPr>
            </w:pPr>
          </w:p>
        </w:tc>
      </w:tr>
      <w:tr w:rsidR="005B33D0" w:rsidRPr="00831D8C" w14:paraId="77611E40" w14:textId="77777777" w:rsidTr="003B6705">
        <w:trPr>
          <w:trHeight w:val="567"/>
          <w:jc w:val="center"/>
        </w:trPr>
        <w:tc>
          <w:tcPr>
            <w:tcW w:w="2268" w:type="dxa"/>
            <w:shd w:val="clear" w:color="auto" w:fill="FFFFFF" w:themeFill="background1"/>
            <w:tcMar>
              <w:top w:w="85" w:type="dxa"/>
              <w:left w:w="108" w:type="dxa"/>
              <w:bottom w:w="85" w:type="dxa"/>
            </w:tcMar>
          </w:tcPr>
          <w:p w14:paraId="3EB5578B" w14:textId="28A4A384" w:rsidR="005B33D0" w:rsidRDefault="005B33D0" w:rsidP="005B33D0">
            <w:pPr>
              <w:pStyle w:val="04TEXTOTABELAS"/>
            </w:pPr>
            <w:r w:rsidRPr="0018568D">
              <w:t>Conversação espontânea</w:t>
            </w:r>
          </w:p>
        </w:tc>
        <w:tc>
          <w:tcPr>
            <w:tcW w:w="4535" w:type="dxa"/>
            <w:shd w:val="clear" w:color="auto" w:fill="FFFFFF" w:themeFill="background1"/>
            <w:tcMar>
              <w:top w:w="85" w:type="dxa"/>
              <w:left w:w="108" w:type="dxa"/>
              <w:bottom w:w="85" w:type="dxa"/>
            </w:tcMar>
          </w:tcPr>
          <w:p w14:paraId="4DEC4344" w14:textId="4F21CE00" w:rsidR="005B33D0" w:rsidRPr="004B1A66" w:rsidRDefault="005B33D0" w:rsidP="005B33D0">
            <w:pPr>
              <w:pStyle w:val="04TEXTOTABELAS"/>
              <w:rPr>
                <w:b/>
              </w:rPr>
            </w:pPr>
            <w:r w:rsidRPr="0018568D">
              <w:rPr>
                <w:rFonts w:cs="Gotham-Medium"/>
                <w:b/>
              </w:rPr>
              <w:t>(EF89LP27)</w:t>
            </w:r>
            <w:r>
              <w:rPr>
                <w:rFonts w:cs="Gotham-Medium"/>
                <w:b/>
              </w:rPr>
              <w:t xml:space="preserve"> </w:t>
            </w:r>
            <w:r w:rsidRPr="0018568D">
              <w:t>Tecer considerações e formular problematizações pertinentes, em momentos</w:t>
            </w:r>
            <w:r>
              <w:t xml:space="preserve"> </w:t>
            </w:r>
            <w:r w:rsidRPr="0018568D">
              <w:t>oportunos, em situações de aulas, apresentação oral, seminário etc.</w:t>
            </w:r>
          </w:p>
        </w:tc>
        <w:tc>
          <w:tcPr>
            <w:tcW w:w="3345" w:type="dxa"/>
            <w:vMerge/>
            <w:shd w:val="clear" w:color="auto" w:fill="FFFFFF" w:themeFill="background1"/>
            <w:tcMar>
              <w:top w:w="85" w:type="dxa"/>
              <w:left w:w="108" w:type="dxa"/>
              <w:bottom w:w="85" w:type="dxa"/>
            </w:tcMar>
          </w:tcPr>
          <w:p w14:paraId="7BDD6463" w14:textId="77777777" w:rsidR="005B33D0" w:rsidRPr="00831D8C" w:rsidRDefault="005B33D0" w:rsidP="005B33D0">
            <w:pPr>
              <w:pStyle w:val="04TEXTOTABELAS"/>
              <w:rPr>
                <w:b/>
              </w:rPr>
            </w:pPr>
          </w:p>
        </w:tc>
      </w:tr>
    </w:tbl>
    <w:p w14:paraId="6BDB5158" w14:textId="77777777" w:rsidR="008239F1" w:rsidRPr="00831D8C" w:rsidRDefault="008239F1" w:rsidP="008239F1">
      <w:pPr>
        <w:pStyle w:val="06CREDITO"/>
        <w:jc w:val="right"/>
      </w:pPr>
      <w:r w:rsidRPr="00831D8C">
        <w:t>(continua)</w:t>
      </w:r>
    </w:p>
    <w:p w14:paraId="57CC92D4" w14:textId="68AD1A44" w:rsidR="008239F1" w:rsidRPr="00831D8C" w:rsidRDefault="008239F1" w:rsidP="00334461">
      <w:pPr>
        <w:pStyle w:val="02TEXTOPRINCIPAL"/>
      </w:pPr>
      <w:r w:rsidRPr="00831D8C">
        <w:br w:type="page"/>
      </w:r>
    </w:p>
    <w:p w14:paraId="2599C017" w14:textId="4450818B" w:rsidR="008239F1" w:rsidRPr="00831D8C" w:rsidRDefault="00313015" w:rsidP="0031301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18568D" w:rsidRPr="00831D8C" w14:paraId="6B4FDA9B" w14:textId="77777777" w:rsidTr="00156FB7">
        <w:trPr>
          <w:trHeight w:val="567"/>
          <w:jc w:val="center"/>
        </w:trPr>
        <w:tc>
          <w:tcPr>
            <w:tcW w:w="2268" w:type="dxa"/>
            <w:shd w:val="clear" w:color="auto" w:fill="FFFFFF" w:themeFill="background1"/>
            <w:tcMar>
              <w:top w:w="85" w:type="dxa"/>
              <w:left w:w="108" w:type="dxa"/>
              <w:bottom w:w="85" w:type="dxa"/>
            </w:tcMar>
          </w:tcPr>
          <w:p w14:paraId="30694065" w14:textId="77777777" w:rsidR="0018568D" w:rsidRPr="0018568D" w:rsidRDefault="0018568D" w:rsidP="0018568D">
            <w:pPr>
              <w:pStyle w:val="04TEXTOTABELAS"/>
            </w:pPr>
            <w:r w:rsidRPr="0018568D">
              <w:t>Procedimentos de apoio à compreensão</w:t>
            </w:r>
          </w:p>
          <w:p w14:paraId="50D835B6" w14:textId="77777777" w:rsidR="0018568D" w:rsidRPr="0018568D" w:rsidRDefault="0018568D" w:rsidP="0018568D">
            <w:pPr>
              <w:pStyle w:val="04TEXTOTABELAS"/>
            </w:pPr>
          </w:p>
          <w:p w14:paraId="30AE6F97" w14:textId="11916ADA" w:rsidR="0018568D" w:rsidRPr="0018568D" w:rsidRDefault="0018568D" w:rsidP="0018568D">
            <w:pPr>
              <w:pStyle w:val="04TEXTOTABELAS"/>
            </w:pPr>
            <w:r w:rsidRPr="0018568D">
              <w:t>Tomada de nota</w:t>
            </w:r>
          </w:p>
        </w:tc>
        <w:tc>
          <w:tcPr>
            <w:tcW w:w="4535" w:type="dxa"/>
            <w:shd w:val="clear" w:color="auto" w:fill="FFFFFF" w:themeFill="background1"/>
            <w:tcMar>
              <w:top w:w="85" w:type="dxa"/>
              <w:left w:w="108" w:type="dxa"/>
              <w:bottom w:w="85" w:type="dxa"/>
            </w:tcMar>
          </w:tcPr>
          <w:p w14:paraId="2EFBB9D7" w14:textId="01DF28BF" w:rsidR="0018568D" w:rsidRPr="0018568D" w:rsidRDefault="0018568D" w:rsidP="0018568D">
            <w:pPr>
              <w:pStyle w:val="04TEXTOTABELAS"/>
            </w:pPr>
            <w:r w:rsidRPr="0018568D">
              <w:rPr>
                <w:rFonts w:cs="Gotham-Medium"/>
                <w:b/>
              </w:rPr>
              <w:t>(EF89LP28)</w:t>
            </w:r>
            <w:r w:rsidR="00AD312E">
              <w:rPr>
                <w:rFonts w:cs="Gotham-Medium"/>
                <w:b/>
              </w:rPr>
              <w:t xml:space="preserve"> </w:t>
            </w:r>
            <w:r w:rsidRPr="0018568D">
              <w:t>Tomar nota de videoaulas, aulas digitais, apresentações multimídias, vídeos de divulgação científica, documentários e afins, identificando, em função dos objetivos, informações principais para apoio ao estudo e realizando, quando necessário, uma síntese final que destaque</w:t>
            </w:r>
            <w:r>
              <w:t xml:space="preserve"> </w:t>
            </w:r>
            <w:r w:rsidRPr="0018568D">
              <w:t>e reorganize os pontos ou conceitos centrais e suas relações e que, em alguns casos, seja</w:t>
            </w:r>
            <w:r>
              <w:t xml:space="preserve"> </w:t>
            </w:r>
            <w:r w:rsidRPr="0018568D">
              <w:t>acompanhada de reflexões pessoais, que podem conter dúvidas, questionamentos, considerações etc.</w:t>
            </w:r>
          </w:p>
        </w:tc>
        <w:tc>
          <w:tcPr>
            <w:tcW w:w="3345" w:type="dxa"/>
            <w:vMerge w:val="restart"/>
            <w:shd w:val="clear" w:color="auto" w:fill="FFFFFF" w:themeFill="background1"/>
            <w:tcMar>
              <w:top w:w="85" w:type="dxa"/>
              <w:left w:w="108" w:type="dxa"/>
              <w:bottom w:w="85" w:type="dxa"/>
            </w:tcMar>
          </w:tcPr>
          <w:p w14:paraId="0A15399C" w14:textId="77777777" w:rsidR="0018568D" w:rsidRPr="00831D8C" w:rsidRDefault="0018568D" w:rsidP="0018568D">
            <w:pPr>
              <w:pStyle w:val="04TEXTOTABELAS"/>
            </w:pPr>
          </w:p>
        </w:tc>
      </w:tr>
      <w:tr w:rsidR="0018568D" w:rsidRPr="00831D8C" w14:paraId="5FA098E8" w14:textId="77777777" w:rsidTr="00156FB7">
        <w:trPr>
          <w:trHeight w:val="567"/>
          <w:jc w:val="center"/>
        </w:trPr>
        <w:tc>
          <w:tcPr>
            <w:tcW w:w="2268" w:type="dxa"/>
            <w:shd w:val="clear" w:color="auto" w:fill="FFFFFF" w:themeFill="background1"/>
            <w:tcMar>
              <w:top w:w="85" w:type="dxa"/>
              <w:left w:w="108" w:type="dxa"/>
              <w:bottom w:w="85" w:type="dxa"/>
            </w:tcMar>
          </w:tcPr>
          <w:p w14:paraId="3C712121" w14:textId="56E1C583" w:rsidR="0018568D" w:rsidRPr="0018568D" w:rsidRDefault="0018568D" w:rsidP="0018568D">
            <w:pPr>
              <w:pStyle w:val="04TEXTOTABELAS"/>
            </w:pPr>
            <w:r w:rsidRPr="0018568D">
              <w:t>Relação entre textos</w:t>
            </w:r>
          </w:p>
        </w:tc>
        <w:tc>
          <w:tcPr>
            <w:tcW w:w="4535" w:type="dxa"/>
            <w:shd w:val="clear" w:color="auto" w:fill="FFFFFF" w:themeFill="background1"/>
            <w:tcMar>
              <w:top w:w="85" w:type="dxa"/>
              <w:left w:w="108" w:type="dxa"/>
              <w:bottom w:w="85" w:type="dxa"/>
            </w:tcMar>
          </w:tcPr>
          <w:p w14:paraId="5B10CE98" w14:textId="7869F9E4" w:rsidR="0018568D" w:rsidRPr="0018568D" w:rsidRDefault="0018568D" w:rsidP="0018568D">
            <w:pPr>
              <w:pStyle w:val="04TEXTOTABELAS"/>
            </w:pPr>
            <w:r w:rsidRPr="0018568D">
              <w:rPr>
                <w:b/>
              </w:rPr>
              <w:t>(EF89LP32)</w:t>
            </w:r>
            <w:r w:rsidRPr="0018568D">
              <w:t xml:space="preserve"> Analisar os efeitos de sentido decorrentes do uso de mecanismos de intertextualidade (referências, alusões, retomadas) entre os textos literários, entre esses textos literários e outras manifestações artísticas (cinema, teatro, artes visuais e midiáticas, música),</w:t>
            </w:r>
            <w:r w:rsidR="00AD312E">
              <w:t xml:space="preserve"> </w:t>
            </w:r>
            <w:r w:rsidRPr="0018568D">
              <w:t xml:space="preserve">quanto aos temas, personagens, estilos, autores etc., e entre o texto original e paródias, paráfrases, pastiches, </w:t>
            </w:r>
            <w:r w:rsidRPr="004B4B52">
              <w:rPr>
                <w:i/>
              </w:rPr>
              <w:t>trailer</w:t>
            </w:r>
            <w:r w:rsidRPr="0018568D">
              <w:t xml:space="preserve"> honesto, vídeos-minuto, </w:t>
            </w:r>
            <w:proofErr w:type="spellStart"/>
            <w:r w:rsidRPr="00FF474E">
              <w:rPr>
                <w:i/>
              </w:rPr>
              <w:t>vidding</w:t>
            </w:r>
            <w:proofErr w:type="spellEnd"/>
            <w:r w:rsidRPr="0018568D">
              <w:t>, dentre outros.</w:t>
            </w:r>
          </w:p>
        </w:tc>
        <w:tc>
          <w:tcPr>
            <w:tcW w:w="3345" w:type="dxa"/>
            <w:vMerge/>
            <w:shd w:val="clear" w:color="auto" w:fill="FFFFFF" w:themeFill="background1"/>
            <w:tcMar>
              <w:top w:w="85" w:type="dxa"/>
              <w:left w:w="108" w:type="dxa"/>
              <w:bottom w:w="85" w:type="dxa"/>
            </w:tcMar>
          </w:tcPr>
          <w:p w14:paraId="2ED294BB" w14:textId="77777777" w:rsidR="0018568D" w:rsidRPr="00831D8C" w:rsidRDefault="0018568D" w:rsidP="0018568D">
            <w:pPr>
              <w:pStyle w:val="04TEXTOTABELAS"/>
            </w:pPr>
          </w:p>
        </w:tc>
      </w:tr>
    </w:tbl>
    <w:p w14:paraId="1FDB6CA8" w14:textId="2E464C92" w:rsidR="00D644B4" w:rsidRDefault="00D644B4" w:rsidP="0018568D">
      <w:pPr>
        <w:pStyle w:val="06CREDITO"/>
        <w:jc w:val="right"/>
      </w:pPr>
    </w:p>
    <w:p w14:paraId="59F43AEE" w14:textId="77777777" w:rsidR="00D644B4" w:rsidRDefault="00D644B4" w:rsidP="00334461">
      <w:pPr>
        <w:pStyle w:val="02TEXTOPRINCIPAL"/>
        <w:rPr>
          <w:sz w:val="16"/>
        </w:rPr>
      </w:pPr>
      <w:r>
        <w:br w:type="page"/>
      </w:r>
    </w:p>
    <w:p w14:paraId="267FE0C8" w14:textId="77777777" w:rsidR="00D644B4" w:rsidRPr="004B1A66" w:rsidRDefault="00D644B4" w:rsidP="004B0091">
      <w:pPr>
        <w:pStyle w:val="01TITULO1"/>
      </w:pPr>
      <w:r w:rsidRPr="004B1A66">
        <w:lastRenderedPageBreak/>
        <w:t>GESTÃO DE SALA DE AULA</w:t>
      </w:r>
    </w:p>
    <w:p w14:paraId="3AF6B616" w14:textId="77777777" w:rsidR="004B0091" w:rsidRDefault="004B0091" w:rsidP="004B0091">
      <w:pPr>
        <w:pStyle w:val="02TEXTOPRINCIPAL"/>
      </w:pPr>
    </w:p>
    <w:p w14:paraId="12DF14D4" w14:textId="01A68D4A" w:rsidR="00D644B4" w:rsidRPr="004B1A66" w:rsidRDefault="00D644B4" w:rsidP="004B0091">
      <w:pPr>
        <w:pStyle w:val="02TEXTOPRINCIPAL"/>
      </w:pPr>
      <w:r w:rsidRPr="004B1A66">
        <w:t>O período do 6</w:t>
      </w:r>
      <w:r w:rsidR="004B0091" w:rsidRPr="004B0091">
        <w:rPr>
          <w:u w:val="single"/>
          <w:vertAlign w:val="superscript"/>
        </w:rPr>
        <w:t>o</w:t>
      </w:r>
      <w:r w:rsidRPr="004B1A66">
        <w:t xml:space="preserve"> ao 9</w:t>
      </w:r>
      <w:r w:rsidR="004B0091" w:rsidRPr="004B0091">
        <w:rPr>
          <w:u w:val="single"/>
          <w:vertAlign w:val="superscript"/>
        </w:rPr>
        <w:t>o</w:t>
      </w:r>
      <w:r w:rsidRPr="004B1A66">
        <w:t xml:space="preserve"> ano representa um ciclo de conquistas importantes para os alunos. É o momento em que precisam ganhar autonomia gradual em relação ao próprio processo de aprendizagem. </w:t>
      </w:r>
    </w:p>
    <w:p w14:paraId="132EB706" w14:textId="77777777" w:rsidR="00D644B4" w:rsidRPr="004B1A66" w:rsidRDefault="00D644B4" w:rsidP="004B0091">
      <w:pPr>
        <w:pStyle w:val="02TEXTOPRINCIPAL"/>
      </w:pPr>
      <w:r w:rsidRPr="004B1A66">
        <w:t xml:space="preserve">É importante estabelecer com os jovens de maneira clara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023028E4" w14:textId="77777777" w:rsidR="00D644B4" w:rsidRPr="004B1A66" w:rsidRDefault="00D644B4" w:rsidP="004B0091">
      <w:pPr>
        <w:pStyle w:val="02TEXTOPRINCIPAL"/>
      </w:pPr>
      <w:r w:rsidRPr="004B1A66">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0C9D5FCA" w14:textId="77777777" w:rsidR="00D644B4" w:rsidRPr="004B1A66" w:rsidRDefault="00D644B4" w:rsidP="004B0091">
      <w:pPr>
        <w:pStyle w:val="02TEXTOPRINCIPAL"/>
      </w:pPr>
      <w:r w:rsidRPr="004B1A66">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0C707B44" w14:textId="77777777" w:rsidR="00D644B4" w:rsidRPr="004B1A66" w:rsidRDefault="00D644B4" w:rsidP="004B0091">
      <w:pPr>
        <w:pStyle w:val="02TEXTOPRINCIPAL"/>
      </w:pPr>
      <w:r w:rsidRPr="004B1A66">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5235909F" w14:textId="77777777" w:rsidR="00D644B4" w:rsidRPr="004B1A66" w:rsidRDefault="00D644B4" w:rsidP="004B0091">
      <w:pPr>
        <w:pStyle w:val="02TEXTOPRINCIPAL"/>
      </w:pPr>
      <w:r w:rsidRPr="004B1A66">
        <w:t xml:space="preserve">Alguns alunos apresentam dificuldades recorrentes com ortografia e acentuação. Incentivá-los a copiar em casa um ou dois parágrafos por dia dos textos que mais os interessarem. Oferecer a eles atividades com famílias de palavras também pode ser uma forma de ajudá-los. </w:t>
      </w:r>
    </w:p>
    <w:p w14:paraId="6BFA05CB" w14:textId="348A8F48" w:rsidR="00D644B4" w:rsidRPr="004B1A66" w:rsidRDefault="00D644B4" w:rsidP="004B0091">
      <w:pPr>
        <w:pStyle w:val="02TEXTOPRINCIPAL"/>
      </w:pPr>
      <w:r w:rsidRPr="004B1A66">
        <w:t>Alguns alunos podem não conseguir perceber qual é a sílaba tônica em uma palavra e, nesse caso, as regras de acentuação podem confundi-los. Principalmente no 6</w:t>
      </w:r>
      <w:r w:rsidR="00782AFD" w:rsidRPr="00782AFD">
        <w:rPr>
          <w:u w:val="single"/>
          <w:vertAlign w:val="superscript"/>
        </w:rPr>
        <w:t>o</w:t>
      </w:r>
      <w:r w:rsidRPr="004B1A66">
        <w:t xml:space="preserve"> ano, é importante estimulá-los a buscar a indicação da sílaba tônica nos dicionários.</w:t>
      </w:r>
    </w:p>
    <w:p w14:paraId="71BD347B" w14:textId="77777777" w:rsidR="00D644B4" w:rsidRPr="004B1A66" w:rsidRDefault="00D644B4" w:rsidP="004B0091">
      <w:pPr>
        <w:pStyle w:val="02TEXTOPRINCIPAL"/>
      </w:pPr>
      <w:r w:rsidRPr="004B1A66">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029336B8" w14:textId="77777777" w:rsidR="00D644B4" w:rsidRPr="004B1A66" w:rsidRDefault="00D644B4" w:rsidP="004B0091">
      <w:pPr>
        <w:pStyle w:val="02TEXTOPRINCIPAL"/>
      </w:pPr>
      <w:r w:rsidRPr="004B1A66">
        <w:t>Estimular todos os alunos a lerem em casa ao menos alguns parágrafos por dia para que reforcem o trabalho com competência leitora realizado ao longo do curso.</w:t>
      </w:r>
    </w:p>
    <w:p w14:paraId="64A6D0D6" w14:textId="77777777" w:rsidR="00D644B4" w:rsidRPr="004B0091" w:rsidRDefault="00D644B4" w:rsidP="004B0091">
      <w:pPr>
        <w:pStyle w:val="02TEXTOPRINCIPAL"/>
      </w:pPr>
    </w:p>
    <w:p w14:paraId="6EA69116" w14:textId="77777777" w:rsidR="00D644B4" w:rsidRPr="004B1A66" w:rsidRDefault="00D644B4" w:rsidP="004B0091">
      <w:pPr>
        <w:pStyle w:val="01TITULO2"/>
      </w:pPr>
      <w:r w:rsidRPr="004B1A66">
        <w:t>Tarefas recorrentes</w:t>
      </w:r>
    </w:p>
    <w:p w14:paraId="0718E6B1" w14:textId="25679E8E" w:rsidR="00D644B4" w:rsidRPr="004B1A66" w:rsidRDefault="00D644B4" w:rsidP="004B0091">
      <w:pPr>
        <w:pStyle w:val="02TEXTOPRINCIPAL"/>
        <w:rPr>
          <w:lang w:eastAsia="pt-BR"/>
        </w:rPr>
      </w:pPr>
      <w:r w:rsidRPr="004B1A66">
        <w:rPr>
          <w:lang w:eastAsia="pt-BR"/>
        </w:rPr>
        <w:t xml:space="preserve">Nas atividades de </w:t>
      </w:r>
      <w:r w:rsidRPr="004B1A66">
        <w:rPr>
          <w:b/>
          <w:lang w:eastAsia="pt-BR"/>
        </w:rPr>
        <w:t>leitura</w:t>
      </w:r>
      <w:r w:rsidRPr="004B1A66">
        <w:rPr>
          <w:lang w:eastAsia="pt-BR"/>
        </w:rPr>
        <w:t xml:space="preserve"> em geral, é interessante estimular os alunos a tecerem hipóteses sobre o texto que será lido. Após a leitura e antes da realização das questões, verificar se as hipóteses se confirmaram. </w:t>
      </w:r>
      <w:r w:rsidR="003E11C3">
        <w:rPr>
          <w:lang w:eastAsia="pt-BR"/>
        </w:rPr>
        <w:br/>
      </w:r>
      <w:r w:rsidRPr="004B1A66">
        <w:rPr>
          <w:lang w:eastAsia="pt-BR"/>
        </w:rPr>
        <w:t>Ao longo das questões propostas sobre os textos, aceitar todas as interpretações que forem pertinentes, e ajudar os alunos que oferecerem interpretações que não possam ser sustentadas pelo texto a compreenderem por que elas não são adequadas.</w:t>
      </w:r>
    </w:p>
    <w:p w14:paraId="6156C4C7" w14:textId="77777777" w:rsidR="00D644B4" w:rsidRPr="004B1A66" w:rsidRDefault="00D644B4" w:rsidP="004B0091">
      <w:pPr>
        <w:pStyle w:val="02TEXTOPRINCIPAL"/>
      </w:pPr>
      <w:r w:rsidRPr="004B1A66">
        <w:t xml:space="preserve">Nas atividades de </w:t>
      </w:r>
      <w:r w:rsidRPr="004B1A66">
        <w:rPr>
          <w:b/>
        </w:rPr>
        <w:t>produção de textos escritos</w:t>
      </w:r>
      <w:r w:rsidRPr="004B1A66">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58C7F423" w14:textId="77777777" w:rsidR="00D644B4" w:rsidRPr="004B1A66" w:rsidRDefault="00D644B4" w:rsidP="004B0091">
      <w:pPr>
        <w:pStyle w:val="02TEXTOPRINCIPAL"/>
      </w:pPr>
      <w:r w:rsidRPr="004B1A66">
        <w:t xml:space="preserve">Orientar os alunos, na </w:t>
      </w:r>
      <w:r w:rsidRPr="004B1A66">
        <w:rPr>
          <w:b/>
        </w:rPr>
        <w:t>produção de textos orais</w:t>
      </w:r>
      <w:r w:rsidRPr="004B1A66">
        <w:t>, a compreenderem que o texto oral não é uma fala espontânea, mas o resultado de um processo que pode incluir a elaboração de textos escritos, pesquisa, entrevista e etc.</w:t>
      </w:r>
    </w:p>
    <w:p w14:paraId="09EDC77F" w14:textId="77777777" w:rsidR="00D644B4" w:rsidRPr="004B1A66" w:rsidRDefault="00D644B4" w:rsidP="004B0091">
      <w:pPr>
        <w:pStyle w:val="02TEXTOPRINCIPAL"/>
      </w:pPr>
      <w:r w:rsidRPr="004B1A66">
        <w:t xml:space="preserve">Tanto em relação aos textos orais quanto aos escritos, é importante destacar que as condições de produção devem sempre ser consideradas: o destinatário, a finalidade, o contexto. São eles que determinam várias das escolhas linguísticas e lexicais feitas para o texto. </w:t>
      </w:r>
    </w:p>
    <w:p w14:paraId="020B1261" w14:textId="77777777" w:rsidR="00D644B4" w:rsidRDefault="00D644B4" w:rsidP="004B0091">
      <w:pPr>
        <w:pStyle w:val="02TEXTOPRINCIPAL"/>
        <w:rPr>
          <w:highlight w:val="yellow"/>
        </w:rPr>
      </w:pPr>
      <w:r>
        <w:rPr>
          <w:highlight w:val="yellow"/>
        </w:rPr>
        <w:br w:type="page"/>
      </w:r>
    </w:p>
    <w:p w14:paraId="35B097FB" w14:textId="77777777" w:rsidR="00D644B4" w:rsidRPr="00F20ADD" w:rsidRDefault="00D644B4" w:rsidP="004B0091">
      <w:pPr>
        <w:pStyle w:val="01TITULO2"/>
      </w:pPr>
      <w:r w:rsidRPr="00F20ADD">
        <w:lastRenderedPageBreak/>
        <w:t>ACOMPANHAMENTO DA APRENDIZAGEM</w:t>
      </w:r>
    </w:p>
    <w:p w14:paraId="6D260E49" w14:textId="77777777" w:rsidR="004B0091" w:rsidRDefault="004B0091" w:rsidP="004B0091">
      <w:pPr>
        <w:pStyle w:val="02TEXTOPRINCIPAL"/>
      </w:pPr>
    </w:p>
    <w:p w14:paraId="52C34B94" w14:textId="1CB05A29" w:rsidR="00D644B4" w:rsidRDefault="00D644B4" w:rsidP="004B0091">
      <w:pPr>
        <w:pStyle w:val="02TEXTOPRINCIPAL"/>
      </w:pPr>
      <w:r>
        <w:t xml:space="preserve">Os alunos podem conseguir avaliar melhor </w:t>
      </w:r>
      <w:proofErr w:type="gramStart"/>
      <w:r>
        <w:t>o próprio aprendizado se fizerem</w:t>
      </w:r>
      <w:proofErr w:type="gramEnd"/>
      <w:r>
        <w:t xml:space="preserve"> dele uma avaliação concreta</w:t>
      </w:r>
      <w:r w:rsidRPr="00F20ADD">
        <w:t xml:space="preserve">. </w:t>
      </w:r>
      <w:r>
        <w:t>Sugerimos que</w:t>
      </w:r>
      <w:r w:rsidRPr="00F20ADD">
        <w:t xml:space="preserve">, ao </w:t>
      </w:r>
      <w:r>
        <w:t>final de cada capítulo</w:t>
      </w:r>
      <w:r w:rsidRPr="00F20ADD">
        <w:t xml:space="preserve">, </w:t>
      </w:r>
      <w:r>
        <w:t>eles recebam uma ficha para autoavaliação.</w:t>
      </w:r>
      <w:r w:rsidRPr="00F20ADD">
        <w:t xml:space="preserve"> </w:t>
      </w:r>
      <w:r>
        <w:t>Propomos a seguir um modelo.</w:t>
      </w:r>
    </w:p>
    <w:p w14:paraId="12D8ADAE" w14:textId="1D8BAC0D" w:rsidR="004B0091" w:rsidRDefault="004B0091" w:rsidP="004B0091">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4B0091" w:rsidRPr="00D36229" w14:paraId="7A263A8C"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0C937F6A" w14:textId="77777777" w:rsidR="004B0091" w:rsidRPr="00D36229" w:rsidRDefault="004B0091" w:rsidP="0034770A">
            <w:pPr>
              <w:pStyle w:val="03TITULOTABELAS2"/>
              <w:jc w:val="left"/>
            </w:pPr>
          </w:p>
          <w:p w14:paraId="118BBAA3" w14:textId="77777777" w:rsidR="004B0091" w:rsidRPr="00D36229" w:rsidRDefault="004B0091" w:rsidP="0034770A">
            <w:pPr>
              <w:pStyle w:val="03TITULOTABELAS2"/>
              <w:jc w:val="left"/>
              <w:rPr>
                <w:b w:val="0"/>
              </w:rPr>
            </w:pPr>
            <w:r w:rsidRPr="00D36229">
              <w:t xml:space="preserve">Nome: </w:t>
            </w:r>
            <w:r w:rsidRPr="00D36229">
              <w:rPr>
                <w:b w:val="0"/>
              </w:rPr>
              <w:t>_______________________________________________________________________________</w:t>
            </w:r>
          </w:p>
          <w:p w14:paraId="3883AA60" w14:textId="77777777" w:rsidR="004B0091" w:rsidRPr="00D36229" w:rsidRDefault="004B0091" w:rsidP="0034770A">
            <w:pPr>
              <w:pStyle w:val="03TITULOTABELAS2"/>
              <w:jc w:val="left"/>
            </w:pPr>
          </w:p>
          <w:p w14:paraId="2E2BF054" w14:textId="77777777" w:rsidR="004B0091" w:rsidRPr="00D36229" w:rsidRDefault="004B0091" w:rsidP="0034770A">
            <w:pPr>
              <w:pStyle w:val="03TITULOTABELAS2"/>
              <w:jc w:val="left"/>
              <w:rPr>
                <w:b w:val="0"/>
              </w:rPr>
            </w:pPr>
            <w:r w:rsidRPr="00D36229">
              <w:t xml:space="preserve">Classe: </w:t>
            </w:r>
            <w:r w:rsidRPr="00D36229">
              <w:rPr>
                <w:b w:val="0"/>
              </w:rPr>
              <w:t>_______________________________________________________________________________</w:t>
            </w:r>
          </w:p>
          <w:p w14:paraId="66AF9CFB" w14:textId="77777777" w:rsidR="004B0091" w:rsidRPr="00D36229" w:rsidRDefault="004B0091" w:rsidP="0034770A">
            <w:pPr>
              <w:pStyle w:val="03TITULOTABELAS2"/>
              <w:jc w:val="left"/>
            </w:pPr>
          </w:p>
        </w:tc>
      </w:tr>
      <w:tr w:rsidR="004B0091" w:rsidRPr="00D36229" w14:paraId="67795C40"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1063F" w14:textId="4D9C2E0E" w:rsidR="004B0091" w:rsidRPr="00D36229" w:rsidRDefault="004B0091" w:rsidP="0034770A">
            <w:pPr>
              <w:pStyle w:val="03TITULOTABELAS1"/>
            </w:pPr>
            <w:r w:rsidRPr="00D36229">
              <w:t xml:space="preserve">CAPÍTULO </w:t>
            </w:r>
            <w:r>
              <w:t>5</w:t>
            </w:r>
          </w:p>
        </w:tc>
      </w:tr>
      <w:tr w:rsidR="004B0091" w:rsidRPr="00D36229" w14:paraId="2E1A00C1"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35D4FA63" w14:textId="77777777" w:rsidR="004B0091" w:rsidRPr="00D36229" w:rsidRDefault="004B0091" w:rsidP="0034770A">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46967A76" w14:textId="77777777" w:rsidR="004B0091" w:rsidRPr="00D36229" w:rsidRDefault="004B0091" w:rsidP="0034770A">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5E4DA2F" w14:textId="77777777" w:rsidR="004B0091" w:rsidRPr="00D36229" w:rsidRDefault="004B0091" w:rsidP="0034770A">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7930456" w14:textId="77777777" w:rsidR="004B0091" w:rsidRPr="00D36229" w:rsidRDefault="004B0091" w:rsidP="0034770A">
            <w:pPr>
              <w:pStyle w:val="03TITULOTABELAS2"/>
            </w:pPr>
            <w:r w:rsidRPr="00D36229">
              <w:t>NÃO</w:t>
            </w:r>
          </w:p>
        </w:tc>
      </w:tr>
      <w:tr w:rsidR="004B0091" w:rsidRPr="00D36229" w14:paraId="0F463ECC"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369BB7B8" w14:textId="29A39617" w:rsidR="004B0091" w:rsidRPr="00F20ADD" w:rsidRDefault="004B0091" w:rsidP="004B0091">
            <w:pPr>
              <w:pStyle w:val="04TEXTOTABELAS"/>
            </w:pPr>
            <w:r w:rsidRPr="004B0091">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0EE3CBE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411863A"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F5732D7" w14:textId="77777777" w:rsidR="004B0091" w:rsidRPr="00D36229" w:rsidRDefault="004B0091" w:rsidP="004B0091">
            <w:pPr>
              <w:pStyle w:val="04TEXTOTABELAS"/>
              <w:jc w:val="center"/>
            </w:pPr>
          </w:p>
        </w:tc>
      </w:tr>
      <w:tr w:rsidR="004B0091" w:rsidRPr="00D36229" w14:paraId="051128E1"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14E3BFAD" w14:textId="3A2C4C38" w:rsidR="004B0091" w:rsidRPr="00F20ADD" w:rsidRDefault="004B0091" w:rsidP="004B0091">
            <w:pPr>
              <w:pStyle w:val="04TEXTOTABELAS"/>
            </w:pPr>
            <w:r w:rsidRPr="004B0091">
              <w:t xml:space="preserve">Como funciona </w:t>
            </w:r>
            <w:proofErr w:type="gramStart"/>
            <w:r w:rsidRPr="004B0091">
              <w:t>um  texto</w:t>
            </w:r>
            <w:proofErr w:type="gramEnd"/>
            <w:r w:rsidRPr="004B0091">
              <w:t xml:space="preserve"> teatral?</w:t>
            </w:r>
          </w:p>
        </w:tc>
        <w:tc>
          <w:tcPr>
            <w:tcW w:w="2154" w:type="dxa"/>
            <w:tcBorders>
              <w:top w:val="single" w:sz="4" w:space="0" w:color="auto"/>
              <w:left w:val="single" w:sz="4" w:space="0" w:color="auto"/>
              <w:bottom w:val="single" w:sz="4" w:space="0" w:color="auto"/>
              <w:right w:val="single" w:sz="4" w:space="0" w:color="auto"/>
            </w:tcBorders>
            <w:vAlign w:val="center"/>
          </w:tcPr>
          <w:p w14:paraId="003CFFBB"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F2B5F08"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DE9954A" w14:textId="77777777" w:rsidR="004B0091" w:rsidRPr="00D36229" w:rsidRDefault="004B0091" w:rsidP="004B0091">
            <w:pPr>
              <w:pStyle w:val="04TEXTOTABELAS"/>
              <w:jc w:val="center"/>
            </w:pPr>
          </w:p>
        </w:tc>
      </w:tr>
      <w:tr w:rsidR="004B0091" w:rsidRPr="00D36229" w14:paraId="5BE6CF25"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7E59EFEA" w14:textId="2D535537" w:rsidR="004B0091" w:rsidRPr="00F20ADD" w:rsidRDefault="004B0091" w:rsidP="004B0091">
            <w:pPr>
              <w:pStyle w:val="04TEXTOTABELAS"/>
            </w:pPr>
            <w:r w:rsidRPr="004B0091">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5B55DC57"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7F2EB06"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D2EEA7F" w14:textId="77777777" w:rsidR="004B0091" w:rsidRPr="00D36229" w:rsidRDefault="004B0091" w:rsidP="004B0091">
            <w:pPr>
              <w:pStyle w:val="04TEXTOTABELAS"/>
              <w:jc w:val="center"/>
            </w:pPr>
          </w:p>
        </w:tc>
      </w:tr>
      <w:tr w:rsidR="004B0091" w:rsidRPr="00D36229" w14:paraId="5067F375"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40A5A372" w14:textId="16BF8C62" w:rsidR="004B0091" w:rsidRPr="00F20ADD" w:rsidRDefault="004B0091" w:rsidP="004B0091">
            <w:pPr>
              <w:pStyle w:val="04TEXTOTABELAS"/>
            </w:pPr>
            <w:r w:rsidRPr="004B0091">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2D7C208F"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DF9E71E"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7242338" w14:textId="77777777" w:rsidR="004B0091" w:rsidRPr="00D36229" w:rsidRDefault="004B0091" w:rsidP="004B0091">
            <w:pPr>
              <w:pStyle w:val="04TEXTOTABELAS"/>
              <w:jc w:val="center"/>
            </w:pPr>
          </w:p>
        </w:tc>
      </w:tr>
      <w:tr w:rsidR="004B0091" w:rsidRPr="00D36229" w14:paraId="396A72AB"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3EF3C0B9" w14:textId="40C324F0" w:rsidR="004B0091" w:rsidRPr="00F20ADD" w:rsidRDefault="004B0091" w:rsidP="004B0091">
            <w:pPr>
              <w:pStyle w:val="04TEXTOTABELAS"/>
            </w:pPr>
            <w:r w:rsidRPr="004B0091">
              <w:t>Nosso texto teatral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28353E4B"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DA388DB"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5C60995" w14:textId="77777777" w:rsidR="004B0091" w:rsidRPr="00D36229" w:rsidRDefault="004B0091" w:rsidP="004B0091">
            <w:pPr>
              <w:pStyle w:val="04TEXTOTABELAS"/>
              <w:jc w:val="center"/>
            </w:pPr>
          </w:p>
        </w:tc>
      </w:tr>
      <w:tr w:rsidR="004B0091" w:rsidRPr="00D36229" w14:paraId="2C4D790D"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43BDE648" w14:textId="7EE36E82" w:rsidR="004B0091" w:rsidRDefault="004B0091" w:rsidP="004B0091">
            <w:pPr>
              <w:pStyle w:val="04TEXTOTABELAS"/>
            </w:pPr>
            <w:r w:rsidRPr="004B0091">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67384207"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449F9A1"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4FA95B1" w14:textId="77777777" w:rsidR="004B0091" w:rsidRPr="00D36229" w:rsidRDefault="004B0091" w:rsidP="004B0091">
            <w:pPr>
              <w:pStyle w:val="04TEXTOTABELAS"/>
              <w:jc w:val="center"/>
            </w:pPr>
          </w:p>
        </w:tc>
      </w:tr>
      <w:tr w:rsidR="004B0091" w:rsidRPr="00D36229" w14:paraId="2B46B984"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3329A1B8" w14:textId="62DC5BBE" w:rsidR="004B0091" w:rsidRPr="00F20ADD" w:rsidRDefault="004B0091" w:rsidP="004B0091">
            <w:pPr>
              <w:pStyle w:val="04TEXTOTABELAS"/>
            </w:pPr>
            <w:r w:rsidRPr="004B0091">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5F2DD9F2"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D0F0B67"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5355D3D" w14:textId="77777777" w:rsidR="004B0091" w:rsidRPr="00D36229" w:rsidRDefault="004B0091" w:rsidP="004B0091">
            <w:pPr>
              <w:pStyle w:val="04TEXTOTABELAS"/>
              <w:jc w:val="center"/>
            </w:pPr>
          </w:p>
        </w:tc>
      </w:tr>
      <w:tr w:rsidR="004B0091" w:rsidRPr="00D36229" w14:paraId="421F3059"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5347B3F3" w14:textId="4EBD2AE3" w:rsidR="004B0091" w:rsidRPr="00F20ADD" w:rsidRDefault="004B0091" w:rsidP="004B0091">
            <w:pPr>
              <w:pStyle w:val="04TEXTOTABELAS"/>
            </w:pPr>
            <w:r w:rsidRPr="004B0091">
              <w:t>Os advérbios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0CF578F"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D5EBA1B"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165748" w14:textId="77777777" w:rsidR="004B0091" w:rsidRPr="00D36229" w:rsidRDefault="004B0091" w:rsidP="004B0091">
            <w:pPr>
              <w:pStyle w:val="04TEXTOTABELAS"/>
              <w:jc w:val="center"/>
            </w:pPr>
          </w:p>
        </w:tc>
      </w:tr>
      <w:tr w:rsidR="004B0091" w:rsidRPr="00D36229" w14:paraId="0E6C9AF9"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418E9798" w14:textId="4227D029" w:rsidR="004B0091" w:rsidRDefault="004B0091" w:rsidP="004B0091">
            <w:pPr>
              <w:pStyle w:val="04TEXTOTABELAS"/>
            </w:pPr>
            <w:r w:rsidRPr="004B0091">
              <w:t>Isso eu já vi: E ou i? O ou u? Como se escreve?</w:t>
            </w:r>
          </w:p>
        </w:tc>
        <w:tc>
          <w:tcPr>
            <w:tcW w:w="2154" w:type="dxa"/>
            <w:tcBorders>
              <w:top w:val="single" w:sz="4" w:space="0" w:color="auto"/>
              <w:left w:val="single" w:sz="4" w:space="0" w:color="auto"/>
              <w:bottom w:val="single" w:sz="4" w:space="0" w:color="auto"/>
              <w:right w:val="single" w:sz="4" w:space="0" w:color="auto"/>
            </w:tcBorders>
            <w:vAlign w:val="center"/>
          </w:tcPr>
          <w:p w14:paraId="165A6881"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567DEE1"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CDE1231" w14:textId="77777777" w:rsidR="004B0091" w:rsidRPr="00D36229" w:rsidRDefault="004B0091" w:rsidP="004B0091">
            <w:pPr>
              <w:pStyle w:val="04TEXTOTABELAS"/>
              <w:jc w:val="center"/>
            </w:pPr>
          </w:p>
        </w:tc>
      </w:tr>
      <w:tr w:rsidR="004B0091" w:rsidRPr="00D36229" w14:paraId="5F669283"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77820CA2" w14:textId="4987091B" w:rsidR="004B0091" w:rsidRPr="00F20ADD" w:rsidRDefault="004B0091" w:rsidP="004B0091">
            <w:pPr>
              <w:pStyle w:val="04TEXTOTABELAS"/>
            </w:pPr>
            <w:r w:rsidRPr="004B0091">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532B9C4F"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B186D79"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32C8E95" w14:textId="77777777" w:rsidR="004B0091" w:rsidRPr="00D36229" w:rsidRDefault="004B0091" w:rsidP="004B0091">
            <w:pPr>
              <w:pStyle w:val="04TEXTOTABELAS"/>
              <w:jc w:val="center"/>
            </w:pPr>
          </w:p>
        </w:tc>
      </w:tr>
      <w:tr w:rsidR="004B0091" w:rsidRPr="00D36229" w14:paraId="1ED93199"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7D0FA81F" w14:textId="15BE364F" w:rsidR="004B0091" w:rsidRPr="00F20ADD" w:rsidRDefault="004B0091" w:rsidP="004B0091">
            <w:pPr>
              <w:pStyle w:val="04TEXTOTABELAS"/>
            </w:pPr>
            <w:r w:rsidRPr="004B0091">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CB199C2"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46481EB"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ED8D110" w14:textId="77777777" w:rsidR="004B0091" w:rsidRPr="00D36229" w:rsidRDefault="004B0091" w:rsidP="004B0091">
            <w:pPr>
              <w:pStyle w:val="04TEXTOTABELAS"/>
              <w:jc w:val="center"/>
            </w:pPr>
          </w:p>
        </w:tc>
      </w:tr>
      <w:tr w:rsidR="004B0091" w:rsidRPr="00D36229" w14:paraId="6467F487"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199A3B75" w14:textId="77777777" w:rsidR="004B0091" w:rsidRPr="00D36229" w:rsidRDefault="004B0091" w:rsidP="0034770A">
            <w:pPr>
              <w:pStyle w:val="04TEXTOTABELAS"/>
            </w:pPr>
            <w:r w:rsidRPr="00D36229">
              <w:rPr>
                <w:b/>
              </w:rPr>
              <w:t>SIM</w:t>
            </w:r>
            <w:r w:rsidRPr="00D36229">
              <w:t xml:space="preserve"> Consegui realizar as atividades sem dificuldade.</w:t>
            </w:r>
          </w:p>
          <w:p w14:paraId="4CE7B0C0" w14:textId="77777777" w:rsidR="004B0091" w:rsidRPr="00D36229" w:rsidRDefault="004B0091" w:rsidP="0034770A">
            <w:pPr>
              <w:pStyle w:val="04TEXTOTABELAS"/>
            </w:pPr>
            <w:r w:rsidRPr="00D36229">
              <w:rPr>
                <w:b/>
              </w:rPr>
              <w:t>PARCIALMENTE</w:t>
            </w:r>
            <w:r w:rsidRPr="00D36229">
              <w:t xml:space="preserve"> Consegui realizar as atividades com pouca dificuldade.</w:t>
            </w:r>
          </w:p>
          <w:p w14:paraId="6F7486E5" w14:textId="77777777" w:rsidR="004B0091" w:rsidRPr="00D36229" w:rsidRDefault="004B0091" w:rsidP="0034770A">
            <w:pPr>
              <w:pStyle w:val="04TEXTOTABELAS"/>
            </w:pPr>
            <w:r w:rsidRPr="00D36229">
              <w:rPr>
                <w:b/>
              </w:rPr>
              <w:t>NÃO</w:t>
            </w:r>
            <w:r w:rsidRPr="00D36229">
              <w:t xml:space="preserve"> Tive muita dificuldade para realizar as atividades.</w:t>
            </w:r>
          </w:p>
        </w:tc>
      </w:tr>
    </w:tbl>
    <w:p w14:paraId="12543F46" w14:textId="4BF7F859" w:rsidR="004B0091" w:rsidRDefault="004B0091" w:rsidP="004B0091">
      <w:pPr>
        <w:pStyle w:val="02TEXTOPRINCIPAL"/>
      </w:pPr>
    </w:p>
    <w:p w14:paraId="02FF4CBF" w14:textId="77777777" w:rsidR="004B0091" w:rsidRDefault="004B0091" w:rsidP="00334461">
      <w:pPr>
        <w:pStyle w:val="02TEXTOPRINCIPAL"/>
      </w:pPr>
      <w:r>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4B0091" w:rsidRPr="00D36229" w14:paraId="6208F522"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07874AB7" w14:textId="77777777" w:rsidR="004B0091" w:rsidRPr="00D36229" w:rsidRDefault="004B0091" w:rsidP="0034770A">
            <w:pPr>
              <w:pStyle w:val="03TITULOTABELAS2"/>
              <w:jc w:val="left"/>
            </w:pPr>
          </w:p>
          <w:p w14:paraId="6C4A0480" w14:textId="77777777" w:rsidR="004B0091" w:rsidRPr="00D36229" w:rsidRDefault="004B0091" w:rsidP="0034770A">
            <w:pPr>
              <w:pStyle w:val="03TITULOTABELAS2"/>
              <w:jc w:val="left"/>
              <w:rPr>
                <w:b w:val="0"/>
              </w:rPr>
            </w:pPr>
            <w:r w:rsidRPr="00D36229">
              <w:t xml:space="preserve">Nome: </w:t>
            </w:r>
            <w:r w:rsidRPr="00D36229">
              <w:rPr>
                <w:b w:val="0"/>
              </w:rPr>
              <w:t>_______________________________________________________________________________</w:t>
            </w:r>
          </w:p>
          <w:p w14:paraId="6E9BA147" w14:textId="77777777" w:rsidR="004B0091" w:rsidRPr="00D36229" w:rsidRDefault="004B0091" w:rsidP="0034770A">
            <w:pPr>
              <w:pStyle w:val="03TITULOTABELAS2"/>
              <w:jc w:val="left"/>
            </w:pPr>
          </w:p>
          <w:p w14:paraId="63870785" w14:textId="77777777" w:rsidR="004B0091" w:rsidRPr="00D36229" w:rsidRDefault="004B0091" w:rsidP="0034770A">
            <w:pPr>
              <w:pStyle w:val="03TITULOTABELAS2"/>
              <w:jc w:val="left"/>
              <w:rPr>
                <w:b w:val="0"/>
              </w:rPr>
            </w:pPr>
            <w:r w:rsidRPr="00D36229">
              <w:t xml:space="preserve">Classe: </w:t>
            </w:r>
            <w:r w:rsidRPr="00D36229">
              <w:rPr>
                <w:b w:val="0"/>
              </w:rPr>
              <w:t>_______________________________________________________________________________</w:t>
            </w:r>
          </w:p>
          <w:p w14:paraId="4E38545B" w14:textId="77777777" w:rsidR="004B0091" w:rsidRPr="00D36229" w:rsidRDefault="004B0091" w:rsidP="0034770A">
            <w:pPr>
              <w:pStyle w:val="03TITULOTABELAS2"/>
              <w:jc w:val="left"/>
            </w:pPr>
          </w:p>
        </w:tc>
      </w:tr>
      <w:tr w:rsidR="004B0091" w:rsidRPr="00D36229" w14:paraId="7CFB1E9F"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0FD89" w14:textId="39D04C64" w:rsidR="004B0091" w:rsidRPr="00D36229" w:rsidRDefault="004B0091" w:rsidP="0034770A">
            <w:pPr>
              <w:pStyle w:val="03TITULOTABELAS1"/>
            </w:pPr>
            <w:r w:rsidRPr="00D36229">
              <w:t xml:space="preserve">CAPÍTULO </w:t>
            </w:r>
            <w:r>
              <w:t>6</w:t>
            </w:r>
          </w:p>
        </w:tc>
      </w:tr>
      <w:tr w:rsidR="004B0091" w:rsidRPr="00D36229" w14:paraId="6FA37D8C"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8D2C042" w14:textId="77777777" w:rsidR="004B0091" w:rsidRPr="00D36229" w:rsidRDefault="004B0091" w:rsidP="0034770A">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58267F9D" w14:textId="77777777" w:rsidR="004B0091" w:rsidRPr="00D36229" w:rsidRDefault="004B0091" w:rsidP="0034770A">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7FA897E" w14:textId="77777777" w:rsidR="004B0091" w:rsidRPr="00D36229" w:rsidRDefault="004B0091" w:rsidP="0034770A">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1799059" w14:textId="77777777" w:rsidR="004B0091" w:rsidRPr="00D36229" w:rsidRDefault="004B0091" w:rsidP="0034770A">
            <w:pPr>
              <w:pStyle w:val="03TITULOTABELAS2"/>
            </w:pPr>
            <w:r w:rsidRPr="00D36229">
              <w:t>NÃO</w:t>
            </w:r>
          </w:p>
        </w:tc>
      </w:tr>
      <w:tr w:rsidR="004B0091" w:rsidRPr="00D36229" w14:paraId="1F59821C"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6E144E2E" w14:textId="5DB4C1B4" w:rsidR="004B0091" w:rsidRPr="00F20ADD" w:rsidRDefault="004B0091" w:rsidP="004B0091">
            <w:pPr>
              <w:pStyle w:val="04TEXTOTABELAS"/>
            </w:pPr>
            <w:r>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1C08315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1590550"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F2D7E77" w14:textId="77777777" w:rsidR="004B0091" w:rsidRPr="00D36229" w:rsidRDefault="004B0091" w:rsidP="004B0091">
            <w:pPr>
              <w:pStyle w:val="04TEXTOTABELAS"/>
              <w:jc w:val="center"/>
            </w:pPr>
          </w:p>
        </w:tc>
      </w:tr>
      <w:tr w:rsidR="004B0091" w:rsidRPr="00D36229" w14:paraId="6504BFD8"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47E13A2C" w14:textId="6908196B" w:rsidR="004B0091" w:rsidRPr="00F20ADD" w:rsidRDefault="004B0091" w:rsidP="004B0091">
            <w:pPr>
              <w:pStyle w:val="04TEXTOTABELAS"/>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26818732"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22C6181"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BA571A0" w14:textId="77777777" w:rsidR="004B0091" w:rsidRPr="00D36229" w:rsidRDefault="004B0091" w:rsidP="004B0091">
            <w:pPr>
              <w:pStyle w:val="04TEXTOTABELAS"/>
              <w:jc w:val="center"/>
            </w:pPr>
          </w:p>
        </w:tc>
      </w:tr>
      <w:tr w:rsidR="004B0091" w:rsidRPr="00D36229" w14:paraId="19DA3577"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0240AE92" w14:textId="5ADFA64D" w:rsidR="004B0091" w:rsidRPr="00F20ADD" w:rsidRDefault="004B0091" w:rsidP="004B0091">
            <w:pPr>
              <w:pStyle w:val="04TEXTOTABELAS"/>
            </w:pPr>
            <w:r>
              <w:t>Como funciona uma apresentação pública?</w:t>
            </w:r>
          </w:p>
        </w:tc>
        <w:tc>
          <w:tcPr>
            <w:tcW w:w="2154" w:type="dxa"/>
            <w:tcBorders>
              <w:top w:val="single" w:sz="4" w:space="0" w:color="auto"/>
              <w:left w:val="single" w:sz="4" w:space="0" w:color="auto"/>
              <w:bottom w:val="single" w:sz="4" w:space="0" w:color="auto"/>
              <w:right w:val="single" w:sz="4" w:space="0" w:color="auto"/>
            </w:tcBorders>
            <w:vAlign w:val="center"/>
          </w:tcPr>
          <w:p w14:paraId="0675B62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D91ECD"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07F973F" w14:textId="77777777" w:rsidR="004B0091" w:rsidRPr="00D36229" w:rsidRDefault="004B0091" w:rsidP="004B0091">
            <w:pPr>
              <w:pStyle w:val="04TEXTOTABELAS"/>
              <w:jc w:val="center"/>
            </w:pPr>
          </w:p>
        </w:tc>
      </w:tr>
      <w:tr w:rsidR="004B0091" w:rsidRPr="00D36229" w14:paraId="425A1C4B"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6341C715" w14:textId="631AC7A5" w:rsidR="004B0091" w:rsidRPr="00F20ADD" w:rsidRDefault="004B0091" w:rsidP="004B0091">
            <w:pPr>
              <w:pStyle w:val="04TEXTOTABELAS"/>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6D7F5AF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9D112D0"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4CB9D2F" w14:textId="77777777" w:rsidR="004B0091" w:rsidRPr="00D36229" w:rsidRDefault="004B0091" w:rsidP="004B0091">
            <w:pPr>
              <w:pStyle w:val="04TEXTOTABELAS"/>
              <w:jc w:val="center"/>
            </w:pPr>
          </w:p>
        </w:tc>
      </w:tr>
      <w:tr w:rsidR="004B0091" w:rsidRPr="00D36229" w14:paraId="10E68477"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15FC4BC8" w14:textId="1E6878B8" w:rsidR="004B0091" w:rsidRPr="00F20ADD" w:rsidRDefault="004B0091" w:rsidP="004B0091">
            <w:pPr>
              <w:pStyle w:val="04TEXTOTABELAS"/>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0AF3E5AA"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9BE7277"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A3A128D" w14:textId="77777777" w:rsidR="004B0091" w:rsidRPr="00D36229" w:rsidRDefault="004B0091" w:rsidP="004B0091">
            <w:pPr>
              <w:pStyle w:val="04TEXTOTABELAS"/>
              <w:jc w:val="center"/>
            </w:pPr>
          </w:p>
        </w:tc>
      </w:tr>
      <w:tr w:rsidR="004B0091" w:rsidRPr="00D36229" w14:paraId="78741753"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76748984" w14:textId="00518CB3" w:rsidR="004B0091" w:rsidRDefault="004B0091" w:rsidP="004B0091">
            <w:pPr>
              <w:pStyle w:val="04TEXTOTABELAS"/>
            </w:pPr>
            <w:r w:rsidRPr="006F16EA">
              <w:t>Noss</w:t>
            </w:r>
            <w:r>
              <w:t>o</w:t>
            </w:r>
            <w:r w:rsidRPr="006F16EA">
              <w:t xml:space="preserve"> </w:t>
            </w:r>
            <w:r>
              <w:t>seminário</w:t>
            </w:r>
            <w:r w:rsidRPr="006F16EA">
              <w:t xml:space="preserve">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FCC874F"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46FD35E"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10C85C2" w14:textId="77777777" w:rsidR="004B0091" w:rsidRPr="00D36229" w:rsidRDefault="004B0091" w:rsidP="004B0091">
            <w:pPr>
              <w:pStyle w:val="04TEXTOTABELAS"/>
              <w:jc w:val="center"/>
            </w:pPr>
          </w:p>
        </w:tc>
      </w:tr>
      <w:tr w:rsidR="004B0091" w:rsidRPr="00D36229" w14:paraId="1CD403A2"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hideMark/>
          </w:tcPr>
          <w:p w14:paraId="18AFBFAB" w14:textId="3FAE75EF" w:rsidR="004B0091" w:rsidRPr="00F20ADD" w:rsidRDefault="004B0091" w:rsidP="004B0091">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2958C7FB"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DFCBF40"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441D6A2" w14:textId="77777777" w:rsidR="004B0091" w:rsidRPr="00D36229" w:rsidRDefault="004B0091" w:rsidP="004B0091">
            <w:pPr>
              <w:pStyle w:val="04TEXTOTABELAS"/>
              <w:jc w:val="center"/>
            </w:pPr>
          </w:p>
        </w:tc>
      </w:tr>
      <w:tr w:rsidR="004B0091" w:rsidRPr="00D36229" w14:paraId="5F47F3BE"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0C9C1E38" w14:textId="49DB87EA" w:rsidR="004B0091" w:rsidRPr="00F20ADD" w:rsidRDefault="004B0091" w:rsidP="004B0091">
            <w:pPr>
              <w:pStyle w:val="04TEXTOTABELAS"/>
            </w:pPr>
            <w:proofErr w:type="spellStart"/>
            <w:r>
              <w:t>Tranformando</w:t>
            </w:r>
            <w:proofErr w:type="spellEnd"/>
            <w:r>
              <w:t xml:space="preserve"> tópicos de um </w:t>
            </w:r>
            <w:r w:rsidRPr="00472964">
              <w:rPr>
                <w:i/>
              </w:rPr>
              <w:t>slide</w:t>
            </w:r>
            <w:r>
              <w:t xml:space="preserve"> em vídeo e fotografia</w:t>
            </w:r>
          </w:p>
        </w:tc>
        <w:tc>
          <w:tcPr>
            <w:tcW w:w="2154" w:type="dxa"/>
            <w:tcBorders>
              <w:top w:val="single" w:sz="4" w:space="0" w:color="auto"/>
              <w:left w:val="single" w:sz="4" w:space="0" w:color="auto"/>
              <w:bottom w:val="single" w:sz="4" w:space="0" w:color="auto"/>
              <w:right w:val="single" w:sz="4" w:space="0" w:color="auto"/>
            </w:tcBorders>
            <w:vAlign w:val="center"/>
          </w:tcPr>
          <w:p w14:paraId="5C3FFEF1"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E245106"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245151D" w14:textId="77777777" w:rsidR="004B0091" w:rsidRPr="00D36229" w:rsidRDefault="004B0091" w:rsidP="004B0091">
            <w:pPr>
              <w:pStyle w:val="04TEXTOTABELAS"/>
              <w:jc w:val="center"/>
            </w:pPr>
          </w:p>
        </w:tc>
      </w:tr>
      <w:tr w:rsidR="004B0091" w:rsidRPr="00D36229" w14:paraId="1086E3D6"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665EA3C0" w14:textId="641C77B0" w:rsidR="004B0091" w:rsidRDefault="004B0091" w:rsidP="004B0091">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57BCF3E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6E51DF7"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EBB3FAF" w14:textId="77777777" w:rsidR="004B0091" w:rsidRPr="00D36229" w:rsidRDefault="004B0091" w:rsidP="004B0091">
            <w:pPr>
              <w:pStyle w:val="04TEXTOTABELAS"/>
              <w:jc w:val="center"/>
            </w:pPr>
          </w:p>
        </w:tc>
      </w:tr>
      <w:tr w:rsidR="004B0091" w:rsidRPr="00D36229" w14:paraId="0A3F1C6B"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21DF3241" w14:textId="3550A2B8" w:rsidR="004B0091" w:rsidRPr="00F20ADD" w:rsidRDefault="004B0091" w:rsidP="004B0091">
            <w:pPr>
              <w:pStyle w:val="04TEXTOTABELAS"/>
            </w:pPr>
            <w:r>
              <w:t>Predicado verbal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A97B338"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8C32962"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2177DB9" w14:textId="77777777" w:rsidR="004B0091" w:rsidRPr="00D36229" w:rsidRDefault="004B0091" w:rsidP="004B0091">
            <w:pPr>
              <w:pStyle w:val="04TEXTOTABELAS"/>
              <w:jc w:val="center"/>
            </w:pPr>
          </w:p>
        </w:tc>
      </w:tr>
      <w:tr w:rsidR="004B0091" w:rsidRPr="00D36229" w14:paraId="2A1DDB11"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3231F23D" w14:textId="3B1235E2" w:rsidR="004B0091" w:rsidRPr="00F20ADD" w:rsidRDefault="004B0091" w:rsidP="004B0091">
            <w:pPr>
              <w:pStyle w:val="04TEXTOTABELAS"/>
            </w:pPr>
            <w:r>
              <w:t>Isso eu já vi: a pronúncia correta de algumas palavras</w:t>
            </w:r>
          </w:p>
        </w:tc>
        <w:tc>
          <w:tcPr>
            <w:tcW w:w="2154" w:type="dxa"/>
            <w:tcBorders>
              <w:top w:val="single" w:sz="4" w:space="0" w:color="auto"/>
              <w:left w:val="single" w:sz="4" w:space="0" w:color="auto"/>
              <w:bottom w:val="single" w:sz="4" w:space="0" w:color="auto"/>
              <w:right w:val="single" w:sz="4" w:space="0" w:color="auto"/>
            </w:tcBorders>
            <w:vAlign w:val="center"/>
          </w:tcPr>
          <w:p w14:paraId="4126DEEF"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B434953"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F60A81B" w14:textId="77777777" w:rsidR="004B0091" w:rsidRPr="00D36229" w:rsidRDefault="004B0091" w:rsidP="004B0091">
            <w:pPr>
              <w:pStyle w:val="04TEXTOTABELAS"/>
              <w:jc w:val="center"/>
            </w:pPr>
          </w:p>
        </w:tc>
      </w:tr>
      <w:tr w:rsidR="004B0091" w:rsidRPr="00D36229" w14:paraId="5F5A0EE3" w14:textId="77777777" w:rsidTr="0034770A">
        <w:trPr>
          <w:trHeight w:val="20"/>
        </w:trPr>
        <w:tc>
          <w:tcPr>
            <w:tcW w:w="3685" w:type="dxa"/>
            <w:tcBorders>
              <w:top w:val="single" w:sz="4" w:space="0" w:color="auto"/>
              <w:left w:val="single" w:sz="4" w:space="0" w:color="auto"/>
              <w:bottom w:val="single" w:sz="4" w:space="0" w:color="auto"/>
              <w:right w:val="single" w:sz="4" w:space="0" w:color="auto"/>
            </w:tcBorders>
          </w:tcPr>
          <w:p w14:paraId="5669EB0C" w14:textId="48DF7A4A" w:rsidR="004B0091" w:rsidRPr="00F20ADD" w:rsidRDefault="004B0091" w:rsidP="004B0091">
            <w:pPr>
              <w:pStyle w:val="04TEXTOTABELAS"/>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386B1D53" w14:textId="77777777" w:rsidR="004B0091" w:rsidRPr="00D36229" w:rsidRDefault="004B0091" w:rsidP="004B0091">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050DD8F" w14:textId="77777777" w:rsidR="004B0091" w:rsidRPr="00D36229" w:rsidRDefault="004B0091" w:rsidP="004B0091">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95079B6" w14:textId="77777777" w:rsidR="004B0091" w:rsidRPr="00D36229" w:rsidRDefault="004B0091" w:rsidP="004B0091">
            <w:pPr>
              <w:pStyle w:val="04TEXTOTABELAS"/>
              <w:jc w:val="center"/>
            </w:pPr>
          </w:p>
        </w:tc>
      </w:tr>
      <w:tr w:rsidR="004B0091" w:rsidRPr="00D36229" w14:paraId="30410188" w14:textId="77777777" w:rsidTr="0034770A">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833C022" w14:textId="77777777" w:rsidR="004B0091" w:rsidRPr="00D36229" w:rsidRDefault="004B0091" w:rsidP="0034770A">
            <w:pPr>
              <w:pStyle w:val="04TEXTOTABELAS"/>
            </w:pPr>
            <w:r w:rsidRPr="00D36229">
              <w:rPr>
                <w:b/>
              </w:rPr>
              <w:t>SIM</w:t>
            </w:r>
            <w:r w:rsidRPr="00D36229">
              <w:t xml:space="preserve"> Consegui realizar as atividades sem dificuldade.</w:t>
            </w:r>
          </w:p>
          <w:p w14:paraId="745EC1B3" w14:textId="77777777" w:rsidR="004B0091" w:rsidRPr="00D36229" w:rsidRDefault="004B0091" w:rsidP="0034770A">
            <w:pPr>
              <w:pStyle w:val="04TEXTOTABELAS"/>
            </w:pPr>
            <w:r w:rsidRPr="00D36229">
              <w:rPr>
                <w:b/>
              </w:rPr>
              <w:t>PARCIALMENTE</w:t>
            </w:r>
            <w:r w:rsidRPr="00D36229">
              <w:t xml:space="preserve"> Consegui realizar as atividades com pouca dificuldade.</w:t>
            </w:r>
          </w:p>
          <w:p w14:paraId="7239D8D9" w14:textId="77777777" w:rsidR="004B0091" w:rsidRPr="00D36229" w:rsidRDefault="004B0091" w:rsidP="0034770A">
            <w:pPr>
              <w:pStyle w:val="04TEXTOTABELAS"/>
            </w:pPr>
            <w:r w:rsidRPr="00D36229">
              <w:rPr>
                <w:b/>
              </w:rPr>
              <w:t>NÃO</w:t>
            </w:r>
            <w:r w:rsidRPr="00D36229">
              <w:t xml:space="preserve"> Tive muita dificuldade para realizar as atividades.</w:t>
            </w:r>
          </w:p>
        </w:tc>
      </w:tr>
    </w:tbl>
    <w:p w14:paraId="29374CFA" w14:textId="172FE9C5" w:rsidR="00D644B4" w:rsidRDefault="00D644B4" w:rsidP="004B0091">
      <w:pPr>
        <w:pStyle w:val="02TEXTOPRINCIPAL"/>
      </w:pPr>
    </w:p>
    <w:p w14:paraId="10676303" w14:textId="40634C2A" w:rsidR="00D644B4" w:rsidRPr="004B0091" w:rsidRDefault="00D644B4" w:rsidP="004B0091">
      <w:pPr>
        <w:pStyle w:val="02TEXTOPRINCIPAL"/>
      </w:pPr>
      <w:r>
        <w:br w:type="page"/>
      </w:r>
    </w:p>
    <w:p w14:paraId="7754F860" w14:textId="77777777" w:rsidR="00D644B4" w:rsidRPr="00021C8C" w:rsidRDefault="00D644B4" w:rsidP="004B0091">
      <w:pPr>
        <w:pStyle w:val="01TITULO2"/>
      </w:pPr>
      <w:r w:rsidRPr="00021C8C">
        <w:lastRenderedPageBreak/>
        <w:t>Sugestões de leitura</w:t>
      </w:r>
    </w:p>
    <w:p w14:paraId="6E488AC2" w14:textId="77777777" w:rsidR="004B0091" w:rsidRDefault="004B0091" w:rsidP="004B0091">
      <w:pPr>
        <w:pStyle w:val="02TEXTOPRINCIPAL"/>
      </w:pPr>
    </w:p>
    <w:p w14:paraId="3220C585" w14:textId="57B5A35A" w:rsidR="00802A70" w:rsidRDefault="002F5353" w:rsidP="004B0091">
      <w:pPr>
        <w:pStyle w:val="02TEXTOPRINCIPAL"/>
      </w:pPr>
      <w:r>
        <w:t xml:space="preserve">CARLSON, Marvin. </w:t>
      </w:r>
      <w:r w:rsidRPr="00DA6975">
        <w:rPr>
          <w:i/>
        </w:rPr>
        <w:t>Teorias do teatro:</w:t>
      </w:r>
      <w:r>
        <w:t xml:space="preserve"> </w:t>
      </w:r>
      <w:r w:rsidR="00DA6975">
        <w:t>estudo histórico-crítico dos gregos à atualidade. Trad.: Gilson César Cardoso de Souza. São Paulo: UNESP, 2002.</w:t>
      </w:r>
    </w:p>
    <w:p w14:paraId="5353848F" w14:textId="77777777" w:rsidR="004B0091" w:rsidRDefault="004B0091" w:rsidP="004B0091">
      <w:pPr>
        <w:pStyle w:val="02TEXTOPRINCIPAL"/>
      </w:pPr>
    </w:p>
    <w:p w14:paraId="03374BC5" w14:textId="70003739" w:rsidR="00DA6975" w:rsidRDefault="00DA6975" w:rsidP="004B0091">
      <w:pPr>
        <w:pStyle w:val="02TEXTOPRINCIPAL"/>
      </w:pPr>
      <w:r>
        <w:t xml:space="preserve">MAGALDI, Sábato. </w:t>
      </w:r>
      <w:r w:rsidRPr="00DA6975">
        <w:rPr>
          <w:i/>
        </w:rPr>
        <w:t>O texto no teatro</w:t>
      </w:r>
      <w:r>
        <w:t>. São Paulo: Perspectiva, 2012.</w:t>
      </w:r>
    </w:p>
    <w:p w14:paraId="212C23A8" w14:textId="77777777" w:rsidR="004B0091" w:rsidRDefault="004B0091" w:rsidP="004B0091">
      <w:pPr>
        <w:pStyle w:val="02TEXTOPRINCIPAL"/>
      </w:pPr>
    </w:p>
    <w:p w14:paraId="6D21FE46" w14:textId="6D455F48" w:rsidR="00DA6975" w:rsidRPr="004B0091" w:rsidRDefault="004B0091" w:rsidP="004B0091">
      <w:pPr>
        <w:pStyle w:val="02TEXTOPRINCIPAL"/>
      </w:pPr>
      <w:r w:rsidRPr="004B0091">
        <w:t>&lt;</w:t>
      </w:r>
      <w:hyperlink r:id="rId8" w:history="1">
        <w:r w:rsidRPr="003E11C3">
          <w:rPr>
            <w:rStyle w:val="Hyperlink"/>
          </w:rPr>
          <w:t>https://www.ucs.br/ucs/extensao/agenda/eventos/vsiget/portugues/anais/arquivos/o_genero_seminario_como_objeto_de_ensino_aprendizagem_modelo_didatico.pdf</w:t>
        </w:r>
      </w:hyperlink>
      <w:r w:rsidRPr="004B0091">
        <w:t>&gt;</w:t>
      </w:r>
      <w:r w:rsidR="00472964">
        <w:t>. Acesso em: 1</w:t>
      </w:r>
      <w:r w:rsidR="00472964">
        <w:rPr>
          <w:u w:val="single"/>
          <w:vertAlign w:val="superscript"/>
        </w:rPr>
        <w:t>o</w:t>
      </w:r>
      <w:r w:rsidR="00472964">
        <w:t xml:space="preserve"> nov. 2018.</w:t>
      </w:r>
    </w:p>
    <w:p w14:paraId="118FA446" w14:textId="77777777" w:rsidR="004B0091" w:rsidRDefault="004B0091" w:rsidP="004B0091">
      <w:pPr>
        <w:pStyle w:val="02TEXTOPRINCIPAL"/>
      </w:pPr>
    </w:p>
    <w:p w14:paraId="0405BBE7" w14:textId="02736ACE" w:rsidR="006E2C1D" w:rsidRPr="004B0091" w:rsidRDefault="004B0091" w:rsidP="004B0091">
      <w:pPr>
        <w:pStyle w:val="02TEXTOPRINCIPAL"/>
      </w:pPr>
      <w:r w:rsidRPr="004B0091">
        <w:t>&lt;</w:t>
      </w:r>
      <w:hyperlink r:id="rId9" w:history="1">
        <w:r w:rsidRPr="003E11C3">
          <w:rPr>
            <w:rStyle w:val="Hyperlink"/>
          </w:rPr>
          <w:t>https://novaescola.org.br/conteudo/3949/comunicacao-oral-genero-seminario</w:t>
        </w:r>
      </w:hyperlink>
      <w:r w:rsidRPr="004B0091">
        <w:t>&gt;</w:t>
      </w:r>
      <w:r w:rsidR="00472964">
        <w:t>. Acesso em: 1</w:t>
      </w:r>
      <w:r w:rsidR="00472964">
        <w:rPr>
          <w:u w:val="single"/>
          <w:vertAlign w:val="superscript"/>
        </w:rPr>
        <w:t>o</w:t>
      </w:r>
      <w:r w:rsidR="00472964">
        <w:t xml:space="preserve"> nov. 2018.</w:t>
      </w:r>
    </w:p>
    <w:p w14:paraId="798BDA72" w14:textId="05484200" w:rsidR="000A7F06" w:rsidRPr="004B0091" w:rsidRDefault="000A7F06" w:rsidP="004B0091">
      <w:pPr>
        <w:pStyle w:val="02TEXTOPRINCIPAL"/>
      </w:pPr>
    </w:p>
    <w:p w14:paraId="4018B3C5" w14:textId="0EB56822" w:rsidR="000A7F06" w:rsidRPr="004B0091" w:rsidRDefault="000A7F06" w:rsidP="004B0091">
      <w:pPr>
        <w:pStyle w:val="02TEXTOPRINCIPAL"/>
      </w:pPr>
      <w:r w:rsidRPr="004B0091">
        <w:br w:type="page"/>
      </w:r>
    </w:p>
    <w:p w14:paraId="6068927A" w14:textId="03CA668B" w:rsidR="000A7F06" w:rsidRDefault="000A7F06" w:rsidP="004B0091">
      <w:pPr>
        <w:pStyle w:val="01TITULO1"/>
      </w:pPr>
      <w:r w:rsidRPr="000A7F06">
        <w:lastRenderedPageBreak/>
        <w:t>PROJETO INTEGRADOR</w:t>
      </w:r>
    </w:p>
    <w:p w14:paraId="2A6417B0" w14:textId="77777777" w:rsidR="004B0091" w:rsidRDefault="004B0091" w:rsidP="004B0091">
      <w:pPr>
        <w:pStyle w:val="02TEXTOPRINCIPAL"/>
      </w:pPr>
    </w:p>
    <w:p w14:paraId="270BEF94" w14:textId="47C6A2E5" w:rsidR="000A7F06" w:rsidRPr="00E86FEF" w:rsidRDefault="000A7F06" w:rsidP="004B0091">
      <w:pPr>
        <w:pStyle w:val="01TITULO2"/>
        <w:rPr>
          <w:b w:val="0"/>
        </w:rPr>
      </w:pPr>
      <w:r w:rsidRPr="004B0091">
        <w:t>Hábitos</w:t>
      </w:r>
      <w:r w:rsidRPr="00E86FEF">
        <w:t xml:space="preserve"> saudáveis</w:t>
      </w:r>
    </w:p>
    <w:p w14:paraId="0FF2C301" w14:textId="77777777" w:rsidR="000A7F06" w:rsidRPr="00E86FEF" w:rsidRDefault="000A7F06" w:rsidP="004B0091">
      <w:pPr>
        <w:pStyle w:val="02TEXTOPRINCIPAL"/>
      </w:pPr>
    </w:p>
    <w:p w14:paraId="6F2FC6B7" w14:textId="77777777" w:rsidR="000A7F06" w:rsidRPr="00E86FEF" w:rsidRDefault="000A7F06" w:rsidP="004B0091">
      <w:pPr>
        <w:pStyle w:val="01TITULO3"/>
      </w:pPr>
      <w:r w:rsidRPr="00E86FEF">
        <w:t>Tema</w:t>
      </w:r>
    </w:p>
    <w:p w14:paraId="16E75404" w14:textId="77777777" w:rsidR="000A7F06" w:rsidRPr="00E86FEF" w:rsidRDefault="000A7F06" w:rsidP="004B0091">
      <w:pPr>
        <w:pStyle w:val="02TEXTOPRINCIPAL"/>
      </w:pPr>
      <w:r w:rsidRPr="00E86FEF">
        <w:t>As relações entre hábitos alimentares, prática de exercícios físicos e a saúde.</w:t>
      </w:r>
    </w:p>
    <w:p w14:paraId="438EE8E8" w14:textId="77777777" w:rsidR="000A7F06" w:rsidRPr="00E86FEF" w:rsidRDefault="000A7F06" w:rsidP="004B0091">
      <w:pPr>
        <w:pStyle w:val="02TEXTOPRINCIPAL"/>
      </w:pPr>
    </w:p>
    <w:p w14:paraId="5C89E2BF" w14:textId="77777777" w:rsidR="000A7F06" w:rsidRPr="00E86FEF" w:rsidRDefault="000A7F06" w:rsidP="004B0091">
      <w:pPr>
        <w:pStyle w:val="01TITULO3"/>
      </w:pPr>
      <w:r w:rsidRPr="00E86FEF">
        <w:t>Justificativa</w:t>
      </w:r>
    </w:p>
    <w:p w14:paraId="30CCAAC1" w14:textId="77777777" w:rsidR="000A7F06" w:rsidRPr="00E86FEF" w:rsidRDefault="000A7F06" w:rsidP="004B0091">
      <w:pPr>
        <w:pStyle w:val="02TEXTOPRINCIPAL"/>
      </w:pPr>
      <w:r w:rsidRPr="00E86FEF">
        <w:t xml:space="preserve">Este projeto tem como objetivo propor sugestões ao professor que levem os alunos a refletirem a respeito das </w:t>
      </w:r>
      <w:r w:rsidRPr="004B0091">
        <w:t>relações</w:t>
      </w:r>
      <w:r w:rsidRPr="00E86FEF">
        <w:t xml:space="preserve"> entre a saúde individual e a incorporação de bons hábitos alimentares e de práticas de exercícios físicos. Os alunos, além de refletirem a respeito do tema, devem ser estimulados a incorporar os novos hábitos, por meio do incentivo à prática esportiva e da instrumentalização para a elaboração de pratos saudáveis. Por meio da realização de análise dos próprios hábitos e da turma e de um evento estruturado com vistas a proporcionar momentos práticos com a comida e os esportes, os alunos deverão ser sensibilizados para o bem-estar proporcionado por uma boa situação de saúde e por uma boa consciência do funcionamento do próprio corpo. </w:t>
      </w:r>
    </w:p>
    <w:p w14:paraId="6BC9D914" w14:textId="77777777" w:rsidR="000A7F06" w:rsidRPr="00E86FEF" w:rsidRDefault="000A7F06" w:rsidP="004B0091">
      <w:pPr>
        <w:pStyle w:val="02TEXTOPRINCIPAL"/>
      </w:pPr>
      <w:r>
        <w:t>O</w:t>
      </w:r>
      <w:r w:rsidRPr="00E86FEF">
        <w:t xml:space="preserve"> </w:t>
      </w:r>
      <w:r>
        <w:t>projeto</w:t>
      </w:r>
      <w:r w:rsidRPr="00E86FEF">
        <w:t xml:space="preserve"> de </w:t>
      </w:r>
      <w:r w:rsidRPr="004B0091">
        <w:t>elaboração</w:t>
      </w:r>
      <w:r>
        <w:t xml:space="preserve"> do convite para palestrante(s)</w:t>
      </w:r>
      <w:r w:rsidRPr="00E86FEF">
        <w:t xml:space="preserve"> </w:t>
      </w:r>
      <w:r>
        <w:t xml:space="preserve">do evento </w:t>
      </w:r>
      <w:r w:rsidRPr="00E86FEF">
        <w:t xml:space="preserve">é uma das etapas norteadoras do projeto final, no qual os estudantes construirão, de forma colaborativa, o evento </w:t>
      </w:r>
      <w:r w:rsidRPr="00200F6F">
        <w:rPr>
          <w:i/>
        </w:rPr>
        <w:t>Dia da alimentação saudável e prática de exercícios</w:t>
      </w:r>
      <w:r w:rsidRPr="00E86FEF">
        <w:t>.</w:t>
      </w:r>
    </w:p>
    <w:p w14:paraId="3999CB67" w14:textId="77777777" w:rsidR="000A7F06" w:rsidRPr="00E86FEF" w:rsidRDefault="000A7F06" w:rsidP="004B0091">
      <w:pPr>
        <w:pStyle w:val="02TEXTOPRINCIPAL"/>
      </w:pPr>
    </w:p>
    <w:p w14:paraId="5C1D0110" w14:textId="77777777" w:rsidR="000A7F06" w:rsidRPr="004B0091" w:rsidRDefault="000A7F06" w:rsidP="004B0091">
      <w:pPr>
        <w:pStyle w:val="01TITULO3"/>
        <w:rPr>
          <w:b w:val="0"/>
        </w:rPr>
      </w:pPr>
      <w:r w:rsidRPr="00E86FEF">
        <w:t xml:space="preserve">Disciplinas integradoras: </w:t>
      </w:r>
      <w:r w:rsidRPr="004B0091">
        <w:rPr>
          <w:b w:val="0"/>
        </w:rPr>
        <w:t xml:space="preserve">Língua Portuguesa, Ciências e Educação Física. </w:t>
      </w:r>
    </w:p>
    <w:p w14:paraId="5FBEAA10" w14:textId="77777777" w:rsidR="000A7F06" w:rsidRPr="004B0091" w:rsidRDefault="000A7F06" w:rsidP="004B0091">
      <w:pPr>
        <w:pStyle w:val="02TEXTOPRINCIPAL"/>
      </w:pPr>
    </w:p>
    <w:p w14:paraId="308F0D31" w14:textId="7FF14110" w:rsidR="000A7F06" w:rsidRPr="00E86FEF" w:rsidRDefault="000A7F06" w:rsidP="004B0091">
      <w:pPr>
        <w:pStyle w:val="01TITULO3"/>
      </w:pPr>
      <w:r w:rsidRPr="00E86FEF">
        <w:t xml:space="preserve">Tema contemporâneo: </w:t>
      </w:r>
      <w:r w:rsidRPr="004B0091">
        <w:rPr>
          <w:b w:val="0"/>
        </w:rPr>
        <w:t>saúde</w:t>
      </w:r>
    </w:p>
    <w:p w14:paraId="7AF9E16C" w14:textId="77777777" w:rsidR="000A7F06" w:rsidRPr="00E86FEF" w:rsidRDefault="000A7F06" w:rsidP="004B0091">
      <w:pPr>
        <w:pStyle w:val="02TEXTOPRINCIPAL"/>
      </w:pPr>
    </w:p>
    <w:p w14:paraId="5F49D728" w14:textId="77777777" w:rsidR="000A7F06" w:rsidRPr="00E86FEF" w:rsidRDefault="000A7F06" w:rsidP="004B0091">
      <w:pPr>
        <w:pStyle w:val="01TITULO3"/>
      </w:pPr>
      <w:r w:rsidRPr="00E86FEF">
        <w:t xml:space="preserve">Competências gerais: </w:t>
      </w:r>
      <w:bookmarkStart w:id="1" w:name="_Hlk519156643"/>
      <w:r w:rsidRPr="00E86FEF">
        <w:t>(8 e 10)</w:t>
      </w:r>
    </w:p>
    <w:bookmarkEnd w:id="1"/>
    <w:p w14:paraId="2ECFFB2A" w14:textId="77777777" w:rsidR="000A7F06" w:rsidRPr="004B0139" w:rsidRDefault="000A7F06" w:rsidP="004B0091">
      <w:pPr>
        <w:pStyle w:val="02TEXTOPRINCIPAL"/>
      </w:pPr>
      <w:r w:rsidRPr="004B0091">
        <w:rPr>
          <w:b/>
        </w:rPr>
        <w:t>8.</w:t>
      </w:r>
      <w:r w:rsidRPr="004B0139">
        <w:t xml:space="preserve"> Conhecer-se, apreciar-se e cuidar de sua saúde física e emocional, compreendendo-se na diversidade humana e reconhecendo suas emoções e as dos outros, com autocrítica e capacidade para lidar com elas.</w:t>
      </w:r>
    </w:p>
    <w:p w14:paraId="7BE347BB" w14:textId="77777777" w:rsidR="000A7F06" w:rsidRPr="004B0139" w:rsidRDefault="000A7F06" w:rsidP="004B0091">
      <w:pPr>
        <w:pStyle w:val="02TEXTOPRINCIPAL"/>
      </w:pPr>
      <w:r w:rsidRPr="004B0091">
        <w:rPr>
          <w:b/>
        </w:rPr>
        <w:t>10.</w:t>
      </w:r>
      <w:r w:rsidRPr="004B0139">
        <w:t xml:space="preserve"> Agir pessoal e coletivamente com autonomia, responsabilidade, flexibilidade, resiliência e determinação, tomando decisões com base em princípios éticos, democráticos, inclusivos, sustentáveis e solidários.</w:t>
      </w:r>
    </w:p>
    <w:p w14:paraId="5943CA17" w14:textId="77777777" w:rsidR="000A7F06" w:rsidRPr="004B0139" w:rsidRDefault="000A7F06" w:rsidP="004B0091">
      <w:pPr>
        <w:pStyle w:val="02TEXTOPRINCIPAL"/>
      </w:pPr>
    </w:p>
    <w:p w14:paraId="18ACC99F" w14:textId="77777777" w:rsidR="000A7F06" w:rsidRPr="00E86FEF" w:rsidRDefault="000A7F06" w:rsidP="004B0091">
      <w:pPr>
        <w:pStyle w:val="01TITULO3"/>
      </w:pPr>
      <w:r w:rsidRPr="00E86FEF">
        <w:t xml:space="preserve">Competências específicas: </w:t>
      </w:r>
      <w:r>
        <w:t>(2)</w:t>
      </w:r>
    </w:p>
    <w:p w14:paraId="37BF9681" w14:textId="77777777" w:rsidR="000A7F06" w:rsidRPr="00E86FEF" w:rsidRDefault="000A7F06" w:rsidP="004B0091">
      <w:pPr>
        <w:pStyle w:val="01TITULO4"/>
      </w:pPr>
      <w:r w:rsidRPr="00E86FEF">
        <w:t>Linguagens</w:t>
      </w:r>
      <w:bookmarkStart w:id="2" w:name="_Hlk519158733"/>
      <w:bookmarkStart w:id="3" w:name="_Hlk519156794"/>
    </w:p>
    <w:p w14:paraId="4BFDA01D" w14:textId="77777777" w:rsidR="000A7F06" w:rsidRPr="00E86FEF" w:rsidRDefault="000A7F06" w:rsidP="004B0091">
      <w:pPr>
        <w:pStyle w:val="02TEXTOPRINCIPAL"/>
      </w:pPr>
      <w:bookmarkStart w:id="4" w:name="_Hlk519708553"/>
      <w:bookmarkEnd w:id="2"/>
      <w:r w:rsidRPr="004B0091">
        <w:rPr>
          <w:b/>
        </w:rPr>
        <w:t>2.</w:t>
      </w:r>
      <w:r w:rsidRPr="00E86FEF">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bookmarkEnd w:id="3"/>
      <w:bookmarkEnd w:id="4"/>
    </w:p>
    <w:p w14:paraId="5BF45CCA" w14:textId="77777777" w:rsidR="000A7F06" w:rsidRPr="00E86FEF" w:rsidRDefault="000A7F06" w:rsidP="004B0091">
      <w:pPr>
        <w:pStyle w:val="02TEXTOPRINCIPAL"/>
      </w:pPr>
    </w:p>
    <w:p w14:paraId="1F55990E" w14:textId="77777777" w:rsidR="000A7F06" w:rsidRPr="00E86FEF" w:rsidRDefault="000A7F06" w:rsidP="004B0091">
      <w:pPr>
        <w:pStyle w:val="01TITULO4"/>
      </w:pPr>
      <w:r w:rsidRPr="00E86FEF">
        <w:t>Ciências</w:t>
      </w:r>
      <w:r>
        <w:t xml:space="preserve"> (7)</w:t>
      </w:r>
    </w:p>
    <w:p w14:paraId="31DD63A9" w14:textId="77777777" w:rsidR="000A7F06" w:rsidRPr="00E86FEF" w:rsidRDefault="000A7F06" w:rsidP="004B0091">
      <w:pPr>
        <w:pStyle w:val="02TEXTOPRINCIPAL"/>
      </w:pPr>
      <w:r w:rsidRPr="004B0091">
        <w:rPr>
          <w:b/>
        </w:rPr>
        <w:t>7.</w:t>
      </w:r>
      <w:r w:rsidRPr="00E86FEF">
        <w:t xml:space="preserve"> Conhecer, apreciar e cuidar de si, do seu corpo e bem-estar, compreendendo-se na diversidade humana, fazendo-se respeitar e respeitando o outro, recorrendo aos conhecimentos das Ciências da Natureza e às suas tecnologias.</w:t>
      </w:r>
    </w:p>
    <w:p w14:paraId="15451F5E" w14:textId="28B2B5E7" w:rsidR="003E11C3" w:rsidRDefault="003E11C3">
      <w:pPr>
        <w:autoSpaceDN/>
        <w:spacing w:after="160" w:line="259" w:lineRule="auto"/>
        <w:textAlignment w:val="auto"/>
        <w:rPr>
          <w:rFonts w:eastAsia="Tahoma"/>
        </w:rPr>
      </w:pPr>
      <w:r>
        <w:br w:type="page"/>
      </w:r>
    </w:p>
    <w:p w14:paraId="17D10BE1" w14:textId="77777777" w:rsidR="000A7F06" w:rsidRPr="00E86FEF" w:rsidRDefault="000A7F06" w:rsidP="004B0091">
      <w:pPr>
        <w:pStyle w:val="01TITULO4"/>
      </w:pPr>
      <w:r w:rsidRPr="00E86FEF">
        <w:lastRenderedPageBreak/>
        <w:t>Educação Física</w:t>
      </w:r>
      <w:r>
        <w:t xml:space="preserve"> (3, 6 e 8)</w:t>
      </w:r>
    </w:p>
    <w:p w14:paraId="49C16917" w14:textId="77777777" w:rsidR="000A7F06" w:rsidRPr="00E86FEF" w:rsidRDefault="000A7F06" w:rsidP="004B0091">
      <w:pPr>
        <w:pStyle w:val="02TEXTOPRINCIPAL"/>
      </w:pPr>
      <w:r w:rsidRPr="004B0091">
        <w:rPr>
          <w:b/>
        </w:rPr>
        <w:t>3.</w:t>
      </w:r>
      <w:r w:rsidRPr="00E86FEF">
        <w:t xml:space="preserve"> Refletir, criticamente, sobre as relações entre a realização das práticas corporais e os processos de saúde/doença, inclusive no contexto das atividades laborais.</w:t>
      </w:r>
    </w:p>
    <w:p w14:paraId="1BE97398" w14:textId="77777777" w:rsidR="000A7F06" w:rsidRPr="00E86FEF" w:rsidRDefault="000A7F06" w:rsidP="004B0091">
      <w:pPr>
        <w:pStyle w:val="02TEXTOPRINCIPAL"/>
      </w:pPr>
      <w:r w:rsidRPr="004B0091">
        <w:rPr>
          <w:b/>
        </w:rPr>
        <w:t>6.</w:t>
      </w:r>
      <w:r w:rsidRPr="00E86FEF">
        <w:t xml:space="preserve"> Interpretar e recriar os valores, os sentidos e os significados atribuídos às diferentes práticas corporais, bem como aos sujeitos que delas participam.</w:t>
      </w:r>
    </w:p>
    <w:p w14:paraId="660458B2" w14:textId="77777777" w:rsidR="000A7F06" w:rsidRPr="00E86FEF" w:rsidRDefault="000A7F06" w:rsidP="004B0091">
      <w:pPr>
        <w:pStyle w:val="02TEXTOPRINCIPAL"/>
        <w:rPr>
          <w:b/>
        </w:rPr>
      </w:pPr>
      <w:r w:rsidRPr="004B0091">
        <w:rPr>
          <w:b/>
        </w:rPr>
        <w:t>8.</w:t>
      </w:r>
      <w:r w:rsidRPr="00E86FEF">
        <w:t xml:space="preserve"> Usufruir das práticas corporais de forma autônoma para potencializar o envolvimento em contextos de lazer, ampliar as redes de sociabilidade e a promoção da saúde.</w:t>
      </w:r>
    </w:p>
    <w:p w14:paraId="4FCB93A2" w14:textId="77777777" w:rsidR="000A7F06" w:rsidRPr="00E86FEF" w:rsidRDefault="000A7F06" w:rsidP="004B0091">
      <w:pPr>
        <w:pStyle w:val="02TEXTOPRINCIPAL"/>
        <w:rPr>
          <w:b/>
        </w:rPr>
      </w:pPr>
    </w:p>
    <w:p w14:paraId="19CFC254" w14:textId="77777777" w:rsidR="000A7F06" w:rsidRPr="00E86FEF" w:rsidRDefault="000A7F06" w:rsidP="004B0091">
      <w:pPr>
        <w:pStyle w:val="01TITULO4"/>
      </w:pPr>
      <w:r w:rsidRPr="00E86FEF">
        <w:t xml:space="preserve">Objetivos </w:t>
      </w:r>
    </w:p>
    <w:p w14:paraId="525ED54D" w14:textId="77777777" w:rsidR="000A7F06" w:rsidRPr="00E86FEF" w:rsidRDefault="000A7F06" w:rsidP="004B0091">
      <w:pPr>
        <w:pStyle w:val="02TEXTOPRINCIPALBULLET"/>
      </w:pPr>
      <w:r w:rsidRPr="00E86FEF">
        <w:t>Avaliar os próprios hábitos concernentes à manutenção da saúde.</w:t>
      </w:r>
    </w:p>
    <w:p w14:paraId="1B29BB13" w14:textId="77777777" w:rsidR="000A7F06" w:rsidRPr="00E86FEF" w:rsidRDefault="000A7F06" w:rsidP="004B0091">
      <w:pPr>
        <w:pStyle w:val="02TEXTOPRINCIPALBULLET"/>
      </w:pPr>
      <w:r w:rsidRPr="00E86FEF">
        <w:t xml:space="preserve">Refletir sobre a </w:t>
      </w:r>
      <w:r w:rsidRPr="004B0091">
        <w:t>importância</w:t>
      </w:r>
      <w:r w:rsidRPr="00E86FEF">
        <w:t xml:space="preserve"> de adotar uma alimentação saudável.</w:t>
      </w:r>
    </w:p>
    <w:p w14:paraId="2AFA820C" w14:textId="77777777" w:rsidR="000A7F06" w:rsidRPr="00E86FEF" w:rsidRDefault="000A7F06" w:rsidP="004B0091">
      <w:pPr>
        <w:pStyle w:val="02TEXTOPRINCIPALBULLET"/>
      </w:pPr>
      <w:r w:rsidRPr="00E86FEF">
        <w:t>Refletir sobre</w:t>
      </w:r>
      <w:r>
        <w:t xml:space="preserve"> a</w:t>
      </w:r>
      <w:r w:rsidRPr="00E86FEF">
        <w:t xml:space="preserve"> importância de se praticar exercícios.</w:t>
      </w:r>
    </w:p>
    <w:p w14:paraId="675BDE66" w14:textId="77777777" w:rsidR="000A7F06" w:rsidRPr="00E86FEF" w:rsidRDefault="000A7F06" w:rsidP="004B0091">
      <w:pPr>
        <w:pStyle w:val="02TEXTOPRINCIPALBULLET"/>
      </w:pPr>
      <w:r w:rsidRPr="00E86FEF">
        <w:t>Exercitar a promoção de eventos que contribuam com a comunidade em que estão inseridos.</w:t>
      </w:r>
    </w:p>
    <w:p w14:paraId="4A6FD94D" w14:textId="77777777" w:rsidR="000A7F06" w:rsidRPr="00E86FEF" w:rsidRDefault="000A7F06" w:rsidP="004B0091">
      <w:pPr>
        <w:pStyle w:val="02TEXTOPRINCIPAL"/>
      </w:pPr>
    </w:p>
    <w:p w14:paraId="3FF04E8B" w14:textId="77777777" w:rsidR="000A7F06" w:rsidRPr="00E86FEF" w:rsidRDefault="000A7F06" w:rsidP="004B0091">
      <w:pPr>
        <w:pStyle w:val="01TITULO4"/>
      </w:pPr>
      <w:r w:rsidRPr="00E86FEF">
        <w:t>Materiais a serem utilizados</w:t>
      </w:r>
    </w:p>
    <w:p w14:paraId="0101EFBC" w14:textId="77777777" w:rsidR="000A7F06" w:rsidRPr="004B0091" w:rsidRDefault="000A7F06" w:rsidP="004B0091">
      <w:pPr>
        <w:pStyle w:val="02TEXTOPRINCIPALBULLET"/>
      </w:pPr>
      <w:r w:rsidRPr="004B0091">
        <w:t>Cadernos.</w:t>
      </w:r>
    </w:p>
    <w:p w14:paraId="4256AC7B" w14:textId="77777777" w:rsidR="000A7F06" w:rsidRPr="004B0091" w:rsidRDefault="000A7F06" w:rsidP="004B0091">
      <w:pPr>
        <w:pStyle w:val="02TEXTOPRINCIPALBULLET"/>
      </w:pPr>
      <w:r w:rsidRPr="004B0091">
        <w:t>Livro didático com modelos de convite.</w:t>
      </w:r>
    </w:p>
    <w:p w14:paraId="1223B278" w14:textId="77777777" w:rsidR="000A7F06" w:rsidRPr="00E86FEF" w:rsidRDefault="000A7F06" w:rsidP="004B0091">
      <w:pPr>
        <w:pStyle w:val="02TEXTOPRINCIPAL"/>
      </w:pPr>
    </w:p>
    <w:p w14:paraId="7E8264FB" w14:textId="77777777" w:rsidR="000A7F06" w:rsidRPr="00E86FEF" w:rsidRDefault="000A7F06" w:rsidP="004B0091">
      <w:pPr>
        <w:pStyle w:val="01TITULO4"/>
      </w:pPr>
      <w:r w:rsidRPr="00E86FEF">
        <w:t>Produto final a ser desenvolvido</w:t>
      </w:r>
    </w:p>
    <w:p w14:paraId="6B68E4A5" w14:textId="77777777" w:rsidR="000A7F06" w:rsidRPr="00E86FEF" w:rsidRDefault="000A7F06" w:rsidP="004B0091">
      <w:pPr>
        <w:pStyle w:val="02TEXTOPRINCIPALBULLET"/>
      </w:pPr>
      <w:r w:rsidRPr="00E86FEF">
        <w:t xml:space="preserve">o evento </w:t>
      </w:r>
      <w:r w:rsidRPr="004B0091">
        <w:rPr>
          <w:i/>
        </w:rPr>
        <w:t>Dia da alimentação saudável e prática de exercícios</w:t>
      </w:r>
      <w:r w:rsidRPr="00E86FEF">
        <w:t>.</w:t>
      </w:r>
    </w:p>
    <w:p w14:paraId="32188AB3" w14:textId="77777777" w:rsidR="000A7F06" w:rsidRPr="00E86FEF" w:rsidRDefault="000A7F06" w:rsidP="004B0091">
      <w:pPr>
        <w:pStyle w:val="02TEXTOPRINCIPAL"/>
      </w:pPr>
    </w:p>
    <w:p w14:paraId="728DB922" w14:textId="77777777" w:rsidR="000A7F06" w:rsidRPr="00E86FEF" w:rsidRDefault="000A7F06" w:rsidP="004B0091">
      <w:pPr>
        <w:pStyle w:val="02TEXTOPRINCIPAL"/>
      </w:pPr>
      <w:r w:rsidRPr="00E86FEF">
        <w:t xml:space="preserve">Antes de iniciar o projeto, é necessário que você explique aos alunos os objetivos do Projeto Integrador e a maneira como será realizado. Explique que será um trabalho comum aos componentes curriculares de Língua Portuguesa, Ciências e Educação Física, e que será desenvolvido em algumas etapas distribuídas ao longo do ano. </w:t>
      </w:r>
    </w:p>
    <w:p w14:paraId="420451D3" w14:textId="77777777" w:rsidR="000A7F06" w:rsidRPr="00E86FEF" w:rsidRDefault="000A7F06" w:rsidP="004B0091">
      <w:pPr>
        <w:pStyle w:val="02TEXTOPRINCIPAL"/>
      </w:pPr>
      <w:r w:rsidRPr="00E86FEF">
        <w:t xml:space="preserve">O produto final neste bimestre será </w:t>
      </w:r>
      <w:r>
        <w:t xml:space="preserve">um convite para palestrante(s) do evento </w:t>
      </w:r>
      <w:r w:rsidRPr="00200F6F">
        <w:rPr>
          <w:i/>
        </w:rPr>
        <w:t>Dia da alimentação saudável e prática de exercícios</w:t>
      </w:r>
      <w:r w:rsidRPr="00E86FEF">
        <w:t>.</w:t>
      </w:r>
    </w:p>
    <w:p w14:paraId="3AC3EAE3" w14:textId="77777777" w:rsidR="000A7F06" w:rsidRPr="00E86FEF" w:rsidRDefault="000A7F06" w:rsidP="004B0091">
      <w:pPr>
        <w:pStyle w:val="02TEXTOPRINCIPAL"/>
      </w:pPr>
    </w:p>
    <w:p w14:paraId="0916DB23" w14:textId="77777777" w:rsidR="000A7F06" w:rsidRPr="00E86FEF" w:rsidRDefault="000A7F06" w:rsidP="004B0091">
      <w:pPr>
        <w:pStyle w:val="01TITULO2"/>
      </w:pPr>
      <w:r>
        <w:t xml:space="preserve">Linguagens e </w:t>
      </w:r>
      <w:r w:rsidRPr="00E86FEF">
        <w:t>Ciências</w:t>
      </w:r>
    </w:p>
    <w:p w14:paraId="039BB5AA" w14:textId="77777777" w:rsidR="000A7F06" w:rsidRPr="00E86FEF" w:rsidRDefault="000A7F06" w:rsidP="004B0091">
      <w:pPr>
        <w:pStyle w:val="02TEXTOPRINCIPAL"/>
      </w:pPr>
    </w:p>
    <w:p w14:paraId="0794EF23" w14:textId="77777777" w:rsidR="000A7F06" w:rsidRDefault="000A7F06" w:rsidP="004B0091">
      <w:pPr>
        <w:pStyle w:val="02TEXTOPRINCIPAL"/>
      </w:pPr>
      <w:r>
        <w:t>Essa sequência de atividades deverá</w:t>
      </w:r>
      <w:r w:rsidRPr="004F7494">
        <w:t xml:space="preserve"> ser desenvolvida preferencialmente junto às disciplinas de Ciências e Educação Física</w:t>
      </w:r>
      <w:r>
        <w:t>: você vai convidar os professores a fazer uma visita à turma e apresentar uma aula curta</w:t>
      </w:r>
      <w:r w:rsidRPr="004F7494">
        <w:t xml:space="preserve">. </w:t>
      </w:r>
      <w:r>
        <w:t xml:space="preserve">Previamente, encaminhe a cada um deles o resultado do levantamento feito pela turma sobre hábitos alimentares e prática de exercícios físicos, para que estes professores possam focar suas falas nos resultados da pesquisa e sugerir eventuais ajustes que possam ser feitos na rotina e dieta da turma. </w:t>
      </w:r>
    </w:p>
    <w:p w14:paraId="77A6C3EA" w14:textId="5EFD1FE8" w:rsidR="000A7F06" w:rsidRPr="00200F6F" w:rsidRDefault="000A7F06" w:rsidP="004B0091">
      <w:pPr>
        <w:pStyle w:val="02TEXTOPRINCIPAL"/>
      </w:pPr>
      <w:r>
        <w:t xml:space="preserve">Essa etapa visa, também, contribuir para que os alunos estejam mais bem preparados no momento de definir as atividades que serão desenvolvidas no evento </w:t>
      </w:r>
      <w:r w:rsidRPr="00200F6F">
        <w:rPr>
          <w:i/>
        </w:rPr>
        <w:t>Dia da alimentação saudável e prática de exercícios</w:t>
      </w:r>
      <w:r>
        <w:rPr>
          <w:i/>
        </w:rPr>
        <w:t xml:space="preserve"> </w:t>
      </w:r>
      <w:r>
        <w:t>e escolher o(s) palestrante(s) que se apresentar</w:t>
      </w:r>
      <w:r w:rsidR="00472964">
        <w:t>á</w:t>
      </w:r>
      <w:r>
        <w:t xml:space="preserve"> no dia.</w:t>
      </w:r>
    </w:p>
    <w:p w14:paraId="53B6DCAC" w14:textId="77777777" w:rsidR="000A7F06" w:rsidRPr="004F7494" w:rsidRDefault="000A7F06" w:rsidP="004B0091">
      <w:pPr>
        <w:pStyle w:val="02TEXTOPRINCIPAL"/>
      </w:pPr>
      <w:r>
        <w:t>O</w:t>
      </w:r>
      <w:r w:rsidRPr="004F7494">
        <w:t xml:space="preserve"> professor de Ciências deverá, pelos meios que considerar adequados, explicar o papel dos diferentes tipos alimentares que precisamos ingerir (carboidratos, proteínas, gorduras, fibras) e de algumas das vitaminas mais fundamentais para nosso organismo. A seleção do conteúdo deverá ser feita pelo professor, considerando os objetivos do projeto. Não é necessário que os alunos se aprofundem nos conhecimentos acerca do funcionamento fisiológico do corpo humano, mas que saibam diferenciar algumas funções mais elementares dos alimentos. </w:t>
      </w:r>
    </w:p>
    <w:p w14:paraId="225D35E1" w14:textId="6CE8BD25" w:rsidR="003E11C3" w:rsidRDefault="000A7F06" w:rsidP="003E11C3">
      <w:pPr>
        <w:pStyle w:val="02TEXTOPRINCIPAL"/>
      </w:pPr>
      <w:r>
        <w:t>O</w:t>
      </w:r>
      <w:r w:rsidRPr="004F7494">
        <w:t xml:space="preserve"> professor de Educação Física</w:t>
      </w:r>
      <w:r>
        <w:t>, p</w:t>
      </w:r>
      <w:r w:rsidRPr="004F7494">
        <w:t xml:space="preserve">elos meios que julgar adequados, deverá falar do impacto de uma boa alimentação (e de uma alimentação ruim) para a prática de exercícios físicos e, consequentemente, para o fomento do bem-estar individual. A ideia é que o professor explique, por exemplo, a importância dos carboidratos de digestão rápida para a obtenção de energia para os exercícios e da necessidade das proteínas em uma etapa posterior, como forma de reposição da massa perdida. </w:t>
      </w:r>
      <w:r w:rsidR="003E11C3">
        <w:br w:type="page"/>
      </w:r>
    </w:p>
    <w:p w14:paraId="3D0A1F52" w14:textId="77777777" w:rsidR="000A7F06" w:rsidRPr="00B65247" w:rsidRDefault="000A7F06" w:rsidP="004B0091">
      <w:pPr>
        <w:pStyle w:val="01TITULO3"/>
      </w:pPr>
      <w:r w:rsidRPr="00B65247">
        <w:lastRenderedPageBreak/>
        <w:t>1. Definindo o(s) convidado(s) palestrante(s)</w:t>
      </w:r>
    </w:p>
    <w:p w14:paraId="48605E29" w14:textId="77777777" w:rsidR="000A7F06" w:rsidRDefault="000A7F06" w:rsidP="004B0091">
      <w:pPr>
        <w:pStyle w:val="02TEXTOPRINCIPAL"/>
      </w:pPr>
      <w:r>
        <w:t xml:space="preserve">Essa etapa da atividade </w:t>
      </w:r>
      <w:r w:rsidRPr="004F7494">
        <w:t>terá como objetivo anunciar a organização de palestra</w:t>
      </w:r>
      <w:r>
        <w:t>(</w:t>
      </w:r>
      <w:r w:rsidRPr="004F7494">
        <w:t>s</w:t>
      </w:r>
      <w:r>
        <w:t>)</w:t>
      </w:r>
      <w:r w:rsidRPr="004F7494">
        <w:t xml:space="preserve"> sobre alimentação saudável </w:t>
      </w:r>
      <w:r>
        <w:t xml:space="preserve">no evento </w:t>
      </w:r>
      <w:r w:rsidRPr="00200F6F">
        <w:rPr>
          <w:i/>
        </w:rPr>
        <w:t>Dia da alimentação saudável e prática de exercícios</w:t>
      </w:r>
      <w:r>
        <w:t xml:space="preserve"> (a ser realizado no último bimestre) </w:t>
      </w:r>
      <w:r w:rsidRPr="004F7494">
        <w:t xml:space="preserve">e explicar que os alunos terão papel fundamental nessa organização. Para isso, </w:t>
      </w:r>
      <w:r>
        <w:t>você</w:t>
      </w:r>
      <w:r w:rsidRPr="004F7494">
        <w:t xml:space="preserve"> deverá abrir um debate acerca </w:t>
      </w:r>
      <w:r>
        <w:t>d</w:t>
      </w:r>
      <w:r w:rsidRPr="004F7494">
        <w:t xml:space="preserve">os profissionais que </w:t>
      </w:r>
      <w:r>
        <w:t>poderão</w:t>
      </w:r>
      <w:r w:rsidRPr="004F7494">
        <w:t xml:space="preserve"> convidados. Algumas sugestões pertinentes são: médicos, nutricionistas, esportistas etc. </w:t>
      </w:r>
    </w:p>
    <w:p w14:paraId="34092EC6" w14:textId="77777777" w:rsidR="000A7F06" w:rsidRDefault="000A7F06" w:rsidP="004B0091">
      <w:pPr>
        <w:pStyle w:val="02TEXTOPRINCIPAL"/>
      </w:pPr>
      <w:r w:rsidRPr="004F7494">
        <w:t>Estimule</w:t>
      </w:r>
      <w:r>
        <w:t xml:space="preserve"> </w:t>
      </w:r>
      <w:r w:rsidRPr="004F7494">
        <w:t xml:space="preserve">os </w:t>
      </w:r>
      <w:r>
        <w:t xml:space="preserve">alunos </w:t>
      </w:r>
      <w:r w:rsidRPr="004F7494">
        <w:t xml:space="preserve">a pensar também em indivíduos que poderiam ser convidados (o médico do posto de saúde da comunidade local, algum esportista referencial da região etc.). </w:t>
      </w:r>
      <w:r>
        <w:t>Lembre-se de contar com a contribuição dos professores de Ciências e Educação Física no momento de escolher o(s) melhor(es) palestrante(s), de acordo com o conteúdo curricular de cada disciplina e do planejamento como um todo.</w:t>
      </w:r>
    </w:p>
    <w:p w14:paraId="5F5440A3" w14:textId="77777777" w:rsidR="000A7F06" w:rsidRDefault="000A7F06" w:rsidP="004B0091">
      <w:pPr>
        <w:pStyle w:val="02TEXTOPRINCIPAL"/>
      </w:pPr>
      <w:r>
        <w:t>Poderá ser convidado um ou mais palestrantes, a depender do tempo destinado ao evento e sua programação.</w:t>
      </w:r>
    </w:p>
    <w:p w14:paraId="3E409DD5" w14:textId="77777777" w:rsidR="000A7F06" w:rsidRDefault="000A7F06" w:rsidP="004B0091">
      <w:pPr>
        <w:pStyle w:val="02TEXTOPRINCIPAL"/>
      </w:pPr>
    </w:p>
    <w:p w14:paraId="4FF3CE71" w14:textId="77777777" w:rsidR="000A7F06" w:rsidRDefault="000A7F06" w:rsidP="00334461">
      <w:pPr>
        <w:pStyle w:val="01TITULO3"/>
      </w:pPr>
      <w:r>
        <w:t>2</w:t>
      </w:r>
      <w:r w:rsidRPr="007140AC">
        <w:t xml:space="preserve">. </w:t>
      </w:r>
      <w:r>
        <w:t>Elaborando o convite</w:t>
      </w:r>
    </w:p>
    <w:p w14:paraId="5743ABA0" w14:textId="77777777" w:rsidR="000A7F06" w:rsidRPr="002756E7" w:rsidRDefault="000A7F06" w:rsidP="00334461">
      <w:pPr>
        <w:pStyle w:val="02TEXTOPRINCIPAL"/>
        <w:rPr>
          <w:color w:val="444444"/>
          <w:shd w:val="clear" w:color="auto" w:fill="F6F6F8"/>
        </w:rPr>
      </w:pPr>
      <w:r>
        <w:t>Essa</w:t>
      </w:r>
      <w:r w:rsidRPr="004F7494">
        <w:t xml:space="preserve"> etapa</w:t>
      </w:r>
      <w:r>
        <w:t xml:space="preserve"> da atividade deverá</w:t>
      </w:r>
      <w:r w:rsidRPr="004F7494">
        <w:t xml:space="preserve"> ser desenvolvida junt</w:t>
      </w:r>
      <w:r>
        <w:t>amente</w:t>
      </w:r>
      <w:r w:rsidRPr="004F7494">
        <w:t xml:space="preserve"> à disciplina de Língua Portuguesa</w:t>
      </w:r>
      <w:r>
        <w:t>: os alunos vão redigir</w:t>
      </w:r>
      <w:r w:rsidRPr="004F7494">
        <w:t xml:space="preserve"> os convites aos profissionais que deverão proferir as palestras.</w:t>
      </w:r>
    </w:p>
    <w:p w14:paraId="5A1C0C83" w14:textId="77777777" w:rsidR="000A7F06" w:rsidRDefault="000A7F06" w:rsidP="00334461">
      <w:pPr>
        <w:pStyle w:val="02TEXTOPRINCIPAL"/>
      </w:pPr>
      <w:r>
        <w:t>O</w:t>
      </w:r>
      <w:r w:rsidRPr="004F7494">
        <w:t xml:space="preserve"> professor deverá pedir que os alunos escrevam o</w:t>
      </w:r>
      <w:r>
        <w:t>s</w:t>
      </w:r>
      <w:r w:rsidRPr="004F7494">
        <w:t xml:space="preserve"> convite</w:t>
      </w:r>
      <w:r>
        <w:t>s a partir da retomada da estrutura padrão</w:t>
      </w:r>
      <w:r w:rsidRPr="004F7494">
        <w:t xml:space="preserve"> </w:t>
      </w:r>
      <w:r>
        <w:t xml:space="preserve">do gênero, por exemplo: </w:t>
      </w:r>
      <w:r w:rsidRPr="004F7494">
        <w:t>saudação, reconhecimento da importância do profissional, justificativa do convite, descrição da temática esperada etc</w:t>
      </w:r>
      <w:r>
        <w:t>.</w:t>
      </w:r>
      <w:r w:rsidRPr="004F7494">
        <w:t xml:space="preserve"> </w:t>
      </w:r>
    </w:p>
    <w:p w14:paraId="0118F34E" w14:textId="77777777" w:rsidR="000A7F06" w:rsidRPr="004F7494" w:rsidRDefault="000A7F06" w:rsidP="00334461">
      <w:pPr>
        <w:pStyle w:val="02TEXTOPRINCIPAL"/>
      </w:pPr>
      <w:r>
        <w:t>A(s)</w:t>
      </w:r>
      <w:r w:rsidRPr="004F7494">
        <w:t xml:space="preserve"> palestra</w:t>
      </w:r>
      <w:r>
        <w:t>(</w:t>
      </w:r>
      <w:r w:rsidRPr="004F7494">
        <w:t>s</w:t>
      </w:r>
      <w:r>
        <w:t>)</w:t>
      </w:r>
      <w:r w:rsidRPr="004F7494">
        <w:t xml:space="preserve"> será</w:t>
      </w:r>
      <w:r>
        <w:t>(</w:t>
      </w:r>
      <w:proofErr w:type="spellStart"/>
      <w:r>
        <w:t>ão</w:t>
      </w:r>
      <w:proofErr w:type="spellEnd"/>
      <w:r>
        <w:t>)</w:t>
      </w:r>
      <w:r w:rsidRPr="004F7494">
        <w:t xml:space="preserve"> realizada</w:t>
      </w:r>
      <w:r>
        <w:t>(s)</w:t>
      </w:r>
      <w:r w:rsidRPr="004F7494">
        <w:t xml:space="preserve"> durante o </w:t>
      </w:r>
      <w:r w:rsidRPr="00200F6F">
        <w:rPr>
          <w:i/>
        </w:rPr>
        <w:t>Dia da alimentação saudável e prática de exercícios</w:t>
      </w:r>
      <w:r>
        <w:t>.</w:t>
      </w:r>
      <w:r w:rsidRPr="004F7494">
        <w:t xml:space="preserve"> </w:t>
      </w:r>
    </w:p>
    <w:p w14:paraId="353AB886" w14:textId="77777777" w:rsidR="000A7F06" w:rsidRPr="002756E7" w:rsidRDefault="000A7F06" w:rsidP="00334461">
      <w:pPr>
        <w:pStyle w:val="02TEXTOPRINCIPAL"/>
      </w:pPr>
    </w:p>
    <w:p w14:paraId="28C5C792" w14:textId="77777777" w:rsidR="000A7F06" w:rsidRPr="002756E7" w:rsidRDefault="000A7F06" w:rsidP="00334461">
      <w:pPr>
        <w:pStyle w:val="01TITULO2"/>
      </w:pPr>
      <w:r w:rsidRPr="002756E7">
        <w:t>Referencial Bibliográfico</w:t>
      </w:r>
    </w:p>
    <w:p w14:paraId="49D07338" w14:textId="77777777" w:rsidR="00334461" w:rsidRDefault="00334461" w:rsidP="00334461">
      <w:pPr>
        <w:pStyle w:val="02TEXTOPRINCIPAL"/>
      </w:pPr>
    </w:p>
    <w:p w14:paraId="4685F7AE" w14:textId="6BC6EF1F" w:rsidR="000A7F06" w:rsidRPr="002756E7" w:rsidRDefault="000A7F06" w:rsidP="00334461">
      <w:pPr>
        <w:pStyle w:val="02TEXTOPRINCIPAL"/>
      </w:pPr>
      <w:r w:rsidRPr="002756E7">
        <w:t xml:space="preserve">FISBERG, Mauro. </w:t>
      </w:r>
      <w:r w:rsidRPr="002756E7">
        <w:rPr>
          <w:i/>
        </w:rPr>
        <w:t>Guia descomplicado da alimentação infantil</w:t>
      </w:r>
      <w:r w:rsidRPr="002756E7">
        <w:t>. Editora Abril. São Paulo: 2012.</w:t>
      </w:r>
    </w:p>
    <w:p w14:paraId="3FFDE8D5" w14:textId="77777777" w:rsidR="00334461" w:rsidRDefault="00334461" w:rsidP="00334461">
      <w:pPr>
        <w:pStyle w:val="02TEXTOPRINCIPAL"/>
      </w:pPr>
    </w:p>
    <w:p w14:paraId="1C7BA2EB" w14:textId="2335AB24" w:rsidR="000A7F06" w:rsidRPr="002756E7" w:rsidRDefault="000A7F06" w:rsidP="00334461">
      <w:pPr>
        <w:pStyle w:val="02TEXTOPRINCIPAL"/>
      </w:pPr>
      <w:r w:rsidRPr="00334461">
        <w:t>FLANDRIN</w:t>
      </w:r>
      <w:r w:rsidRPr="002756E7">
        <w:t>, Jean</w:t>
      </w:r>
      <w:r w:rsidR="00472964">
        <w:t>-</w:t>
      </w:r>
      <w:r w:rsidRPr="002756E7">
        <w:t xml:space="preserve">Louis &amp; MONTANARI, Massimo. </w:t>
      </w:r>
      <w:r w:rsidRPr="002756E7">
        <w:rPr>
          <w:i/>
        </w:rPr>
        <w:t>História da alimentação</w:t>
      </w:r>
      <w:r w:rsidRPr="002756E7">
        <w:t>. Estação Liberdade. São Paulo: 2003.</w:t>
      </w:r>
    </w:p>
    <w:p w14:paraId="69AFF539" w14:textId="77777777" w:rsidR="00334461" w:rsidRDefault="00334461" w:rsidP="00334461">
      <w:pPr>
        <w:pStyle w:val="02TEXTOPRINCIPAL"/>
      </w:pPr>
    </w:p>
    <w:p w14:paraId="4E25E54A" w14:textId="0ADA09A0" w:rsidR="000A7F06" w:rsidRPr="002756E7" w:rsidRDefault="000A7F06" w:rsidP="00334461">
      <w:pPr>
        <w:pStyle w:val="02TEXTOPRINCIPAL"/>
      </w:pPr>
      <w:r w:rsidRPr="00334461">
        <w:t>VARELLA</w:t>
      </w:r>
      <w:r w:rsidRPr="002756E7">
        <w:t xml:space="preserve">, </w:t>
      </w:r>
      <w:proofErr w:type="spellStart"/>
      <w:r w:rsidRPr="002756E7">
        <w:t>Drauzio</w:t>
      </w:r>
      <w:proofErr w:type="spellEnd"/>
      <w:r w:rsidRPr="002756E7">
        <w:t xml:space="preserve">. </w:t>
      </w:r>
      <w:r w:rsidRPr="002756E7">
        <w:rPr>
          <w:i/>
        </w:rPr>
        <w:t>Palavra de médico. Ciência, Saúde e Estilo de vida</w:t>
      </w:r>
      <w:r w:rsidRPr="002756E7">
        <w:t>. Companhia das Letras. Rio de Janeiro: 2016.</w:t>
      </w:r>
    </w:p>
    <w:p w14:paraId="1EDA3282" w14:textId="77777777" w:rsidR="000A7F06" w:rsidRPr="002756E7" w:rsidRDefault="000A7F06" w:rsidP="00334461">
      <w:pPr>
        <w:pStyle w:val="02TEXTOPRINCIPAL"/>
      </w:pPr>
    </w:p>
    <w:p w14:paraId="06CCA616" w14:textId="77777777" w:rsidR="000A7F06" w:rsidRPr="000A7F06" w:rsidRDefault="000A7F06" w:rsidP="00334461">
      <w:pPr>
        <w:pStyle w:val="02TEXTOPRINCIPAL"/>
      </w:pPr>
    </w:p>
    <w:sectPr w:rsidR="000A7F06" w:rsidRPr="000A7F06"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4A7E" w14:textId="77777777" w:rsidR="000133FE" w:rsidRDefault="000133FE">
      <w:r>
        <w:separator/>
      </w:r>
    </w:p>
  </w:endnote>
  <w:endnote w:type="continuationSeparator" w:id="0">
    <w:p w14:paraId="371114FA" w14:textId="77777777" w:rsidR="000133FE" w:rsidRDefault="0001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5B33D0" w:rsidRPr="005A1C11" w14:paraId="667C4E0E" w14:textId="77777777" w:rsidTr="00FE23AE">
      <w:tc>
        <w:tcPr>
          <w:tcW w:w="9606" w:type="dxa"/>
        </w:tcPr>
        <w:p w14:paraId="4BEEA2C4" w14:textId="43C5033E" w:rsidR="005B33D0" w:rsidRPr="005A1C11" w:rsidRDefault="005B33D0"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5B33D0" w:rsidRPr="005A1C11" w:rsidRDefault="005B33D0"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5B33D0" w:rsidRPr="00C67490" w:rsidRDefault="005B33D0"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A890" w14:textId="77777777" w:rsidR="000133FE" w:rsidRDefault="000133FE">
      <w:r>
        <w:separator/>
      </w:r>
    </w:p>
  </w:footnote>
  <w:footnote w:type="continuationSeparator" w:id="0">
    <w:p w14:paraId="520F9873" w14:textId="77777777" w:rsidR="000133FE" w:rsidRDefault="0001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5B33D0" w:rsidRDefault="005B33D0">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50CFC"/>
    <w:multiLevelType w:val="hybridMultilevel"/>
    <w:tmpl w:val="C98693DC"/>
    <w:lvl w:ilvl="0" w:tplc="B88E8F7E">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452E"/>
    <w:multiLevelType w:val="multilevel"/>
    <w:tmpl w:val="69C07FE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6"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9"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12"/>
  </w:num>
  <w:num w:numId="5">
    <w:abstractNumId w:val="20"/>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9"/>
  </w:num>
  <w:num w:numId="18">
    <w:abstractNumId w:val="17"/>
  </w:num>
  <w:num w:numId="19">
    <w:abstractNumId w:val="16"/>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2BDE"/>
    <w:rsid w:val="000133FE"/>
    <w:rsid w:val="000157DC"/>
    <w:rsid w:val="00020883"/>
    <w:rsid w:val="00067A74"/>
    <w:rsid w:val="00091ED5"/>
    <w:rsid w:val="000A03B7"/>
    <w:rsid w:val="000A6B14"/>
    <w:rsid w:val="000A7F06"/>
    <w:rsid w:val="000C09A2"/>
    <w:rsid w:val="000D555C"/>
    <w:rsid w:val="000F149F"/>
    <w:rsid w:val="00104BBC"/>
    <w:rsid w:val="00121A5D"/>
    <w:rsid w:val="00133244"/>
    <w:rsid w:val="00142597"/>
    <w:rsid w:val="00143843"/>
    <w:rsid w:val="001554E0"/>
    <w:rsid w:val="00156FB7"/>
    <w:rsid w:val="00164390"/>
    <w:rsid w:val="001700C3"/>
    <w:rsid w:val="00171737"/>
    <w:rsid w:val="001775C0"/>
    <w:rsid w:val="00177E18"/>
    <w:rsid w:val="00182709"/>
    <w:rsid w:val="00184832"/>
    <w:rsid w:val="0018568D"/>
    <w:rsid w:val="001967D9"/>
    <w:rsid w:val="001C7D17"/>
    <w:rsid w:val="001D41F5"/>
    <w:rsid w:val="001D5277"/>
    <w:rsid w:val="001D6B4E"/>
    <w:rsid w:val="001D6EC6"/>
    <w:rsid w:val="001F33D9"/>
    <w:rsid w:val="00201E84"/>
    <w:rsid w:val="00204667"/>
    <w:rsid w:val="00212200"/>
    <w:rsid w:val="00212A89"/>
    <w:rsid w:val="00212D90"/>
    <w:rsid w:val="00225400"/>
    <w:rsid w:val="00235FE7"/>
    <w:rsid w:val="0025636E"/>
    <w:rsid w:val="00262BE2"/>
    <w:rsid w:val="00273AE0"/>
    <w:rsid w:val="0027473C"/>
    <w:rsid w:val="00277CA6"/>
    <w:rsid w:val="00281481"/>
    <w:rsid w:val="00283DE2"/>
    <w:rsid w:val="00285DC8"/>
    <w:rsid w:val="002877E2"/>
    <w:rsid w:val="00287E01"/>
    <w:rsid w:val="002A1C7F"/>
    <w:rsid w:val="002A65A5"/>
    <w:rsid w:val="002A6CEC"/>
    <w:rsid w:val="002A7E3F"/>
    <w:rsid w:val="002B1860"/>
    <w:rsid w:val="002B74D4"/>
    <w:rsid w:val="002B7B80"/>
    <w:rsid w:val="002C4228"/>
    <w:rsid w:val="002D3216"/>
    <w:rsid w:val="002D364E"/>
    <w:rsid w:val="002E2445"/>
    <w:rsid w:val="002E3D58"/>
    <w:rsid w:val="002F5353"/>
    <w:rsid w:val="002F639D"/>
    <w:rsid w:val="003027A3"/>
    <w:rsid w:val="00303681"/>
    <w:rsid w:val="00306362"/>
    <w:rsid w:val="00310082"/>
    <w:rsid w:val="003121A9"/>
    <w:rsid w:val="00313015"/>
    <w:rsid w:val="00316BC2"/>
    <w:rsid w:val="00323650"/>
    <w:rsid w:val="00333A10"/>
    <w:rsid w:val="00334461"/>
    <w:rsid w:val="0034318B"/>
    <w:rsid w:val="00345246"/>
    <w:rsid w:val="00346E19"/>
    <w:rsid w:val="00351177"/>
    <w:rsid w:val="00352B41"/>
    <w:rsid w:val="00362351"/>
    <w:rsid w:val="00370BD7"/>
    <w:rsid w:val="003802A0"/>
    <w:rsid w:val="00383497"/>
    <w:rsid w:val="00387582"/>
    <w:rsid w:val="00391818"/>
    <w:rsid w:val="003A18A2"/>
    <w:rsid w:val="003B3982"/>
    <w:rsid w:val="003B6705"/>
    <w:rsid w:val="003C47CD"/>
    <w:rsid w:val="003C522D"/>
    <w:rsid w:val="003C7A05"/>
    <w:rsid w:val="003D616C"/>
    <w:rsid w:val="003E11C3"/>
    <w:rsid w:val="003E5B76"/>
    <w:rsid w:val="003F082D"/>
    <w:rsid w:val="00402392"/>
    <w:rsid w:val="00425AA7"/>
    <w:rsid w:val="004314AC"/>
    <w:rsid w:val="00431E53"/>
    <w:rsid w:val="00435732"/>
    <w:rsid w:val="004534D9"/>
    <w:rsid w:val="004715F3"/>
    <w:rsid w:val="00472964"/>
    <w:rsid w:val="00474885"/>
    <w:rsid w:val="00475C0F"/>
    <w:rsid w:val="00476FE2"/>
    <w:rsid w:val="0048039E"/>
    <w:rsid w:val="0048408A"/>
    <w:rsid w:val="00487142"/>
    <w:rsid w:val="004A4A7D"/>
    <w:rsid w:val="004A6279"/>
    <w:rsid w:val="004B0091"/>
    <w:rsid w:val="004B1B87"/>
    <w:rsid w:val="004B4B52"/>
    <w:rsid w:val="004B5BF3"/>
    <w:rsid w:val="004B5D7A"/>
    <w:rsid w:val="004C19A8"/>
    <w:rsid w:val="004D5FBE"/>
    <w:rsid w:val="004E1AC1"/>
    <w:rsid w:val="004F419A"/>
    <w:rsid w:val="00504C7B"/>
    <w:rsid w:val="00511D0F"/>
    <w:rsid w:val="005263F8"/>
    <w:rsid w:val="00527568"/>
    <w:rsid w:val="00531852"/>
    <w:rsid w:val="00540F96"/>
    <w:rsid w:val="00545049"/>
    <w:rsid w:val="00556699"/>
    <w:rsid w:val="0057392C"/>
    <w:rsid w:val="005802B9"/>
    <w:rsid w:val="00591E0E"/>
    <w:rsid w:val="00594020"/>
    <w:rsid w:val="005B0277"/>
    <w:rsid w:val="005B1BB0"/>
    <w:rsid w:val="005B33D0"/>
    <w:rsid w:val="005C7CE7"/>
    <w:rsid w:val="005D061D"/>
    <w:rsid w:val="005D46B1"/>
    <w:rsid w:val="005D74F1"/>
    <w:rsid w:val="005E5B99"/>
    <w:rsid w:val="005F1EA8"/>
    <w:rsid w:val="005F2591"/>
    <w:rsid w:val="005F53B2"/>
    <w:rsid w:val="0060328E"/>
    <w:rsid w:val="00631C28"/>
    <w:rsid w:val="006431B3"/>
    <w:rsid w:val="00650FF3"/>
    <w:rsid w:val="00653D6B"/>
    <w:rsid w:val="00660BCD"/>
    <w:rsid w:val="006817AD"/>
    <w:rsid w:val="006975DD"/>
    <w:rsid w:val="006A35F5"/>
    <w:rsid w:val="006B2755"/>
    <w:rsid w:val="006B73C4"/>
    <w:rsid w:val="006C2223"/>
    <w:rsid w:val="006D1989"/>
    <w:rsid w:val="006E1C64"/>
    <w:rsid w:val="006E2C1D"/>
    <w:rsid w:val="006F4385"/>
    <w:rsid w:val="006F63B4"/>
    <w:rsid w:val="006F6833"/>
    <w:rsid w:val="00701DA0"/>
    <w:rsid w:val="00706394"/>
    <w:rsid w:val="00713FB6"/>
    <w:rsid w:val="007216BC"/>
    <w:rsid w:val="00721C21"/>
    <w:rsid w:val="00746B32"/>
    <w:rsid w:val="007502E2"/>
    <w:rsid w:val="007530DE"/>
    <w:rsid w:val="007668CB"/>
    <w:rsid w:val="00766987"/>
    <w:rsid w:val="00771400"/>
    <w:rsid w:val="00782AFD"/>
    <w:rsid w:val="0079375B"/>
    <w:rsid w:val="007940CA"/>
    <w:rsid w:val="007A3B18"/>
    <w:rsid w:val="007C2711"/>
    <w:rsid w:val="007C65D4"/>
    <w:rsid w:val="007D28FF"/>
    <w:rsid w:val="007D2F07"/>
    <w:rsid w:val="007D7C82"/>
    <w:rsid w:val="007E32AF"/>
    <w:rsid w:val="007F1A81"/>
    <w:rsid w:val="007F1C45"/>
    <w:rsid w:val="007F3145"/>
    <w:rsid w:val="007F7B96"/>
    <w:rsid w:val="00802A70"/>
    <w:rsid w:val="00804669"/>
    <w:rsid w:val="00806A73"/>
    <w:rsid w:val="00813AC7"/>
    <w:rsid w:val="008239F1"/>
    <w:rsid w:val="0083197B"/>
    <w:rsid w:val="00831D8C"/>
    <w:rsid w:val="0083690A"/>
    <w:rsid w:val="0084084F"/>
    <w:rsid w:val="00844209"/>
    <w:rsid w:val="0084597D"/>
    <w:rsid w:val="00850868"/>
    <w:rsid w:val="008C0A88"/>
    <w:rsid w:val="008D494D"/>
    <w:rsid w:val="008D5B1D"/>
    <w:rsid w:val="008E1868"/>
    <w:rsid w:val="008E4B46"/>
    <w:rsid w:val="008F0E63"/>
    <w:rsid w:val="00902F58"/>
    <w:rsid w:val="009118DE"/>
    <w:rsid w:val="00914C82"/>
    <w:rsid w:val="00920F6D"/>
    <w:rsid w:val="00921A07"/>
    <w:rsid w:val="00923E00"/>
    <w:rsid w:val="00926170"/>
    <w:rsid w:val="0093001E"/>
    <w:rsid w:val="009341B3"/>
    <w:rsid w:val="009408DF"/>
    <w:rsid w:val="00955909"/>
    <w:rsid w:val="00974B8D"/>
    <w:rsid w:val="00986D97"/>
    <w:rsid w:val="00990E7A"/>
    <w:rsid w:val="009934C5"/>
    <w:rsid w:val="009B2B55"/>
    <w:rsid w:val="009B5243"/>
    <w:rsid w:val="009B6789"/>
    <w:rsid w:val="009C079C"/>
    <w:rsid w:val="00A0265B"/>
    <w:rsid w:val="00A3571B"/>
    <w:rsid w:val="00A35B36"/>
    <w:rsid w:val="00A45375"/>
    <w:rsid w:val="00A4662B"/>
    <w:rsid w:val="00A51A9B"/>
    <w:rsid w:val="00A52F0B"/>
    <w:rsid w:val="00A61C5E"/>
    <w:rsid w:val="00A8048A"/>
    <w:rsid w:val="00A8365E"/>
    <w:rsid w:val="00A86C40"/>
    <w:rsid w:val="00AA6477"/>
    <w:rsid w:val="00AA7415"/>
    <w:rsid w:val="00AB46F3"/>
    <w:rsid w:val="00AB6835"/>
    <w:rsid w:val="00AC1E2F"/>
    <w:rsid w:val="00AC2413"/>
    <w:rsid w:val="00AD312E"/>
    <w:rsid w:val="00AD4E47"/>
    <w:rsid w:val="00AD4FA8"/>
    <w:rsid w:val="00AE3D11"/>
    <w:rsid w:val="00AF6319"/>
    <w:rsid w:val="00AF6A62"/>
    <w:rsid w:val="00B06847"/>
    <w:rsid w:val="00B10447"/>
    <w:rsid w:val="00B16C85"/>
    <w:rsid w:val="00B266B3"/>
    <w:rsid w:val="00B26E10"/>
    <w:rsid w:val="00B460B7"/>
    <w:rsid w:val="00B478B2"/>
    <w:rsid w:val="00B56319"/>
    <w:rsid w:val="00B71831"/>
    <w:rsid w:val="00B8014F"/>
    <w:rsid w:val="00BA5D86"/>
    <w:rsid w:val="00BB6343"/>
    <w:rsid w:val="00BB6AFA"/>
    <w:rsid w:val="00BC2225"/>
    <w:rsid w:val="00BC278B"/>
    <w:rsid w:val="00BC4109"/>
    <w:rsid w:val="00BC776E"/>
    <w:rsid w:val="00BC7D0E"/>
    <w:rsid w:val="00BD1253"/>
    <w:rsid w:val="00BE4C40"/>
    <w:rsid w:val="00BE5C15"/>
    <w:rsid w:val="00C14202"/>
    <w:rsid w:val="00C15C4F"/>
    <w:rsid w:val="00C2030C"/>
    <w:rsid w:val="00C40DCF"/>
    <w:rsid w:val="00C43DF9"/>
    <w:rsid w:val="00C64729"/>
    <w:rsid w:val="00C874A5"/>
    <w:rsid w:val="00C95080"/>
    <w:rsid w:val="00CA0749"/>
    <w:rsid w:val="00CA3E5B"/>
    <w:rsid w:val="00CB064F"/>
    <w:rsid w:val="00CB12FB"/>
    <w:rsid w:val="00CC251E"/>
    <w:rsid w:val="00CC64D5"/>
    <w:rsid w:val="00CC7251"/>
    <w:rsid w:val="00CD31C8"/>
    <w:rsid w:val="00CD7402"/>
    <w:rsid w:val="00CD7823"/>
    <w:rsid w:val="00CF6F84"/>
    <w:rsid w:val="00D013D1"/>
    <w:rsid w:val="00D3512B"/>
    <w:rsid w:val="00D420D3"/>
    <w:rsid w:val="00D43BA7"/>
    <w:rsid w:val="00D55739"/>
    <w:rsid w:val="00D569BA"/>
    <w:rsid w:val="00D644B4"/>
    <w:rsid w:val="00D67DE7"/>
    <w:rsid w:val="00D7061B"/>
    <w:rsid w:val="00D821C4"/>
    <w:rsid w:val="00D822C7"/>
    <w:rsid w:val="00D846A1"/>
    <w:rsid w:val="00D9322A"/>
    <w:rsid w:val="00DA1287"/>
    <w:rsid w:val="00DA6975"/>
    <w:rsid w:val="00DB3ECE"/>
    <w:rsid w:val="00DB7A05"/>
    <w:rsid w:val="00DE0487"/>
    <w:rsid w:val="00DE535F"/>
    <w:rsid w:val="00DF0756"/>
    <w:rsid w:val="00DF18D6"/>
    <w:rsid w:val="00E0585F"/>
    <w:rsid w:val="00E06C28"/>
    <w:rsid w:val="00E10CE5"/>
    <w:rsid w:val="00E11C0E"/>
    <w:rsid w:val="00E120A0"/>
    <w:rsid w:val="00E249B6"/>
    <w:rsid w:val="00E27F0B"/>
    <w:rsid w:val="00E34F5C"/>
    <w:rsid w:val="00E35044"/>
    <w:rsid w:val="00E36F0E"/>
    <w:rsid w:val="00E42C0B"/>
    <w:rsid w:val="00E436AD"/>
    <w:rsid w:val="00E51DE4"/>
    <w:rsid w:val="00E54BAA"/>
    <w:rsid w:val="00E63992"/>
    <w:rsid w:val="00E64740"/>
    <w:rsid w:val="00E72DB3"/>
    <w:rsid w:val="00E73BBF"/>
    <w:rsid w:val="00E741EC"/>
    <w:rsid w:val="00E74418"/>
    <w:rsid w:val="00E83FCB"/>
    <w:rsid w:val="00E861B8"/>
    <w:rsid w:val="00EA2588"/>
    <w:rsid w:val="00EB03B1"/>
    <w:rsid w:val="00EE0876"/>
    <w:rsid w:val="00F06AB3"/>
    <w:rsid w:val="00F2448F"/>
    <w:rsid w:val="00F26D85"/>
    <w:rsid w:val="00F465F8"/>
    <w:rsid w:val="00F46AEE"/>
    <w:rsid w:val="00F669C8"/>
    <w:rsid w:val="00F819A4"/>
    <w:rsid w:val="00F82B77"/>
    <w:rsid w:val="00F93E1D"/>
    <w:rsid w:val="00FA7E5B"/>
    <w:rsid w:val="00FB0713"/>
    <w:rsid w:val="00FB7085"/>
    <w:rsid w:val="00FB71FD"/>
    <w:rsid w:val="00FC32BE"/>
    <w:rsid w:val="00FC6741"/>
    <w:rsid w:val="00FC713E"/>
    <w:rsid w:val="00FE23AE"/>
    <w:rsid w:val="00FE52A7"/>
    <w:rsid w:val="00FE7F8B"/>
    <w:rsid w:val="00FF4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4461"/>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5B33D0"/>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MenoPendente">
    <w:name w:val="Unresolved Mention"/>
    <w:basedOn w:val="Fontepargpadro"/>
    <w:uiPriority w:val="99"/>
    <w:semiHidden/>
    <w:unhideWhenUsed/>
    <w:rsid w:val="006E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s.br/ucs/extensao/agenda/eventos/vsiget/portugues/anais/arquivos/o_genero_seminario_como_objeto_de_ensino_aprendizagem_modelo_didatic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vaescola.org.br/conteudo/3949/comunicacao-oral-genero-semi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E97E-FEED-44AF-8094-CFEE99D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7058</Words>
  <Characters>38118</Characters>
  <Application>Microsoft Office Word</Application>
  <DocSecurity>0</DocSecurity>
  <Lines>317</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15</cp:revision>
  <cp:lastPrinted>2018-10-20T18:29:00Z</cp:lastPrinted>
  <dcterms:created xsi:type="dcterms:W3CDTF">2018-10-25T12:05:00Z</dcterms:created>
  <dcterms:modified xsi:type="dcterms:W3CDTF">2018-11-01T20:14:00Z</dcterms:modified>
</cp:coreProperties>
</file>