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5955" w:rsidRDefault="00A912C9">
      <w:pPr>
        <w:pStyle w:val="01TITULO2"/>
        <w:rPr>
          <w:b w:val="0"/>
        </w:rPr>
      </w:pPr>
      <w:r>
        <w:t>Componente curricular</w:t>
      </w:r>
      <w:r>
        <w:rPr>
          <w:b w:val="0"/>
        </w:rPr>
        <w:t>:</w:t>
      </w:r>
      <w:r>
        <w:t xml:space="preserve"> </w:t>
      </w:r>
      <w:r>
        <w:rPr>
          <w:b w:val="0"/>
        </w:rPr>
        <w:t>Língua Inglesa</w:t>
      </w:r>
      <w:r>
        <w:t xml:space="preserve">     Ano</w:t>
      </w:r>
      <w:r>
        <w:rPr>
          <w:b w:val="0"/>
        </w:rPr>
        <w:t>: 8º</w:t>
      </w:r>
      <w:r>
        <w:t xml:space="preserve">    Bimestre</w:t>
      </w:r>
      <w:r>
        <w:rPr>
          <w:b w:val="0"/>
        </w:rPr>
        <w:t>: 4º</w:t>
      </w:r>
    </w:p>
    <w:p w:rsidR="00FE5955" w:rsidRDefault="00FE5955">
      <w:pPr>
        <w:suppressAutoHyphens/>
        <w:rPr>
          <w:rFonts w:hint="eastAsia"/>
        </w:rPr>
      </w:pPr>
    </w:p>
    <w:p w:rsidR="00FE5955" w:rsidRDefault="00A912C9">
      <w:pPr>
        <w:pStyle w:val="01TITULO1"/>
      </w:pPr>
      <w:r>
        <w:t>SEQUÊNCIA DIDÁTICA 11</w:t>
      </w:r>
    </w:p>
    <w:p w:rsidR="00FE5955" w:rsidRDefault="00A912C9">
      <w:pPr>
        <w:pStyle w:val="01TITULO2"/>
      </w:pPr>
      <w:r>
        <w:t xml:space="preserve">O que são </w:t>
      </w:r>
      <w:r>
        <w:rPr>
          <w:i/>
        </w:rPr>
        <w:t xml:space="preserve">Internet </w:t>
      </w:r>
      <w:proofErr w:type="spellStart"/>
      <w:r>
        <w:rPr>
          <w:i/>
        </w:rPr>
        <w:t>trolls</w:t>
      </w:r>
      <w:proofErr w:type="spellEnd"/>
      <w:r>
        <w:t>?</w:t>
      </w:r>
    </w:p>
    <w:p w:rsidR="00FE5955" w:rsidRDefault="00A912C9">
      <w:pPr>
        <w:pStyle w:val="01TITULO3"/>
        <w:rPr>
          <w:b w:val="0"/>
        </w:rPr>
      </w:pPr>
      <w:r>
        <w:rPr>
          <w:b w:val="0"/>
        </w:rPr>
        <w:t>3 aulas de aproximadamente 50 minutos cada</w:t>
      </w:r>
    </w:p>
    <w:p w:rsidR="00FE5955" w:rsidRDefault="00FE5955">
      <w:pPr>
        <w:pStyle w:val="02TEXTOPRINCIPAL"/>
      </w:pPr>
    </w:p>
    <w:p w:rsidR="00FE5955" w:rsidRDefault="00FE5955">
      <w:pPr>
        <w:pStyle w:val="02TEXTOPRINCIPAL"/>
      </w:pPr>
    </w:p>
    <w:p w:rsidR="00FE5955" w:rsidRDefault="00A912C9">
      <w:pPr>
        <w:pStyle w:val="01TITULO3"/>
      </w:pPr>
      <w:r>
        <w:t>Objetivos gerais</w:t>
      </w:r>
    </w:p>
    <w:p w:rsidR="00FE5955" w:rsidRDefault="00FE5955">
      <w:pPr>
        <w:pStyle w:val="02TEXTOPRINCIPAL"/>
      </w:pPr>
    </w:p>
    <w:p w:rsidR="00FE5955" w:rsidRDefault="00A912C9">
      <w:pPr>
        <w:pStyle w:val="02TEXTOPRINCIPALBULLET"/>
        <w:numPr>
          <w:ilvl w:val="0"/>
          <w:numId w:val="1"/>
        </w:numPr>
      </w:pPr>
      <w:r>
        <w:t xml:space="preserve">Compreender o que </w:t>
      </w:r>
      <w:r>
        <w:rPr>
          <w:i/>
        </w:rPr>
        <w:t xml:space="preserve">Internet </w:t>
      </w:r>
      <w:proofErr w:type="spellStart"/>
      <w:r>
        <w:rPr>
          <w:i/>
        </w:rPr>
        <w:t>trolls</w:t>
      </w:r>
      <w:proofErr w:type="spellEnd"/>
      <w:r>
        <w:rPr>
          <w:i/>
        </w:rPr>
        <w:t xml:space="preserve"> </w:t>
      </w:r>
      <w:r>
        <w:t>são e ocasionam.</w:t>
      </w:r>
    </w:p>
    <w:p w:rsidR="00FE5955" w:rsidRDefault="00A912C9">
      <w:pPr>
        <w:pStyle w:val="02TEXTOPRINCIPALBULLET"/>
        <w:numPr>
          <w:ilvl w:val="0"/>
          <w:numId w:val="1"/>
        </w:numPr>
      </w:pPr>
      <w:r>
        <w:t xml:space="preserve">Ler e interpretar um trecho de um artigo sobre </w:t>
      </w:r>
      <w:r>
        <w:rPr>
          <w:i/>
        </w:rPr>
        <w:t xml:space="preserve">Internet </w:t>
      </w:r>
      <w:proofErr w:type="spellStart"/>
      <w:r>
        <w:rPr>
          <w:i/>
        </w:rPr>
        <w:t>trolling</w:t>
      </w:r>
      <w:proofErr w:type="spellEnd"/>
      <w:r>
        <w:t>.</w:t>
      </w:r>
    </w:p>
    <w:p w:rsidR="00FE5955" w:rsidRDefault="00A912C9">
      <w:pPr>
        <w:pStyle w:val="02TEXTOPRINCIPALBULLET"/>
        <w:numPr>
          <w:ilvl w:val="0"/>
          <w:numId w:val="1"/>
        </w:numPr>
      </w:pPr>
      <w:r>
        <w:t xml:space="preserve">Comparar duas definições de </w:t>
      </w:r>
      <w:r>
        <w:rPr>
          <w:i/>
        </w:rPr>
        <w:t xml:space="preserve">Internet </w:t>
      </w:r>
      <w:proofErr w:type="spellStart"/>
      <w:r>
        <w:rPr>
          <w:i/>
        </w:rPr>
        <w:t>troll</w:t>
      </w:r>
      <w:proofErr w:type="spellEnd"/>
      <w:r>
        <w:rPr>
          <w:i/>
        </w:rPr>
        <w:t xml:space="preserve"> </w:t>
      </w:r>
      <w:r>
        <w:t>e encontrar similaridades e diferenças entre elas.</w:t>
      </w:r>
    </w:p>
    <w:p w:rsidR="00FE5955" w:rsidRDefault="00A912C9">
      <w:pPr>
        <w:pStyle w:val="02TEXTOPRINCIPALBULLET"/>
        <w:numPr>
          <w:ilvl w:val="0"/>
          <w:numId w:val="1"/>
        </w:numPr>
      </w:pPr>
      <w:r>
        <w:t>Revisar ou consolidar o uso dos pronomes relativos para construir períodos compostos por subordi</w:t>
      </w:r>
      <w:r>
        <w:t xml:space="preserve">nação. </w:t>
      </w:r>
    </w:p>
    <w:p w:rsidR="00FE5955" w:rsidRDefault="00A912C9">
      <w:pPr>
        <w:pStyle w:val="02TEXTOPRINCIPALBULLET"/>
        <w:numPr>
          <w:ilvl w:val="0"/>
          <w:numId w:val="1"/>
        </w:numPr>
      </w:pPr>
      <w:r>
        <w:t>Discutir frases relacionadas à violência na internet.</w:t>
      </w:r>
    </w:p>
    <w:p w:rsidR="00FE5955" w:rsidRDefault="00A912C9">
      <w:pPr>
        <w:pStyle w:val="02TEXTOPRINCIPALBULLET"/>
        <w:numPr>
          <w:ilvl w:val="0"/>
          <w:numId w:val="1"/>
        </w:numPr>
      </w:pPr>
      <w:r>
        <w:t>Empregar os pronomes relativos para escrever definições.</w:t>
      </w:r>
    </w:p>
    <w:p w:rsidR="00FE5955" w:rsidRDefault="00FE5955">
      <w:pPr>
        <w:pStyle w:val="02TEXTOPRINCIPAL"/>
        <w:rPr>
          <w:b/>
        </w:rPr>
      </w:pPr>
    </w:p>
    <w:p w:rsidR="00FE5955" w:rsidRDefault="00A912C9">
      <w:pPr>
        <w:pStyle w:val="02TEXTOPRINCIPAL"/>
        <w:rPr>
          <w:b/>
          <w:sz w:val="20"/>
          <w:szCs w:val="20"/>
        </w:rPr>
      </w:pPr>
      <w:r>
        <w:rPr>
          <w:b/>
          <w:sz w:val="20"/>
          <w:szCs w:val="20"/>
        </w:rPr>
        <w:t>EIXOS:</w:t>
      </w:r>
    </w:p>
    <w:p w:rsidR="00FE5955" w:rsidRDefault="00A912C9">
      <w:pPr>
        <w:pStyle w:val="02TEXTOPRINCIPAL"/>
        <w:rPr>
          <w:sz w:val="20"/>
          <w:szCs w:val="20"/>
        </w:rPr>
      </w:pPr>
      <w:r>
        <w:rPr>
          <w:sz w:val="20"/>
          <w:szCs w:val="20"/>
        </w:rPr>
        <w:t>Leitura.</w:t>
      </w:r>
    </w:p>
    <w:p w:rsidR="00FE5955" w:rsidRDefault="00A912C9">
      <w:pPr>
        <w:pStyle w:val="02TEXTOPRINCIPAL"/>
        <w:rPr>
          <w:sz w:val="20"/>
          <w:szCs w:val="20"/>
        </w:rPr>
      </w:pPr>
      <w:r>
        <w:rPr>
          <w:sz w:val="20"/>
          <w:szCs w:val="20"/>
        </w:rPr>
        <w:t>Conhecimentos linguísticos.</w:t>
      </w:r>
    </w:p>
    <w:p w:rsidR="00FE5955" w:rsidRDefault="00A912C9">
      <w:pPr>
        <w:pStyle w:val="02TEXTOPRINCIPAL"/>
        <w:rPr>
          <w:b/>
          <w:sz w:val="20"/>
          <w:szCs w:val="20"/>
        </w:rPr>
      </w:pPr>
      <w:r>
        <w:rPr>
          <w:b/>
          <w:sz w:val="20"/>
          <w:szCs w:val="20"/>
        </w:rPr>
        <w:t>UNIDADES TEMÁTICAS:</w:t>
      </w:r>
    </w:p>
    <w:p w:rsidR="00FE5955" w:rsidRDefault="00A912C9">
      <w:pPr>
        <w:pStyle w:val="02TEXTOPRINCIPAL"/>
        <w:rPr>
          <w:sz w:val="20"/>
          <w:szCs w:val="20"/>
        </w:rPr>
      </w:pPr>
      <w:r>
        <w:rPr>
          <w:sz w:val="20"/>
          <w:szCs w:val="20"/>
        </w:rPr>
        <w:t>Avaliação de textos lidos.</w:t>
      </w:r>
    </w:p>
    <w:p w:rsidR="00FE5955" w:rsidRDefault="00A912C9">
      <w:pPr>
        <w:pStyle w:val="02TEXTOPRINCIPAL"/>
        <w:rPr>
          <w:sz w:val="20"/>
          <w:szCs w:val="20"/>
        </w:rPr>
      </w:pPr>
      <w:r>
        <w:rPr>
          <w:sz w:val="20"/>
          <w:szCs w:val="20"/>
        </w:rPr>
        <w:t>Gramática.</w:t>
      </w:r>
    </w:p>
    <w:p w:rsidR="00FE5955" w:rsidRDefault="00A912C9">
      <w:pPr>
        <w:pStyle w:val="02TEXTOPRINCIPAL"/>
        <w:rPr>
          <w:b/>
          <w:sz w:val="20"/>
          <w:szCs w:val="20"/>
        </w:rPr>
      </w:pPr>
      <w:r>
        <w:rPr>
          <w:b/>
          <w:sz w:val="20"/>
          <w:szCs w:val="20"/>
        </w:rPr>
        <w:t>OBJETOS DE CONHECIMENTO:</w:t>
      </w:r>
    </w:p>
    <w:p w:rsidR="00FE5955" w:rsidRDefault="00A912C9">
      <w:pPr>
        <w:pStyle w:val="02TEXTOPRINCIPAL"/>
        <w:rPr>
          <w:sz w:val="20"/>
          <w:szCs w:val="20"/>
        </w:rPr>
      </w:pPr>
      <w:r>
        <w:rPr>
          <w:sz w:val="20"/>
          <w:szCs w:val="20"/>
        </w:rPr>
        <w:t xml:space="preserve">Reflexão </w:t>
      </w:r>
      <w:r>
        <w:rPr>
          <w:sz w:val="20"/>
          <w:szCs w:val="20"/>
        </w:rPr>
        <w:t>pós-leitura.</w:t>
      </w:r>
    </w:p>
    <w:p w:rsidR="00FE5955" w:rsidRDefault="00A912C9">
      <w:pPr>
        <w:pStyle w:val="02TEXTOPRINCIPAL"/>
        <w:rPr>
          <w:sz w:val="20"/>
          <w:szCs w:val="20"/>
        </w:rPr>
      </w:pPr>
      <w:r>
        <w:rPr>
          <w:sz w:val="20"/>
          <w:szCs w:val="20"/>
        </w:rPr>
        <w:t>Pronomes relativos.</w:t>
      </w:r>
    </w:p>
    <w:p w:rsidR="00FE5955" w:rsidRDefault="00A912C9">
      <w:pPr>
        <w:pStyle w:val="02TEXTOPRINCIPAL"/>
        <w:rPr>
          <w:b/>
          <w:sz w:val="20"/>
          <w:szCs w:val="20"/>
        </w:rPr>
      </w:pPr>
      <w:r>
        <w:rPr>
          <w:b/>
          <w:sz w:val="20"/>
          <w:szCs w:val="20"/>
        </w:rPr>
        <w:t>HABILIDADES:</w:t>
      </w:r>
    </w:p>
    <w:p w:rsidR="00FE5955" w:rsidRDefault="00A912C9">
      <w:pPr>
        <w:pStyle w:val="02TEXTOPRINCIPAL"/>
        <w:rPr>
          <w:sz w:val="20"/>
          <w:szCs w:val="20"/>
        </w:rPr>
      </w:pPr>
      <w:r>
        <w:rPr>
          <w:sz w:val="20"/>
          <w:szCs w:val="20"/>
        </w:rPr>
        <w:t>(</w:t>
      </w:r>
      <w:r>
        <w:rPr>
          <w:b/>
          <w:sz w:val="20"/>
          <w:szCs w:val="20"/>
        </w:rPr>
        <w:t>EF08LI08</w:t>
      </w:r>
      <w:r>
        <w:rPr>
          <w:sz w:val="20"/>
          <w:szCs w:val="20"/>
        </w:rPr>
        <w:t>) Analisar, criticamente, o conteúdo de textos, comparando diferentes perspectivas apresentadas sobre um mesmo assunto.</w:t>
      </w:r>
    </w:p>
    <w:p w:rsidR="00FE5955" w:rsidRDefault="00A912C9">
      <w:pPr>
        <w:pStyle w:val="02TEXTOPRINCIPAL"/>
        <w:rPr>
          <w:sz w:val="20"/>
          <w:szCs w:val="20"/>
        </w:rPr>
      </w:pPr>
      <w:r>
        <w:rPr>
          <w:sz w:val="20"/>
          <w:szCs w:val="20"/>
        </w:rPr>
        <w:t>(</w:t>
      </w:r>
      <w:r>
        <w:rPr>
          <w:b/>
          <w:sz w:val="20"/>
          <w:szCs w:val="20"/>
        </w:rPr>
        <w:t>EF08LI17</w:t>
      </w:r>
      <w:r>
        <w:rPr>
          <w:sz w:val="20"/>
          <w:szCs w:val="20"/>
        </w:rPr>
        <w:t>) Empregar, de modo inteligível, os pronomes relativos (</w:t>
      </w:r>
      <w:proofErr w:type="spellStart"/>
      <w:r>
        <w:rPr>
          <w:i/>
          <w:sz w:val="20"/>
          <w:szCs w:val="20"/>
        </w:rPr>
        <w:t>who</w:t>
      </w:r>
      <w:proofErr w:type="spellEnd"/>
      <w:r>
        <w:rPr>
          <w:sz w:val="20"/>
          <w:szCs w:val="20"/>
        </w:rPr>
        <w:t xml:space="preserve">, </w:t>
      </w:r>
      <w:proofErr w:type="spellStart"/>
      <w:r>
        <w:rPr>
          <w:i/>
          <w:sz w:val="20"/>
          <w:szCs w:val="20"/>
        </w:rPr>
        <w:t>which</w:t>
      </w:r>
      <w:proofErr w:type="spellEnd"/>
      <w:r>
        <w:rPr>
          <w:sz w:val="20"/>
          <w:szCs w:val="20"/>
        </w:rPr>
        <w:t xml:space="preserve">, </w:t>
      </w:r>
      <w:proofErr w:type="spellStart"/>
      <w:r>
        <w:rPr>
          <w:i/>
          <w:sz w:val="20"/>
          <w:szCs w:val="20"/>
        </w:rPr>
        <w:t>that</w:t>
      </w:r>
      <w:proofErr w:type="spellEnd"/>
      <w:r>
        <w:rPr>
          <w:sz w:val="20"/>
          <w:szCs w:val="20"/>
        </w:rPr>
        <w:t xml:space="preserve">, </w:t>
      </w:r>
      <w:proofErr w:type="spellStart"/>
      <w:r>
        <w:rPr>
          <w:i/>
          <w:sz w:val="20"/>
          <w:szCs w:val="20"/>
        </w:rPr>
        <w:t>whose</w:t>
      </w:r>
      <w:proofErr w:type="spellEnd"/>
      <w:r>
        <w:rPr>
          <w:sz w:val="20"/>
          <w:szCs w:val="20"/>
        </w:rPr>
        <w:t>) para construir períodos compostos por subordinação.</w:t>
      </w:r>
    </w:p>
    <w:p w:rsidR="00FE5955" w:rsidRDefault="00A912C9">
      <w:pPr>
        <w:pStyle w:val="02TEXTOPRINCIPAL"/>
        <w:rPr>
          <w:b/>
          <w:sz w:val="20"/>
          <w:szCs w:val="20"/>
        </w:rPr>
      </w:pPr>
      <w:r>
        <w:rPr>
          <w:b/>
          <w:sz w:val="20"/>
          <w:szCs w:val="20"/>
        </w:rPr>
        <w:t>COMPETÊNCIAS GERAIS:</w:t>
      </w:r>
    </w:p>
    <w:p w:rsidR="00FE5955" w:rsidRDefault="00A912C9">
      <w:pPr>
        <w:pStyle w:val="02TEXTOPRINCIPAL"/>
        <w:spacing w:before="0" w:after="0"/>
        <w:rPr>
          <w:sz w:val="20"/>
          <w:szCs w:val="20"/>
        </w:rPr>
      </w:pPr>
      <w:r>
        <w:rPr>
          <w:sz w:val="20"/>
          <w:szCs w:val="20"/>
        </w:rPr>
        <w:t>1. Valorizar e utilizar os conhecimentos historicamente construídos sobre o mundo físico, social, cultural e digital para entender e explicar a realidade, continuar aprendend</w:t>
      </w:r>
      <w:r>
        <w:rPr>
          <w:sz w:val="20"/>
          <w:szCs w:val="20"/>
        </w:rPr>
        <w:t>o e colaborar para a construção de uma sociedade justa, democrática e inclusiva.</w:t>
      </w:r>
    </w:p>
    <w:p w:rsidR="00FE5955" w:rsidRDefault="00A912C9">
      <w:pPr>
        <w:pStyle w:val="02TEXTOPRINCIPAL"/>
        <w:spacing w:before="0" w:after="0"/>
        <w:rPr>
          <w:sz w:val="20"/>
          <w:szCs w:val="20"/>
        </w:rPr>
      </w:pPr>
      <w:r>
        <w:rPr>
          <w:sz w:val="20"/>
          <w:szCs w:val="20"/>
        </w:rPr>
        <w:t>5. Compreender, utilizar e criar tecnologias digitais de informação e comunicação de forma crítica, significativa, reflexiva e ética nas diversas práticas sociais (incluindo a</w:t>
      </w:r>
      <w:r>
        <w:rPr>
          <w:sz w:val="20"/>
          <w:szCs w:val="20"/>
        </w:rPr>
        <w:t>s escolares) para se comunicar, acessar e disseminar informações, produzir conhecimentos, resolver problemas e exercer protagonismo e autoria na vida pessoal e coletiva.</w:t>
      </w:r>
    </w:p>
    <w:p w:rsidR="00FE5955" w:rsidRDefault="00A912C9">
      <w:pPr>
        <w:pStyle w:val="02TEXTOPRINCIPAL"/>
        <w:spacing w:before="0" w:after="0"/>
        <w:rPr>
          <w:sz w:val="20"/>
          <w:szCs w:val="20"/>
        </w:rPr>
      </w:pPr>
      <w:r>
        <w:rPr>
          <w:sz w:val="20"/>
          <w:szCs w:val="20"/>
        </w:rPr>
        <w:t>9. Exercitar a empatia, o diálogo, a resolução de conflitos e a cooperação, fazendo-se</w:t>
      </w:r>
      <w:r>
        <w:rPr>
          <w:sz w:val="20"/>
          <w:szCs w:val="20"/>
        </w:rPr>
        <w:t xml:space="preserve"> respeitar e promovendo o respeito ao outro e aos direitos humanos, com acolhimento e valorização da diversidade de indivíduos e de grupos sociais, seus saberes, identidades, culturas e potencialidades, sem preconceitos de qualquer natureza.</w:t>
      </w:r>
    </w:p>
    <w:p w:rsidR="00FE5955" w:rsidRDefault="00A912C9">
      <w:pPr>
        <w:pStyle w:val="02TEXTOPRINCIPAL"/>
        <w:rPr>
          <w:b/>
          <w:sz w:val="20"/>
          <w:szCs w:val="20"/>
        </w:rPr>
      </w:pPr>
      <w:r>
        <w:rPr>
          <w:b/>
          <w:sz w:val="20"/>
          <w:szCs w:val="20"/>
        </w:rPr>
        <w:t>COMPETÊNCIAS E</w:t>
      </w:r>
      <w:r>
        <w:rPr>
          <w:b/>
          <w:sz w:val="20"/>
          <w:szCs w:val="20"/>
        </w:rPr>
        <w:t>SPECÍFICAS:</w:t>
      </w:r>
    </w:p>
    <w:p w:rsidR="00FE5955" w:rsidRDefault="00A912C9">
      <w:pPr>
        <w:pStyle w:val="02TEXTOPRINCIPAL"/>
        <w:spacing w:before="0" w:after="0"/>
        <w:rPr>
          <w:bCs/>
          <w:sz w:val="20"/>
          <w:szCs w:val="20"/>
        </w:rPr>
      </w:pPr>
      <w:r>
        <w:rPr>
          <w:bCs/>
          <w:sz w:val="20"/>
          <w:szCs w:val="20"/>
        </w:rPr>
        <w:t>2. Comunicar-se na língua inglesa, por meio do uso variado de linguagens em mídias impressas ou digitais, reconhecendo-a como ferramenta de acesso ao conhecimento, de ampliação das perspectivas e de possibilidades para a compreensão dos valores</w:t>
      </w:r>
      <w:r>
        <w:rPr>
          <w:bCs/>
          <w:sz w:val="20"/>
          <w:szCs w:val="20"/>
        </w:rPr>
        <w:t xml:space="preserve"> e interesses de outras culturas e para o exercício do protagonismo social.</w:t>
      </w:r>
    </w:p>
    <w:p w:rsidR="00FE5955" w:rsidRDefault="00A912C9">
      <w:pPr>
        <w:pStyle w:val="02TEXTOPRINCIPAL"/>
        <w:spacing w:before="0" w:after="0"/>
        <w:rPr>
          <w:sz w:val="20"/>
          <w:szCs w:val="20"/>
        </w:rPr>
      </w:pPr>
      <w:r>
        <w:rPr>
          <w:bCs/>
          <w:sz w:val="20"/>
          <w:szCs w:val="20"/>
        </w:rPr>
        <w:t>5. Utilizar novas tecnologias, com novas linguagens e modos de interação, para pesquisar, selecionar, compartilhar, posicionar-se e produzir sentidos em práticas de letramento na l</w:t>
      </w:r>
      <w:r>
        <w:rPr>
          <w:bCs/>
          <w:sz w:val="20"/>
          <w:szCs w:val="20"/>
        </w:rPr>
        <w:t>íngua inglesa, de forma ética, crítica e responsável.</w:t>
      </w:r>
    </w:p>
    <w:p w:rsidR="00FE5955" w:rsidRDefault="00FE5955">
      <w:pPr>
        <w:pStyle w:val="01TITULO2"/>
      </w:pPr>
    </w:p>
    <w:p w:rsidR="00FE5955" w:rsidRDefault="00A912C9">
      <w:pPr>
        <w:pStyle w:val="01TITULO2"/>
      </w:pPr>
      <w:r>
        <w:t>Aula 1</w:t>
      </w:r>
    </w:p>
    <w:p w:rsidR="00FE5955" w:rsidRDefault="00FE5955">
      <w:pPr>
        <w:pStyle w:val="02TEXTOPRINCIPAL"/>
      </w:pPr>
    </w:p>
    <w:p w:rsidR="00FE5955" w:rsidRDefault="00A912C9">
      <w:pPr>
        <w:pStyle w:val="01TITULO3"/>
      </w:pPr>
      <w:r>
        <w:t>Objetivos específicos</w:t>
      </w:r>
    </w:p>
    <w:p w:rsidR="00FE5955" w:rsidRDefault="00A912C9">
      <w:pPr>
        <w:pStyle w:val="02TEXTOPRINCIPAL"/>
      </w:pPr>
      <w:r>
        <w:t xml:space="preserve">Compreender o que </w:t>
      </w:r>
      <w:r>
        <w:rPr>
          <w:i/>
        </w:rPr>
        <w:t xml:space="preserve">Internet </w:t>
      </w:r>
      <w:proofErr w:type="spellStart"/>
      <w:r>
        <w:rPr>
          <w:i/>
        </w:rPr>
        <w:t>trolls</w:t>
      </w:r>
      <w:proofErr w:type="spellEnd"/>
      <w:r>
        <w:rPr>
          <w:i/>
        </w:rPr>
        <w:t xml:space="preserve"> </w:t>
      </w:r>
      <w:r>
        <w:t xml:space="preserve">são e ocasionam. </w:t>
      </w:r>
    </w:p>
    <w:p w:rsidR="00FE5955" w:rsidRDefault="00A912C9">
      <w:pPr>
        <w:pStyle w:val="02TEXTOPRINCIPAL"/>
      </w:pPr>
      <w:r>
        <w:t xml:space="preserve">Ler e interpretar um trecho de um artigo sobre </w:t>
      </w:r>
      <w:r>
        <w:rPr>
          <w:i/>
        </w:rPr>
        <w:t xml:space="preserve">Internet </w:t>
      </w:r>
      <w:proofErr w:type="spellStart"/>
      <w:r>
        <w:rPr>
          <w:i/>
        </w:rPr>
        <w:t>trolling</w:t>
      </w:r>
      <w:proofErr w:type="spellEnd"/>
      <w:r>
        <w:t>.</w:t>
      </w:r>
    </w:p>
    <w:p w:rsidR="00FE5955" w:rsidRDefault="00A912C9">
      <w:pPr>
        <w:pStyle w:val="02TEXTOPRINCIPAL"/>
      </w:pPr>
      <w:r>
        <w:t xml:space="preserve">Comparar duas definições de </w:t>
      </w:r>
      <w:r>
        <w:rPr>
          <w:i/>
        </w:rPr>
        <w:t>Internet</w:t>
      </w:r>
      <w:r>
        <w:t xml:space="preserve"> </w:t>
      </w:r>
      <w:proofErr w:type="spellStart"/>
      <w:r>
        <w:rPr>
          <w:i/>
        </w:rPr>
        <w:t>troll</w:t>
      </w:r>
      <w:proofErr w:type="spellEnd"/>
      <w:r>
        <w:rPr>
          <w:i/>
        </w:rPr>
        <w:t xml:space="preserve"> </w:t>
      </w:r>
      <w:r>
        <w:t>e encontra</w:t>
      </w:r>
      <w:r>
        <w:t>r similaridades e diferenças entre elas.</w:t>
      </w:r>
    </w:p>
    <w:p w:rsidR="00FE5955" w:rsidRDefault="00FE5955">
      <w:pPr>
        <w:pStyle w:val="02TEXTOPRINCIPAL"/>
      </w:pPr>
    </w:p>
    <w:p w:rsidR="00FE5955" w:rsidRDefault="00FE5955">
      <w:pPr>
        <w:pStyle w:val="02TEXTOPRINCIPAL"/>
      </w:pPr>
    </w:p>
    <w:p w:rsidR="00FE5955" w:rsidRDefault="00A912C9">
      <w:pPr>
        <w:pStyle w:val="02TEXTOPRINCIPAL"/>
        <w:rPr>
          <w:rFonts w:ascii="Calibri" w:hAnsi="Calibri"/>
          <w:b/>
          <w:i/>
        </w:rPr>
      </w:pPr>
      <w:r>
        <w:rPr>
          <w:b/>
        </w:rPr>
        <w:t xml:space="preserve">Atividade 1: O que são </w:t>
      </w:r>
      <w:r>
        <w:rPr>
          <w:b/>
          <w:i/>
        </w:rPr>
        <w:t>Internet</w:t>
      </w:r>
      <w:r>
        <w:rPr>
          <w:b/>
        </w:rPr>
        <w:t xml:space="preserve"> </w:t>
      </w:r>
      <w:proofErr w:type="spellStart"/>
      <w:r>
        <w:rPr>
          <w:b/>
          <w:i/>
        </w:rPr>
        <w:t>trolls</w:t>
      </w:r>
      <w:proofErr w:type="spellEnd"/>
      <w:r>
        <w:rPr>
          <w:b/>
        </w:rPr>
        <w:t>?</w:t>
      </w:r>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dicionários bilíngues.</w:t>
      </w:r>
    </w:p>
    <w:p w:rsidR="00FE5955" w:rsidRDefault="00FE5955">
      <w:pPr>
        <w:pStyle w:val="02TEXTOPRINCIPAL"/>
      </w:pPr>
    </w:p>
    <w:p w:rsidR="00FE5955" w:rsidRDefault="00A912C9">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toda a turma em um únic</w:t>
      </w:r>
      <w:r>
        <w:t>o grupo.</w:t>
      </w:r>
    </w:p>
    <w:p w:rsidR="00FE5955" w:rsidRDefault="00FE5955">
      <w:pPr>
        <w:pStyle w:val="02TEXTOPRINCIPAL"/>
      </w:pPr>
    </w:p>
    <w:p w:rsidR="00FE5955" w:rsidRDefault="00A912C9">
      <w:pPr>
        <w:pStyle w:val="02TEXTOPRINCIPAL"/>
      </w:pPr>
      <w:r>
        <w:t xml:space="preserve">Perguntar aos/às estudantes: </w:t>
      </w:r>
      <w:r>
        <w:rPr>
          <w:i/>
        </w:rPr>
        <w:t xml:space="preserve">Do </w:t>
      </w:r>
      <w:proofErr w:type="spellStart"/>
      <w:r>
        <w:rPr>
          <w:i/>
        </w:rPr>
        <w:t>you</w:t>
      </w:r>
      <w:proofErr w:type="spellEnd"/>
      <w:r>
        <w:rPr>
          <w:i/>
        </w:rPr>
        <w:t xml:space="preserve"> </w:t>
      </w:r>
      <w:proofErr w:type="spellStart"/>
      <w:r>
        <w:rPr>
          <w:i/>
        </w:rPr>
        <w:t>know</w:t>
      </w:r>
      <w:proofErr w:type="spellEnd"/>
      <w:r>
        <w:rPr>
          <w:i/>
        </w:rPr>
        <w:t xml:space="preserve"> </w:t>
      </w:r>
      <w:proofErr w:type="spellStart"/>
      <w:r>
        <w:rPr>
          <w:i/>
        </w:rPr>
        <w:t>what</w:t>
      </w:r>
      <w:proofErr w:type="spellEnd"/>
      <w:r>
        <w:rPr>
          <w:i/>
        </w:rPr>
        <w:t xml:space="preserve"> </w:t>
      </w:r>
      <w:proofErr w:type="spellStart"/>
      <w:r>
        <w:rPr>
          <w:i/>
        </w:rPr>
        <w:t>an</w:t>
      </w:r>
      <w:proofErr w:type="spellEnd"/>
      <w:r>
        <w:rPr>
          <w:i/>
        </w:rPr>
        <w:t xml:space="preserve"> internet </w:t>
      </w:r>
      <w:proofErr w:type="spellStart"/>
      <w:r>
        <w:rPr>
          <w:i/>
        </w:rPr>
        <w:t>troll</w:t>
      </w:r>
      <w:proofErr w:type="spellEnd"/>
      <w:r>
        <w:rPr>
          <w:i/>
        </w:rPr>
        <w:t xml:space="preserve"> </w:t>
      </w:r>
      <w:proofErr w:type="spellStart"/>
      <w:r>
        <w:rPr>
          <w:i/>
        </w:rPr>
        <w:t>is</w:t>
      </w:r>
      <w:proofErr w:type="spellEnd"/>
      <w:r>
        <w:rPr>
          <w:i/>
        </w:rPr>
        <w:t xml:space="preserve">? </w:t>
      </w:r>
      <w:r>
        <w:t>No caso de resposta afirmativa, pedir que expliquem o que é. Se a resposta for negativa, escrever a seguinte definição no quadro:</w:t>
      </w:r>
    </w:p>
    <w:p w:rsidR="00FE5955" w:rsidRDefault="00A912C9">
      <w:pPr>
        <w:pStyle w:val="02TEXTOPRINCIPAL"/>
        <w:rPr>
          <w:i/>
        </w:rPr>
      </w:pPr>
      <w:r>
        <w:rPr>
          <w:lang w:val="en-US"/>
        </w:rPr>
        <w:t>“</w:t>
      </w:r>
      <w:r>
        <w:rPr>
          <w:i/>
          <w:lang w:val="en-US"/>
        </w:rPr>
        <w:t>In Internet slang, a troll is a person who star</w:t>
      </w:r>
      <w:r>
        <w:rPr>
          <w:i/>
          <w:lang w:val="en-US"/>
        </w:rPr>
        <w:t>ts quarrels and upsets people on the Internet to distract and sow discord by posting inflammatory and digressive […] or off-topic messages in an online community […] with the intent of provoking readers into displaying emotional responses and normalizing t</w:t>
      </w:r>
      <w:r>
        <w:rPr>
          <w:i/>
          <w:lang w:val="en-US"/>
        </w:rPr>
        <w:t xml:space="preserve">angential discussion, whether for the troll’s amusement or a specific gain. </w:t>
      </w:r>
      <w:r>
        <w:rPr>
          <w:i/>
        </w:rPr>
        <w:t>[…]”</w:t>
      </w:r>
    </w:p>
    <w:p w:rsidR="00FE5955" w:rsidRDefault="00A912C9">
      <w:pPr>
        <w:pStyle w:val="02TEXTOPRINCIPAL"/>
        <w:jc w:val="right"/>
      </w:pPr>
      <w:r>
        <w:rPr>
          <w:rFonts w:eastAsia="Arial"/>
          <w:color w:val="000000" w:themeColor="text1"/>
        </w:rPr>
        <w:t>Disponível em &lt;</w:t>
      </w:r>
      <w:hyperlink r:id="rId8">
        <w:r>
          <w:rPr>
            <w:rStyle w:val="LinkdaInternet"/>
            <w:rFonts w:eastAsia="Arial"/>
          </w:rPr>
          <w:t>https://en.wikipedia.org/wiki/Internet_troll</w:t>
        </w:r>
      </w:hyperlink>
      <w:r>
        <w:rPr>
          <w:rFonts w:eastAsia="Arial"/>
          <w:color w:val="000000" w:themeColor="text1"/>
        </w:rPr>
        <w:t>&gt;. Acesso em 25 de setembro de 2018.</w:t>
      </w:r>
    </w:p>
    <w:p w:rsidR="00FE5955" w:rsidRDefault="00FE5955">
      <w:pPr>
        <w:pStyle w:val="02TEXTOPRINCIPAL"/>
        <w:rPr>
          <w:i/>
        </w:rPr>
      </w:pPr>
    </w:p>
    <w:p w:rsidR="00FE5955" w:rsidRDefault="00A912C9">
      <w:pPr>
        <w:pStyle w:val="02TEXTOPRINCIPAL"/>
      </w:pPr>
      <w:r>
        <w:t xml:space="preserve">Pedir aos/às </w:t>
      </w:r>
      <w:r>
        <w:t>estudantes que leiam a definição e respondam às seguintes perguntas:</w:t>
      </w:r>
    </w:p>
    <w:p w:rsidR="00FE5955" w:rsidRDefault="00A912C9">
      <w:pPr>
        <w:pStyle w:val="02TEXTOPRINCIPAL"/>
        <w:rPr>
          <w:i/>
          <w:lang w:val="en-US"/>
        </w:rPr>
      </w:pPr>
      <w:r>
        <w:rPr>
          <w:lang w:val="en-US"/>
        </w:rPr>
        <w:t>1.</w:t>
      </w:r>
      <w:r>
        <w:rPr>
          <w:i/>
          <w:lang w:val="en-US"/>
        </w:rPr>
        <w:t xml:space="preserve"> What does an internet troll do? </w:t>
      </w:r>
      <w:r>
        <w:rPr>
          <w:i/>
          <w:color w:val="FF0000"/>
          <w:lang w:val="en-US"/>
        </w:rPr>
        <w:t>An internet troll starts quarrels and upsets people on the internet.</w:t>
      </w:r>
    </w:p>
    <w:p w:rsidR="00FE5955" w:rsidRDefault="00A912C9">
      <w:pPr>
        <w:pStyle w:val="02TEXTOPRINCIPAL"/>
        <w:rPr>
          <w:i/>
          <w:color w:val="FF0000"/>
          <w:lang w:val="en-US"/>
        </w:rPr>
      </w:pPr>
      <w:r>
        <w:rPr>
          <w:lang w:val="en-US"/>
        </w:rPr>
        <w:t>2.</w:t>
      </w:r>
      <w:r>
        <w:rPr>
          <w:i/>
          <w:lang w:val="en-US"/>
        </w:rPr>
        <w:t xml:space="preserve"> How does he/she do that? </w:t>
      </w:r>
      <w:r>
        <w:rPr>
          <w:i/>
          <w:color w:val="FF0000"/>
          <w:lang w:val="en-US"/>
        </w:rPr>
        <w:t>By posting inflammatory and digressive or off-topic mes</w:t>
      </w:r>
      <w:r>
        <w:rPr>
          <w:i/>
          <w:color w:val="FF0000"/>
          <w:lang w:val="en-US"/>
        </w:rPr>
        <w:t>sages in online communities.</w:t>
      </w:r>
    </w:p>
    <w:p w:rsidR="00FE5955" w:rsidRDefault="00A912C9">
      <w:pPr>
        <w:pStyle w:val="02TEXTOPRINCIPAL"/>
        <w:rPr>
          <w:i/>
          <w:lang w:val="en-US"/>
        </w:rPr>
      </w:pPr>
      <w:r>
        <w:rPr>
          <w:lang w:val="en-US"/>
        </w:rPr>
        <w:t>3.</w:t>
      </w:r>
      <w:r>
        <w:rPr>
          <w:i/>
          <w:lang w:val="en-US"/>
        </w:rPr>
        <w:t xml:space="preserve"> Why does he/she do it? </w:t>
      </w:r>
      <w:r>
        <w:rPr>
          <w:i/>
          <w:color w:val="FF0000"/>
          <w:lang w:val="en-US"/>
        </w:rPr>
        <w:t>For his/her amusement or a specific gain.</w:t>
      </w:r>
    </w:p>
    <w:p w:rsidR="00FE5955" w:rsidRDefault="00FE5955">
      <w:pPr>
        <w:pStyle w:val="02TEXTOPRINCIPAL"/>
        <w:rPr>
          <w:i/>
          <w:lang w:val="en-US"/>
        </w:rPr>
      </w:pPr>
    </w:p>
    <w:p w:rsidR="00FE5955" w:rsidRDefault="00A912C9">
      <w:pPr>
        <w:pStyle w:val="02TEXTOPRINCIPAL"/>
      </w:pPr>
      <w:r>
        <w:t xml:space="preserve">Se necessário, chamar a atenção dos/as estudantes para as seguintes palavras no texto com par cognato no português: </w:t>
      </w:r>
      <w:proofErr w:type="spellStart"/>
      <w:r>
        <w:rPr>
          <w:i/>
        </w:rPr>
        <w:t>distract</w:t>
      </w:r>
      <w:proofErr w:type="spellEnd"/>
      <w:r>
        <w:rPr>
          <w:i/>
        </w:rPr>
        <w:t xml:space="preserve">, </w:t>
      </w:r>
      <w:proofErr w:type="spellStart"/>
      <w:r>
        <w:rPr>
          <w:i/>
        </w:rPr>
        <w:t>discord</w:t>
      </w:r>
      <w:proofErr w:type="spellEnd"/>
      <w:r>
        <w:rPr>
          <w:i/>
        </w:rPr>
        <w:t xml:space="preserve">, </w:t>
      </w:r>
      <w:proofErr w:type="spellStart"/>
      <w:r>
        <w:rPr>
          <w:i/>
        </w:rPr>
        <w:t>inflammatory</w:t>
      </w:r>
      <w:proofErr w:type="spellEnd"/>
      <w:r>
        <w:rPr>
          <w:i/>
        </w:rPr>
        <w:t xml:space="preserve"> </w:t>
      </w:r>
      <w:r>
        <w:t xml:space="preserve">e </w:t>
      </w:r>
      <w:proofErr w:type="spellStart"/>
      <w:r>
        <w:rPr>
          <w:i/>
        </w:rPr>
        <w:t>provokin</w:t>
      </w:r>
      <w:r>
        <w:rPr>
          <w:i/>
        </w:rPr>
        <w:t>g</w:t>
      </w:r>
      <w:proofErr w:type="spellEnd"/>
      <w:r>
        <w:rPr>
          <w:i/>
        </w:rPr>
        <w:t xml:space="preserve"> </w:t>
      </w:r>
      <w:r>
        <w:t>e perguntar se elas têm um sentido negativo ou positivo.</w:t>
      </w:r>
    </w:p>
    <w:p w:rsidR="00FE5955" w:rsidRDefault="00A912C9">
      <w:pPr>
        <w:pStyle w:val="02TEXTOPRINCIPAL"/>
      </w:pPr>
      <w:r>
        <w:t xml:space="preserve">A seguir, perguntar aos/às estudantes: Vocês já foram vítimas de um </w:t>
      </w:r>
      <w:r>
        <w:rPr>
          <w:i/>
        </w:rPr>
        <w:t xml:space="preserve">Internet </w:t>
      </w:r>
      <w:proofErr w:type="spellStart"/>
      <w:r>
        <w:rPr>
          <w:i/>
        </w:rPr>
        <w:t>troll</w:t>
      </w:r>
      <w:proofErr w:type="spellEnd"/>
      <w:r>
        <w:t xml:space="preserve">? Conhecem alguém que já tenha sido? O que aconteceu? Em sua opinião, quem são as maiores vítimas dos </w:t>
      </w:r>
      <w:proofErr w:type="spellStart"/>
      <w:r>
        <w:rPr>
          <w:i/>
        </w:rPr>
        <w:t>trolls</w:t>
      </w:r>
      <w:proofErr w:type="spellEnd"/>
      <w:r>
        <w:t>? Por q</w:t>
      </w:r>
      <w:r>
        <w:t xml:space="preserve">uê? </w:t>
      </w:r>
    </w:p>
    <w:p w:rsidR="00FE5955" w:rsidRDefault="00A912C9">
      <w:pPr>
        <w:pStyle w:val="02TEXTOPRINCIPAL"/>
        <w:rPr>
          <w:color w:val="FF0000"/>
        </w:rPr>
      </w:pPr>
      <w:r>
        <w:t>Encorajar os/as estudantes a compartilhar suas experiências e pontos de vista com a turma.</w:t>
      </w:r>
    </w:p>
    <w:p w:rsidR="00FE5955" w:rsidRDefault="00FE5955">
      <w:pPr>
        <w:pStyle w:val="02TEXTOPRINCIPAL"/>
      </w:pPr>
    </w:p>
    <w:p w:rsidR="00FE5955" w:rsidRDefault="00FE5955">
      <w:pPr>
        <w:pStyle w:val="02TEXTOPRINCIPAL"/>
      </w:pPr>
    </w:p>
    <w:p w:rsidR="00FE5955" w:rsidRDefault="00A912C9">
      <w:pPr>
        <w:pStyle w:val="02TEXTOPRINCIPAL"/>
        <w:rPr>
          <w:rFonts w:ascii="Calibri" w:hAnsi="Calibri"/>
          <w:b/>
          <w:i/>
        </w:rPr>
      </w:pPr>
      <w:r>
        <w:rPr>
          <w:b/>
        </w:rPr>
        <w:t xml:space="preserve">Atividade 2: Lendo um artigo sobre </w:t>
      </w:r>
      <w:proofErr w:type="spellStart"/>
      <w:r>
        <w:rPr>
          <w:b/>
          <w:i/>
        </w:rPr>
        <w:t>trolling</w:t>
      </w:r>
      <w:proofErr w:type="spellEnd"/>
    </w:p>
    <w:p w:rsidR="00FE5955" w:rsidRDefault="00FE5955">
      <w:pPr>
        <w:pStyle w:val="02TEXTOPRINCIPAL"/>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dicionários bilíngues.</w:t>
      </w:r>
    </w:p>
    <w:p w:rsidR="00FE5955" w:rsidRDefault="00A912C9">
      <w:pPr>
        <w:suppressAutoHyphens/>
        <w:rPr>
          <w:rFonts w:eastAsia="Tahoma"/>
          <w:bCs/>
        </w:rPr>
      </w:pPr>
      <w:r>
        <w:br w:type="page"/>
      </w:r>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 xml:space="preserve">Encaminhamento  </w:t>
      </w:r>
      <w:r>
        <w:rPr>
          <w:rFonts w:ascii="Cambria" w:hAnsi="Cambria" w:cs="Calibri"/>
          <w:b/>
        </w:rPr>
        <w:br/>
      </w:r>
      <w:r>
        <w:t>Tem</w:t>
      </w:r>
      <w:r>
        <w:t>po estimado: 35 minutos.</w:t>
      </w:r>
      <w:r>
        <w:br/>
        <w:t>Organização: duplas ou trios de estudantes.</w:t>
      </w:r>
    </w:p>
    <w:p w:rsidR="00FE5955" w:rsidRDefault="00FE5955">
      <w:pPr>
        <w:pStyle w:val="02TEXTOPRINCIPAL"/>
      </w:pPr>
    </w:p>
    <w:p w:rsidR="00FE5955" w:rsidRDefault="00A912C9">
      <w:pPr>
        <w:pStyle w:val="02TEXTOPRINCIPAL"/>
        <w:rPr>
          <w:lang w:val="en-US"/>
        </w:rPr>
      </w:pPr>
      <w:bookmarkStart w:id="0" w:name="_Hlk526344462"/>
      <w:r>
        <w:t xml:space="preserve">Organizar os/as estudantes em duplas ou trios. Projetar o artigo a seguir ou imprimi-lo (dois por folha) e distribuí-lo para a turma. </w:t>
      </w:r>
      <w:bookmarkEnd w:id="0"/>
      <w:proofErr w:type="spellStart"/>
      <w:r>
        <w:rPr>
          <w:lang w:val="en-US"/>
        </w:rPr>
        <w:t>Disponibilizar</w:t>
      </w:r>
      <w:proofErr w:type="spellEnd"/>
      <w:r>
        <w:rPr>
          <w:lang w:val="en-US"/>
        </w:rPr>
        <w:t xml:space="preserve">, </w:t>
      </w:r>
      <w:proofErr w:type="spellStart"/>
      <w:r>
        <w:rPr>
          <w:lang w:val="en-US"/>
        </w:rPr>
        <w:t>também</w:t>
      </w:r>
      <w:proofErr w:type="spellEnd"/>
      <w:r>
        <w:rPr>
          <w:lang w:val="en-US"/>
        </w:rPr>
        <w:t xml:space="preserve">, </w:t>
      </w:r>
      <w:proofErr w:type="spellStart"/>
      <w:r>
        <w:rPr>
          <w:lang w:val="en-US"/>
        </w:rPr>
        <w:t>os</w:t>
      </w:r>
      <w:proofErr w:type="spellEnd"/>
      <w:r>
        <w:rPr>
          <w:lang w:val="en-US"/>
        </w:rPr>
        <w:t xml:space="preserve"> </w:t>
      </w:r>
      <w:proofErr w:type="spellStart"/>
      <w:r>
        <w:rPr>
          <w:lang w:val="en-US"/>
        </w:rPr>
        <w:t>dicionários</w:t>
      </w:r>
      <w:proofErr w:type="spellEnd"/>
      <w:r>
        <w:rPr>
          <w:lang w:val="en-US"/>
        </w:rPr>
        <w:t>.</w:t>
      </w:r>
    </w:p>
    <w:p w:rsidR="00FE5955" w:rsidRDefault="00FE5955">
      <w:pPr>
        <w:pStyle w:val="02TEXTOPRINCIPAL"/>
        <w:rPr>
          <w:lang w:val="en-US"/>
        </w:rPr>
      </w:pPr>
    </w:p>
    <w:p w:rsidR="00FE5955" w:rsidRDefault="00A912C9">
      <w:pPr>
        <w:suppressAutoHyphens/>
        <w:spacing w:before="57" w:after="57" w:line="240" w:lineRule="atLeast"/>
        <w:rPr>
          <w:rFonts w:hint="eastAsia"/>
          <w:color w:val="000000"/>
          <w:sz w:val="28"/>
          <w:szCs w:val="28"/>
          <w:lang w:val="en-US"/>
        </w:rPr>
      </w:pPr>
      <w:r>
        <w:rPr>
          <w:color w:val="000000"/>
          <w:sz w:val="28"/>
          <w:szCs w:val="28"/>
          <w:lang w:val="en-US"/>
        </w:rPr>
        <w:t xml:space="preserve">Internet Trolling: </w:t>
      </w:r>
    </w:p>
    <w:p w:rsidR="00FE5955" w:rsidRDefault="00A912C9">
      <w:pPr>
        <w:pStyle w:val="02TEXTOPRINCIPAL"/>
        <w:rPr>
          <w:lang w:val="en-US"/>
        </w:rPr>
      </w:pPr>
      <w:r>
        <w:rPr>
          <w:lang w:val="en-US"/>
        </w:rPr>
        <w:t>Challenge for Female Journalists and Activists</w:t>
      </w:r>
    </w:p>
    <w:p w:rsidR="00FE5955" w:rsidRDefault="00A912C9">
      <w:pPr>
        <w:pStyle w:val="02TEXTOPRINCIPAL"/>
        <w:rPr>
          <w:lang w:val="en-US"/>
        </w:rPr>
      </w:pPr>
      <w:proofErr w:type="spellStart"/>
      <w:r>
        <w:rPr>
          <w:i/>
          <w:iCs/>
          <w:lang w:val="en-US"/>
        </w:rPr>
        <w:t>Anubhuti</w:t>
      </w:r>
      <w:proofErr w:type="spellEnd"/>
      <w:r>
        <w:rPr>
          <w:i/>
          <w:iCs/>
          <w:lang w:val="en-US"/>
        </w:rPr>
        <w:t xml:space="preserve"> Yadav</w:t>
      </w:r>
    </w:p>
    <w:p w:rsidR="00FE5955" w:rsidRDefault="00FE5955">
      <w:pPr>
        <w:pStyle w:val="02TEXTOPRINCIPAL"/>
        <w:rPr>
          <w:lang w:val="en-US"/>
        </w:rPr>
      </w:pPr>
    </w:p>
    <w:p w:rsidR="00FE5955" w:rsidRDefault="00A912C9">
      <w:pPr>
        <w:pStyle w:val="02TEXTOPRINCIPAL"/>
        <w:rPr>
          <w:i/>
          <w:lang w:val="en-US"/>
        </w:rPr>
      </w:pPr>
      <w:r>
        <w:rPr>
          <w:i/>
          <w:lang w:val="en-US"/>
        </w:rPr>
        <w:t>[…]</w:t>
      </w:r>
    </w:p>
    <w:p w:rsidR="00FE5955" w:rsidRDefault="00A912C9">
      <w:pPr>
        <w:pStyle w:val="02TEXTOPRINCIPAL"/>
        <w:rPr>
          <w:i/>
          <w:lang w:val="en-US"/>
        </w:rPr>
      </w:pPr>
      <w:r>
        <w:rPr>
          <w:i/>
          <w:lang w:val="en-US"/>
        </w:rPr>
        <w:t xml:space="preserve">According to Dr. Claire Hardaker, Academic Researcher, a troll is </w:t>
      </w:r>
      <w:r>
        <w:rPr>
          <w:lang w:val="en-US"/>
        </w:rPr>
        <w:t>“</w:t>
      </w:r>
      <w:r>
        <w:rPr>
          <w:i/>
          <w:lang w:val="en-US"/>
        </w:rPr>
        <w:t xml:space="preserve">a computer user who constructs the identity of sincerely wishing to be part of the group in question… </w:t>
      </w:r>
      <w:r>
        <w:rPr>
          <w:i/>
          <w:lang w:val="en-US"/>
        </w:rPr>
        <w:t>but whose real intention is to cause disruption and/or trigger conflict for the purposes of their own amusement.”</w:t>
      </w:r>
    </w:p>
    <w:p w:rsidR="00FE5955" w:rsidRDefault="00A912C9">
      <w:pPr>
        <w:pStyle w:val="02TEXTOPRINCIPAL"/>
        <w:rPr>
          <w:i/>
          <w:lang w:val="en-US"/>
        </w:rPr>
      </w:pPr>
      <w:r>
        <w:rPr>
          <w:i/>
          <w:lang w:val="en-US"/>
        </w:rPr>
        <w:t xml:space="preserve">Dr. Claire categorized the trolls into the following types according to their intent and the people or issues they target. </w:t>
      </w:r>
    </w:p>
    <w:p w:rsidR="00FE5955" w:rsidRDefault="00A912C9">
      <w:pPr>
        <w:pStyle w:val="02TEXTOPRINCIPAL"/>
        <w:rPr>
          <w:i/>
          <w:lang w:val="en-US"/>
        </w:rPr>
      </w:pPr>
      <w:r>
        <w:rPr>
          <w:i/>
          <w:lang w:val="en-US"/>
        </w:rPr>
        <w:t>1. RIP trolls, who</w:t>
      </w:r>
      <w:r>
        <w:rPr>
          <w:i/>
          <w:lang w:val="en-US"/>
        </w:rPr>
        <w:t xml:space="preserve"> spend their time causing misery on memorial sites;</w:t>
      </w:r>
    </w:p>
    <w:p w:rsidR="00FE5955" w:rsidRDefault="00A912C9">
      <w:pPr>
        <w:pStyle w:val="02TEXTOPRINCIPAL"/>
        <w:rPr>
          <w:i/>
          <w:lang w:val="en-US"/>
        </w:rPr>
      </w:pPr>
      <w:r>
        <w:rPr>
          <w:i/>
          <w:lang w:val="en-US"/>
        </w:rPr>
        <w:t xml:space="preserve">2. Fame trolls, who focus all their energies on provoking celebrities; </w:t>
      </w:r>
    </w:p>
    <w:p w:rsidR="00FE5955" w:rsidRDefault="00A912C9">
      <w:pPr>
        <w:pStyle w:val="02TEXTOPRINCIPAL"/>
        <w:rPr>
          <w:i/>
          <w:lang w:val="en-US"/>
        </w:rPr>
      </w:pPr>
      <w:r>
        <w:rPr>
          <w:i/>
          <w:lang w:val="en-US"/>
        </w:rPr>
        <w:t>3. Care trolls, who purport to see abuse in every post about children or animals;</w:t>
      </w:r>
    </w:p>
    <w:p w:rsidR="00FE5955" w:rsidRDefault="00A912C9">
      <w:pPr>
        <w:pStyle w:val="02TEXTOPRINCIPAL"/>
        <w:rPr>
          <w:i/>
          <w:lang w:val="en-US"/>
        </w:rPr>
      </w:pPr>
      <w:r>
        <w:rPr>
          <w:i/>
          <w:lang w:val="en-US"/>
        </w:rPr>
        <w:t xml:space="preserve">4. Political trolls who seek to bully MPs out of </w:t>
      </w:r>
      <w:r>
        <w:rPr>
          <w:i/>
          <w:lang w:val="en-US"/>
        </w:rPr>
        <w:t>office; and many others besides.</w:t>
      </w:r>
    </w:p>
    <w:p w:rsidR="00FE5955" w:rsidRDefault="00A912C9">
      <w:pPr>
        <w:pStyle w:val="02TEXTOPRINCIPAL"/>
        <w:rPr>
          <w:i/>
          <w:lang w:val="en-US"/>
        </w:rPr>
      </w:pPr>
      <w:r>
        <w:rPr>
          <w:i/>
          <w:lang w:val="en-US"/>
        </w:rPr>
        <w:t>Helen Lewis […] added two more categories. They are:</w:t>
      </w:r>
    </w:p>
    <w:p w:rsidR="00FE5955" w:rsidRDefault="00A912C9">
      <w:pPr>
        <w:pStyle w:val="02TEXTOPRINCIPAL"/>
        <w:rPr>
          <w:i/>
          <w:lang w:val="en-US"/>
        </w:rPr>
      </w:pPr>
      <w:r>
        <w:rPr>
          <w:i/>
          <w:lang w:val="en-US"/>
        </w:rPr>
        <w:t>1. Subcultural trolls or “true” trolls – the ones who troll forums full of earnest people and derail their conversations with silly questions, or hackers.</w:t>
      </w:r>
    </w:p>
    <w:p w:rsidR="00FE5955" w:rsidRDefault="00A912C9">
      <w:pPr>
        <w:pStyle w:val="02TEXTOPRINCIPAL"/>
        <w:rPr>
          <w:i/>
          <w:lang w:val="en-US"/>
        </w:rPr>
      </w:pPr>
      <w:r>
        <w:rPr>
          <w:i/>
          <w:lang w:val="en-US"/>
        </w:rPr>
        <w:t>2. Professional</w:t>
      </w:r>
      <w:r>
        <w:rPr>
          <w:i/>
          <w:lang w:val="en-US"/>
        </w:rPr>
        <w:t xml:space="preserve"> trolls or “</w:t>
      </w:r>
      <w:proofErr w:type="spellStart"/>
      <w:r>
        <w:rPr>
          <w:i/>
          <w:lang w:val="en-US"/>
        </w:rPr>
        <w:t>trollumnists</w:t>
      </w:r>
      <w:proofErr w:type="spellEnd"/>
      <w:r>
        <w:rPr>
          <w:i/>
          <w:lang w:val="en-US"/>
        </w:rPr>
        <w:t>”: writers and public figures whose media careers are built on their willingness to “say the unsayable”; or rather, say something which will attract huge volumes of attention (albeit negative) and hits.</w:t>
      </w:r>
    </w:p>
    <w:p w:rsidR="00FE5955" w:rsidRDefault="00A912C9">
      <w:pPr>
        <w:pStyle w:val="02TEXTOPRINCIPAL"/>
        <w:rPr>
          <w:i/>
          <w:lang w:val="en-US"/>
        </w:rPr>
      </w:pPr>
      <w:r>
        <w:rPr>
          <w:i/>
          <w:lang w:val="en-US"/>
        </w:rPr>
        <w:t>To this can be added one more</w:t>
      </w:r>
      <w:r>
        <w:rPr>
          <w:i/>
          <w:lang w:val="en-US"/>
        </w:rPr>
        <w:t xml:space="preserve"> category called Anti-women Trolls as trolls draw more pleasure in harassing women especially who are more vocal particularly feminists. Recently there has been an increase in the cases of stalking, hate speech, bullying, death threats against women who ar</w:t>
      </w:r>
      <w:r>
        <w:rPr>
          <w:i/>
          <w:lang w:val="en-US"/>
        </w:rPr>
        <w:t>e more vocal.</w:t>
      </w:r>
    </w:p>
    <w:p w:rsidR="00FE5955" w:rsidRDefault="00A912C9">
      <w:pPr>
        <w:pStyle w:val="02TEXTOPRINCIPAL"/>
        <w:rPr>
          <w:i/>
        </w:rPr>
      </w:pPr>
      <w:r>
        <w:rPr>
          <w:i/>
        </w:rPr>
        <w:t xml:space="preserve">[…] </w:t>
      </w:r>
    </w:p>
    <w:p w:rsidR="00FE5955" w:rsidRDefault="00A912C9">
      <w:pPr>
        <w:pStyle w:val="02TEXTOPRINCIPAL"/>
        <w:jc w:val="right"/>
      </w:pPr>
      <w:r>
        <w:rPr>
          <w:rFonts w:eastAsia="Arial"/>
          <w:color w:val="000000" w:themeColor="text1"/>
        </w:rPr>
        <w:t>Disponível em &lt;</w:t>
      </w:r>
      <w:hyperlink r:id="rId9">
        <w:r>
          <w:rPr>
            <w:rStyle w:val="LinkdaInternet"/>
            <w:rFonts w:eastAsia="Arial"/>
          </w:rPr>
          <w:t>http://unesdoc.unesco.org/images/0024/002463/246371e.pdf</w:t>
        </w:r>
      </w:hyperlink>
      <w:r>
        <w:rPr>
          <w:rFonts w:eastAsia="Arial"/>
          <w:color w:val="000000" w:themeColor="text1"/>
        </w:rPr>
        <w:t>&gt;. Acesso em 25 de setembro de 2018.</w:t>
      </w:r>
    </w:p>
    <w:p w:rsidR="00FE5955" w:rsidRDefault="00FE5955">
      <w:pPr>
        <w:pStyle w:val="02TEXTOPRINCIPAL"/>
      </w:pPr>
    </w:p>
    <w:p w:rsidR="00FE5955" w:rsidRDefault="00A912C9">
      <w:pPr>
        <w:pStyle w:val="02TEXTOPRINCIPAL"/>
      </w:pPr>
      <w:r>
        <w:t>Como atividade de pré-leitura, pedir aos/às estudant</w:t>
      </w:r>
      <w:r>
        <w:t>es que observem rapidamente a aparência e o título do texto e respondam:</w:t>
      </w:r>
    </w:p>
    <w:p w:rsidR="00FE5955" w:rsidRDefault="00A912C9">
      <w:pPr>
        <w:pStyle w:val="02TEXTOPRINCIPAL"/>
        <w:rPr>
          <w:color w:val="FF0000"/>
        </w:rPr>
      </w:pPr>
      <w:r>
        <w:t xml:space="preserve">1. Que gênero textual é esse? </w:t>
      </w:r>
      <w:r>
        <w:rPr>
          <w:color w:val="FF0000"/>
        </w:rPr>
        <w:t xml:space="preserve">Um artigo. </w:t>
      </w:r>
    </w:p>
    <w:p w:rsidR="00FE5955" w:rsidRDefault="00A912C9">
      <w:pPr>
        <w:pStyle w:val="02TEXTOPRINCIPAL"/>
        <w:rPr>
          <w:color w:val="FF0000"/>
        </w:rPr>
      </w:pPr>
      <w:r>
        <w:t xml:space="preserve">2. Quem o escreveu? </w:t>
      </w:r>
      <w:proofErr w:type="spellStart"/>
      <w:r>
        <w:rPr>
          <w:iCs/>
          <w:color w:val="FF0000"/>
        </w:rPr>
        <w:t>Anubhuti</w:t>
      </w:r>
      <w:proofErr w:type="spellEnd"/>
      <w:r>
        <w:rPr>
          <w:iCs/>
          <w:color w:val="FF0000"/>
        </w:rPr>
        <w:t xml:space="preserve"> </w:t>
      </w:r>
      <w:proofErr w:type="spellStart"/>
      <w:r>
        <w:rPr>
          <w:iCs/>
          <w:color w:val="FF0000"/>
        </w:rPr>
        <w:t>Yadav</w:t>
      </w:r>
      <w:proofErr w:type="spellEnd"/>
      <w:r>
        <w:rPr>
          <w:iCs/>
          <w:color w:val="FF0000"/>
        </w:rPr>
        <w:t>.</w:t>
      </w:r>
    </w:p>
    <w:p w:rsidR="00FE5955" w:rsidRDefault="00A912C9">
      <w:pPr>
        <w:pStyle w:val="02TEXTOPRINCIPAL"/>
        <w:rPr>
          <w:lang w:val="en-US"/>
        </w:rPr>
      </w:pPr>
      <w:r>
        <w:t xml:space="preserve">3. Qual é o título do artigo? </w:t>
      </w:r>
      <w:r>
        <w:rPr>
          <w:i/>
          <w:color w:val="FF0000"/>
          <w:lang w:val="en-US"/>
        </w:rPr>
        <w:t>Internet Trolling: Challenge for Female Journalists and Activists.</w:t>
      </w:r>
    </w:p>
    <w:p w:rsidR="00FE5955" w:rsidRDefault="00A912C9">
      <w:pPr>
        <w:pStyle w:val="02TEXTOPRINCIPAL"/>
      </w:pPr>
      <w:r>
        <w:t xml:space="preserve">4. Em sua opinião, para quem o texto é dirigido? </w:t>
      </w:r>
      <w:r>
        <w:rPr>
          <w:color w:val="FF0000"/>
        </w:rPr>
        <w:t>Respostas possíveis: O público em geral. Jornalistas e ativistas do sexo feminino.</w:t>
      </w:r>
    </w:p>
    <w:p w:rsidR="00FE5955" w:rsidRDefault="00FE5955">
      <w:pPr>
        <w:pStyle w:val="02TEXTOPRINCIPAL"/>
      </w:pPr>
    </w:p>
    <w:p w:rsidR="00FE5955" w:rsidRDefault="00A912C9">
      <w:pPr>
        <w:pStyle w:val="02TEXTOPRINCIPAL"/>
      </w:pPr>
      <w:r>
        <w:t>A seguir, escrever as perguntas no quadro e pedir aos/às estudantes que leiam o excerto do texto rapidamente e as respondam</w:t>
      </w:r>
      <w:r>
        <w:t>:</w:t>
      </w:r>
    </w:p>
    <w:p w:rsidR="00FE5955" w:rsidRDefault="00A912C9">
      <w:pPr>
        <w:pStyle w:val="02TEXTOPRINCIPAL"/>
      </w:pPr>
      <w:r>
        <w:t xml:space="preserve">1. As previsões foram corretas? Para quem é dirigido o texto? </w:t>
      </w:r>
    </w:p>
    <w:p w:rsidR="00FE5955" w:rsidRDefault="00A912C9">
      <w:pPr>
        <w:suppressAutoHyphens/>
        <w:rPr>
          <w:rFonts w:eastAsia="Tahoma"/>
          <w:bCs/>
        </w:rPr>
      </w:pPr>
      <w:r>
        <w:rPr>
          <w:color w:val="FF0000"/>
        </w:rPr>
        <w:t>Respostas possíveis: O texto é dirigido para o público em geral (publicação da Unesco), mas a sua autora está preocupada com a violência contra a mulher.</w:t>
      </w:r>
      <w:r>
        <w:rPr>
          <w:bCs/>
        </w:rPr>
        <w:t xml:space="preserve"> </w:t>
      </w:r>
    </w:p>
    <w:p w:rsidR="00FE5955" w:rsidRDefault="00A912C9">
      <w:pPr>
        <w:pStyle w:val="02TEXTOPRINCIPAL"/>
        <w:rPr>
          <w:color w:val="FF0000"/>
        </w:rPr>
      </w:pPr>
      <w:r>
        <w:br w:type="page"/>
      </w:r>
    </w:p>
    <w:p w:rsidR="00FE5955" w:rsidRDefault="00FE5955">
      <w:pPr>
        <w:pStyle w:val="02TEXTOPRINCIPAL"/>
        <w:rPr>
          <w:color w:val="FF0000"/>
        </w:rPr>
      </w:pPr>
    </w:p>
    <w:p w:rsidR="00FE5955" w:rsidRDefault="00A912C9">
      <w:pPr>
        <w:pStyle w:val="02TEXTOPRINCIPAL"/>
      </w:pPr>
      <w:r>
        <w:t>2. Qual é a função desse trecho d</w:t>
      </w:r>
      <w:r>
        <w:t>o artigo?</w:t>
      </w:r>
    </w:p>
    <w:p w:rsidR="00FE5955" w:rsidRDefault="00A912C9">
      <w:pPr>
        <w:pStyle w:val="02TEXTOPRINCIPAL"/>
        <w:rPr>
          <w:color w:val="FF0000"/>
        </w:rPr>
      </w:pPr>
      <w:r>
        <w:rPr>
          <w:color w:val="FF0000"/>
        </w:rPr>
        <w:t xml:space="preserve">Definir o que é um </w:t>
      </w:r>
      <w:r>
        <w:rPr>
          <w:i/>
          <w:color w:val="FF0000"/>
        </w:rPr>
        <w:t xml:space="preserve">Internet </w:t>
      </w:r>
      <w:proofErr w:type="spellStart"/>
      <w:r>
        <w:rPr>
          <w:i/>
          <w:color w:val="FF0000"/>
        </w:rPr>
        <w:t>troll</w:t>
      </w:r>
      <w:proofErr w:type="spellEnd"/>
      <w:r>
        <w:rPr>
          <w:color w:val="FF0000"/>
        </w:rPr>
        <w:t xml:space="preserve"> e categorizar os </w:t>
      </w:r>
      <w:proofErr w:type="spellStart"/>
      <w:r>
        <w:rPr>
          <w:i/>
          <w:color w:val="FF0000"/>
        </w:rPr>
        <w:t>trolls</w:t>
      </w:r>
      <w:proofErr w:type="spellEnd"/>
      <w:r>
        <w:rPr>
          <w:color w:val="FF0000"/>
        </w:rPr>
        <w:t xml:space="preserve"> de acordo com suas intenções e as pessoas ou causas que atacam.</w:t>
      </w:r>
    </w:p>
    <w:p w:rsidR="00FE5955" w:rsidRDefault="00FE5955">
      <w:pPr>
        <w:pStyle w:val="02TEXTOPRINCIPAL"/>
      </w:pPr>
    </w:p>
    <w:p w:rsidR="00FE5955" w:rsidRDefault="00A912C9">
      <w:pPr>
        <w:pStyle w:val="02TEXTOPRINCIPAL"/>
      </w:pPr>
      <w:r>
        <w:t>Depois, explicar aos/às estudantes que farão uma leitura mais aprofundada do texto para compreender mais detalhes sobre ele</w:t>
      </w:r>
      <w:r>
        <w:t>. Copiar as perguntas a seguir no quadro e lembrar que podem usar os dicionários, em caso de necessidade.</w:t>
      </w:r>
    </w:p>
    <w:p w:rsidR="00FE5955" w:rsidRDefault="00A912C9">
      <w:pPr>
        <w:pStyle w:val="02TEXTOPRINCIPAL"/>
        <w:rPr>
          <w:color w:val="FF0000"/>
        </w:rPr>
      </w:pPr>
      <w:r>
        <w:t xml:space="preserve">1. Quais categorias de </w:t>
      </w:r>
      <w:proofErr w:type="spellStart"/>
      <w:r>
        <w:rPr>
          <w:i/>
        </w:rPr>
        <w:t>troll</w:t>
      </w:r>
      <w:proofErr w:type="spellEnd"/>
      <w:r>
        <w:t xml:space="preserve"> são mencionadas no excerto?</w:t>
      </w:r>
      <w:r>
        <w:rPr>
          <w:color w:val="FF0000"/>
        </w:rPr>
        <w:t xml:space="preserve"> Dr. Claire </w:t>
      </w:r>
      <w:proofErr w:type="spellStart"/>
      <w:r>
        <w:rPr>
          <w:color w:val="FF0000"/>
        </w:rPr>
        <w:t>Hardaker</w:t>
      </w:r>
      <w:proofErr w:type="spellEnd"/>
      <w:r>
        <w:rPr>
          <w:color w:val="FF0000"/>
        </w:rPr>
        <w:t xml:space="preserve"> os categoriza em: </w:t>
      </w:r>
      <w:r>
        <w:rPr>
          <w:i/>
          <w:color w:val="FF0000"/>
        </w:rPr>
        <w:t xml:space="preserve">RIP </w:t>
      </w:r>
      <w:proofErr w:type="spellStart"/>
      <w:r>
        <w:rPr>
          <w:i/>
          <w:color w:val="FF0000"/>
        </w:rPr>
        <w:t>trolls</w:t>
      </w:r>
      <w:proofErr w:type="spellEnd"/>
      <w:r>
        <w:rPr>
          <w:i/>
          <w:color w:val="FF0000"/>
        </w:rPr>
        <w:t xml:space="preserve">, </w:t>
      </w:r>
      <w:proofErr w:type="spellStart"/>
      <w:r>
        <w:rPr>
          <w:i/>
          <w:color w:val="FF0000"/>
        </w:rPr>
        <w:t>fame</w:t>
      </w:r>
      <w:proofErr w:type="spellEnd"/>
      <w:r>
        <w:rPr>
          <w:i/>
          <w:color w:val="FF0000"/>
        </w:rPr>
        <w:t xml:space="preserve"> </w:t>
      </w:r>
      <w:proofErr w:type="spellStart"/>
      <w:r>
        <w:rPr>
          <w:i/>
          <w:color w:val="FF0000"/>
        </w:rPr>
        <w:t>trolls</w:t>
      </w:r>
      <w:proofErr w:type="spellEnd"/>
      <w:r>
        <w:rPr>
          <w:i/>
          <w:color w:val="FF0000"/>
        </w:rPr>
        <w:t xml:space="preserve">, </w:t>
      </w:r>
      <w:proofErr w:type="spellStart"/>
      <w:r>
        <w:rPr>
          <w:i/>
          <w:color w:val="FF0000"/>
        </w:rPr>
        <w:t>care</w:t>
      </w:r>
      <w:proofErr w:type="spellEnd"/>
      <w:r>
        <w:rPr>
          <w:i/>
          <w:color w:val="FF0000"/>
        </w:rPr>
        <w:t xml:space="preserve"> </w:t>
      </w:r>
      <w:proofErr w:type="spellStart"/>
      <w:r>
        <w:rPr>
          <w:i/>
          <w:color w:val="FF0000"/>
        </w:rPr>
        <w:t>trolls</w:t>
      </w:r>
      <w:proofErr w:type="spellEnd"/>
      <w:r>
        <w:rPr>
          <w:i/>
          <w:color w:val="FF0000"/>
        </w:rPr>
        <w:t xml:space="preserve"> </w:t>
      </w:r>
      <w:r>
        <w:rPr>
          <w:color w:val="FF0000"/>
        </w:rPr>
        <w:t>e</w:t>
      </w:r>
      <w:r>
        <w:rPr>
          <w:i/>
          <w:color w:val="FF0000"/>
        </w:rPr>
        <w:t xml:space="preserve"> </w:t>
      </w:r>
      <w:proofErr w:type="spellStart"/>
      <w:r>
        <w:rPr>
          <w:i/>
          <w:color w:val="FF0000"/>
        </w:rPr>
        <w:t>political</w:t>
      </w:r>
      <w:proofErr w:type="spellEnd"/>
      <w:r>
        <w:rPr>
          <w:i/>
          <w:color w:val="FF0000"/>
        </w:rPr>
        <w:t xml:space="preserve"> </w:t>
      </w:r>
      <w:proofErr w:type="spellStart"/>
      <w:r>
        <w:rPr>
          <w:i/>
          <w:color w:val="FF0000"/>
        </w:rPr>
        <w:t>trolls</w:t>
      </w:r>
      <w:proofErr w:type="spellEnd"/>
      <w:r>
        <w:rPr>
          <w:color w:val="FF0000"/>
        </w:rPr>
        <w:t xml:space="preserve">. Helen Lewis acrescenta as categorias de: </w:t>
      </w:r>
      <w:proofErr w:type="spellStart"/>
      <w:r>
        <w:rPr>
          <w:i/>
          <w:color w:val="FF0000"/>
        </w:rPr>
        <w:t>subcultural</w:t>
      </w:r>
      <w:proofErr w:type="spellEnd"/>
      <w:r>
        <w:rPr>
          <w:i/>
          <w:color w:val="FF0000"/>
        </w:rPr>
        <w:t xml:space="preserve"> </w:t>
      </w:r>
      <w:proofErr w:type="spellStart"/>
      <w:r>
        <w:rPr>
          <w:i/>
          <w:color w:val="FF0000"/>
        </w:rPr>
        <w:t>trolls</w:t>
      </w:r>
      <w:proofErr w:type="spellEnd"/>
      <w:r>
        <w:rPr>
          <w:color w:val="FF0000"/>
        </w:rPr>
        <w:t xml:space="preserve"> e </w:t>
      </w:r>
      <w:r>
        <w:rPr>
          <w:i/>
          <w:color w:val="FF0000"/>
        </w:rPr>
        <w:t xml:space="preserve">professional </w:t>
      </w:r>
      <w:proofErr w:type="spellStart"/>
      <w:r>
        <w:rPr>
          <w:i/>
          <w:color w:val="FF0000"/>
        </w:rPr>
        <w:t>trolls</w:t>
      </w:r>
      <w:proofErr w:type="spellEnd"/>
      <w:r>
        <w:rPr>
          <w:color w:val="FF0000"/>
        </w:rPr>
        <w:t xml:space="preserve"> e a autora acrescenta a categoria </w:t>
      </w:r>
      <w:proofErr w:type="spellStart"/>
      <w:r>
        <w:rPr>
          <w:i/>
          <w:color w:val="FF0000"/>
        </w:rPr>
        <w:t>anti-women</w:t>
      </w:r>
      <w:proofErr w:type="spellEnd"/>
      <w:r>
        <w:rPr>
          <w:i/>
          <w:color w:val="FF0000"/>
        </w:rPr>
        <w:t xml:space="preserve"> </w:t>
      </w:r>
      <w:proofErr w:type="spellStart"/>
      <w:r>
        <w:rPr>
          <w:i/>
          <w:color w:val="FF0000"/>
        </w:rPr>
        <w:t>troll</w:t>
      </w:r>
      <w:proofErr w:type="spellEnd"/>
      <w:r>
        <w:rPr>
          <w:color w:val="FF0000"/>
        </w:rPr>
        <w:t>.</w:t>
      </w:r>
    </w:p>
    <w:p w:rsidR="00FE5955" w:rsidRDefault="00A912C9">
      <w:pPr>
        <w:pStyle w:val="02TEXTOPRINCIPAL"/>
      </w:pPr>
      <w:r>
        <w:t xml:space="preserve">2. O que cada uma das categorias de </w:t>
      </w:r>
      <w:proofErr w:type="spellStart"/>
      <w:r>
        <w:rPr>
          <w:i/>
        </w:rPr>
        <w:t>trolls</w:t>
      </w:r>
      <w:proofErr w:type="spellEnd"/>
      <w:r>
        <w:t xml:space="preserve"> significa?</w:t>
      </w:r>
    </w:p>
    <w:p w:rsidR="00FE5955" w:rsidRDefault="00A912C9">
      <w:pPr>
        <w:pStyle w:val="02TEXTOPRINCIPAL"/>
        <w:rPr>
          <w:color w:val="FF0000"/>
        </w:rPr>
      </w:pPr>
      <w:r>
        <w:rPr>
          <w:i/>
          <w:color w:val="FF0000"/>
        </w:rPr>
        <w:t xml:space="preserve">RIP </w:t>
      </w:r>
      <w:proofErr w:type="spellStart"/>
      <w:r>
        <w:rPr>
          <w:i/>
          <w:color w:val="FF0000"/>
        </w:rPr>
        <w:t>trolls</w:t>
      </w:r>
      <w:proofErr w:type="spellEnd"/>
      <w:r>
        <w:rPr>
          <w:color w:val="FF0000"/>
        </w:rPr>
        <w:t xml:space="preserve"> são pessoas que atacam</w:t>
      </w:r>
      <w:r>
        <w:rPr>
          <w:i/>
          <w:color w:val="FF0000"/>
        </w:rPr>
        <w:t xml:space="preserve"> sites </w:t>
      </w:r>
      <w:r>
        <w:rPr>
          <w:color w:val="FF0000"/>
        </w:rPr>
        <w:t>de pessoas já falecidas; o</w:t>
      </w:r>
      <w:r>
        <w:rPr>
          <w:color w:val="FF0000"/>
        </w:rPr>
        <w:t xml:space="preserve">s </w:t>
      </w:r>
      <w:proofErr w:type="spellStart"/>
      <w:r>
        <w:rPr>
          <w:i/>
          <w:color w:val="FF0000"/>
        </w:rPr>
        <w:t>fame</w:t>
      </w:r>
      <w:proofErr w:type="spellEnd"/>
      <w:r>
        <w:rPr>
          <w:i/>
          <w:color w:val="FF0000"/>
        </w:rPr>
        <w:t xml:space="preserve"> </w:t>
      </w:r>
      <w:proofErr w:type="spellStart"/>
      <w:r>
        <w:rPr>
          <w:i/>
          <w:color w:val="FF0000"/>
        </w:rPr>
        <w:t>trolls</w:t>
      </w:r>
      <w:proofErr w:type="spellEnd"/>
      <w:r>
        <w:rPr>
          <w:color w:val="FF0000"/>
        </w:rPr>
        <w:t xml:space="preserve"> são aqueles que provocam celebridades; os </w:t>
      </w:r>
      <w:proofErr w:type="spellStart"/>
      <w:r>
        <w:rPr>
          <w:i/>
          <w:color w:val="FF0000"/>
        </w:rPr>
        <w:t>care</w:t>
      </w:r>
      <w:proofErr w:type="spellEnd"/>
      <w:r>
        <w:rPr>
          <w:i/>
          <w:color w:val="FF0000"/>
        </w:rPr>
        <w:t xml:space="preserve"> </w:t>
      </w:r>
      <w:proofErr w:type="spellStart"/>
      <w:r>
        <w:rPr>
          <w:i/>
          <w:color w:val="FF0000"/>
        </w:rPr>
        <w:t>trolls</w:t>
      </w:r>
      <w:proofErr w:type="spellEnd"/>
      <w:r>
        <w:rPr>
          <w:color w:val="FF0000"/>
        </w:rPr>
        <w:t xml:space="preserve"> são aqueles que veem casos de abuso de animais e crianças em qualquer publicação (exagerando a noção do abuso), os </w:t>
      </w:r>
      <w:proofErr w:type="spellStart"/>
      <w:r>
        <w:rPr>
          <w:i/>
          <w:color w:val="FF0000"/>
        </w:rPr>
        <w:t>political</w:t>
      </w:r>
      <w:proofErr w:type="spellEnd"/>
      <w:r>
        <w:rPr>
          <w:i/>
          <w:color w:val="FF0000"/>
        </w:rPr>
        <w:t xml:space="preserve"> </w:t>
      </w:r>
      <w:proofErr w:type="spellStart"/>
      <w:r>
        <w:rPr>
          <w:i/>
          <w:color w:val="FF0000"/>
        </w:rPr>
        <w:t>trolls</w:t>
      </w:r>
      <w:proofErr w:type="spellEnd"/>
      <w:r>
        <w:rPr>
          <w:color w:val="FF0000"/>
        </w:rPr>
        <w:t xml:space="preserve"> tentam atingir políticos; os </w:t>
      </w:r>
      <w:proofErr w:type="spellStart"/>
      <w:r>
        <w:rPr>
          <w:i/>
          <w:color w:val="FF0000"/>
        </w:rPr>
        <w:t>subcultural</w:t>
      </w:r>
      <w:proofErr w:type="spellEnd"/>
      <w:r>
        <w:rPr>
          <w:i/>
          <w:color w:val="FF0000"/>
        </w:rPr>
        <w:t xml:space="preserve"> </w:t>
      </w:r>
      <w:proofErr w:type="spellStart"/>
      <w:r>
        <w:rPr>
          <w:i/>
          <w:color w:val="FF0000"/>
        </w:rPr>
        <w:t>trolls</w:t>
      </w:r>
      <w:proofErr w:type="spellEnd"/>
      <w:r>
        <w:rPr>
          <w:color w:val="FF0000"/>
        </w:rPr>
        <w:t xml:space="preserve"> seriam o</w:t>
      </w:r>
      <w:r>
        <w:rPr>
          <w:color w:val="FF0000"/>
        </w:rPr>
        <w:t xml:space="preserve">s “verdadeiros </w:t>
      </w:r>
      <w:proofErr w:type="spellStart"/>
      <w:r>
        <w:rPr>
          <w:i/>
          <w:color w:val="FF0000"/>
        </w:rPr>
        <w:t>trolls</w:t>
      </w:r>
      <w:proofErr w:type="spellEnd"/>
      <w:r>
        <w:rPr>
          <w:color w:val="FF0000"/>
        </w:rPr>
        <w:t xml:space="preserve">”, ou seja, aqueles que querem apenas atrapalhar as conversas, enquanto os </w:t>
      </w:r>
      <w:r>
        <w:rPr>
          <w:i/>
          <w:color w:val="FF0000"/>
        </w:rPr>
        <w:t xml:space="preserve">professional </w:t>
      </w:r>
      <w:proofErr w:type="spellStart"/>
      <w:r>
        <w:rPr>
          <w:i/>
          <w:color w:val="FF0000"/>
        </w:rPr>
        <w:t>trolls</w:t>
      </w:r>
      <w:proofErr w:type="spellEnd"/>
      <w:r>
        <w:rPr>
          <w:color w:val="FF0000"/>
        </w:rPr>
        <w:t xml:space="preserve"> são escritores ou pessoas famosas que desejam atrair a atenção, tornando-os mais famosos ainda; e os </w:t>
      </w:r>
      <w:proofErr w:type="spellStart"/>
      <w:r>
        <w:rPr>
          <w:i/>
          <w:color w:val="FF0000"/>
        </w:rPr>
        <w:t>anti-women</w:t>
      </w:r>
      <w:proofErr w:type="spellEnd"/>
      <w:r>
        <w:rPr>
          <w:i/>
          <w:color w:val="FF0000"/>
        </w:rPr>
        <w:t xml:space="preserve"> </w:t>
      </w:r>
      <w:proofErr w:type="spellStart"/>
      <w:r>
        <w:rPr>
          <w:i/>
          <w:color w:val="FF0000"/>
        </w:rPr>
        <w:t>trolls</w:t>
      </w:r>
      <w:proofErr w:type="spellEnd"/>
      <w:r>
        <w:rPr>
          <w:color w:val="FF0000"/>
        </w:rPr>
        <w:t xml:space="preserve"> são aqueles que ataca</w:t>
      </w:r>
      <w:r>
        <w:rPr>
          <w:color w:val="FF0000"/>
        </w:rPr>
        <w:t>m as mulheres, especialmente as feministas.</w:t>
      </w:r>
    </w:p>
    <w:p w:rsidR="00FE5955" w:rsidRDefault="00A912C9">
      <w:pPr>
        <w:pStyle w:val="02TEXTOPRINCIPAL"/>
      </w:pPr>
      <w:r>
        <w:t xml:space="preserve">3. Que exemplos são dados sobre o ataque dos </w:t>
      </w:r>
      <w:r>
        <w:rPr>
          <w:i/>
        </w:rPr>
        <w:t xml:space="preserve">Internet </w:t>
      </w:r>
      <w:proofErr w:type="spellStart"/>
      <w:r>
        <w:rPr>
          <w:i/>
        </w:rPr>
        <w:t>trolls</w:t>
      </w:r>
      <w:proofErr w:type="spellEnd"/>
      <w:r>
        <w:t xml:space="preserve"> às mulheres?</w:t>
      </w:r>
    </w:p>
    <w:p w:rsidR="00FE5955" w:rsidRDefault="00A912C9">
      <w:pPr>
        <w:pStyle w:val="02TEXTOPRINCIPAL"/>
        <w:rPr>
          <w:i/>
          <w:color w:val="FF0000"/>
          <w:lang w:val="en-US"/>
        </w:rPr>
      </w:pPr>
      <w:r>
        <w:rPr>
          <w:i/>
          <w:color w:val="FF0000"/>
          <w:lang w:val="en-US"/>
        </w:rPr>
        <w:t>Stalking, hate speech, bullying and (death) threats.</w:t>
      </w:r>
    </w:p>
    <w:p w:rsidR="00FE5955" w:rsidRDefault="00FE5955">
      <w:pPr>
        <w:pStyle w:val="02TEXTOPRINCIPAL"/>
        <w:rPr>
          <w:color w:val="FF0000"/>
          <w:lang w:val="en-US"/>
        </w:rPr>
      </w:pPr>
    </w:p>
    <w:p w:rsidR="00FE5955" w:rsidRDefault="00A912C9">
      <w:pPr>
        <w:pStyle w:val="02TEXTOPRINCIPAL"/>
      </w:pPr>
      <w:r>
        <w:t xml:space="preserve">Monitorar os/as estudantes enquanto fazem a atividade e auxiliá-los/as no que for </w:t>
      </w:r>
      <w:r>
        <w:t>necessário.</w:t>
      </w:r>
    </w:p>
    <w:p w:rsidR="00FE5955" w:rsidRDefault="00A912C9">
      <w:pPr>
        <w:pStyle w:val="02TEXTOPRINCIPAL"/>
      </w:pPr>
      <w:r>
        <w:t>Conferir as respostas com toda a turma.</w:t>
      </w:r>
    </w:p>
    <w:p w:rsidR="00FE5955" w:rsidRDefault="00FE5955">
      <w:pPr>
        <w:pStyle w:val="02TEXTOPRINCIPAL"/>
      </w:pPr>
    </w:p>
    <w:p w:rsidR="00FE5955" w:rsidRDefault="00A912C9">
      <w:pPr>
        <w:pStyle w:val="02TEXTOPRINCIPAL"/>
      </w:pPr>
      <w:r>
        <w:t xml:space="preserve">Como atividade de pós-leitura, pedir aos/às estudantes que comparem as definições lidas sobre </w:t>
      </w:r>
      <w:r>
        <w:rPr>
          <w:i/>
        </w:rPr>
        <w:t xml:space="preserve">Internet </w:t>
      </w:r>
      <w:proofErr w:type="spellStart"/>
      <w:r>
        <w:rPr>
          <w:i/>
        </w:rPr>
        <w:t>trolls</w:t>
      </w:r>
      <w:proofErr w:type="spellEnd"/>
      <w:r>
        <w:t xml:space="preserve"> e encontrem similaridades e diferenças entre elas.</w:t>
      </w:r>
    </w:p>
    <w:p w:rsidR="00FE5955" w:rsidRDefault="00A912C9">
      <w:pPr>
        <w:pStyle w:val="02TEXTOPRINCIPAL"/>
        <w:rPr>
          <w:color w:val="FF0000"/>
        </w:rPr>
      </w:pPr>
      <w:r>
        <w:rPr>
          <w:color w:val="FF0000"/>
        </w:rPr>
        <w:t xml:space="preserve">Similaridade: Ambos os textos dizem que </w:t>
      </w:r>
      <w:proofErr w:type="spellStart"/>
      <w:r>
        <w:rPr>
          <w:i/>
          <w:color w:val="FF0000"/>
        </w:rPr>
        <w:t>trolls</w:t>
      </w:r>
      <w:proofErr w:type="spellEnd"/>
      <w:r>
        <w:rPr>
          <w:color w:val="FF0000"/>
        </w:rPr>
        <w:t xml:space="preserve"> causam brigas e conflitos na internet e fazem isso por prazer.</w:t>
      </w:r>
    </w:p>
    <w:p w:rsidR="00FE5955" w:rsidRDefault="00A912C9">
      <w:pPr>
        <w:pStyle w:val="02TEXTOPRINCIPAL"/>
        <w:rPr>
          <w:color w:val="FF0000"/>
        </w:rPr>
      </w:pPr>
      <w:r>
        <w:rPr>
          <w:color w:val="FF0000"/>
        </w:rPr>
        <w:t xml:space="preserve">Diferença: O artigo diz que </w:t>
      </w:r>
      <w:proofErr w:type="spellStart"/>
      <w:r>
        <w:rPr>
          <w:i/>
          <w:color w:val="FF0000"/>
        </w:rPr>
        <w:t>trolls</w:t>
      </w:r>
      <w:proofErr w:type="spellEnd"/>
      <w:r>
        <w:rPr>
          <w:color w:val="FF0000"/>
        </w:rPr>
        <w:t xml:space="preserve"> constroem identidades como se realmente quisessem fazer parte do grupo. A definição acrescenta que </w:t>
      </w:r>
      <w:proofErr w:type="spellStart"/>
      <w:r>
        <w:rPr>
          <w:i/>
          <w:color w:val="FF0000"/>
        </w:rPr>
        <w:t>trolls</w:t>
      </w:r>
      <w:proofErr w:type="spellEnd"/>
      <w:r>
        <w:rPr>
          <w:color w:val="FF0000"/>
        </w:rPr>
        <w:t xml:space="preserve"> podem ter algum tipo de ganho além do prazer </w:t>
      </w:r>
      <w:r>
        <w:rPr>
          <w:color w:val="FF0000"/>
        </w:rPr>
        <w:t>em causar a discórdia.</w:t>
      </w:r>
    </w:p>
    <w:p w:rsidR="00FE5955" w:rsidRDefault="00FE5955">
      <w:pPr>
        <w:pStyle w:val="02TEXTOPRINCIPAL"/>
      </w:pPr>
    </w:p>
    <w:p w:rsidR="00FE5955" w:rsidRDefault="00A912C9">
      <w:pPr>
        <w:pStyle w:val="02TEXTOPRINCIPAL"/>
      </w:pPr>
      <w:r>
        <w:t>Coletar os textos para reutilizá-los na aula seguinte.</w:t>
      </w:r>
    </w:p>
    <w:p w:rsidR="00FE5955" w:rsidRDefault="00A912C9">
      <w:pPr>
        <w:pStyle w:val="02TEXTOPRINCIPAL"/>
        <w:rPr>
          <w:bCs/>
        </w:rPr>
      </w:pPr>
      <w:r>
        <w:t xml:space="preserve">Terminar a aula com uma breve discussão sobre as consequências de </w:t>
      </w:r>
      <w:r>
        <w:rPr>
          <w:i/>
        </w:rPr>
        <w:t xml:space="preserve">Internet </w:t>
      </w:r>
      <w:proofErr w:type="spellStart"/>
      <w:r>
        <w:rPr>
          <w:i/>
        </w:rPr>
        <w:t>trolling</w:t>
      </w:r>
      <w:proofErr w:type="spellEnd"/>
      <w:r>
        <w:t xml:space="preserve"> na vida das pessoas atacadas e o que pode ser feito para neutralizar a atuação dos </w:t>
      </w:r>
      <w:proofErr w:type="spellStart"/>
      <w:r>
        <w:rPr>
          <w:i/>
        </w:rPr>
        <w:t>trolls</w:t>
      </w:r>
      <w:proofErr w:type="spellEnd"/>
      <w:r>
        <w:t>.</w:t>
      </w:r>
    </w:p>
    <w:p w:rsidR="00FE5955" w:rsidRDefault="00FE5955">
      <w:pPr>
        <w:pStyle w:val="01TITULO2"/>
      </w:pPr>
    </w:p>
    <w:p w:rsidR="00FE5955" w:rsidRDefault="00A912C9">
      <w:pPr>
        <w:pStyle w:val="01TITULO2"/>
      </w:pPr>
      <w:r>
        <w:t>A</w:t>
      </w:r>
      <w:r>
        <w:t>ula 2</w:t>
      </w:r>
    </w:p>
    <w:p w:rsidR="00FE5955" w:rsidRDefault="00FE5955">
      <w:pPr>
        <w:pStyle w:val="02TEXTOPRINCIPAL"/>
      </w:pPr>
    </w:p>
    <w:p w:rsidR="00FE5955" w:rsidRDefault="00A912C9">
      <w:pPr>
        <w:pStyle w:val="01TITULO3"/>
      </w:pPr>
      <w:r>
        <w:t>Objetivos específicos</w:t>
      </w:r>
    </w:p>
    <w:p w:rsidR="00FE5955" w:rsidRDefault="00A912C9">
      <w:pPr>
        <w:pStyle w:val="02TEXTOPRINCIPAL"/>
      </w:pPr>
      <w:r>
        <w:t>Revisar ou consolidar os pronomes relativos.</w:t>
      </w:r>
    </w:p>
    <w:p w:rsidR="00FE5955" w:rsidRDefault="00A912C9">
      <w:pPr>
        <w:pStyle w:val="02TEXTOPRINCIPAL"/>
      </w:pPr>
      <w:r>
        <w:t>Discutir frases relacionadas à violência na internet.</w:t>
      </w:r>
    </w:p>
    <w:p w:rsidR="00FE5955" w:rsidRDefault="00FE5955">
      <w:pPr>
        <w:pStyle w:val="02TEXTOPRINCIPAL"/>
      </w:pPr>
    </w:p>
    <w:p w:rsidR="00FE5955" w:rsidRDefault="00A912C9">
      <w:pPr>
        <w:pStyle w:val="02TEXTOPRINCIPAL"/>
        <w:rPr>
          <w:rFonts w:ascii="Calibri" w:hAnsi="Calibri"/>
          <w:b/>
          <w:i/>
        </w:rPr>
      </w:pPr>
      <w:r>
        <w:rPr>
          <w:b/>
        </w:rPr>
        <w:t>Atividade 1: Revisando os pronomes relativos</w:t>
      </w:r>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FE5955" w:rsidRDefault="00A912C9">
      <w:pPr>
        <w:suppressAutoHyphens/>
        <w:rPr>
          <w:rFonts w:eastAsia="Tahoma"/>
          <w:bCs/>
        </w:rPr>
      </w:pPr>
      <w:r>
        <w:br w:type="page"/>
      </w:r>
    </w:p>
    <w:p w:rsidR="00FE5955" w:rsidRDefault="00FE5955">
      <w:pPr>
        <w:pStyle w:val="02TEXTOPRINCIPAL"/>
      </w:pPr>
    </w:p>
    <w:p w:rsidR="00FE5955" w:rsidRDefault="00A912C9">
      <w:pPr>
        <w:pStyle w:val="02TEXTOPRINCIPAL"/>
      </w:pPr>
      <w:r>
        <w:rPr>
          <w:rFonts w:ascii="Cambria" w:hAnsi="Cambria" w:cs="Calibri"/>
          <w:b/>
        </w:rPr>
        <w:t>Encaminhamen</w:t>
      </w:r>
      <w:r>
        <w:rPr>
          <w:rFonts w:ascii="Cambria" w:hAnsi="Cambria" w:cs="Calibri"/>
          <w:b/>
        </w:rPr>
        <w:t xml:space="preserve">to  </w:t>
      </w:r>
      <w:r>
        <w:rPr>
          <w:rFonts w:ascii="Cambria" w:hAnsi="Cambria" w:cs="Calibri"/>
          <w:b/>
        </w:rPr>
        <w:br/>
      </w:r>
      <w:r>
        <w:t>Tempo estimado: 20 minutos.</w:t>
      </w:r>
      <w:r>
        <w:br/>
        <w:t>Organização: a turma toda como um único grupo.</w:t>
      </w:r>
    </w:p>
    <w:p w:rsidR="00FE5955" w:rsidRDefault="00FE5955">
      <w:pPr>
        <w:pStyle w:val="02TEXTOPRINCIPAL"/>
      </w:pPr>
    </w:p>
    <w:p w:rsidR="00FE5955" w:rsidRDefault="00A912C9">
      <w:pPr>
        <w:pStyle w:val="02TEXTOPRINCIPAL"/>
      </w:pPr>
      <w:r>
        <w:t>Escrever as seguintes frases no quadro:</w:t>
      </w:r>
    </w:p>
    <w:p w:rsidR="00FE5955" w:rsidRDefault="00A912C9">
      <w:pPr>
        <w:pStyle w:val="02TEXTOPRINCIPAL"/>
        <w:rPr>
          <w:i/>
          <w:lang w:val="en-US"/>
        </w:rPr>
      </w:pPr>
      <w:r>
        <w:rPr>
          <w:lang w:val="en-US"/>
        </w:rPr>
        <w:t>“</w:t>
      </w:r>
      <w:r>
        <w:rPr>
          <w:i/>
          <w:lang w:val="en-US"/>
        </w:rPr>
        <w:t xml:space="preserve">[…] a troll is a computer user </w:t>
      </w:r>
      <w:r>
        <w:rPr>
          <w:i/>
          <w:u w:val="single"/>
          <w:lang w:val="en-US"/>
        </w:rPr>
        <w:t>who</w:t>
      </w:r>
      <w:r>
        <w:rPr>
          <w:i/>
          <w:lang w:val="en-US"/>
        </w:rPr>
        <w:t xml:space="preserve"> constructs the identity of sincerely wishing to be part of the group in question […].”</w:t>
      </w:r>
    </w:p>
    <w:p w:rsidR="00FE5955" w:rsidRDefault="00A912C9">
      <w:pPr>
        <w:pStyle w:val="02TEXTOPRINCIPAL"/>
        <w:rPr>
          <w:i/>
          <w:lang w:val="en-US"/>
        </w:rPr>
      </w:pPr>
      <w:r>
        <w:rPr>
          <w:lang w:val="en-US"/>
        </w:rPr>
        <w:t>“</w:t>
      </w:r>
      <w:r>
        <w:rPr>
          <w:i/>
          <w:lang w:val="en-US"/>
        </w:rPr>
        <w:t>[…] a troll</w:t>
      </w:r>
      <w:r>
        <w:rPr>
          <w:i/>
          <w:lang w:val="en-US"/>
        </w:rPr>
        <w:t xml:space="preserve"> is a computer user […] </w:t>
      </w:r>
      <w:r>
        <w:rPr>
          <w:i/>
          <w:u w:val="single"/>
          <w:lang w:val="en-US"/>
        </w:rPr>
        <w:t>whose</w:t>
      </w:r>
      <w:r>
        <w:rPr>
          <w:i/>
          <w:lang w:val="en-US"/>
        </w:rPr>
        <w:t xml:space="preserve"> real intention is to cause disruption and/or trigger conflict […].”</w:t>
      </w:r>
    </w:p>
    <w:p w:rsidR="00FE5955" w:rsidRDefault="00A912C9">
      <w:pPr>
        <w:pStyle w:val="02TEXTOPRINCIPAL"/>
        <w:rPr>
          <w:i/>
          <w:lang w:val="en-US"/>
        </w:rPr>
      </w:pPr>
      <w:r>
        <w:rPr>
          <w:i/>
          <w:lang w:val="en-US"/>
        </w:rPr>
        <w:t xml:space="preserve">“Professional trolls are writers and public figures </w:t>
      </w:r>
      <w:r>
        <w:rPr>
          <w:i/>
          <w:u w:val="single"/>
          <w:lang w:val="en-US"/>
        </w:rPr>
        <w:t>whose</w:t>
      </w:r>
      <w:r>
        <w:rPr>
          <w:i/>
          <w:lang w:val="en-US"/>
        </w:rPr>
        <w:t xml:space="preserve"> media careers are built on their willingness to […] say something </w:t>
      </w:r>
      <w:r>
        <w:rPr>
          <w:i/>
          <w:u w:val="single"/>
          <w:lang w:val="en-US"/>
        </w:rPr>
        <w:t>which</w:t>
      </w:r>
      <w:r>
        <w:rPr>
          <w:i/>
          <w:lang w:val="en-US"/>
        </w:rPr>
        <w:t xml:space="preserve"> will attract huge volumes of attention […].”</w:t>
      </w:r>
    </w:p>
    <w:p w:rsidR="00FE5955" w:rsidRDefault="00A912C9">
      <w:pPr>
        <w:pStyle w:val="02TEXTOPRINCIPAL"/>
        <w:rPr>
          <w:i/>
          <w:lang w:val="en-US"/>
        </w:rPr>
      </w:pPr>
      <w:r>
        <w:rPr>
          <w:lang w:val="en-US"/>
        </w:rPr>
        <w:t>“</w:t>
      </w:r>
      <w:r>
        <w:rPr>
          <w:i/>
          <w:lang w:val="en-US"/>
        </w:rPr>
        <w:t xml:space="preserve">The post </w:t>
      </w:r>
      <w:r>
        <w:rPr>
          <w:i/>
          <w:u w:val="single"/>
          <w:lang w:val="en-US"/>
        </w:rPr>
        <w:t>that</w:t>
      </w:r>
      <w:r>
        <w:rPr>
          <w:i/>
          <w:lang w:val="en-US"/>
        </w:rPr>
        <w:t xml:space="preserve"> caused a storm on the Internet appeared on Nov 22, 2015 […].”</w:t>
      </w:r>
    </w:p>
    <w:p w:rsidR="00FE5955" w:rsidRDefault="00A912C9">
      <w:pPr>
        <w:pStyle w:val="02TEXTOPRINCIPAL"/>
        <w:rPr>
          <w:i/>
          <w:lang w:val="en-US"/>
        </w:rPr>
      </w:pPr>
      <w:r>
        <w:rPr>
          <w:i/>
          <w:lang w:val="en-US"/>
        </w:rPr>
        <w:t xml:space="preserve">The journalist </w:t>
      </w:r>
      <w:r>
        <w:rPr>
          <w:i/>
          <w:u w:val="single"/>
          <w:lang w:val="en-US"/>
        </w:rPr>
        <w:t>that</w:t>
      </w:r>
      <w:r>
        <w:rPr>
          <w:i/>
          <w:lang w:val="en-US"/>
        </w:rPr>
        <w:t xml:space="preserve"> received many hate messages had her account blocked.</w:t>
      </w:r>
    </w:p>
    <w:p w:rsidR="00FE5955" w:rsidRDefault="00FE5955">
      <w:pPr>
        <w:pStyle w:val="02TEXTOPRINCIPAL"/>
        <w:rPr>
          <w:lang w:val="en-US"/>
        </w:rPr>
      </w:pPr>
    </w:p>
    <w:p w:rsidR="00FE5955" w:rsidRDefault="00A912C9">
      <w:pPr>
        <w:pStyle w:val="02TEXTOPRINCIPAL"/>
      </w:pPr>
      <w:r>
        <w:t xml:space="preserve">Pedir aos/às estudantes que leiam as frases e identifiquem os pronomes relativos. Sublinhar os pronomes </w:t>
      </w:r>
      <w:proofErr w:type="spellStart"/>
      <w:r>
        <w:rPr>
          <w:i/>
        </w:rPr>
        <w:t>who</w:t>
      </w:r>
      <w:proofErr w:type="spellEnd"/>
      <w:r>
        <w:t xml:space="preserve">, </w:t>
      </w:r>
      <w:proofErr w:type="spellStart"/>
      <w:r>
        <w:rPr>
          <w:i/>
        </w:rPr>
        <w:t>whose</w:t>
      </w:r>
      <w:proofErr w:type="spellEnd"/>
      <w:r>
        <w:rPr>
          <w:i/>
        </w:rPr>
        <w:t xml:space="preserve">, </w:t>
      </w:r>
      <w:proofErr w:type="spellStart"/>
      <w:r>
        <w:rPr>
          <w:i/>
        </w:rPr>
        <w:t>which</w:t>
      </w:r>
      <w:proofErr w:type="spellEnd"/>
      <w:r>
        <w:rPr>
          <w:i/>
        </w:rPr>
        <w:t xml:space="preserve"> </w:t>
      </w:r>
      <w:r>
        <w:t xml:space="preserve">e </w:t>
      </w:r>
      <w:proofErr w:type="spellStart"/>
      <w:r>
        <w:rPr>
          <w:i/>
        </w:rPr>
        <w:t>that</w:t>
      </w:r>
      <w:proofErr w:type="spellEnd"/>
      <w:r>
        <w:t xml:space="preserve">. </w:t>
      </w:r>
    </w:p>
    <w:p w:rsidR="00FE5955" w:rsidRDefault="00A912C9">
      <w:pPr>
        <w:pStyle w:val="02TEXTOPRINCIPAL"/>
      </w:pPr>
      <w:r>
        <w:t xml:space="preserve">Depois, escrever as seguintes frases no quadro e pedir que analisem os exemplos e digam se são </w:t>
      </w:r>
      <w:proofErr w:type="spellStart"/>
      <w:r>
        <w:rPr>
          <w:i/>
        </w:rPr>
        <w:t>True</w:t>
      </w:r>
      <w:proofErr w:type="spellEnd"/>
      <w:r>
        <w:t xml:space="preserve"> ou </w:t>
      </w:r>
      <w:r>
        <w:rPr>
          <w:i/>
        </w:rPr>
        <w:t>False</w:t>
      </w:r>
      <w:r>
        <w:t xml:space="preserve">. </w:t>
      </w:r>
    </w:p>
    <w:p w:rsidR="00FE5955" w:rsidRDefault="00A912C9">
      <w:pPr>
        <w:pStyle w:val="02TEXTOPRINCIPAL"/>
        <w:rPr>
          <w:i/>
          <w:lang w:val="en-US"/>
        </w:rPr>
      </w:pPr>
      <w:r>
        <w:rPr>
          <w:lang w:val="en-US"/>
        </w:rPr>
        <w:t>1.</w:t>
      </w:r>
      <w:r>
        <w:rPr>
          <w:i/>
          <w:lang w:val="en-US"/>
        </w:rPr>
        <w:t xml:space="preserve"> The relativ</w:t>
      </w:r>
      <w:r>
        <w:rPr>
          <w:i/>
          <w:lang w:val="en-US"/>
        </w:rPr>
        <w:t xml:space="preserve">e pronouns </w:t>
      </w:r>
      <w:proofErr w:type="gramStart"/>
      <w:r>
        <w:rPr>
          <w:i/>
          <w:lang w:val="en-US"/>
        </w:rPr>
        <w:t>make reference</w:t>
      </w:r>
      <w:proofErr w:type="gramEnd"/>
      <w:r>
        <w:rPr>
          <w:i/>
          <w:lang w:val="en-US"/>
        </w:rPr>
        <w:t xml:space="preserve"> to an item that has already been mentioned. </w:t>
      </w:r>
      <w:r>
        <w:rPr>
          <w:i/>
          <w:color w:val="FF0000"/>
          <w:lang w:val="en-US"/>
        </w:rPr>
        <w:t>True.</w:t>
      </w:r>
    </w:p>
    <w:p w:rsidR="00FE5955" w:rsidRDefault="00A912C9">
      <w:pPr>
        <w:pStyle w:val="02TEXTOPRINCIPAL"/>
        <w:rPr>
          <w:i/>
          <w:lang w:val="en-US"/>
        </w:rPr>
      </w:pPr>
      <w:r>
        <w:rPr>
          <w:lang w:val="en-US"/>
        </w:rPr>
        <w:t>2.</w:t>
      </w:r>
      <w:r>
        <w:rPr>
          <w:i/>
          <w:lang w:val="en-US"/>
        </w:rPr>
        <w:t xml:space="preserve"> The relative pronouns </w:t>
      </w:r>
      <w:r>
        <w:rPr>
          <w:lang w:val="en-US"/>
        </w:rPr>
        <w:t>who</w:t>
      </w:r>
      <w:r>
        <w:rPr>
          <w:i/>
          <w:lang w:val="en-US"/>
        </w:rPr>
        <w:t xml:space="preserve">, </w:t>
      </w:r>
      <w:r>
        <w:rPr>
          <w:lang w:val="en-US"/>
        </w:rPr>
        <w:t>which</w:t>
      </w:r>
      <w:r>
        <w:rPr>
          <w:i/>
          <w:lang w:val="en-US"/>
        </w:rPr>
        <w:t xml:space="preserve"> and </w:t>
      </w:r>
      <w:r>
        <w:rPr>
          <w:lang w:val="en-US"/>
        </w:rPr>
        <w:t>that</w:t>
      </w:r>
      <w:r>
        <w:rPr>
          <w:i/>
          <w:lang w:val="en-US"/>
        </w:rPr>
        <w:t xml:space="preserve"> come before a noun. </w:t>
      </w:r>
      <w:r>
        <w:rPr>
          <w:i/>
          <w:color w:val="FF0000"/>
          <w:lang w:val="en-US"/>
        </w:rPr>
        <w:t>False (after).</w:t>
      </w:r>
      <w:r>
        <w:rPr>
          <w:i/>
          <w:lang w:val="en-US"/>
        </w:rPr>
        <w:t xml:space="preserve"> </w:t>
      </w:r>
    </w:p>
    <w:p w:rsidR="00FE5955" w:rsidRDefault="00A912C9">
      <w:pPr>
        <w:pStyle w:val="02TEXTOPRINCIPAL"/>
        <w:rPr>
          <w:i/>
          <w:lang w:val="en-US"/>
        </w:rPr>
      </w:pPr>
      <w:r>
        <w:rPr>
          <w:lang w:val="en-US"/>
        </w:rPr>
        <w:t>3.</w:t>
      </w:r>
      <w:r>
        <w:rPr>
          <w:i/>
          <w:lang w:val="en-US"/>
        </w:rPr>
        <w:t xml:space="preserve"> The relative pronoun </w:t>
      </w:r>
      <w:r>
        <w:rPr>
          <w:lang w:val="en-US"/>
        </w:rPr>
        <w:t>who</w:t>
      </w:r>
      <w:r>
        <w:rPr>
          <w:i/>
          <w:lang w:val="en-US"/>
        </w:rPr>
        <w:t xml:space="preserve"> expresses possession. </w:t>
      </w:r>
      <w:r>
        <w:rPr>
          <w:i/>
          <w:color w:val="FF0000"/>
          <w:lang w:val="en-US"/>
        </w:rPr>
        <w:t>False (whose).</w:t>
      </w:r>
    </w:p>
    <w:p w:rsidR="00FE5955" w:rsidRDefault="00A912C9">
      <w:pPr>
        <w:pStyle w:val="02TEXTOPRINCIPAL"/>
        <w:rPr>
          <w:i/>
          <w:lang w:val="en-US"/>
        </w:rPr>
      </w:pPr>
      <w:r>
        <w:rPr>
          <w:lang w:val="en-US"/>
        </w:rPr>
        <w:t>4.</w:t>
      </w:r>
      <w:r>
        <w:rPr>
          <w:i/>
          <w:lang w:val="en-US"/>
        </w:rPr>
        <w:t xml:space="preserve"> The relative pronoun </w:t>
      </w:r>
      <w:r>
        <w:rPr>
          <w:lang w:val="en-US"/>
        </w:rPr>
        <w:t>whose</w:t>
      </w:r>
      <w:r>
        <w:rPr>
          <w:i/>
          <w:lang w:val="en-US"/>
        </w:rPr>
        <w:t xml:space="preserve"> refe</w:t>
      </w:r>
      <w:r>
        <w:rPr>
          <w:i/>
          <w:lang w:val="en-US"/>
        </w:rPr>
        <w:t xml:space="preserve">rs to people. </w:t>
      </w:r>
      <w:r>
        <w:rPr>
          <w:i/>
          <w:color w:val="FF0000"/>
          <w:lang w:val="en-US"/>
        </w:rPr>
        <w:t>False (who).</w:t>
      </w:r>
    </w:p>
    <w:p w:rsidR="00FE5955" w:rsidRDefault="00A912C9">
      <w:pPr>
        <w:pStyle w:val="02TEXTOPRINCIPAL"/>
        <w:rPr>
          <w:i/>
          <w:lang w:val="en-US"/>
        </w:rPr>
      </w:pPr>
      <w:r>
        <w:rPr>
          <w:lang w:val="en-US"/>
        </w:rPr>
        <w:t>5.</w:t>
      </w:r>
      <w:r>
        <w:rPr>
          <w:i/>
          <w:lang w:val="en-US"/>
        </w:rPr>
        <w:t xml:space="preserve"> The relative pronoun </w:t>
      </w:r>
      <w:r>
        <w:rPr>
          <w:lang w:val="en-US"/>
        </w:rPr>
        <w:t>which</w:t>
      </w:r>
      <w:r>
        <w:rPr>
          <w:i/>
          <w:lang w:val="en-US"/>
        </w:rPr>
        <w:t xml:space="preserve"> refers to nonhuman things. </w:t>
      </w:r>
      <w:r>
        <w:rPr>
          <w:i/>
          <w:color w:val="FF0000"/>
          <w:lang w:val="en-US"/>
        </w:rPr>
        <w:t>True.</w:t>
      </w:r>
    </w:p>
    <w:p w:rsidR="00FE5955" w:rsidRDefault="00A912C9">
      <w:pPr>
        <w:pStyle w:val="02TEXTOPRINCIPAL"/>
        <w:rPr>
          <w:i/>
          <w:lang w:val="en-US"/>
        </w:rPr>
      </w:pPr>
      <w:r>
        <w:rPr>
          <w:lang w:val="en-US"/>
        </w:rPr>
        <w:t>6.</w:t>
      </w:r>
      <w:r>
        <w:rPr>
          <w:i/>
          <w:lang w:val="en-US"/>
        </w:rPr>
        <w:t xml:space="preserve"> The relative pronoun </w:t>
      </w:r>
      <w:r>
        <w:rPr>
          <w:lang w:val="en-US"/>
        </w:rPr>
        <w:t>whose</w:t>
      </w:r>
      <w:r>
        <w:rPr>
          <w:i/>
          <w:lang w:val="en-US"/>
        </w:rPr>
        <w:t xml:space="preserve"> can refer to people and nonhuman things. </w:t>
      </w:r>
      <w:r>
        <w:rPr>
          <w:i/>
          <w:color w:val="FF0000"/>
          <w:lang w:val="en-US"/>
        </w:rPr>
        <w:t>True.</w:t>
      </w:r>
    </w:p>
    <w:p w:rsidR="00FE5955" w:rsidRDefault="00A912C9">
      <w:pPr>
        <w:pStyle w:val="02TEXTOPRINCIPAL"/>
        <w:rPr>
          <w:i/>
        </w:rPr>
      </w:pPr>
      <w:r>
        <w:rPr>
          <w:lang w:val="en-US"/>
        </w:rPr>
        <w:t>7.</w:t>
      </w:r>
      <w:r>
        <w:rPr>
          <w:i/>
          <w:lang w:val="en-US"/>
        </w:rPr>
        <w:t xml:space="preserve"> The relative pronoun </w:t>
      </w:r>
      <w:r>
        <w:rPr>
          <w:lang w:val="en-US"/>
        </w:rPr>
        <w:t>that</w:t>
      </w:r>
      <w:r>
        <w:rPr>
          <w:i/>
          <w:lang w:val="en-US"/>
        </w:rPr>
        <w:t xml:space="preserve"> cannot replace who and which. </w:t>
      </w:r>
      <w:r>
        <w:rPr>
          <w:i/>
          <w:color w:val="FF0000"/>
        </w:rPr>
        <w:t>False (</w:t>
      </w:r>
      <w:proofErr w:type="spellStart"/>
      <w:r>
        <w:rPr>
          <w:i/>
          <w:color w:val="FF0000"/>
        </w:rPr>
        <w:t>can</w:t>
      </w:r>
      <w:proofErr w:type="spellEnd"/>
      <w:r>
        <w:rPr>
          <w:i/>
          <w:color w:val="FF0000"/>
        </w:rPr>
        <w:t>).</w:t>
      </w:r>
    </w:p>
    <w:p w:rsidR="00FE5955" w:rsidRDefault="00FE5955">
      <w:pPr>
        <w:pStyle w:val="02TEXTOPRINCIPAL"/>
        <w:rPr>
          <w:i/>
        </w:rPr>
      </w:pPr>
    </w:p>
    <w:p w:rsidR="00FE5955" w:rsidRDefault="00A912C9">
      <w:pPr>
        <w:pStyle w:val="02TEXTOPRINCIPAL"/>
        <w:rPr>
          <w:i/>
        </w:rPr>
      </w:pPr>
      <w:r>
        <w:t>Corrigir as resp</w:t>
      </w:r>
      <w:r>
        <w:t xml:space="preserve">ostas com os/as estudantes. </w:t>
      </w:r>
    </w:p>
    <w:p w:rsidR="00FE5955" w:rsidRDefault="00FE5955">
      <w:pPr>
        <w:pStyle w:val="02TEXTOPRINCIPAL"/>
      </w:pPr>
    </w:p>
    <w:p w:rsidR="00FE5955" w:rsidRDefault="00A912C9">
      <w:pPr>
        <w:pStyle w:val="02TEXTOPRINCIPAL"/>
      </w:pPr>
      <w:r>
        <w:t>Projetar (ou distribuir) o artigo usado na aula anterior e pedir aos/às estudantes que localizem e marquem todos os pronomes relativos que encontrarem. Depois, solicitar que identifiquem a que esses pronomes se referem no text</w:t>
      </w:r>
      <w:r>
        <w:t>o.</w:t>
      </w:r>
    </w:p>
    <w:p w:rsidR="00FE5955" w:rsidRDefault="00FE5955">
      <w:pPr>
        <w:suppressAutoHyphens/>
        <w:rPr>
          <w:rFonts w:eastAsia="Tahoma"/>
        </w:rPr>
      </w:pPr>
    </w:p>
    <w:p w:rsidR="00FE5955" w:rsidRDefault="00FE5955">
      <w:pPr>
        <w:suppressAutoHyphens/>
        <w:rPr>
          <w:rFonts w:eastAsia="Tahoma"/>
        </w:rPr>
      </w:pPr>
    </w:p>
    <w:p w:rsidR="00FE5955" w:rsidRDefault="00A912C9">
      <w:pPr>
        <w:pStyle w:val="02TEXTOPRINCIPAL"/>
        <w:rPr>
          <w:rFonts w:ascii="Calibri" w:hAnsi="Calibri"/>
          <w:b/>
          <w:i/>
        </w:rPr>
      </w:pPr>
      <w:r>
        <w:rPr>
          <w:b/>
        </w:rPr>
        <w:t>Atividade 2: Usando os pronomes relativos</w:t>
      </w:r>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FE5955" w:rsidRDefault="00FE5955">
      <w:pPr>
        <w:pStyle w:val="02TEXTOPRINCIPAL"/>
      </w:pPr>
    </w:p>
    <w:p w:rsidR="00FE5955" w:rsidRDefault="00A912C9">
      <w:pPr>
        <w:pStyle w:val="02TEXTOPRINCIPAL"/>
      </w:pPr>
      <w:r>
        <w:rPr>
          <w:rFonts w:ascii="Cambria" w:hAnsi="Cambria" w:cs="Calibri"/>
          <w:b/>
        </w:rPr>
        <w:t xml:space="preserve">Encaminhamento  </w:t>
      </w:r>
      <w:r>
        <w:rPr>
          <w:rFonts w:ascii="Cambria" w:hAnsi="Cambria" w:cs="Calibri"/>
          <w:b/>
        </w:rPr>
        <w:br/>
      </w:r>
      <w:r>
        <w:t>Tempo estimado: 10 minutos.</w:t>
      </w:r>
      <w:r>
        <w:br/>
        <w:t>Organização: grupos de 3 ou 4 estudantes.</w:t>
      </w:r>
    </w:p>
    <w:p w:rsidR="00FE5955" w:rsidRDefault="00FE5955">
      <w:pPr>
        <w:pStyle w:val="02TEXTOPRINCIPAL"/>
        <w:rPr>
          <w:rFonts w:ascii="Cambria" w:hAnsi="Cambria" w:cs="Calibri"/>
          <w:b/>
        </w:rPr>
      </w:pPr>
    </w:p>
    <w:p w:rsidR="00FE5955" w:rsidRDefault="00A912C9">
      <w:pPr>
        <w:pStyle w:val="02TEXTOPRINCIPAL"/>
      </w:pPr>
      <w:r>
        <w:t xml:space="preserve">Organizar os/as estudantes em grupos. Escrever as seguintes frases no quadro e pedir a eles/elas que as completem usando os pronomes relativos </w:t>
      </w:r>
      <w:proofErr w:type="spellStart"/>
      <w:r>
        <w:rPr>
          <w:i/>
        </w:rPr>
        <w:t>who</w:t>
      </w:r>
      <w:proofErr w:type="spellEnd"/>
      <w:r>
        <w:rPr>
          <w:i/>
        </w:rPr>
        <w:t>/</w:t>
      </w:r>
      <w:proofErr w:type="spellStart"/>
      <w:r>
        <w:rPr>
          <w:i/>
        </w:rPr>
        <w:t>that</w:t>
      </w:r>
      <w:proofErr w:type="spellEnd"/>
      <w:r>
        <w:rPr>
          <w:i/>
        </w:rPr>
        <w:t xml:space="preserve">, </w:t>
      </w:r>
      <w:proofErr w:type="spellStart"/>
      <w:r>
        <w:rPr>
          <w:i/>
        </w:rPr>
        <w:t>which</w:t>
      </w:r>
      <w:proofErr w:type="spellEnd"/>
      <w:r>
        <w:rPr>
          <w:i/>
        </w:rPr>
        <w:t>/</w:t>
      </w:r>
      <w:proofErr w:type="spellStart"/>
      <w:r>
        <w:rPr>
          <w:i/>
        </w:rPr>
        <w:t>that</w:t>
      </w:r>
      <w:proofErr w:type="spellEnd"/>
      <w:r>
        <w:t xml:space="preserve"> ou </w:t>
      </w:r>
      <w:proofErr w:type="spellStart"/>
      <w:r>
        <w:rPr>
          <w:i/>
        </w:rPr>
        <w:t>whose</w:t>
      </w:r>
      <w:proofErr w:type="spellEnd"/>
      <w:r>
        <w:t>.</w:t>
      </w:r>
    </w:p>
    <w:p w:rsidR="00FE5955" w:rsidRDefault="00A912C9">
      <w:pPr>
        <w:pStyle w:val="02TEXTOPRINCIPAL"/>
        <w:rPr>
          <w:i/>
          <w:iCs/>
          <w:lang w:val="en-US"/>
        </w:rPr>
      </w:pPr>
      <w:r>
        <w:rPr>
          <w:iCs/>
          <w:lang w:val="en-US"/>
        </w:rPr>
        <w:t>1.</w:t>
      </w:r>
      <w:r>
        <w:rPr>
          <w:i/>
          <w:iCs/>
          <w:lang w:val="en-US"/>
        </w:rPr>
        <w:t xml:space="preserve"> People _____ attack others on the internet should be punished. </w:t>
      </w:r>
      <w:r>
        <w:rPr>
          <w:i/>
          <w:iCs/>
          <w:color w:val="FF0000"/>
          <w:lang w:val="en-US"/>
        </w:rPr>
        <w:t xml:space="preserve">who/that </w:t>
      </w:r>
    </w:p>
    <w:p w:rsidR="00FE5955" w:rsidRDefault="00A912C9">
      <w:pPr>
        <w:pStyle w:val="02TEXTOPRINCIPAL"/>
        <w:rPr>
          <w:i/>
          <w:iCs/>
          <w:lang w:val="en-US"/>
        </w:rPr>
      </w:pPr>
      <w:r>
        <w:rPr>
          <w:iCs/>
          <w:lang w:val="en-US"/>
        </w:rPr>
        <w:t>2.</w:t>
      </w:r>
      <w:r>
        <w:rPr>
          <w:i/>
          <w:iCs/>
          <w:lang w:val="en-US"/>
        </w:rPr>
        <w:t xml:space="preserve"> Jou</w:t>
      </w:r>
      <w:r>
        <w:rPr>
          <w:i/>
          <w:iCs/>
          <w:lang w:val="en-US"/>
        </w:rPr>
        <w:t xml:space="preserve">rnalists and activists _____ reputations are affected by trolls should get compensation. </w:t>
      </w:r>
      <w:r>
        <w:rPr>
          <w:i/>
          <w:iCs/>
          <w:color w:val="FF0000"/>
          <w:lang w:val="en-US"/>
        </w:rPr>
        <w:t>whose</w:t>
      </w:r>
    </w:p>
    <w:p w:rsidR="00FE5955" w:rsidRDefault="00A912C9">
      <w:pPr>
        <w:pStyle w:val="02TEXTOPRINCIPAL"/>
        <w:rPr>
          <w:i/>
          <w:iCs/>
          <w:lang w:val="en-US"/>
        </w:rPr>
      </w:pPr>
      <w:r>
        <w:rPr>
          <w:iCs/>
          <w:lang w:val="en-US"/>
        </w:rPr>
        <w:t>3.</w:t>
      </w:r>
      <w:r>
        <w:rPr>
          <w:i/>
          <w:iCs/>
          <w:lang w:val="en-US"/>
        </w:rPr>
        <w:t xml:space="preserve"> Prejudice leads to discrimination _____ can cause violent behavior online. </w:t>
      </w:r>
      <w:r>
        <w:rPr>
          <w:i/>
          <w:iCs/>
          <w:color w:val="FF0000"/>
          <w:lang w:val="en-US"/>
        </w:rPr>
        <w:t>which/that</w:t>
      </w:r>
      <w:r>
        <w:rPr>
          <w:i/>
          <w:iCs/>
          <w:lang w:val="en-US"/>
        </w:rPr>
        <w:t xml:space="preserve"> </w:t>
      </w:r>
    </w:p>
    <w:p w:rsidR="00FE5955" w:rsidRDefault="00A912C9">
      <w:pPr>
        <w:pStyle w:val="02TEXTOPRINCIPAL"/>
        <w:rPr>
          <w:bCs/>
          <w:lang w:val="en-US"/>
        </w:rPr>
      </w:pPr>
      <w:r>
        <w:rPr>
          <w:iCs/>
          <w:lang w:val="en-US"/>
        </w:rPr>
        <w:t>4.</w:t>
      </w:r>
      <w:r>
        <w:rPr>
          <w:i/>
          <w:iCs/>
          <w:lang w:val="en-US"/>
        </w:rPr>
        <w:t xml:space="preserve"> People _____ are attacked by internet trolls should just ignore them. </w:t>
      </w:r>
      <w:r>
        <w:rPr>
          <w:i/>
          <w:iCs/>
          <w:color w:val="FF0000"/>
          <w:lang w:val="en-US"/>
        </w:rPr>
        <w:t>who/that</w:t>
      </w:r>
      <w:r>
        <w:br w:type="page"/>
      </w:r>
    </w:p>
    <w:p w:rsidR="00FE5955" w:rsidRDefault="00FE5955">
      <w:pPr>
        <w:pStyle w:val="02TEXTOPRINCIPAL"/>
        <w:rPr>
          <w:i/>
          <w:iCs/>
          <w:lang w:val="en-US"/>
        </w:rPr>
      </w:pPr>
    </w:p>
    <w:p w:rsidR="00FE5955" w:rsidRDefault="00A912C9">
      <w:pPr>
        <w:pStyle w:val="02TEXTOPRINCIPAL"/>
        <w:rPr>
          <w:i/>
          <w:iCs/>
          <w:lang w:val="en-US"/>
        </w:rPr>
      </w:pPr>
      <w:r w:rsidRPr="00AD6D79">
        <w:rPr>
          <w:iCs/>
          <w:lang w:val="en-US"/>
        </w:rPr>
        <w:t xml:space="preserve">5. </w:t>
      </w:r>
      <w:r>
        <w:rPr>
          <w:i/>
          <w:iCs/>
          <w:lang w:val="en-US"/>
        </w:rPr>
        <w:t xml:space="preserve">Activists _____ opinions differ from others should have the right to express them. </w:t>
      </w:r>
      <w:r>
        <w:rPr>
          <w:i/>
          <w:iCs/>
          <w:color w:val="FF0000"/>
          <w:lang w:val="en-US"/>
        </w:rPr>
        <w:t>whose</w:t>
      </w:r>
    </w:p>
    <w:p w:rsidR="00FE5955" w:rsidRDefault="00A912C9">
      <w:pPr>
        <w:pStyle w:val="02TEXTOPRINCIPAL"/>
        <w:rPr>
          <w:i/>
          <w:iCs/>
          <w:lang w:val="en-US"/>
        </w:rPr>
      </w:pPr>
      <w:r w:rsidRPr="00AD6D79">
        <w:rPr>
          <w:iCs/>
          <w:lang w:val="en-US"/>
        </w:rPr>
        <w:t xml:space="preserve">6. </w:t>
      </w:r>
      <w:r>
        <w:rPr>
          <w:i/>
          <w:iCs/>
          <w:lang w:val="en-US"/>
        </w:rPr>
        <w:t xml:space="preserve">Violence is a social problem _____ should be fought by all citizens. </w:t>
      </w:r>
      <w:r>
        <w:rPr>
          <w:i/>
          <w:iCs/>
          <w:color w:val="FF0000"/>
          <w:lang w:val="en-US"/>
        </w:rPr>
        <w:t>which/that</w:t>
      </w:r>
    </w:p>
    <w:p w:rsidR="00FE5955" w:rsidRDefault="00FE5955">
      <w:pPr>
        <w:suppressAutoHyphens/>
        <w:spacing w:before="57" w:after="57" w:line="240" w:lineRule="atLeast"/>
        <w:outlineLvl w:val="0"/>
        <w:rPr>
          <w:rFonts w:hint="eastAsia"/>
          <w:i/>
          <w:lang w:val="en-US"/>
        </w:rPr>
      </w:pPr>
    </w:p>
    <w:p w:rsidR="00FE5955" w:rsidRDefault="00A912C9">
      <w:pPr>
        <w:suppressAutoHyphens/>
        <w:spacing w:before="57" w:after="57" w:line="240" w:lineRule="atLeast"/>
        <w:outlineLvl w:val="0"/>
        <w:rPr>
          <w:rFonts w:hint="eastAsia"/>
        </w:rPr>
      </w:pPr>
      <w:r>
        <w:t>Monitorar os/as estudantes durante a atividade e ajudá-los/as, se necessário.</w:t>
      </w:r>
    </w:p>
    <w:p w:rsidR="00FE5955" w:rsidRDefault="00A912C9">
      <w:pPr>
        <w:pStyle w:val="02TEXTOPRINCIPAL"/>
      </w:pPr>
      <w:r>
        <w:t>Corrigir as respostas com toda a turma e manter as frases no quadro para a atividade seguinte.</w:t>
      </w:r>
    </w:p>
    <w:p w:rsidR="00FE5955" w:rsidRDefault="00FE5955">
      <w:pPr>
        <w:suppressAutoHyphens/>
        <w:rPr>
          <w:rFonts w:eastAsia="Tahoma"/>
        </w:rPr>
      </w:pPr>
    </w:p>
    <w:p w:rsidR="00FE5955" w:rsidRDefault="00FE5955">
      <w:pPr>
        <w:suppressAutoHyphens/>
        <w:rPr>
          <w:rFonts w:eastAsia="Tahoma"/>
        </w:rPr>
      </w:pPr>
    </w:p>
    <w:p w:rsidR="00FE5955" w:rsidRDefault="00A912C9">
      <w:pPr>
        <w:pStyle w:val="02TEXTOPRINCIPAL"/>
        <w:rPr>
          <w:rFonts w:ascii="Calibri" w:hAnsi="Calibri"/>
          <w:b/>
          <w:i/>
        </w:rPr>
      </w:pPr>
      <w:r>
        <w:rPr>
          <w:b/>
        </w:rPr>
        <w:t>Atividade 3: Discutindo frases relacionadas à violência na internet</w:t>
      </w:r>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Recursos d</w:t>
      </w:r>
      <w:r>
        <w:rPr>
          <w:rFonts w:ascii="Cambria" w:hAnsi="Cambria" w:cs="Calibri"/>
          <w:b/>
        </w:rPr>
        <w:t>idáticos</w:t>
      </w:r>
      <w:r>
        <w:rPr>
          <w:rFonts w:ascii="Calibri" w:hAnsi="Calibri" w:cs="Calibri"/>
          <w:b/>
        </w:rPr>
        <w:t xml:space="preserve">  </w:t>
      </w:r>
      <w:r>
        <w:rPr>
          <w:rFonts w:ascii="Calibri" w:hAnsi="Calibri" w:cs="Calibri"/>
          <w:b/>
        </w:rPr>
        <w:br/>
      </w:r>
      <w:r>
        <w:t>Quadro e giz ou marcador para quadro branco.</w:t>
      </w:r>
    </w:p>
    <w:p w:rsidR="00FE5955" w:rsidRDefault="00FE5955">
      <w:pPr>
        <w:pStyle w:val="02TEXTOPRINCIPAL"/>
      </w:pPr>
    </w:p>
    <w:p w:rsidR="00FE5955" w:rsidRDefault="00A912C9">
      <w:pPr>
        <w:pStyle w:val="02TEXTOPRINCIPAL"/>
      </w:pPr>
      <w:r>
        <w:rPr>
          <w:rFonts w:ascii="Cambria" w:hAnsi="Cambria" w:cs="Calibri"/>
          <w:b/>
        </w:rPr>
        <w:t xml:space="preserve">Encaminhamento  </w:t>
      </w:r>
      <w:r>
        <w:rPr>
          <w:rFonts w:ascii="Cambria" w:hAnsi="Cambria" w:cs="Calibri"/>
          <w:b/>
        </w:rPr>
        <w:br/>
      </w:r>
      <w:r>
        <w:t>Tempo estimado: 20 minutos.</w:t>
      </w:r>
      <w:r>
        <w:br/>
        <w:t>Organização: grupos de 3 ou 4 estudantes.</w:t>
      </w:r>
    </w:p>
    <w:p w:rsidR="00FE5955" w:rsidRDefault="00FE5955">
      <w:pPr>
        <w:pStyle w:val="02TEXTOPRINCIPAL"/>
        <w:rPr>
          <w:rFonts w:ascii="Cambria" w:hAnsi="Cambria" w:cs="Calibri"/>
          <w:b/>
        </w:rPr>
      </w:pPr>
    </w:p>
    <w:p w:rsidR="00FE5955" w:rsidRDefault="00A912C9">
      <w:pPr>
        <w:pStyle w:val="02TEXTOPRINCIPAL"/>
      </w:pPr>
      <w:r>
        <w:t xml:space="preserve">Manter os mesmos grupos e pedir aos/às estudantes que discutam as frases no quadro e se posicionem concordando </w:t>
      </w:r>
      <w:r>
        <w:t>ou discordando de seus conteúdos. Se julgar necessário, escrever no quadro frases que os/as auxiliem a dar opiniões, concordar ou discordar, como as seguintes:</w:t>
      </w:r>
    </w:p>
    <w:p w:rsidR="00FE5955" w:rsidRDefault="00A912C9">
      <w:pPr>
        <w:pStyle w:val="02TEXTOPRINCIPAL"/>
        <w:rPr>
          <w:i/>
          <w:lang w:val="en-US"/>
        </w:rPr>
      </w:pPr>
      <w:r>
        <w:rPr>
          <w:i/>
          <w:lang w:val="en-US"/>
        </w:rPr>
        <w:t>Giving opinions:</w:t>
      </w:r>
    </w:p>
    <w:p w:rsidR="00FE5955" w:rsidRDefault="00A912C9">
      <w:pPr>
        <w:pStyle w:val="02TEXTOPRINCIPAL"/>
        <w:rPr>
          <w:i/>
          <w:lang w:val="en-US"/>
        </w:rPr>
      </w:pPr>
      <w:r>
        <w:rPr>
          <w:i/>
          <w:lang w:val="en-US"/>
        </w:rPr>
        <w:t>I think…</w:t>
      </w:r>
    </w:p>
    <w:p w:rsidR="00FE5955" w:rsidRDefault="00A912C9">
      <w:pPr>
        <w:pStyle w:val="02TEXTOPRINCIPAL"/>
        <w:rPr>
          <w:i/>
          <w:lang w:val="en-US"/>
        </w:rPr>
      </w:pPr>
      <w:r>
        <w:rPr>
          <w:i/>
          <w:lang w:val="en-US"/>
        </w:rPr>
        <w:t>I believe…</w:t>
      </w:r>
    </w:p>
    <w:p w:rsidR="00FE5955" w:rsidRDefault="00A912C9">
      <w:pPr>
        <w:pStyle w:val="02TEXTOPRINCIPAL"/>
        <w:rPr>
          <w:i/>
          <w:lang w:val="en-US"/>
        </w:rPr>
      </w:pPr>
      <w:r>
        <w:rPr>
          <w:i/>
          <w:lang w:val="en-US"/>
        </w:rPr>
        <w:t>In my opinion…</w:t>
      </w:r>
    </w:p>
    <w:p w:rsidR="00FE5955" w:rsidRDefault="00A912C9">
      <w:pPr>
        <w:pStyle w:val="02TEXTOPRINCIPAL"/>
        <w:rPr>
          <w:i/>
          <w:lang w:val="en-US"/>
        </w:rPr>
      </w:pPr>
      <w:r>
        <w:rPr>
          <w:i/>
          <w:lang w:val="en-US"/>
        </w:rPr>
        <w:t>As I see it…</w:t>
      </w:r>
    </w:p>
    <w:p w:rsidR="00FE5955" w:rsidRDefault="00FE5955">
      <w:pPr>
        <w:pStyle w:val="02TEXTOPRINCIPAL"/>
        <w:rPr>
          <w:i/>
          <w:lang w:val="en-US"/>
        </w:rPr>
      </w:pPr>
    </w:p>
    <w:p w:rsidR="00FE5955" w:rsidRDefault="00A912C9">
      <w:pPr>
        <w:pStyle w:val="02TEXTOPRINCIPAL"/>
        <w:rPr>
          <w:i/>
          <w:lang w:val="en-US"/>
        </w:rPr>
      </w:pPr>
      <w:r>
        <w:rPr>
          <w:i/>
          <w:lang w:val="en-US"/>
        </w:rPr>
        <w:t>Agreeing:</w:t>
      </w:r>
    </w:p>
    <w:p w:rsidR="00FE5955" w:rsidRDefault="00A912C9">
      <w:pPr>
        <w:pStyle w:val="02TEXTOPRINCIPAL"/>
        <w:rPr>
          <w:i/>
          <w:lang w:val="en-US"/>
        </w:rPr>
      </w:pPr>
      <w:r>
        <w:rPr>
          <w:i/>
          <w:lang w:val="en-US"/>
        </w:rPr>
        <w:t>Absolutely!</w:t>
      </w:r>
    </w:p>
    <w:p w:rsidR="00FE5955" w:rsidRDefault="00A912C9">
      <w:pPr>
        <w:pStyle w:val="02TEXTOPRINCIPAL"/>
        <w:rPr>
          <w:i/>
          <w:lang w:val="en-US"/>
        </w:rPr>
      </w:pPr>
      <w:r>
        <w:rPr>
          <w:i/>
          <w:lang w:val="en-US"/>
        </w:rPr>
        <w:t xml:space="preserve">I think </w:t>
      </w:r>
      <w:r>
        <w:rPr>
          <w:i/>
          <w:lang w:val="en-US"/>
        </w:rPr>
        <w:t>so too.</w:t>
      </w:r>
    </w:p>
    <w:p w:rsidR="00FE5955" w:rsidRDefault="00A912C9">
      <w:pPr>
        <w:pStyle w:val="02TEXTOPRINCIPAL"/>
        <w:rPr>
          <w:i/>
          <w:lang w:val="en-US"/>
        </w:rPr>
      </w:pPr>
      <w:r>
        <w:rPr>
          <w:i/>
          <w:lang w:val="en-US"/>
        </w:rPr>
        <w:t>That’s true!</w:t>
      </w:r>
    </w:p>
    <w:p w:rsidR="00FE5955" w:rsidRDefault="00A912C9">
      <w:pPr>
        <w:pStyle w:val="02TEXTOPRINCIPAL"/>
        <w:rPr>
          <w:i/>
          <w:lang w:val="en-US"/>
        </w:rPr>
      </w:pPr>
      <w:r>
        <w:rPr>
          <w:i/>
          <w:lang w:val="en-US"/>
        </w:rPr>
        <w:t>I couldn’t agree more!</w:t>
      </w:r>
    </w:p>
    <w:p w:rsidR="00FE5955" w:rsidRDefault="00FE5955">
      <w:pPr>
        <w:pStyle w:val="02TEXTOPRINCIPAL"/>
        <w:rPr>
          <w:lang w:val="en-US"/>
        </w:rPr>
      </w:pPr>
    </w:p>
    <w:p w:rsidR="00FE5955" w:rsidRDefault="00A912C9">
      <w:pPr>
        <w:pStyle w:val="02TEXTOPRINCIPAL"/>
        <w:rPr>
          <w:i/>
          <w:lang w:val="en-US"/>
        </w:rPr>
      </w:pPr>
      <w:r>
        <w:rPr>
          <w:i/>
          <w:lang w:val="en-US"/>
        </w:rPr>
        <w:t>Disagreeing:</w:t>
      </w:r>
    </w:p>
    <w:p w:rsidR="00FE5955" w:rsidRDefault="00A912C9">
      <w:pPr>
        <w:pStyle w:val="02TEXTOPRINCIPAL"/>
        <w:rPr>
          <w:i/>
          <w:lang w:val="en-US"/>
        </w:rPr>
      </w:pPr>
      <w:r>
        <w:rPr>
          <w:i/>
          <w:lang w:val="en-US"/>
        </w:rPr>
        <w:t>Really?</w:t>
      </w:r>
    </w:p>
    <w:p w:rsidR="00FE5955" w:rsidRDefault="00A912C9">
      <w:pPr>
        <w:pStyle w:val="02TEXTOPRINCIPAL"/>
        <w:rPr>
          <w:i/>
          <w:lang w:val="en-US"/>
        </w:rPr>
      </w:pPr>
      <w:r>
        <w:rPr>
          <w:i/>
          <w:lang w:val="en-US"/>
        </w:rPr>
        <w:t>I don’t think so.</w:t>
      </w:r>
    </w:p>
    <w:p w:rsidR="00FE5955" w:rsidRDefault="00A912C9">
      <w:pPr>
        <w:pStyle w:val="02TEXTOPRINCIPAL"/>
        <w:rPr>
          <w:i/>
          <w:lang w:val="en-US"/>
        </w:rPr>
      </w:pPr>
      <w:r>
        <w:rPr>
          <w:i/>
          <w:lang w:val="en-US"/>
        </w:rPr>
        <w:t>That’s not always the case.</w:t>
      </w:r>
    </w:p>
    <w:p w:rsidR="00FE5955" w:rsidRDefault="00A912C9">
      <w:pPr>
        <w:pStyle w:val="02TEXTOPRINCIPAL"/>
        <w:rPr>
          <w:lang w:val="en-US"/>
        </w:rPr>
      </w:pPr>
      <w:r>
        <w:rPr>
          <w:i/>
          <w:lang w:val="en-US"/>
        </w:rPr>
        <w:t>I am not so sure about that.</w:t>
      </w:r>
    </w:p>
    <w:p w:rsidR="00FE5955" w:rsidRDefault="00FE5955">
      <w:pPr>
        <w:pStyle w:val="02TEXTOPRINCIPAL"/>
        <w:rPr>
          <w:i/>
          <w:lang w:val="en-US"/>
        </w:rPr>
      </w:pPr>
    </w:p>
    <w:p w:rsidR="00FE5955" w:rsidRDefault="00A912C9">
      <w:pPr>
        <w:pStyle w:val="02TEXTOPRINCIPAL"/>
      </w:pPr>
      <w:r>
        <w:t>Monitorar os/as estudantes durante a atividade e auxiliá-los/as no que for necessário.</w:t>
      </w:r>
    </w:p>
    <w:p w:rsidR="00FE5955" w:rsidRDefault="00A912C9">
      <w:pPr>
        <w:pStyle w:val="02TEXTOPRINCIPAL"/>
      </w:pPr>
      <w:r>
        <w:t>Após a discussão em grupos,</w:t>
      </w:r>
      <w:r>
        <w:t xml:space="preserve"> abrir o debate para toda a turma e encorajar os/as estudantes a compartilhar seus pontos de vista com os/as colegas.</w:t>
      </w:r>
    </w:p>
    <w:p w:rsidR="00FE5955" w:rsidRDefault="00A912C9">
      <w:pPr>
        <w:suppressAutoHyphens/>
        <w:rPr>
          <w:rFonts w:eastAsia="Tahoma"/>
          <w:bCs/>
        </w:rPr>
      </w:pPr>
      <w:r>
        <w:br w:type="page"/>
      </w:r>
    </w:p>
    <w:p w:rsidR="00FE5955" w:rsidRDefault="00FE5955">
      <w:pPr>
        <w:pStyle w:val="01TITULO2"/>
      </w:pPr>
    </w:p>
    <w:p w:rsidR="00FE5955" w:rsidRDefault="00A912C9">
      <w:pPr>
        <w:pStyle w:val="01TITULO2"/>
      </w:pPr>
      <w:r>
        <w:t>Aula 3</w:t>
      </w:r>
    </w:p>
    <w:p w:rsidR="00FE5955" w:rsidRDefault="00FE5955">
      <w:pPr>
        <w:pStyle w:val="02TEXTOPRINCIPAL"/>
      </w:pPr>
    </w:p>
    <w:p w:rsidR="00FE5955" w:rsidRDefault="00A912C9">
      <w:pPr>
        <w:pStyle w:val="01TITULO3"/>
      </w:pPr>
      <w:r>
        <w:t>Objetivos específicos</w:t>
      </w:r>
    </w:p>
    <w:p w:rsidR="00FE5955" w:rsidRDefault="00A912C9">
      <w:pPr>
        <w:pStyle w:val="02TEXTOPRINCIPAL"/>
      </w:pPr>
      <w:r>
        <w:t>Revisar ou consolidar os pronomes relativos.</w:t>
      </w:r>
    </w:p>
    <w:p w:rsidR="00FE5955" w:rsidRDefault="00A912C9">
      <w:pPr>
        <w:pStyle w:val="02TEXTOPRINCIPAL"/>
      </w:pPr>
      <w:r>
        <w:t>Empregar os pronomes relativos para escrever definições.</w:t>
      </w:r>
    </w:p>
    <w:p w:rsidR="00FE5955" w:rsidRDefault="00FE5955">
      <w:pPr>
        <w:pStyle w:val="02TEXTOPRINCIPAL"/>
      </w:pPr>
    </w:p>
    <w:p w:rsidR="00FE5955" w:rsidRDefault="00A912C9">
      <w:pPr>
        <w:pStyle w:val="02TEXTOPRINCIPAL"/>
        <w:rPr>
          <w:rFonts w:ascii="Calibri" w:hAnsi="Calibri"/>
          <w:b/>
          <w:i/>
        </w:rPr>
      </w:pPr>
      <w:r>
        <w:rPr>
          <w:b/>
        </w:rPr>
        <w:t>At</w:t>
      </w:r>
      <w:r>
        <w:rPr>
          <w:b/>
        </w:rPr>
        <w:t>ividade 1: Unindo frases com os pronomes relativos</w:t>
      </w:r>
      <w:r>
        <w:rPr>
          <w:b/>
          <w:i/>
        </w:rPr>
        <w:t xml:space="preserve"> </w:t>
      </w:r>
      <w:proofErr w:type="spellStart"/>
      <w:r>
        <w:rPr>
          <w:b/>
          <w:i/>
        </w:rPr>
        <w:t>who</w:t>
      </w:r>
      <w:proofErr w:type="spellEnd"/>
      <w:r>
        <w:rPr>
          <w:b/>
          <w:i/>
        </w:rPr>
        <w:t xml:space="preserve">, </w:t>
      </w:r>
      <w:proofErr w:type="spellStart"/>
      <w:r>
        <w:rPr>
          <w:b/>
          <w:i/>
        </w:rPr>
        <w:t>whose</w:t>
      </w:r>
      <w:proofErr w:type="spellEnd"/>
      <w:r>
        <w:rPr>
          <w:b/>
          <w:i/>
        </w:rPr>
        <w:t xml:space="preserve">, </w:t>
      </w:r>
      <w:proofErr w:type="spellStart"/>
      <w:r>
        <w:rPr>
          <w:b/>
          <w:i/>
        </w:rPr>
        <w:t>which</w:t>
      </w:r>
      <w:proofErr w:type="spellEnd"/>
      <w:r>
        <w:rPr>
          <w:b/>
          <w:i/>
        </w:rPr>
        <w:t xml:space="preserve"> </w:t>
      </w:r>
      <w:r>
        <w:rPr>
          <w:b/>
        </w:rPr>
        <w:t>e</w:t>
      </w:r>
      <w:r>
        <w:rPr>
          <w:b/>
          <w:i/>
        </w:rPr>
        <w:t xml:space="preserve"> </w:t>
      </w:r>
      <w:proofErr w:type="spellStart"/>
      <w:r>
        <w:rPr>
          <w:b/>
          <w:i/>
        </w:rPr>
        <w:t>that</w:t>
      </w:r>
      <w:proofErr w:type="spellEnd"/>
    </w:p>
    <w:p w:rsidR="00FE5955" w:rsidRDefault="00FE5955">
      <w:pPr>
        <w:pStyle w:val="02TEXTOPRINCIPAL"/>
        <w:rPr>
          <w:rFonts w:ascii="Cambria" w:hAnsi="Cambria" w:cs="Calibri"/>
          <w:b/>
        </w:rPr>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dicionários bilíngues.</w:t>
      </w:r>
    </w:p>
    <w:p w:rsidR="00FE5955" w:rsidRDefault="00FE5955">
      <w:pPr>
        <w:pStyle w:val="02TEXTOPRINCIPAL"/>
      </w:pPr>
    </w:p>
    <w:p w:rsidR="00FE5955" w:rsidRDefault="00A912C9">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duplas ou trios de estudantes.</w:t>
      </w:r>
    </w:p>
    <w:p w:rsidR="00FE5955" w:rsidRDefault="00FE5955">
      <w:pPr>
        <w:pStyle w:val="02TEXTOPRINCIPAL"/>
      </w:pPr>
    </w:p>
    <w:p w:rsidR="00FE5955" w:rsidRDefault="00A912C9">
      <w:pPr>
        <w:pStyle w:val="02TEXTOPRINCIPAL"/>
      </w:pPr>
      <w:r>
        <w:t xml:space="preserve">Organizar os/as estudantes em grupos e escrever a atividade a seguir no quadro. Explicar que deverão unir as frases usando os pronomes relativos </w:t>
      </w:r>
      <w:proofErr w:type="spellStart"/>
      <w:r>
        <w:rPr>
          <w:i/>
        </w:rPr>
        <w:t>who</w:t>
      </w:r>
      <w:proofErr w:type="spellEnd"/>
      <w:r>
        <w:rPr>
          <w:i/>
        </w:rPr>
        <w:t>/</w:t>
      </w:r>
      <w:proofErr w:type="spellStart"/>
      <w:r>
        <w:rPr>
          <w:i/>
        </w:rPr>
        <w:t>that</w:t>
      </w:r>
      <w:proofErr w:type="spellEnd"/>
      <w:r>
        <w:t xml:space="preserve">, </w:t>
      </w:r>
      <w:proofErr w:type="spellStart"/>
      <w:r>
        <w:rPr>
          <w:i/>
        </w:rPr>
        <w:t>which</w:t>
      </w:r>
      <w:proofErr w:type="spellEnd"/>
      <w:r>
        <w:rPr>
          <w:i/>
        </w:rPr>
        <w:t>/</w:t>
      </w:r>
      <w:proofErr w:type="spellStart"/>
      <w:r>
        <w:rPr>
          <w:i/>
        </w:rPr>
        <w:t>that</w:t>
      </w:r>
      <w:proofErr w:type="spellEnd"/>
      <w:r>
        <w:t xml:space="preserve"> ou </w:t>
      </w:r>
      <w:proofErr w:type="spellStart"/>
      <w:r>
        <w:rPr>
          <w:i/>
        </w:rPr>
        <w:t>whose</w:t>
      </w:r>
      <w:proofErr w:type="spellEnd"/>
      <w:r>
        <w:t xml:space="preserve">. Se necessário, exemplificar a atividade fazendo um ou dois exemplos com a </w:t>
      </w:r>
      <w:r>
        <w:t>turma.</w:t>
      </w:r>
    </w:p>
    <w:p w:rsidR="00FE5955" w:rsidRDefault="00A912C9">
      <w:pPr>
        <w:pStyle w:val="02TEXTOPRINCIPAL"/>
        <w:rPr>
          <w:bCs/>
          <w:i/>
          <w:lang w:val="en-US"/>
        </w:rPr>
      </w:pPr>
      <w:r>
        <w:rPr>
          <w:bCs/>
          <w:lang w:val="en-US"/>
        </w:rPr>
        <w:t>1.</w:t>
      </w:r>
      <w:r>
        <w:rPr>
          <w:bCs/>
          <w:i/>
          <w:lang w:val="en-US"/>
        </w:rPr>
        <w:t xml:space="preserve"> He is the Internet troll. He offended me.</w:t>
      </w:r>
    </w:p>
    <w:p w:rsidR="00FE5955" w:rsidRDefault="00A912C9">
      <w:pPr>
        <w:pStyle w:val="02TEXTOPRINCIPAL"/>
        <w:rPr>
          <w:bCs/>
          <w:i/>
          <w:color w:val="FF0000"/>
          <w:lang w:val="en-US"/>
        </w:rPr>
      </w:pPr>
      <w:r>
        <w:rPr>
          <w:bCs/>
          <w:i/>
          <w:color w:val="FF0000"/>
          <w:lang w:val="en-US"/>
        </w:rPr>
        <w:t>He is the Internet troll who/that offended me.</w:t>
      </w:r>
    </w:p>
    <w:p w:rsidR="00FE5955" w:rsidRDefault="00A912C9">
      <w:pPr>
        <w:pStyle w:val="02TEXTOPRINCIPAL"/>
        <w:rPr>
          <w:i/>
          <w:lang w:val="en-US"/>
        </w:rPr>
      </w:pPr>
      <w:r>
        <w:rPr>
          <w:lang w:val="en-US"/>
        </w:rPr>
        <w:t>2.</w:t>
      </w:r>
      <w:r>
        <w:rPr>
          <w:i/>
          <w:lang w:val="en-US"/>
        </w:rPr>
        <w:t xml:space="preserve"> I read a book. It’s about a love story.</w:t>
      </w:r>
    </w:p>
    <w:p w:rsidR="00FE5955" w:rsidRDefault="00A912C9">
      <w:pPr>
        <w:pStyle w:val="02TEXTOPRINCIPAL"/>
        <w:rPr>
          <w:i/>
          <w:color w:val="FF0000"/>
          <w:lang w:val="en-US"/>
        </w:rPr>
      </w:pPr>
      <w:r>
        <w:rPr>
          <w:i/>
          <w:color w:val="FF0000"/>
          <w:lang w:val="en-US"/>
        </w:rPr>
        <w:t xml:space="preserve">I read a book which/that is about a love story. </w:t>
      </w:r>
    </w:p>
    <w:p w:rsidR="00FE5955" w:rsidRDefault="00A912C9">
      <w:pPr>
        <w:pStyle w:val="02TEXTOPRINCIPAL"/>
        <w:rPr>
          <w:i/>
          <w:lang w:val="en-US"/>
        </w:rPr>
      </w:pPr>
      <w:r>
        <w:rPr>
          <w:lang w:val="en-US"/>
        </w:rPr>
        <w:t>3.</w:t>
      </w:r>
      <w:r>
        <w:rPr>
          <w:i/>
          <w:lang w:val="en-US"/>
        </w:rPr>
        <w:t xml:space="preserve"> That is the doctor. His daughter studies in my class. </w:t>
      </w:r>
    </w:p>
    <w:p w:rsidR="00FE5955" w:rsidRDefault="00A912C9">
      <w:pPr>
        <w:pStyle w:val="02TEXTOPRINCIPAL"/>
        <w:rPr>
          <w:i/>
          <w:color w:val="FF0000"/>
          <w:lang w:val="en-US"/>
        </w:rPr>
      </w:pPr>
      <w:r>
        <w:rPr>
          <w:i/>
          <w:color w:val="FF0000"/>
          <w:lang w:val="en-US"/>
        </w:rPr>
        <w:t xml:space="preserve">That is the doctor whose daughter studies in my class. </w:t>
      </w:r>
    </w:p>
    <w:p w:rsidR="00FE5955" w:rsidRDefault="00A912C9">
      <w:pPr>
        <w:pStyle w:val="02TEXTOPRINCIPAL"/>
        <w:rPr>
          <w:i/>
          <w:lang w:val="en-US"/>
        </w:rPr>
      </w:pPr>
      <w:r>
        <w:rPr>
          <w:lang w:val="en-US"/>
        </w:rPr>
        <w:t>4.</w:t>
      </w:r>
      <w:r>
        <w:rPr>
          <w:i/>
          <w:lang w:val="en-US"/>
        </w:rPr>
        <w:t xml:space="preserve"> I have a foreign friend. He lives in Canada. </w:t>
      </w:r>
    </w:p>
    <w:p w:rsidR="00FE5955" w:rsidRDefault="00A912C9">
      <w:pPr>
        <w:pStyle w:val="02TEXTOPRINCIPAL"/>
        <w:rPr>
          <w:i/>
          <w:color w:val="FF0000"/>
          <w:lang w:val="en-US"/>
        </w:rPr>
      </w:pPr>
      <w:r>
        <w:rPr>
          <w:i/>
          <w:color w:val="FF0000"/>
          <w:lang w:val="en-US"/>
        </w:rPr>
        <w:t xml:space="preserve">I have a foreign friend who/that lives in Canada. </w:t>
      </w:r>
    </w:p>
    <w:p w:rsidR="00FE5955" w:rsidRDefault="00A912C9">
      <w:pPr>
        <w:pStyle w:val="02TEXTOPRINCIPAL"/>
        <w:rPr>
          <w:i/>
          <w:lang w:val="en-US"/>
        </w:rPr>
      </w:pPr>
      <w:r>
        <w:rPr>
          <w:bCs/>
          <w:lang w:val="en-US"/>
        </w:rPr>
        <w:t>5</w:t>
      </w:r>
      <w:r>
        <w:rPr>
          <w:lang w:val="en-US"/>
        </w:rPr>
        <w:t>.</w:t>
      </w:r>
      <w:r>
        <w:rPr>
          <w:i/>
          <w:lang w:val="en-US"/>
        </w:rPr>
        <w:t xml:space="preserve"> Tim is marrying a girl. Her family doesn’t seem to like him.</w:t>
      </w:r>
    </w:p>
    <w:p w:rsidR="00FE5955" w:rsidRDefault="00A912C9">
      <w:pPr>
        <w:pStyle w:val="02TEXTOPRINCIPAL"/>
        <w:rPr>
          <w:i/>
          <w:color w:val="FF0000"/>
          <w:lang w:val="en-US"/>
        </w:rPr>
      </w:pPr>
      <w:r>
        <w:rPr>
          <w:i/>
          <w:color w:val="FF0000"/>
          <w:lang w:val="en-US"/>
        </w:rPr>
        <w:t xml:space="preserve">Tim is marrying a girl whose family </w:t>
      </w:r>
      <w:r>
        <w:rPr>
          <w:i/>
          <w:color w:val="FF0000"/>
          <w:lang w:val="en-US"/>
        </w:rPr>
        <w:t>doesn’t seem to like him.</w:t>
      </w:r>
    </w:p>
    <w:p w:rsidR="00FE5955" w:rsidRDefault="00A912C9">
      <w:pPr>
        <w:pStyle w:val="02TEXTOPRINCIPAL"/>
        <w:rPr>
          <w:i/>
          <w:lang w:val="en-US"/>
        </w:rPr>
      </w:pPr>
      <w:r>
        <w:rPr>
          <w:lang w:val="en-US"/>
        </w:rPr>
        <w:t xml:space="preserve">6. </w:t>
      </w:r>
      <w:r>
        <w:rPr>
          <w:i/>
          <w:lang w:val="en-US"/>
        </w:rPr>
        <w:t>That is the road. It leads to my house.</w:t>
      </w:r>
    </w:p>
    <w:p w:rsidR="00FE5955" w:rsidRDefault="00A912C9">
      <w:pPr>
        <w:pStyle w:val="02TEXTOPRINCIPAL"/>
        <w:rPr>
          <w:i/>
          <w:color w:val="FF0000"/>
          <w:lang w:val="en-US"/>
        </w:rPr>
      </w:pPr>
      <w:r>
        <w:rPr>
          <w:i/>
          <w:color w:val="FF0000"/>
          <w:lang w:val="en-US"/>
        </w:rPr>
        <w:t>That is the road which/that leads to my house.</w:t>
      </w:r>
    </w:p>
    <w:p w:rsidR="00FE5955" w:rsidRDefault="00FE5955">
      <w:pPr>
        <w:pStyle w:val="02TEXTOPRINCIPAL"/>
        <w:rPr>
          <w:i/>
          <w:lang w:val="en-US"/>
        </w:rPr>
      </w:pPr>
    </w:p>
    <w:p w:rsidR="00FE5955" w:rsidRDefault="00A912C9">
      <w:pPr>
        <w:pStyle w:val="02TEXTOPRINCIPAL"/>
      </w:pPr>
      <w:r>
        <w:t xml:space="preserve">Monitorar os/as estudantes durante a atividade e auxiliá-los/as em suas dúvidas. </w:t>
      </w:r>
    </w:p>
    <w:p w:rsidR="00FE5955" w:rsidRDefault="00A912C9">
      <w:pPr>
        <w:pStyle w:val="02TEXTOPRINCIPAL"/>
      </w:pPr>
      <w:r>
        <w:t>Corrigir as respostas com a turma toda.</w:t>
      </w:r>
    </w:p>
    <w:p w:rsidR="00FE5955" w:rsidRDefault="00FE5955">
      <w:pPr>
        <w:pStyle w:val="02TEXTOPRINCIPAL"/>
      </w:pPr>
    </w:p>
    <w:p w:rsidR="00FE5955" w:rsidRDefault="00FE5955">
      <w:pPr>
        <w:pStyle w:val="02TEXTOPRINCIPAL"/>
      </w:pPr>
    </w:p>
    <w:p w:rsidR="00FE5955" w:rsidRDefault="00A912C9">
      <w:pPr>
        <w:pStyle w:val="02TEXTOPRINCIPAL"/>
        <w:rPr>
          <w:b/>
        </w:rPr>
      </w:pPr>
      <w:r>
        <w:rPr>
          <w:b/>
        </w:rPr>
        <w:t>Atividade 2: Jo</w:t>
      </w:r>
      <w:r>
        <w:rPr>
          <w:b/>
        </w:rPr>
        <w:t xml:space="preserve">go de definições com o vocabulário de </w:t>
      </w:r>
      <w:proofErr w:type="spellStart"/>
      <w:r>
        <w:rPr>
          <w:b/>
          <w:i/>
        </w:rPr>
        <w:t>media</w:t>
      </w:r>
      <w:proofErr w:type="spellEnd"/>
      <w:r>
        <w:rPr>
          <w:b/>
        </w:rPr>
        <w:t xml:space="preserve"> e </w:t>
      </w:r>
      <w:proofErr w:type="spellStart"/>
      <w:r>
        <w:rPr>
          <w:b/>
          <w:i/>
        </w:rPr>
        <w:t>news</w:t>
      </w:r>
      <w:proofErr w:type="spellEnd"/>
    </w:p>
    <w:p w:rsidR="00FE5955" w:rsidRDefault="00FE5955">
      <w:pPr>
        <w:pStyle w:val="02TEXTOPRINCIPAL"/>
        <w:rPr>
          <w:rFonts w:ascii="Calibri" w:hAnsi="Calibri"/>
          <w:b/>
        </w:rPr>
      </w:pPr>
    </w:p>
    <w:p w:rsidR="00FE5955" w:rsidRDefault="00A912C9">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dicionários bilíngues e cartões com as palavras-chave para o jogo (</w:t>
      </w:r>
      <w:r>
        <w:rPr>
          <w:i/>
        </w:rPr>
        <w:t xml:space="preserve">digital </w:t>
      </w:r>
      <w:proofErr w:type="spellStart"/>
      <w:r>
        <w:rPr>
          <w:i/>
        </w:rPr>
        <w:t>billboard</w:t>
      </w:r>
      <w:proofErr w:type="spellEnd"/>
      <w:r>
        <w:rPr>
          <w:i/>
        </w:rPr>
        <w:t xml:space="preserve">, </w:t>
      </w:r>
      <w:proofErr w:type="spellStart"/>
      <w:r>
        <w:rPr>
          <w:i/>
        </w:rPr>
        <w:t>fake</w:t>
      </w:r>
      <w:proofErr w:type="spellEnd"/>
      <w:r>
        <w:rPr>
          <w:i/>
        </w:rPr>
        <w:t xml:space="preserve"> </w:t>
      </w:r>
      <w:proofErr w:type="spellStart"/>
      <w:r>
        <w:rPr>
          <w:i/>
        </w:rPr>
        <w:t>news</w:t>
      </w:r>
      <w:proofErr w:type="spellEnd"/>
      <w:r>
        <w:rPr>
          <w:i/>
        </w:rPr>
        <w:t xml:space="preserve">, </w:t>
      </w:r>
      <w:proofErr w:type="spellStart"/>
      <w:r>
        <w:rPr>
          <w:i/>
        </w:rPr>
        <w:t>influencer</w:t>
      </w:r>
      <w:proofErr w:type="spellEnd"/>
      <w:r>
        <w:rPr>
          <w:i/>
        </w:rPr>
        <w:t xml:space="preserve">, Internet </w:t>
      </w:r>
      <w:proofErr w:type="spellStart"/>
      <w:r>
        <w:rPr>
          <w:i/>
        </w:rPr>
        <w:t>forum</w:t>
      </w:r>
      <w:proofErr w:type="spellEnd"/>
      <w:r>
        <w:rPr>
          <w:i/>
        </w:rPr>
        <w:t xml:space="preserve">, </w:t>
      </w:r>
      <w:proofErr w:type="spellStart"/>
      <w:r>
        <w:rPr>
          <w:i/>
        </w:rPr>
        <w:t>leaflet</w:t>
      </w:r>
      <w:proofErr w:type="spellEnd"/>
      <w:r>
        <w:rPr>
          <w:i/>
        </w:rPr>
        <w:t xml:space="preserve">, </w:t>
      </w:r>
      <w:proofErr w:type="spellStart"/>
      <w:r>
        <w:rPr>
          <w:i/>
        </w:rPr>
        <w:t>mode</w:t>
      </w:r>
      <w:r>
        <w:rPr>
          <w:i/>
        </w:rPr>
        <w:t>rator</w:t>
      </w:r>
      <w:proofErr w:type="spellEnd"/>
      <w:r>
        <w:rPr>
          <w:i/>
        </w:rPr>
        <w:t xml:space="preserve">, </w:t>
      </w:r>
      <w:proofErr w:type="spellStart"/>
      <w:r>
        <w:rPr>
          <w:i/>
        </w:rPr>
        <w:t>news</w:t>
      </w:r>
      <w:proofErr w:type="spellEnd"/>
      <w:r>
        <w:rPr>
          <w:i/>
        </w:rPr>
        <w:t xml:space="preserve"> </w:t>
      </w:r>
      <w:proofErr w:type="spellStart"/>
      <w:r>
        <w:rPr>
          <w:i/>
        </w:rPr>
        <w:t>program</w:t>
      </w:r>
      <w:proofErr w:type="spellEnd"/>
      <w:r>
        <w:rPr>
          <w:i/>
        </w:rPr>
        <w:t xml:space="preserve">, </w:t>
      </w:r>
      <w:proofErr w:type="spellStart"/>
      <w:r>
        <w:rPr>
          <w:i/>
        </w:rPr>
        <w:t>newspaper</w:t>
      </w:r>
      <w:proofErr w:type="spellEnd"/>
      <w:r>
        <w:rPr>
          <w:i/>
        </w:rPr>
        <w:t xml:space="preserve">, radio </w:t>
      </w:r>
      <w:proofErr w:type="spellStart"/>
      <w:r>
        <w:rPr>
          <w:i/>
        </w:rPr>
        <w:t>program</w:t>
      </w:r>
      <w:proofErr w:type="spellEnd"/>
      <w:r>
        <w:rPr>
          <w:i/>
        </w:rPr>
        <w:t xml:space="preserve">, social media network, </w:t>
      </w:r>
      <w:proofErr w:type="spellStart"/>
      <w:r>
        <w:rPr>
          <w:i/>
        </w:rPr>
        <w:t>street</w:t>
      </w:r>
      <w:proofErr w:type="spellEnd"/>
      <w:r>
        <w:rPr>
          <w:i/>
        </w:rPr>
        <w:t xml:space="preserve"> </w:t>
      </w:r>
      <w:proofErr w:type="spellStart"/>
      <w:r>
        <w:rPr>
          <w:i/>
        </w:rPr>
        <w:t>sign</w:t>
      </w:r>
      <w:proofErr w:type="spellEnd"/>
      <w:r>
        <w:rPr>
          <w:i/>
        </w:rPr>
        <w:t xml:space="preserve">, TV </w:t>
      </w:r>
      <w:proofErr w:type="spellStart"/>
      <w:r>
        <w:rPr>
          <w:i/>
        </w:rPr>
        <w:t>anchor</w:t>
      </w:r>
      <w:proofErr w:type="spellEnd"/>
      <w:r>
        <w:rPr>
          <w:i/>
        </w:rPr>
        <w:t>, youtuber etc.</w:t>
      </w:r>
      <w:r>
        <w:t>).</w:t>
      </w:r>
    </w:p>
    <w:p w:rsidR="00FE5955" w:rsidRDefault="00A912C9">
      <w:pPr>
        <w:suppressAutoHyphens/>
        <w:rPr>
          <w:rFonts w:ascii="Cambria" w:eastAsia="Cambria" w:hAnsi="Cambria" w:cs="Cambria"/>
          <w:b/>
          <w:bCs/>
          <w:sz w:val="36"/>
          <w:szCs w:val="28"/>
        </w:rPr>
      </w:pPr>
      <w:r>
        <w:br w:type="page"/>
      </w:r>
    </w:p>
    <w:p w:rsidR="00FE5955" w:rsidRDefault="00FE5955">
      <w:pPr>
        <w:pStyle w:val="02TEXTOPRINCIPAL"/>
      </w:pPr>
    </w:p>
    <w:p w:rsidR="00FE5955" w:rsidRDefault="00A912C9">
      <w:pPr>
        <w:pStyle w:val="02TEXTOPRINCIPAL"/>
      </w:pPr>
      <w:r>
        <w:rPr>
          <w:rFonts w:ascii="Cambria" w:hAnsi="Cambria" w:cs="Calibri"/>
          <w:b/>
        </w:rPr>
        <w:t xml:space="preserve">Encaminhamento  </w:t>
      </w:r>
      <w:r>
        <w:rPr>
          <w:rFonts w:ascii="Cambria" w:hAnsi="Cambria" w:cs="Calibri"/>
          <w:b/>
        </w:rPr>
        <w:br/>
      </w:r>
      <w:r>
        <w:t>Tempo estimado: 35 minutos.</w:t>
      </w:r>
      <w:r>
        <w:br/>
        <w:t>Organização: grupos de 4 ou 5 estudantes.</w:t>
      </w:r>
    </w:p>
    <w:p w:rsidR="00FE5955" w:rsidRDefault="00FE5955">
      <w:pPr>
        <w:pStyle w:val="02TEXTOPRINCIPAL"/>
      </w:pPr>
    </w:p>
    <w:p w:rsidR="00FE5955" w:rsidRDefault="00A912C9">
      <w:pPr>
        <w:pStyle w:val="02TEXTOPRINCIPAL"/>
      </w:pPr>
      <w:r>
        <w:t>Organizar os/as estudantes em grupos. Distribuir alguns cartões com as palavras-chave e os dicionários bilíngues para cada grupo. Explicar que cada grupo fará três definições para cada uma das palavras que receberem, sendo que uma delas será verdadeira enq</w:t>
      </w:r>
      <w:r>
        <w:t xml:space="preserve">uanto as outras duas serão falsas. Pedir que escrevam as definições nos próprios cartões. Orientá-los/as a utilizar os pronomes relativos e deixar claro que poderão usar os dicionários bilíngues para ajudá-los/as com a definição correta. </w:t>
      </w:r>
    </w:p>
    <w:p w:rsidR="00FE5955" w:rsidRDefault="00A912C9">
      <w:pPr>
        <w:pStyle w:val="02TEXTOPRINCIPAL"/>
      </w:pPr>
      <w:r>
        <w:t>Se julgar necessá</w:t>
      </w:r>
      <w:r>
        <w:t>rio, dar um exemplo aos/às estudantes, tal como:</w:t>
      </w:r>
    </w:p>
    <w:p w:rsidR="00FE5955" w:rsidRDefault="00A912C9">
      <w:pPr>
        <w:pStyle w:val="02TEXTOPRINCIPAL"/>
        <w:rPr>
          <w:i/>
          <w:lang w:val="en-US"/>
        </w:rPr>
      </w:pPr>
      <w:r>
        <w:rPr>
          <w:i/>
          <w:lang w:val="en-US"/>
        </w:rPr>
        <w:t>Troll</w:t>
      </w:r>
    </w:p>
    <w:p w:rsidR="00FE5955" w:rsidRDefault="00A912C9">
      <w:pPr>
        <w:pStyle w:val="02TEXTOPRINCIPAL"/>
        <w:rPr>
          <w:i/>
          <w:lang w:val="en-US"/>
        </w:rPr>
      </w:pPr>
      <w:r>
        <w:rPr>
          <w:lang w:val="en-US"/>
        </w:rPr>
        <w:t>1.</w:t>
      </w:r>
      <w:r>
        <w:rPr>
          <w:i/>
          <w:lang w:val="en-US"/>
        </w:rPr>
        <w:t xml:space="preserve"> A person who plays games on the Internet.</w:t>
      </w:r>
    </w:p>
    <w:p w:rsidR="00FE5955" w:rsidRDefault="00A912C9">
      <w:pPr>
        <w:pStyle w:val="02TEXTOPRINCIPAL"/>
        <w:rPr>
          <w:i/>
          <w:lang w:val="en-US"/>
        </w:rPr>
      </w:pPr>
      <w:r>
        <w:rPr>
          <w:lang w:val="en-US"/>
        </w:rPr>
        <w:t xml:space="preserve">2. </w:t>
      </w:r>
      <w:r>
        <w:rPr>
          <w:i/>
          <w:lang w:val="en-US"/>
        </w:rPr>
        <w:t>A person who has a blog and posts online.</w:t>
      </w:r>
    </w:p>
    <w:p w:rsidR="00FE5955" w:rsidRDefault="00A912C9">
      <w:pPr>
        <w:pStyle w:val="02TEXTOPRINCIPAL"/>
        <w:rPr>
          <w:i/>
          <w:lang w:val="en-US"/>
        </w:rPr>
      </w:pPr>
      <w:r>
        <w:rPr>
          <w:lang w:val="en-US"/>
        </w:rPr>
        <w:t>3.</w:t>
      </w:r>
      <w:r>
        <w:rPr>
          <w:i/>
          <w:lang w:val="en-US"/>
        </w:rPr>
        <w:t xml:space="preserve"> Someone who posts critical or abusive comments on the Internet on purpose.</w:t>
      </w:r>
    </w:p>
    <w:p w:rsidR="00FE5955" w:rsidRDefault="00FE5955">
      <w:pPr>
        <w:pStyle w:val="02TEXTOPRINCIPAL"/>
        <w:rPr>
          <w:lang w:val="en-US"/>
        </w:rPr>
      </w:pPr>
    </w:p>
    <w:p w:rsidR="00FE5955" w:rsidRDefault="00A912C9">
      <w:pPr>
        <w:pStyle w:val="02TEXTOPRINCIPAL"/>
      </w:pPr>
      <w:r>
        <w:t>Monitorar os grupos enquanto esc</w:t>
      </w:r>
      <w:r>
        <w:t>revem suas definições e auxiliá-los no que for necessário.</w:t>
      </w:r>
    </w:p>
    <w:p w:rsidR="00FE5955" w:rsidRDefault="00A912C9">
      <w:pPr>
        <w:pStyle w:val="02TEXTOPRINCIPAL"/>
      </w:pPr>
      <w:r>
        <w:t>Após preparadas as definições, coletar os cartões dos grupos.</w:t>
      </w:r>
    </w:p>
    <w:p w:rsidR="00FE5955" w:rsidRDefault="00A912C9">
      <w:pPr>
        <w:pStyle w:val="02TEXTOPRINCIPAL"/>
      </w:pPr>
      <w:r>
        <w:t xml:space="preserve">Explicar aos/às estudantes que participarão de um jogo no qual deverão adivinhar os significados das palavras. Ler os cartões ou pedir </w:t>
      </w:r>
      <w:r>
        <w:t>a alguns/algumas estudantes que o façam. Os grupos decidem qual das definições é a correta e a anotam no caderno. A cada significado que acertar, o grupo ganha um ponto. O grupo que tiver mais pontos ganha o jogo.</w:t>
      </w:r>
    </w:p>
    <w:p w:rsidR="00FE5955" w:rsidRDefault="00A912C9">
      <w:pPr>
        <w:pStyle w:val="02TEXTOPRINCIPAL"/>
        <w:rPr>
          <w:i/>
        </w:rPr>
      </w:pPr>
      <w:r>
        <w:rPr>
          <w:i/>
        </w:rPr>
        <w:t xml:space="preserve">T </w:t>
      </w:r>
      <w:r>
        <w:t>ou</w:t>
      </w:r>
      <w:r>
        <w:rPr>
          <w:i/>
        </w:rPr>
        <w:t xml:space="preserve"> S:</w:t>
      </w:r>
      <w:r>
        <w:t xml:space="preserve"> </w:t>
      </w:r>
      <w:proofErr w:type="spellStart"/>
      <w:r>
        <w:rPr>
          <w:i/>
        </w:rPr>
        <w:t>What’s</w:t>
      </w:r>
      <w:proofErr w:type="spellEnd"/>
      <w:r>
        <w:rPr>
          <w:i/>
        </w:rPr>
        <w:t xml:space="preserve"> a (</w:t>
      </w:r>
      <w:proofErr w:type="spellStart"/>
      <w:r>
        <w:rPr>
          <w:i/>
        </w:rPr>
        <w:t>troll</w:t>
      </w:r>
      <w:proofErr w:type="spellEnd"/>
      <w:r>
        <w:rPr>
          <w:i/>
        </w:rPr>
        <w:t>)?</w:t>
      </w:r>
    </w:p>
    <w:p w:rsidR="00FE5955" w:rsidRDefault="00A912C9">
      <w:pPr>
        <w:pStyle w:val="02TEXTOPRINCIPAL"/>
        <w:rPr>
          <w:i/>
          <w:lang w:val="en-US"/>
        </w:rPr>
      </w:pPr>
      <w:r>
        <w:rPr>
          <w:lang w:val="en-US"/>
        </w:rPr>
        <w:t>1.</w:t>
      </w:r>
      <w:r>
        <w:rPr>
          <w:i/>
          <w:lang w:val="en-US"/>
        </w:rPr>
        <w:t xml:space="preserve"> A person who </w:t>
      </w:r>
      <w:r>
        <w:rPr>
          <w:i/>
          <w:lang w:val="en-US"/>
        </w:rPr>
        <w:t>plays games on the Internet.</w:t>
      </w:r>
    </w:p>
    <w:p w:rsidR="00FE5955" w:rsidRDefault="00A912C9">
      <w:pPr>
        <w:pStyle w:val="02TEXTOPRINCIPAL"/>
        <w:rPr>
          <w:i/>
          <w:lang w:val="en-US"/>
        </w:rPr>
      </w:pPr>
      <w:r>
        <w:rPr>
          <w:lang w:val="en-US"/>
        </w:rPr>
        <w:t>2.</w:t>
      </w:r>
      <w:r>
        <w:rPr>
          <w:i/>
          <w:lang w:val="en-US"/>
        </w:rPr>
        <w:t xml:space="preserve"> A person who has a blog and posts online.</w:t>
      </w:r>
    </w:p>
    <w:p w:rsidR="00FE5955" w:rsidRDefault="00A912C9">
      <w:pPr>
        <w:pStyle w:val="02TEXTOPRINCIPAL"/>
        <w:rPr>
          <w:i/>
          <w:lang w:val="en-US"/>
        </w:rPr>
      </w:pPr>
      <w:r>
        <w:rPr>
          <w:lang w:val="en-US"/>
        </w:rPr>
        <w:t>3.</w:t>
      </w:r>
      <w:r>
        <w:rPr>
          <w:i/>
          <w:lang w:val="en-US"/>
        </w:rPr>
        <w:t xml:space="preserve"> Someone who posts critical or abusive comments on the Internet on purpose.</w:t>
      </w:r>
    </w:p>
    <w:p w:rsidR="00FE5955" w:rsidRDefault="00FE5955">
      <w:pPr>
        <w:pStyle w:val="02TEXTOPRINCIPAL"/>
        <w:rPr>
          <w:lang w:val="en-US"/>
        </w:rPr>
      </w:pPr>
    </w:p>
    <w:p w:rsidR="00FE5955" w:rsidRDefault="00A912C9">
      <w:pPr>
        <w:pStyle w:val="02TEXTOPRINCIPAL"/>
      </w:pPr>
      <w:r>
        <w:t xml:space="preserve">Ao final da atividade, parabenizar toda a turma pelo esforço e desempenho ao elaborar as definições, e </w:t>
      </w:r>
      <w:r>
        <w:t>perguntar quais palavras foram aprendidas com o jogo.</w:t>
      </w:r>
    </w:p>
    <w:p w:rsidR="00FE5955" w:rsidRDefault="00A912C9">
      <w:pPr>
        <w:pStyle w:val="02TEXTOPRINCIPAL"/>
      </w:pPr>
      <w:r>
        <w:t>Concluir a aula com uma breve discussão sobre a importância do diálogo, do respeito ao outro, da aceitação e da valorização da diversidade de indivíduos e de grupos sociais, tanto na vida quanto em ambi</w:t>
      </w:r>
      <w:r>
        <w:t>entes virtuais.</w:t>
      </w:r>
    </w:p>
    <w:p w:rsidR="00FE5955" w:rsidRDefault="00FE5955">
      <w:pPr>
        <w:pStyle w:val="02TEXTOPRINCIPAL"/>
      </w:pPr>
    </w:p>
    <w:p w:rsidR="00FE5955" w:rsidRDefault="00A912C9">
      <w:pPr>
        <w:pStyle w:val="01TITULO2"/>
        <w:rPr>
          <w:rFonts w:eastAsia="Tahoma"/>
        </w:rPr>
      </w:pPr>
      <w:r>
        <w:t>Acompanhamento das aprendizagens</w:t>
      </w:r>
    </w:p>
    <w:p w:rsidR="00FE5955" w:rsidRDefault="00FE5955">
      <w:pPr>
        <w:pStyle w:val="02TEXTOPRINCIPAL"/>
        <w:rPr>
          <w:b/>
        </w:rPr>
      </w:pPr>
    </w:p>
    <w:p w:rsidR="00FE5955" w:rsidRDefault="00A912C9">
      <w:pPr>
        <w:pStyle w:val="02TEXTOPRINCIPAL"/>
      </w:pPr>
      <w:r>
        <w:t>As atividades a seguir podem ser feitas como práticas complementares de acompanhamento das aprendizagens dos/as estudantes.</w:t>
      </w:r>
    </w:p>
    <w:p w:rsidR="00FE5955" w:rsidRDefault="00FE5955">
      <w:pPr>
        <w:pStyle w:val="02TEXTOPRINCIPAL"/>
      </w:pPr>
    </w:p>
    <w:p w:rsidR="00FE5955" w:rsidRDefault="00A912C9">
      <w:pPr>
        <w:pStyle w:val="02TEXTOPRINCIPAL"/>
        <w:rPr>
          <w:b/>
        </w:rPr>
      </w:pPr>
      <w:r>
        <w:rPr>
          <w:b/>
        </w:rPr>
        <w:t xml:space="preserve">Projeto: O que fazer para combater atitudes indesejadas na internet e nas redes </w:t>
      </w:r>
      <w:r>
        <w:rPr>
          <w:b/>
        </w:rPr>
        <w:t>sociais</w:t>
      </w:r>
    </w:p>
    <w:p w:rsidR="00FE5955" w:rsidRDefault="00A912C9">
      <w:pPr>
        <w:pStyle w:val="02TEXTOPRINCIPAL"/>
      </w:pPr>
      <w:r>
        <w:t>Organizar os/as estudantes em pequenos grupos e pedir que pesquisem, na internet ou em outras fontes, ações que podem ser tomadas para o combate de atitudes indesejadas na internet e nas redes sociais. Orientá-los/as a coletar informações sobre o a</w:t>
      </w:r>
      <w:r>
        <w:t>ssunto e fazer anotações sobre os seguintes tópicos:</w:t>
      </w:r>
    </w:p>
    <w:p w:rsidR="00FE5955" w:rsidRDefault="00A912C9">
      <w:pPr>
        <w:pStyle w:val="02TEXTOPRINCIPAL"/>
        <w:rPr>
          <w:i/>
          <w:iCs/>
          <w:lang w:val="en-US"/>
        </w:rPr>
      </w:pPr>
      <w:r>
        <w:rPr>
          <w:i/>
          <w:iCs/>
          <w:lang w:val="en-US"/>
        </w:rPr>
        <w:t>Bad online actions:</w:t>
      </w:r>
    </w:p>
    <w:p w:rsidR="00FE5955" w:rsidRDefault="00A912C9">
      <w:pPr>
        <w:pStyle w:val="02TEXTOPRINCIPAL"/>
        <w:rPr>
          <w:i/>
          <w:iCs/>
          <w:lang w:val="en-US"/>
        </w:rPr>
      </w:pPr>
      <w:r>
        <w:rPr>
          <w:i/>
          <w:iCs/>
          <w:lang w:val="en-US"/>
        </w:rPr>
        <w:t>Possible consequences:</w:t>
      </w:r>
    </w:p>
    <w:p w:rsidR="00FE5955" w:rsidRDefault="00A912C9">
      <w:pPr>
        <w:pStyle w:val="02TEXTOPRINCIPAL"/>
        <w:rPr>
          <w:i/>
          <w:iCs/>
        </w:rPr>
      </w:pPr>
      <w:proofErr w:type="spellStart"/>
      <w:r>
        <w:rPr>
          <w:i/>
          <w:iCs/>
        </w:rPr>
        <w:t>What</w:t>
      </w:r>
      <w:proofErr w:type="spellEnd"/>
      <w:r>
        <w:rPr>
          <w:i/>
          <w:iCs/>
        </w:rPr>
        <w:t xml:space="preserve"> </w:t>
      </w:r>
      <w:proofErr w:type="spellStart"/>
      <w:r>
        <w:rPr>
          <w:i/>
          <w:iCs/>
        </w:rPr>
        <w:t>victims</w:t>
      </w:r>
      <w:proofErr w:type="spellEnd"/>
      <w:r>
        <w:rPr>
          <w:i/>
          <w:iCs/>
        </w:rPr>
        <w:t xml:space="preserve"> </w:t>
      </w:r>
      <w:proofErr w:type="spellStart"/>
      <w:r>
        <w:rPr>
          <w:i/>
          <w:iCs/>
        </w:rPr>
        <w:t>should</w:t>
      </w:r>
      <w:proofErr w:type="spellEnd"/>
      <w:r>
        <w:rPr>
          <w:i/>
          <w:iCs/>
        </w:rPr>
        <w:t xml:space="preserve"> do:</w:t>
      </w:r>
    </w:p>
    <w:p w:rsidR="00FE5955" w:rsidRDefault="00A912C9">
      <w:pPr>
        <w:pStyle w:val="02TEXTOPRINCIPAL"/>
      </w:pPr>
      <w:r>
        <w:t xml:space="preserve">Se for possível, incentivá-los/as a fazer a pesquisa na sala de informática da escola. Caso contrário, </w:t>
      </w:r>
      <w:proofErr w:type="spellStart"/>
      <w:r>
        <w:t>orientá</w:t>
      </w:r>
      <w:proofErr w:type="spellEnd"/>
      <w:r>
        <w:t>-</w:t>
      </w:r>
      <w:r w:rsidR="00AD6D79">
        <w:br/>
        <w:t>-</w:t>
      </w:r>
      <w:bookmarkStart w:id="1" w:name="_GoBack"/>
      <w:bookmarkEnd w:id="1"/>
      <w:proofErr w:type="spellStart"/>
      <w:r>
        <w:t>los</w:t>
      </w:r>
      <w:proofErr w:type="spellEnd"/>
      <w:r>
        <w:t xml:space="preserve">/as a fazer a pesquisa em casa, em uma biblioteca ou em algum local com acesso à internet. </w:t>
      </w:r>
    </w:p>
    <w:p w:rsidR="00FE5955" w:rsidRDefault="00A912C9">
      <w:pPr>
        <w:pStyle w:val="02TEXTOPRINCIPAL"/>
      </w:pPr>
      <w:r>
        <w:t>Pedir aos/às estudantes que levem o material colet</w:t>
      </w:r>
      <w:r>
        <w:t>ado (textos, fotos, vídeos etc.) para a sala de aula, preparem uma apresentação e compartilhem as informações com toda a turma.</w:t>
      </w:r>
      <w:r>
        <w:br w:type="page"/>
      </w:r>
    </w:p>
    <w:p w:rsidR="00FE5955" w:rsidRDefault="00FE5955">
      <w:pPr>
        <w:pStyle w:val="02TEXTOPRINCIPAL"/>
      </w:pPr>
    </w:p>
    <w:p w:rsidR="00FE5955" w:rsidRDefault="00A912C9">
      <w:pPr>
        <w:pStyle w:val="02TEXTOPRINCIPAL"/>
        <w:rPr>
          <w:b/>
        </w:rPr>
      </w:pPr>
      <w:r>
        <w:rPr>
          <w:b/>
        </w:rPr>
        <w:t>Jogo de adivinhação</w:t>
      </w:r>
    </w:p>
    <w:p w:rsidR="00FE5955" w:rsidRDefault="00A912C9">
      <w:pPr>
        <w:pStyle w:val="02TEXTOPRINCIPAL"/>
      </w:pPr>
      <w:r>
        <w:t>Preparar cartões com palavras conhecidas pelos/as estudantes que queira revisar ou consolidar e que possam</w:t>
      </w:r>
      <w:r>
        <w:t xml:space="preserve"> ser descritas com os pronomes relativos </w:t>
      </w:r>
      <w:proofErr w:type="spellStart"/>
      <w:r>
        <w:rPr>
          <w:i/>
        </w:rPr>
        <w:t>who</w:t>
      </w:r>
      <w:proofErr w:type="spellEnd"/>
      <w:r>
        <w:rPr>
          <w:i/>
        </w:rPr>
        <w:t>/</w:t>
      </w:r>
      <w:proofErr w:type="spellStart"/>
      <w:r>
        <w:rPr>
          <w:i/>
        </w:rPr>
        <w:t>that</w:t>
      </w:r>
      <w:proofErr w:type="spellEnd"/>
      <w:r>
        <w:t xml:space="preserve">, </w:t>
      </w:r>
      <w:proofErr w:type="spellStart"/>
      <w:r>
        <w:rPr>
          <w:i/>
        </w:rPr>
        <w:t>which</w:t>
      </w:r>
      <w:proofErr w:type="spellEnd"/>
      <w:r>
        <w:rPr>
          <w:i/>
        </w:rPr>
        <w:t>/</w:t>
      </w:r>
      <w:proofErr w:type="spellStart"/>
      <w:r>
        <w:rPr>
          <w:i/>
        </w:rPr>
        <w:t>that</w:t>
      </w:r>
      <w:proofErr w:type="spellEnd"/>
      <w:r>
        <w:t xml:space="preserve"> ou </w:t>
      </w:r>
      <w:proofErr w:type="spellStart"/>
      <w:r>
        <w:rPr>
          <w:i/>
        </w:rPr>
        <w:t>whose</w:t>
      </w:r>
      <w:proofErr w:type="spellEnd"/>
      <w:r>
        <w:t>. Organizar a turma em grupos e distribuir uma palavra para cada um dos componentes do grupo. Cada estudante deve descrever a palavra usando uma</w:t>
      </w:r>
      <w:r>
        <w:rPr>
          <w:i/>
        </w:rPr>
        <w:t xml:space="preserve"> </w:t>
      </w:r>
      <w:proofErr w:type="spellStart"/>
      <w:r>
        <w:rPr>
          <w:i/>
        </w:rPr>
        <w:t>relative</w:t>
      </w:r>
      <w:proofErr w:type="spellEnd"/>
      <w:r>
        <w:rPr>
          <w:i/>
        </w:rPr>
        <w:t xml:space="preserve"> </w:t>
      </w:r>
      <w:proofErr w:type="spellStart"/>
      <w:r>
        <w:rPr>
          <w:i/>
        </w:rPr>
        <w:t>clause</w:t>
      </w:r>
      <w:proofErr w:type="spellEnd"/>
      <w:r>
        <w:rPr>
          <w:i/>
        </w:rPr>
        <w:t xml:space="preserve">. </w:t>
      </w:r>
      <w:r>
        <w:t xml:space="preserve">Quem acertar a palavra, </w:t>
      </w:r>
      <w:r>
        <w:t>ganha um ponto. O/A estudante que acertar mais palavras ganha o jogo.</w:t>
      </w:r>
    </w:p>
    <w:p w:rsidR="00FE5955" w:rsidRDefault="00FE5955">
      <w:pPr>
        <w:pStyle w:val="01TITULO3"/>
      </w:pPr>
    </w:p>
    <w:p w:rsidR="00FE5955" w:rsidRDefault="00A912C9">
      <w:pPr>
        <w:pStyle w:val="01TITULO3"/>
      </w:pPr>
      <w:r>
        <w:t xml:space="preserve">Autoavaliação </w:t>
      </w:r>
    </w:p>
    <w:p w:rsidR="00FE5955" w:rsidRDefault="00FE5955">
      <w:pPr>
        <w:pStyle w:val="02TEXTOPRINCIPAL"/>
      </w:pPr>
    </w:p>
    <w:p w:rsidR="00FE5955" w:rsidRDefault="00A912C9">
      <w:pPr>
        <w:pStyle w:val="02TEXTOPRINCIPAL"/>
      </w:pPr>
      <w:r>
        <w:t xml:space="preserve">Esta autoavaliação pode auxiliar no processo de aferição do desenvolvimento das habilidades relacionadas nesta sequência didática. Pedir aos/às estudantes que respondam </w:t>
      </w:r>
      <w:r>
        <w:t>“sim”, “em progresso” ou “não” às questões, por escrito ou oralmente.</w:t>
      </w:r>
    </w:p>
    <w:p w:rsidR="00FE5955" w:rsidRDefault="00FE5955">
      <w:pPr>
        <w:pStyle w:val="02TEXTOPRINCIPAL"/>
      </w:pPr>
    </w:p>
    <w:p w:rsidR="00FE5955" w:rsidRDefault="00A912C9">
      <w:pPr>
        <w:pStyle w:val="02TEXTOPRINCIPAL"/>
      </w:pPr>
      <w:r>
        <w:t xml:space="preserve">Sou capaz de definir um </w:t>
      </w:r>
      <w:r>
        <w:rPr>
          <w:i/>
        </w:rPr>
        <w:t xml:space="preserve">Internet </w:t>
      </w:r>
      <w:proofErr w:type="spellStart"/>
      <w:r>
        <w:rPr>
          <w:i/>
        </w:rPr>
        <w:t>troll</w:t>
      </w:r>
      <w:proofErr w:type="spellEnd"/>
      <w:r>
        <w:t>?</w:t>
      </w:r>
    </w:p>
    <w:p w:rsidR="00FE5955" w:rsidRDefault="00A912C9">
      <w:pPr>
        <w:pStyle w:val="02TEXTOPRINCIPAL"/>
      </w:pPr>
      <w:r>
        <w:t>Consigo ler e interpretar artigos publicados na internet?</w:t>
      </w:r>
    </w:p>
    <w:p w:rsidR="00FE5955" w:rsidRDefault="00A912C9">
      <w:pPr>
        <w:pStyle w:val="02TEXTOPRINCIPAL"/>
      </w:pPr>
      <w:r>
        <w:t xml:space="preserve">Consigo comparar dois textos sobre um mesmo assunto e encontrar similaridades e diferenças entre eles? </w:t>
      </w:r>
    </w:p>
    <w:p w:rsidR="00FE5955" w:rsidRDefault="00A912C9">
      <w:pPr>
        <w:pStyle w:val="02TEXTOPRINCIPAL"/>
      </w:pPr>
      <w:r>
        <w:t>Consigo compreender e usar os pronomes relativos?</w:t>
      </w:r>
    </w:p>
    <w:p w:rsidR="00FE5955" w:rsidRDefault="00A912C9">
      <w:pPr>
        <w:pStyle w:val="02TEXTOPRINCIPAL"/>
      </w:pPr>
      <w:r>
        <w:t>Sou capaz de elaborar definições usando pronomes relativos?</w:t>
      </w:r>
    </w:p>
    <w:p w:rsidR="00FE5955" w:rsidRDefault="00A912C9">
      <w:pPr>
        <w:pStyle w:val="02TEXTOPRINCIPAL"/>
      </w:pPr>
      <w:r>
        <w:t>Sou capaz de emitir opiniões sobre a violê</w:t>
      </w:r>
      <w:r>
        <w:t>ncia na internet?</w:t>
      </w:r>
    </w:p>
    <w:p w:rsidR="00FE5955" w:rsidRDefault="00FE5955">
      <w:pPr>
        <w:pStyle w:val="01TITULO3"/>
      </w:pPr>
    </w:p>
    <w:p w:rsidR="00FE5955" w:rsidRDefault="00A912C9">
      <w:pPr>
        <w:pStyle w:val="01TITULO3"/>
      </w:pPr>
      <w:r>
        <w:t>Aferição do desenvolvimento dos/as estudantes</w:t>
      </w:r>
    </w:p>
    <w:p w:rsidR="00FE5955" w:rsidRDefault="00FE5955">
      <w:pPr>
        <w:pStyle w:val="02TEXTOPRINCIPAL"/>
      </w:pPr>
    </w:p>
    <w:p w:rsidR="00FE5955" w:rsidRDefault="00A912C9">
      <w:pPr>
        <w:pStyle w:val="02TEXTOPRINCIPAL"/>
      </w:pPr>
      <w:r>
        <w:t>As questões a seguir podem auxiliar no processo de avaliação do desenvolvimento das habilidades relacionadas nesta sequência didática. Pedir aos/às estudantes que as respondam por escrito ou</w:t>
      </w:r>
      <w:r>
        <w:t xml:space="preserve"> oralmente. </w:t>
      </w:r>
    </w:p>
    <w:p w:rsidR="00FE5955" w:rsidRDefault="00FE5955">
      <w:pPr>
        <w:suppressAutoHyphens/>
        <w:spacing w:before="57" w:after="57" w:line="240" w:lineRule="atLeast"/>
        <w:rPr>
          <w:rFonts w:hint="eastAsia"/>
        </w:rPr>
      </w:pPr>
    </w:p>
    <w:p w:rsidR="00FE5955" w:rsidRDefault="00A912C9">
      <w:pPr>
        <w:pStyle w:val="02TEXTOPRINCIPAL"/>
      </w:pPr>
      <w:r>
        <w:t xml:space="preserve">1. Defina um </w:t>
      </w:r>
      <w:r>
        <w:rPr>
          <w:i/>
        </w:rPr>
        <w:t xml:space="preserve">Internet </w:t>
      </w:r>
      <w:proofErr w:type="spellStart"/>
      <w:r>
        <w:rPr>
          <w:i/>
        </w:rPr>
        <w:t>troll</w:t>
      </w:r>
      <w:proofErr w:type="spellEnd"/>
      <w:r>
        <w:t xml:space="preserve"> usando um pronome relativo. </w:t>
      </w:r>
    </w:p>
    <w:p w:rsidR="00FE5955" w:rsidRDefault="00A912C9">
      <w:pPr>
        <w:pStyle w:val="02TEXTOPRINCIPAL"/>
        <w:rPr>
          <w:color w:val="FF0000"/>
        </w:rPr>
      </w:pPr>
      <w:r>
        <w:rPr>
          <w:color w:val="FF0000"/>
        </w:rPr>
        <w:t>Respostas pessoais.</w:t>
      </w:r>
    </w:p>
    <w:p w:rsidR="00FE5955" w:rsidRDefault="00A912C9">
      <w:pPr>
        <w:pStyle w:val="02TEXTOPRINCIPAL"/>
      </w:pPr>
      <w:r>
        <w:t xml:space="preserve">2. Como posso praticar mais o uso dos pronomes relativos? </w:t>
      </w:r>
    </w:p>
    <w:p w:rsidR="00FE5955" w:rsidRDefault="00A912C9">
      <w:pPr>
        <w:pStyle w:val="02TEXTOPRINCIPAL"/>
        <w:rPr>
          <w:color w:val="FF0000"/>
        </w:rPr>
      </w:pPr>
      <w:r>
        <w:rPr>
          <w:color w:val="FF0000"/>
        </w:rPr>
        <w:t>Respostas pessoais.</w:t>
      </w:r>
    </w:p>
    <w:p w:rsidR="00FE5955" w:rsidRDefault="00A912C9">
      <w:pPr>
        <w:pStyle w:val="02TEXTOPRINCIPAL"/>
      </w:pPr>
      <w:r>
        <w:t>3. Quais das palavras estudadas eram desconhecidas para mim?</w:t>
      </w:r>
    </w:p>
    <w:p w:rsidR="00FE5955" w:rsidRDefault="00A912C9">
      <w:pPr>
        <w:pStyle w:val="02TEXTOPRINCIPAL"/>
        <w:rPr>
          <w:color w:val="FF0000"/>
        </w:rPr>
      </w:pPr>
      <w:r>
        <w:rPr>
          <w:color w:val="FF0000"/>
        </w:rPr>
        <w:t>Respostas pessoais.</w:t>
      </w:r>
    </w:p>
    <w:p w:rsidR="00FE5955" w:rsidRDefault="00FE5955">
      <w:pPr>
        <w:pStyle w:val="02TEXTOPRINCIPAL"/>
        <w:rPr>
          <w:rFonts w:ascii="Arial" w:hAnsi="Arial" w:cs="Arial"/>
          <w:b/>
          <w:sz w:val="20"/>
          <w:szCs w:val="20"/>
        </w:rPr>
      </w:pPr>
    </w:p>
    <w:p w:rsidR="00FE5955" w:rsidRDefault="00A912C9">
      <w:pPr>
        <w:pStyle w:val="02TEXTOPRINCIPAL"/>
        <w:rPr>
          <w:b/>
        </w:rPr>
      </w:pPr>
      <w:r>
        <w:rPr>
          <w:b/>
        </w:rPr>
        <w:t>Crit</w:t>
      </w:r>
      <w:r>
        <w:rPr>
          <w:b/>
        </w:rPr>
        <w:t xml:space="preserve">ério de avaliação </w:t>
      </w:r>
    </w:p>
    <w:p w:rsidR="00FE5955" w:rsidRDefault="00A912C9">
      <w:pPr>
        <w:pStyle w:val="02TEXTOPRINCIPAL"/>
      </w:pPr>
      <w:r>
        <w:t xml:space="preserve">Considerando as habilidades a seguir, analisar se os/as estudantes conseguiram: </w:t>
      </w:r>
    </w:p>
    <w:p w:rsidR="00FE5955" w:rsidRDefault="00A912C9">
      <w:pPr>
        <w:pStyle w:val="02TEXTOPRINCIPAL"/>
      </w:pPr>
      <w:r>
        <w:t>(</w:t>
      </w:r>
      <w:r>
        <w:rPr>
          <w:b/>
        </w:rPr>
        <w:t>EF08LI08</w:t>
      </w:r>
      <w:r>
        <w:t>) Analisar, criticamente, o conteúdo de textos, comparando diferentes perspectivas apresentadas sobre um mesmo assunto.</w:t>
      </w:r>
    </w:p>
    <w:p w:rsidR="00FE5955" w:rsidRDefault="00A912C9">
      <w:pPr>
        <w:pStyle w:val="02TEXTOPRINCIPAL"/>
      </w:pPr>
      <w:r>
        <w:t>(</w:t>
      </w:r>
      <w:r>
        <w:rPr>
          <w:b/>
        </w:rPr>
        <w:t>EF08LI17</w:t>
      </w:r>
      <w:r>
        <w:t>) Empregar, de mod</w:t>
      </w:r>
      <w:r>
        <w:t>o inteligível, os pronomes relativos (</w:t>
      </w:r>
      <w:proofErr w:type="spellStart"/>
      <w:r>
        <w:rPr>
          <w:i/>
        </w:rPr>
        <w:t>who</w:t>
      </w:r>
      <w:proofErr w:type="spellEnd"/>
      <w:r>
        <w:t xml:space="preserve">, </w:t>
      </w:r>
      <w:proofErr w:type="spellStart"/>
      <w:r>
        <w:rPr>
          <w:i/>
        </w:rPr>
        <w:t>which</w:t>
      </w:r>
      <w:proofErr w:type="spellEnd"/>
      <w:r>
        <w:t xml:space="preserve">, </w:t>
      </w:r>
      <w:proofErr w:type="spellStart"/>
      <w:r>
        <w:rPr>
          <w:i/>
        </w:rPr>
        <w:t>that</w:t>
      </w:r>
      <w:proofErr w:type="spellEnd"/>
      <w:r>
        <w:t xml:space="preserve">, </w:t>
      </w:r>
      <w:proofErr w:type="spellStart"/>
      <w:r>
        <w:rPr>
          <w:i/>
        </w:rPr>
        <w:t>whose</w:t>
      </w:r>
      <w:proofErr w:type="spellEnd"/>
      <w:r>
        <w:t>) para construir períodos compostos por subordinação.</w:t>
      </w:r>
    </w:p>
    <w:p w:rsidR="00FE5955" w:rsidRDefault="00FE5955">
      <w:pPr>
        <w:suppressAutoHyphens/>
        <w:rPr>
          <w:rFonts w:hint="eastAsia"/>
        </w:rPr>
      </w:pPr>
    </w:p>
    <w:sectPr w:rsidR="00FE5955">
      <w:headerReference w:type="default" r:id="rId10"/>
      <w:footerReference w:type="default" r:id="rId11"/>
      <w:pgSz w:w="11906" w:h="16838"/>
      <w:pgMar w:top="851" w:right="851" w:bottom="851" w:left="851" w:header="720" w:footer="67" w:gutter="0"/>
      <w:pgNumType w:start="179"/>
      <w:cols w:space="720"/>
      <w:formProt w:val="0"/>
      <w:docGrid w:linePitch="100" w:charSpace="61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12C9" w:rsidRDefault="00A912C9">
      <w:pPr>
        <w:rPr>
          <w:rFonts w:hint="eastAsia"/>
        </w:rPr>
      </w:pPr>
      <w:r>
        <w:separator/>
      </w:r>
    </w:p>
  </w:endnote>
  <w:endnote w:type="continuationSeparator" w:id="0">
    <w:p w:rsidR="00A912C9" w:rsidRDefault="00A912C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242B65B8-9459-4124-87E4-41A36AD94790}"/>
    <w:embedBold r:id="rId2" w:fontKey="{3CE864AE-22EA-49DA-9D9F-043079060DEF}"/>
    <w:embedItalic r:id="rId3" w:fontKey="{F7E2147D-1668-422B-8B56-B37EEF129066}"/>
    <w:embedBoldItalic r:id="rId4" w:fontKey="{62610B46-8EEF-4E18-84FA-72CA93EEED45}"/>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5" w:fontKey="{F58A011B-9BC1-4621-BC04-CA43DEFAE9AC}"/>
    <w:embedBold r:id="rId6" w:fontKey="{E3609774-D5E3-4194-8BF9-0E18605F5DE7}"/>
    <w:embedBoldItalic r:id="rId7" w:fontKey="{9C8D12C5-CD3D-4514-9ADD-DF3E644CC7C5}"/>
  </w:font>
  <w:font w:name="Liberation Sans">
    <w:altName w:val="Arial"/>
    <w:panose1 w:val="020B0604020202020204"/>
    <w:charset w:val="00"/>
    <w:family w:val="roman"/>
    <w:pitch w:val="variable"/>
    <w:embedRegular r:id="rId8" w:fontKey="{1A0670AE-1B6F-43D3-81C3-D26F7A2CFB5C}"/>
    <w:embedBold r:id="rId9" w:fontKey="{587226B2-0F95-4CF6-AF5A-C546D10B5F76}"/>
    <w:embedBoldItalic r:id="rId10" w:fontKey="{BB22129F-2D21-45B5-AC21-D8A7078DA6D9}"/>
  </w:font>
  <w:font w:name="Microsoft YaHei">
    <w:panose1 w:val="020B0503020204020204"/>
    <w:charset w:val="00"/>
    <w:family w:val="roman"/>
    <w:notTrueType/>
    <w:pitch w:val="default"/>
    <w:embedRegular r:id="rId11" w:fontKey="{CDCBB300-DF33-4A8A-AF30-CBD6CB0D8DD8}"/>
    <w:embedBold r:id="rId12" w:fontKey="{C060FA2E-6B91-4278-81D3-4C85A52D8328}"/>
    <w:embedBoldItalic r:id="rId13" w:fontKey="{BC305C02-FF50-481C-B8AA-032D3BD311EC}"/>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4" w:fontKey="{B7BD3D91-CDFE-465F-8931-E8333B8B510F}"/>
    <w:embedBold r:id="rId15" w:fontKey="{6A20E7A6-1BBE-4D22-A948-67157C7C170D}"/>
  </w:font>
  <w:font w:name="Mangal">
    <w:panose1 w:val="02040503050203030202"/>
    <w:charset w:val="00"/>
    <w:family w:val="roman"/>
    <w:pitch w:val="variable"/>
    <w:sig w:usb0="00008003" w:usb1="00000000" w:usb2="00000000" w:usb3="00000000" w:csb0="00000001" w:csb1="00000000"/>
    <w:embedRegular r:id="rId16" w:fontKey="{BBA35CC3-16F8-492F-BFB1-46FB70422414}"/>
    <w:embedBold r:id="rId17" w:fontKey="{4D83B1C9-C157-48E8-BF99-0C784C1465F9}"/>
  </w:font>
  <w:font w:name="Calibri">
    <w:panose1 w:val="020F0502020204030204"/>
    <w:charset w:val="00"/>
    <w:family w:val="swiss"/>
    <w:pitch w:val="variable"/>
    <w:sig w:usb0="E00002FF" w:usb1="4000ACFF" w:usb2="00000001" w:usb3="00000000" w:csb0="0000019F" w:csb1="00000000"/>
    <w:embedRegular r:id="rId18" w:fontKey="{58B3F8DC-9A2D-4ABE-9149-62374A14E7D4}"/>
    <w:embedBold r:id="rId19" w:fontKey="{B5D31E79-54FE-4BC3-BDCA-737458947A82}"/>
    <w:embedBoldItalic r:id="rId20" w:fontKey="{7B4137A7-8F56-4DDB-AB86-06EF42C7CB33}"/>
  </w:font>
  <w:font w:name="Arial">
    <w:panose1 w:val="020B0604020202020204"/>
    <w:charset w:val="00"/>
    <w:family w:val="swiss"/>
    <w:pitch w:val="variable"/>
    <w:sig w:usb0="E0002AFF" w:usb1="C0007843"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344" w:type="dxa"/>
      <w:tblLook w:val="04A0" w:firstRow="1" w:lastRow="0" w:firstColumn="1" w:lastColumn="0" w:noHBand="0" w:noVBand="1"/>
    </w:tblPr>
    <w:tblGrid>
      <w:gridCol w:w="9606"/>
      <w:gridCol w:w="738"/>
    </w:tblGrid>
    <w:tr w:rsidR="00FE5955">
      <w:tc>
        <w:tcPr>
          <w:tcW w:w="9605" w:type="dxa"/>
          <w:tcBorders>
            <w:top w:val="nil"/>
            <w:left w:val="nil"/>
            <w:bottom w:val="nil"/>
            <w:right w:val="nil"/>
          </w:tcBorders>
          <w:shd w:val="clear" w:color="auto" w:fill="auto"/>
        </w:tcPr>
        <w:p w:rsidR="00FE5955" w:rsidRDefault="00A912C9">
          <w:pPr>
            <w:pStyle w:val="Rodap"/>
            <w:rPr>
              <w:rFonts w:hint="eastAsia"/>
              <w:sz w:val="14"/>
              <w:szCs w:val="14"/>
            </w:rPr>
          </w:pPr>
          <w:r>
            <w:rPr>
              <w:sz w:val="14"/>
              <w:szCs w:val="14"/>
            </w:rPr>
            <w:t xml:space="preserve">Este material está em Licença Aberta — CC BY NC 3.0BR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com fins não comerciais, contanto que atribuam crédito e que licenciem as criações sob os mesmos parâmetros da Licença Aberta).</w:t>
          </w:r>
        </w:p>
      </w:tc>
      <w:tc>
        <w:tcPr>
          <w:tcW w:w="738" w:type="dxa"/>
          <w:tcBorders>
            <w:top w:val="nil"/>
            <w:left w:val="nil"/>
            <w:bottom w:val="nil"/>
            <w:right w:val="nil"/>
          </w:tcBorders>
          <w:shd w:val="clear" w:color="auto" w:fill="auto"/>
          <w:vAlign w:val="center"/>
        </w:tcPr>
        <w:p w:rsidR="00FE5955" w:rsidRDefault="00A912C9">
          <w:pPr>
            <w:pStyle w:val="Rodap"/>
            <w:rPr>
              <w:rFonts w:hint="eastAsia"/>
            </w:rPr>
          </w:pPr>
          <w:r>
            <w:rPr>
              <w:rStyle w:val="RodapChar"/>
            </w:rPr>
            <w:fldChar w:fldCharType="begin"/>
          </w:r>
          <w:r>
            <w:instrText>PAGE \* ARABIC</w:instrText>
          </w:r>
          <w:r>
            <w:fldChar w:fldCharType="separate"/>
          </w:r>
          <w:r>
            <w:t>187</w:t>
          </w:r>
          <w:r>
            <w:fldChar w:fldCharType="end"/>
          </w:r>
        </w:p>
      </w:tc>
    </w:tr>
  </w:tbl>
  <w:p w:rsidR="00FE5955" w:rsidRDefault="00FE5955">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12C9" w:rsidRDefault="00A912C9">
      <w:pPr>
        <w:rPr>
          <w:rFonts w:hint="eastAsia"/>
        </w:rPr>
      </w:pPr>
      <w:r>
        <w:separator/>
      </w:r>
    </w:p>
  </w:footnote>
  <w:footnote w:type="continuationSeparator" w:id="0">
    <w:p w:rsidR="00A912C9" w:rsidRDefault="00A912C9">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5955" w:rsidRDefault="00A912C9">
    <w:pPr>
      <w:rPr>
        <w:rFonts w:hint="eastAsia"/>
      </w:rPr>
    </w:pPr>
    <w:r>
      <w:rPr>
        <w:noProof/>
      </w:rPr>
      <w:drawing>
        <wp:inline distT="0" distB="1905" distL="0" distR="0">
          <wp:extent cx="6249035" cy="474980"/>
          <wp:effectExtent l="0" t="0" r="0" b="0"/>
          <wp:docPr id="1" name="Imagem 2" descr="C:\Users\Roberta Amendola\Desktop\Inglês\PEACEMAKERS\testeiras\testeira_peacemakers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2" descr="C:\Users\Roberta Amendola\Desktop\Inglês\PEACEMAKERS\testeiras\testeira_peacemakers_v3.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30717E"/>
    <w:multiLevelType w:val="multilevel"/>
    <w:tmpl w:val="59D22200"/>
    <w:lvl w:ilvl="0">
      <w:start w:val="1"/>
      <w:numFmt w:val="bullet"/>
      <w:lvlText w:val=""/>
      <w:lvlJc w:val="left"/>
      <w:pPr>
        <w:ind w:left="227" w:hanging="227"/>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6AED5E4B"/>
    <w:multiLevelType w:val="multilevel"/>
    <w:tmpl w:val="3A042C7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FE5955"/>
    <w:rsid w:val="00A912C9"/>
    <w:rsid w:val="00AD6D79"/>
    <w:rsid w:val="00FE5955"/>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ED412"/>
  <w15:docId w15:val="{C614CB40-FA01-41E9-A95F-46E34ED67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8A3"/>
    <w:pPr>
      <w:textAlignment w:val="baseline"/>
    </w:pPr>
  </w:style>
  <w:style w:type="paragraph" w:styleId="Ttulo1">
    <w:name w:val="heading 1"/>
    <w:basedOn w:val="Ttulo10"/>
    <w:qFormat/>
    <w:rsid w:val="00D418A3"/>
    <w:pPr>
      <w:outlineLvl w:val="0"/>
    </w:pPr>
    <w:rPr>
      <w:rFonts w:ascii="Cambria" w:eastAsia="Cambria" w:hAnsi="Cambria" w:cs="Cambria"/>
      <w:b/>
      <w:bCs/>
    </w:rPr>
  </w:style>
  <w:style w:type="paragraph" w:styleId="Ttulo2">
    <w:name w:val="heading 2"/>
    <w:basedOn w:val="Ttulo10"/>
    <w:qFormat/>
    <w:rsid w:val="00D418A3"/>
    <w:pPr>
      <w:spacing w:before="200" w:after="0"/>
      <w:outlineLvl w:val="1"/>
    </w:pPr>
    <w:rPr>
      <w:rFonts w:ascii="Cambria" w:eastAsia="Cambria" w:hAnsi="Cambria" w:cs="Cambria"/>
      <w:b/>
      <w:bCs/>
    </w:rPr>
  </w:style>
  <w:style w:type="paragraph" w:styleId="Ttulo3">
    <w:name w:val="heading 3"/>
    <w:basedOn w:val="Ttulo10"/>
    <w:qFormat/>
    <w:rsid w:val="00D418A3"/>
    <w:pPr>
      <w:spacing w:before="140" w:after="0"/>
      <w:outlineLvl w:val="2"/>
    </w:pPr>
    <w:rPr>
      <w:b/>
      <w:bCs/>
    </w:rPr>
  </w:style>
  <w:style w:type="paragraph" w:styleId="Ttulo4">
    <w:name w:val="heading 4"/>
    <w:basedOn w:val="Ttulo10"/>
    <w:qFormat/>
    <w:rsid w:val="00D418A3"/>
    <w:pPr>
      <w:spacing w:before="120" w:after="0"/>
      <w:outlineLvl w:val="3"/>
    </w:pPr>
    <w:rPr>
      <w:b/>
      <w:bCs/>
      <w:i/>
      <w:iCs/>
    </w:rPr>
  </w:style>
  <w:style w:type="paragraph" w:styleId="Ttulo5">
    <w:name w:val="heading 5"/>
    <w:basedOn w:val="Ttulo10"/>
    <w:qFormat/>
    <w:rsid w:val="00D418A3"/>
    <w:pPr>
      <w:spacing w:before="120" w:after="60"/>
      <w:outlineLvl w:val="4"/>
    </w:pPr>
    <w:rPr>
      <w:b/>
      <w:bCs/>
    </w:rPr>
  </w:style>
  <w:style w:type="paragraph" w:styleId="Ttulo6">
    <w:name w:val="heading 6"/>
    <w:basedOn w:val="Ttulo10"/>
    <w:qFormat/>
    <w:rsid w:val="00D418A3"/>
    <w:pPr>
      <w:spacing w:before="60" w:after="60"/>
      <w:outlineLvl w:val="5"/>
    </w:pPr>
    <w:rPr>
      <w:b/>
      <w:bCs/>
      <w:i/>
      <w:iCs/>
    </w:rPr>
  </w:style>
  <w:style w:type="paragraph" w:styleId="Ttulo7">
    <w:name w:val="heading 7"/>
    <w:basedOn w:val="Ttulo10"/>
    <w:qFormat/>
    <w:rsid w:val="00D418A3"/>
    <w:pPr>
      <w:spacing w:before="60" w:after="60"/>
      <w:outlineLvl w:val="6"/>
    </w:pPr>
    <w:rPr>
      <w:b/>
      <w:bCs/>
    </w:rPr>
  </w:style>
  <w:style w:type="paragraph" w:styleId="Ttulo8">
    <w:name w:val="heading 8"/>
    <w:basedOn w:val="Ttulo10"/>
    <w:qFormat/>
    <w:rsid w:val="00D418A3"/>
    <w:pPr>
      <w:spacing w:before="60" w:after="60"/>
      <w:outlineLvl w:val="7"/>
    </w:pPr>
    <w:rPr>
      <w:b/>
      <w:bCs/>
      <w:i/>
      <w:iCs/>
    </w:rPr>
  </w:style>
  <w:style w:type="paragraph" w:styleId="Ttulo9">
    <w:name w:val="heading 9"/>
    <w:basedOn w:val="Ttulo10"/>
    <w:qFormat/>
    <w:rsid w:val="00D418A3"/>
    <w:pPr>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qFormat/>
    <w:rsid w:val="00D418A3"/>
    <w:rPr>
      <w:szCs w:val="21"/>
    </w:rPr>
  </w:style>
  <w:style w:type="character" w:customStyle="1" w:styleId="RodapChar">
    <w:name w:val="Rodapé Char"/>
    <w:basedOn w:val="Fontepargpadro"/>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D418A3"/>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customStyle="1" w:styleId="MenoPendente2">
    <w:name w:val="Menção Pendente2"/>
    <w:basedOn w:val="Fontepargpadro"/>
    <w:uiPriority w:val="99"/>
    <w:semiHidden/>
    <w:unhideWhenUsed/>
    <w:qFormat/>
    <w:rsid w:val="00514CE6"/>
    <w:rPr>
      <w:color w:val="605E5C"/>
      <w:shd w:val="clear" w:color="auto" w:fill="E1DFDD"/>
    </w:rPr>
  </w:style>
  <w:style w:type="character" w:customStyle="1" w:styleId="normaltextrun">
    <w:name w:val="normaltextrun"/>
    <w:basedOn w:val="Fontepargpadro"/>
    <w:qFormat/>
    <w:rsid w:val="000D73EB"/>
  </w:style>
  <w:style w:type="character" w:styleId="HiperlinkVisitado">
    <w:name w:val="FollowedHyperlink"/>
    <w:basedOn w:val="Fontepargpadro"/>
    <w:uiPriority w:val="99"/>
    <w:semiHidden/>
    <w:unhideWhenUsed/>
    <w:qFormat/>
    <w:rsid w:val="002477AE"/>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b/>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paragraph" w:customStyle="1" w:styleId="Ttulo10">
    <w:name w:val="Título1"/>
    <w:basedOn w:val="Normal"/>
    <w:next w:val="Corpodetexto"/>
    <w:qFormat/>
    <w:rsid w:val="00D418A3"/>
    <w:pPr>
      <w:keepNext/>
      <w:suppressAutoHyphens/>
      <w:spacing w:before="240" w:after="120"/>
    </w:pPr>
    <w:rPr>
      <w:rFonts w:ascii="Liberation Sans" w:eastAsia="Microsoft YaHei" w:hAnsi="Liberation Sans" w:cs="Liberation Sans"/>
      <w:sz w:val="28"/>
      <w:szCs w:val="28"/>
    </w:rPr>
  </w:style>
  <w:style w:type="paragraph" w:styleId="Corpodetexto">
    <w:name w:val="Body Text"/>
    <w:basedOn w:val="Normal"/>
    <w:pPr>
      <w:spacing w:after="140" w:line="288" w:lineRule="auto"/>
    </w:pPr>
  </w:style>
  <w:style w:type="paragraph" w:styleId="Lista">
    <w:name w:val="List"/>
    <w:basedOn w:val="Textbody"/>
    <w:rsid w:val="00D418A3"/>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rsid w:val="00D418A3"/>
    <w:pPr>
      <w:ind w:left="2268"/>
    </w:pPr>
  </w:style>
  <w:style w:type="paragraph" w:customStyle="1" w:styleId="Primeirorecuodecorpodetexto1">
    <w:name w:val="Primeiro recuo de corpo de texto1"/>
    <w:basedOn w:val="Textbody"/>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9154F4"/>
    <w:rPr>
      <w:rFonts w:cs="Mangal"/>
      <w:szCs w:val="19"/>
    </w:rPr>
  </w:style>
  <w:style w:type="paragraph" w:styleId="SemEspaamento">
    <w:name w:val="No Spacing"/>
    <w:uiPriority w:val="1"/>
    <w:qFormat/>
    <w:rsid w:val="006812EC"/>
    <w:rPr>
      <w:rFonts w:asciiTheme="minorHAnsi" w:eastAsiaTheme="minorHAnsi" w:hAnsiTheme="minorHAnsi" w:cstheme="minorBidi"/>
      <w:kern w:val="0"/>
      <w:sz w:val="22"/>
      <w:szCs w:val="22"/>
      <w:lang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en.wikipedia.org/wiki/Internet_troll"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unesdoc.unesco.org/images/0024/002463/246371e.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70A7E0B-36C7-4128-BE08-0FC040BE2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9</Pages>
  <Words>3212</Words>
  <Characters>17347</Characters>
  <Application>Microsoft Office Word</Application>
  <DocSecurity>0</DocSecurity>
  <Lines>144</Lines>
  <Paragraphs>41</Paragraphs>
  <ScaleCrop>false</ScaleCrop>
  <Company/>
  <LinksUpToDate>false</LinksUpToDate>
  <CharactersWithSpaces>20518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13</cp:revision>
  <dcterms:created xsi:type="dcterms:W3CDTF">2018-10-19T19:30:00Z</dcterms:created>
  <dcterms:modified xsi:type="dcterms:W3CDTF">2018-10-25T11:18:00Z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