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B6A" w:rsidRDefault="00A14B6A">
      <w:pPr>
        <w:pStyle w:val="01TITULO2"/>
      </w:pPr>
    </w:p>
    <w:p w:rsidR="00A14B6A" w:rsidRDefault="00704EA2">
      <w:pPr>
        <w:pStyle w:val="05LINHASRESPOSTA"/>
        <w:rPr>
          <w:b/>
        </w:rPr>
      </w:pPr>
      <w:r>
        <w:rPr>
          <w:b/>
        </w:rPr>
        <w:t xml:space="preserve">ESCOLA: </w:t>
      </w:r>
      <w:r>
        <w:rPr>
          <w:b/>
        </w:rPr>
        <w:tab/>
      </w:r>
    </w:p>
    <w:p w:rsidR="00A14B6A" w:rsidRDefault="00704EA2">
      <w:pPr>
        <w:pStyle w:val="05LINHASRESPOSTA"/>
        <w:rPr>
          <w:b/>
        </w:rPr>
      </w:pPr>
      <w:r>
        <w:rPr>
          <w:b/>
        </w:rPr>
        <w:t xml:space="preserve">NOME: </w:t>
      </w:r>
      <w:r>
        <w:rPr>
          <w:b/>
        </w:rPr>
        <w:tab/>
      </w:r>
    </w:p>
    <w:p w:rsidR="00A14B6A" w:rsidRDefault="00704EA2">
      <w:pPr>
        <w:pStyle w:val="05LINHASRESPOSTA"/>
        <w:rPr>
          <w:b/>
        </w:rPr>
      </w:pPr>
      <w:r>
        <w:rPr>
          <w:b/>
        </w:rPr>
        <w:t xml:space="preserve">ANO E TURMA: _____________ NÚMERO: _______ DATA: </w:t>
      </w:r>
      <w:r>
        <w:rPr>
          <w:b/>
        </w:rPr>
        <w:tab/>
      </w:r>
    </w:p>
    <w:p w:rsidR="00A14B6A" w:rsidRDefault="00704EA2">
      <w:pPr>
        <w:pStyle w:val="05LINHASRESPOSTA"/>
        <w:rPr>
          <w:b/>
        </w:rPr>
      </w:pPr>
      <w:r>
        <w:rPr>
          <w:b/>
        </w:rPr>
        <w:t xml:space="preserve">PROFESSOR/A: </w:t>
      </w:r>
      <w:r>
        <w:rPr>
          <w:b/>
        </w:rPr>
        <w:tab/>
      </w:r>
    </w:p>
    <w:p w:rsidR="00A14B6A" w:rsidRDefault="00A14B6A">
      <w:pPr>
        <w:pStyle w:val="01TITULO3"/>
        <w:rPr>
          <w:b w:val="0"/>
        </w:rPr>
      </w:pPr>
    </w:p>
    <w:p w:rsidR="00A14B6A" w:rsidRDefault="00704EA2">
      <w:pPr>
        <w:pStyle w:val="01TITULO2"/>
        <w:rPr>
          <w:color w:val="00B050"/>
        </w:rPr>
      </w:pPr>
      <w:r>
        <w:t>Língua Inglesa – 7º ano – 1</w:t>
      </w:r>
      <w:r>
        <w:rPr>
          <w:u w:val="single"/>
          <w:vertAlign w:val="superscript"/>
        </w:rPr>
        <w:t>o</w:t>
      </w:r>
      <w:r>
        <w:t xml:space="preserve"> bimestre</w:t>
      </w:r>
    </w:p>
    <w:p w:rsidR="00A14B6A" w:rsidRDefault="00A14B6A">
      <w:pPr>
        <w:pStyle w:val="02TEXTOPRINCIPAL"/>
      </w:pPr>
    </w:p>
    <w:p w:rsidR="00A14B6A" w:rsidRDefault="00704EA2">
      <w:pPr>
        <w:pStyle w:val="01TITULO3"/>
        <w:rPr>
          <w:color w:val="00B050"/>
        </w:rPr>
      </w:pPr>
      <w:r>
        <w:t>Questão 1</w:t>
      </w:r>
    </w:p>
    <w:p w:rsidR="00A14B6A" w:rsidRDefault="00704EA2">
      <w:pPr>
        <w:pStyle w:val="02TEXTOPRINCIPAL"/>
      </w:pPr>
      <w:r>
        <w:t xml:space="preserve">Observe a primeira página deste jornal do início do século XX e marque um </w:t>
      </w:r>
      <w:r>
        <w:rPr>
          <w:b/>
        </w:rPr>
        <w:t xml:space="preserve">X </w:t>
      </w:r>
      <w:r>
        <w:t>na resposta correta.</w:t>
      </w:r>
    </w:p>
    <w:p w:rsidR="00A14B6A" w:rsidRDefault="00A14B6A"/>
    <w:p w:rsidR="00A14B6A" w:rsidRDefault="00704EA2">
      <w:r>
        <w:rPr>
          <w:noProof/>
        </w:rPr>
        <w:drawing>
          <wp:inline distT="0" distB="0" distL="0" distR="0">
            <wp:extent cx="2476500" cy="3600450"/>
            <wp:effectExtent l="0" t="0" r="0" b="0"/>
            <wp:docPr id="1" name="Imagem 1" descr="C:\Users\Ed5-821\Dropbox (MaluhyCo)\DigitalModerna\PNLD2020\Richmond_ingles\LER\7_ano\originais\FOTOS\AV1\01_f_av1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LER\7_ano\originais\FOTOS\AV1\01_f_av1_ler7_g.jpg"/>
                    <pic:cNvPicPr>
                      <a:picLocks noChangeAspect="1" noChangeArrowheads="1"/>
                    </pic:cNvPicPr>
                  </pic:nvPicPr>
                  <pic:blipFill>
                    <a:blip r:embed="rId7"/>
                    <a:stretch>
                      <a:fillRect/>
                    </a:stretch>
                  </pic:blipFill>
                  <pic:spPr bwMode="auto">
                    <a:xfrm>
                      <a:off x="0" y="0"/>
                      <a:ext cx="2476500" cy="3600450"/>
                    </a:xfrm>
                    <a:prstGeom prst="rect">
                      <a:avLst/>
                    </a:prstGeom>
                  </pic:spPr>
                </pic:pic>
              </a:graphicData>
            </a:graphic>
          </wp:inline>
        </w:drawing>
      </w:r>
    </w:p>
    <w:p w:rsidR="00A14B6A" w:rsidRDefault="00A14B6A"/>
    <w:p w:rsidR="00A14B6A" w:rsidRDefault="00704EA2">
      <w:r>
        <w:t>Em sua matéria principal, o jornal cobre uma:</w:t>
      </w:r>
    </w:p>
    <w:p w:rsidR="00A14B6A" w:rsidRDefault="00704EA2">
      <w:proofErr w:type="gramStart"/>
      <w:r>
        <w:t>( A</w:t>
      </w:r>
      <w:proofErr w:type="gramEnd"/>
      <w:r>
        <w:t xml:space="preserve"> ) morte.</w:t>
      </w:r>
    </w:p>
    <w:p w:rsidR="00A14B6A" w:rsidRDefault="00704EA2">
      <w:proofErr w:type="gramStart"/>
      <w:r>
        <w:t>( B</w:t>
      </w:r>
      <w:proofErr w:type="gramEnd"/>
      <w:r>
        <w:t xml:space="preserve"> ) eleição.</w:t>
      </w:r>
    </w:p>
    <w:p w:rsidR="00A14B6A" w:rsidRDefault="00704EA2">
      <w:proofErr w:type="gramStart"/>
      <w:r>
        <w:t>( C</w:t>
      </w:r>
      <w:proofErr w:type="gramEnd"/>
      <w:r>
        <w:t xml:space="preserve"> ) reunião.</w:t>
      </w:r>
    </w:p>
    <w:p w:rsidR="00A14B6A" w:rsidRDefault="00704EA2">
      <w:proofErr w:type="gramStart"/>
      <w:r>
        <w:t>( D</w:t>
      </w:r>
      <w:proofErr w:type="gramEnd"/>
      <w:r>
        <w:t xml:space="preserve"> ) manifestação.</w:t>
      </w:r>
    </w:p>
    <w:p w:rsidR="00A14B6A" w:rsidRDefault="00704EA2">
      <w:pPr>
        <w:shd w:val="clear" w:color="auto" w:fill="FFFFFF"/>
        <w:tabs>
          <w:tab w:val="right" w:pos="279"/>
        </w:tabs>
        <w:spacing w:line="564" w:lineRule="auto"/>
      </w:pPr>
      <w:r>
        <w:br w:type="page"/>
      </w:r>
    </w:p>
    <w:p w:rsidR="00A14B6A" w:rsidRDefault="00A14B6A">
      <w:pPr>
        <w:pStyle w:val="01TITULO3"/>
      </w:pPr>
    </w:p>
    <w:p w:rsidR="00A14B6A" w:rsidRDefault="00704EA2">
      <w:pPr>
        <w:pStyle w:val="01TITULO3"/>
        <w:rPr>
          <w:color w:val="00B050"/>
        </w:rPr>
      </w:pPr>
      <w:r>
        <w:t>Questão 2</w:t>
      </w:r>
    </w:p>
    <w:p w:rsidR="00A14B6A" w:rsidRDefault="00704EA2">
      <w:pPr>
        <w:pStyle w:val="02TEXTOPRINCIPAL"/>
      </w:pPr>
      <w:r>
        <w:t xml:space="preserve">Observe novamente a primeira página do jornal e responda: </w:t>
      </w:r>
    </w:p>
    <w:p w:rsidR="00A14B6A" w:rsidRDefault="00704EA2">
      <w:pPr>
        <w:pStyle w:val="02TEXTOPRINCIPAL"/>
        <w:rPr>
          <w:rFonts w:eastAsia="Times New Roman"/>
        </w:rPr>
      </w:pPr>
      <w:r>
        <w:t>A mulher na fotografia lutava a favor de que causa?</w:t>
      </w:r>
    </w:p>
    <w:p w:rsidR="00A14B6A" w:rsidRDefault="00704EA2">
      <w:pPr>
        <w:pStyle w:val="05LINHASRESPOSTA"/>
      </w:pPr>
      <w:r>
        <w:t>______________________________________________________________________________________</w:t>
      </w:r>
    </w:p>
    <w:p w:rsidR="00A14B6A" w:rsidRDefault="00704EA2">
      <w:pPr>
        <w:pStyle w:val="05LINHASRESPOSTA"/>
      </w:pPr>
      <w:r>
        <w:t>______________________________________________________________________________________</w:t>
      </w:r>
    </w:p>
    <w:p w:rsidR="00A14B6A" w:rsidRDefault="00704EA2">
      <w:pPr>
        <w:pStyle w:val="05LINHASRESPOSTA"/>
      </w:pPr>
      <w:r>
        <w:t>______________________________________________________________________________________</w:t>
      </w:r>
    </w:p>
    <w:p w:rsidR="00A14B6A" w:rsidRDefault="00A14B6A">
      <w:pPr>
        <w:pStyle w:val="01TITULO3"/>
      </w:pPr>
    </w:p>
    <w:p w:rsidR="00A14B6A" w:rsidRDefault="00704EA2">
      <w:pPr>
        <w:pStyle w:val="01TITULO3"/>
      </w:pPr>
      <w:r>
        <w:t>Questão 3</w:t>
      </w:r>
    </w:p>
    <w:p w:rsidR="00A14B6A" w:rsidRDefault="00704EA2">
      <w:pPr>
        <w:pStyle w:val="02TEXTOPRINCIPAL"/>
      </w:pPr>
      <w:r>
        <w:t>Observe e responda: qual é o assunto da linha do tempo a seguir?</w:t>
      </w:r>
    </w:p>
    <w:p w:rsidR="00A14B6A" w:rsidRDefault="00A14B6A">
      <w:pPr>
        <w:pStyle w:val="02TEXTOPRINCIPAL"/>
      </w:pPr>
    </w:p>
    <w:p w:rsidR="00A14B6A" w:rsidRDefault="003869BC">
      <w:pPr>
        <w:pStyle w:val="02TEXTOPRINCIPAL"/>
      </w:pPr>
      <w:r>
        <w:rPr>
          <w:noProof/>
        </w:rPr>
        <w:drawing>
          <wp:inline distT="0" distB="0" distL="0" distR="0">
            <wp:extent cx="6477000" cy="3152775"/>
            <wp:effectExtent l="0" t="0" r="0" b="9525"/>
            <wp:docPr id="6" name="Imagem 6" descr="C:\Users\Ed5-821\Dropbox (MaluhyCo)\DigitalModerna\PNLD2020\Richmond_ingles\LER\7_ano\PDF_UNIFICADO\emendas_prova3\01_i_av1_ler7_g_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7_ano\PDF_UNIFICADO\emendas_prova3\01_i_av1_ler7_g_su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3152775"/>
                    </a:xfrm>
                    <a:prstGeom prst="rect">
                      <a:avLst/>
                    </a:prstGeom>
                    <a:noFill/>
                    <a:ln>
                      <a:noFill/>
                    </a:ln>
                  </pic:spPr>
                </pic:pic>
              </a:graphicData>
            </a:graphic>
          </wp:inline>
        </w:drawing>
      </w:r>
    </w:p>
    <w:p w:rsidR="00A14B6A" w:rsidRDefault="00704EA2">
      <w:pPr>
        <w:pStyle w:val="02TEXTOPRINCIPAL"/>
        <w:jc w:val="right"/>
      </w:pPr>
      <w:r>
        <w:t>Baseado em: &lt;</w:t>
      </w:r>
      <w:hyperlink r:id="rId9" w:history="1">
        <w:r w:rsidR="00DC332E" w:rsidRPr="006051FC">
          <w:rPr>
            <w:rStyle w:val="Hyperlink"/>
          </w:rPr>
          <w:t>https://commons.wikimedia.org/wiki/File:Women's_Rights_Timeline.jpg</w:t>
        </w:r>
      </w:hyperlink>
      <w:bookmarkStart w:id="0" w:name="_GoBack"/>
      <w:bookmarkEnd w:id="0"/>
      <w:r>
        <w:t>&gt;.</w:t>
      </w:r>
      <w:r>
        <w:br/>
        <w:t>Acesso em: 24 ago. 2018.</w:t>
      </w:r>
    </w:p>
    <w:p w:rsidR="00A14B6A" w:rsidRDefault="00704EA2">
      <w:pPr>
        <w:pStyle w:val="05LINHASRESPOSTA"/>
      </w:pPr>
      <w:r>
        <w:t>______________________________________________________________________________________</w:t>
      </w:r>
    </w:p>
    <w:p w:rsidR="00A14B6A" w:rsidRDefault="00704EA2">
      <w:pPr>
        <w:pStyle w:val="05LINHASRESPOSTA"/>
      </w:pPr>
      <w:r>
        <w:t>______________________________________________________________________________________</w:t>
      </w:r>
    </w:p>
    <w:p w:rsidR="00A14B6A" w:rsidRDefault="00704EA2">
      <w:pPr>
        <w:pStyle w:val="05LINHASRESPOSTA"/>
      </w:pPr>
      <w:r>
        <w:t>______________________________________________________________________________________</w:t>
      </w:r>
    </w:p>
    <w:p w:rsidR="00A14B6A" w:rsidRDefault="00A14B6A">
      <w:pPr>
        <w:pStyle w:val="01TITULO3"/>
      </w:pPr>
    </w:p>
    <w:p w:rsidR="00A14B6A" w:rsidRDefault="00704EA2">
      <w:pPr>
        <w:pStyle w:val="01TITULO3"/>
      </w:pPr>
      <w:r>
        <w:t>Questão 4</w:t>
      </w:r>
    </w:p>
    <w:p w:rsidR="00A14B6A" w:rsidRDefault="00704EA2">
      <w:pPr>
        <w:pStyle w:val="02TEXTOPRINCIPAL"/>
      </w:pPr>
      <w:r>
        <w:t>Ouça o áudio e responda: qual é o seu objetivo?</w:t>
      </w:r>
    </w:p>
    <w:p w:rsidR="00A14B6A" w:rsidRDefault="00704EA2">
      <w:pPr>
        <w:pStyle w:val="05LINHASRESPOSTA"/>
      </w:pPr>
      <w:r>
        <w:t>______________________________________________________________________________________</w:t>
      </w:r>
    </w:p>
    <w:p w:rsidR="00A14B6A" w:rsidRDefault="00704EA2">
      <w:pPr>
        <w:pStyle w:val="05LINHASRESPOSTA"/>
      </w:pPr>
      <w:r>
        <w:t>______________________________________________________________________________________</w:t>
      </w:r>
    </w:p>
    <w:p w:rsidR="00A14B6A" w:rsidRDefault="00A14B6A">
      <w:pPr>
        <w:pStyle w:val="01TITULO3"/>
      </w:pPr>
    </w:p>
    <w:p w:rsidR="00A14B6A" w:rsidRDefault="00704EA2">
      <w:pPr>
        <w:pStyle w:val="01TITULO3"/>
      </w:pPr>
      <w:r>
        <w:t>Questão 5</w:t>
      </w:r>
    </w:p>
    <w:p w:rsidR="00A14B6A" w:rsidRDefault="00704EA2">
      <w:pPr>
        <w:pStyle w:val="02TEXTOPRINCIPAL"/>
      </w:pPr>
      <w:r>
        <w:t>Ouça novamente o áudio e responda: que fato marcou a vida do personagem?</w:t>
      </w:r>
    </w:p>
    <w:p w:rsidR="00A14B6A" w:rsidRDefault="00704EA2">
      <w:pPr>
        <w:pStyle w:val="05LINHASRESPOSTA"/>
      </w:pPr>
      <w:r>
        <w:t>______________________________________________________________________________________</w:t>
      </w:r>
    </w:p>
    <w:p w:rsidR="00A14B6A" w:rsidRDefault="00704EA2">
      <w:pPr>
        <w:pStyle w:val="05LINHASRESPOSTA"/>
      </w:pPr>
      <w:r>
        <w:t>______________________________________________________________________________________</w:t>
      </w:r>
    </w:p>
    <w:p w:rsidR="00A14B6A" w:rsidRDefault="00A14B6A">
      <w:pPr>
        <w:pStyle w:val="02TEXTOPRINCIPAL"/>
      </w:pPr>
    </w:p>
    <w:p w:rsidR="00A14B6A" w:rsidRDefault="00704EA2">
      <w:pPr>
        <w:pStyle w:val="01TITULO3"/>
        <w:rPr>
          <w:color w:val="00B050"/>
        </w:rPr>
      </w:pPr>
      <w:r>
        <w:t>Questão 6</w:t>
      </w:r>
    </w:p>
    <w:p w:rsidR="00A14B6A" w:rsidRDefault="00704EA2">
      <w:pPr>
        <w:pStyle w:val="02TEXTOPRINCIPAL"/>
      </w:pPr>
      <w:r>
        <w:t xml:space="preserve">Faça uma breve biografia, em língua inglesa, da ativista e símbolo da luta por direitos civis nos EUA, Rosa Parks, a partir das informações da </w:t>
      </w:r>
      <w:proofErr w:type="spellStart"/>
      <w:r>
        <w:rPr>
          <w:i/>
        </w:rPr>
        <w:t>timeline</w:t>
      </w:r>
      <w:proofErr w:type="spellEnd"/>
      <w:r>
        <w:t xml:space="preserve"> a seguir.</w:t>
      </w:r>
    </w:p>
    <w:p w:rsidR="00A14B6A" w:rsidRDefault="00A14B6A">
      <w:pPr>
        <w:pStyle w:val="02TEXTOPRINCIPAL"/>
      </w:pPr>
    </w:p>
    <w:p w:rsidR="00A14B6A" w:rsidRDefault="00704EA2">
      <w:pPr>
        <w:pStyle w:val="02TEXTOPRINCIPAL"/>
      </w:pPr>
      <w:r>
        <w:rPr>
          <w:noProof/>
        </w:rPr>
        <w:drawing>
          <wp:inline distT="0" distB="0" distL="0" distR="0">
            <wp:extent cx="6305550" cy="2962275"/>
            <wp:effectExtent l="0" t="0" r="0" b="0"/>
            <wp:docPr id="3" name="Imagem 5" descr="C:\Users\Ed5-821\Dropbox (MaluhyCo)\DigitalModerna\PNLD2020\Richmond_ingles\LER\7_ano\originais\Fotos_e_Artes\arte_LER_7_MD_AV1_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5" descr="C:\Users\Ed5-821\Dropbox (MaluhyCo)\DigitalModerna\PNLD2020\Richmond_ingles\LER\7_ano\originais\Fotos_e_Artes\arte_LER_7_MD_AV1_VT.jpg"/>
                    <pic:cNvPicPr>
                      <a:picLocks noChangeAspect="1" noChangeArrowheads="1"/>
                    </pic:cNvPicPr>
                  </pic:nvPicPr>
                  <pic:blipFill>
                    <a:blip r:embed="rId10"/>
                    <a:stretch>
                      <a:fillRect/>
                    </a:stretch>
                  </pic:blipFill>
                  <pic:spPr bwMode="auto">
                    <a:xfrm>
                      <a:off x="0" y="0"/>
                      <a:ext cx="6305550" cy="2962275"/>
                    </a:xfrm>
                    <a:prstGeom prst="rect">
                      <a:avLst/>
                    </a:prstGeom>
                  </pic:spPr>
                </pic:pic>
              </a:graphicData>
            </a:graphic>
          </wp:inline>
        </w:drawing>
      </w:r>
    </w:p>
    <w:p w:rsidR="00A14B6A" w:rsidRDefault="00A14B6A">
      <w:pPr>
        <w:pStyle w:val="02TEXTOPRINCIPAL"/>
      </w:pPr>
    </w:p>
    <w:p w:rsidR="00A14B6A" w:rsidRDefault="00704EA2">
      <w:pPr>
        <w:pStyle w:val="02TEXTOPRINCIPAL"/>
        <w:jc w:val="right"/>
      </w:pPr>
      <w:r>
        <w:rPr>
          <w:lang w:val="en-GB"/>
        </w:rPr>
        <w:t xml:space="preserve">Fonte da </w:t>
      </w:r>
      <w:proofErr w:type="spellStart"/>
      <w:r>
        <w:rPr>
          <w:lang w:val="en-GB"/>
        </w:rPr>
        <w:t>informação</w:t>
      </w:r>
      <w:proofErr w:type="spellEnd"/>
      <w:r>
        <w:rPr>
          <w:lang w:val="en-GB"/>
        </w:rPr>
        <w:t xml:space="preserve">: STEELE, P. </w:t>
      </w:r>
      <w:r>
        <w:rPr>
          <w:i/>
          <w:lang w:val="en-GB"/>
        </w:rPr>
        <w:t>Rosa Parks and her protest for civil rights.</w:t>
      </w:r>
      <w:r>
        <w:rPr>
          <w:lang w:val="en-GB"/>
        </w:rPr>
        <w:br/>
      </w:r>
      <w:r>
        <w:t xml:space="preserve">London: Evans </w:t>
      </w:r>
      <w:proofErr w:type="spellStart"/>
      <w:r>
        <w:t>Publishing</w:t>
      </w:r>
      <w:proofErr w:type="spellEnd"/>
      <w:r>
        <w:t xml:space="preserve"> </w:t>
      </w:r>
      <w:proofErr w:type="spellStart"/>
      <w:r>
        <w:t>Group</w:t>
      </w:r>
      <w:proofErr w:type="spellEnd"/>
      <w:r>
        <w:t>, 2002.</w:t>
      </w:r>
    </w:p>
    <w:p w:rsidR="00A14B6A" w:rsidRDefault="00A14B6A">
      <w:pPr>
        <w:pStyle w:val="02TEXTOPRINCIPAL"/>
      </w:pPr>
    </w:p>
    <w:p w:rsidR="00A14B6A" w:rsidRDefault="00704EA2">
      <w:pPr>
        <w:shd w:val="clear" w:color="auto" w:fill="FFFFFF"/>
        <w:tabs>
          <w:tab w:val="right" w:pos="279"/>
        </w:tabs>
        <w:spacing w:line="564" w:lineRule="auto"/>
        <w:rPr>
          <w:color w:val="000000"/>
        </w:rPr>
      </w:pPr>
      <w:r>
        <w:rPr>
          <w:color w:val="000000"/>
        </w:rPr>
        <w:t>______________________________________________________________________________________</w:t>
      </w:r>
    </w:p>
    <w:p w:rsidR="00A14B6A" w:rsidRDefault="00704EA2">
      <w:pPr>
        <w:shd w:val="clear" w:color="auto" w:fill="FFFFFF"/>
        <w:tabs>
          <w:tab w:val="right" w:pos="279"/>
        </w:tabs>
        <w:spacing w:line="564" w:lineRule="auto"/>
        <w:rPr>
          <w:color w:val="000000"/>
        </w:rPr>
      </w:pPr>
      <w:r>
        <w:rPr>
          <w:color w:val="000000"/>
        </w:rPr>
        <w:t>______________________________________________________________________________________</w:t>
      </w:r>
    </w:p>
    <w:p w:rsidR="00A14B6A" w:rsidRDefault="00704EA2">
      <w:pPr>
        <w:shd w:val="clear" w:color="auto" w:fill="FFFFFF"/>
        <w:tabs>
          <w:tab w:val="right" w:pos="279"/>
        </w:tabs>
        <w:spacing w:line="564" w:lineRule="auto"/>
        <w:rPr>
          <w:color w:val="000000"/>
        </w:rPr>
      </w:pPr>
      <w:r>
        <w:rPr>
          <w:color w:val="000000"/>
        </w:rPr>
        <w:t>______________________________________________________________________________________</w:t>
      </w:r>
    </w:p>
    <w:p w:rsidR="00A14B6A" w:rsidRDefault="00704EA2">
      <w:pPr>
        <w:shd w:val="clear" w:color="auto" w:fill="FFFFFF"/>
        <w:tabs>
          <w:tab w:val="right" w:pos="279"/>
        </w:tabs>
        <w:spacing w:line="564" w:lineRule="auto"/>
        <w:rPr>
          <w:color w:val="000000"/>
        </w:rPr>
      </w:pPr>
      <w:r>
        <w:rPr>
          <w:color w:val="000000"/>
        </w:rPr>
        <w:t>______________________________________________________________________________________</w:t>
      </w:r>
    </w:p>
    <w:p w:rsidR="00A14B6A" w:rsidRDefault="00704EA2">
      <w:pPr>
        <w:shd w:val="clear" w:color="auto" w:fill="FFFFFF"/>
        <w:tabs>
          <w:tab w:val="right" w:pos="279"/>
        </w:tabs>
        <w:spacing w:line="564" w:lineRule="auto"/>
        <w:rPr>
          <w:color w:val="000000"/>
        </w:rPr>
      </w:pPr>
      <w:r>
        <w:rPr>
          <w:color w:val="000000"/>
        </w:rPr>
        <w:t>______________________________________________________________________________________</w:t>
      </w:r>
    </w:p>
    <w:p w:rsidR="00A14B6A" w:rsidRDefault="00704EA2">
      <w:pPr>
        <w:shd w:val="clear" w:color="auto" w:fill="FFFFFF"/>
        <w:tabs>
          <w:tab w:val="right" w:pos="279"/>
        </w:tabs>
        <w:spacing w:line="564" w:lineRule="auto"/>
        <w:rPr>
          <w:color w:val="000000"/>
        </w:rPr>
      </w:pPr>
      <w:r>
        <w:rPr>
          <w:color w:val="000000"/>
        </w:rPr>
        <w:t>______________________________________________________________________________________</w:t>
      </w:r>
    </w:p>
    <w:p w:rsidR="00A14B6A" w:rsidRDefault="00704EA2">
      <w:pPr>
        <w:rPr>
          <w:rFonts w:ascii="Cambria" w:eastAsia="Cambria" w:hAnsi="Cambria" w:cs="Cambria"/>
          <w:b/>
          <w:bCs/>
          <w:sz w:val="32"/>
          <w:szCs w:val="28"/>
        </w:rPr>
      </w:pPr>
      <w:r>
        <w:br w:type="page"/>
      </w:r>
    </w:p>
    <w:p w:rsidR="00A14B6A" w:rsidRDefault="00A14B6A">
      <w:pPr>
        <w:pStyle w:val="01TITULO3"/>
      </w:pPr>
    </w:p>
    <w:p w:rsidR="00A14B6A" w:rsidRDefault="00704EA2">
      <w:pPr>
        <w:pStyle w:val="01TITULO3"/>
      </w:pPr>
      <w:r>
        <w:t>Questão 7</w:t>
      </w:r>
    </w:p>
    <w:p w:rsidR="00A14B6A" w:rsidRDefault="00704EA2">
      <w:pPr>
        <w:pStyle w:val="02TEXTOPRINCIPAL"/>
      </w:pPr>
      <w:r>
        <w:t xml:space="preserve">Leia este pequeno fragmento de uma biografia de Maya </w:t>
      </w:r>
      <w:proofErr w:type="spellStart"/>
      <w:r>
        <w:t>Angelou</w:t>
      </w:r>
      <w:proofErr w:type="spellEnd"/>
      <w:r>
        <w:t xml:space="preserve"> e complete as lacunas com a forma no passado do verbo </w:t>
      </w:r>
      <w:proofErr w:type="spellStart"/>
      <w:r>
        <w:rPr>
          <w:i/>
        </w:rPr>
        <w:t>to</w:t>
      </w:r>
      <w:proofErr w:type="spellEnd"/>
      <w:r>
        <w:rPr>
          <w:i/>
        </w:rPr>
        <w:t xml:space="preserve"> </w:t>
      </w:r>
      <w:proofErr w:type="spellStart"/>
      <w:r>
        <w:rPr>
          <w:i/>
        </w:rPr>
        <w:t>be</w:t>
      </w:r>
      <w:proofErr w:type="spellEnd"/>
      <w:r>
        <w:t>.</w:t>
      </w:r>
    </w:p>
    <w:p w:rsidR="00A14B6A" w:rsidRDefault="00A14B6A">
      <w:pPr>
        <w:pStyle w:val="02TEXTOPRINCIPAL"/>
      </w:pPr>
    </w:p>
    <w:p w:rsidR="00A14B6A" w:rsidRDefault="00704EA2">
      <w:pPr>
        <w:pStyle w:val="02TEXTOPRINCIPAL"/>
        <w:rPr>
          <w:lang w:val="en-US"/>
        </w:rPr>
      </w:pPr>
      <w:r>
        <w:rPr>
          <w:lang w:val="en-US"/>
        </w:rPr>
        <w:t xml:space="preserve">A lifetime of experiences – as a dancer, an actress, a civil rights activist, and more – formed the foundation for Maya’s breakthrough book, </w:t>
      </w:r>
      <w:r>
        <w:rPr>
          <w:i/>
          <w:lang w:val="en-US"/>
        </w:rPr>
        <w:t>I Know Why the Caged Bird Sings</w:t>
      </w:r>
      <w:r>
        <w:rPr>
          <w:lang w:val="en-US"/>
        </w:rPr>
        <w:t xml:space="preserve">. The bestselling book, which told the story of Maya’s early life, catapulted her to fame. Although Maya’s book ______ representative of the African American experience, her words ______ universal. </w:t>
      </w:r>
    </w:p>
    <w:p w:rsidR="00A14B6A" w:rsidRDefault="00704EA2">
      <w:pPr>
        <w:pStyle w:val="02TEXTOPRINCIPAL"/>
        <w:jc w:val="right"/>
        <w:rPr>
          <w:lang w:val="en-GB"/>
        </w:rPr>
      </w:pPr>
      <w:r>
        <w:rPr>
          <w:lang w:val="en-US"/>
        </w:rPr>
        <w:t xml:space="preserve">JILL, E. </w:t>
      </w:r>
      <w:r>
        <w:rPr>
          <w:i/>
          <w:lang w:val="en-US"/>
        </w:rPr>
        <w:t xml:space="preserve">Maya Angelou: </w:t>
      </w:r>
      <w:r>
        <w:rPr>
          <w:lang w:val="en-US"/>
        </w:rPr>
        <w:t>A Creative and Courageous Voice. New York: Gareth Stevens Publishing, 2009, p. 8-9.</w:t>
      </w:r>
    </w:p>
    <w:p w:rsidR="00A14B6A" w:rsidRDefault="00A14B6A">
      <w:pPr>
        <w:pStyle w:val="01TITULO3"/>
        <w:rPr>
          <w:lang w:val="en-GB"/>
        </w:rPr>
      </w:pPr>
    </w:p>
    <w:p w:rsidR="00A14B6A" w:rsidRDefault="00704EA2">
      <w:pPr>
        <w:pStyle w:val="01TITULO3"/>
      </w:pPr>
      <w:r>
        <w:t>Questão 8</w:t>
      </w:r>
    </w:p>
    <w:p w:rsidR="00A14B6A" w:rsidRDefault="00704EA2">
      <w:pPr>
        <w:pStyle w:val="02TEXTOPRINCIPAL"/>
      </w:pPr>
      <w:r>
        <w:t>Complete este outro trecho do livro com a forma no passado dos verbos entre parênteses.</w:t>
      </w:r>
    </w:p>
    <w:p w:rsidR="00A14B6A" w:rsidRDefault="00A14B6A">
      <w:pPr>
        <w:pStyle w:val="02TEXTOPRINCIPAL"/>
      </w:pPr>
    </w:p>
    <w:p w:rsidR="00A14B6A" w:rsidRDefault="00704EA2">
      <w:pPr>
        <w:pStyle w:val="02TEXTOPRINCIPAL"/>
        <w:rPr>
          <w:lang w:val="en-US"/>
        </w:rPr>
      </w:pPr>
      <w:r>
        <w:rPr>
          <w:lang w:val="en-US"/>
        </w:rPr>
        <w:t xml:space="preserve">Marguerite’s grandmother ______ (be) strict but very caring. The children ______ (love) their grandmother, whom they ______ (call) “Momma,” and felt welcome from the start. </w:t>
      </w:r>
    </w:p>
    <w:p w:rsidR="00A14B6A" w:rsidRDefault="00704EA2">
      <w:pPr>
        <w:pStyle w:val="02TEXTOPRINCIPAL"/>
        <w:jc w:val="right"/>
        <w:rPr>
          <w:lang w:val="en-US"/>
        </w:rPr>
      </w:pPr>
      <w:r>
        <w:rPr>
          <w:lang w:val="en-US"/>
        </w:rPr>
        <w:t xml:space="preserve">JILL, E. </w:t>
      </w:r>
      <w:r>
        <w:rPr>
          <w:i/>
          <w:lang w:val="en-US"/>
        </w:rPr>
        <w:t xml:space="preserve">Maya Angelou: </w:t>
      </w:r>
      <w:r>
        <w:rPr>
          <w:lang w:val="en-US"/>
        </w:rPr>
        <w:t>A Creative and Courageous Voice. New York: Gareth Stevens Publishing, 2009, p. 13.</w:t>
      </w:r>
    </w:p>
    <w:p w:rsidR="00A14B6A" w:rsidRDefault="00A14B6A">
      <w:pPr>
        <w:pStyle w:val="01TITULO3"/>
        <w:rPr>
          <w:lang w:val="en-GB"/>
        </w:rPr>
      </w:pPr>
    </w:p>
    <w:p w:rsidR="00A14B6A" w:rsidRDefault="00704EA2">
      <w:pPr>
        <w:pStyle w:val="01TITULO3"/>
      </w:pPr>
      <w:r>
        <w:t>Questão 9</w:t>
      </w:r>
    </w:p>
    <w:p w:rsidR="00A14B6A" w:rsidRDefault="00704EA2">
      <w:pPr>
        <w:pStyle w:val="02TEXTOPRINCIPAL"/>
      </w:pPr>
      <w:r>
        <w:t xml:space="preserve">Marque um </w:t>
      </w:r>
      <w:r>
        <w:rPr>
          <w:b/>
        </w:rPr>
        <w:t>X</w:t>
      </w:r>
      <w:r>
        <w:t xml:space="preserve"> na alternativa que completa corretamente o fragmento a seguir.</w:t>
      </w:r>
    </w:p>
    <w:p w:rsidR="00A14B6A" w:rsidRDefault="00A14B6A">
      <w:pPr>
        <w:pStyle w:val="02TEXTOPRINCIPAL"/>
      </w:pPr>
    </w:p>
    <w:p w:rsidR="00A14B6A" w:rsidRDefault="00704EA2">
      <w:pPr>
        <w:pStyle w:val="02TEXTOPRINCIPAL"/>
        <w:rPr>
          <w:lang w:val="en-US"/>
        </w:rPr>
      </w:pPr>
      <w:r>
        <w:rPr>
          <w:lang w:val="en-US"/>
        </w:rPr>
        <w:t>Feelings of loneliness and inadequacy crowded the little girl’s thoughts. At this difficult time in her early life, Maya felt comfort in reading. Books and poems became her best friends. ______ helped ______ survive.</w:t>
      </w:r>
    </w:p>
    <w:p w:rsidR="00A14B6A" w:rsidRDefault="00704EA2">
      <w:pPr>
        <w:pStyle w:val="02TEXTOPRINCIPAL"/>
        <w:jc w:val="right"/>
        <w:rPr>
          <w:lang w:val="en-US"/>
        </w:rPr>
      </w:pPr>
      <w:r>
        <w:rPr>
          <w:lang w:val="en-US"/>
        </w:rPr>
        <w:t xml:space="preserve">JILL, E. </w:t>
      </w:r>
      <w:r>
        <w:rPr>
          <w:i/>
          <w:lang w:val="en-US"/>
        </w:rPr>
        <w:t xml:space="preserve">Maya Angelou: </w:t>
      </w:r>
      <w:r>
        <w:rPr>
          <w:lang w:val="en-US"/>
        </w:rPr>
        <w:t>A Creative and Courageous Voice. New York: Gareth Stevens Publishing, 2009, p. 8.</w:t>
      </w:r>
    </w:p>
    <w:p w:rsidR="00A14B6A" w:rsidRDefault="00A14B6A">
      <w:pPr>
        <w:pStyle w:val="02TEXTOPRINCIPAL"/>
        <w:rPr>
          <w:lang w:val="en-US"/>
        </w:rPr>
      </w:pPr>
    </w:p>
    <w:p w:rsidR="00A14B6A" w:rsidRDefault="00704EA2">
      <w:pPr>
        <w:pStyle w:val="02TEXTOPRINCIPAL"/>
        <w:rPr>
          <w:lang w:val="en-US"/>
        </w:rPr>
      </w:pPr>
      <w:proofErr w:type="gramStart"/>
      <w:r>
        <w:rPr>
          <w:lang w:val="en-US"/>
        </w:rPr>
        <w:t>( A</w:t>
      </w:r>
      <w:proofErr w:type="gramEnd"/>
      <w:r>
        <w:rPr>
          <w:lang w:val="en-US"/>
        </w:rPr>
        <w:t xml:space="preserve"> ) It / him</w:t>
      </w:r>
    </w:p>
    <w:p w:rsidR="00A14B6A" w:rsidRDefault="00704EA2">
      <w:pPr>
        <w:pStyle w:val="02TEXTOPRINCIPAL"/>
        <w:rPr>
          <w:lang w:val="en-US"/>
        </w:rPr>
      </w:pPr>
      <w:proofErr w:type="gramStart"/>
      <w:r>
        <w:rPr>
          <w:lang w:val="en-US"/>
        </w:rPr>
        <w:t>( B</w:t>
      </w:r>
      <w:proofErr w:type="gramEnd"/>
      <w:r>
        <w:rPr>
          <w:lang w:val="en-US"/>
        </w:rPr>
        <w:t xml:space="preserve"> ) We / us</w:t>
      </w:r>
    </w:p>
    <w:p w:rsidR="00A14B6A" w:rsidRDefault="00704EA2">
      <w:pPr>
        <w:pStyle w:val="02TEXTOPRINCIPAL"/>
        <w:rPr>
          <w:lang w:val="en-US"/>
        </w:rPr>
      </w:pPr>
      <w:proofErr w:type="gramStart"/>
      <w:r>
        <w:rPr>
          <w:lang w:val="en-US"/>
        </w:rPr>
        <w:t>( C</w:t>
      </w:r>
      <w:proofErr w:type="gramEnd"/>
      <w:r>
        <w:rPr>
          <w:lang w:val="en-US"/>
        </w:rPr>
        <w:t xml:space="preserve"> ) They / her</w:t>
      </w:r>
    </w:p>
    <w:p w:rsidR="00A14B6A" w:rsidRDefault="00704EA2">
      <w:pPr>
        <w:pStyle w:val="02TEXTOPRINCIPAL"/>
        <w:rPr>
          <w:lang w:val="en-US"/>
        </w:rPr>
      </w:pPr>
      <w:proofErr w:type="gramStart"/>
      <w:r>
        <w:rPr>
          <w:lang w:val="en-US"/>
        </w:rPr>
        <w:t>( D</w:t>
      </w:r>
      <w:proofErr w:type="gramEnd"/>
      <w:r>
        <w:rPr>
          <w:lang w:val="en-US"/>
        </w:rPr>
        <w:t xml:space="preserve"> ) You / them</w:t>
      </w:r>
    </w:p>
    <w:p w:rsidR="00A14B6A" w:rsidRDefault="00A14B6A">
      <w:pPr>
        <w:pStyle w:val="01TITULO3"/>
        <w:rPr>
          <w:lang w:val="en-US"/>
        </w:rPr>
      </w:pPr>
    </w:p>
    <w:p w:rsidR="00A14B6A" w:rsidRDefault="00704EA2">
      <w:pPr>
        <w:pStyle w:val="01TITULO3"/>
      </w:pPr>
      <w:r>
        <w:t>Questão 10</w:t>
      </w:r>
    </w:p>
    <w:p w:rsidR="00A14B6A" w:rsidRDefault="00704EA2">
      <w:pPr>
        <w:pStyle w:val="02TEXTOPRINCIPAL"/>
      </w:pPr>
      <w:r>
        <w:t xml:space="preserve">Marque um </w:t>
      </w:r>
      <w:r>
        <w:rPr>
          <w:b/>
        </w:rPr>
        <w:t>X</w:t>
      </w:r>
      <w:r>
        <w:t xml:space="preserve"> na alternativa correta.</w:t>
      </w:r>
    </w:p>
    <w:p w:rsidR="00A14B6A" w:rsidRDefault="00A14B6A">
      <w:pPr>
        <w:pStyle w:val="02TEXTOPRINCIPAL"/>
      </w:pPr>
    </w:p>
    <w:p w:rsidR="00A14B6A" w:rsidRDefault="00704EA2">
      <w:pPr>
        <w:pStyle w:val="02TEXTOPRINCIPAL"/>
        <w:rPr>
          <w:lang w:val="en-US"/>
        </w:rPr>
      </w:pPr>
      <w:r>
        <w:rPr>
          <w:lang w:val="en-US"/>
        </w:rPr>
        <w:t>Maya Angelou was born Marguerite Ann Johnson ______ April 4, 1928, in St. Louis, Missouri.</w:t>
      </w:r>
    </w:p>
    <w:p w:rsidR="00A14B6A" w:rsidRDefault="00704EA2">
      <w:pPr>
        <w:pStyle w:val="02TEXTOPRINCIPAL"/>
        <w:jc w:val="right"/>
        <w:rPr>
          <w:lang w:val="en-US"/>
        </w:rPr>
      </w:pPr>
      <w:r>
        <w:rPr>
          <w:lang w:val="en-US"/>
        </w:rPr>
        <w:t xml:space="preserve">JILL, E. </w:t>
      </w:r>
      <w:r>
        <w:rPr>
          <w:i/>
          <w:lang w:val="en-US"/>
        </w:rPr>
        <w:t xml:space="preserve">Maya Angelou: </w:t>
      </w:r>
      <w:r>
        <w:rPr>
          <w:lang w:val="en-US"/>
        </w:rPr>
        <w:t>A Creative and Courageous Voice. New York: Gareth Stevens Publishing, 2009, p. 13.</w:t>
      </w:r>
    </w:p>
    <w:p w:rsidR="00A14B6A" w:rsidRDefault="00A14B6A">
      <w:pPr>
        <w:pStyle w:val="02TEXTOPRINCIPAL"/>
        <w:rPr>
          <w:lang w:val="en-US"/>
        </w:rPr>
      </w:pPr>
    </w:p>
    <w:p w:rsidR="00A14B6A" w:rsidRDefault="00704EA2">
      <w:pPr>
        <w:pStyle w:val="02TEXTOPRINCIPAL"/>
        <w:rPr>
          <w:lang w:val="en-US"/>
        </w:rPr>
      </w:pPr>
      <w:proofErr w:type="gramStart"/>
      <w:r>
        <w:rPr>
          <w:lang w:val="en-US"/>
        </w:rPr>
        <w:t>( A</w:t>
      </w:r>
      <w:proofErr w:type="gramEnd"/>
      <w:r>
        <w:rPr>
          <w:lang w:val="en-US"/>
        </w:rPr>
        <w:t xml:space="preserve"> ) at</w:t>
      </w:r>
    </w:p>
    <w:p w:rsidR="00A14B6A" w:rsidRDefault="00704EA2">
      <w:pPr>
        <w:pStyle w:val="02TEXTOPRINCIPAL"/>
        <w:rPr>
          <w:lang w:val="en-US"/>
        </w:rPr>
      </w:pPr>
      <w:proofErr w:type="gramStart"/>
      <w:r>
        <w:rPr>
          <w:lang w:val="en-US"/>
        </w:rPr>
        <w:t>( B</w:t>
      </w:r>
      <w:proofErr w:type="gramEnd"/>
      <w:r>
        <w:rPr>
          <w:lang w:val="en-US"/>
        </w:rPr>
        <w:t xml:space="preserve"> ) in</w:t>
      </w:r>
    </w:p>
    <w:p w:rsidR="00A14B6A" w:rsidRDefault="00704EA2">
      <w:pPr>
        <w:pStyle w:val="02TEXTOPRINCIPAL"/>
        <w:rPr>
          <w:lang w:val="en-US"/>
        </w:rPr>
      </w:pPr>
      <w:proofErr w:type="gramStart"/>
      <w:r>
        <w:rPr>
          <w:lang w:val="en-US"/>
        </w:rPr>
        <w:t>( C</w:t>
      </w:r>
      <w:proofErr w:type="gramEnd"/>
      <w:r>
        <w:rPr>
          <w:lang w:val="en-US"/>
        </w:rPr>
        <w:t xml:space="preserve"> ) on</w:t>
      </w:r>
    </w:p>
    <w:p w:rsidR="00A14B6A" w:rsidRDefault="00704EA2">
      <w:pPr>
        <w:pStyle w:val="02TEXTOPRINCIPAL"/>
        <w:rPr>
          <w:lang w:val="en-GB"/>
        </w:rPr>
      </w:pPr>
      <w:proofErr w:type="gramStart"/>
      <w:r>
        <w:rPr>
          <w:lang w:val="en-US"/>
        </w:rPr>
        <w:t>( D</w:t>
      </w:r>
      <w:proofErr w:type="gramEnd"/>
      <w:r>
        <w:rPr>
          <w:lang w:val="en-US"/>
        </w:rPr>
        <w:t xml:space="preserve"> ) from</w:t>
      </w:r>
    </w:p>
    <w:p w:rsidR="00A14B6A" w:rsidRDefault="00A14B6A">
      <w:pPr>
        <w:pStyle w:val="02TEXTOPRINCIPAL"/>
        <w:rPr>
          <w:lang w:val="en-GB"/>
        </w:rPr>
      </w:pPr>
    </w:p>
    <w:p w:rsidR="00A14B6A" w:rsidRDefault="00704EA2">
      <w:pPr>
        <w:rPr>
          <w:color w:val="FF0000"/>
          <w:lang w:val="en-GB"/>
        </w:rPr>
      </w:pPr>
      <w:r>
        <w:br w:type="page"/>
      </w:r>
    </w:p>
    <w:p w:rsidR="00A14B6A" w:rsidRDefault="00A14B6A">
      <w:pPr>
        <w:pStyle w:val="01TITULO3"/>
        <w:rPr>
          <w:lang w:val="en-GB"/>
        </w:rPr>
      </w:pPr>
    </w:p>
    <w:p w:rsidR="00A14B6A" w:rsidRDefault="00704EA2">
      <w:pPr>
        <w:pStyle w:val="01TITULO3"/>
      </w:pPr>
      <w:r>
        <w:t>Questão 11</w:t>
      </w:r>
    </w:p>
    <w:p w:rsidR="00A14B6A" w:rsidRDefault="00704EA2">
      <w:pPr>
        <w:pStyle w:val="02TEXTOPRINCIPAL"/>
      </w:pPr>
      <w:r>
        <w:t>Imagine que hoje é 18 de julho (</w:t>
      </w:r>
      <w:r>
        <w:rPr>
          <w:i/>
        </w:rPr>
        <w:t>Nelson</w:t>
      </w:r>
      <w:r>
        <w:t xml:space="preserve"> </w:t>
      </w:r>
      <w:r>
        <w:rPr>
          <w:i/>
        </w:rPr>
        <w:t xml:space="preserve">Mandela </w:t>
      </w:r>
      <w:proofErr w:type="spellStart"/>
      <w:r>
        <w:rPr>
          <w:i/>
        </w:rPr>
        <w:t>International</w:t>
      </w:r>
      <w:proofErr w:type="spellEnd"/>
      <w:r>
        <w:rPr>
          <w:i/>
        </w:rPr>
        <w:t xml:space="preserve"> Day</w:t>
      </w:r>
      <w:r>
        <w:t xml:space="preserve">) e simule a apresentação de uma notícia de TV em língua inglesa sobre o assunto, a partir dos fatos contidos na </w:t>
      </w:r>
      <w:proofErr w:type="spellStart"/>
      <w:r>
        <w:rPr>
          <w:i/>
        </w:rPr>
        <w:t>timeline</w:t>
      </w:r>
      <w:proofErr w:type="spellEnd"/>
      <w:r>
        <w:t xml:space="preserve"> a seguir.</w:t>
      </w:r>
    </w:p>
    <w:p w:rsidR="00A14B6A" w:rsidRDefault="00A14B6A">
      <w:pPr>
        <w:pStyle w:val="02TEXTOPRINCIPAL"/>
      </w:pPr>
    </w:p>
    <w:p w:rsidR="00A14B6A" w:rsidRDefault="00704EA2">
      <w:pPr>
        <w:pStyle w:val="02TEXTOPRINCIPAL"/>
      </w:pPr>
      <w:r>
        <w:rPr>
          <w:noProof/>
        </w:rPr>
        <w:drawing>
          <wp:inline distT="0" distB="0" distL="0" distR="0">
            <wp:extent cx="6305550" cy="2581275"/>
            <wp:effectExtent l="0" t="0" r="0" b="0"/>
            <wp:docPr id="4" name="Imagem 6" descr="C:\Users\Ed5-821\Dropbox (MaluhyCo)\DigitalModerna\PNLD2020\Richmond_ingles\LER\7_ano\originais\Fotos_e_Artes\arte_LER_7_MD_AV1_V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 descr="C:\Users\Ed5-821\Dropbox (MaluhyCo)\DigitalModerna\PNLD2020\Richmond_ingles\LER\7_ano\originais\Fotos_e_Artes\arte_LER_7_MD_AV1_VT_a.jpg"/>
                    <pic:cNvPicPr>
                      <a:picLocks noChangeAspect="1" noChangeArrowheads="1"/>
                    </pic:cNvPicPr>
                  </pic:nvPicPr>
                  <pic:blipFill>
                    <a:blip r:embed="rId11"/>
                    <a:stretch>
                      <a:fillRect/>
                    </a:stretch>
                  </pic:blipFill>
                  <pic:spPr bwMode="auto">
                    <a:xfrm>
                      <a:off x="0" y="0"/>
                      <a:ext cx="6305550" cy="2581275"/>
                    </a:xfrm>
                    <a:prstGeom prst="rect">
                      <a:avLst/>
                    </a:prstGeom>
                  </pic:spPr>
                </pic:pic>
              </a:graphicData>
            </a:graphic>
          </wp:inline>
        </w:drawing>
      </w:r>
    </w:p>
    <w:p w:rsidR="00A14B6A" w:rsidRDefault="00A14B6A">
      <w:pPr>
        <w:pStyle w:val="02TEXTOPRINCIPAL"/>
      </w:pPr>
    </w:p>
    <w:p w:rsidR="00A14B6A" w:rsidRDefault="00704EA2">
      <w:pPr>
        <w:pStyle w:val="02TEXTOPRINCIPAL"/>
        <w:jc w:val="right"/>
      </w:pPr>
      <w:r>
        <w:rPr>
          <w:lang w:val="en-US"/>
        </w:rPr>
        <w:t xml:space="preserve">Fonte da </w:t>
      </w:r>
      <w:proofErr w:type="spellStart"/>
      <w:r>
        <w:rPr>
          <w:lang w:val="en-US"/>
        </w:rPr>
        <w:t>informação</w:t>
      </w:r>
      <w:proofErr w:type="spellEnd"/>
      <w:r>
        <w:rPr>
          <w:lang w:val="en-US"/>
        </w:rPr>
        <w:t>: BAPTISTE, T.</w:t>
      </w:r>
      <w:r>
        <w:rPr>
          <w:i/>
          <w:lang w:val="en-US"/>
        </w:rPr>
        <w:t xml:space="preserve"> Nelson Mandela: </w:t>
      </w:r>
      <w:r>
        <w:rPr>
          <w:lang w:val="en-US"/>
        </w:rPr>
        <w:t xml:space="preserve">Nobel Peace Prize-Winning Champion for Hope and Harmony. </w:t>
      </w:r>
      <w:r>
        <w:t xml:space="preserve">New York: </w:t>
      </w:r>
      <w:proofErr w:type="spellStart"/>
      <w:r>
        <w:t>Britannica</w:t>
      </w:r>
      <w:proofErr w:type="spellEnd"/>
      <w:r>
        <w:t xml:space="preserve"> </w:t>
      </w:r>
      <w:proofErr w:type="spellStart"/>
      <w:r>
        <w:t>Educational</w:t>
      </w:r>
      <w:proofErr w:type="spellEnd"/>
      <w:r>
        <w:t xml:space="preserve"> </w:t>
      </w:r>
      <w:proofErr w:type="spellStart"/>
      <w:r>
        <w:t>Publishing</w:t>
      </w:r>
      <w:proofErr w:type="spellEnd"/>
      <w:r>
        <w:t>, 2016.</w:t>
      </w:r>
    </w:p>
    <w:p w:rsidR="00A14B6A" w:rsidRDefault="00704EA2">
      <w:pPr>
        <w:rPr>
          <w:rFonts w:eastAsia="Tahoma"/>
          <w:b/>
        </w:rPr>
      </w:pPr>
      <w:r>
        <w:br w:type="page"/>
      </w:r>
    </w:p>
    <w:p w:rsidR="00A14B6A" w:rsidRDefault="00A14B6A">
      <w:pPr>
        <w:pStyle w:val="02TEXTOPRINCIPAL"/>
      </w:pPr>
    </w:p>
    <w:p w:rsidR="00A14B6A" w:rsidRDefault="00704EA2">
      <w:pPr>
        <w:pStyle w:val="01TITULO2"/>
      </w:pPr>
      <w:r>
        <w:t>Língua Inglesa – 7º ano – 1º bimestre</w:t>
      </w:r>
    </w:p>
    <w:p w:rsidR="00A14B6A" w:rsidRDefault="00A14B6A">
      <w:pPr>
        <w:pStyle w:val="02TEXTOPRINCIPAL"/>
      </w:pPr>
    </w:p>
    <w:p w:rsidR="00A14B6A" w:rsidRDefault="00704EA2">
      <w:pPr>
        <w:pStyle w:val="02TEXTOPRINCIPAL"/>
      </w:pPr>
      <w:r>
        <w:t>Professor/a,</w:t>
      </w:r>
    </w:p>
    <w:p w:rsidR="00A14B6A" w:rsidRDefault="00704EA2">
      <w:pPr>
        <w:pStyle w:val="02TEXTOPRINCIPAL"/>
      </w:pPr>
      <w:r>
        <w:t>Os instrumentos para acompanhar a aprendizagem da coleção, seguindo a orientação da Base Nacional Comum Curricular, são compostos de questões que visam avaliar o desenvolvimento da oralidade, da leitura e da escrita, além daquelas que enfocam mais especificamente a construção de conhecimentos léxico-</w:t>
      </w:r>
      <w:r>
        <w:b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prática. Estamos cientes de que a inclusão da oralidade no acompanhamento da aprendizagem acrescenta mais uma tarefa às tantas já incorporadas ao exercício do magistério. Contudo, sabemos também ser o seu desenvolvimento uma demanda de professores/as, de estudantes e da sociedade em geral. Não faria sentido, portanto, incluir o ensino da oralidade na coleção sem acompanhar a sua aprendizagem. Acreditamos que o esforço extra gerado por essa inclusão valerá a pena na medida em que contribuir para o desenvolvimento das habilidades da oralidade no ensino escolar de Língua Inglesa.</w:t>
      </w:r>
    </w:p>
    <w:p w:rsidR="00A14B6A" w:rsidRDefault="00A14B6A">
      <w:pPr>
        <w:pStyle w:val="02TEXTOPRINCIPAL"/>
      </w:pPr>
    </w:p>
    <w:p w:rsidR="00A14B6A" w:rsidRDefault="00704EA2">
      <w:pPr>
        <w:pStyle w:val="01TITULO2"/>
        <w:rPr>
          <w:color w:val="000000"/>
        </w:rPr>
      </w:pPr>
      <w:r>
        <w:t>Gabarito comentado</w:t>
      </w:r>
    </w:p>
    <w:p w:rsidR="00A14B6A" w:rsidRDefault="00A14B6A">
      <w:pPr>
        <w:pStyle w:val="02TEXTOPRINCIPAL"/>
      </w:pPr>
    </w:p>
    <w:p w:rsidR="00A14B6A" w:rsidRDefault="00704EA2">
      <w:pPr>
        <w:pStyle w:val="01TITULO3"/>
      </w:pPr>
      <w:r>
        <w:t>Questão 1</w:t>
      </w:r>
    </w:p>
    <w:p w:rsidR="00A14B6A" w:rsidRDefault="00704EA2">
      <w:pPr>
        <w:pStyle w:val="02TEXTOPRINCIPAL"/>
      </w:pPr>
      <w:r>
        <w:t>Esta questão avalia a antecipação do assunto geral do texto a partir da observação do título e palavras-</w:t>
      </w:r>
      <w:r>
        <w:br/>
        <w:t>-chave.</w:t>
      </w:r>
    </w:p>
    <w:p w:rsidR="00A14B6A" w:rsidRDefault="00704EA2">
      <w:pPr>
        <w:pStyle w:val="02TEXTOPRINCIPAL"/>
      </w:pPr>
      <w:r>
        <w:t xml:space="preserve">Resposta esperada: Alternativa </w:t>
      </w:r>
      <w:r>
        <w:rPr>
          <w:b/>
        </w:rPr>
        <w:t>A</w:t>
      </w:r>
      <w:r>
        <w:t>.</w:t>
      </w:r>
    </w:p>
    <w:p w:rsidR="00A14B6A" w:rsidRDefault="00704EA2">
      <w:pPr>
        <w:pStyle w:val="02TEXTOPRINCIPAL"/>
      </w:pPr>
      <w:r>
        <w:t>Consideramos bastante provável que muitos estudantes venham a ter dificuldade com esta questão, o que não deve, portanto, ser motivo de alarme. Decidimos inseri-la neste instrumento justamente porque o que torna a questão potencialmente difícil não tem a ver nem com a falta de conhecimento de algum aspecto da língua enquanto sistema, nem com o domínio insuficiente de alguma estratégia de leitura. A dificuldade, se confirmada, tende a advir do desconhecimento dos sentidos e implicações da palavra “mártir” em língua portuguesa. Assim, o mais provável é que os estudantes reconheçam o cognato “</w:t>
      </w:r>
      <w:proofErr w:type="spellStart"/>
      <w:r>
        <w:rPr>
          <w:i/>
        </w:rPr>
        <w:t>martyr</w:t>
      </w:r>
      <w:proofErr w:type="spellEnd"/>
      <w:r>
        <w:t>” como uma palavra transparente, mas não associem a palavra em língua portuguesa ao sacrifício extremo. Caso isso se confirme, esta será uma ótima oportunidade para ampliar seu repertório lexical em ambas as línguas.</w:t>
      </w:r>
    </w:p>
    <w:p w:rsidR="00A14B6A" w:rsidRDefault="00A14B6A">
      <w:pPr>
        <w:pStyle w:val="01TITULO3"/>
      </w:pPr>
    </w:p>
    <w:p w:rsidR="00A14B6A" w:rsidRDefault="00704EA2">
      <w:pPr>
        <w:pStyle w:val="01TITULO3"/>
      </w:pPr>
      <w:r>
        <w:t>Questão 2</w:t>
      </w:r>
    </w:p>
    <w:p w:rsidR="00A14B6A" w:rsidRDefault="00704EA2">
      <w:pPr>
        <w:pStyle w:val="02TEXTOPRINCIPAL"/>
      </w:pPr>
      <w:r>
        <w:t>Esta questão avalia a identificação de informação-chave no texto.</w:t>
      </w:r>
    </w:p>
    <w:p w:rsidR="00A14B6A" w:rsidRDefault="00704EA2">
      <w:pPr>
        <w:pStyle w:val="02TEXTOPRINCIPAL"/>
      </w:pPr>
      <w:r>
        <w:t>Resposta esperada: A favor do direito ao voto feminino.</w:t>
      </w:r>
    </w:p>
    <w:p w:rsidR="00A14B6A" w:rsidRDefault="00704EA2">
      <w:pPr>
        <w:pStyle w:val="02TEXTOPRINCIPAL"/>
      </w:pPr>
      <w:r>
        <w:t xml:space="preserve">Caso haja dificuldades com esta questão, pergunte o significado de </w:t>
      </w:r>
      <w:proofErr w:type="spellStart"/>
      <w:r>
        <w:rPr>
          <w:i/>
        </w:rPr>
        <w:t>women</w:t>
      </w:r>
      <w:proofErr w:type="spellEnd"/>
      <w:r>
        <w:t xml:space="preserve"> e de </w:t>
      </w:r>
      <w:r>
        <w:rPr>
          <w:i/>
        </w:rPr>
        <w:t xml:space="preserve">votes for </w:t>
      </w:r>
      <w:proofErr w:type="spellStart"/>
      <w:r>
        <w:rPr>
          <w:i/>
        </w:rPr>
        <w:t>women</w:t>
      </w:r>
      <w:proofErr w:type="spellEnd"/>
      <w:r>
        <w:t>. Caso a dificuldade persista, converse sobre o contexto histórico do início do século XX e considere a possibilidade de exibir um trecho ou um filme completo, seguido de debate, sobre o tema.</w:t>
      </w:r>
    </w:p>
    <w:p w:rsidR="00A14B6A" w:rsidRDefault="00A14B6A">
      <w:pPr>
        <w:pStyle w:val="01TITULO3"/>
      </w:pPr>
    </w:p>
    <w:p w:rsidR="00A14B6A" w:rsidRDefault="00704EA2">
      <w:pPr>
        <w:pStyle w:val="01TITULO3"/>
      </w:pPr>
      <w:r>
        <w:t>Questão 3</w:t>
      </w:r>
    </w:p>
    <w:p w:rsidR="00A14B6A" w:rsidRDefault="00704EA2">
      <w:pPr>
        <w:pStyle w:val="02TEXTOPRINCIPAL"/>
      </w:pPr>
      <w:r>
        <w:t>Esta questão avalia a construção do sentido global de um texto a partir da relação entre suas partes.</w:t>
      </w:r>
    </w:p>
    <w:p w:rsidR="00A14B6A" w:rsidRDefault="00704EA2">
      <w:pPr>
        <w:pStyle w:val="02TEXTOPRINCIPAL"/>
      </w:pPr>
      <w:r>
        <w:t>Resposta esperada: A conquista de direitos pelas mulheres ao longo da história.</w:t>
      </w:r>
    </w:p>
    <w:p w:rsidR="00A14B6A" w:rsidRDefault="00704EA2">
      <w:pPr>
        <w:pStyle w:val="02TEXTOPRINCIPAL"/>
      </w:pPr>
      <w:r>
        <w:t xml:space="preserve">Caso os estudantes apresentem dificuldades, peça que procurem, em cada ponto da linha do tempo, as palavras recorrentes. Após a constatação da recorrência dos termos </w:t>
      </w:r>
      <w:proofErr w:type="spellStart"/>
      <w:r>
        <w:rPr>
          <w:i/>
        </w:rPr>
        <w:t>women</w:t>
      </w:r>
      <w:proofErr w:type="spellEnd"/>
      <w:r>
        <w:t xml:space="preserve">, </w:t>
      </w:r>
      <w:proofErr w:type="spellStart"/>
      <w:r>
        <w:rPr>
          <w:i/>
        </w:rPr>
        <w:t>right</w:t>
      </w:r>
      <w:proofErr w:type="spellEnd"/>
      <w:r>
        <w:rPr>
          <w:i/>
        </w:rPr>
        <w:t>(s)</w:t>
      </w:r>
      <w:r>
        <w:t xml:space="preserve"> e, em menor escala, </w:t>
      </w:r>
      <w:proofErr w:type="spellStart"/>
      <w:r>
        <w:rPr>
          <w:i/>
        </w:rPr>
        <w:t>gained</w:t>
      </w:r>
      <w:proofErr w:type="spellEnd"/>
      <w:r>
        <w:t>, peça que tentem responder à questão novamente.</w:t>
      </w:r>
    </w:p>
    <w:p w:rsidR="00A14B6A" w:rsidRDefault="00A14B6A">
      <w:pPr>
        <w:pStyle w:val="01TITULO3"/>
      </w:pPr>
    </w:p>
    <w:p w:rsidR="00A14B6A" w:rsidRDefault="00A14B6A">
      <w:pPr>
        <w:pStyle w:val="01TITULO3"/>
      </w:pPr>
    </w:p>
    <w:p w:rsidR="00A14B6A" w:rsidRDefault="00704EA2">
      <w:pPr>
        <w:pStyle w:val="01TITULO3"/>
      </w:pPr>
      <w:r>
        <w:t>Questão 4</w:t>
      </w:r>
    </w:p>
    <w:p w:rsidR="00A14B6A" w:rsidRDefault="00704EA2">
      <w:pPr>
        <w:pStyle w:val="02TEXTOPRINCIPAL"/>
      </w:pPr>
      <w:r>
        <w:t xml:space="preserve">Esta questão avalia a identificação da finalidade e assunto de texto oral. </w:t>
      </w:r>
    </w:p>
    <w:p w:rsidR="00A14B6A" w:rsidRDefault="00704EA2">
      <w:pPr>
        <w:pStyle w:val="02TEXTOPRINCIPAL"/>
      </w:pPr>
      <w:r>
        <w:t>Resposta esperada: Apresentar a biografia de Jim West.</w:t>
      </w:r>
    </w:p>
    <w:p w:rsidR="00A14B6A" w:rsidRDefault="00704EA2">
      <w:pPr>
        <w:pStyle w:val="02TEXTOPRINCIPAL"/>
      </w:pPr>
      <w:r>
        <w:t xml:space="preserve">Caso algum estudante fique confuso ao perceber que o narrador fala em </w:t>
      </w:r>
      <w:proofErr w:type="spellStart"/>
      <w:r>
        <w:rPr>
          <w:i/>
        </w:rPr>
        <w:t>autobiography</w:t>
      </w:r>
      <w:proofErr w:type="spellEnd"/>
      <w:r>
        <w:t>, mas está falando sobre a vida de outra pessoa, explique que se trata de um episódio introdutório, de apresentação, e que todos os demais foram escritos e narrados pelo próprio Jim West.</w:t>
      </w:r>
    </w:p>
    <w:p w:rsidR="00A14B6A" w:rsidRDefault="00704EA2">
      <w:pPr>
        <w:pStyle w:val="02TEXTOPRINCIPAL"/>
      </w:pPr>
      <w:r>
        <w:t xml:space="preserve">Recomendamos, ainda, que considere maneiras de contextualizar as questões de compreensão oral, evitando, contudo, que </w:t>
      </w:r>
      <w:proofErr w:type="spellStart"/>
      <w:r>
        <w:t>esta</w:t>
      </w:r>
      <w:proofErr w:type="spellEnd"/>
      <w:r>
        <w:t xml:space="preserve"> </w:t>
      </w:r>
      <w:proofErr w:type="spellStart"/>
      <w:r>
        <w:t>pré</w:t>
      </w:r>
      <w:proofErr w:type="spellEnd"/>
      <w:r>
        <w:t xml:space="preserve">-escuta forneça a resposta e invalide a questão. Veja a seguir a transcrição do áudio que está gravado no CD do Professor desta coleção. </w:t>
      </w:r>
    </w:p>
    <w:p w:rsidR="00A14B6A" w:rsidRDefault="00A14B6A">
      <w:pPr>
        <w:pStyle w:val="02TEXTOPRINCIPAL"/>
      </w:pPr>
    </w:p>
    <w:p w:rsidR="00A14B6A" w:rsidRDefault="00704EA2">
      <w:pPr>
        <w:pStyle w:val="02TEXTOPRINCIPAL"/>
        <w:rPr>
          <w:lang w:val="en-US"/>
        </w:rPr>
      </w:pPr>
      <w:r>
        <w:rPr>
          <w:lang w:val="en-US"/>
        </w:rPr>
        <w:t xml:space="preserve">Track 19 </w:t>
      </w:r>
      <w:r>
        <w:t>–</w:t>
      </w:r>
      <w:r>
        <w:rPr>
          <w:lang w:val="en-US"/>
        </w:rPr>
        <w:t xml:space="preserve"> </w:t>
      </w:r>
      <w:proofErr w:type="spellStart"/>
      <w:r>
        <w:rPr>
          <w:lang w:val="en-US"/>
        </w:rPr>
        <w:t>Transcrição</w:t>
      </w:r>
      <w:proofErr w:type="spellEnd"/>
      <w:r>
        <w:rPr>
          <w:lang w:val="en-US"/>
        </w:rPr>
        <w:t>:</w:t>
      </w:r>
    </w:p>
    <w:p w:rsidR="00A14B6A" w:rsidRDefault="00704EA2">
      <w:pPr>
        <w:pStyle w:val="02TEXTOPRINCIPAL"/>
        <w:rPr>
          <w:lang w:val="en-US"/>
        </w:rPr>
      </w:pPr>
      <w:r>
        <w:rPr>
          <w:lang w:val="en-US"/>
        </w:rPr>
        <w:t>(0:08-1:00)</w:t>
      </w:r>
    </w:p>
    <w:p w:rsidR="00A14B6A" w:rsidRDefault="00704EA2">
      <w:pPr>
        <w:pStyle w:val="02TEXTOPRINCIPAL"/>
        <w:rPr>
          <w:lang w:val="en-GB"/>
        </w:rPr>
      </w:pPr>
      <w:r>
        <w:rPr>
          <w:lang w:val="en-US"/>
        </w:rPr>
        <w:t>I’d like to introduce the autobiography of my good friend and neighbor Jim West. In 1946, at the age of 1, Jim contracted polio. Suddenly, a world of infinite possibilities collapsed in upon him. Everything was now a struggle: breathing, lifting his arms, learning to walk… Nothing came easily. And the suffering wasn’t just physical; gradually, he learned about rejection: the subtle and not so subtle messages that society delivers to the weak and deformed. To protect himself, walls went up. This meant that in various ways he was also emotionally paralyzed. Wasn’t a promising start, but nevertheless, his life has been remarkable.</w:t>
      </w:r>
    </w:p>
    <w:p w:rsidR="00A14B6A" w:rsidRDefault="00704EA2">
      <w:pPr>
        <w:pStyle w:val="02TEXTOPRINCIPAL"/>
        <w:jc w:val="right"/>
      </w:pPr>
      <w:r>
        <w:t>Disponível em: &lt;</w:t>
      </w:r>
      <w:hyperlink r:id="rId12">
        <w:r>
          <w:rPr>
            <w:rStyle w:val="LinkdaInternet"/>
          </w:rPr>
          <w:t>https://soundcloud.com/jim-william-west/introduction</w:t>
        </w:r>
      </w:hyperlink>
      <w:r>
        <w:t>&gt;. Acesso em: 26 ago. 2018.</w:t>
      </w:r>
    </w:p>
    <w:p w:rsidR="00A14B6A" w:rsidRDefault="00A14B6A">
      <w:pPr>
        <w:pStyle w:val="01TITULO3"/>
      </w:pPr>
    </w:p>
    <w:p w:rsidR="00A14B6A" w:rsidRDefault="00704EA2">
      <w:pPr>
        <w:pStyle w:val="01TITULO3"/>
      </w:pPr>
      <w:r>
        <w:t>Questão 5</w:t>
      </w:r>
    </w:p>
    <w:p w:rsidR="00A14B6A" w:rsidRDefault="00704EA2">
      <w:pPr>
        <w:pStyle w:val="02TEXTOPRINCIPAL"/>
      </w:pPr>
      <w:r>
        <w:t xml:space="preserve">Esta questão avalia a identificação de informação-chave em texto oral. </w:t>
      </w:r>
    </w:p>
    <w:p w:rsidR="00A14B6A" w:rsidRDefault="00704EA2">
      <w:pPr>
        <w:pStyle w:val="02TEXTOPRINCIPAL"/>
      </w:pPr>
      <w:r>
        <w:t>Resposta esperada: Ter contraído poliomielite (paralisia infantil) quando tinha 1 ano de idade.</w:t>
      </w:r>
    </w:p>
    <w:p w:rsidR="00A14B6A" w:rsidRDefault="00704EA2">
      <w:pPr>
        <w:pStyle w:val="02TEXTOPRINCIPAL"/>
      </w:pPr>
      <w:r>
        <w:t xml:space="preserve">Caso algum estudante, tendo reconhecido que Jim West contraiu uma doença grave com 1 ano de idade, tenha dificuldade em identificar o nome dessa doença, considere a resposta correta. Não obstante, reproduza novamente o áudio e chame a atenção para as palavras </w:t>
      </w:r>
      <w:proofErr w:type="spellStart"/>
      <w:r>
        <w:rPr>
          <w:i/>
        </w:rPr>
        <w:t>polio</w:t>
      </w:r>
      <w:proofErr w:type="spellEnd"/>
      <w:r>
        <w:t xml:space="preserve"> e </w:t>
      </w:r>
      <w:proofErr w:type="spellStart"/>
      <w:r>
        <w:rPr>
          <w:i/>
        </w:rPr>
        <w:t>paralyzed</w:t>
      </w:r>
      <w:proofErr w:type="spellEnd"/>
      <w:r>
        <w:t>.</w:t>
      </w:r>
    </w:p>
    <w:p w:rsidR="00A14B6A" w:rsidRDefault="00A14B6A">
      <w:pPr>
        <w:pStyle w:val="01TITULO3"/>
      </w:pPr>
    </w:p>
    <w:p w:rsidR="00A14B6A" w:rsidRDefault="00704EA2">
      <w:pPr>
        <w:pStyle w:val="01TITULO3"/>
      </w:pPr>
      <w:r>
        <w:t>Questão 6</w:t>
      </w:r>
    </w:p>
    <w:p w:rsidR="00A14B6A" w:rsidRDefault="00704EA2">
      <w:pPr>
        <w:pStyle w:val="02TEXTOPRINCIPAL"/>
      </w:pPr>
      <w:r>
        <w:t>Esta questão avalia a produção de uma biografia.</w:t>
      </w:r>
    </w:p>
    <w:p w:rsidR="00A14B6A" w:rsidRDefault="00704EA2">
      <w:pPr>
        <w:pStyle w:val="02TEXTOPRINCIPAL"/>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Rosa Parks was born on February 4th, 1913. In 1932, she married Raymond Parks. On December 1st, 1955, she was arrested for refusing to give up her seat in a bus to a white man. After what she did, the black community organized a bus boycott in the city. After one year of protests and boycott, the Supreme Court of the United States decided against bus segregation laws. In 1957, she had to move to Detroit because she was receiving death threats in Montgomery. Decades after these events, in 1987, the Parks Institute was founded. In 1996, she was awarded the Presidential Medal of Freedom, and, in 1999, she met Nelson Mandela in Detroit. </w:t>
      </w:r>
      <w:proofErr w:type="spellStart"/>
      <w:r>
        <w:t>She</w:t>
      </w:r>
      <w:proofErr w:type="spellEnd"/>
      <w:r>
        <w:t xml:space="preserve"> </w:t>
      </w:r>
      <w:proofErr w:type="spellStart"/>
      <w:r>
        <w:t>died</w:t>
      </w:r>
      <w:proofErr w:type="spellEnd"/>
      <w:r>
        <w:t xml:space="preserve"> </w:t>
      </w:r>
      <w:proofErr w:type="spellStart"/>
      <w:r>
        <w:t>on</w:t>
      </w:r>
      <w:proofErr w:type="spellEnd"/>
      <w:r>
        <w:t xml:space="preserve"> </w:t>
      </w:r>
      <w:proofErr w:type="spellStart"/>
      <w:r>
        <w:t>October</w:t>
      </w:r>
      <w:proofErr w:type="spellEnd"/>
      <w:r>
        <w:t xml:space="preserve"> 24th, 2005.</w:t>
      </w:r>
    </w:p>
    <w:p w:rsidR="00A14B6A" w:rsidRDefault="00704EA2">
      <w:pPr>
        <w:pStyle w:val="02TEXTOPRINCIPAL"/>
      </w:pPr>
      <w:r>
        <w:t>Caso algum estudante tenha dificuldades, faça uma revisão do gênero e auxilie-o a transformar os eventos da linha do tempo em uma biografia.</w:t>
      </w:r>
    </w:p>
    <w:p w:rsidR="00A14B6A" w:rsidRDefault="00A14B6A">
      <w:pPr>
        <w:pStyle w:val="01TITULO3"/>
      </w:pPr>
    </w:p>
    <w:p w:rsidR="00A14B6A" w:rsidRDefault="00704EA2">
      <w:pPr>
        <w:pStyle w:val="01TITULO3"/>
      </w:pPr>
      <w:r>
        <w:t>Questão 7</w:t>
      </w:r>
    </w:p>
    <w:p w:rsidR="00A14B6A" w:rsidRDefault="00704EA2">
      <w:pPr>
        <w:pStyle w:val="02TEXTOPRINCIPAL"/>
      </w:pPr>
      <w:r>
        <w:t xml:space="preserve">Esta questão avalia o uso do verbo </w:t>
      </w:r>
      <w:proofErr w:type="spellStart"/>
      <w:r>
        <w:rPr>
          <w:i/>
        </w:rPr>
        <w:t>to</w:t>
      </w:r>
      <w:proofErr w:type="spellEnd"/>
      <w:r>
        <w:rPr>
          <w:i/>
        </w:rPr>
        <w:t xml:space="preserve"> </w:t>
      </w:r>
      <w:proofErr w:type="spellStart"/>
      <w:r>
        <w:rPr>
          <w:i/>
        </w:rPr>
        <w:t>be</w:t>
      </w:r>
      <w:proofErr w:type="spellEnd"/>
      <w:r>
        <w:t xml:space="preserve"> no </w:t>
      </w:r>
      <w:proofErr w:type="spellStart"/>
      <w:r>
        <w:rPr>
          <w:i/>
        </w:rPr>
        <w:t>past</w:t>
      </w:r>
      <w:proofErr w:type="spellEnd"/>
      <w:r>
        <w:rPr>
          <w:i/>
        </w:rPr>
        <w:t xml:space="preserve"> </w:t>
      </w:r>
      <w:proofErr w:type="spellStart"/>
      <w:r>
        <w:rPr>
          <w:i/>
        </w:rPr>
        <w:t>simple</w:t>
      </w:r>
      <w:proofErr w:type="spellEnd"/>
      <w:r>
        <w:t>.</w:t>
      </w:r>
    </w:p>
    <w:p w:rsidR="00A14B6A" w:rsidRDefault="00704EA2">
      <w:pPr>
        <w:pStyle w:val="02TEXTOPRINCIPAL"/>
      </w:pPr>
      <w:r>
        <w:t xml:space="preserve">Resposta esperada: </w:t>
      </w:r>
      <w:proofErr w:type="spellStart"/>
      <w:r>
        <w:t>was</w:t>
      </w:r>
      <w:proofErr w:type="spellEnd"/>
      <w:r>
        <w:t xml:space="preserve"> / </w:t>
      </w:r>
      <w:proofErr w:type="spellStart"/>
      <w:r>
        <w:t>were</w:t>
      </w:r>
      <w:proofErr w:type="spellEnd"/>
      <w:r>
        <w:t xml:space="preserve">. </w:t>
      </w:r>
    </w:p>
    <w:p w:rsidR="00A14B6A" w:rsidRDefault="00704EA2">
      <w:pPr>
        <w:pStyle w:val="02TEXTOPRINCIPAL"/>
      </w:pPr>
      <w:r>
        <w:t xml:space="preserve">Caso algum estudante apresente dificuldades, chame a atenção para o sujeito em cada oração, mostrando que, enquanto o primeiro corresponde à terceira pessoa do singular, o segundo corresponde à terceira pessoa do plural. Se considerar adequado, faça uma revisão do verbo </w:t>
      </w:r>
      <w:proofErr w:type="spellStart"/>
      <w:r>
        <w:rPr>
          <w:i/>
        </w:rPr>
        <w:t>to</w:t>
      </w:r>
      <w:proofErr w:type="spellEnd"/>
      <w:r>
        <w:rPr>
          <w:i/>
        </w:rPr>
        <w:t xml:space="preserve"> </w:t>
      </w:r>
      <w:proofErr w:type="spellStart"/>
      <w:r>
        <w:rPr>
          <w:i/>
        </w:rPr>
        <w:t>be</w:t>
      </w:r>
      <w:proofErr w:type="spellEnd"/>
      <w:r>
        <w:t xml:space="preserve"> no </w:t>
      </w:r>
      <w:proofErr w:type="spellStart"/>
      <w:r>
        <w:rPr>
          <w:i/>
        </w:rPr>
        <w:t>simple</w:t>
      </w:r>
      <w:proofErr w:type="spellEnd"/>
      <w:r>
        <w:rPr>
          <w:i/>
        </w:rPr>
        <w:t xml:space="preserve"> past</w:t>
      </w:r>
      <w:r>
        <w:t>.</w:t>
      </w:r>
    </w:p>
    <w:p w:rsidR="00A14B6A" w:rsidRDefault="00704EA2">
      <w:pPr>
        <w:rPr>
          <w:rFonts w:eastAsia="Tahoma"/>
          <w:b/>
        </w:rPr>
      </w:pPr>
      <w:r>
        <w:br w:type="page"/>
      </w:r>
    </w:p>
    <w:p w:rsidR="00A14B6A" w:rsidRDefault="00A14B6A">
      <w:pPr>
        <w:pStyle w:val="01TITULO3"/>
      </w:pPr>
    </w:p>
    <w:p w:rsidR="00A14B6A" w:rsidRDefault="00704EA2">
      <w:pPr>
        <w:pStyle w:val="01TITULO3"/>
      </w:pPr>
      <w:r>
        <w:t>Questão 8</w:t>
      </w:r>
    </w:p>
    <w:p w:rsidR="00A14B6A" w:rsidRDefault="00704EA2">
      <w:pPr>
        <w:pStyle w:val="02TEXTOPRINCIPAL"/>
      </w:pPr>
      <w:r>
        <w:t xml:space="preserve">Esta questão avalia a utilização do </w:t>
      </w:r>
      <w:proofErr w:type="spellStart"/>
      <w:r>
        <w:rPr>
          <w:i/>
        </w:rPr>
        <w:t>past</w:t>
      </w:r>
      <w:proofErr w:type="spellEnd"/>
      <w:r>
        <w:rPr>
          <w:i/>
        </w:rPr>
        <w:t xml:space="preserve"> </w:t>
      </w:r>
      <w:proofErr w:type="spellStart"/>
      <w:r>
        <w:rPr>
          <w:i/>
        </w:rPr>
        <w:t>simple</w:t>
      </w:r>
      <w:proofErr w:type="spellEnd"/>
      <w:r>
        <w:t>.</w:t>
      </w:r>
    </w:p>
    <w:p w:rsidR="00A14B6A" w:rsidRDefault="00704EA2">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was / loved / called.</w:t>
      </w:r>
    </w:p>
    <w:p w:rsidR="00A14B6A" w:rsidRDefault="00704EA2">
      <w:pPr>
        <w:pStyle w:val="02TEXTOPRINCIPAL"/>
      </w:pPr>
      <w:r>
        <w:t xml:space="preserve">Caso os estudantes apresentem dificuldade para responder à questão, faça uma revisão dos usos e formas do </w:t>
      </w:r>
      <w:proofErr w:type="spellStart"/>
      <w:r>
        <w:rPr>
          <w:i/>
        </w:rPr>
        <w:t>past</w:t>
      </w:r>
      <w:proofErr w:type="spellEnd"/>
      <w:r>
        <w:rPr>
          <w:i/>
        </w:rPr>
        <w:t xml:space="preserve"> </w:t>
      </w:r>
      <w:proofErr w:type="spellStart"/>
      <w:r>
        <w:rPr>
          <w:i/>
        </w:rPr>
        <w:t>simple</w:t>
      </w:r>
      <w:proofErr w:type="spellEnd"/>
      <w:r>
        <w:t xml:space="preserve">, dando ênfase à forma afirmativa dos verbos regulares e do verbo </w:t>
      </w:r>
      <w:proofErr w:type="spellStart"/>
      <w:r>
        <w:rPr>
          <w:i/>
        </w:rPr>
        <w:t>to</w:t>
      </w:r>
      <w:proofErr w:type="spellEnd"/>
      <w:r>
        <w:rPr>
          <w:i/>
        </w:rPr>
        <w:t xml:space="preserve"> </w:t>
      </w:r>
      <w:proofErr w:type="spellStart"/>
      <w:r>
        <w:rPr>
          <w:i/>
        </w:rPr>
        <w:t>be</w:t>
      </w:r>
      <w:proofErr w:type="spellEnd"/>
      <w:r>
        <w:t>.</w:t>
      </w:r>
    </w:p>
    <w:p w:rsidR="00A14B6A" w:rsidRDefault="00A14B6A">
      <w:pPr>
        <w:pStyle w:val="01TITULO3"/>
      </w:pPr>
    </w:p>
    <w:p w:rsidR="00A14B6A" w:rsidRDefault="00704EA2">
      <w:pPr>
        <w:pStyle w:val="01TITULO3"/>
      </w:pPr>
      <w:r>
        <w:t>Questão 9</w:t>
      </w:r>
    </w:p>
    <w:p w:rsidR="00A14B6A" w:rsidRDefault="00704EA2">
      <w:pPr>
        <w:pStyle w:val="02TEXTOPRINCIPAL"/>
      </w:pPr>
      <w:r>
        <w:t>Esta questão avalia a utilização adequada de pronomes desempenhando as funções de sujeito e de objeto.</w:t>
      </w:r>
    </w:p>
    <w:p w:rsidR="00A14B6A" w:rsidRDefault="00704EA2">
      <w:pPr>
        <w:pStyle w:val="02TEXTOPRINCIPAL"/>
      </w:pPr>
      <w:r>
        <w:t xml:space="preserve">Resposta esperada: Alternativa </w:t>
      </w:r>
      <w:r>
        <w:rPr>
          <w:b/>
        </w:rPr>
        <w:t>C</w:t>
      </w:r>
      <w:r>
        <w:t>.</w:t>
      </w:r>
    </w:p>
    <w:p w:rsidR="00A14B6A" w:rsidRDefault="00704EA2">
      <w:pPr>
        <w:pStyle w:val="02TEXTOPRINCIPAL"/>
      </w:pPr>
      <w:r>
        <w:t xml:space="preserve">Caso os estudantes apresentem dificuldades, chame a atenção para os elementos a que os pronomes se referem. Se for necessário, faça uma revisão de </w:t>
      </w:r>
      <w:proofErr w:type="spellStart"/>
      <w:r>
        <w:rPr>
          <w:i/>
        </w:rPr>
        <w:t>subject</w:t>
      </w:r>
      <w:proofErr w:type="spellEnd"/>
      <w:r>
        <w:rPr>
          <w:i/>
        </w:rPr>
        <w:t xml:space="preserve"> </w:t>
      </w:r>
      <w:proofErr w:type="spellStart"/>
      <w:r>
        <w:rPr>
          <w:i/>
        </w:rPr>
        <w:t>and</w:t>
      </w:r>
      <w:proofErr w:type="spellEnd"/>
      <w:r>
        <w:rPr>
          <w:i/>
        </w:rPr>
        <w:t xml:space="preserve"> </w:t>
      </w:r>
      <w:proofErr w:type="spellStart"/>
      <w:r>
        <w:rPr>
          <w:i/>
        </w:rPr>
        <w:t>object</w:t>
      </w:r>
      <w:proofErr w:type="spellEnd"/>
      <w:r>
        <w:rPr>
          <w:i/>
        </w:rPr>
        <w:t xml:space="preserve"> </w:t>
      </w:r>
      <w:proofErr w:type="spellStart"/>
      <w:r>
        <w:rPr>
          <w:i/>
        </w:rPr>
        <w:t>pronouns</w:t>
      </w:r>
      <w:proofErr w:type="spellEnd"/>
      <w:r>
        <w:t>.</w:t>
      </w:r>
    </w:p>
    <w:p w:rsidR="00A14B6A" w:rsidRDefault="00A14B6A">
      <w:pPr>
        <w:pStyle w:val="01TITULO3"/>
      </w:pPr>
    </w:p>
    <w:p w:rsidR="00A14B6A" w:rsidRDefault="00704EA2">
      <w:pPr>
        <w:pStyle w:val="01TITULO3"/>
      </w:pPr>
      <w:r>
        <w:t>Questão 10</w:t>
      </w:r>
    </w:p>
    <w:p w:rsidR="00A14B6A" w:rsidRDefault="00704EA2">
      <w:pPr>
        <w:pStyle w:val="02TEXTOPRINCIPAL"/>
      </w:pPr>
      <w:r>
        <w:t>Esta questão avalia o uso adequado de preposição de tempo.</w:t>
      </w:r>
    </w:p>
    <w:p w:rsidR="00A14B6A" w:rsidRDefault="00704EA2">
      <w:pPr>
        <w:pStyle w:val="02TEXTOPRINCIPAL"/>
      </w:pPr>
      <w:r>
        <w:t xml:space="preserve">Resposta esperada: Alternativa </w:t>
      </w:r>
      <w:r>
        <w:rPr>
          <w:b/>
        </w:rPr>
        <w:t>C</w:t>
      </w:r>
      <w:r>
        <w:t>.</w:t>
      </w:r>
    </w:p>
    <w:p w:rsidR="00A14B6A" w:rsidRDefault="00704EA2">
      <w:pPr>
        <w:pStyle w:val="02TEXTOPRINCIPAL"/>
      </w:pPr>
      <w:r>
        <w:t xml:space="preserve">Caso os estudantes não respondam corretamente, lembre-os de que, com a data completa, se usa </w:t>
      </w:r>
      <w:proofErr w:type="spellStart"/>
      <w:r>
        <w:rPr>
          <w:i/>
        </w:rPr>
        <w:t>on</w:t>
      </w:r>
      <w:proofErr w:type="spellEnd"/>
      <w:r>
        <w:t xml:space="preserve">, enquanto a preposição </w:t>
      </w:r>
      <w:r>
        <w:rPr>
          <w:i/>
        </w:rPr>
        <w:t>in</w:t>
      </w:r>
      <w:r>
        <w:t xml:space="preserve"> é utilizada com mês ou ano.</w:t>
      </w:r>
    </w:p>
    <w:p w:rsidR="00A14B6A" w:rsidRDefault="00A14B6A">
      <w:pPr>
        <w:pStyle w:val="01TITULO3"/>
      </w:pPr>
    </w:p>
    <w:p w:rsidR="00A14B6A" w:rsidRDefault="00704EA2">
      <w:pPr>
        <w:pStyle w:val="01TITULO3"/>
      </w:pPr>
      <w:r>
        <w:t>Questão 11</w:t>
      </w:r>
    </w:p>
    <w:p w:rsidR="00A14B6A" w:rsidRDefault="00704EA2">
      <w:pPr>
        <w:pStyle w:val="02TEXTOPRINCIPAL"/>
      </w:pPr>
      <w:r>
        <w:t>Esta questão avalia a produção oral por meio de uma simulação de matéria veiculada em noticiário de TV.</w:t>
      </w:r>
    </w:p>
    <w:p w:rsidR="00A14B6A" w:rsidRDefault="00704EA2">
      <w:pPr>
        <w:pStyle w:val="02TEXTOPRINCIPAL"/>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Good evening. Today the world celebrates Nelson Mandela International Day. Nelson Mandela was born on July 18th, 1918. In 1944, he joined the African National Congress, and in 1958 he married Winnie. In 1964, he was arrested and sentenced to life imprisonment for fighting Apartheid, but in 1990 he was released from prison. He won the Nobel Peace Prize in 1993 and was elected President of South Africa in 1994. In 1999, he retired from politics. Mandela died on December 5th, 2013.</w:t>
      </w:r>
    </w:p>
    <w:p w:rsidR="00A14B6A" w:rsidRDefault="00704EA2">
      <w:pPr>
        <w:pStyle w:val="02TEXTOPRINCIPAL"/>
      </w:pPr>
      <w:r>
        <w:t xml:space="preserve">Caso os estudantes tenham dificuldades, recomende que revejam os processos de transformação dos dados de uma linha do tempo em biografia. Em seguida, leve-os a refletir sobre as peculiaridades que dados biográficos assumem quando são veiculados em noticiário televisivo. Uma revisão do tempo verbal </w:t>
      </w:r>
      <w:proofErr w:type="spellStart"/>
      <w:r>
        <w:rPr>
          <w:i/>
        </w:rPr>
        <w:t>past</w:t>
      </w:r>
      <w:proofErr w:type="spellEnd"/>
      <w:r>
        <w:t xml:space="preserve"> </w:t>
      </w:r>
      <w:proofErr w:type="spellStart"/>
      <w:r>
        <w:rPr>
          <w:i/>
        </w:rPr>
        <w:t>simple</w:t>
      </w:r>
      <w:proofErr w:type="spellEnd"/>
      <w:r>
        <w:rPr>
          <w:i/>
        </w:rPr>
        <w:t xml:space="preserve"> </w:t>
      </w:r>
      <w:r>
        <w:t>também pode ser necessária.</w:t>
      </w:r>
    </w:p>
    <w:p w:rsidR="00A14B6A" w:rsidRDefault="00704EA2">
      <w:pPr>
        <w:rPr>
          <w:rFonts w:ascii="Calibri" w:eastAsia="Tahoma" w:hAnsi="Calibri" w:cs="Calibri"/>
          <w:sz w:val="24"/>
          <w:szCs w:val="24"/>
        </w:rPr>
      </w:pPr>
      <w:r>
        <w:br w:type="page"/>
      </w:r>
    </w:p>
    <w:p w:rsidR="00A14B6A" w:rsidRDefault="00A14B6A"/>
    <w:tbl>
      <w:tblPr>
        <w:tblStyle w:val="Tabelacomgrade"/>
        <w:tblW w:w="9918" w:type="dxa"/>
        <w:tblInd w:w="160" w:type="dxa"/>
        <w:tblCellMar>
          <w:top w:w="85" w:type="dxa"/>
          <w:left w:w="98" w:type="dxa"/>
          <w:bottom w:w="85" w:type="dxa"/>
        </w:tblCellMar>
        <w:tblLook w:val="04A0" w:firstRow="1" w:lastRow="0" w:firstColumn="1" w:lastColumn="0" w:noHBand="0" w:noVBand="1"/>
      </w:tblPr>
      <w:tblGrid>
        <w:gridCol w:w="1101"/>
        <w:gridCol w:w="1612"/>
        <w:gridCol w:w="515"/>
        <w:gridCol w:w="2127"/>
        <w:gridCol w:w="116"/>
        <w:gridCol w:w="1162"/>
        <w:gridCol w:w="1701"/>
        <w:gridCol w:w="1584"/>
      </w:tblGrid>
      <w:tr w:rsidR="00A14B6A">
        <w:tc>
          <w:tcPr>
            <w:tcW w:w="9917" w:type="dxa"/>
            <w:gridSpan w:val="8"/>
            <w:shd w:val="clear" w:color="auto" w:fill="auto"/>
            <w:tcMar>
              <w:left w:w="98" w:type="dxa"/>
            </w:tcMar>
          </w:tcPr>
          <w:p w:rsidR="00A14B6A" w:rsidRDefault="00704EA2">
            <w:pPr>
              <w:pStyle w:val="03TITULOTABELAS2"/>
            </w:pPr>
            <w:r>
              <w:t>Ficha de acompanhamento das aprendizagens</w:t>
            </w:r>
          </w:p>
        </w:tc>
      </w:tr>
      <w:tr w:rsidR="00A14B6A">
        <w:tc>
          <w:tcPr>
            <w:tcW w:w="9917" w:type="dxa"/>
            <w:gridSpan w:val="8"/>
            <w:shd w:val="clear" w:color="auto" w:fill="auto"/>
            <w:tcMar>
              <w:left w:w="98" w:type="dxa"/>
            </w:tcMar>
          </w:tcPr>
          <w:p w:rsidR="00A14B6A" w:rsidRDefault="00704EA2">
            <w:pPr>
              <w:pStyle w:val="03TITULOTABELAS2"/>
            </w:pPr>
            <w:r>
              <w:t>Língua Inglesa – 7</w:t>
            </w:r>
            <w:r>
              <w:rPr>
                <w:u w:val="single"/>
                <w:vertAlign w:val="superscript"/>
              </w:rPr>
              <w:t>o</w:t>
            </w:r>
            <w:r>
              <w:t xml:space="preserve"> ano – 1</w:t>
            </w:r>
            <w:r>
              <w:rPr>
                <w:u w:val="single"/>
                <w:vertAlign w:val="superscript"/>
              </w:rPr>
              <w:t>o</w:t>
            </w:r>
            <w:r>
              <w:t xml:space="preserve"> bimestre</w:t>
            </w:r>
          </w:p>
        </w:tc>
      </w:tr>
      <w:tr w:rsidR="00A14B6A">
        <w:tc>
          <w:tcPr>
            <w:tcW w:w="9917" w:type="dxa"/>
            <w:gridSpan w:val="8"/>
            <w:shd w:val="clear" w:color="auto" w:fill="auto"/>
            <w:tcMar>
              <w:left w:w="98" w:type="dxa"/>
            </w:tcMar>
          </w:tcPr>
          <w:p w:rsidR="00A14B6A" w:rsidRDefault="00704EA2">
            <w:pPr>
              <w:pStyle w:val="04TEXTOTABELAS"/>
            </w:pPr>
            <w:r>
              <w:t>Escola:</w:t>
            </w:r>
          </w:p>
        </w:tc>
      </w:tr>
      <w:tr w:rsidR="00A14B6A">
        <w:tc>
          <w:tcPr>
            <w:tcW w:w="9917" w:type="dxa"/>
            <w:gridSpan w:val="8"/>
            <w:shd w:val="clear" w:color="auto" w:fill="auto"/>
            <w:tcMar>
              <w:left w:w="98" w:type="dxa"/>
            </w:tcMar>
          </w:tcPr>
          <w:p w:rsidR="00A14B6A" w:rsidRDefault="00704EA2">
            <w:pPr>
              <w:pStyle w:val="04TEXTOTABELAS"/>
            </w:pPr>
            <w:r>
              <w:t>Aluno:</w:t>
            </w:r>
          </w:p>
        </w:tc>
      </w:tr>
      <w:tr w:rsidR="00A14B6A">
        <w:tc>
          <w:tcPr>
            <w:tcW w:w="2712" w:type="dxa"/>
            <w:gridSpan w:val="2"/>
            <w:shd w:val="clear" w:color="auto" w:fill="auto"/>
            <w:tcMar>
              <w:left w:w="98" w:type="dxa"/>
            </w:tcMar>
          </w:tcPr>
          <w:p w:rsidR="00A14B6A" w:rsidRDefault="00704EA2">
            <w:pPr>
              <w:pStyle w:val="04TEXTOTABELAS"/>
            </w:pPr>
            <w:r>
              <w:t>Ano e turma:</w:t>
            </w:r>
          </w:p>
        </w:tc>
        <w:tc>
          <w:tcPr>
            <w:tcW w:w="2758" w:type="dxa"/>
            <w:gridSpan w:val="3"/>
            <w:shd w:val="clear" w:color="auto" w:fill="auto"/>
            <w:tcMar>
              <w:left w:w="98" w:type="dxa"/>
            </w:tcMar>
          </w:tcPr>
          <w:p w:rsidR="00A14B6A" w:rsidRDefault="00704EA2">
            <w:pPr>
              <w:pStyle w:val="04TEXTOTABELAS"/>
            </w:pPr>
            <w:r>
              <w:t>Número:</w:t>
            </w:r>
          </w:p>
        </w:tc>
        <w:tc>
          <w:tcPr>
            <w:tcW w:w="4447" w:type="dxa"/>
            <w:gridSpan w:val="3"/>
            <w:shd w:val="clear" w:color="auto" w:fill="auto"/>
            <w:tcMar>
              <w:left w:w="98" w:type="dxa"/>
            </w:tcMar>
          </w:tcPr>
          <w:p w:rsidR="00A14B6A" w:rsidRDefault="00704EA2">
            <w:pPr>
              <w:pStyle w:val="04TEXTOTABELAS"/>
            </w:pPr>
            <w:r>
              <w:t>Data:</w:t>
            </w:r>
          </w:p>
        </w:tc>
      </w:tr>
      <w:tr w:rsidR="00A14B6A">
        <w:tc>
          <w:tcPr>
            <w:tcW w:w="9917" w:type="dxa"/>
            <w:gridSpan w:val="8"/>
            <w:shd w:val="clear" w:color="auto" w:fill="auto"/>
            <w:tcMar>
              <w:left w:w="98" w:type="dxa"/>
            </w:tcMar>
          </w:tcPr>
          <w:p w:rsidR="00A14B6A" w:rsidRDefault="00704EA2">
            <w:pPr>
              <w:pStyle w:val="04TEXTOTABELAS"/>
            </w:pPr>
            <w:r>
              <w:t>Professor/a:</w:t>
            </w:r>
          </w:p>
        </w:tc>
      </w:tr>
      <w:tr w:rsidR="00A14B6A">
        <w:tc>
          <w:tcPr>
            <w:tcW w:w="1100" w:type="dxa"/>
            <w:shd w:val="clear" w:color="auto" w:fill="auto"/>
            <w:tcMar>
              <w:left w:w="98" w:type="dxa"/>
            </w:tcMar>
            <w:vAlign w:val="center"/>
          </w:tcPr>
          <w:p w:rsidR="00A14B6A" w:rsidRDefault="00704EA2">
            <w:pPr>
              <w:pStyle w:val="03TITULOTABELAS2"/>
            </w:pPr>
            <w:r>
              <w:t>Questão</w:t>
            </w:r>
          </w:p>
        </w:tc>
        <w:tc>
          <w:tcPr>
            <w:tcW w:w="2127" w:type="dxa"/>
            <w:gridSpan w:val="2"/>
            <w:shd w:val="clear" w:color="auto" w:fill="auto"/>
            <w:tcMar>
              <w:left w:w="98" w:type="dxa"/>
            </w:tcMar>
            <w:vAlign w:val="center"/>
          </w:tcPr>
          <w:p w:rsidR="00A14B6A" w:rsidRDefault="00704EA2">
            <w:pPr>
              <w:pStyle w:val="03TITULOTABELAS2"/>
            </w:pPr>
            <w:r>
              <w:t>Habilidade avaliada</w:t>
            </w:r>
          </w:p>
        </w:tc>
        <w:tc>
          <w:tcPr>
            <w:tcW w:w="2127" w:type="dxa"/>
            <w:shd w:val="clear" w:color="auto" w:fill="auto"/>
            <w:tcMar>
              <w:left w:w="98" w:type="dxa"/>
            </w:tcMar>
            <w:vAlign w:val="center"/>
          </w:tcPr>
          <w:p w:rsidR="00A14B6A" w:rsidRDefault="00704EA2">
            <w:pPr>
              <w:pStyle w:val="03TITULOTABELAS2"/>
            </w:pPr>
            <w:r>
              <w:t>Resposta</w:t>
            </w:r>
          </w:p>
        </w:tc>
        <w:tc>
          <w:tcPr>
            <w:tcW w:w="1278" w:type="dxa"/>
            <w:gridSpan w:val="2"/>
            <w:shd w:val="clear" w:color="auto" w:fill="auto"/>
            <w:tcMar>
              <w:left w:w="98" w:type="dxa"/>
            </w:tcMar>
            <w:vAlign w:val="center"/>
          </w:tcPr>
          <w:p w:rsidR="00A14B6A" w:rsidRDefault="00704EA2">
            <w:pPr>
              <w:pStyle w:val="03TITULOTABELAS2"/>
            </w:pPr>
            <w:proofErr w:type="spellStart"/>
            <w:r>
              <w:rPr>
                <w:lang w:val="en-US"/>
              </w:rPr>
              <w:t>Resposta</w:t>
            </w:r>
            <w:proofErr w:type="spellEnd"/>
            <w:r>
              <w:rPr>
                <w:lang w:val="en-US"/>
              </w:rPr>
              <w:t xml:space="preserve"> do </w:t>
            </w:r>
            <w:proofErr w:type="spellStart"/>
            <w:r>
              <w:rPr>
                <w:lang w:val="en-US"/>
              </w:rPr>
              <w:t>estudante</w:t>
            </w:r>
            <w:proofErr w:type="spellEnd"/>
          </w:p>
        </w:tc>
        <w:tc>
          <w:tcPr>
            <w:tcW w:w="1701" w:type="dxa"/>
            <w:shd w:val="clear" w:color="auto" w:fill="auto"/>
            <w:tcMar>
              <w:left w:w="98" w:type="dxa"/>
            </w:tcMar>
            <w:vAlign w:val="center"/>
          </w:tcPr>
          <w:p w:rsidR="00A14B6A" w:rsidRDefault="00704EA2">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584" w:type="dxa"/>
            <w:shd w:val="clear" w:color="auto" w:fill="auto"/>
            <w:tcMar>
              <w:left w:w="98" w:type="dxa"/>
            </w:tcMar>
            <w:vAlign w:val="center"/>
          </w:tcPr>
          <w:p w:rsidR="00A14B6A" w:rsidRDefault="00704EA2">
            <w:pPr>
              <w:pStyle w:val="03TITULOTABELAS2"/>
            </w:pPr>
            <w:proofErr w:type="spellStart"/>
            <w:r>
              <w:rPr>
                <w:lang w:val="en-US"/>
              </w:rPr>
              <w:t>Observações</w:t>
            </w:r>
            <w:proofErr w:type="spellEnd"/>
          </w:p>
        </w:tc>
      </w:tr>
      <w:tr w:rsidR="00A14B6A">
        <w:tc>
          <w:tcPr>
            <w:tcW w:w="1100" w:type="dxa"/>
            <w:shd w:val="clear" w:color="auto" w:fill="auto"/>
            <w:tcMar>
              <w:left w:w="98" w:type="dxa"/>
            </w:tcMar>
          </w:tcPr>
          <w:p w:rsidR="00A14B6A" w:rsidRDefault="00704EA2">
            <w:pPr>
              <w:pStyle w:val="04TEXTOTABELAS"/>
            </w:pPr>
            <w:r>
              <w:t>1</w:t>
            </w:r>
          </w:p>
        </w:tc>
        <w:tc>
          <w:tcPr>
            <w:tcW w:w="2127" w:type="dxa"/>
            <w:gridSpan w:val="2"/>
            <w:shd w:val="clear" w:color="auto" w:fill="auto"/>
            <w:tcMar>
              <w:left w:w="98" w:type="dxa"/>
            </w:tcMar>
          </w:tcPr>
          <w:p w:rsidR="00A14B6A" w:rsidRDefault="00704EA2">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c>
          <w:tcPr>
            <w:tcW w:w="2127" w:type="dxa"/>
            <w:shd w:val="clear" w:color="auto" w:fill="auto"/>
            <w:tcMar>
              <w:left w:w="98" w:type="dxa"/>
            </w:tcMar>
          </w:tcPr>
          <w:p w:rsidR="00A14B6A" w:rsidRDefault="00704EA2">
            <w:pPr>
              <w:pStyle w:val="04TEXTOTABELAS"/>
            </w:pPr>
            <w:r>
              <w:t xml:space="preserve">Alternativa </w:t>
            </w:r>
            <w:r>
              <w:rPr>
                <w:b/>
              </w:rPr>
              <w:t>A</w:t>
            </w:r>
            <w:r>
              <w:t>.</w:t>
            </w:r>
          </w:p>
        </w:tc>
        <w:tc>
          <w:tcPr>
            <w:tcW w:w="1278" w:type="dxa"/>
            <w:gridSpan w:val="2"/>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4"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t>2</w:t>
            </w:r>
          </w:p>
        </w:tc>
        <w:tc>
          <w:tcPr>
            <w:tcW w:w="2127" w:type="dxa"/>
            <w:gridSpan w:val="2"/>
            <w:shd w:val="clear" w:color="auto" w:fill="auto"/>
            <w:tcMar>
              <w:left w:w="98" w:type="dxa"/>
            </w:tcMar>
          </w:tcPr>
          <w:p w:rsidR="00A14B6A" w:rsidRDefault="00704EA2">
            <w:pPr>
              <w:pStyle w:val="04TEXTOTABELAS"/>
            </w:pPr>
            <w:r>
              <w:t>(</w:t>
            </w:r>
            <w:r>
              <w:rPr>
                <w:b/>
              </w:rPr>
              <w:t>EF07LI07</w:t>
            </w:r>
            <w:r>
              <w:t>) Identificar a(s) informação(</w:t>
            </w:r>
            <w:proofErr w:type="spellStart"/>
            <w:r>
              <w:t>ões</w:t>
            </w:r>
            <w:proofErr w:type="spellEnd"/>
            <w:r>
              <w:t>)-</w:t>
            </w:r>
            <w:r>
              <w:br/>
              <w:t>-chave de partes de um texto em língua inglesa (parágrafos).</w:t>
            </w:r>
          </w:p>
        </w:tc>
        <w:tc>
          <w:tcPr>
            <w:tcW w:w="2127" w:type="dxa"/>
            <w:shd w:val="clear" w:color="auto" w:fill="auto"/>
            <w:tcMar>
              <w:left w:w="98" w:type="dxa"/>
            </w:tcMar>
          </w:tcPr>
          <w:p w:rsidR="00A14B6A" w:rsidRDefault="00704EA2">
            <w:pPr>
              <w:pStyle w:val="04TEXTOTABELAS"/>
            </w:pPr>
            <w:r>
              <w:t>Pelo direito ao voto feminino.</w:t>
            </w:r>
          </w:p>
        </w:tc>
        <w:tc>
          <w:tcPr>
            <w:tcW w:w="1278" w:type="dxa"/>
            <w:gridSpan w:val="2"/>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4"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t>3</w:t>
            </w:r>
          </w:p>
        </w:tc>
        <w:tc>
          <w:tcPr>
            <w:tcW w:w="2127" w:type="dxa"/>
            <w:gridSpan w:val="2"/>
            <w:shd w:val="clear" w:color="auto" w:fill="auto"/>
            <w:tcMar>
              <w:left w:w="98" w:type="dxa"/>
            </w:tcMar>
          </w:tcPr>
          <w:p w:rsidR="00A14B6A" w:rsidRDefault="00704EA2">
            <w:pPr>
              <w:pStyle w:val="04TEXTOTABELAS"/>
            </w:pPr>
            <w:r>
              <w:t>(</w:t>
            </w:r>
            <w:r>
              <w:rPr>
                <w:b/>
              </w:rPr>
              <w:t>EF07LI08</w:t>
            </w:r>
            <w:r>
              <w:t>) Relacionar as partes de um texto (parágrafos) para construir seu sentido global.</w:t>
            </w:r>
          </w:p>
        </w:tc>
        <w:tc>
          <w:tcPr>
            <w:tcW w:w="2127" w:type="dxa"/>
            <w:shd w:val="clear" w:color="auto" w:fill="auto"/>
            <w:tcMar>
              <w:left w:w="98" w:type="dxa"/>
            </w:tcMar>
          </w:tcPr>
          <w:p w:rsidR="00A14B6A" w:rsidRDefault="00704EA2">
            <w:pPr>
              <w:pStyle w:val="04TEXTOTABELAS"/>
            </w:pPr>
            <w:r>
              <w:t>A conquista de direitos pelas mulheres ao longo da história.</w:t>
            </w:r>
          </w:p>
        </w:tc>
        <w:tc>
          <w:tcPr>
            <w:tcW w:w="1278" w:type="dxa"/>
            <w:gridSpan w:val="2"/>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4"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t>4</w:t>
            </w:r>
          </w:p>
        </w:tc>
        <w:tc>
          <w:tcPr>
            <w:tcW w:w="2127" w:type="dxa"/>
            <w:gridSpan w:val="2"/>
            <w:shd w:val="clear" w:color="auto" w:fill="auto"/>
            <w:tcMar>
              <w:left w:w="98" w:type="dxa"/>
            </w:tcMar>
          </w:tcPr>
          <w:p w:rsidR="00A14B6A" w:rsidRDefault="00704EA2">
            <w:pPr>
              <w:pStyle w:val="04TEXTOTABELAS"/>
            </w:pPr>
            <w:r>
              <w:t>(</w:t>
            </w:r>
            <w:r>
              <w:rPr>
                <w:b/>
              </w:rPr>
              <w:t>EF07LI04</w:t>
            </w:r>
            <w:r>
              <w:t>) Identificar o contexto, a finalidade, o assunto e os interlocutores em textos orais presentes no cinema, na internet, na televisão, entre outros.</w:t>
            </w:r>
          </w:p>
        </w:tc>
        <w:tc>
          <w:tcPr>
            <w:tcW w:w="2127" w:type="dxa"/>
            <w:shd w:val="clear" w:color="auto" w:fill="auto"/>
            <w:tcMar>
              <w:left w:w="98" w:type="dxa"/>
            </w:tcMar>
          </w:tcPr>
          <w:p w:rsidR="00A14B6A" w:rsidRDefault="00704EA2">
            <w:pPr>
              <w:pStyle w:val="04TEXTOTABELAS"/>
            </w:pPr>
            <w:r>
              <w:t>Apresentar a biografia de Jim West.</w:t>
            </w:r>
          </w:p>
        </w:tc>
        <w:tc>
          <w:tcPr>
            <w:tcW w:w="1278" w:type="dxa"/>
            <w:gridSpan w:val="2"/>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4" w:type="dxa"/>
            <w:shd w:val="clear" w:color="auto" w:fill="auto"/>
            <w:tcMar>
              <w:left w:w="98" w:type="dxa"/>
            </w:tcMar>
          </w:tcPr>
          <w:p w:rsidR="00A14B6A" w:rsidRDefault="00A14B6A">
            <w:pPr>
              <w:pStyle w:val="04TEXTOTABELAS"/>
            </w:pPr>
          </w:p>
        </w:tc>
      </w:tr>
    </w:tbl>
    <w:p w:rsidR="00A14B6A" w:rsidRDefault="00704EA2">
      <w:pPr>
        <w:pStyle w:val="06CREDITO"/>
        <w:ind w:left="8508"/>
        <w:jc w:val="center"/>
      </w:pPr>
      <w:r>
        <w:t xml:space="preserve">           (continua)</w:t>
      </w:r>
    </w:p>
    <w:p w:rsidR="00A14B6A" w:rsidRDefault="00704EA2">
      <w:pPr>
        <w:rPr>
          <w:rFonts w:eastAsia="Tahoma"/>
          <w:sz w:val="16"/>
        </w:rPr>
      </w:pPr>
      <w:r>
        <w:br w:type="page"/>
      </w:r>
    </w:p>
    <w:p w:rsidR="00A14B6A" w:rsidRDefault="00A14B6A">
      <w:pPr>
        <w:pStyle w:val="06CREDITO"/>
        <w:ind w:left="8508"/>
        <w:jc w:val="center"/>
      </w:pPr>
    </w:p>
    <w:p w:rsidR="00A14B6A" w:rsidRDefault="00704EA2">
      <w:pPr>
        <w:pStyle w:val="06CREDITO"/>
        <w:ind w:left="8508"/>
        <w:jc w:val="center"/>
      </w:pPr>
      <w:r>
        <w:t xml:space="preserve">     (continuação)</w:t>
      </w:r>
    </w:p>
    <w:tbl>
      <w:tblPr>
        <w:tblStyle w:val="Tabelacomgrade"/>
        <w:tblW w:w="9918" w:type="dxa"/>
        <w:tblInd w:w="160" w:type="dxa"/>
        <w:tblCellMar>
          <w:top w:w="85" w:type="dxa"/>
          <w:left w:w="98" w:type="dxa"/>
          <w:bottom w:w="85" w:type="dxa"/>
        </w:tblCellMar>
        <w:tblLook w:val="04A0" w:firstRow="1" w:lastRow="0" w:firstColumn="1" w:lastColumn="0" w:noHBand="0" w:noVBand="1"/>
      </w:tblPr>
      <w:tblGrid>
        <w:gridCol w:w="1101"/>
        <w:gridCol w:w="2129"/>
        <w:gridCol w:w="2127"/>
        <w:gridCol w:w="1277"/>
        <w:gridCol w:w="1701"/>
        <w:gridCol w:w="1583"/>
      </w:tblGrid>
      <w:tr w:rsidR="00A14B6A">
        <w:tc>
          <w:tcPr>
            <w:tcW w:w="1100" w:type="dxa"/>
            <w:shd w:val="clear" w:color="auto" w:fill="auto"/>
            <w:tcMar>
              <w:left w:w="98" w:type="dxa"/>
            </w:tcMar>
          </w:tcPr>
          <w:p w:rsidR="00A14B6A" w:rsidRDefault="00704EA2">
            <w:pPr>
              <w:pStyle w:val="04TEXTOTABELAS"/>
            </w:pPr>
            <w:r>
              <w:rPr>
                <w:color w:val="000000"/>
              </w:rPr>
              <w:t>5</w:t>
            </w:r>
          </w:p>
        </w:tc>
        <w:tc>
          <w:tcPr>
            <w:tcW w:w="2129" w:type="dxa"/>
            <w:shd w:val="clear" w:color="auto" w:fill="auto"/>
            <w:tcMar>
              <w:left w:w="98" w:type="dxa"/>
            </w:tcMar>
          </w:tcPr>
          <w:p w:rsidR="00A14B6A" w:rsidRDefault="00704EA2">
            <w:pPr>
              <w:pStyle w:val="04TEXTOTABELAS"/>
            </w:pPr>
            <w:r>
              <w:t>(</w:t>
            </w:r>
            <w:r>
              <w:rPr>
                <w:b/>
              </w:rPr>
              <w:t>EF07LI04</w:t>
            </w:r>
            <w:r>
              <w:t>) Identificar o contexto, a finalidade, o assunto e os interlocutores em textos orais presentes no cinema, na internet, na televisão, entre outros.</w:t>
            </w:r>
          </w:p>
        </w:tc>
        <w:tc>
          <w:tcPr>
            <w:tcW w:w="2127" w:type="dxa"/>
            <w:shd w:val="clear" w:color="auto" w:fill="auto"/>
            <w:tcMar>
              <w:left w:w="98" w:type="dxa"/>
            </w:tcMar>
          </w:tcPr>
          <w:p w:rsidR="00A14B6A" w:rsidRDefault="00704EA2">
            <w:pPr>
              <w:pStyle w:val="04TEXTOTABELAS"/>
            </w:pPr>
            <w:r>
              <w:t>Ter contraído poliomielite (paralisia infantil) quando tinha 1 ano de idade.</w:t>
            </w:r>
          </w:p>
        </w:tc>
        <w:tc>
          <w:tcPr>
            <w:tcW w:w="1277" w:type="dxa"/>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3"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rPr>
                <w:color w:val="000000"/>
              </w:rPr>
              <w:t>6</w:t>
            </w:r>
          </w:p>
        </w:tc>
        <w:tc>
          <w:tcPr>
            <w:tcW w:w="2129" w:type="dxa"/>
            <w:shd w:val="clear" w:color="auto" w:fill="auto"/>
            <w:tcMar>
              <w:left w:w="98" w:type="dxa"/>
            </w:tcMar>
          </w:tcPr>
          <w:p w:rsidR="00A14B6A" w:rsidRDefault="00704EA2">
            <w:pPr>
              <w:pStyle w:val="04TEXTOTABELAS"/>
            </w:pPr>
            <w:r>
              <w:t>(</w:t>
            </w:r>
            <w:r>
              <w:rPr>
                <w:b/>
              </w:rPr>
              <w:t>EF07LI14</w:t>
            </w:r>
            <w:r>
              <w:t>) Produzir textos diversos de cunho descritivo/narrativo sobre fatos, acontecimentos e personalidades do passado em diferentes modalidades e suportes (linha do tempo/</w:t>
            </w:r>
            <w:proofErr w:type="spellStart"/>
            <w:r>
              <w:rPr>
                <w:i/>
              </w:rPr>
              <w:t>timelines</w:t>
            </w:r>
            <w:proofErr w:type="spellEnd"/>
            <w:r>
              <w:t>, biografias, verbetes de enciclopédias, blogues, entre outros).</w:t>
            </w:r>
          </w:p>
        </w:tc>
        <w:tc>
          <w:tcPr>
            <w:tcW w:w="2127" w:type="dxa"/>
            <w:shd w:val="clear" w:color="auto" w:fill="auto"/>
            <w:tcMar>
              <w:left w:w="98" w:type="dxa"/>
            </w:tcMar>
          </w:tcPr>
          <w:p w:rsidR="00A14B6A" w:rsidRDefault="00704EA2">
            <w:pPr>
              <w:pStyle w:val="04TEXTOTABELAS"/>
            </w:pPr>
            <w:r>
              <w:rPr>
                <w:i/>
                <w:lang w:val="en-US"/>
              </w:rPr>
              <w:t xml:space="preserve">Rosa Parks was born on February 4th, 1913. In 1932, she married Raymond Parks. On December 1st, 1955, she was arrested for refusing to give up her seat in a bus to a white man. After what she did, the black community organized a bus boycott in the city. After one year of protests and boycott, the Supreme Court of the United States decided against bus segregation laws. In 1957, she had to move to Detroit because she was receiving death threats in Montgomery. Decades after these events, 1987, the Parks Institute was found. In 1996, she was awarded the Presidential Medal of Freedom, and, in 1999, she met Nelson Mandela in Detroit. </w:t>
            </w:r>
            <w:proofErr w:type="spellStart"/>
            <w:r>
              <w:rPr>
                <w:i/>
              </w:rPr>
              <w:t>She</w:t>
            </w:r>
            <w:proofErr w:type="spellEnd"/>
            <w:r>
              <w:rPr>
                <w:i/>
              </w:rPr>
              <w:t xml:space="preserve"> </w:t>
            </w:r>
            <w:proofErr w:type="spellStart"/>
            <w:r>
              <w:rPr>
                <w:i/>
              </w:rPr>
              <w:t>died</w:t>
            </w:r>
            <w:proofErr w:type="spellEnd"/>
            <w:r>
              <w:rPr>
                <w:i/>
              </w:rPr>
              <w:t xml:space="preserve"> </w:t>
            </w:r>
            <w:proofErr w:type="spellStart"/>
            <w:r>
              <w:rPr>
                <w:i/>
              </w:rPr>
              <w:t>on</w:t>
            </w:r>
            <w:proofErr w:type="spellEnd"/>
            <w:r>
              <w:rPr>
                <w:i/>
              </w:rPr>
              <w:t xml:space="preserve"> </w:t>
            </w:r>
            <w:proofErr w:type="spellStart"/>
            <w:r>
              <w:rPr>
                <w:i/>
              </w:rPr>
              <w:t>October</w:t>
            </w:r>
            <w:proofErr w:type="spellEnd"/>
            <w:r>
              <w:rPr>
                <w:i/>
              </w:rPr>
              <w:t xml:space="preserve"> 24th, 2005.</w:t>
            </w:r>
          </w:p>
        </w:tc>
        <w:tc>
          <w:tcPr>
            <w:tcW w:w="1277" w:type="dxa"/>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3" w:type="dxa"/>
            <w:shd w:val="clear" w:color="auto" w:fill="auto"/>
            <w:tcMar>
              <w:left w:w="98" w:type="dxa"/>
            </w:tcMar>
          </w:tcPr>
          <w:p w:rsidR="00A14B6A" w:rsidRDefault="00A14B6A">
            <w:pPr>
              <w:pStyle w:val="04TEXTOTABELAS"/>
            </w:pPr>
          </w:p>
        </w:tc>
      </w:tr>
    </w:tbl>
    <w:p w:rsidR="00A14B6A" w:rsidRDefault="00704EA2">
      <w:pPr>
        <w:pStyle w:val="06CREDITO"/>
        <w:ind w:left="8508"/>
        <w:jc w:val="center"/>
      </w:pPr>
      <w:r>
        <w:t xml:space="preserve">           (continua)</w:t>
      </w:r>
    </w:p>
    <w:p w:rsidR="00A14B6A" w:rsidRDefault="00704EA2">
      <w:pPr>
        <w:pStyle w:val="06CREDITO"/>
        <w:ind w:left="8508"/>
        <w:jc w:val="center"/>
      </w:pPr>
      <w:r>
        <w:br w:type="page"/>
      </w:r>
    </w:p>
    <w:p w:rsidR="00A14B6A" w:rsidRDefault="00A14B6A">
      <w:pPr>
        <w:pStyle w:val="06CREDITO"/>
        <w:ind w:left="8508"/>
        <w:jc w:val="center"/>
      </w:pPr>
    </w:p>
    <w:p w:rsidR="00A14B6A" w:rsidRDefault="00704EA2">
      <w:pPr>
        <w:pStyle w:val="06CREDITO"/>
        <w:ind w:left="8508"/>
        <w:jc w:val="center"/>
      </w:pPr>
      <w:r>
        <w:t xml:space="preserve">     (continuação)</w:t>
      </w:r>
    </w:p>
    <w:tbl>
      <w:tblPr>
        <w:tblStyle w:val="Tabelacomgrade"/>
        <w:tblW w:w="9918" w:type="dxa"/>
        <w:tblInd w:w="160" w:type="dxa"/>
        <w:tblCellMar>
          <w:top w:w="85" w:type="dxa"/>
          <w:left w:w="98" w:type="dxa"/>
          <w:bottom w:w="85" w:type="dxa"/>
        </w:tblCellMar>
        <w:tblLook w:val="04A0" w:firstRow="1" w:lastRow="0" w:firstColumn="1" w:lastColumn="0" w:noHBand="0" w:noVBand="1"/>
      </w:tblPr>
      <w:tblGrid>
        <w:gridCol w:w="1101"/>
        <w:gridCol w:w="2129"/>
        <w:gridCol w:w="2127"/>
        <w:gridCol w:w="1277"/>
        <w:gridCol w:w="1701"/>
        <w:gridCol w:w="1583"/>
      </w:tblGrid>
      <w:tr w:rsidR="00A14B6A">
        <w:tc>
          <w:tcPr>
            <w:tcW w:w="1100" w:type="dxa"/>
            <w:shd w:val="clear" w:color="auto" w:fill="auto"/>
            <w:tcMar>
              <w:left w:w="98" w:type="dxa"/>
            </w:tcMar>
          </w:tcPr>
          <w:p w:rsidR="00A14B6A" w:rsidRDefault="00704EA2">
            <w:pPr>
              <w:pStyle w:val="04TEXTOTABELAS"/>
            </w:pPr>
            <w:r>
              <w:t>7</w:t>
            </w:r>
          </w:p>
        </w:tc>
        <w:tc>
          <w:tcPr>
            <w:tcW w:w="2129" w:type="dxa"/>
            <w:shd w:val="clear" w:color="auto" w:fill="auto"/>
            <w:tcMar>
              <w:left w:w="98" w:type="dxa"/>
            </w:tcMar>
          </w:tcPr>
          <w:p w:rsidR="00A14B6A" w:rsidRDefault="00704EA2">
            <w:pPr>
              <w:pStyle w:val="04TEXTOTABELAS"/>
            </w:pPr>
            <w:r>
              <w:t>(</w:t>
            </w:r>
            <w:r>
              <w:rPr>
                <w:b/>
              </w:rPr>
              <w:t>EF07LI15</w:t>
            </w:r>
            <w:r>
              <w:t>) Construir repertório lexical relativo a verbos regulares e irregulares (formas no passado), preposições de tempo (</w:t>
            </w:r>
            <w:proofErr w:type="gramStart"/>
            <w:r>
              <w:rPr>
                <w:i/>
              </w:rPr>
              <w:t xml:space="preserve">in, </w:t>
            </w:r>
            <w:proofErr w:type="spellStart"/>
            <w:r>
              <w:rPr>
                <w:i/>
              </w:rPr>
              <w:t>on</w:t>
            </w:r>
            <w:proofErr w:type="spellEnd"/>
            <w:proofErr w:type="gramEnd"/>
            <w:r>
              <w:rPr>
                <w:i/>
              </w:rPr>
              <w:t xml:space="preserve">, </w:t>
            </w:r>
            <w:proofErr w:type="spellStart"/>
            <w:r>
              <w:rPr>
                <w:i/>
              </w:rPr>
              <w:t>at</w:t>
            </w:r>
            <w:proofErr w:type="spellEnd"/>
            <w:r>
              <w:t>) e conectores (</w:t>
            </w:r>
            <w:proofErr w:type="spellStart"/>
            <w:r>
              <w:rPr>
                <w:i/>
              </w:rPr>
              <w:t>and</w:t>
            </w:r>
            <w:proofErr w:type="spellEnd"/>
            <w:r>
              <w:rPr>
                <w:i/>
              </w:rPr>
              <w:t xml:space="preserve">, </w:t>
            </w:r>
            <w:proofErr w:type="spellStart"/>
            <w:r>
              <w:rPr>
                <w:i/>
              </w:rPr>
              <w:t>but</w:t>
            </w:r>
            <w:proofErr w:type="spellEnd"/>
            <w:r>
              <w:rPr>
                <w:i/>
              </w:rPr>
              <w:t xml:space="preserve">, </w:t>
            </w:r>
            <w:proofErr w:type="spellStart"/>
            <w:r>
              <w:rPr>
                <w:i/>
              </w:rPr>
              <w:t>because</w:t>
            </w:r>
            <w:proofErr w:type="spellEnd"/>
            <w:r>
              <w:rPr>
                <w:i/>
              </w:rPr>
              <w:t xml:space="preserve">, </w:t>
            </w:r>
            <w:proofErr w:type="spellStart"/>
            <w:r>
              <w:rPr>
                <w:i/>
              </w:rPr>
              <w:t>then</w:t>
            </w:r>
            <w:proofErr w:type="spellEnd"/>
            <w:r>
              <w:rPr>
                <w:i/>
              </w:rPr>
              <w:t xml:space="preserve">, </w:t>
            </w:r>
            <w:proofErr w:type="spellStart"/>
            <w:r>
              <w:rPr>
                <w:i/>
              </w:rPr>
              <w:t>so</w:t>
            </w:r>
            <w:proofErr w:type="spellEnd"/>
            <w:r>
              <w:rPr>
                <w:i/>
              </w:rPr>
              <w:t xml:space="preserve">, </w:t>
            </w:r>
            <w:proofErr w:type="spellStart"/>
            <w:r>
              <w:rPr>
                <w:i/>
              </w:rPr>
              <w:t>before</w:t>
            </w:r>
            <w:proofErr w:type="spellEnd"/>
            <w:r>
              <w:rPr>
                <w:i/>
              </w:rPr>
              <w:t xml:space="preserve">, </w:t>
            </w:r>
            <w:proofErr w:type="spellStart"/>
            <w:r>
              <w:rPr>
                <w:i/>
              </w:rPr>
              <w:t>after</w:t>
            </w:r>
            <w:proofErr w:type="spellEnd"/>
            <w:r>
              <w:t>, entre outros).</w:t>
            </w:r>
          </w:p>
        </w:tc>
        <w:tc>
          <w:tcPr>
            <w:tcW w:w="2127" w:type="dxa"/>
            <w:shd w:val="clear" w:color="auto" w:fill="auto"/>
            <w:tcMar>
              <w:left w:w="98" w:type="dxa"/>
            </w:tcMar>
          </w:tcPr>
          <w:p w:rsidR="00A14B6A" w:rsidRDefault="00704EA2">
            <w:pPr>
              <w:pStyle w:val="04TEXTOTABELAS"/>
              <w:rPr>
                <w:i/>
                <w:iCs/>
              </w:rPr>
            </w:pPr>
            <w:proofErr w:type="spellStart"/>
            <w:r>
              <w:rPr>
                <w:i/>
                <w:iCs/>
              </w:rPr>
              <w:t>was</w:t>
            </w:r>
            <w:proofErr w:type="spellEnd"/>
          </w:p>
          <w:p w:rsidR="00A14B6A" w:rsidRDefault="00704EA2">
            <w:pPr>
              <w:pStyle w:val="04TEXTOTABELAS"/>
            </w:pPr>
            <w:proofErr w:type="spellStart"/>
            <w:r>
              <w:rPr>
                <w:i/>
                <w:iCs/>
              </w:rPr>
              <w:t>were</w:t>
            </w:r>
            <w:proofErr w:type="spellEnd"/>
          </w:p>
        </w:tc>
        <w:tc>
          <w:tcPr>
            <w:tcW w:w="1277" w:type="dxa"/>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3"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t>8</w:t>
            </w:r>
          </w:p>
        </w:tc>
        <w:tc>
          <w:tcPr>
            <w:tcW w:w="2129" w:type="dxa"/>
            <w:shd w:val="clear" w:color="auto" w:fill="auto"/>
            <w:tcMar>
              <w:left w:w="98" w:type="dxa"/>
            </w:tcMar>
          </w:tcPr>
          <w:p w:rsidR="00A14B6A" w:rsidRDefault="00704EA2">
            <w:pPr>
              <w:pStyle w:val="04TEXTOTABELAS"/>
            </w:pPr>
            <w:r>
              <w:t>(</w:t>
            </w:r>
            <w:r>
              <w:rPr>
                <w:b/>
              </w:rPr>
              <w:t>EF07LI18</w:t>
            </w:r>
            <w:r>
              <w:t>) Utilizar o passado simples e o passado contínuo para produzir textos orais e escritos, mostrando relações de sequência e causalidade.</w:t>
            </w:r>
          </w:p>
        </w:tc>
        <w:tc>
          <w:tcPr>
            <w:tcW w:w="2127" w:type="dxa"/>
            <w:shd w:val="clear" w:color="auto" w:fill="auto"/>
            <w:tcMar>
              <w:left w:w="98" w:type="dxa"/>
            </w:tcMar>
          </w:tcPr>
          <w:p w:rsidR="00A14B6A" w:rsidRDefault="00704EA2">
            <w:pPr>
              <w:pStyle w:val="04TEXTOTABELAS"/>
              <w:rPr>
                <w:i/>
                <w:iCs/>
              </w:rPr>
            </w:pPr>
            <w:proofErr w:type="spellStart"/>
            <w:r>
              <w:rPr>
                <w:i/>
                <w:iCs/>
              </w:rPr>
              <w:t>was</w:t>
            </w:r>
            <w:proofErr w:type="spellEnd"/>
          </w:p>
          <w:p w:rsidR="00A14B6A" w:rsidRDefault="00704EA2">
            <w:pPr>
              <w:pStyle w:val="04TEXTOTABELAS"/>
              <w:rPr>
                <w:i/>
                <w:iCs/>
              </w:rPr>
            </w:pPr>
            <w:proofErr w:type="spellStart"/>
            <w:r>
              <w:rPr>
                <w:i/>
                <w:iCs/>
              </w:rPr>
              <w:t>loved</w:t>
            </w:r>
            <w:proofErr w:type="spellEnd"/>
          </w:p>
          <w:p w:rsidR="00A14B6A" w:rsidRDefault="00704EA2">
            <w:pPr>
              <w:pStyle w:val="04TEXTOTABELAS"/>
            </w:pPr>
            <w:proofErr w:type="spellStart"/>
            <w:r>
              <w:rPr>
                <w:i/>
                <w:iCs/>
              </w:rPr>
              <w:t>called</w:t>
            </w:r>
            <w:proofErr w:type="spellEnd"/>
          </w:p>
        </w:tc>
        <w:tc>
          <w:tcPr>
            <w:tcW w:w="1277" w:type="dxa"/>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3"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t>9</w:t>
            </w:r>
          </w:p>
        </w:tc>
        <w:tc>
          <w:tcPr>
            <w:tcW w:w="2129" w:type="dxa"/>
            <w:shd w:val="clear" w:color="auto" w:fill="auto"/>
            <w:tcMar>
              <w:left w:w="98" w:type="dxa"/>
            </w:tcMar>
          </w:tcPr>
          <w:p w:rsidR="00A14B6A" w:rsidRDefault="00704EA2">
            <w:pPr>
              <w:pStyle w:val="04TEXTOTABELAS"/>
            </w:pPr>
            <w:r>
              <w:t>(</w:t>
            </w:r>
            <w:r>
              <w:rPr>
                <w:b/>
              </w:rPr>
              <w:t>EF07LI19</w:t>
            </w:r>
            <w:r>
              <w:t>) Discriminar sujeito de objeto utilizando, de modo adequado, pronomes a eles relacionados.</w:t>
            </w:r>
          </w:p>
        </w:tc>
        <w:tc>
          <w:tcPr>
            <w:tcW w:w="2127" w:type="dxa"/>
            <w:shd w:val="clear" w:color="auto" w:fill="auto"/>
            <w:tcMar>
              <w:left w:w="98" w:type="dxa"/>
            </w:tcMar>
          </w:tcPr>
          <w:p w:rsidR="00A14B6A" w:rsidRDefault="00704EA2">
            <w:pPr>
              <w:pStyle w:val="04TEXTOTABELAS"/>
            </w:pPr>
            <w:r>
              <w:t xml:space="preserve">Alternativa </w:t>
            </w:r>
            <w:r>
              <w:rPr>
                <w:b/>
              </w:rPr>
              <w:t>C</w:t>
            </w:r>
            <w:r>
              <w:t>.</w:t>
            </w:r>
          </w:p>
        </w:tc>
        <w:tc>
          <w:tcPr>
            <w:tcW w:w="1277" w:type="dxa"/>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3"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t>10</w:t>
            </w:r>
          </w:p>
        </w:tc>
        <w:tc>
          <w:tcPr>
            <w:tcW w:w="2129" w:type="dxa"/>
            <w:shd w:val="clear" w:color="auto" w:fill="auto"/>
            <w:tcMar>
              <w:left w:w="98" w:type="dxa"/>
            </w:tcMar>
          </w:tcPr>
          <w:p w:rsidR="00A14B6A" w:rsidRDefault="00704EA2">
            <w:pPr>
              <w:pStyle w:val="04TEXTOTABELAS"/>
            </w:pPr>
            <w:r>
              <w:t>(</w:t>
            </w:r>
            <w:r>
              <w:rPr>
                <w:b/>
              </w:rPr>
              <w:t>EF07LI15</w:t>
            </w:r>
            <w:r>
              <w:t>) Construir repertório lexical relativo a verbos regulares e irregulares (formas no passado), preposições de tempo (</w:t>
            </w:r>
            <w:proofErr w:type="gramStart"/>
            <w:r>
              <w:rPr>
                <w:i/>
              </w:rPr>
              <w:t xml:space="preserve">in, </w:t>
            </w:r>
            <w:proofErr w:type="spellStart"/>
            <w:r>
              <w:rPr>
                <w:i/>
              </w:rPr>
              <w:t>on</w:t>
            </w:r>
            <w:proofErr w:type="spellEnd"/>
            <w:proofErr w:type="gramEnd"/>
            <w:r>
              <w:rPr>
                <w:i/>
              </w:rPr>
              <w:t xml:space="preserve">, </w:t>
            </w:r>
            <w:proofErr w:type="spellStart"/>
            <w:r>
              <w:rPr>
                <w:i/>
              </w:rPr>
              <w:t>at</w:t>
            </w:r>
            <w:proofErr w:type="spellEnd"/>
            <w:r>
              <w:t>) e conectores (</w:t>
            </w:r>
            <w:proofErr w:type="spellStart"/>
            <w:r>
              <w:rPr>
                <w:i/>
              </w:rPr>
              <w:t>and</w:t>
            </w:r>
            <w:proofErr w:type="spellEnd"/>
            <w:r>
              <w:rPr>
                <w:i/>
              </w:rPr>
              <w:t xml:space="preserve">, </w:t>
            </w:r>
            <w:proofErr w:type="spellStart"/>
            <w:r>
              <w:rPr>
                <w:i/>
              </w:rPr>
              <w:t>but</w:t>
            </w:r>
            <w:proofErr w:type="spellEnd"/>
            <w:r>
              <w:rPr>
                <w:i/>
              </w:rPr>
              <w:t xml:space="preserve">, </w:t>
            </w:r>
            <w:proofErr w:type="spellStart"/>
            <w:r>
              <w:rPr>
                <w:i/>
              </w:rPr>
              <w:t>because</w:t>
            </w:r>
            <w:proofErr w:type="spellEnd"/>
            <w:r>
              <w:rPr>
                <w:i/>
              </w:rPr>
              <w:t xml:space="preserve">, </w:t>
            </w:r>
            <w:proofErr w:type="spellStart"/>
            <w:r>
              <w:rPr>
                <w:i/>
              </w:rPr>
              <w:t>then</w:t>
            </w:r>
            <w:proofErr w:type="spellEnd"/>
            <w:r>
              <w:rPr>
                <w:i/>
              </w:rPr>
              <w:t xml:space="preserve">, </w:t>
            </w:r>
            <w:proofErr w:type="spellStart"/>
            <w:r>
              <w:rPr>
                <w:i/>
              </w:rPr>
              <w:t>so</w:t>
            </w:r>
            <w:proofErr w:type="spellEnd"/>
            <w:r>
              <w:rPr>
                <w:i/>
              </w:rPr>
              <w:t xml:space="preserve">, </w:t>
            </w:r>
            <w:proofErr w:type="spellStart"/>
            <w:r>
              <w:rPr>
                <w:i/>
              </w:rPr>
              <w:t>before</w:t>
            </w:r>
            <w:proofErr w:type="spellEnd"/>
            <w:r>
              <w:rPr>
                <w:i/>
              </w:rPr>
              <w:t xml:space="preserve">, </w:t>
            </w:r>
            <w:proofErr w:type="spellStart"/>
            <w:r>
              <w:rPr>
                <w:i/>
              </w:rPr>
              <w:t>after</w:t>
            </w:r>
            <w:proofErr w:type="spellEnd"/>
            <w:r>
              <w:t>, entre outros).</w:t>
            </w:r>
          </w:p>
        </w:tc>
        <w:tc>
          <w:tcPr>
            <w:tcW w:w="2127" w:type="dxa"/>
            <w:shd w:val="clear" w:color="auto" w:fill="auto"/>
            <w:tcMar>
              <w:left w:w="98" w:type="dxa"/>
            </w:tcMar>
          </w:tcPr>
          <w:p w:rsidR="00A14B6A" w:rsidRDefault="00704EA2">
            <w:pPr>
              <w:pStyle w:val="04TEXTOTABELAS"/>
            </w:pPr>
            <w:r>
              <w:t xml:space="preserve">Alternativa </w:t>
            </w:r>
            <w:r>
              <w:rPr>
                <w:b/>
              </w:rPr>
              <w:t>C</w:t>
            </w:r>
            <w:r>
              <w:t>.</w:t>
            </w:r>
          </w:p>
        </w:tc>
        <w:tc>
          <w:tcPr>
            <w:tcW w:w="1277" w:type="dxa"/>
            <w:shd w:val="clear" w:color="auto" w:fill="auto"/>
            <w:tcMar>
              <w:left w:w="98" w:type="dxa"/>
            </w:tcMar>
          </w:tcPr>
          <w:p w:rsidR="00A14B6A" w:rsidRDefault="00A14B6A">
            <w:pPr>
              <w:pStyle w:val="04TEXTOTABELAS"/>
            </w:pPr>
          </w:p>
        </w:tc>
        <w:tc>
          <w:tcPr>
            <w:tcW w:w="1701" w:type="dxa"/>
            <w:shd w:val="clear" w:color="auto" w:fill="auto"/>
            <w:tcMar>
              <w:left w:w="98" w:type="dxa"/>
            </w:tcMar>
          </w:tcPr>
          <w:p w:rsidR="00A14B6A" w:rsidRDefault="00A14B6A">
            <w:pPr>
              <w:pStyle w:val="04TEXTOTABELAS"/>
            </w:pPr>
          </w:p>
        </w:tc>
        <w:tc>
          <w:tcPr>
            <w:tcW w:w="1583" w:type="dxa"/>
            <w:shd w:val="clear" w:color="auto" w:fill="auto"/>
            <w:tcMar>
              <w:left w:w="98" w:type="dxa"/>
            </w:tcMar>
          </w:tcPr>
          <w:p w:rsidR="00A14B6A" w:rsidRDefault="00A14B6A">
            <w:pPr>
              <w:pStyle w:val="04TEXTOTABELAS"/>
            </w:pPr>
          </w:p>
        </w:tc>
      </w:tr>
      <w:tr w:rsidR="00A14B6A">
        <w:tc>
          <w:tcPr>
            <w:tcW w:w="1100" w:type="dxa"/>
            <w:shd w:val="clear" w:color="auto" w:fill="auto"/>
            <w:tcMar>
              <w:left w:w="98" w:type="dxa"/>
            </w:tcMar>
          </w:tcPr>
          <w:p w:rsidR="00A14B6A" w:rsidRDefault="00704EA2">
            <w:pPr>
              <w:pStyle w:val="04TEXTOTABELAS"/>
            </w:pPr>
            <w:r>
              <w:rPr>
                <w:color w:val="000000"/>
              </w:rPr>
              <w:t>11</w:t>
            </w:r>
          </w:p>
        </w:tc>
        <w:tc>
          <w:tcPr>
            <w:tcW w:w="2129" w:type="dxa"/>
            <w:shd w:val="clear" w:color="auto" w:fill="auto"/>
            <w:tcMar>
              <w:left w:w="98" w:type="dxa"/>
            </w:tcMar>
          </w:tcPr>
          <w:p w:rsidR="00A14B6A" w:rsidRDefault="00704EA2">
            <w:pPr>
              <w:pStyle w:val="04TEXTOTABELAS"/>
            </w:pPr>
            <w:r>
              <w:t>(</w:t>
            </w:r>
            <w:r>
              <w:rPr>
                <w:b/>
              </w:rPr>
              <w:t>EF07LI05</w:t>
            </w:r>
            <w:r>
              <w:t>) Compor, em língua inglesa, narrativas orais sobre fatos, acontecimentos e personalidades marcantes do passado.</w:t>
            </w:r>
          </w:p>
        </w:tc>
        <w:tc>
          <w:tcPr>
            <w:tcW w:w="2127" w:type="dxa"/>
            <w:shd w:val="clear" w:color="auto" w:fill="auto"/>
            <w:tcMar>
              <w:left w:w="98" w:type="dxa"/>
            </w:tcMar>
          </w:tcPr>
          <w:p w:rsidR="00A14B6A" w:rsidRDefault="00704EA2">
            <w:pPr>
              <w:pStyle w:val="04TEXTOTABELAS"/>
              <w:rPr>
                <w:lang w:val="en-GB"/>
              </w:rPr>
            </w:pPr>
            <w:r>
              <w:rPr>
                <w:i/>
                <w:spacing w:val="-6"/>
                <w:lang w:val="en-US"/>
              </w:rPr>
              <w:t>Good evening. Today the world celebrates Nelson Mandela International Day. Nelson Mandela was born on July 18th, 1918. In 1944 he joined the African National Congress, and in 1958 he married Winnie.</w:t>
            </w:r>
          </w:p>
        </w:tc>
        <w:tc>
          <w:tcPr>
            <w:tcW w:w="1277" w:type="dxa"/>
            <w:shd w:val="clear" w:color="auto" w:fill="auto"/>
            <w:tcMar>
              <w:left w:w="98" w:type="dxa"/>
            </w:tcMar>
          </w:tcPr>
          <w:p w:rsidR="00A14B6A" w:rsidRDefault="00A14B6A">
            <w:pPr>
              <w:pStyle w:val="04TEXTOTABELAS"/>
              <w:jc w:val="center"/>
              <w:rPr>
                <w:lang w:val="en-GB"/>
              </w:rPr>
            </w:pPr>
          </w:p>
        </w:tc>
        <w:tc>
          <w:tcPr>
            <w:tcW w:w="1701" w:type="dxa"/>
            <w:shd w:val="clear" w:color="auto" w:fill="auto"/>
            <w:tcMar>
              <w:left w:w="98" w:type="dxa"/>
            </w:tcMar>
          </w:tcPr>
          <w:p w:rsidR="00A14B6A" w:rsidRDefault="00A14B6A">
            <w:pPr>
              <w:pStyle w:val="04TEXTOTABELAS"/>
              <w:jc w:val="center"/>
              <w:rPr>
                <w:lang w:val="en-GB"/>
              </w:rPr>
            </w:pPr>
          </w:p>
        </w:tc>
        <w:tc>
          <w:tcPr>
            <w:tcW w:w="1583" w:type="dxa"/>
            <w:shd w:val="clear" w:color="auto" w:fill="auto"/>
            <w:tcMar>
              <w:left w:w="98" w:type="dxa"/>
            </w:tcMar>
          </w:tcPr>
          <w:p w:rsidR="00A14B6A" w:rsidRDefault="00A14B6A">
            <w:pPr>
              <w:pStyle w:val="04TEXTOTABELAS"/>
              <w:jc w:val="center"/>
              <w:rPr>
                <w:lang w:val="en-GB"/>
              </w:rPr>
            </w:pPr>
          </w:p>
        </w:tc>
      </w:tr>
    </w:tbl>
    <w:p w:rsidR="00A14B6A" w:rsidRDefault="00704EA2">
      <w:pPr>
        <w:pStyle w:val="06CREDITO"/>
        <w:ind w:left="8508"/>
        <w:jc w:val="center"/>
      </w:pPr>
      <w:r>
        <w:rPr>
          <w:lang w:val="en-GB"/>
        </w:rPr>
        <w:t xml:space="preserve">           </w:t>
      </w:r>
      <w:r>
        <w:t>(continua)</w:t>
      </w:r>
      <w:r>
        <w:br w:type="page"/>
      </w:r>
    </w:p>
    <w:p w:rsidR="00A14B6A" w:rsidRDefault="00A14B6A">
      <w:pPr>
        <w:pStyle w:val="06CREDITO"/>
        <w:ind w:left="8508"/>
        <w:jc w:val="center"/>
      </w:pPr>
    </w:p>
    <w:p w:rsidR="00A14B6A" w:rsidRDefault="00704EA2">
      <w:pPr>
        <w:pStyle w:val="06CREDITO"/>
        <w:ind w:left="8508"/>
        <w:jc w:val="center"/>
      </w:pPr>
      <w:r>
        <w:t xml:space="preserve">     (continuação)</w:t>
      </w:r>
    </w:p>
    <w:tbl>
      <w:tblPr>
        <w:tblStyle w:val="Tabelacomgrade"/>
        <w:tblW w:w="9918" w:type="dxa"/>
        <w:tblInd w:w="160" w:type="dxa"/>
        <w:tblCellMar>
          <w:top w:w="85" w:type="dxa"/>
          <w:left w:w="98" w:type="dxa"/>
          <w:bottom w:w="85" w:type="dxa"/>
        </w:tblCellMar>
        <w:tblLook w:val="04A0" w:firstRow="1" w:lastRow="0" w:firstColumn="1" w:lastColumn="0" w:noHBand="0" w:noVBand="1"/>
      </w:tblPr>
      <w:tblGrid>
        <w:gridCol w:w="1101"/>
        <w:gridCol w:w="2129"/>
        <w:gridCol w:w="2127"/>
        <w:gridCol w:w="1277"/>
        <w:gridCol w:w="1701"/>
        <w:gridCol w:w="1583"/>
      </w:tblGrid>
      <w:tr w:rsidR="00A14B6A">
        <w:tc>
          <w:tcPr>
            <w:tcW w:w="1100" w:type="dxa"/>
            <w:shd w:val="clear" w:color="auto" w:fill="auto"/>
            <w:tcMar>
              <w:left w:w="98" w:type="dxa"/>
            </w:tcMar>
          </w:tcPr>
          <w:p w:rsidR="00A14B6A" w:rsidRDefault="00A14B6A">
            <w:pPr>
              <w:pStyle w:val="04TEXTOTABELAS"/>
            </w:pPr>
          </w:p>
        </w:tc>
        <w:tc>
          <w:tcPr>
            <w:tcW w:w="2129" w:type="dxa"/>
            <w:shd w:val="clear" w:color="auto" w:fill="auto"/>
            <w:tcMar>
              <w:left w:w="98" w:type="dxa"/>
            </w:tcMar>
          </w:tcPr>
          <w:p w:rsidR="00A14B6A" w:rsidRDefault="00A14B6A">
            <w:pPr>
              <w:pStyle w:val="04TEXTOTABELAS"/>
            </w:pPr>
          </w:p>
        </w:tc>
        <w:tc>
          <w:tcPr>
            <w:tcW w:w="2127" w:type="dxa"/>
            <w:shd w:val="clear" w:color="auto" w:fill="auto"/>
            <w:tcMar>
              <w:left w:w="98" w:type="dxa"/>
            </w:tcMar>
          </w:tcPr>
          <w:p w:rsidR="00A14B6A" w:rsidRDefault="00704EA2">
            <w:pPr>
              <w:pStyle w:val="04TEXTOTABELAS"/>
              <w:rPr>
                <w:lang w:val="en-GB"/>
              </w:rPr>
            </w:pPr>
            <w:r>
              <w:rPr>
                <w:i/>
                <w:lang w:val="en-US"/>
              </w:rPr>
              <w:t>In 1964 he was arrested and sentenced to life imprisonment for fighting Apartheid, but in 1990 he was released from prison. He won the Nobel Peace Prize in 1993 and was elected President of South Africa in 1994. In 1999, he retired from politics. Mandela died on December 5th, 2013.</w:t>
            </w:r>
          </w:p>
        </w:tc>
        <w:tc>
          <w:tcPr>
            <w:tcW w:w="1277" w:type="dxa"/>
            <w:shd w:val="clear" w:color="auto" w:fill="auto"/>
            <w:tcMar>
              <w:left w:w="98" w:type="dxa"/>
            </w:tcMar>
          </w:tcPr>
          <w:p w:rsidR="00A14B6A" w:rsidRDefault="00A14B6A">
            <w:pPr>
              <w:pStyle w:val="04TEXTOTABELAS"/>
              <w:jc w:val="center"/>
              <w:rPr>
                <w:lang w:val="en-GB"/>
              </w:rPr>
            </w:pPr>
          </w:p>
        </w:tc>
        <w:tc>
          <w:tcPr>
            <w:tcW w:w="1701" w:type="dxa"/>
            <w:shd w:val="clear" w:color="auto" w:fill="auto"/>
            <w:tcMar>
              <w:left w:w="98" w:type="dxa"/>
            </w:tcMar>
          </w:tcPr>
          <w:p w:rsidR="00A14B6A" w:rsidRDefault="00A14B6A">
            <w:pPr>
              <w:pStyle w:val="04TEXTOTABELAS"/>
              <w:rPr>
                <w:lang w:val="en-GB"/>
              </w:rPr>
            </w:pPr>
          </w:p>
        </w:tc>
        <w:tc>
          <w:tcPr>
            <w:tcW w:w="1583" w:type="dxa"/>
            <w:shd w:val="clear" w:color="auto" w:fill="auto"/>
            <w:tcMar>
              <w:left w:w="98" w:type="dxa"/>
            </w:tcMar>
          </w:tcPr>
          <w:p w:rsidR="00A14B6A" w:rsidRDefault="00A14B6A">
            <w:pPr>
              <w:pStyle w:val="04TEXTOTABELAS"/>
              <w:jc w:val="center"/>
              <w:rPr>
                <w:lang w:val="en-GB"/>
              </w:rPr>
            </w:pPr>
          </w:p>
        </w:tc>
      </w:tr>
    </w:tbl>
    <w:p w:rsidR="00A14B6A" w:rsidRDefault="00704EA2">
      <w:pPr>
        <w:pStyle w:val="06CREDITO"/>
        <w:rPr>
          <w:lang w:val="en-GB"/>
        </w:rPr>
      </w:pPr>
      <w:r>
        <w:br w:type="page"/>
      </w:r>
    </w:p>
    <w:p w:rsidR="00A14B6A" w:rsidRDefault="00A14B6A">
      <w:pPr>
        <w:pStyle w:val="02TEXTOPRINCIPAL"/>
        <w:rPr>
          <w:lang w:val="en-GB"/>
        </w:rPr>
      </w:pPr>
    </w:p>
    <w:tbl>
      <w:tblPr>
        <w:tblW w:w="991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left w:w="98" w:type="dxa"/>
          <w:bottom w:w="57" w:type="dxa"/>
        </w:tblCellMar>
        <w:tblLook w:val="0400" w:firstRow="0" w:lastRow="0" w:firstColumn="0" w:lastColumn="0" w:noHBand="0" w:noVBand="1"/>
      </w:tblPr>
      <w:tblGrid>
        <w:gridCol w:w="2408"/>
        <w:gridCol w:w="307"/>
        <w:gridCol w:w="2103"/>
        <w:gridCol w:w="654"/>
        <w:gridCol w:w="1897"/>
        <w:gridCol w:w="2549"/>
      </w:tblGrid>
      <w:tr w:rsidR="00A14B6A">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jc w:val="center"/>
              <w:rPr>
                <w:b/>
              </w:rPr>
            </w:pPr>
            <w:r>
              <w:rPr>
                <w:b/>
              </w:rPr>
              <w:t>Ficha de acompanhamento contínuo das aprendizagens</w:t>
            </w:r>
          </w:p>
          <w:p w:rsidR="00A14B6A" w:rsidRDefault="00704EA2">
            <w:pPr>
              <w:pStyle w:val="04TEXTOTABELAS"/>
              <w:jc w:val="center"/>
            </w:pPr>
            <w:r>
              <w:rPr>
                <w:b/>
              </w:rPr>
              <w:t>Oralidade</w:t>
            </w:r>
          </w:p>
        </w:tc>
      </w:tr>
      <w:tr w:rsidR="00A14B6A">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jc w:val="center"/>
              <w:rPr>
                <w:b/>
              </w:rPr>
            </w:pPr>
            <w:r>
              <w:rPr>
                <w:b/>
              </w:rPr>
              <w:t>Língua Inglesa – 7</w:t>
            </w:r>
            <w:r>
              <w:rPr>
                <w:b/>
                <w:u w:val="single"/>
                <w:vertAlign w:val="superscript"/>
              </w:rPr>
              <w:t>o</w:t>
            </w:r>
            <w:r>
              <w:rPr>
                <w:b/>
              </w:rPr>
              <w:t xml:space="preserve"> ano – 1</w:t>
            </w:r>
            <w:r>
              <w:rPr>
                <w:b/>
                <w:u w:val="single"/>
                <w:vertAlign w:val="superscript"/>
              </w:rPr>
              <w:t>o</w:t>
            </w:r>
            <w:r>
              <w:rPr>
                <w:b/>
              </w:rPr>
              <w:t xml:space="preserve"> bimestre</w:t>
            </w:r>
          </w:p>
        </w:tc>
      </w:tr>
      <w:tr w:rsidR="00A14B6A">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pPr>
            <w:r>
              <w:t>Escola:</w:t>
            </w:r>
          </w:p>
        </w:tc>
      </w:tr>
      <w:tr w:rsidR="00A14B6A">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pPr>
            <w:r>
              <w:t>Aluno:</w:t>
            </w:r>
          </w:p>
        </w:tc>
      </w:tr>
      <w:tr w:rsidR="00A14B6A">
        <w:trPr>
          <w:jc w:val="center"/>
        </w:trPr>
        <w:tc>
          <w:tcPr>
            <w:tcW w:w="2714"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pPr>
            <w:r>
              <w:t>Ano e turma:</w:t>
            </w:r>
          </w:p>
        </w:tc>
        <w:tc>
          <w:tcPr>
            <w:tcW w:w="2757"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pPr>
            <w:r>
              <w:t>Número:</w:t>
            </w:r>
          </w:p>
        </w:tc>
        <w:tc>
          <w:tcPr>
            <w:tcW w:w="4446"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pPr>
            <w:r>
              <w:t>Data:</w:t>
            </w:r>
          </w:p>
        </w:tc>
      </w:tr>
      <w:tr w:rsidR="00A14B6A">
        <w:trPr>
          <w:trHeight w:val="200"/>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pPr>
            <w:r>
              <w:t>Professor/a:</w:t>
            </w:r>
          </w:p>
        </w:tc>
      </w:tr>
      <w:tr w:rsidR="00A14B6A">
        <w:trPr>
          <w:jc w:val="center"/>
        </w:trPr>
        <w:tc>
          <w:tcPr>
            <w:tcW w:w="240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14B6A" w:rsidRDefault="00704EA2">
            <w:pPr>
              <w:pStyle w:val="04TEXTOTABELAS"/>
              <w:jc w:val="center"/>
              <w:rPr>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14B6A" w:rsidRDefault="00704EA2">
            <w:pPr>
              <w:pStyle w:val="04TEXTOTABELAS"/>
              <w:jc w:val="center"/>
              <w:rPr>
                <w:b/>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14B6A" w:rsidRDefault="00704EA2">
            <w:pPr>
              <w:pStyle w:val="04TEXTOTABELAS"/>
              <w:jc w:val="center"/>
              <w:rPr>
                <w:b/>
              </w:rPr>
            </w:pPr>
            <w:r>
              <w:rPr>
                <w:b/>
              </w:rPr>
              <w:t>Reorientação de planejamento</w:t>
            </w:r>
          </w:p>
        </w:tc>
        <w:tc>
          <w:tcPr>
            <w:tcW w:w="254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A14B6A" w:rsidRDefault="00704EA2">
            <w:pPr>
              <w:pStyle w:val="04TEXTOTABELAS"/>
              <w:jc w:val="center"/>
              <w:rPr>
                <w:b/>
              </w:rPr>
            </w:pPr>
            <w:r>
              <w:rPr>
                <w:b/>
              </w:rPr>
              <w:t>Observações</w:t>
            </w:r>
          </w:p>
        </w:tc>
      </w:tr>
      <w:tr w:rsidR="00A14B6A">
        <w:trPr>
          <w:jc w:val="center"/>
        </w:trPr>
        <w:tc>
          <w:tcPr>
            <w:tcW w:w="240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704EA2">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A14B6A">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A14B6A">
            <w:pPr>
              <w:spacing w:line="288" w:lineRule="auto"/>
              <w:rPr>
                <w:color w:val="000000"/>
              </w:rPr>
            </w:pPr>
          </w:p>
        </w:tc>
        <w:tc>
          <w:tcPr>
            <w:tcW w:w="2549"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A14B6A" w:rsidRDefault="00A14B6A">
            <w:pPr>
              <w:spacing w:line="288" w:lineRule="auto"/>
              <w:rPr>
                <w:color w:val="000000"/>
              </w:rPr>
            </w:pPr>
          </w:p>
        </w:tc>
      </w:tr>
    </w:tbl>
    <w:p w:rsidR="00A14B6A" w:rsidRDefault="00A14B6A">
      <w:pPr>
        <w:pStyle w:val="01TITULO2"/>
      </w:pPr>
    </w:p>
    <w:sectPr w:rsidR="00A14B6A">
      <w:headerReference w:type="default" r:id="rId13"/>
      <w:footerReference w:type="default" r:id="rId14"/>
      <w:pgSz w:w="11906" w:h="16838"/>
      <w:pgMar w:top="851" w:right="851" w:bottom="851" w:left="851" w:header="720" w:footer="67" w:gutter="0"/>
      <w:pgNumType w:start="151"/>
      <w:cols w:space="720"/>
      <w:formProt w:val="0"/>
      <w:docGrid w:linePitch="100" w:charSpace="180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3B7" w:rsidRDefault="005E63B7">
      <w:r>
        <w:separator/>
      </w:r>
    </w:p>
  </w:endnote>
  <w:endnote w:type="continuationSeparator" w:id="0">
    <w:p w:rsidR="005E63B7" w:rsidRDefault="005E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625B292D-7366-49C1-8C76-6BB2D24F8B44}"/>
    <w:embedBold r:id="rId2" w:fontKey="{54427EAE-72BF-4021-A0F3-FE8831C5FEBF}"/>
    <w:embedItalic r:id="rId3" w:fontKey="{51156D6D-C837-4A34-B882-22C5D501FED9}"/>
    <w:embedBoldItalic r:id="rId4" w:fontKey="{CE798771-E1AA-4FBA-8E97-6EBE7EBAAF60}"/>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AE9EC174-589E-4D91-805B-672CCB8FA4C1}"/>
    <w:embedBold r:id="rId6" w:fontKey="{403D71D6-69ED-4CAD-92AB-3033AFEB7F2E}"/>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7" w:fontKey="{441553D5-4F90-4142-A92D-078BA78B26E3}"/>
    <w:embedBold r:id="rId8" w:fontKey="{F75F8257-6A35-4EC8-98C2-73488B8A86E7}"/>
  </w:font>
  <w:font w:name="Mangal">
    <w:panose1 w:val="02040503050203030202"/>
    <w:charset w:val="00"/>
    <w:family w:val="roman"/>
    <w:pitch w:val="variable"/>
    <w:sig w:usb0="00008003" w:usb1="00000000" w:usb2="00000000" w:usb3="00000000" w:csb0="00000001" w:csb1="00000000"/>
    <w:embedRegular r:id="rId9" w:fontKey="{D6619DD1-C267-4488-8D6E-94EDE0C888FC}"/>
    <w:embedBold r:id="rId10" w:fontKey="{4A9CC278-41CA-4432-AEA6-5A5070A8F018}"/>
  </w:font>
  <w:font w:name="Calibri">
    <w:panose1 w:val="020F0502020204030204"/>
    <w:charset w:val="00"/>
    <w:family w:val="swiss"/>
    <w:pitch w:val="variable"/>
    <w:sig w:usb0="E00002FF" w:usb1="4000ACFF" w:usb2="00000001" w:usb3="00000000" w:csb0="0000019F" w:csb1="00000000"/>
    <w:embedRegular r:id="rId11" w:fontKey="{0CCA6604-B26D-4333-AD7F-633F1BD7D5DA}"/>
    <w:embedBold r:id="rId12" w:fontKey="{B25DA0B3-EAB4-4046-989F-C0113D845942}"/>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embedRegular r:id="rId13" w:fontKey="{88F35E90-61EA-45BB-81AD-28DF1DA4C1EE}"/>
    <w:embedBold r:id="rId14" w:fontKey="{5D5C5BA9-8315-4AEF-BD1C-FE4E476FD930}"/>
  </w:font>
  <w:font w:name="Microsoft YaHei">
    <w:panose1 w:val="020B0503020204020204"/>
    <w:charset w:val="86"/>
    <w:family w:val="swiss"/>
    <w:pitch w:val="variable"/>
    <w:sig w:usb0="80000287" w:usb1="280F3C52" w:usb2="00000016" w:usb3="00000000" w:csb0="0004001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5" w:fontKey="{8CDC35D2-91E3-4723-886F-14529FF2C611}"/>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CellMar>
        <w:left w:w="118" w:type="dxa"/>
      </w:tblCellMar>
      <w:tblLook w:val="04A0" w:firstRow="1" w:lastRow="0" w:firstColumn="1" w:lastColumn="0" w:noHBand="0" w:noVBand="1"/>
    </w:tblPr>
    <w:tblGrid>
      <w:gridCol w:w="9606"/>
      <w:gridCol w:w="738"/>
    </w:tblGrid>
    <w:tr w:rsidR="00A14B6A">
      <w:tc>
        <w:tcPr>
          <w:tcW w:w="9605" w:type="dxa"/>
          <w:tcBorders>
            <w:top w:val="nil"/>
            <w:left w:val="nil"/>
            <w:bottom w:val="nil"/>
            <w:right w:val="nil"/>
          </w:tcBorders>
          <w:shd w:val="clear" w:color="auto" w:fill="auto"/>
        </w:tcPr>
        <w:p w:rsidR="00A14B6A" w:rsidRDefault="00704EA2">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A14B6A" w:rsidRDefault="00704EA2">
          <w:pPr>
            <w:pStyle w:val="Rodap"/>
          </w:pPr>
          <w:r>
            <w:fldChar w:fldCharType="begin"/>
          </w:r>
          <w:r>
            <w:instrText>PAGE</w:instrText>
          </w:r>
          <w:r>
            <w:fldChar w:fldCharType="separate"/>
          </w:r>
          <w:r>
            <w:t>162</w:t>
          </w:r>
          <w:r>
            <w:fldChar w:fldCharType="end"/>
          </w:r>
        </w:p>
      </w:tc>
    </w:tr>
  </w:tbl>
  <w:p w:rsidR="00A14B6A" w:rsidRDefault="00A14B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3B7" w:rsidRDefault="005E63B7">
      <w:r>
        <w:separator/>
      </w:r>
    </w:p>
  </w:footnote>
  <w:footnote w:type="continuationSeparator" w:id="0">
    <w:p w:rsidR="005E63B7" w:rsidRDefault="005E6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6A" w:rsidRDefault="00704EA2">
    <w:r>
      <w:rPr>
        <w:noProof/>
      </w:rPr>
      <w:drawing>
        <wp:inline distT="0" distB="0" distL="0" distR="0">
          <wp:extent cx="6249035" cy="483870"/>
          <wp:effectExtent l="0" t="0" r="0" b="0"/>
          <wp:docPr id="5"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pic:cNvPicPr>
                    <a:picLocks noChangeAspect="1" noChangeArrowheads="1"/>
                  </pic:cNvPicPr>
                </pic:nvPicPr>
                <pic:blipFill>
                  <a:blip r:embed="rId1"/>
                  <a:stretch>
                    <a:fillRect/>
                  </a:stretch>
                </pic:blipFill>
                <pic:spPr bwMode="auto">
                  <a:xfrm>
                    <a:off x="0" y="0"/>
                    <a:ext cx="6249035" cy="483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B6A"/>
    <w:rsid w:val="003869BC"/>
    <w:rsid w:val="005E63B7"/>
    <w:rsid w:val="006051FC"/>
    <w:rsid w:val="00704EA2"/>
    <w:rsid w:val="00A14B6A"/>
    <w:rsid w:val="00DC332E"/>
    <w:rsid w:val="00DE2337"/>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4F7A1-7C43-455A-9037-22D52956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Normal"/>
    <w:qFormat/>
    <w:rsid w:val="00D418A3"/>
    <w:pPr>
      <w:widowControl w:val="0"/>
      <w:outlineLvl w:val="0"/>
    </w:pPr>
    <w:rPr>
      <w:rFonts w:ascii="Cambria" w:eastAsia="Cambria" w:hAnsi="Cambria" w:cs="Cambria"/>
      <w:b/>
      <w:bCs/>
    </w:rPr>
  </w:style>
  <w:style w:type="paragraph" w:styleId="Ttulo2">
    <w:name w:val="heading 2"/>
    <w:basedOn w:val="Normal"/>
    <w:qFormat/>
    <w:rsid w:val="00D418A3"/>
    <w:pPr>
      <w:widowControl w:val="0"/>
      <w:spacing w:before="200"/>
      <w:outlineLvl w:val="1"/>
    </w:pPr>
    <w:rPr>
      <w:rFonts w:ascii="Cambria" w:eastAsia="Cambria" w:hAnsi="Cambria" w:cs="Cambria"/>
      <w:b/>
      <w:bCs/>
    </w:rPr>
  </w:style>
  <w:style w:type="paragraph" w:styleId="Ttulo3">
    <w:name w:val="heading 3"/>
    <w:basedOn w:val="Normal"/>
    <w:qFormat/>
    <w:rsid w:val="00D418A3"/>
    <w:pPr>
      <w:widowControl w:val="0"/>
      <w:spacing w:before="140"/>
      <w:outlineLvl w:val="2"/>
    </w:pPr>
    <w:rPr>
      <w:b/>
      <w:bCs/>
    </w:rPr>
  </w:style>
  <w:style w:type="paragraph" w:styleId="Ttulo4">
    <w:name w:val="heading 4"/>
    <w:basedOn w:val="Normal"/>
    <w:qFormat/>
    <w:rsid w:val="00D418A3"/>
    <w:pPr>
      <w:widowControl w:val="0"/>
      <w:spacing w:before="120"/>
      <w:outlineLvl w:val="3"/>
    </w:pPr>
    <w:rPr>
      <w:b/>
      <w:bCs/>
      <w:i/>
      <w:iCs/>
    </w:rPr>
  </w:style>
  <w:style w:type="paragraph" w:styleId="Ttulo5">
    <w:name w:val="heading 5"/>
    <w:basedOn w:val="Normal"/>
    <w:qFormat/>
    <w:rsid w:val="00D418A3"/>
    <w:pPr>
      <w:widowControl w:val="0"/>
      <w:spacing w:before="120" w:after="60"/>
      <w:outlineLvl w:val="4"/>
    </w:pPr>
    <w:rPr>
      <w:b/>
      <w:bCs/>
    </w:rPr>
  </w:style>
  <w:style w:type="paragraph" w:styleId="Ttulo6">
    <w:name w:val="heading 6"/>
    <w:basedOn w:val="Normal"/>
    <w:qFormat/>
    <w:rsid w:val="00D418A3"/>
    <w:pPr>
      <w:widowControl w:val="0"/>
      <w:spacing w:before="60" w:after="60"/>
      <w:outlineLvl w:val="5"/>
    </w:pPr>
    <w:rPr>
      <w:b/>
      <w:bCs/>
      <w:i/>
      <w:iCs/>
    </w:rPr>
  </w:style>
  <w:style w:type="paragraph" w:styleId="Ttulo7">
    <w:name w:val="heading 7"/>
    <w:basedOn w:val="Normal"/>
    <w:qFormat/>
    <w:rsid w:val="00D418A3"/>
    <w:pPr>
      <w:widowControl w:val="0"/>
      <w:spacing w:before="60" w:after="60"/>
      <w:outlineLvl w:val="6"/>
    </w:pPr>
    <w:rPr>
      <w:b/>
      <w:bCs/>
    </w:rPr>
  </w:style>
  <w:style w:type="paragraph" w:styleId="Ttulo8">
    <w:name w:val="heading 8"/>
    <w:basedOn w:val="Normal"/>
    <w:qFormat/>
    <w:rsid w:val="00D418A3"/>
    <w:pPr>
      <w:widowControl w:val="0"/>
      <w:spacing w:before="60" w:after="60"/>
      <w:outlineLvl w:val="7"/>
    </w:pPr>
    <w:rPr>
      <w:b/>
      <w:bCs/>
      <w:i/>
      <w:iCs/>
    </w:rPr>
  </w:style>
  <w:style w:type="paragraph" w:styleId="Ttulo9">
    <w:name w:val="heading 9"/>
    <w:basedOn w:val="Normal"/>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540B7F"/>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Normal"/>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6051FC"/>
    <w:rPr>
      <w:color w:val="0563C1" w:themeColor="hyperlink"/>
      <w:u w:val="single"/>
    </w:rPr>
  </w:style>
  <w:style w:type="character" w:styleId="MenoPendente">
    <w:name w:val="Unresolved Mention"/>
    <w:basedOn w:val="Fontepargpadro"/>
    <w:uiPriority w:val="99"/>
    <w:semiHidden/>
    <w:unhideWhenUsed/>
    <w:rsid w:val="00605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oundcloud.com/jim-william-west/introduc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commons.wikimedia.org/wiki/File:Women's_Rights_Timeline.jp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92CE37-E759-4ED1-8F86-4C21855EE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2668</Words>
  <Characters>14408</Characters>
  <Application>Microsoft Office Word</Application>
  <DocSecurity>0</DocSecurity>
  <Lines>120</Lines>
  <Paragraphs>34</Paragraphs>
  <ScaleCrop>false</ScaleCrop>
  <Company/>
  <LinksUpToDate>false</LinksUpToDate>
  <CharactersWithSpaces>17042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21</cp:revision>
  <dcterms:created xsi:type="dcterms:W3CDTF">2018-10-09T02:37:00Z</dcterms:created>
  <dcterms:modified xsi:type="dcterms:W3CDTF">2018-10-23T12:38:00Z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