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A5BF98" w14:textId="0910264A" w:rsidR="007D0DD8" w:rsidRPr="00693210" w:rsidRDefault="007D0DD8" w:rsidP="00693210">
      <w:pPr>
        <w:pStyle w:val="01TITULO1"/>
      </w:pPr>
      <w:r w:rsidRPr="00693210">
        <w:t>Compo</w:t>
      </w:r>
      <w:r w:rsidR="00CF5D3A" w:rsidRPr="00693210">
        <w:t>n</w:t>
      </w:r>
      <w:r w:rsidRPr="00693210">
        <w:t>ente curricular: HISTÓRIA</w:t>
      </w:r>
    </w:p>
    <w:p w14:paraId="2DB4227B" w14:textId="6184AFEA" w:rsidR="007D0DD8" w:rsidRPr="00693210" w:rsidRDefault="007D0DD8" w:rsidP="00693210">
      <w:pPr>
        <w:pStyle w:val="01TITULO1"/>
      </w:pPr>
      <w:r w:rsidRPr="00693210">
        <w:t xml:space="preserve">8º </w:t>
      </w:r>
      <w:r w:rsidR="00601B3D" w:rsidRPr="00693210">
        <w:t xml:space="preserve">ano </w:t>
      </w:r>
      <w:r w:rsidRPr="00693210">
        <w:t xml:space="preserve">– 4º </w:t>
      </w:r>
      <w:r w:rsidR="00601B3D" w:rsidRPr="00693210">
        <w:t>bimestre</w:t>
      </w:r>
    </w:p>
    <w:p w14:paraId="729B90B0" w14:textId="77777777" w:rsidR="007D0DD8" w:rsidRPr="00693210" w:rsidRDefault="007D0DD8" w:rsidP="00693210">
      <w:pPr>
        <w:pStyle w:val="01TITULO1"/>
      </w:pPr>
      <w:r w:rsidRPr="00693210">
        <w:t>SEQUÊNCIA DIDÁTICA 10 – Abolicionismo</w:t>
      </w:r>
    </w:p>
    <w:p w14:paraId="550A9F21" w14:textId="77777777" w:rsidR="007D0DD8" w:rsidRPr="00693210" w:rsidRDefault="007D0DD8" w:rsidP="00693210">
      <w:pPr>
        <w:pStyle w:val="02TEXTOPRINCIPAL"/>
      </w:pPr>
    </w:p>
    <w:p w14:paraId="55AF87F5" w14:textId="77777777" w:rsidR="007D0DD8" w:rsidRPr="00693210" w:rsidRDefault="007D0DD8" w:rsidP="00693210">
      <w:pPr>
        <w:pStyle w:val="01TITULO2"/>
      </w:pPr>
      <w:r w:rsidRPr="00693210">
        <w:t>OBJETIVO ESPECÍFICO</w:t>
      </w:r>
    </w:p>
    <w:p w14:paraId="49FFAE46" w14:textId="3A5D9B5F" w:rsidR="007D0DD8" w:rsidRPr="00693210" w:rsidRDefault="007D0DD8" w:rsidP="00693210">
      <w:pPr>
        <w:pStyle w:val="02TEXTOPRINCIPAL"/>
      </w:pPr>
      <w:r w:rsidRPr="00693210">
        <w:t xml:space="preserve">Reconhecer o abolicionismo como um movimento que </w:t>
      </w:r>
      <w:r w:rsidR="00CF5D3A" w:rsidRPr="00693210">
        <w:t xml:space="preserve">envolveu </w:t>
      </w:r>
      <w:r w:rsidRPr="00693210">
        <w:t xml:space="preserve">vários setores da sociedade brasileira no Segundo Reinado, identificando suas principais ideias e divergências. </w:t>
      </w:r>
    </w:p>
    <w:p w14:paraId="70CD9F53" w14:textId="77777777" w:rsidR="007D0DD8" w:rsidRPr="00693210" w:rsidRDefault="007D0DD8" w:rsidP="00693210">
      <w:pPr>
        <w:pStyle w:val="02TEXTOPRINCIPAL"/>
      </w:pPr>
    </w:p>
    <w:p w14:paraId="1B662293" w14:textId="77777777" w:rsidR="007D0DD8" w:rsidRPr="00693210" w:rsidRDefault="007D0DD8" w:rsidP="00693210">
      <w:pPr>
        <w:pStyle w:val="01TITULO2"/>
      </w:pPr>
      <w:r w:rsidRPr="00693210">
        <w:t>OBJETO DE CONHECIMENTO</w:t>
      </w:r>
    </w:p>
    <w:p w14:paraId="384918C6" w14:textId="61B78372" w:rsidR="007D0DD8" w:rsidRDefault="007D0DD8" w:rsidP="00693210">
      <w:pPr>
        <w:pStyle w:val="02TEXTOPRINCIPAL"/>
      </w:pPr>
      <w:r w:rsidRPr="00C16EFF">
        <w:t xml:space="preserve">O escravismo no Brasil do século XIX: </w:t>
      </w:r>
      <w:r w:rsidRPr="00095CAE">
        <w:rPr>
          <w:i/>
        </w:rPr>
        <w:t>plantations</w:t>
      </w:r>
      <w:r w:rsidRPr="00C16EFF">
        <w:t xml:space="preserve"> e revoltas de escravizados, abolicionismo e políticas migratórias no Brasil Imperial</w:t>
      </w:r>
      <w:r w:rsidR="00DE394B">
        <w:t>.</w:t>
      </w:r>
    </w:p>
    <w:p w14:paraId="674846AF" w14:textId="77777777" w:rsidR="007D0DD8" w:rsidRPr="00693210" w:rsidRDefault="007D0DD8" w:rsidP="00693210">
      <w:pPr>
        <w:pStyle w:val="02TEXTOPRINCIPAL"/>
      </w:pPr>
    </w:p>
    <w:p w14:paraId="5ACC90D9" w14:textId="77777777" w:rsidR="007D0DD8" w:rsidRPr="00693210" w:rsidRDefault="007D0DD8" w:rsidP="00693210">
      <w:pPr>
        <w:pStyle w:val="01TITULO2"/>
      </w:pPr>
      <w:r w:rsidRPr="00693210">
        <w:t>HABILIDADES</w:t>
      </w:r>
    </w:p>
    <w:p w14:paraId="74DDB689" w14:textId="77777777" w:rsidR="007D0DD8" w:rsidRPr="00693210" w:rsidRDefault="007D0DD8" w:rsidP="00693210">
      <w:pPr>
        <w:pStyle w:val="02TEXTOPRINCIPAL"/>
      </w:pPr>
      <w:r w:rsidRPr="00693210">
        <w:t xml:space="preserve">EF08HI19: Formular questionamentos sobre o legado da escravidão nas Américas, com base na seleção e consulta de fontes de diferentes naturezas. </w:t>
      </w:r>
    </w:p>
    <w:p w14:paraId="78B0A093" w14:textId="77777777" w:rsidR="007D0DD8" w:rsidRPr="00693210" w:rsidRDefault="007D0DD8" w:rsidP="00693210">
      <w:pPr>
        <w:pStyle w:val="02TEXTOPRINCIPAL"/>
      </w:pPr>
      <w:r w:rsidRPr="00693210">
        <w:t>EF08HI20: Identificar e relacionar aspectos das estruturas sociais da atualidade com os legados da escravidão no Brasil e discutir a importância de ações afirmativas.</w:t>
      </w:r>
    </w:p>
    <w:p w14:paraId="7601951C" w14:textId="77777777" w:rsidR="009A7728" w:rsidRPr="00693210" w:rsidRDefault="009A7728" w:rsidP="00693210">
      <w:pPr>
        <w:pStyle w:val="02TEXTOPRINCIPAL"/>
      </w:pPr>
      <w:r w:rsidRPr="00693210">
        <w:br w:type="page"/>
      </w:r>
    </w:p>
    <w:p w14:paraId="310BCA32" w14:textId="1F9A0175" w:rsidR="007D0DD8" w:rsidRPr="00693210" w:rsidRDefault="007D0DD8" w:rsidP="00693210">
      <w:pPr>
        <w:pStyle w:val="01TITULO2"/>
      </w:pPr>
      <w:r w:rsidRPr="00693210">
        <w:lastRenderedPageBreak/>
        <w:t>PLANEJAMENTO DAS AULAS</w:t>
      </w:r>
    </w:p>
    <w:p w14:paraId="35C248E3" w14:textId="77777777" w:rsidR="009A7728" w:rsidRPr="00693210" w:rsidRDefault="009A7728" w:rsidP="00693210">
      <w:pPr>
        <w:pStyle w:val="02TEXTOPRINCIPAL"/>
      </w:pPr>
    </w:p>
    <w:p w14:paraId="2C58BCA1" w14:textId="77777777" w:rsidR="007D0DD8" w:rsidRPr="00693210" w:rsidRDefault="007D0DD8" w:rsidP="00693210">
      <w:pPr>
        <w:pStyle w:val="01TITULO3"/>
      </w:pPr>
      <w:r w:rsidRPr="00693210">
        <w:t>Aula 1</w:t>
      </w:r>
    </w:p>
    <w:p w14:paraId="63492582" w14:textId="77777777" w:rsidR="007D0DD8" w:rsidRDefault="007D0DD8" w:rsidP="007D0DD8">
      <w:pPr>
        <w:pStyle w:val="02TEXTOPRINCIPAL"/>
      </w:pPr>
      <w:r>
        <w:t>Nesta aula, com o objetivo de dar início à análise dos movimentos políticos que defendiam a abolição da escravidão no Brasil, propomos analisar a vida e as ideias de Joaquim Nabuco. Ele foi escolhido justamente por representar uma aparente contradição: era membro da elite e filho de proprietários de engenho e, ao mesmo tempo, tornou-se um dos defensores do fim da escravidão.</w:t>
      </w:r>
    </w:p>
    <w:p w14:paraId="0830CED6" w14:textId="77777777" w:rsidR="007D0DD8" w:rsidRDefault="007D0DD8" w:rsidP="007D0DD8">
      <w:pPr>
        <w:pStyle w:val="02TEXTOPRINCIPAL"/>
      </w:pPr>
      <w:r>
        <w:t>A partir de 1870, em várias regiões do país, os movimentos em defesa do fim da escravidão ganharam novo impulso. Isso ocorreu tanto nas regiões das antigas lavouras canavieiras do Nordeste como nas áreas ao sudeste, onde as plantações de café, as indústrias e a urbanização estabeleciam um novo dinamismo econômico e social.</w:t>
      </w:r>
      <w:r w:rsidR="00CA632F">
        <w:t xml:space="preserve"> </w:t>
      </w:r>
      <w:r>
        <w:t xml:space="preserve">Assim, o abolicionismo se espalhou pelo país e por vários grupos e classes sociais. </w:t>
      </w:r>
    </w:p>
    <w:p w14:paraId="537B9CB7" w14:textId="77777777" w:rsidR="007D0DD8" w:rsidRDefault="007D0DD8" w:rsidP="007D0DD8">
      <w:pPr>
        <w:pStyle w:val="02TEXTOPRINCIPAL"/>
      </w:pPr>
      <w:r>
        <w:t>Um dos abolicionistas mais conhecidos foi Joaquim Nabuco (1849-1910). Nascido numa família da elite pernambucana, tornou-se político, diplomata, jurista e historiador. Peça aos estudantes que pesquisem, rapidamente, algumas imagens de Nabuco.</w:t>
      </w:r>
    </w:p>
    <w:p w14:paraId="4838026E" w14:textId="096B8A2D" w:rsidR="007D0DD8" w:rsidRDefault="007D0DD8" w:rsidP="007D0DD8">
      <w:pPr>
        <w:pStyle w:val="02TEXTOPRINCIPAL"/>
      </w:pPr>
      <w:r>
        <w:t>Como várias crianças da elite,</w:t>
      </w:r>
      <w:r w:rsidR="00CA632F">
        <w:t xml:space="preserve"> Joaquim</w:t>
      </w:r>
      <w:r>
        <w:t xml:space="preserve"> Nabuco passou a infância em um engenho, onde existiam escravos. Mais tarde, foi para a cidade estudar (viveu no Rio de Janeiro, em São Paulo e </w:t>
      </w:r>
      <w:r w:rsidR="00CF5D3A">
        <w:t xml:space="preserve">em </w:t>
      </w:r>
      <w:r>
        <w:t xml:space="preserve">Recife), viajou pelo mundo e, no retorno ao Brasil, ingressou na vida pública e transformou o abolicionismo em uma de suas maiores causas. No final do século XIX, escreveu suas memórias (um livro chamado </w:t>
      </w:r>
      <w:r w:rsidRPr="00136308">
        <w:rPr>
          <w:i/>
        </w:rPr>
        <w:t>Minha formação</w:t>
      </w:r>
      <w:r>
        <w:t>)</w:t>
      </w:r>
      <w:r w:rsidR="0000655D">
        <w:t>,</w:t>
      </w:r>
      <w:r>
        <w:t xml:space="preserve"> </w:t>
      </w:r>
      <w:r w:rsidR="00CF5D3A">
        <w:t xml:space="preserve">no qual </w:t>
      </w:r>
      <w:r>
        <w:t xml:space="preserve">conta a infância vivida no engenho </w:t>
      </w:r>
      <w:proofErr w:type="spellStart"/>
      <w:r>
        <w:t>Massangana</w:t>
      </w:r>
      <w:proofErr w:type="spellEnd"/>
      <w:r>
        <w:t xml:space="preserve">. </w:t>
      </w:r>
    </w:p>
    <w:p w14:paraId="27C209A8" w14:textId="7DA0A8BA" w:rsidR="007D0DD8" w:rsidRDefault="007D0DD8" w:rsidP="007D0DD8">
      <w:pPr>
        <w:pStyle w:val="02TEXTOPRINCIPAL"/>
      </w:pPr>
      <w:r>
        <w:t xml:space="preserve">Proponha a leitura do seguinte trecho </w:t>
      </w:r>
      <w:r w:rsidR="00CF5D3A">
        <w:t>a</w:t>
      </w:r>
      <w:r>
        <w:t>os estudantes:</w:t>
      </w:r>
    </w:p>
    <w:p w14:paraId="4CD501FA" w14:textId="10E43F2B" w:rsidR="007D0DD8" w:rsidRDefault="007D0DD8" w:rsidP="007D0DD8">
      <w:pPr>
        <w:pStyle w:val="02TEXTOPRINCIPAL"/>
      </w:pPr>
      <w:r>
        <w:t xml:space="preserve">“Passei esse período inicial, tão remoto, porém, mais presente do que qualquer outro, em um engenho de Pernambuco, minha província natal. A terra era uma das mais vastas e pitorescas da zona do Cabo... Nunca se me retira da vista esse pano de fundo que representa os últimos longes de minha vida. A população do pequeno domínio, inteiramente fechado a qualquer ingerência de fora, como todos os outros feudos da escravidão, compunha-se de escravos, distribuídos pelos compartimentos da senzala, o grande pombal negro ao lado da casa da morada, e de rendeiros, ligados ao proprietário pelo benefício da casa de barro que os agasalhava ou da pequena cultura que ele lhes consentia em suas terras. No centro do pequeno cantão de escravos levantava-se a residência do senhor, olhando para os edifícios da moagem, e tendo por trás, em uma ondulação do terreno, a capela sob a invocação de São Mateus. [...] o timbre que soa aos meus ouvidos à hora da oração é o do pequeno sino que os escravos escutavam com a cabeça baixa, murmurando, o </w:t>
      </w:r>
      <w:r w:rsidRPr="00135DD7">
        <w:rPr>
          <w:i/>
        </w:rPr>
        <w:t>Louvado seja Nosso Senhor Jesus Cristo</w:t>
      </w:r>
      <w:r>
        <w:t>.</w:t>
      </w:r>
      <w:r w:rsidR="00CF5D3A">
        <w:t>”</w:t>
      </w:r>
    </w:p>
    <w:p w14:paraId="22B9B3CE" w14:textId="77777777" w:rsidR="007D0DD8" w:rsidRPr="00DE394B" w:rsidRDefault="007D0DD8" w:rsidP="007D0DD8">
      <w:pPr>
        <w:pStyle w:val="02TEXTOPRINCIPAL"/>
        <w:jc w:val="right"/>
        <w:rPr>
          <w:sz w:val="20"/>
          <w:szCs w:val="20"/>
        </w:rPr>
      </w:pPr>
      <w:r w:rsidRPr="00DE394B">
        <w:rPr>
          <w:sz w:val="20"/>
          <w:szCs w:val="20"/>
        </w:rPr>
        <w:t xml:space="preserve">NABUCO, Joaquim. </w:t>
      </w:r>
      <w:r w:rsidRPr="00DE394B">
        <w:rPr>
          <w:i/>
          <w:sz w:val="20"/>
          <w:szCs w:val="20"/>
        </w:rPr>
        <w:t>Minha formação</w:t>
      </w:r>
      <w:r w:rsidRPr="00DE394B">
        <w:rPr>
          <w:sz w:val="20"/>
          <w:szCs w:val="20"/>
        </w:rPr>
        <w:t>. São Paulo: W. M. Jacson Inc. Editores, 1960. p. 227, 229, 230.</w:t>
      </w:r>
    </w:p>
    <w:p w14:paraId="4933B376" w14:textId="77777777" w:rsidR="007D0DD8" w:rsidRPr="00693210" w:rsidRDefault="007D0DD8" w:rsidP="00693210">
      <w:pPr>
        <w:pStyle w:val="02TEXTOPRINCIPAL"/>
      </w:pPr>
    </w:p>
    <w:p w14:paraId="5F789699" w14:textId="4AC01ADD" w:rsidR="007D0DD8" w:rsidRDefault="007D0DD8" w:rsidP="007D0DD8">
      <w:pPr>
        <w:pStyle w:val="02TEXTOPRINCIPAL"/>
      </w:pPr>
      <w:r>
        <w:t>Verifique a compreensão dos estudantes, perguntado a eles sobre o clima predominante no engenho, de acordo com as memórias da infância de Joaquim Nabuco. Os estudantes deverão reconhecer</w:t>
      </w:r>
      <w:r w:rsidR="002E45B4">
        <w:t>, ao ler o texto,</w:t>
      </w:r>
      <w:r>
        <w:t xml:space="preserve"> um</w:t>
      </w:r>
      <w:r w:rsidR="002E45B4">
        <w:t xml:space="preserve"> certo</w:t>
      </w:r>
      <w:r>
        <w:t xml:space="preserve"> “clima de paz”, ou seja, livre de revoltas por parte dos escrav</w:t>
      </w:r>
      <w:r w:rsidR="00BD7684">
        <w:t>izados</w:t>
      </w:r>
      <w:r>
        <w:t>, ao menos dentro do engenho, que é descrito como um mundo isolado e diferente da cidade</w:t>
      </w:r>
      <w:r w:rsidR="002E45B4">
        <w:t xml:space="preserve">. </w:t>
      </w:r>
      <w:r>
        <w:t>Compreender essa visão a respeito</w:t>
      </w:r>
      <w:r w:rsidR="002E45B4">
        <w:t xml:space="preserve"> daquele contexto é importante </w:t>
      </w:r>
      <w:r>
        <w:t xml:space="preserve">porque ela revela uma certa naturalização da escravidão, que teve influência na forma como se protelou </w:t>
      </w:r>
      <w:r w:rsidR="00744318">
        <w:t>su</w:t>
      </w:r>
      <w:r>
        <w:t>a extinção no Brasil, sem que se tomasse</w:t>
      </w:r>
      <w:r w:rsidR="00CF5D3A">
        <w:t>m</w:t>
      </w:r>
      <w:r>
        <w:t xml:space="preserve"> as medidas necessárias para a integração do afrodescendente na sociedade. O próprio Nabuco explicou na obra </w:t>
      </w:r>
      <w:r w:rsidRPr="00097838">
        <w:rPr>
          <w:i/>
        </w:rPr>
        <w:t>O Abolicionismo</w:t>
      </w:r>
      <w:r>
        <w:t xml:space="preserve"> (1883) que os políticos brasileiros gostariam que a escravidão e seus efeitos desaparecessem “naturalmente”, e que</w:t>
      </w:r>
      <w:r w:rsidR="00A5049E">
        <w:t>,</w:t>
      </w:r>
      <w:r>
        <w:t xml:space="preserve"> por isso mesmo</w:t>
      </w:r>
      <w:r w:rsidR="00A5049E">
        <w:t>,</w:t>
      </w:r>
      <w:r>
        <w:t xml:space="preserve"> o abolicionismo – como luta consciente – tornou-se uma novidade: </w:t>
      </w:r>
    </w:p>
    <w:p w14:paraId="30365887" w14:textId="00B6232C" w:rsidR="007D0DD8" w:rsidRDefault="007D0DD8" w:rsidP="007D0DD8">
      <w:pPr>
        <w:pStyle w:val="02TEXTOPRINCIPAL"/>
      </w:pPr>
      <w:r>
        <w:t>“O abolicionismo é, assim, uma concepção nova em nossa história política [...]. Até bem pouco tempo a escravidão podia esperar que a sua sorte fosse a mesma no Brasil que no Império Romano, e que a deixassem desaparecer sem contorções nem violência. A política dos nossos homens de Estado foi toda, até hoje, inspirada pelo desejo de fazer a escravidão dissolver-se insensivelmente no país.”</w:t>
      </w:r>
    </w:p>
    <w:p w14:paraId="2FEF10EE" w14:textId="37DB0C2A" w:rsidR="007D0DD8" w:rsidRPr="00DE394B" w:rsidRDefault="007D0DD8" w:rsidP="007D0DD8">
      <w:pPr>
        <w:pStyle w:val="02TEXTOPRINCIPAL"/>
        <w:jc w:val="right"/>
        <w:rPr>
          <w:sz w:val="20"/>
          <w:szCs w:val="20"/>
        </w:rPr>
      </w:pPr>
      <w:r w:rsidRPr="00DE394B">
        <w:rPr>
          <w:sz w:val="20"/>
          <w:szCs w:val="20"/>
        </w:rPr>
        <w:t xml:space="preserve">NABUCO, Joaquim. </w:t>
      </w:r>
      <w:r w:rsidRPr="00DE394B">
        <w:rPr>
          <w:i/>
          <w:sz w:val="20"/>
          <w:szCs w:val="20"/>
        </w:rPr>
        <w:t>O abolicionismo</w:t>
      </w:r>
      <w:r w:rsidRPr="00DE394B">
        <w:rPr>
          <w:sz w:val="20"/>
          <w:szCs w:val="20"/>
        </w:rPr>
        <w:t>. Brasília: Senado Federal, 2003. p. 28. Disponível em: &lt;</w:t>
      </w:r>
      <w:hyperlink r:id="rId7" w:history="1">
        <w:r w:rsidRPr="00693210">
          <w:rPr>
            <w:rStyle w:val="Hyperlink"/>
            <w:sz w:val="20"/>
            <w:szCs w:val="20"/>
          </w:rPr>
          <w:t>http://www.dominiopublico.gov.br/download/texto/sf000054.pdf</w:t>
        </w:r>
      </w:hyperlink>
      <w:r w:rsidRPr="00DE394B">
        <w:rPr>
          <w:sz w:val="20"/>
          <w:szCs w:val="20"/>
        </w:rPr>
        <w:t>&gt;. Acesso em: 11 out. 2018.</w:t>
      </w:r>
    </w:p>
    <w:p w14:paraId="016944CB" w14:textId="60D48A99" w:rsidR="00693210" w:rsidRDefault="00693210">
      <w:pPr>
        <w:rPr>
          <w:rFonts w:eastAsia="Tahoma"/>
        </w:rPr>
      </w:pPr>
      <w:r>
        <w:br w:type="page"/>
      </w:r>
    </w:p>
    <w:p w14:paraId="3E80DA6A" w14:textId="77777777" w:rsidR="007D0DD8" w:rsidRDefault="007D0DD8" w:rsidP="007D0DD8">
      <w:pPr>
        <w:pStyle w:val="02TEXTOPRINCIPAL"/>
      </w:pPr>
      <w:r>
        <w:lastRenderedPageBreak/>
        <w:t xml:space="preserve">Apesar disso, Nabuco reconhece </w:t>
      </w:r>
      <w:r w:rsidR="002E45B4">
        <w:t>aspectos muito negativos d</w:t>
      </w:r>
      <w:r>
        <w:t xml:space="preserve">a escravidão: </w:t>
      </w:r>
    </w:p>
    <w:p w14:paraId="7047F6F6" w14:textId="77777777" w:rsidR="007D0DD8" w:rsidRDefault="007D0DD8" w:rsidP="007D0DD8">
      <w:pPr>
        <w:pStyle w:val="02TEXTOPRINCIPAL"/>
      </w:pPr>
      <w:r>
        <w:t xml:space="preserve">“[...] vi os escravos em todas as condições imagináveis; mil vezes li </w:t>
      </w:r>
      <w:r w:rsidRPr="00095CAE">
        <w:rPr>
          <w:i/>
        </w:rPr>
        <w:t>A</w:t>
      </w:r>
      <w:r>
        <w:t xml:space="preserve"> </w:t>
      </w:r>
      <w:r w:rsidRPr="00404A45">
        <w:rPr>
          <w:i/>
        </w:rPr>
        <w:t>Cabana do Pai Tomás</w:t>
      </w:r>
      <w:r>
        <w:t xml:space="preserve">, no original da dor vivida e sangrando; no entanto a escravidão para mim cabe toda em um quadro </w:t>
      </w:r>
      <w:proofErr w:type="spellStart"/>
      <w:r>
        <w:t>inesquecido</w:t>
      </w:r>
      <w:proofErr w:type="spellEnd"/>
      <w:r>
        <w:t xml:space="preserve"> da infância, em uma primeira impressão, que decidiu, estou certo, do emprego ulterior de minha vida. Eu estava uma tarde </w:t>
      </w:r>
      <w:r w:rsidRPr="00404A45">
        <w:t>sentado</w:t>
      </w:r>
      <w:r>
        <w:t xml:space="preserve"> no patamar da escada exterior da casa, quando vejo precipitar-se para mim um jovem negro desconhecido, cerca de dezoito anos, o qual se abraça aos meus pés suplicando-me pelo amor de Deus que o fizesse comprar por minha madrinha para me servir. Ele vinha da vizinhança, procurando mudar de senhor, porque o dele, dizia-me, o castigava, e ele tinha fugido com risco de vida.”</w:t>
      </w:r>
    </w:p>
    <w:p w14:paraId="13DA3A99" w14:textId="77777777" w:rsidR="007D0DD8" w:rsidRPr="00DE394B" w:rsidRDefault="007D0DD8" w:rsidP="002E45B4">
      <w:pPr>
        <w:pStyle w:val="02TEXTOPRINCIPAL"/>
        <w:jc w:val="right"/>
        <w:rPr>
          <w:sz w:val="20"/>
          <w:szCs w:val="20"/>
        </w:rPr>
      </w:pPr>
      <w:r w:rsidRPr="00DE394B">
        <w:rPr>
          <w:sz w:val="20"/>
          <w:szCs w:val="20"/>
        </w:rPr>
        <w:t xml:space="preserve">NABUCO, Joaquim. </w:t>
      </w:r>
      <w:r w:rsidRPr="00DE394B">
        <w:rPr>
          <w:i/>
          <w:sz w:val="20"/>
          <w:szCs w:val="20"/>
        </w:rPr>
        <w:t>Minha formação</w:t>
      </w:r>
      <w:r w:rsidRPr="00DE394B">
        <w:rPr>
          <w:sz w:val="20"/>
          <w:szCs w:val="20"/>
        </w:rPr>
        <w:t>. São Paulo: W. M. Jacson Inc. Editores, 1960. p. 231.</w:t>
      </w:r>
    </w:p>
    <w:p w14:paraId="3606C38B" w14:textId="77777777" w:rsidR="002E45B4" w:rsidRPr="00693210" w:rsidRDefault="002E45B4" w:rsidP="00693210">
      <w:pPr>
        <w:pStyle w:val="02TEXTOPRINCIPAL"/>
      </w:pPr>
    </w:p>
    <w:p w14:paraId="3C887BAB" w14:textId="666FF5DF" w:rsidR="007D0DD8" w:rsidRDefault="007D0DD8" w:rsidP="007D0DD8">
      <w:pPr>
        <w:pStyle w:val="02TEXTOPRINCIPAL"/>
      </w:pPr>
      <w:r>
        <w:t xml:space="preserve">Informe aos estudantes que </w:t>
      </w:r>
      <w:r w:rsidRPr="003F5773">
        <w:rPr>
          <w:i/>
        </w:rPr>
        <w:t>A cabana do Pai Tomás</w:t>
      </w:r>
      <w:r>
        <w:t xml:space="preserve"> </w:t>
      </w:r>
      <w:r w:rsidRPr="003F5773">
        <w:t xml:space="preserve">é um romance da escritora </w:t>
      </w:r>
      <w:r>
        <w:t xml:space="preserve">estadunidense </w:t>
      </w:r>
      <w:proofErr w:type="spellStart"/>
      <w:r w:rsidRPr="003F5773">
        <w:t>Harriet</w:t>
      </w:r>
      <w:proofErr w:type="spellEnd"/>
      <w:r w:rsidRPr="003F5773">
        <w:t xml:space="preserve"> </w:t>
      </w:r>
      <w:proofErr w:type="spellStart"/>
      <w:r w:rsidRPr="003F5773">
        <w:t>Beecher</w:t>
      </w:r>
      <w:proofErr w:type="spellEnd"/>
      <w:r w:rsidRPr="003F5773">
        <w:t xml:space="preserve"> Stowe</w:t>
      </w:r>
      <w:r>
        <w:t>, publicado em 1852. O romance conta a longa história de sofrimento de um escravizado chamado Tom.</w:t>
      </w:r>
      <w:r w:rsidR="002E45B4">
        <w:t xml:space="preserve"> </w:t>
      </w:r>
      <w:r>
        <w:t xml:space="preserve">A referência ao livro indica que a conversão de Nabuco ao abolicionismo deveu-se, em grande parte, à educação e às ideias com que teve contato durante os estudos e em suas viagens pela Europa e pelos Estados Unidos, conforme ele próprio reconhece em suas memórias. </w:t>
      </w:r>
    </w:p>
    <w:p w14:paraId="5AFD3699" w14:textId="3B6C275B" w:rsidR="002E45B4" w:rsidRDefault="007D0DD8" w:rsidP="007D0DD8">
      <w:pPr>
        <w:pStyle w:val="02TEXTOPRINCIPAL"/>
      </w:pPr>
      <w:r>
        <w:t>Quanto à cena do jovem escravo fugido, que</w:t>
      </w:r>
      <w:r w:rsidR="002E45B4">
        <w:t>, no trecho,</w:t>
      </w:r>
      <w:r>
        <w:t xml:space="preserve"> </w:t>
      </w:r>
      <w:r w:rsidR="002E45B4">
        <w:t>pediu</w:t>
      </w:r>
      <w:r>
        <w:t xml:space="preserve"> </w:t>
      </w:r>
      <w:r w:rsidR="00A5049E">
        <w:t>que fosse</w:t>
      </w:r>
      <w:r>
        <w:t xml:space="preserve"> comprado pela madrinha de</w:t>
      </w:r>
      <w:r w:rsidR="002E45B4">
        <w:t xml:space="preserve"> Joaquim</w:t>
      </w:r>
      <w:r>
        <w:t xml:space="preserve"> Nabuco, o que se pode dizer é que cenas semelhantes </w:t>
      </w:r>
      <w:r w:rsidR="00744318">
        <w:t xml:space="preserve">foram </w:t>
      </w:r>
      <w:r>
        <w:t>relatadas por fazendeiros que aderiram ao abolicionismo, em maior ou menor grau, ou que se orgulhavam de tratar bem os seus escravos, pois, como analisa o histo</w:t>
      </w:r>
      <w:r w:rsidR="002E45B4">
        <w:t>riador José Murilo de Carvalho:</w:t>
      </w:r>
    </w:p>
    <w:p w14:paraId="08223D50" w14:textId="77777777" w:rsidR="007D0DD8" w:rsidRDefault="007D0DD8" w:rsidP="007D0DD8">
      <w:pPr>
        <w:pStyle w:val="02TEXTOPRINCIPAL"/>
      </w:pPr>
      <w:r>
        <w:t>“</w:t>
      </w:r>
      <w:r w:rsidRPr="007C3CAE">
        <w:t>No Brasil, a religião católica, que era oficial, não combatia a escravidão. Conventos, clérigos das ordens religiosas e padres seculares, todos possuíam escravos.</w:t>
      </w:r>
      <w:r>
        <w:t>”</w:t>
      </w:r>
    </w:p>
    <w:p w14:paraId="5EB3400C" w14:textId="77777777" w:rsidR="00B25C25" w:rsidRDefault="007D0DD8" w:rsidP="007D0DD8">
      <w:pPr>
        <w:pStyle w:val="02TEXTOPRINCIPAL"/>
        <w:jc w:val="right"/>
        <w:rPr>
          <w:sz w:val="20"/>
          <w:szCs w:val="20"/>
        </w:rPr>
      </w:pPr>
      <w:r w:rsidRPr="00DE394B">
        <w:rPr>
          <w:sz w:val="20"/>
          <w:szCs w:val="20"/>
        </w:rPr>
        <w:t xml:space="preserve">CARVALHO, José Murilo de. </w:t>
      </w:r>
      <w:r w:rsidRPr="00DE394B">
        <w:rPr>
          <w:i/>
          <w:sz w:val="20"/>
          <w:szCs w:val="20"/>
        </w:rPr>
        <w:t>Cidadania no Brasil</w:t>
      </w:r>
      <w:r w:rsidRPr="00DE394B">
        <w:rPr>
          <w:sz w:val="20"/>
          <w:szCs w:val="20"/>
        </w:rPr>
        <w:t xml:space="preserve">. O longo </w:t>
      </w:r>
      <w:r w:rsidR="002E45B4" w:rsidRPr="00DE394B">
        <w:rPr>
          <w:sz w:val="20"/>
          <w:szCs w:val="20"/>
        </w:rPr>
        <w:t>c</w:t>
      </w:r>
      <w:r w:rsidRPr="00DE394B">
        <w:rPr>
          <w:sz w:val="20"/>
          <w:szCs w:val="20"/>
        </w:rPr>
        <w:t xml:space="preserve">aminho. Rio de Janeiro: </w:t>
      </w:r>
    </w:p>
    <w:p w14:paraId="2496D6D8" w14:textId="715ED8E2" w:rsidR="007D0DD8" w:rsidRPr="00DE394B" w:rsidRDefault="007D0DD8" w:rsidP="007D0DD8">
      <w:pPr>
        <w:pStyle w:val="02TEXTOPRINCIPAL"/>
        <w:jc w:val="right"/>
        <w:rPr>
          <w:sz w:val="20"/>
          <w:szCs w:val="20"/>
        </w:rPr>
      </w:pPr>
      <w:r w:rsidRPr="00DE394B">
        <w:rPr>
          <w:sz w:val="20"/>
          <w:szCs w:val="20"/>
        </w:rPr>
        <w:t>Civilização Brasileira, 2002. p. 50.</w:t>
      </w:r>
    </w:p>
    <w:p w14:paraId="49BCD976" w14:textId="77777777" w:rsidR="002E45B4" w:rsidRPr="00693210" w:rsidRDefault="002E45B4" w:rsidP="00693210">
      <w:pPr>
        <w:pStyle w:val="02TEXTOPRINCIPAL"/>
      </w:pPr>
    </w:p>
    <w:p w14:paraId="6CEF5829" w14:textId="7B117E0D" w:rsidR="007D0DD8" w:rsidRDefault="007D0DD8" w:rsidP="007D0DD8">
      <w:pPr>
        <w:pStyle w:val="02TEXTOPRINCIPAL"/>
      </w:pPr>
      <w:r>
        <w:t xml:space="preserve">Joaquim Nabuco reconheceu a naturalidade com que a escravidão era tratada pela sociedade brasileira e apontou as tarefas do abolicionismo. Compartilhe com os estudantes, novamente, um trecho escrito por </w:t>
      </w:r>
      <w:r w:rsidR="00744318">
        <w:t>ele</w:t>
      </w:r>
      <w:r>
        <w:t>:</w:t>
      </w:r>
    </w:p>
    <w:p w14:paraId="038AEA22" w14:textId="77777777" w:rsidR="00DE394B" w:rsidRDefault="007D0DD8" w:rsidP="007D0DD8">
      <w:pPr>
        <w:pStyle w:val="02TEXTOPRINCIPAL"/>
      </w:pPr>
      <w:r>
        <w:t>“</w:t>
      </w:r>
      <w:r w:rsidRPr="00CF6426">
        <w:t>O nosso caráter, o nosso temperamento, a nossa organização toda, física, intelectual e moral,</w:t>
      </w:r>
    </w:p>
    <w:p w14:paraId="351603FF" w14:textId="1EEA8B7B" w:rsidR="007D0DD8" w:rsidRDefault="007D0DD8" w:rsidP="007D0DD8">
      <w:pPr>
        <w:pStyle w:val="02TEXTOPRINCIPAL"/>
      </w:pPr>
      <w:r w:rsidRPr="00CF6426">
        <w:t xml:space="preserve">acha-se terrivelmente afetada pelas influências com que a escravidão passou trezentos anos a permear a sociedade brasileira. A empresa de anular essas influências é superior, por certo, aos esforços de uma só geração, mas, enquanto essa obra não estiver concluída, o abolicionismo terá sempre razão de ser. Assim como a palavra </w:t>
      </w:r>
      <w:r w:rsidRPr="00CF6426">
        <w:rPr>
          <w:i/>
        </w:rPr>
        <w:t>abolicionismo</w:t>
      </w:r>
      <w:r w:rsidRPr="00CF6426">
        <w:t xml:space="preserve">, a palavra </w:t>
      </w:r>
      <w:r w:rsidRPr="00CF6426">
        <w:rPr>
          <w:i/>
        </w:rPr>
        <w:t>escravidão</w:t>
      </w:r>
      <w:r w:rsidRPr="00CF6426">
        <w:t xml:space="preserve"> é tomada neste livro em sentido lato. Esta não significa somente a relação do escravo para com o senhor; significa muito mais: a soma do poderio, influência, capital e clientela dos senhores todos; o feudalismo estabelecido no interior; a dependência que o comércio, a religião, a pobreza, a indústria, o Parlamento, a Coroa, o Estado, enfim, se acham perante o poder agregado da minoria aristocrática, em cujas senzalas centenas de milhares de entes humanos vivem embrutecidos e moralmente mutilados pelo próprio regime a que estão sujeitos; e por último, o espírito, o princípio vital que anima a instituição toda, sobretudo no momento em que ela entra a recear pela posse imemorial em que se acha investida, espírito que há sido em toda a história dos países de escravos</w:t>
      </w:r>
      <w:r w:rsidR="002E45B4">
        <w:t xml:space="preserve"> a causa de seu atraso e ruína.”</w:t>
      </w:r>
    </w:p>
    <w:p w14:paraId="28A42514" w14:textId="6729991A" w:rsidR="007D0DD8" w:rsidRPr="00DE394B" w:rsidRDefault="007D0DD8" w:rsidP="007D0DD8">
      <w:pPr>
        <w:pStyle w:val="02TEXTOPRINCIPAL"/>
        <w:jc w:val="right"/>
        <w:rPr>
          <w:sz w:val="20"/>
          <w:szCs w:val="20"/>
        </w:rPr>
      </w:pPr>
      <w:r w:rsidRPr="00DE394B">
        <w:rPr>
          <w:sz w:val="20"/>
          <w:szCs w:val="20"/>
        </w:rPr>
        <w:t xml:space="preserve">NABUCO, Joaquim. </w:t>
      </w:r>
      <w:r w:rsidRPr="00DE394B">
        <w:rPr>
          <w:i/>
          <w:sz w:val="20"/>
          <w:szCs w:val="20"/>
        </w:rPr>
        <w:t>O abolicionismo</w:t>
      </w:r>
      <w:r w:rsidRPr="00DE394B">
        <w:rPr>
          <w:sz w:val="20"/>
          <w:szCs w:val="20"/>
        </w:rPr>
        <w:t>. Brasília: Senado Federal, 2003. p. 28-29. Disponível em: &lt;</w:t>
      </w:r>
      <w:hyperlink r:id="rId8" w:history="1">
        <w:r w:rsidRPr="00693210">
          <w:rPr>
            <w:rStyle w:val="Hyperlink"/>
            <w:sz w:val="20"/>
            <w:szCs w:val="20"/>
          </w:rPr>
          <w:t>http://www.dominiopublico.gov.br/download/texto/sf000054.pdf</w:t>
        </w:r>
      </w:hyperlink>
      <w:r w:rsidRPr="00DE394B">
        <w:rPr>
          <w:sz w:val="20"/>
          <w:szCs w:val="20"/>
        </w:rPr>
        <w:t>&gt;. Acesso em: 11 out. 2018.</w:t>
      </w:r>
    </w:p>
    <w:p w14:paraId="3C2F4922" w14:textId="77777777" w:rsidR="007D0DD8" w:rsidRPr="00693210" w:rsidRDefault="007D0DD8" w:rsidP="00693210">
      <w:pPr>
        <w:pStyle w:val="02TEXTOPRINCIPAL"/>
      </w:pPr>
    </w:p>
    <w:p w14:paraId="7D156129" w14:textId="02FBDB4D" w:rsidR="007D0DD8" w:rsidRDefault="007D0DD8" w:rsidP="007D0DD8">
      <w:pPr>
        <w:pStyle w:val="02TEXTOPRINCIPAL"/>
      </w:pPr>
      <w:r>
        <w:t xml:space="preserve">Verifique a compreensão dos </w:t>
      </w:r>
      <w:r w:rsidR="002E45B4">
        <w:t xml:space="preserve">estudantes </w:t>
      </w:r>
      <w:r>
        <w:t>quanto a este último texto de Joaquim Nabuco, perguntando</w:t>
      </w:r>
      <w:r w:rsidR="002E45B4">
        <w:t xml:space="preserve"> a eles: </w:t>
      </w:r>
      <w:r>
        <w:t>“Quais eram os principais efeitos da escravidão para um pa</w:t>
      </w:r>
      <w:r w:rsidR="002E45B4">
        <w:t>ís, segundo Nabuco?</w:t>
      </w:r>
      <w:r w:rsidR="00100BF0">
        <w:t xml:space="preserve"> </w:t>
      </w:r>
      <w:r w:rsidR="002E45B4">
        <w:t xml:space="preserve">Para </w:t>
      </w:r>
      <w:r w:rsidR="00100BF0">
        <w:t>ele</w:t>
      </w:r>
      <w:r>
        <w:t>, qual era a principal tarefa do abolicionismo?”. É esperado que os estudantes percebam que, segundo Nabuco, a escravidão trazia atraso e ruína para um país, e que a tarefa do abolicionismo era anular a influência que a escravidão deixou em toda a sociedade.</w:t>
      </w:r>
    </w:p>
    <w:p w14:paraId="2007735F" w14:textId="77777777" w:rsidR="009A7728" w:rsidRPr="00693210" w:rsidRDefault="009A7728" w:rsidP="00693210">
      <w:pPr>
        <w:pStyle w:val="02TEXTOPRINCIPAL"/>
      </w:pPr>
      <w:r w:rsidRPr="00693210">
        <w:br w:type="page"/>
      </w:r>
    </w:p>
    <w:p w14:paraId="225FB37E" w14:textId="597E53A7" w:rsidR="007D0DD8" w:rsidRPr="00693210" w:rsidRDefault="007D0DD8" w:rsidP="00693210">
      <w:pPr>
        <w:pStyle w:val="01TITULO3"/>
      </w:pPr>
      <w:r w:rsidRPr="00693210">
        <w:lastRenderedPageBreak/>
        <w:t>Aula 2</w:t>
      </w:r>
    </w:p>
    <w:p w14:paraId="4C75BBF2" w14:textId="3B6D922C" w:rsidR="007D0DD8" w:rsidRDefault="007D0DD8" w:rsidP="007D0DD8">
      <w:pPr>
        <w:pStyle w:val="02TEXTOPRINCIPAL"/>
      </w:pPr>
      <w:r>
        <w:t>O objetivo desta aula é expor aos estudantes as ideias de outros</w:t>
      </w:r>
      <w:r w:rsidRPr="00A15528">
        <w:t xml:space="preserve"> abolicionistas com atuações importantes</w:t>
      </w:r>
      <w:r>
        <w:t>,</w:t>
      </w:r>
      <w:r w:rsidRPr="00A15528">
        <w:t xml:space="preserve"> a fim de identificar a diversidade da composição do movimento abolicionista. </w:t>
      </w:r>
    </w:p>
    <w:p w14:paraId="5BB7FE37" w14:textId="77777777" w:rsidR="007D0DD8" w:rsidRDefault="007D0DD8" w:rsidP="007D0DD8">
      <w:pPr>
        <w:pStyle w:val="02TEXTOPRINCIPAL"/>
      </w:pPr>
      <w:r>
        <w:t>Organize a classe em grupos e distribua o nome de um abolicionista para cada um. Os grupos devem pesquisar a biografia do abolicionista, suas ideias principais ou sua atuação, imagens da personagem selecionada e compor um texto com o resultado</w:t>
      </w:r>
      <w:r w:rsidR="002E45B4">
        <w:t xml:space="preserve">. </w:t>
      </w:r>
      <w:r>
        <w:t>O texto não deve ser muito extenso. O grupo deve desenvolver a capacidade de selecionar as informações relevantes e sintetizar os fatos, quando for possível. Os estudantes devem utilizar e indicar pelo menos duas fontes de pesquisa.</w:t>
      </w:r>
    </w:p>
    <w:p w14:paraId="3CA072E0" w14:textId="77777777" w:rsidR="007D0DD8" w:rsidRDefault="007D0DD8" w:rsidP="007D0DD8">
      <w:pPr>
        <w:pStyle w:val="02TEXTOPRINCIPAL"/>
      </w:pPr>
      <w:r>
        <w:t>Segue a lista dos abolicionistas a serem biografados, em ordem alfabética.</w:t>
      </w:r>
    </w:p>
    <w:p w14:paraId="7263CE9E" w14:textId="758D857C" w:rsidR="007D0DD8" w:rsidRDefault="007D0DD8" w:rsidP="007D0DD8">
      <w:pPr>
        <w:pStyle w:val="02TEXTOPRINCIPAL"/>
      </w:pPr>
      <w:r>
        <w:t>1. Adelina</w:t>
      </w:r>
      <w:r w:rsidR="00100BF0">
        <w:t>, a</w:t>
      </w:r>
      <w:r>
        <w:t xml:space="preserve"> </w:t>
      </w:r>
      <w:r w:rsidR="00100BF0">
        <w:t>c</w:t>
      </w:r>
      <w:r>
        <w:t>haruteira</w:t>
      </w:r>
    </w:p>
    <w:p w14:paraId="79FA7C08" w14:textId="77777777" w:rsidR="007D0DD8" w:rsidRDefault="007D0DD8" w:rsidP="007D0DD8">
      <w:pPr>
        <w:pStyle w:val="02TEXTOPRINCIPAL"/>
      </w:pPr>
      <w:r>
        <w:t>2. André Rebouças</w:t>
      </w:r>
    </w:p>
    <w:p w14:paraId="197529D5" w14:textId="77777777" w:rsidR="007D0DD8" w:rsidRDefault="007D0DD8" w:rsidP="007D0DD8">
      <w:pPr>
        <w:pStyle w:val="02TEXTOPRINCIPAL"/>
      </w:pPr>
      <w:r>
        <w:t>3. Antônio Bento (inserir a palavra “abolicionista” junto ao nome no programa de busca)</w:t>
      </w:r>
    </w:p>
    <w:p w14:paraId="3ED28BA6" w14:textId="77777777" w:rsidR="007D0DD8" w:rsidRDefault="007D0DD8" w:rsidP="007D0DD8">
      <w:pPr>
        <w:pStyle w:val="02TEXTOPRINCIPAL"/>
      </w:pPr>
      <w:r>
        <w:t>4. Castro Alves</w:t>
      </w:r>
    </w:p>
    <w:p w14:paraId="2E442CC8" w14:textId="739917BC" w:rsidR="007D0DD8" w:rsidRDefault="007D0DD8" w:rsidP="007D0DD8">
      <w:pPr>
        <w:pStyle w:val="02TEXTOPRINCIPAL"/>
      </w:pPr>
      <w:r>
        <w:t>5. Francisco José do Nascimento, Dragão do Mar (</w:t>
      </w:r>
      <w:r w:rsidR="00744318">
        <w:t xml:space="preserve">é </w:t>
      </w:r>
      <w:r>
        <w:t>necessário incluir o apelido no programa de busca)</w:t>
      </w:r>
    </w:p>
    <w:p w14:paraId="0876C775" w14:textId="77777777" w:rsidR="007D0DD8" w:rsidRDefault="007D0DD8" w:rsidP="007D0DD8">
      <w:pPr>
        <w:pStyle w:val="02TEXTOPRINCIPAL"/>
      </w:pPr>
      <w:r>
        <w:t>6. José do Patrocínio</w:t>
      </w:r>
    </w:p>
    <w:p w14:paraId="4FCE7BF7" w14:textId="77777777" w:rsidR="007D0DD8" w:rsidRDefault="007D0DD8" w:rsidP="007D0DD8">
      <w:pPr>
        <w:pStyle w:val="02TEXTOPRINCIPAL"/>
      </w:pPr>
      <w:r>
        <w:t>7. Maria Firmina dos Reis</w:t>
      </w:r>
    </w:p>
    <w:p w14:paraId="3F768FDE" w14:textId="5146EEA4" w:rsidR="007D0DD8" w:rsidRDefault="007D0DD8" w:rsidP="007D0DD8">
      <w:pPr>
        <w:pStyle w:val="02TEXTOPRINCIPAL"/>
      </w:pPr>
      <w:r>
        <w:t>8. Raul Pomp</w:t>
      </w:r>
      <w:r w:rsidR="00100BF0">
        <w:t>e</w:t>
      </w:r>
      <w:r>
        <w:t>ia</w:t>
      </w:r>
    </w:p>
    <w:p w14:paraId="427A0905" w14:textId="77777777" w:rsidR="007D0DD8" w:rsidRDefault="007D0DD8" w:rsidP="007D0DD8">
      <w:pPr>
        <w:pStyle w:val="02TEXTOPRINCIPAL"/>
      </w:pPr>
      <w:r>
        <w:t>9. Rui Barbosa</w:t>
      </w:r>
    </w:p>
    <w:p w14:paraId="5EB8E8B2" w14:textId="77777777" w:rsidR="007D0DD8" w:rsidRDefault="007D0DD8" w:rsidP="007D0DD8">
      <w:pPr>
        <w:pStyle w:val="02TEXTOPRINCIPAL"/>
      </w:pPr>
      <w:r>
        <w:t>10. Tobias Barreto</w:t>
      </w:r>
    </w:p>
    <w:p w14:paraId="3C26D021" w14:textId="77777777" w:rsidR="007D0DD8" w:rsidRDefault="007D0DD8" w:rsidP="007D0DD8">
      <w:pPr>
        <w:pStyle w:val="02TEXTOPRINCIPAL"/>
      </w:pPr>
      <w:r>
        <w:t>Cada grupo deve apresentar o resultado de sua pesquisa</w:t>
      </w:r>
      <w:r w:rsidR="002E45B4">
        <w:t xml:space="preserve">. </w:t>
      </w:r>
      <w:r>
        <w:t xml:space="preserve">Para concluir o trabalho, oriente um pequeno estudo demográfico. Peça aos estudantes que comparem os resultados e identifiquem: </w:t>
      </w:r>
    </w:p>
    <w:p w14:paraId="380B492C" w14:textId="77777777" w:rsidR="007D0DD8" w:rsidRDefault="007D0DD8" w:rsidP="007D0DD8">
      <w:pPr>
        <w:pStyle w:val="02TEXTOPRINCIPALBULLET"/>
        <w:numPr>
          <w:ilvl w:val="0"/>
          <w:numId w:val="2"/>
        </w:numPr>
      </w:pPr>
      <w:r>
        <w:t>quantos e quais abolicionistas eram escravos;</w:t>
      </w:r>
    </w:p>
    <w:p w14:paraId="2402E5E4" w14:textId="77777777" w:rsidR="007D0DD8" w:rsidRDefault="007D0DD8" w:rsidP="007D0DD8">
      <w:pPr>
        <w:pStyle w:val="02TEXTOPRINCIPALBULLET"/>
        <w:numPr>
          <w:ilvl w:val="0"/>
          <w:numId w:val="2"/>
        </w:numPr>
      </w:pPr>
      <w:r>
        <w:t>quantos e quais eram filhos de escravos;</w:t>
      </w:r>
    </w:p>
    <w:p w14:paraId="1E3A2B8E" w14:textId="77777777" w:rsidR="007D0DD8" w:rsidRDefault="007D0DD8" w:rsidP="007D0DD8">
      <w:pPr>
        <w:pStyle w:val="02TEXTOPRINCIPALBULLET"/>
        <w:numPr>
          <w:ilvl w:val="0"/>
          <w:numId w:val="2"/>
        </w:numPr>
      </w:pPr>
      <w:r>
        <w:t xml:space="preserve">quantos e quais eram </w:t>
      </w:r>
      <w:r w:rsidR="002E45B4">
        <w:t>de origem</w:t>
      </w:r>
      <w:r>
        <w:t xml:space="preserve"> pobre; </w:t>
      </w:r>
    </w:p>
    <w:p w14:paraId="38A5A441" w14:textId="77777777" w:rsidR="007D0DD8" w:rsidRDefault="007D0DD8" w:rsidP="007D0DD8">
      <w:pPr>
        <w:pStyle w:val="02TEXTOPRINCIPALBULLET"/>
        <w:numPr>
          <w:ilvl w:val="0"/>
          <w:numId w:val="2"/>
        </w:numPr>
      </w:pPr>
      <w:r>
        <w:t>quantos e quais eram da classe média (profissionais liberais);</w:t>
      </w:r>
    </w:p>
    <w:p w14:paraId="459B17E5" w14:textId="3D9B4CB7" w:rsidR="007D0DD8" w:rsidRDefault="007D0DD8" w:rsidP="007D0DD8">
      <w:pPr>
        <w:pStyle w:val="02TEXTOPRINCIPALBULLET"/>
        <w:numPr>
          <w:ilvl w:val="0"/>
          <w:numId w:val="2"/>
        </w:numPr>
      </w:pPr>
      <w:r>
        <w:t>quantos e quais era</w:t>
      </w:r>
      <w:r w:rsidR="002E45B4">
        <w:t>m</w:t>
      </w:r>
      <w:r>
        <w:t xml:space="preserve"> da elite (fazendeiros ou </w:t>
      </w:r>
      <w:r w:rsidR="00100BF0">
        <w:t xml:space="preserve">de </w:t>
      </w:r>
      <w:r>
        <w:t>famílias ricas);</w:t>
      </w:r>
    </w:p>
    <w:p w14:paraId="69F09490" w14:textId="77777777" w:rsidR="007D0DD8" w:rsidRDefault="007D0DD8" w:rsidP="007D0DD8">
      <w:pPr>
        <w:pStyle w:val="02TEXTOPRINCIPALBULLET"/>
        <w:numPr>
          <w:ilvl w:val="0"/>
          <w:numId w:val="2"/>
        </w:numPr>
      </w:pPr>
      <w:r>
        <w:t>quantos e quais eram negros;</w:t>
      </w:r>
    </w:p>
    <w:p w14:paraId="4D80597D" w14:textId="77777777" w:rsidR="007D0DD8" w:rsidRDefault="007D0DD8" w:rsidP="007D0DD8">
      <w:pPr>
        <w:pStyle w:val="02TEXTOPRINCIPALBULLET"/>
        <w:numPr>
          <w:ilvl w:val="0"/>
          <w:numId w:val="2"/>
        </w:numPr>
      </w:pPr>
      <w:r>
        <w:t>quantos e quais eram mulatos (comente que, hoje em dia, essa dife</w:t>
      </w:r>
      <w:r w:rsidR="00245D67">
        <w:t>renciação não é utilizada, mas ela</w:t>
      </w:r>
      <w:r>
        <w:t xml:space="preserve"> era </w:t>
      </w:r>
      <w:r w:rsidR="00245D67">
        <w:t xml:space="preserve">comum </w:t>
      </w:r>
      <w:r>
        <w:t>no século XIX);</w:t>
      </w:r>
    </w:p>
    <w:p w14:paraId="4FF5EFF1" w14:textId="77777777" w:rsidR="007D0DD8" w:rsidRDefault="007D0DD8" w:rsidP="007D0DD8">
      <w:pPr>
        <w:pStyle w:val="02TEXTOPRINCIPALBULLET"/>
        <w:numPr>
          <w:ilvl w:val="0"/>
          <w:numId w:val="2"/>
        </w:numPr>
      </w:pPr>
      <w:r>
        <w:t xml:space="preserve">quantos e quais eram brancos. </w:t>
      </w:r>
    </w:p>
    <w:p w14:paraId="2902E118" w14:textId="77777777" w:rsidR="007D0DD8" w:rsidRPr="00693210" w:rsidRDefault="007D0DD8" w:rsidP="00693210">
      <w:pPr>
        <w:pStyle w:val="02TEXTOPRINCIPAL"/>
      </w:pPr>
    </w:p>
    <w:p w14:paraId="6E8228D0" w14:textId="77777777" w:rsidR="007D0DD8" w:rsidRPr="00693210" w:rsidRDefault="007D0DD8" w:rsidP="00693210">
      <w:pPr>
        <w:pStyle w:val="01TITULO3"/>
      </w:pPr>
      <w:r w:rsidRPr="00693210">
        <w:t>Aula 3</w:t>
      </w:r>
    </w:p>
    <w:p w14:paraId="12649E43" w14:textId="77777777" w:rsidR="007D0DD8" w:rsidRDefault="007D0DD8" w:rsidP="007D0DD8">
      <w:pPr>
        <w:pStyle w:val="02TEXTOPRINCIPAL"/>
      </w:pPr>
      <w:r w:rsidRPr="0050289F">
        <w:t xml:space="preserve">Nesta aula, voltamos a trabalhar com leitura e interpretação de textos históricos que </w:t>
      </w:r>
      <w:r>
        <w:t xml:space="preserve">apresentam </w:t>
      </w:r>
      <w:r w:rsidRPr="0050289F">
        <w:t xml:space="preserve">ideias de alguns dos abolicionistas estudados na aula anterior. </w:t>
      </w:r>
      <w:r>
        <w:t>A ideia, neste momento, é trabalhar cinco pequenos textos (documentos) com os estudantes.</w:t>
      </w:r>
    </w:p>
    <w:p w14:paraId="39183CFE" w14:textId="77777777" w:rsidR="007D0DD8" w:rsidRPr="00245D67" w:rsidRDefault="007D0DD8" w:rsidP="007D0DD8">
      <w:pPr>
        <w:pStyle w:val="02TEXTOPRINCIPAL"/>
        <w:rPr>
          <w:b/>
        </w:rPr>
      </w:pPr>
      <w:r w:rsidRPr="00245D67">
        <w:rPr>
          <w:b/>
        </w:rPr>
        <w:t>Texto 1</w:t>
      </w:r>
    </w:p>
    <w:p w14:paraId="71E8AF24" w14:textId="77777777" w:rsidR="007D0DD8" w:rsidRDefault="007D0DD8" w:rsidP="007D0DD8">
      <w:pPr>
        <w:pStyle w:val="02TEXTOPRINCIPAL"/>
      </w:pPr>
      <w:r>
        <w:t>“</w:t>
      </w:r>
      <w:r w:rsidRPr="004B0B53">
        <w:t xml:space="preserve">A turbulência consistia em fazer </w:t>
      </w:r>
      <w:proofErr w:type="gramStart"/>
      <w:r w:rsidRPr="004B0B53">
        <w:t>eu parte</w:t>
      </w:r>
      <w:proofErr w:type="gramEnd"/>
      <w:r w:rsidRPr="004B0B53">
        <w:t xml:space="preserve"> do Partido Liberal; e, pela imprensa e pelas urnas, pugnar pela vitória de minhas e suas id</w:t>
      </w:r>
      <w:r>
        <w:t>e</w:t>
      </w:r>
      <w:r w:rsidRPr="004B0B53">
        <w:t>ias; e promover processos em favor de pessoas livres criminosamente escravizadas; e auxiliar licitamente, na medida de meus esforços, alforrias de escravos, porque detesto o cativeiro e todos os senhores, principalmente os reis.</w:t>
      </w:r>
      <w:r>
        <w:t>”</w:t>
      </w:r>
    </w:p>
    <w:p w14:paraId="0693F43D" w14:textId="00CDFAC6" w:rsidR="007D0DD8" w:rsidRPr="00DE394B" w:rsidRDefault="007D0DD8" w:rsidP="00245D67">
      <w:pPr>
        <w:pStyle w:val="02TEXTOPRINCIPAL"/>
        <w:jc w:val="right"/>
        <w:rPr>
          <w:sz w:val="20"/>
          <w:szCs w:val="20"/>
        </w:rPr>
      </w:pPr>
      <w:r w:rsidRPr="00DE394B">
        <w:rPr>
          <w:sz w:val="20"/>
          <w:szCs w:val="20"/>
        </w:rPr>
        <w:t>Carta de Luís Gama a Lúcio de Mendonça, 1880.</w:t>
      </w:r>
      <w:r w:rsidRPr="00DE394B" w:rsidDel="00E17002">
        <w:rPr>
          <w:sz w:val="20"/>
          <w:szCs w:val="20"/>
        </w:rPr>
        <w:t xml:space="preserve"> </w:t>
      </w:r>
      <w:r w:rsidRPr="00DE394B">
        <w:rPr>
          <w:sz w:val="20"/>
          <w:szCs w:val="20"/>
        </w:rPr>
        <w:t>Disponível em: &lt;</w:t>
      </w:r>
      <w:hyperlink r:id="rId9" w:history="1">
        <w:r w:rsidR="00245D67" w:rsidRPr="00693210">
          <w:rPr>
            <w:rStyle w:val="Hyperlink"/>
            <w:sz w:val="20"/>
            <w:szCs w:val="20"/>
          </w:rPr>
          <w:t>http://www.letras.ufmg.br/literafro/autores/655-luiz-gama</w:t>
        </w:r>
      </w:hyperlink>
      <w:r w:rsidRPr="00DE394B">
        <w:rPr>
          <w:sz w:val="20"/>
          <w:szCs w:val="20"/>
        </w:rPr>
        <w:t>&gt;. Acesso em: 11 out. 2018.</w:t>
      </w:r>
    </w:p>
    <w:p w14:paraId="76C0E32F" w14:textId="4B08FA57" w:rsidR="00693210" w:rsidRPr="00693210" w:rsidRDefault="00693210" w:rsidP="00693210">
      <w:pPr>
        <w:pStyle w:val="02TEXTOPRINCIPAL"/>
      </w:pPr>
      <w:r w:rsidRPr="00693210">
        <w:br w:type="page"/>
      </w:r>
    </w:p>
    <w:p w14:paraId="21302F2F" w14:textId="77777777" w:rsidR="007D0DD8" w:rsidRDefault="007D0DD8" w:rsidP="007D0DD8">
      <w:pPr>
        <w:pStyle w:val="02TEXTOPRINCIPAL"/>
      </w:pPr>
      <w:r>
        <w:lastRenderedPageBreak/>
        <w:t>Verifique a compreensão do texto, perguntando aos estudantes se Luís Gama era a favor ou contra a monarquia (lembrando que, naquele contexto, D. Pedro II governava o Brasil e que foi a princesa Isabel que</w:t>
      </w:r>
      <w:r w:rsidR="00245D67">
        <w:t>m</w:t>
      </w:r>
      <w:r>
        <w:t xml:space="preserve"> assinou a lei que extinguiu a escravidão, oito anos após a redação dessa carta). Peça que justifiquem a resposta</w:t>
      </w:r>
      <w:r w:rsidR="00245D67">
        <w:t xml:space="preserve">. </w:t>
      </w:r>
      <w:r>
        <w:t>É esperado que os estudantes digam que Luís Gama era contra a monarquia; na justificativa, podem citar o seguinte trecho: “</w:t>
      </w:r>
      <w:r w:rsidRPr="004B0B53">
        <w:t>porque detesto o cativeiro e todos os senhores, principalmente os reis</w:t>
      </w:r>
      <w:r>
        <w:t>”.</w:t>
      </w:r>
    </w:p>
    <w:p w14:paraId="508ED3F2" w14:textId="77777777" w:rsidR="007D0DD8" w:rsidRPr="00693210" w:rsidRDefault="007D0DD8" w:rsidP="00693210">
      <w:pPr>
        <w:pStyle w:val="02TEXTOPRINCIPAL"/>
      </w:pPr>
    </w:p>
    <w:p w14:paraId="1265DBC2" w14:textId="77777777" w:rsidR="007D0DD8" w:rsidRPr="00245D67" w:rsidRDefault="007D0DD8" w:rsidP="007D0DD8">
      <w:pPr>
        <w:pStyle w:val="02TEXTOPRINCIPAL"/>
        <w:rPr>
          <w:b/>
        </w:rPr>
      </w:pPr>
      <w:r w:rsidRPr="00245D67">
        <w:rPr>
          <w:b/>
        </w:rPr>
        <w:t>Texto 2</w:t>
      </w:r>
    </w:p>
    <w:p w14:paraId="68AC6A14" w14:textId="76DB3B73" w:rsidR="007D0DD8" w:rsidRDefault="007D0DD8" w:rsidP="007D0DD8">
      <w:pPr>
        <w:pStyle w:val="02TEXTOPRINCIPAL"/>
      </w:pPr>
      <w:r>
        <w:t xml:space="preserve">“A segunda questão a que </w:t>
      </w:r>
      <w:proofErr w:type="spellStart"/>
      <w:r>
        <w:t>alludi</w:t>
      </w:r>
      <w:proofErr w:type="spellEnd"/>
      <w:r>
        <w:t xml:space="preserve">, é a da transformação do trabalho livre, ante a </w:t>
      </w:r>
      <w:proofErr w:type="spellStart"/>
      <w:r>
        <w:t>tendencia</w:t>
      </w:r>
      <w:proofErr w:type="spellEnd"/>
      <w:r>
        <w:t xml:space="preserve"> nacional que nos </w:t>
      </w:r>
      <w:proofErr w:type="spellStart"/>
      <w:r>
        <w:t>approxima</w:t>
      </w:r>
      <w:proofErr w:type="spellEnd"/>
      <w:r>
        <w:t xml:space="preserve"> da </w:t>
      </w:r>
      <w:proofErr w:type="spellStart"/>
      <w:r>
        <w:t>extincção</w:t>
      </w:r>
      <w:proofErr w:type="spellEnd"/>
      <w:r>
        <w:t xml:space="preserve"> do elemento servil. Na solução d’</w:t>
      </w:r>
      <w:proofErr w:type="spellStart"/>
      <w:r>
        <w:t>ella</w:t>
      </w:r>
      <w:proofErr w:type="spellEnd"/>
      <w:r>
        <w:t xml:space="preserve">, o meu </w:t>
      </w:r>
      <w:proofErr w:type="spellStart"/>
      <w:r>
        <w:t>logar</w:t>
      </w:r>
      <w:proofErr w:type="spellEnd"/>
      <w:r>
        <w:t xml:space="preserve"> será sempre entre os que, </w:t>
      </w:r>
      <w:proofErr w:type="spellStart"/>
      <w:r>
        <w:t>sympathisando</w:t>
      </w:r>
      <w:proofErr w:type="spellEnd"/>
      <w:r>
        <w:t xml:space="preserve"> calorosamente com o movimento emancipador, procurarem, respeitadas as lições da </w:t>
      </w:r>
      <w:proofErr w:type="spellStart"/>
      <w:r>
        <w:t>sciencia</w:t>
      </w:r>
      <w:proofErr w:type="spellEnd"/>
      <w:r>
        <w:t xml:space="preserve">, </w:t>
      </w:r>
      <w:proofErr w:type="spellStart"/>
      <w:r>
        <w:t>fecundal-o</w:t>
      </w:r>
      <w:proofErr w:type="spellEnd"/>
      <w:r>
        <w:t xml:space="preserve">, </w:t>
      </w:r>
      <w:proofErr w:type="spellStart"/>
      <w:r>
        <w:t>actival-o</w:t>
      </w:r>
      <w:proofErr w:type="spellEnd"/>
      <w:r>
        <w:t xml:space="preserve">, e </w:t>
      </w:r>
      <w:proofErr w:type="spellStart"/>
      <w:r>
        <w:t>encaminhal-o</w:t>
      </w:r>
      <w:proofErr w:type="spellEnd"/>
      <w:r>
        <w:t xml:space="preserve"> para o mais pac</w:t>
      </w:r>
      <w:r w:rsidR="00100BF0">
        <w:t>i</w:t>
      </w:r>
      <w:r>
        <w:t xml:space="preserve">fico, o mais </w:t>
      </w:r>
      <w:proofErr w:type="spellStart"/>
      <w:r>
        <w:t>prompto</w:t>
      </w:r>
      <w:proofErr w:type="spellEnd"/>
      <w:r>
        <w:t xml:space="preserve"> e o mais </w:t>
      </w:r>
      <w:proofErr w:type="spellStart"/>
      <w:r>
        <w:t>util</w:t>
      </w:r>
      <w:proofErr w:type="spellEnd"/>
      <w:r>
        <w:t xml:space="preserve"> dos termos.”</w:t>
      </w:r>
    </w:p>
    <w:p w14:paraId="396E81D8" w14:textId="4CC86738" w:rsidR="007D0DD8" w:rsidRPr="00DE394B" w:rsidRDefault="007D0DD8" w:rsidP="00245D67">
      <w:pPr>
        <w:pStyle w:val="02TEXTOPRINCIPAL"/>
        <w:jc w:val="right"/>
        <w:rPr>
          <w:sz w:val="20"/>
          <w:szCs w:val="20"/>
        </w:rPr>
      </w:pPr>
      <w:r w:rsidRPr="00DE394B">
        <w:rPr>
          <w:sz w:val="20"/>
          <w:szCs w:val="20"/>
        </w:rPr>
        <w:t>Rui Barbosa, declaração de voto, 1881. Disponível em: &lt;</w:t>
      </w:r>
      <w:hyperlink r:id="rId10" w:history="1">
        <w:r w:rsidRPr="00693210">
          <w:rPr>
            <w:rStyle w:val="Hyperlink"/>
            <w:sz w:val="20"/>
            <w:szCs w:val="20"/>
          </w:rPr>
          <w:t>http://www.memoriaescravidao.rb.gov.br/estante_digital/ideias_abo/ideias1.pdf</w:t>
        </w:r>
      </w:hyperlink>
      <w:r w:rsidRPr="00DE394B">
        <w:rPr>
          <w:sz w:val="20"/>
          <w:szCs w:val="20"/>
        </w:rPr>
        <w:t>&gt;. Acesso em: 11 out. 2018.</w:t>
      </w:r>
    </w:p>
    <w:p w14:paraId="5F78099E" w14:textId="77777777" w:rsidR="007D0DD8" w:rsidRPr="00693210" w:rsidRDefault="007D0DD8" w:rsidP="00693210">
      <w:pPr>
        <w:pStyle w:val="02TEXTOPRINCIPAL"/>
      </w:pPr>
    </w:p>
    <w:p w14:paraId="1B15DD8C" w14:textId="5384927A" w:rsidR="007D0DD8" w:rsidRDefault="007D0DD8" w:rsidP="007D0DD8">
      <w:pPr>
        <w:pStyle w:val="02TEXTOPRINCIPAL"/>
      </w:pPr>
      <w:r>
        <w:t>Possivelmente os estudantes apresentarão alguma dificuldade na leitura deste documento, dada a ortografia (século XIX). Leia o documento com eles e, para verificar a compreensão, proponha a seguinte questão: “Rui Barbosa defendia que a transição do trabalho escravo para o trabalho livre fosse feita de que maneira?”. Ele defendia que esse processo fosse feito de maneira científica e pacífica</w:t>
      </w:r>
      <w:proofErr w:type="gramStart"/>
      <w:r>
        <w:t>: ”respeitadas</w:t>
      </w:r>
      <w:proofErr w:type="gramEnd"/>
      <w:r>
        <w:t xml:space="preserve"> as lições da </w:t>
      </w:r>
      <w:proofErr w:type="spellStart"/>
      <w:r>
        <w:t>sciencia</w:t>
      </w:r>
      <w:proofErr w:type="spellEnd"/>
      <w:r>
        <w:t xml:space="preserve">, [...] </w:t>
      </w:r>
      <w:proofErr w:type="spellStart"/>
      <w:r>
        <w:t>encaminhal-o</w:t>
      </w:r>
      <w:proofErr w:type="spellEnd"/>
      <w:r>
        <w:t xml:space="preserve"> para o mais </w:t>
      </w:r>
      <w:r w:rsidR="001F13BC">
        <w:t>pacifico</w:t>
      </w:r>
      <w:r>
        <w:t xml:space="preserve">, o mais </w:t>
      </w:r>
      <w:proofErr w:type="spellStart"/>
      <w:r>
        <w:t>prompto</w:t>
      </w:r>
      <w:proofErr w:type="spellEnd"/>
      <w:r>
        <w:t xml:space="preserve"> e o mais </w:t>
      </w:r>
      <w:proofErr w:type="spellStart"/>
      <w:r>
        <w:t>util</w:t>
      </w:r>
      <w:proofErr w:type="spellEnd"/>
      <w:r>
        <w:t xml:space="preserve"> dos termos”.</w:t>
      </w:r>
    </w:p>
    <w:p w14:paraId="03D0F153" w14:textId="77777777" w:rsidR="009A7728" w:rsidRPr="00693210" w:rsidRDefault="009A7728" w:rsidP="00693210">
      <w:pPr>
        <w:pStyle w:val="02TEXTOPRINCIPAL"/>
      </w:pPr>
    </w:p>
    <w:p w14:paraId="114D3FA2" w14:textId="77777777" w:rsidR="007D0DD8" w:rsidRPr="00245D67" w:rsidRDefault="007D0DD8" w:rsidP="007D0DD8">
      <w:pPr>
        <w:pStyle w:val="02TEXTOPRINCIPAL"/>
        <w:rPr>
          <w:b/>
        </w:rPr>
      </w:pPr>
      <w:r w:rsidRPr="00245D67">
        <w:rPr>
          <w:b/>
        </w:rPr>
        <w:t>Texto 3</w:t>
      </w:r>
    </w:p>
    <w:p w14:paraId="5B8EEDBC" w14:textId="77777777" w:rsidR="007D0DD8" w:rsidRDefault="007D0DD8" w:rsidP="007D0DD8">
      <w:pPr>
        <w:pStyle w:val="02TEXTOPRINCIPAL"/>
      </w:pPr>
      <w:r>
        <w:t>“</w:t>
      </w:r>
      <w:r w:rsidRPr="00EF48AB">
        <w:t>Se houver a imprudência de aí erguer-se um brinde à liberdade de consciência, o Brasil não o poderá acompanhar, porque mantém em si a escravidão religiosa; se um brinde à liberdade natural ou civil, o não poderá satisfazer, porque tem o escravo; se um brinde à liberdade política, não o poderá satisfazer, porque não tem o cidadão.</w:t>
      </w:r>
      <w:r>
        <w:t>”</w:t>
      </w:r>
    </w:p>
    <w:p w14:paraId="154334DE" w14:textId="778DD8B3" w:rsidR="007D0DD8" w:rsidRPr="00DE394B" w:rsidRDefault="007D0DD8" w:rsidP="00245D67">
      <w:pPr>
        <w:pStyle w:val="02TEXTOPRINCIPAL"/>
        <w:jc w:val="right"/>
        <w:rPr>
          <w:sz w:val="20"/>
          <w:szCs w:val="20"/>
        </w:rPr>
      </w:pPr>
      <w:r w:rsidRPr="00DE394B">
        <w:rPr>
          <w:sz w:val="20"/>
          <w:szCs w:val="20"/>
        </w:rPr>
        <w:t>Tobias Barreto</w:t>
      </w:r>
      <w:r w:rsidR="001F13BC" w:rsidRPr="00DE394B">
        <w:rPr>
          <w:sz w:val="20"/>
          <w:szCs w:val="20"/>
        </w:rPr>
        <w:t>.</w:t>
      </w:r>
      <w:r w:rsidRPr="00DE394B">
        <w:rPr>
          <w:sz w:val="20"/>
          <w:szCs w:val="20"/>
        </w:rPr>
        <w:t xml:space="preserve"> </w:t>
      </w:r>
      <w:r w:rsidRPr="00DE394B">
        <w:rPr>
          <w:i/>
          <w:sz w:val="20"/>
          <w:szCs w:val="20"/>
        </w:rPr>
        <w:t>Estudo</w:t>
      </w:r>
      <w:r w:rsidRPr="00DE394B">
        <w:rPr>
          <w:sz w:val="20"/>
          <w:szCs w:val="20"/>
        </w:rPr>
        <w:t xml:space="preserve">, 1870. Disponível em: </w:t>
      </w:r>
    </w:p>
    <w:p w14:paraId="4E4FEDE2" w14:textId="3B2DD44E" w:rsidR="007D0DD8" w:rsidRPr="00DE394B" w:rsidRDefault="007D0DD8" w:rsidP="00245D67">
      <w:pPr>
        <w:pStyle w:val="02TEXTOPRINCIPAL"/>
        <w:jc w:val="right"/>
        <w:rPr>
          <w:sz w:val="20"/>
          <w:szCs w:val="20"/>
        </w:rPr>
      </w:pPr>
      <w:r w:rsidRPr="00DE394B">
        <w:rPr>
          <w:sz w:val="20"/>
          <w:szCs w:val="20"/>
        </w:rPr>
        <w:t>&lt;</w:t>
      </w:r>
      <w:hyperlink r:id="rId11" w:history="1">
        <w:r w:rsidRPr="00693210">
          <w:rPr>
            <w:rStyle w:val="Hyperlink"/>
            <w:sz w:val="20"/>
            <w:szCs w:val="20"/>
          </w:rPr>
          <w:t>http://www.scielo.br/scielo.php?script=sci_arttext&amp;pid=S2236-34592017000300038</w:t>
        </w:r>
      </w:hyperlink>
      <w:r w:rsidRPr="00DE394B">
        <w:rPr>
          <w:sz w:val="20"/>
          <w:szCs w:val="20"/>
        </w:rPr>
        <w:t>&gt;. Acesso em: 11 out. 2018.</w:t>
      </w:r>
    </w:p>
    <w:p w14:paraId="6B65CAA5" w14:textId="77777777" w:rsidR="007D0DD8" w:rsidRPr="00693210" w:rsidRDefault="007D0DD8" w:rsidP="00693210">
      <w:pPr>
        <w:pStyle w:val="02TEXTOPRINCIPAL"/>
      </w:pPr>
    </w:p>
    <w:p w14:paraId="3B1C0A16" w14:textId="0C983AE2" w:rsidR="007D0DD8" w:rsidRDefault="007D0DD8" w:rsidP="007D0DD8">
      <w:pPr>
        <w:pStyle w:val="02TEXTOPRINCIPAL"/>
      </w:pPr>
      <w:r>
        <w:t>Verifique a compreens</w:t>
      </w:r>
      <w:r w:rsidR="00245D67">
        <w:t>ão do texto, perguntando aos es</w:t>
      </w:r>
      <w:r>
        <w:t>tudantes: “Quais são, na opinião do autor, as três liberda</w:t>
      </w:r>
      <w:r w:rsidR="00245D67">
        <w:t>des para que o Brasil se tornasse</w:t>
      </w:r>
      <w:r>
        <w:t xml:space="preserve"> </w:t>
      </w:r>
      <w:r w:rsidR="00245D67">
        <w:t>‘</w:t>
      </w:r>
      <w:r>
        <w:t>civilizado</w:t>
      </w:r>
      <w:r w:rsidR="00245D67">
        <w:t>’</w:t>
      </w:r>
      <w:r>
        <w:t xml:space="preserve">? </w:t>
      </w:r>
      <w:r w:rsidR="00245D67">
        <w:t>Q</w:t>
      </w:r>
      <w:r>
        <w:t xml:space="preserve">uais eram as três coisas que </w:t>
      </w:r>
      <w:r w:rsidR="00245D67">
        <w:t>indicavam</w:t>
      </w:r>
      <w:r>
        <w:t xml:space="preserve"> atraso e impediam a mudança?”. As três liberdades seriam liberdade de consciência</w:t>
      </w:r>
      <w:r w:rsidR="0000655D">
        <w:t>,</w:t>
      </w:r>
      <w:r>
        <w:t xml:space="preserve"> liberdade civil</w:t>
      </w:r>
      <w:r w:rsidR="0000655D">
        <w:t xml:space="preserve"> e</w:t>
      </w:r>
      <w:r>
        <w:t xml:space="preserve"> liberdade política. O que impedia essas liberdades eram, respectivamente</w:t>
      </w:r>
      <w:r w:rsidR="00744318">
        <w:t xml:space="preserve">, </w:t>
      </w:r>
      <w:r>
        <w:t>a escravidão religiosa</w:t>
      </w:r>
      <w:r w:rsidR="0000655D">
        <w:t xml:space="preserve">, </w:t>
      </w:r>
      <w:proofErr w:type="gramStart"/>
      <w:r>
        <w:t>o escrav</w:t>
      </w:r>
      <w:r w:rsidR="00BD7684">
        <w:t>izados</w:t>
      </w:r>
      <w:proofErr w:type="gramEnd"/>
      <w:r>
        <w:t xml:space="preserve"> e o cidadão (o Brasil era uma monarquia). </w:t>
      </w:r>
    </w:p>
    <w:p w14:paraId="3DBBC86E" w14:textId="77777777" w:rsidR="007D0DD8" w:rsidRPr="00693210" w:rsidRDefault="007D0DD8" w:rsidP="00693210">
      <w:pPr>
        <w:pStyle w:val="02TEXTOPRINCIPAL"/>
      </w:pPr>
    </w:p>
    <w:p w14:paraId="68050704" w14:textId="77777777" w:rsidR="007D0DD8" w:rsidRPr="00245D67" w:rsidRDefault="007D0DD8" w:rsidP="007D0DD8">
      <w:pPr>
        <w:pStyle w:val="02TEXTOPRINCIPAL"/>
        <w:rPr>
          <w:b/>
        </w:rPr>
      </w:pPr>
      <w:r w:rsidRPr="00245D67">
        <w:rPr>
          <w:b/>
        </w:rPr>
        <w:t>Texto 4</w:t>
      </w:r>
    </w:p>
    <w:p w14:paraId="23EB033D" w14:textId="77777777" w:rsidR="007D0DD8" w:rsidRDefault="007D0DD8" w:rsidP="007D0DD8">
      <w:pPr>
        <w:pStyle w:val="02TEXTOPRINCIPAL"/>
      </w:pPr>
      <w:r>
        <w:t>“</w:t>
      </w:r>
      <w:r w:rsidRPr="00A85978">
        <w:t>O comendador P... foi o senhor que me escolheu. Coração de tigre é o seu! Gelei de horror ao aspecto de meus irmãos... os tratos, por que passaram, doeram-me até o fundo do coração! O comendador P. derramava sem se horrorizar o sangue dos desgraçados negros por uma leve negligência, por uma obrigação mais tibiamente cumprida, por falta de inteligência!</w:t>
      </w:r>
      <w:r>
        <w:t>”</w:t>
      </w:r>
    </w:p>
    <w:p w14:paraId="09E80C63" w14:textId="77777777" w:rsidR="007D0DD8" w:rsidRPr="00DE394B" w:rsidRDefault="007D0DD8" w:rsidP="00245D67">
      <w:pPr>
        <w:pStyle w:val="02TEXTOPRINCIPAL"/>
        <w:jc w:val="right"/>
        <w:rPr>
          <w:sz w:val="20"/>
          <w:szCs w:val="20"/>
        </w:rPr>
      </w:pPr>
      <w:r w:rsidRPr="00DE394B">
        <w:rPr>
          <w:sz w:val="20"/>
          <w:szCs w:val="20"/>
        </w:rPr>
        <w:t xml:space="preserve">Maria Firmina dos Reis, trecho do seu romance </w:t>
      </w:r>
      <w:r w:rsidRPr="00DE394B">
        <w:rPr>
          <w:i/>
          <w:sz w:val="20"/>
          <w:szCs w:val="20"/>
        </w:rPr>
        <w:t>Úrsula</w:t>
      </w:r>
      <w:r w:rsidRPr="00DE394B">
        <w:rPr>
          <w:sz w:val="20"/>
          <w:szCs w:val="20"/>
        </w:rPr>
        <w:t xml:space="preserve">. Disponível em: </w:t>
      </w:r>
    </w:p>
    <w:p w14:paraId="262FE18C" w14:textId="1DAF4727" w:rsidR="007D0DD8" w:rsidRPr="00DE394B" w:rsidRDefault="007D0DD8" w:rsidP="00245D67">
      <w:pPr>
        <w:pStyle w:val="02TEXTOPRINCIPAL"/>
        <w:jc w:val="right"/>
        <w:rPr>
          <w:sz w:val="20"/>
          <w:szCs w:val="20"/>
        </w:rPr>
      </w:pPr>
      <w:r w:rsidRPr="00DE394B">
        <w:rPr>
          <w:sz w:val="20"/>
          <w:szCs w:val="20"/>
        </w:rPr>
        <w:t>&lt;</w:t>
      </w:r>
      <w:hyperlink r:id="rId12" w:history="1">
        <w:r w:rsidRPr="00693210">
          <w:rPr>
            <w:rStyle w:val="Hyperlink"/>
            <w:sz w:val="20"/>
            <w:szCs w:val="20"/>
          </w:rPr>
          <w:t>http://www.letras.ufmg.br/literafro/autoras/29-critica-de-autores-feminios/321-um-olhar-sobre-o-romance-ursula-de-maria-firmina-dos-reis-critica</w:t>
        </w:r>
      </w:hyperlink>
      <w:r w:rsidRPr="00DE394B">
        <w:rPr>
          <w:sz w:val="20"/>
          <w:szCs w:val="20"/>
        </w:rPr>
        <w:t>&gt;. Acesso em: 11 out. 2018.</w:t>
      </w:r>
    </w:p>
    <w:p w14:paraId="15EC7873" w14:textId="77777777" w:rsidR="007D0DD8" w:rsidRDefault="007D0DD8" w:rsidP="007D0DD8">
      <w:pPr>
        <w:pStyle w:val="02TEXTOPRINCIPAL"/>
      </w:pPr>
    </w:p>
    <w:p w14:paraId="2BD59D49" w14:textId="4CD347B7" w:rsidR="007D0DD8" w:rsidRDefault="007D0DD8" w:rsidP="007D0DD8">
      <w:pPr>
        <w:pStyle w:val="02TEXTOPRINCIPAL"/>
      </w:pPr>
      <w:r w:rsidRPr="00A85978">
        <w:t>Verifique a compreensão do texto</w:t>
      </w:r>
      <w:r>
        <w:t>,</w:t>
      </w:r>
      <w:r w:rsidRPr="00A85978">
        <w:t xml:space="preserve"> perguntando aos </w:t>
      </w:r>
      <w:r>
        <w:t>estudantes</w:t>
      </w:r>
      <w:r w:rsidRPr="00A85978">
        <w:t xml:space="preserve">: </w:t>
      </w:r>
      <w:r>
        <w:t>“</w:t>
      </w:r>
      <w:r w:rsidRPr="00A85978">
        <w:t>Segundo a escritora, por</w:t>
      </w:r>
      <w:r w:rsidR="0000655D">
        <w:t xml:space="preserve"> </w:t>
      </w:r>
      <w:r w:rsidRPr="00A85978">
        <w:t>que os escrav</w:t>
      </w:r>
      <w:r w:rsidR="00BD7684">
        <w:t>izados</w:t>
      </w:r>
      <w:r w:rsidRPr="00A85978">
        <w:t xml:space="preserve"> eram castigados?</w:t>
      </w:r>
      <w:r>
        <w:t xml:space="preserve">”. Segundo Maria Firmina dos Reis, eram castigados por “tarefas malfeitas” </w:t>
      </w:r>
      <w:r w:rsidR="00245D67">
        <w:t xml:space="preserve">ou </w:t>
      </w:r>
      <w:r>
        <w:t>por uma leve negligência.</w:t>
      </w:r>
    </w:p>
    <w:p w14:paraId="3CFFB444" w14:textId="17ED1FFD" w:rsidR="00693210" w:rsidRPr="00693210" w:rsidRDefault="00693210" w:rsidP="00693210">
      <w:pPr>
        <w:pStyle w:val="02TEXTOPRINCIPAL"/>
      </w:pPr>
      <w:r w:rsidRPr="00693210">
        <w:br w:type="page"/>
      </w:r>
    </w:p>
    <w:p w14:paraId="38B357C4" w14:textId="77777777" w:rsidR="007D0DD8" w:rsidRPr="00245D67" w:rsidRDefault="007D0DD8" w:rsidP="007D0DD8">
      <w:pPr>
        <w:pStyle w:val="02TEXTOPRINCIPAL"/>
        <w:rPr>
          <w:b/>
        </w:rPr>
      </w:pPr>
      <w:r w:rsidRPr="00245D67">
        <w:rPr>
          <w:b/>
        </w:rPr>
        <w:lastRenderedPageBreak/>
        <w:t>Texto 5</w:t>
      </w:r>
    </w:p>
    <w:p w14:paraId="533AC37B" w14:textId="77777777" w:rsidR="007D0DD8" w:rsidRDefault="007D0DD8" w:rsidP="007D0DD8">
      <w:pPr>
        <w:pStyle w:val="02TEXTOPRINCIPAL"/>
      </w:pPr>
      <w:r w:rsidRPr="00A72C7F">
        <w:t>Lutai... Há uma lei sublime</w:t>
      </w:r>
    </w:p>
    <w:p w14:paraId="106A3841" w14:textId="77777777" w:rsidR="007D0DD8" w:rsidRDefault="007D0DD8" w:rsidP="007D0DD8">
      <w:pPr>
        <w:pStyle w:val="02TEXTOPRINCIPAL"/>
      </w:pPr>
      <w:r w:rsidRPr="00A72C7F">
        <w:t>Que diz: à sombra do crime</w:t>
      </w:r>
    </w:p>
    <w:p w14:paraId="55FCBEAC" w14:textId="77777777" w:rsidR="007D0DD8" w:rsidRDefault="007D0DD8" w:rsidP="007D0DD8">
      <w:pPr>
        <w:pStyle w:val="02TEXTOPRINCIPAL"/>
      </w:pPr>
      <w:r w:rsidRPr="00A72C7F">
        <w:t>Há de a vingança murchar</w:t>
      </w:r>
    </w:p>
    <w:p w14:paraId="5C2BBB01" w14:textId="77777777" w:rsidR="007D0DD8" w:rsidRDefault="007D0DD8" w:rsidP="007D0DD8">
      <w:pPr>
        <w:pStyle w:val="02TEXTOPRINCIPAL"/>
      </w:pPr>
      <w:r w:rsidRPr="00A72C7F">
        <w:t>Não ouvis do Norte um grito,</w:t>
      </w:r>
    </w:p>
    <w:p w14:paraId="14B1EC22" w14:textId="77777777" w:rsidR="007D0DD8" w:rsidRDefault="007D0DD8" w:rsidP="007D0DD8">
      <w:pPr>
        <w:pStyle w:val="02TEXTOPRINCIPAL"/>
      </w:pPr>
      <w:r w:rsidRPr="00A72C7F">
        <w:t>Que bate aos pés do infinito,</w:t>
      </w:r>
    </w:p>
    <w:p w14:paraId="08BC94DE" w14:textId="77777777" w:rsidR="007D0DD8" w:rsidRDefault="007D0DD8" w:rsidP="007D0DD8">
      <w:pPr>
        <w:pStyle w:val="02TEXTOPRINCIPAL"/>
      </w:pPr>
      <w:r w:rsidRPr="00A72C7F">
        <w:t>Que vai Franklin despertar?</w:t>
      </w:r>
      <w:r>
        <w:t xml:space="preserve"> [...]</w:t>
      </w:r>
    </w:p>
    <w:p w14:paraId="45A7CB2F" w14:textId="48CBD134" w:rsidR="007D0DD8" w:rsidRPr="00DE394B" w:rsidRDefault="007D0DD8" w:rsidP="00245D67">
      <w:pPr>
        <w:pStyle w:val="02TEXTOPRINCIPAL"/>
        <w:jc w:val="right"/>
        <w:rPr>
          <w:sz w:val="20"/>
          <w:szCs w:val="20"/>
        </w:rPr>
      </w:pPr>
      <w:r w:rsidRPr="00DE394B">
        <w:rPr>
          <w:sz w:val="20"/>
          <w:szCs w:val="20"/>
        </w:rPr>
        <w:t xml:space="preserve">Castro Alves, poema escrito em 1865, logo após a abolição da escravidão nos Estados Unidos. Disponível em: </w:t>
      </w:r>
    </w:p>
    <w:p w14:paraId="512AAF4D" w14:textId="35F85E68" w:rsidR="007D0DD8" w:rsidRPr="00DE394B" w:rsidRDefault="007D0DD8" w:rsidP="00245D67">
      <w:pPr>
        <w:pStyle w:val="02TEXTOPRINCIPAL"/>
        <w:jc w:val="right"/>
        <w:rPr>
          <w:sz w:val="20"/>
          <w:szCs w:val="20"/>
        </w:rPr>
      </w:pPr>
      <w:r w:rsidRPr="00DE394B">
        <w:rPr>
          <w:sz w:val="20"/>
          <w:szCs w:val="20"/>
        </w:rPr>
        <w:t>&lt;</w:t>
      </w:r>
      <w:hyperlink r:id="rId13" w:history="1">
        <w:r w:rsidRPr="00693210">
          <w:rPr>
            <w:rStyle w:val="Hyperlink"/>
            <w:sz w:val="20"/>
            <w:szCs w:val="20"/>
          </w:rPr>
          <w:t>http://www4.pucsp.br/projetohistoria/downloads/volume33/artigo_08.pdf</w:t>
        </w:r>
      </w:hyperlink>
      <w:r w:rsidRPr="00DE394B">
        <w:rPr>
          <w:sz w:val="20"/>
          <w:szCs w:val="20"/>
        </w:rPr>
        <w:t>&gt;. Acesso em: 11 out. 2018.</w:t>
      </w:r>
    </w:p>
    <w:p w14:paraId="6D940605" w14:textId="77777777" w:rsidR="007D0DD8" w:rsidRPr="00693210" w:rsidRDefault="007D0DD8" w:rsidP="00693210">
      <w:pPr>
        <w:pStyle w:val="02TEXTOPRINCIPAL"/>
      </w:pPr>
    </w:p>
    <w:p w14:paraId="62B7E0FB" w14:textId="4E259E9E" w:rsidR="007D0DD8" w:rsidRDefault="007D0DD8" w:rsidP="007D0DD8">
      <w:pPr>
        <w:pStyle w:val="02TEXTOPRINCIPAL"/>
      </w:pPr>
      <w:r>
        <w:t xml:space="preserve">Verifique a compreensão desse trecho de poema, pedindo aos estudantes que identifiquem as palavras ou expressões que revelam a influência que a abolição da escravidão nos Estados Unidos teve para o abolicionismo no Brasil. Eles devem identificar as seguintes expressões: “Não ouvis do Norte um grito” e “Que vai Franklin despertar?”. </w:t>
      </w:r>
    </w:p>
    <w:p w14:paraId="433EDE11" w14:textId="77777777" w:rsidR="00245D67" w:rsidRPr="00693210" w:rsidRDefault="00245D67" w:rsidP="00693210">
      <w:pPr>
        <w:pStyle w:val="02TEXTOPRINCIPAL"/>
      </w:pPr>
      <w:r w:rsidRPr="00693210">
        <w:br w:type="page"/>
      </w:r>
    </w:p>
    <w:p w14:paraId="103FB04F" w14:textId="6F7014E1" w:rsidR="007D0DD8" w:rsidRPr="00693210" w:rsidRDefault="007D0DD8" w:rsidP="00693210">
      <w:pPr>
        <w:pStyle w:val="01TITULO2"/>
      </w:pPr>
      <w:r w:rsidRPr="00693210">
        <w:lastRenderedPageBreak/>
        <w:t>AVALIAÇÃO FINAL DAS ATIVIDADES REALIZADAS</w:t>
      </w:r>
    </w:p>
    <w:p w14:paraId="765B91C6" w14:textId="77777777" w:rsidR="007D0DD8" w:rsidRPr="00693210" w:rsidRDefault="007D0DD8" w:rsidP="00693210">
      <w:pPr>
        <w:pStyle w:val="02TEXTOPRINCIPAL"/>
      </w:pPr>
      <w:r w:rsidRPr="00693210">
        <w:t>Apresente as seguintes questões para os estudantes:</w:t>
      </w:r>
    </w:p>
    <w:p w14:paraId="31F45948" w14:textId="77777777" w:rsidR="007D0DD8" w:rsidRPr="00693210" w:rsidRDefault="007D0DD8" w:rsidP="00693210">
      <w:pPr>
        <w:pStyle w:val="02TEXTOPRINCIPAL"/>
      </w:pPr>
      <w:r w:rsidRPr="00693210">
        <w:t>1. Em termos gerais, que ideias estavam associadas ao abolicionismo?</w:t>
      </w:r>
    </w:p>
    <w:p w14:paraId="0611FED8" w14:textId="2C4BAFD4" w:rsidR="007D0DD8" w:rsidRPr="00693210" w:rsidRDefault="007D0DD8" w:rsidP="00693210">
      <w:pPr>
        <w:pStyle w:val="02TEXTOPRINCIPAL"/>
      </w:pPr>
      <w:r w:rsidRPr="00693210">
        <w:t>2. Ao analisar a biografia de alguns abolicionistas, você verificou que muitos deles eram afrodescendentes e alguns eram filhos ou netos de escrav</w:t>
      </w:r>
      <w:r w:rsidR="00BD7684">
        <w:t>izados</w:t>
      </w:r>
      <w:bookmarkStart w:id="0" w:name="_GoBack"/>
      <w:bookmarkEnd w:id="0"/>
      <w:r w:rsidRPr="00693210">
        <w:t xml:space="preserve"> e que alcançaram uma posição social mais elevada. Que fator garantiu a mobilidade social a esses abolicionistas?</w:t>
      </w:r>
    </w:p>
    <w:p w14:paraId="7B6A5638" w14:textId="77777777" w:rsidR="007D0DD8" w:rsidRPr="00693210" w:rsidRDefault="007D0DD8" w:rsidP="00693210">
      <w:pPr>
        <w:pStyle w:val="02TEXTOPRINCIPAL"/>
      </w:pPr>
    </w:p>
    <w:p w14:paraId="397A9390" w14:textId="77777777" w:rsidR="007D0DD8" w:rsidRPr="00693210" w:rsidRDefault="007D0DD8" w:rsidP="00693210">
      <w:pPr>
        <w:pStyle w:val="01TITULO3"/>
      </w:pPr>
      <w:r w:rsidRPr="00693210">
        <w:t>Gabarito</w:t>
      </w:r>
    </w:p>
    <w:p w14:paraId="2E7BC079" w14:textId="77777777" w:rsidR="007D0DD8" w:rsidRPr="00693210" w:rsidRDefault="007D0DD8" w:rsidP="00693210">
      <w:pPr>
        <w:pStyle w:val="02TEXTOPRINCIPAL"/>
      </w:pPr>
      <w:r w:rsidRPr="00693210">
        <w:t xml:space="preserve">1. Espera-se que os estudantes reconheçam que estavam associadas, especialmente, às ideias de progresso e civilização. Espera-se que reconheçam, entretanto, que nem todos os abolicionistas eram republicanos. Alguns, como Joaquim Nabuco, defendiam a monarquia. </w:t>
      </w:r>
    </w:p>
    <w:p w14:paraId="5C93AE88" w14:textId="77777777" w:rsidR="007D0DD8" w:rsidRPr="00693210" w:rsidRDefault="007D0DD8" w:rsidP="00693210">
      <w:pPr>
        <w:pStyle w:val="02TEXTOPRINCIPAL"/>
      </w:pPr>
      <w:r w:rsidRPr="00693210">
        <w:t>2. Espera-se que os estudantes reconheçam que o fator que permitiu que filhos e netos de escravizados alcançassem melhor posição social foi a educação, não necessariamente acadêmica, mas a alfabetização e o convívio com pessoas que possibilitaram o contato com novas ideias.</w:t>
      </w:r>
    </w:p>
    <w:p w14:paraId="289B89AC" w14:textId="77777777" w:rsidR="007D0DD8" w:rsidRPr="00693210" w:rsidRDefault="007D0DD8" w:rsidP="00693210">
      <w:pPr>
        <w:pStyle w:val="02TEXTOPRINCIPAL"/>
      </w:pPr>
    </w:p>
    <w:p w14:paraId="71FD6565" w14:textId="77777777" w:rsidR="007D0DD8" w:rsidRPr="00693210" w:rsidRDefault="007D0DD8" w:rsidP="00693210">
      <w:pPr>
        <w:pStyle w:val="01TITULO2"/>
      </w:pPr>
      <w:r w:rsidRPr="00693210">
        <w:t>AUTOAVALIAÇÃO</w:t>
      </w:r>
    </w:p>
    <w:p w14:paraId="2127D2B2" w14:textId="1442EE5D" w:rsidR="007D0DD8" w:rsidRPr="00693210" w:rsidRDefault="007D0DD8" w:rsidP="00693210">
      <w:pPr>
        <w:pStyle w:val="02TEXTOPRINCIPAL"/>
      </w:pPr>
      <w:r w:rsidRPr="00693210">
        <w:t xml:space="preserve">Sugerir </w:t>
      </w:r>
      <w:r w:rsidR="0000655D" w:rsidRPr="00693210">
        <w:t>a</w:t>
      </w:r>
      <w:r w:rsidRPr="00693210">
        <w:t>os estudantes</w:t>
      </w:r>
      <w:r w:rsidR="0000655D" w:rsidRPr="00693210">
        <w:t xml:space="preserve"> que</w:t>
      </w:r>
      <w:r w:rsidRPr="00693210">
        <w:t xml:space="preserve"> respondam às seguintes questões, conforme a tabela:</w:t>
      </w:r>
    </w:p>
    <w:p w14:paraId="0FCACC03" w14:textId="77777777" w:rsidR="007D0DD8" w:rsidRPr="00693210" w:rsidRDefault="007D0DD8" w:rsidP="00693210">
      <w:pPr>
        <w:pStyle w:val="02TEXTOPRINCIPAL"/>
      </w:pPr>
    </w:p>
    <w:tbl>
      <w:tblPr>
        <w:tblStyle w:val="Tabelacomgrade"/>
        <w:tblW w:w="9071" w:type="dxa"/>
        <w:jc w:val="center"/>
        <w:tblLook w:val="04A0" w:firstRow="1" w:lastRow="0" w:firstColumn="1" w:lastColumn="0" w:noHBand="0" w:noVBand="1"/>
      </w:tblPr>
      <w:tblGrid>
        <w:gridCol w:w="6803"/>
        <w:gridCol w:w="1134"/>
        <w:gridCol w:w="1134"/>
      </w:tblGrid>
      <w:tr w:rsidR="007D0DD8" w14:paraId="79BCD4BE" w14:textId="77777777" w:rsidTr="00693210">
        <w:trPr>
          <w:jc w:val="center"/>
        </w:trPr>
        <w:tc>
          <w:tcPr>
            <w:tcW w:w="6803" w:type="dxa"/>
            <w:tcBorders>
              <w:top w:val="single" w:sz="4" w:space="0" w:color="auto"/>
              <w:left w:val="single" w:sz="4" w:space="0" w:color="auto"/>
              <w:bottom w:val="single" w:sz="4" w:space="0" w:color="auto"/>
              <w:right w:val="single" w:sz="4" w:space="0" w:color="auto"/>
            </w:tcBorders>
            <w:hideMark/>
          </w:tcPr>
          <w:p w14:paraId="72013E4B" w14:textId="77777777" w:rsidR="007D0DD8" w:rsidRPr="00DE394B" w:rsidRDefault="007D0DD8" w:rsidP="001153F1">
            <w:pPr>
              <w:pStyle w:val="02TEXTOPRINCIPAL"/>
              <w:rPr>
                <w:b/>
                <w:sz w:val="23"/>
                <w:szCs w:val="23"/>
              </w:rPr>
            </w:pPr>
            <w:r w:rsidRPr="00DE394B">
              <w:rPr>
                <w:b/>
                <w:sz w:val="23"/>
                <w:szCs w:val="23"/>
              </w:rPr>
              <w:t>Durante as aulas, eu:</w:t>
            </w:r>
          </w:p>
        </w:tc>
        <w:tc>
          <w:tcPr>
            <w:tcW w:w="1134" w:type="dxa"/>
            <w:tcBorders>
              <w:top w:val="single" w:sz="4" w:space="0" w:color="auto"/>
              <w:left w:val="single" w:sz="4" w:space="0" w:color="auto"/>
              <w:bottom w:val="single" w:sz="4" w:space="0" w:color="auto"/>
              <w:right w:val="single" w:sz="4" w:space="0" w:color="auto"/>
            </w:tcBorders>
            <w:hideMark/>
          </w:tcPr>
          <w:p w14:paraId="34BFADB8" w14:textId="77777777" w:rsidR="007D0DD8" w:rsidRPr="00DE394B" w:rsidRDefault="007D0DD8" w:rsidP="001153F1">
            <w:pPr>
              <w:pStyle w:val="02TEXTOPRINCIPAL"/>
              <w:rPr>
                <w:b/>
                <w:sz w:val="23"/>
                <w:szCs w:val="23"/>
              </w:rPr>
            </w:pPr>
            <w:r w:rsidRPr="00DE394B">
              <w:rPr>
                <w:b/>
                <w:sz w:val="23"/>
                <w:szCs w:val="23"/>
              </w:rPr>
              <w:t>SIM</w:t>
            </w:r>
          </w:p>
        </w:tc>
        <w:tc>
          <w:tcPr>
            <w:tcW w:w="1134" w:type="dxa"/>
            <w:tcBorders>
              <w:top w:val="single" w:sz="4" w:space="0" w:color="auto"/>
              <w:left w:val="single" w:sz="4" w:space="0" w:color="auto"/>
              <w:bottom w:val="single" w:sz="4" w:space="0" w:color="auto"/>
              <w:right w:val="single" w:sz="4" w:space="0" w:color="auto"/>
            </w:tcBorders>
            <w:hideMark/>
          </w:tcPr>
          <w:p w14:paraId="38784A08" w14:textId="77777777" w:rsidR="007D0DD8" w:rsidRPr="00DE394B" w:rsidRDefault="007D0DD8" w:rsidP="001153F1">
            <w:pPr>
              <w:pStyle w:val="02TEXTOPRINCIPAL"/>
              <w:rPr>
                <w:b/>
                <w:sz w:val="23"/>
                <w:szCs w:val="23"/>
              </w:rPr>
            </w:pPr>
            <w:r w:rsidRPr="00DE394B">
              <w:rPr>
                <w:b/>
                <w:sz w:val="23"/>
                <w:szCs w:val="23"/>
              </w:rPr>
              <w:t>NÃO</w:t>
            </w:r>
          </w:p>
        </w:tc>
      </w:tr>
      <w:tr w:rsidR="007D0DD8" w14:paraId="19448E7C" w14:textId="77777777" w:rsidTr="00693210">
        <w:trPr>
          <w:jc w:val="center"/>
        </w:trPr>
        <w:tc>
          <w:tcPr>
            <w:tcW w:w="6803" w:type="dxa"/>
            <w:tcBorders>
              <w:top w:val="single" w:sz="4" w:space="0" w:color="auto"/>
              <w:left w:val="single" w:sz="4" w:space="0" w:color="auto"/>
              <w:bottom w:val="single" w:sz="4" w:space="0" w:color="auto"/>
              <w:right w:val="single" w:sz="4" w:space="0" w:color="auto"/>
            </w:tcBorders>
            <w:hideMark/>
          </w:tcPr>
          <w:p w14:paraId="5C3A73EF" w14:textId="77777777" w:rsidR="007D0DD8" w:rsidRPr="00CA7B15" w:rsidRDefault="007D0DD8" w:rsidP="001153F1">
            <w:pPr>
              <w:pStyle w:val="02TEXTOPRINCIPAL"/>
            </w:pPr>
            <w:r w:rsidRPr="00CA7B15">
              <w:t>Colaborei para as discussões de maneira positiva?</w:t>
            </w:r>
          </w:p>
        </w:tc>
        <w:tc>
          <w:tcPr>
            <w:tcW w:w="1134" w:type="dxa"/>
            <w:tcBorders>
              <w:top w:val="single" w:sz="4" w:space="0" w:color="auto"/>
              <w:left w:val="single" w:sz="4" w:space="0" w:color="auto"/>
              <w:bottom w:val="single" w:sz="4" w:space="0" w:color="auto"/>
              <w:right w:val="single" w:sz="4" w:space="0" w:color="auto"/>
            </w:tcBorders>
          </w:tcPr>
          <w:p w14:paraId="497E7BDA" w14:textId="77777777" w:rsidR="007D0DD8" w:rsidRDefault="007D0DD8" w:rsidP="001153F1">
            <w:pPr>
              <w:pStyle w:val="02TEXTOPRINCIPAL"/>
            </w:pPr>
          </w:p>
        </w:tc>
        <w:tc>
          <w:tcPr>
            <w:tcW w:w="1134" w:type="dxa"/>
            <w:tcBorders>
              <w:top w:val="single" w:sz="4" w:space="0" w:color="auto"/>
              <w:left w:val="single" w:sz="4" w:space="0" w:color="auto"/>
              <w:bottom w:val="single" w:sz="4" w:space="0" w:color="auto"/>
              <w:right w:val="single" w:sz="4" w:space="0" w:color="auto"/>
            </w:tcBorders>
          </w:tcPr>
          <w:p w14:paraId="146246D8" w14:textId="77777777" w:rsidR="007D0DD8" w:rsidRDefault="007D0DD8" w:rsidP="001153F1">
            <w:pPr>
              <w:pStyle w:val="02TEXTOPRINCIPAL"/>
            </w:pPr>
          </w:p>
        </w:tc>
      </w:tr>
      <w:tr w:rsidR="007D0DD8" w14:paraId="7DE136CC" w14:textId="77777777" w:rsidTr="00693210">
        <w:trPr>
          <w:jc w:val="center"/>
        </w:trPr>
        <w:tc>
          <w:tcPr>
            <w:tcW w:w="6803" w:type="dxa"/>
            <w:tcBorders>
              <w:top w:val="single" w:sz="4" w:space="0" w:color="auto"/>
              <w:left w:val="single" w:sz="4" w:space="0" w:color="auto"/>
              <w:bottom w:val="single" w:sz="4" w:space="0" w:color="auto"/>
              <w:right w:val="single" w:sz="4" w:space="0" w:color="auto"/>
            </w:tcBorders>
            <w:hideMark/>
          </w:tcPr>
          <w:p w14:paraId="761ADF7E" w14:textId="77777777" w:rsidR="007D0DD8" w:rsidRPr="00CA7B15" w:rsidRDefault="007D0DD8" w:rsidP="001153F1">
            <w:pPr>
              <w:pStyle w:val="02TEXTOPRINCIPAL"/>
            </w:pPr>
            <w:r w:rsidRPr="00095CAE">
              <w:rPr>
                <w:szCs w:val="24"/>
              </w:rPr>
              <w:t xml:space="preserve">Li os textos com atenção, procurando interpretar e compreender </w:t>
            </w:r>
            <w:r>
              <w:rPr>
                <w:szCs w:val="24"/>
              </w:rPr>
              <w:t>seu</w:t>
            </w:r>
            <w:r w:rsidRPr="00095CAE">
              <w:rPr>
                <w:szCs w:val="24"/>
              </w:rPr>
              <w:t xml:space="preserve"> significado, bem como extrair as informações relevantes, de acordo com o tema estudado?</w:t>
            </w:r>
          </w:p>
        </w:tc>
        <w:tc>
          <w:tcPr>
            <w:tcW w:w="1134" w:type="dxa"/>
            <w:tcBorders>
              <w:top w:val="single" w:sz="4" w:space="0" w:color="auto"/>
              <w:left w:val="single" w:sz="4" w:space="0" w:color="auto"/>
              <w:bottom w:val="single" w:sz="4" w:space="0" w:color="auto"/>
              <w:right w:val="single" w:sz="4" w:space="0" w:color="auto"/>
            </w:tcBorders>
          </w:tcPr>
          <w:p w14:paraId="7FFCEAAB" w14:textId="77777777" w:rsidR="007D0DD8" w:rsidRDefault="007D0DD8" w:rsidP="001153F1">
            <w:pPr>
              <w:pStyle w:val="02TEXTOPRINCIPAL"/>
            </w:pPr>
          </w:p>
        </w:tc>
        <w:tc>
          <w:tcPr>
            <w:tcW w:w="1134" w:type="dxa"/>
            <w:tcBorders>
              <w:top w:val="single" w:sz="4" w:space="0" w:color="auto"/>
              <w:left w:val="single" w:sz="4" w:space="0" w:color="auto"/>
              <w:bottom w:val="single" w:sz="4" w:space="0" w:color="auto"/>
              <w:right w:val="single" w:sz="4" w:space="0" w:color="auto"/>
            </w:tcBorders>
          </w:tcPr>
          <w:p w14:paraId="24C392BE" w14:textId="77777777" w:rsidR="007D0DD8" w:rsidRDefault="007D0DD8" w:rsidP="001153F1">
            <w:pPr>
              <w:pStyle w:val="02TEXTOPRINCIPAL"/>
            </w:pPr>
          </w:p>
        </w:tc>
      </w:tr>
      <w:tr w:rsidR="007D0DD8" w14:paraId="092F7E75" w14:textId="77777777" w:rsidTr="00693210">
        <w:trPr>
          <w:jc w:val="center"/>
        </w:trPr>
        <w:tc>
          <w:tcPr>
            <w:tcW w:w="6803" w:type="dxa"/>
            <w:tcBorders>
              <w:top w:val="single" w:sz="4" w:space="0" w:color="auto"/>
              <w:left w:val="single" w:sz="4" w:space="0" w:color="auto"/>
              <w:bottom w:val="single" w:sz="4" w:space="0" w:color="auto"/>
              <w:right w:val="single" w:sz="4" w:space="0" w:color="auto"/>
            </w:tcBorders>
            <w:hideMark/>
          </w:tcPr>
          <w:p w14:paraId="44001DA8" w14:textId="77777777" w:rsidR="007D0DD8" w:rsidRPr="00CA7B15" w:rsidRDefault="007D0DD8" w:rsidP="001153F1">
            <w:pPr>
              <w:pStyle w:val="02TEXTOPRINCIPAL"/>
            </w:pPr>
            <w:r w:rsidRPr="00095CAE">
              <w:rPr>
                <w:szCs w:val="24"/>
              </w:rPr>
              <w:t>Participei da pesquisa</w:t>
            </w:r>
            <w:r>
              <w:rPr>
                <w:szCs w:val="24"/>
              </w:rPr>
              <w:t>,</w:t>
            </w:r>
            <w:r w:rsidRPr="00095CAE">
              <w:rPr>
                <w:szCs w:val="24"/>
              </w:rPr>
              <w:t xml:space="preserve"> colaborando nas atividades de busca, seleção de informações, registro e apresentação dos resultados?</w:t>
            </w:r>
          </w:p>
        </w:tc>
        <w:tc>
          <w:tcPr>
            <w:tcW w:w="1134" w:type="dxa"/>
            <w:tcBorders>
              <w:top w:val="single" w:sz="4" w:space="0" w:color="auto"/>
              <w:left w:val="single" w:sz="4" w:space="0" w:color="auto"/>
              <w:bottom w:val="single" w:sz="4" w:space="0" w:color="auto"/>
              <w:right w:val="single" w:sz="4" w:space="0" w:color="auto"/>
            </w:tcBorders>
          </w:tcPr>
          <w:p w14:paraId="537E7F16" w14:textId="77777777" w:rsidR="007D0DD8" w:rsidRDefault="007D0DD8" w:rsidP="001153F1">
            <w:pPr>
              <w:pStyle w:val="02TEXTOPRINCIPAL"/>
            </w:pPr>
          </w:p>
        </w:tc>
        <w:tc>
          <w:tcPr>
            <w:tcW w:w="1134" w:type="dxa"/>
            <w:tcBorders>
              <w:top w:val="single" w:sz="4" w:space="0" w:color="auto"/>
              <w:left w:val="single" w:sz="4" w:space="0" w:color="auto"/>
              <w:bottom w:val="single" w:sz="4" w:space="0" w:color="auto"/>
              <w:right w:val="single" w:sz="4" w:space="0" w:color="auto"/>
            </w:tcBorders>
          </w:tcPr>
          <w:p w14:paraId="36DE4CA7" w14:textId="77777777" w:rsidR="007D0DD8" w:rsidRDefault="007D0DD8" w:rsidP="001153F1">
            <w:pPr>
              <w:pStyle w:val="02TEXTOPRINCIPAL"/>
            </w:pPr>
          </w:p>
        </w:tc>
      </w:tr>
    </w:tbl>
    <w:p w14:paraId="7E131588" w14:textId="77777777" w:rsidR="007D0DD8" w:rsidRPr="00693210" w:rsidRDefault="007D0DD8" w:rsidP="00693210">
      <w:pPr>
        <w:pStyle w:val="02TEXTOPRINCIPAL"/>
      </w:pPr>
    </w:p>
    <w:sectPr w:rsidR="007D0DD8" w:rsidRPr="00693210" w:rsidSect="00C67490">
      <w:headerReference w:type="default" r:id="rId14"/>
      <w:footerReference w:type="default" r:id="rId15"/>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BC5CCF" w14:textId="77777777" w:rsidR="00DB0EA5" w:rsidRDefault="00DB0EA5">
      <w:r>
        <w:separator/>
      </w:r>
    </w:p>
  </w:endnote>
  <w:endnote w:type="continuationSeparator" w:id="0">
    <w:p w14:paraId="730F4AB3" w14:textId="77777777" w:rsidR="00DB0EA5" w:rsidRDefault="00DB0E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79E567EC-0089-4B80-8489-AF250A71013F}"/>
    <w:embedBold r:id="rId2" w:fontKey="{284F91DB-1C4E-452B-A56E-2644D8CBE354}"/>
    <w:embedItalic r:id="rId3" w:fontKey="{16596CEB-7AA4-4F57-B36B-F67A45CB1C2D}"/>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embedRegular r:id="rId4" w:fontKey="{F5F2B5E3-5D6F-4C30-B151-DB0C44BC5066}"/>
    <w:embedBold r:id="rId5" w:fontKey="{6C4AE071-BA7B-43B2-A148-43DC3008FDCC}"/>
  </w:font>
  <w:font w:name="Liberation Sans">
    <w:altName w:val="Arial"/>
    <w:charset w:val="00"/>
    <w:family w:val="swiss"/>
    <w:pitch w:val="variable"/>
    <w:sig w:usb0="E0000AFF" w:usb1="500078FF" w:usb2="00000021" w:usb3="00000000" w:csb0="000001BF" w:csb1="00000000"/>
    <w:embedRegular r:id="rId6" w:fontKey="{33389599-2E85-43BA-85A9-7ED77FA18225}"/>
    <w:embedBold r:id="rId7" w:fontKey="{9CFD3714-C001-4D5F-854C-9E09BED4E969}"/>
    <w:embedBoldItalic r:id="rId8" w:fontKey="{11A15ACA-697F-43BF-94E1-D3F1F2C547D7}"/>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BDF3B062-1536-4847-A5E2-97D18F09F558}"/>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9EFFF072-E8F9-4C32-9D75-1BD0466F9F43}"/>
    <w:embedBold r:id="rId11" w:fontKey="{693B3A50-967D-4D54-A533-49B5CC92088B}"/>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693210" w14:paraId="1B7A41DC" w14:textId="77777777" w:rsidTr="00693210">
      <w:tc>
        <w:tcPr>
          <w:tcW w:w="9606" w:type="dxa"/>
          <w:hideMark/>
        </w:tcPr>
        <w:p w14:paraId="6C8A6386" w14:textId="77777777" w:rsidR="00693210" w:rsidRDefault="00693210" w:rsidP="00693210">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hideMark/>
        </w:tcPr>
        <w:p w14:paraId="1418EE4A" w14:textId="3F41024E" w:rsidR="00693210" w:rsidRDefault="00693210" w:rsidP="00693210">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sidR="00BD7684">
            <w:rPr>
              <w:rStyle w:val="RodapChar"/>
              <w:noProof/>
            </w:rPr>
            <w:t>7</w:t>
          </w:r>
          <w:r>
            <w:rPr>
              <w:rStyle w:val="RodapChar"/>
            </w:rPr>
            <w:fldChar w:fldCharType="end"/>
          </w:r>
        </w:p>
      </w:tc>
    </w:tr>
  </w:tbl>
  <w:p w14:paraId="7F597F04" w14:textId="77777777" w:rsidR="00852916" w:rsidRPr="00693210" w:rsidRDefault="00852916" w:rsidP="00693210">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B13AD9" w14:textId="77777777" w:rsidR="00DB0EA5" w:rsidRDefault="00DB0EA5">
      <w:r>
        <w:rPr>
          <w:color w:val="000000"/>
        </w:rPr>
        <w:separator/>
      </w:r>
    </w:p>
  </w:footnote>
  <w:footnote w:type="continuationSeparator" w:id="0">
    <w:p w14:paraId="64FB00B6" w14:textId="77777777" w:rsidR="00DB0EA5" w:rsidRDefault="00DB0E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FD246E" w14:textId="77777777" w:rsidR="00082E75" w:rsidRDefault="008B2387">
    <w:r>
      <w:rPr>
        <w:noProof/>
        <w:lang w:eastAsia="pt-BR" w:bidi="ar-SA"/>
      </w:rPr>
      <w:drawing>
        <wp:inline distT="0" distB="0" distL="0" distR="0" wp14:anchorId="73F89DF6" wp14:editId="23D0D257">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5"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6"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7"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8" w15:restartNumberingAfterBreak="0">
    <w:nsid w:val="770E1405"/>
    <w:multiLevelType w:val="hybridMultilevel"/>
    <w:tmpl w:val="5D04FA04"/>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num w:numId="1">
    <w:abstractNumId w:val="4"/>
  </w:num>
  <w:num w:numId="2">
    <w:abstractNumId w:val="5"/>
  </w:num>
  <w:num w:numId="3">
    <w:abstractNumId w:val="5"/>
  </w:num>
  <w:num w:numId="4">
    <w:abstractNumId w:val="4"/>
  </w:num>
  <w:num w:numId="5">
    <w:abstractNumId w:val="5"/>
  </w:num>
  <w:num w:numId="6">
    <w:abstractNumId w:val="5"/>
  </w:num>
  <w:num w:numId="7">
    <w:abstractNumId w:val="4"/>
  </w:num>
  <w:num w:numId="8">
    <w:abstractNumId w:val="5"/>
  </w:num>
  <w:num w:numId="9">
    <w:abstractNumId w:val="5"/>
  </w:num>
  <w:num w:numId="10">
    <w:abstractNumId w:val="4"/>
  </w:num>
  <w:num w:numId="11">
    <w:abstractNumId w:val="5"/>
  </w:num>
  <w:num w:numId="12">
    <w:abstractNumId w:val="7"/>
  </w:num>
  <w:num w:numId="13">
    <w:abstractNumId w:val="2"/>
  </w:num>
  <w:num w:numId="14">
    <w:abstractNumId w:val="5"/>
  </w:num>
  <w:num w:numId="15">
    <w:abstractNumId w:val="4"/>
  </w:num>
  <w:num w:numId="16">
    <w:abstractNumId w:val="5"/>
  </w:num>
  <w:num w:numId="17">
    <w:abstractNumId w:val="5"/>
  </w:num>
  <w:num w:numId="18">
    <w:abstractNumId w:val="4"/>
  </w:num>
  <w:num w:numId="19">
    <w:abstractNumId w:val="5"/>
  </w:num>
  <w:num w:numId="20">
    <w:abstractNumId w:val="1"/>
  </w:num>
  <w:num w:numId="21">
    <w:abstractNumId w:val="3"/>
  </w:num>
  <w:num w:numId="22">
    <w:abstractNumId w:val="8"/>
  </w:num>
  <w:num w:numId="23">
    <w:abstractNumId w:val="0"/>
  </w:num>
  <w:num w:numId="24">
    <w:abstractNumId w:val="6"/>
  </w:num>
  <w:num w:numId="25">
    <w:abstractNumId w:val="8"/>
  </w:num>
  <w:num w:numId="26">
    <w:abstractNumId w:val="5"/>
  </w:num>
  <w:num w:numId="27">
    <w:abstractNumId w:val="4"/>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55D"/>
    <w:rsid w:val="0000684C"/>
    <w:rsid w:val="000249AA"/>
    <w:rsid w:val="00032FED"/>
    <w:rsid w:val="00033A18"/>
    <w:rsid w:val="000415BF"/>
    <w:rsid w:val="0004250D"/>
    <w:rsid w:val="0004331B"/>
    <w:rsid w:val="0004633B"/>
    <w:rsid w:val="000628EC"/>
    <w:rsid w:val="00064BD9"/>
    <w:rsid w:val="00075D7F"/>
    <w:rsid w:val="00076EF4"/>
    <w:rsid w:val="000822D3"/>
    <w:rsid w:val="00082E75"/>
    <w:rsid w:val="000860F2"/>
    <w:rsid w:val="00094B3A"/>
    <w:rsid w:val="00097039"/>
    <w:rsid w:val="000A434A"/>
    <w:rsid w:val="000A7F47"/>
    <w:rsid w:val="000C16FB"/>
    <w:rsid w:val="000C6EC8"/>
    <w:rsid w:val="000D1E72"/>
    <w:rsid w:val="000D311F"/>
    <w:rsid w:val="000E4EAE"/>
    <w:rsid w:val="000F4CBA"/>
    <w:rsid w:val="00100500"/>
    <w:rsid w:val="00100BF0"/>
    <w:rsid w:val="001036C4"/>
    <w:rsid w:val="00104915"/>
    <w:rsid w:val="00106A52"/>
    <w:rsid w:val="00116BEF"/>
    <w:rsid w:val="001237AE"/>
    <w:rsid w:val="00126910"/>
    <w:rsid w:val="00126F41"/>
    <w:rsid w:val="00142712"/>
    <w:rsid w:val="00144E85"/>
    <w:rsid w:val="00153462"/>
    <w:rsid w:val="00157B44"/>
    <w:rsid w:val="001600ED"/>
    <w:rsid w:val="00160876"/>
    <w:rsid w:val="00161E83"/>
    <w:rsid w:val="001661F6"/>
    <w:rsid w:val="00167EF6"/>
    <w:rsid w:val="0018074C"/>
    <w:rsid w:val="00182B00"/>
    <w:rsid w:val="0018509D"/>
    <w:rsid w:val="00194CB6"/>
    <w:rsid w:val="001B0C32"/>
    <w:rsid w:val="001B2CD0"/>
    <w:rsid w:val="001B2F08"/>
    <w:rsid w:val="001B4098"/>
    <w:rsid w:val="001B5D2F"/>
    <w:rsid w:val="001C0EE2"/>
    <w:rsid w:val="001C10E1"/>
    <w:rsid w:val="001C2E48"/>
    <w:rsid w:val="001F13BC"/>
    <w:rsid w:val="001F671A"/>
    <w:rsid w:val="0020549D"/>
    <w:rsid w:val="00210733"/>
    <w:rsid w:val="00210B7C"/>
    <w:rsid w:val="00220C34"/>
    <w:rsid w:val="002227F8"/>
    <w:rsid w:val="00243AE2"/>
    <w:rsid w:val="00245D15"/>
    <w:rsid w:val="00245D67"/>
    <w:rsid w:val="00250FF2"/>
    <w:rsid w:val="00254157"/>
    <w:rsid w:val="0025556C"/>
    <w:rsid w:val="00280AB3"/>
    <w:rsid w:val="00295117"/>
    <w:rsid w:val="002A6072"/>
    <w:rsid w:val="002B4837"/>
    <w:rsid w:val="002C247E"/>
    <w:rsid w:val="002C2992"/>
    <w:rsid w:val="002C49D0"/>
    <w:rsid w:val="002D3BA6"/>
    <w:rsid w:val="002D423C"/>
    <w:rsid w:val="002E45B4"/>
    <w:rsid w:val="002F1189"/>
    <w:rsid w:val="002F294E"/>
    <w:rsid w:val="002F59CB"/>
    <w:rsid w:val="0031234F"/>
    <w:rsid w:val="00314948"/>
    <w:rsid w:val="00325261"/>
    <w:rsid w:val="003270BA"/>
    <w:rsid w:val="00330422"/>
    <w:rsid w:val="0033692B"/>
    <w:rsid w:val="003439CB"/>
    <w:rsid w:val="00352C2B"/>
    <w:rsid w:val="00352D0A"/>
    <w:rsid w:val="00352FEA"/>
    <w:rsid w:val="00353384"/>
    <w:rsid w:val="00362DB6"/>
    <w:rsid w:val="00374243"/>
    <w:rsid w:val="003811DD"/>
    <w:rsid w:val="00394F97"/>
    <w:rsid w:val="003A29CB"/>
    <w:rsid w:val="003B16E3"/>
    <w:rsid w:val="003B19D1"/>
    <w:rsid w:val="003B473D"/>
    <w:rsid w:val="003C5477"/>
    <w:rsid w:val="003C5815"/>
    <w:rsid w:val="003C5BFB"/>
    <w:rsid w:val="003D1400"/>
    <w:rsid w:val="003D2491"/>
    <w:rsid w:val="003D75AC"/>
    <w:rsid w:val="003F0C9D"/>
    <w:rsid w:val="003F3CB6"/>
    <w:rsid w:val="003F6533"/>
    <w:rsid w:val="00415172"/>
    <w:rsid w:val="00415C00"/>
    <w:rsid w:val="00426FFF"/>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C0B63"/>
    <w:rsid w:val="004E584A"/>
    <w:rsid w:val="004F33F5"/>
    <w:rsid w:val="004F5761"/>
    <w:rsid w:val="004F6D34"/>
    <w:rsid w:val="00503EF5"/>
    <w:rsid w:val="00504381"/>
    <w:rsid w:val="00512EF1"/>
    <w:rsid w:val="00516F46"/>
    <w:rsid w:val="00517572"/>
    <w:rsid w:val="005209C1"/>
    <w:rsid w:val="00525A49"/>
    <w:rsid w:val="00526793"/>
    <w:rsid w:val="0055204F"/>
    <w:rsid w:val="00555D52"/>
    <w:rsid w:val="005619CC"/>
    <w:rsid w:val="00575253"/>
    <w:rsid w:val="00586828"/>
    <w:rsid w:val="00587E8C"/>
    <w:rsid w:val="005D03F2"/>
    <w:rsid w:val="005D3E9B"/>
    <w:rsid w:val="005D5532"/>
    <w:rsid w:val="005D6969"/>
    <w:rsid w:val="00601B3D"/>
    <w:rsid w:val="00602D4E"/>
    <w:rsid w:val="00604F7F"/>
    <w:rsid w:val="00620591"/>
    <w:rsid w:val="006311CB"/>
    <w:rsid w:val="00634303"/>
    <w:rsid w:val="00642478"/>
    <w:rsid w:val="00652DB5"/>
    <w:rsid w:val="00664774"/>
    <w:rsid w:val="00673B9C"/>
    <w:rsid w:val="00676297"/>
    <w:rsid w:val="00693210"/>
    <w:rsid w:val="00695E2A"/>
    <w:rsid w:val="006B0382"/>
    <w:rsid w:val="006B47D8"/>
    <w:rsid w:val="006B502F"/>
    <w:rsid w:val="006C25C1"/>
    <w:rsid w:val="006C6A54"/>
    <w:rsid w:val="006D5809"/>
    <w:rsid w:val="006E489A"/>
    <w:rsid w:val="006F350C"/>
    <w:rsid w:val="00727541"/>
    <w:rsid w:val="00741778"/>
    <w:rsid w:val="00742A0F"/>
    <w:rsid w:val="0074320F"/>
    <w:rsid w:val="00744318"/>
    <w:rsid w:val="00753AE1"/>
    <w:rsid w:val="0075705F"/>
    <w:rsid w:val="007574D3"/>
    <w:rsid w:val="0078056E"/>
    <w:rsid w:val="00784276"/>
    <w:rsid w:val="00791A65"/>
    <w:rsid w:val="00795B56"/>
    <w:rsid w:val="007B0328"/>
    <w:rsid w:val="007D0DD8"/>
    <w:rsid w:val="007D5AD6"/>
    <w:rsid w:val="007E199D"/>
    <w:rsid w:val="00802F95"/>
    <w:rsid w:val="00810E91"/>
    <w:rsid w:val="00812CAD"/>
    <w:rsid w:val="00831564"/>
    <w:rsid w:val="008510A6"/>
    <w:rsid w:val="00852916"/>
    <w:rsid w:val="00853413"/>
    <w:rsid w:val="00856E9A"/>
    <w:rsid w:val="00863F51"/>
    <w:rsid w:val="008658AC"/>
    <w:rsid w:val="00866C6A"/>
    <w:rsid w:val="00876B40"/>
    <w:rsid w:val="00877B9E"/>
    <w:rsid w:val="00885805"/>
    <w:rsid w:val="0089090E"/>
    <w:rsid w:val="00894F78"/>
    <w:rsid w:val="008A79AC"/>
    <w:rsid w:val="008B2387"/>
    <w:rsid w:val="008D02CA"/>
    <w:rsid w:val="008D48E2"/>
    <w:rsid w:val="008D53E5"/>
    <w:rsid w:val="008E01F7"/>
    <w:rsid w:val="008E09F8"/>
    <w:rsid w:val="008E5B81"/>
    <w:rsid w:val="008F656E"/>
    <w:rsid w:val="008F7795"/>
    <w:rsid w:val="00902253"/>
    <w:rsid w:val="00904EAF"/>
    <w:rsid w:val="00913743"/>
    <w:rsid w:val="00913D16"/>
    <w:rsid w:val="00916998"/>
    <w:rsid w:val="00921BF3"/>
    <w:rsid w:val="00922A12"/>
    <w:rsid w:val="00927039"/>
    <w:rsid w:val="00927138"/>
    <w:rsid w:val="009323FB"/>
    <w:rsid w:val="00935D6C"/>
    <w:rsid w:val="00936771"/>
    <w:rsid w:val="00940F7D"/>
    <w:rsid w:val="00942FDA"/>
    <w:rsid w:val="00945EE1"/>
    <w:rsid w:val="009825BE"/>
    <w:rsid w:val="009837DC"/>
    <w:rsid w:val="00987101"/>
    <w:rsid w:val="00991C57"/>
    <w:rsid w:val="009A4E23"/>
    <w:rsid w:val="009A7728"/>
    <w:rsid w:val="009B2E0C"/>
    <w:rsid w:val="009E1D1A"/>
    <w:rsid w:val="009F7536"/>
    <w:rsid w:val="00A00ECC"/>
    <w:rsid w:val="00A02EAA"/>
    <w:rsid w:val="00A0633A"/>
    <w:rsid w:val="00A1271C"/>
    <w:rsid w:val="00A22FD9"/>
    <w:rsid w:val="00A230A4"/>
    <w:rsid w:val="00A34FA7"/>
    <w:rsid w:val="00A3661C"/>
    <w:rsid w:val="00A3773D"/>
    <w:rsid w:val="00A4383B"/>
    <w:rsid w:val="00A5049E"/>
    <w:rsid w:val="00A74FAE"/>
    <w:rsid w:val="00A75772"/>
    <w:rsid w:val="00A8323A"/>
    <w:rsid w:val="00A91F0E"/>
    <w:rsid w:val="00AA555F"/>
    <w:rsid w:val="00AB7D41"/>
    <w:rsid w:val="00AD1706"/>
    <w:rsid w:val="00AE52D2"/>
    <w:rsid w:val="00AE54AB"/>
    <w:rsid w:val="00AE77FF"/>
    <w:rsid w:val="00AF1588"/>
    <w:rsid w:val="00AF501B"/>
    <w:rsid w:val="00B04C5C"/>
    <w:rsid w:val="00B2459B"/>
    <w:rsid w:val="00B25C25"/>
    <w:rsid w:val="00B35207"/>
    <w:rsid w:val="00B36FBF"/>
    <w:rsid w:val="00B42595"/>
    <w:rsid w:val="00B51216"/>
    <w:rsid w:val="00B56FBD"/>
    <w:rsid w:val="00B63041"/>
    <w:rsid w:val="00B95BEC"/>
    <w:rsid w:val="00BA3320"/>
    <w:rsid w:val="00BA614F"/>
    <w:rsid w:val="00BA7F25"/>
    <w:rsid w:val="00BB4BF0"/>
    <w:rsid w:val="00BD7684"/>
    <w:rsid w:val="00BE270F"/>
    <w:rsid w:val="00BE346A"/>
    <w:rsid w:val="00C0140E"/>
    <w:rsid w:val="00C31E75"/>
    <w:rsid w:val="00C3323A"/>
    <w:rsid w:val="00C344A0"/>
    <w:rsid w:val="00C4098B"/>
    <w:rsid w:val="00C65D98"/>
    <w:rsid w:val="00C67490"/>
    <w:rsid w:val="00C85542"/>
    <w:rsid w:val="00C867EE"/>
    <w:rsid w:val="00CA2655"/>
    <w:rsid w:val="00CA632F"/>
    <w:rsid w:val="00CB3146"/>
    <w:rsid w:val="00CC6404"/>
    <w:rsid w:val="00CE440A"/>
    <w:rsid w:val="00CF42D1"/>
    <w:rsid w:val="00CF5D3A"/>
    <w:rsid w:val="00D12972"/>
    <w:rsid w:val="00D2334F"/>
    <w:rsid w:val="00D31C1D"/>
    <w:rsid w:val="00D32579"/>
    <w:rsid w:val="00D3714C"/>
    <w:rsid w:val="00D46EBF"/>
    <w:rsid w:val="00D6196B"/>
    <w:rsid w:val="00D823C7"/>
    <w:rsid w:val="00D956EC"/>
    <w:rsid w:val="00D9591E"/>
    <w:rsid w:val="00DA3E76"/>
    <w:rsid w:val="00DA41DF"/>
    <w:rsid w:val="00DA512A"/>
    <w:rsid w:val="00DB0EA5"/>
    <w:rsid w:val="00DC2F93"/>
    <w:rsid w:val="00DD38C6"/>
    <w:rsid w:val="00DD7900"/>
    <w:rsid w:val="00DE394B"/>
    <w:rsid w:val="00DE5335"/>
    <w:rsid w:val="00DF2695"/>
    <w:rsid w:val="00DF522F"/>
    <w:rsid w:val="00E00BBE"/>
    <w:rsid w:val="00E036E9"/>
    <w:rsid w:val="00E03BD0"/>
    <w:rsid w:val="00E05E1E"/>
    <w:rsid w:val="00E2192E"/>
    <w:rsid w:val="00E242A1"/>
    <w:rsid w:val="00E24C6F"/>
    <w:rsid w:val="00E425B0"/>
    <w:rsid w:val="00E4456A"/>
    <w:rsid w:val="00E449E3"/>
    <w:rsid w:val="00E45619"/>
    <w:rsid w:val="00E4794F"/>
    <w:rsid w:val="00E7008B"/>
    <w:rsid w:val="00E9046D"/>
    <w:rsid w:val="00E90F29"/>
    <w:rsid w:val="00E92788"/>
    <w:rsid w:val="00E95E48"/>
    <w:rsid w:val="00EC5741"/>
    <w:rsid w:val="00EC7D41"/>
    <w:rsid w:val="00EC7EA2"/>
    <w:rsid w:val="00ED69E0"/>
    <w:rsid w:val="00ED6ED0"/>
    <w:rsid w:val="00EE4F4B"/>
    <w:rsid w:val="00EE6622"/>
    <w:rsid w:val="00EF33FD"/>
    <w:rsid w:val="00F07339"/>
    <w:rsid w:val="00F26055"/>
    <w:rsid w:val="00F305B4"/>
    <w:rsid w:val="00F425A2"/>
    <w:rsid w:val="00F5047A"/>
    <w:rsid w:val="00F54E0B"/>
    <w:rsid w:val="00F5578A"/>
    <w:rsid w:val="00F5677E"/>
    <w:rsid w:val="00F56E89"/>
    <w:rsid w:val="00F94740"/>
    <w:rsid w:val="00FA070A"/>
    <w:rsid w:val="00FA209D"/>
    <w:rsid w:val="00FA2B20"/>
    <w:rsid w:val="00FB61C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1C090E6"/>
  <w15:docId w15:val="{54CD1285-A44D-408C-9124-8ACF9B9AFE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693210"/>
  </w:style>
  <w:style w:type="paragraph" w:styleId="Ttulo1">
    <w:name w:val="heading 1"/>
    <w:basedOn w:val="Heading"/>
    <w:next w:val="Textbody"/>
    <w:link w:val="Ttulo1Char"/>
    <w:rsid w:val="00693210"/>
    <w:pPr>
      <w:outlineLvl w:val="0"/>
    </w:pPr>
    <w:rPr>
      <w:rFonts w:ascii="Cambria" w:eastAsia="Cambria" w:hAnsi="Cambria" w:cs="Cambria"/>
      <w:b/>
      <w:bCs/>
    </w:rPr>
  </w:style>
  <w:style w:type="paragraph" w:styleId="Ttulo2">
    <w:name w:val="heading 2"/>
    <w:basedOn w:val="Heading"/>
    <w:next w:val="Textbody"/>
    <w:link w:val="Ttulo2Char"/>
    <w:rsid w:val="00693210"/>
    <w:pPr>
      <w:spacing w:before="200" w:after="0"/>
      <w:outlineLvl w:val="1"/>
    </w:pPr>
    <w:rPr>
      <w:rFonts w:ascii="Cambria" w:eastAsia="Cambria" w:hAnsi="Cambria" w:cs="Cambria"/>
      <w:b/>
      <w:bCs/>
    </w:rPr>
  </w:style>
  <w:style w:type="paragraph" w:styleId="Ttulo3">
    <w:name w:val="heading 3"/>
    <w:basedOn w:val="Heading"/>
    <w:next w:val="Textbody"/>
    <w:link w:val="Ttulo3Char"/>
    <w:rsid w:val="00693210"/>
    <w:pPr>
      <w:spacing w:before="140" w:after="0"/>
      <w:outlineLvl w:val="2"/>
    </w:pPr>
    <w:rPr>
      <w:b/>
      <w:bCs/>
    </w:rPr>
  </w:style>
  <w:style w:type="paragraph" w:styleId="Ttulo4">
    <w:name w:val="heading 4"/>
    <w:basedOn w:val="Heading"/>
    <w:next w:val="Textbody"/>
    <w:link w:val="Ttulo4Char"/>
    <w:rsid w:val="00693210"/>
    <w:pPr>
      <w:spacing w:before="120" w:after="0"/>
      <w:outlineLvl w:val="3"/>
    </w:pPr>
    <w:rPr>
      <w:b/>
      <w:bCs/>
      <w:i/>
      <w:iCs/>
    </w:rPr>
  </w:style>
  <w:style w:type="paragraph" w:styleId="Ttulo5">
    <w:name w:val="heading 5"/>
    <w:basedOn w:val="Heading"/>
    <w:next w:val="Textbody"/>
    <w:link w:val="Ttulo5Char"/>
    <w:rsid w:val="00693210"/>
    <w:pPr>
      <w:spacing w:before="120" w:after="60"/>
      <w:outlineLvl w:val="4"/>
    </w:pPr>
    <w:rPr>
      <w:b/>
      <w:bCs/>
    </w:rPr>
  </w:style>
  <w:style w:type="paragraph" w:styleId="Ttulo6">
    <w:name w:val="heading 6"/>
    <w:basedOn w:val="Heading"/>
    <w:next w:val="Textbody"/>
    <w:link w:val="Ttulo6Char"/>
    <w:rsid w:val="00693210"/>
    <w:pPr>
      <w:spacing w:before="60" w:after="60"/>
      <w:outlineLvl w:val="5"/>
    </w:pPr>
    <w:rPr>
      <w:b/>
      <w:bCs/>
      <w:i/>
      <w:iCs/>
    </w:rPr>
  </w:style>
  <w:style w:type="paragraph" w:styleId="Ttulo7">
    <w:name w:val="heading 7"/>
    <w:basedOn w:val="Heading"/>
    <w:next w:val="Textbody"/>
    <w:link w:val="Ttulo7Char"/>
    <w:rsid w:val="00693210"/>
    <w:pPr>
      <w:spacing w:before="60" w:after="60"/>
      <w:outlineLvl w:val="6"/>
    </w:pPr>
    <w:rPr>
      <w:b/>
      <w:bCs/>
    </w:rPr>
  </w:style>
  <w:style w:type="paragraph" w:styleId="Ttulo8">
    <w:name w:val="heading 8"/>
    <w:basedOn w:val="Heading"/>
    <w:next w:val="Textbody"/>
    <w:link w:val="Ttulo8Char"/>
    <w:rsid w:val="00693210"/>
    <w:pPr>
      <w:spacing w:before="60" w:after="60"/>
      <w:outlineLvl w:val="7"/>
    </w:pPr>
    <w:rPr>
      <w:b/>
      <w:bCs/>
      <w:i/>
      <w:iCs/>
    </w:rPr>
  </w:style>
  <w:style w:type="paragraph" w:styleId="Ttulo9">
    <w:name w:val="heading 9"/>
    <w:basedOn w:val="Heading"/>
    <w:next w:val="Textbody"/>
    <w:link w:val="Ttulo9Char"/>
    <w:rsid w:val="00693210"/>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693210"/>
  </w:style>
  <w:style w:type="paragraph" w:customStyle="1" w:styleId="Heading">
    <w:name w:val="Heading"/>
    <w:next w:val="Textbody"/>
    <w:rsid w:val="00693210"/>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693210"/>
    <w:pPr>
      <w:suppressAutoHyphens/>
      <w:spacing w:after="140" w:line="288" w:lineRule="auto"/>
    </w:pPr>
    <w:rPr>
      <w:rFonts w:eastAsia="Tahoma"/>
    </w:rPr>
  </w:style>
  <w:style w:type="paragraph" w:styleId="Lista">
    <w:name w:val="List"/>
    <w:basedOn w:val="Textbody"/>
    <w:rsid w:val="00693210"/>
    <w:rPr>
      <w:rFonts w:cs="Mangal"/>
      <w:sz w:val="24"/>
    </w:rPr>
  </w:style>
  <w:style w:type="paragraph" w:styleId="Legenda">
    <w:name w:val="caption"/>
    <w:rsid w:val="00693210"/>
    <w:pPr>
      <w:suppressLineNumbers/>
      <w:suppressAutoHyphens/>
      <w:spacing w:before="120" w:after="120"/>
    </w:pPr>
    <w:rPr>
      <w:i/>
      <w:iCs/>
    </w:rPr>
  </w:style>
  <w:style w:type="paragraph" w:customStyle="1" w:styleId="Index">
    <w:name w:val="Index"/>
    <w:rsid w:val="00693210"/>
    <w:pPr>
      <w:suppressLineNumbers/>
      <w:suppressAutoHyphens/>
    </w:pPr>
  </w:style>
  <w:style w:type="paragraph" w:customStyle="1" w:styleId="02TEXTOPRINCIPAL">
    <w:name w:val="02_TEXTO_PRINCIPAL"/>
    <w:basedOn w:val="Textbody"/>
    <w:rsid w:val="00693210"/>
    <w:pPr>
      <w:spacing w:before="57" w:after="57" w:line="240" w:lineRule="atLeast"/>
    </w:pPr>
  </w:style>
  <w:style w:type="paragraph" w:customStyle="1" w:styleId="03TITULOTABELAS1">
    <w:name w:val="03_TITULO_TABELAS_1"/>
    <w:basedOn w:val="02TEXTOPRINCIPAL"/>
    <w:rsid w:val="00693210"/>
    <w:pPr>
      <w:spacing w:before="0" w:after="0"/>
      <w:jc w:val="center"/>
    </w:pPr>
    <w:rPr>
      <w:b/>
      <w:sz w:val="23"/>
    </w:rPr>
  </w:style>
  <w:style w:type="paragraph" w:customStyle="1" w:styleId="01TITULO1">
    <w:name w:val="01_TITULO_1"/>
    <w:basedOn w:val="02TEXTOPRINCIPAL"/>
    <w:rsid w:val="00693210"/>
    <w:pPr>
      <w:spacing w:before="160" w:after="0"/>
    </w:pPr>
    <w:rPr>
      <w:rFonts w:ascii="Cambria" w:eastAsia="Cambria" w:hAnsi="Cambria" w:cs="Cambria"/>
      <w:b/>
      <w:sz w:val="40"/>
    </w:rPr>
  </w:style>
  <w:style w:type="paragraph" w:customStyle="1" w:styleId="01TITULO2">
    <w:name w:val="01_TITULO_2"/>
    <w:basedOn w:val="Ttulo2"/>
    <w:rsid w:val="00693210"/>
    <w:pPr>
      <w:spacing w:before="57" w:line="240" w:lineRule="atLeast"/>
    </w:pPr>
    <w:rPr>
      <w:sz w:val="36"/>
    </w:rPr>
  </w:style>
  <w:style w:type="paragraph" w:customStyle="1" w:styleId="01TITULO3">
    <w:name w:val="01_TITULO_3"/>
    <w:basedOn w:val="01TITULO2"/>
    <w:rsid w:val="00693210"/>
    <w:rPr>
      <w:sz w:val="32"/>
    </w:rPr>
  </w:style>
  <w:style w:type="paragraph" w:customStyle="1" w:styleId="01TITULO4">
    <w:name w:val="01_TITULO_4"/>
    <w:basedOn w:val="01TITULO3"/>
    <w:rsid w:val="00693210"/>
    <w:rPr>
      <w:sz w:val="28"/>
    </w:rPr>
  </w:style>
  <w:style w:type="paragraph" w:customStyle="1" w:styleId="03TITULOTABELAS2">
    <w:name w:val="03_TITULO_TABELAS_2"/>
    <w:basedOn w:val="03TITULOTABELAS1"/>
    <w:rsid w:val="00693210"/>
    <w:rPr>
      <w:sz w:val="21"/>
    </w:rPr>
  </w:style>
  <w:style w:type="paragraph" w:customStyle="1" w:styleId="04TEXTOTABELAS">
    <w:name w:val="04_TEXTO_TABELAS"/>
    <w:basedOn w:val="02TEXTOPRINCIPAL"/>
    <w:rsid w:val="00693210"/>
    <w:pPr>
      <w:spacing w:before="0" w:after="0"/>
    </w:pPr>
  </w:style>
  <w:style w:type="paragraph" w:customStyle="1" w:styleId="02TEXTOITEM">
    <w:name w:val="02_TEXTO_ITEM"/>
    <w:basedOn w:val="02TEXTOPRINCIPAL"/>
    <w:rsid w:val="00693210"/>
    <w:pPr>
      <w:spacing w:before="28" w:after="28"/>
      <w:ind w:left="284" w:hanging="284"/>
    </w:pPr>
  </w:style>
  <w:style w:type="paragraph" w:customStyle="1" w:styleId="05ATIVIDADES">
    <w:name w:val="05_ATIVIDADES"/>
    <w:basedOn w:val="02TEXTOITEM"/>
    <w:rsid w:val="00693210"/>
    <w:pPr>
      <w:tabs>
        <w:tab w:val="right" w:pos="279"/>
      </w:tabs>
      <w:spacing w:before="57" w:after="57"/>
      <w:ind w:left="340" w:hanging="340"/>
    </w:pPr>
  </w:style>
  <w:style w:type="paragraph" w:customStyle="1" w:styleId="TableContents">
    <w:name w:val="Table Contents"/>
    <w:basedOn w:val="Standard"/>
    <w:rsid w:val="00693210"/>
    <w:pPr>
      <w:suppressLineNumbers/>
    </w:pPr>
  </w:style>
  <w:style w:type="paragraph" w:customStyle="1" w:styleId="Textbodyindent">
    <w:name w:val="Text body indent"/>
    <w:basedOn w:val="Textbody"/>
    <w:rsid w:val="00693210"/>
    <w:pPr>
      <w:ind w:left="283"/>
    </w:pPr>
  </w:style>
  <w:style w:type="paragraph" w:customStyle="1" w:styleId="ListIndent">
    <w:name w:val="List Indent"/>
    <w:basedOn w:val="Textbody"/>
    <w:rsid w:val="00693210"/>
    <w:pPr>
      <w:tabs>
        <w:tab w:val="left" w:pos="2835"/>
      </w:tabs>
      <w:ind w:left="2835" w:hanging="2551"/>
    </w:pPr>
  </w:style>
  <w:style w:type="paragraph" w:customStyle="1" w:styleId="Marginalia">
    <w:name w:val="Marginalia"/>
    <w:basedOn w:val="Textbody"/>
    <w:rsid w:val="00693210"/>
    <w:pPr>
      <w:ind w:left="2268"/>
    </w:pPr>
  </w:style>
  <w:style w:type="paragraph" w:customStyle="1" w:styleId="Firstlineindent">
    <w:name w:val="First line indent"/>
    <w:basedOn w:val="Textbody"/>
    <w:rsid w:val="00693210"/>
    <w:pPr>
      <w:ind w:firstLine="283"/>
    </w:pPr>
  </w:style>
  <w:style w:type="paragraph" w:styleId="Saudao">
    <w:name w:val="Salutation"/>
    <w:basedOn w:val="Standard"/>
    <w:link w:val="SaudaoChar"/>
    <w:rsid w:val="00693210"/>
    <w:pPr>
      <w:suppressLineNumbers/>
    </w:pPr>
  </w:style>
  <w:style w:type="paragraph" w:customStyle="1" w:styleId="Hangingindent">
    <w:name w:val="Hanging indent"/>
    <w:basedOn w:val="Textbody"/>
    <w:rsid w:val="00693210"/>
    <w:pPr>
      <w:tabs>
        <w:tab w:val="left" w:pos="567"/>
      </w:tabs>
      <w:ind w:left="567" w:hanging="283"/>
    </w:pPr>
  </w:style>
  <w:style w:type="paragraph" w:customStyle="1" w:styleId="Heading10">
    <w:name w:val="Heading 10"/>
    <w:basedOn w:val="Heading"/>
    <w:next w:val="Textbody"/>
    <w:rsid w:val="00693210"/>
    <w:pPr>
      <w:spacing w:before="60" w:after="60"/>
    </w:pPr>
    <w:rPr>
      <w:b/>
      <w:bCs/>
    </w:rPr>
  </w:style>
  <w:style w:type="paragraph" w:customStyle="1" w:styleId="05ATIVIDADEMARQUE">
    <w:name w:val="05_ATIVIDADE_MARQUE"/>
    <w:basedOn w:val="05ATIVIDADES"/>
    <w:rsid w:val="00693210"/>
    <w:pPr>
      <w:tabs>
        <w:tab w:val="clear" w:pos="279"/>
      </w:tabs>
      <w:ind w:left="567" w:hanging="567"/>
    </w:pPr>
  </w:style>
  <w:style w:type="paragraph" w:customStyle="1" w:styleId="05LINHASRESPOSTA">
    <w:name w:val="05_LINHAS RESPOSTA"/>
    <w:basedOn w:val="05ATIVIDADES"/>
    <w:rsid w:val="00693210"/>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693210"/>
    <w:rPr>
      <w:sz w:val="16"/>
    </w:rPr>
  </w:style>
  <w:style w:type="paragraph" w:customStyle="1" w:styleId="01TITULOVINHETA2">
    <w:name w:val="01_TITULO_VINHETA_2"/>
    <w:basedOn w:val="03TITULOTABELAS1"/>
    <w:rsid w:val="00693210"/>
    <w:pPr>
      <w:spacing w:before="57" w:after="57"/>
      <w:jc w:val="left"/>
    </w:pPr>
    <w:rPr>
      <w:sz w:val="24"/>
    </w:rPr>
  </w:style>
  <w:style w:type="paragraph" w:customStyle="1" w:styleId="01TITULOVINHETA1">
    <w:name w:val="01_TITULO_VINHETA_1"/>
    <w:basedOn w:val="01TITULOVINHETA2"/>
    <w:rsid w:val="00693210"/>
    <w:pPr>
      <w:spacing w:before="170" w:after="80"/>
    </w:pPr>
    <w:rPr>
      <w:sz w:val="28"/>
    </w:rPr>
  </w:style>
  <w:style w:type="paragraph" w:customStyle="1" w:styleId="02TEXTOPRINCIPALBULLET">
    <w:name w:val="02_TEXTO_PRINCIPAL_BULLET"/>
    <w:basedOn w:val="02TEXTOITEM"/>
    <w:rsid w:val="00693210"/>
    <w:pPr>
      <w:numPr>
        <w:numId w:val="28"/>
      </w:numPr>
      <w:suppressLineNumbers/>
      <w:tabs>
        <w:tab w:val="left" w:pos="227"/>
      </w:tabs>
      <w:spacing w:before="0" w:after="20" w:line="280" w:lineRule="exact"/>
    </w:pPr>
  </w:style>
  <w:style w:type="paragraph" w:styleId="Rodap">
    <w:name w:val="footer"/>
    <w:basedOn w:val="Normal"/>
    <w:rsid w:val="00693210"/>
    <w:pPr>
      <w:tabs>
        <w:tab w:val="center" w:pos="4252"/>
        <w:tab w:val="right" w:pos="8504"/>
      </w:tabs>
    </w:pPr>
  </w:style>
  <w:style w:type="character" w:customStyle="1" w:styleId="CabealhoChar">
    <w:name w:val="Cabeçalho Char"/>
    <w:basedOn w:val="Fontepargpadro"/>
    <w:rsid w:val="00693210"/>
    <w:rPr>
      <w:szCs w:val="21"/>
    </w:rPr>
  </w:style>
  <w:style w:type="character" w:customStyle="1" w:styleId="RodapChar">
    <w:name w:val="Rodapé Char"/>
    <w:basedOn w:val="Fontepargpadro"/>
    <w:rsid w:val="00693210"/>
    <w:rPr>
      <w:szCs w:val="21"/>
    </w:rPr>
  </w:style>
  <w:style w:type="numbering" w:customStyle="1" w:styleId="LFO1">
    <w:name w:val="LFO1"/>
    <w:basedOn w:val="Semlista"/>
    <w:rsid w:val="00693210"/>
    <w:pPr>
      <w:numPr>
        <w:numId w:val="1"/>
      </w:numPr>
    </w:pPr>
  </w:style>
  <w:style w:type="numbering" w:customStyle="1" w:styleId="LFO3">
    <w:name w:val="LFO3"/>
    <w:basedOn w:val="Semlista"/>
    <w:rsid w:val="00693210"/>
    <w:pPr>
      <w:numPr>
        <w:numId w:val="2"/>
      </w:numPr>
    </w:pPr>
  </w:style>
  <w:style w:type="paragraph" w:customStyle="1" w:styleId="06LEGENDA">
    <w:name w:val="06_LEGENDA"/>
    <w:basedOn w:val="06CREDITO"/>
    <w:rsid w:val="00693210"/>
    <w:pPr>
      <w:spacing w:before="60" w:after="60"/>
    </w:pPr>
    <w:rPr>
      <w:sz w:val="20"/>
    </w:rPr>
  </w:style>
  <w:style w:type="paragraph" w:styleId="Cabealho">
    <w:name w:val="header"/>
    <w:basedOn w:val="Normal"/>
    <w:link w:val="CabealhoChar1"/>
    <w:uiPriority w:val="99"/>
    <w:unhideWhenUsed/>
    <w:rsid w:val="00693210"/>
    <w:pPr>
      <w:tabs>
        <w:tab w:val="center" w:pos="4252"/>
        <w:tab w:val="right" w:pos="8504"/>
      </w:tabs>
    </w:pPr>
  </w:style>
  <w:style w:type="character" w:customStyle="1" w:styleId="CabealhoChar1">
    <w:name w:val="Cabeçalho Char1"/>
    <w:basedOn w:val="Fontepargpadro"/>
    <w:link w:val="Cabealho"/>
    <w:uiPriority w:val="99"/>
    <w:rsid w:val="00693210"/>
  </w:style>
  <w:style w:type="paragraph" w:styleId="Textodebalo">
    <w:name w:val="Balloon Text"/>
    <w:basedOn w:val="Normal"/>
    <w:link w:val="TextodebaloChar"/>
    <w:uiPriority w:val="99"/>
    <w:semiHidden/>
    <w:unhideWhenUsed/>
    <w:rsid w:val="00693210"/>
    <w:rPr>
      <w:sz w:val="16"/>
      <w:szCs w:val="14"/>
    </w:rPr>
  </w:style>
  <w:style w:type="character" w:customStyle="1" w:styleId="TextodebaloChar">
    <w:name w:val="Texto de balão Char"/>
    <w:basedOn w:val="Fontepargpadro"/>
    <w:link w:val="Textodebalo"/>
    <w:uiPriority w:val="99"/>
    <w:semiHidden/>
    <w:rsid w:val="00693210"/>
    <w:rPr>
      <w:sz w:val="16"/>
      <w:szCs w:val="14"/>
    </w:rPr>
  </w:style>
  <w:style w:type="paragraph" w:customStyle="1" w:styleId="02TEXTOPRINCIPALBULLETITEM">
    <w:name w:val="02_TEXTO_PRINCIPAL_BULLET_ITEM"/>
    <w:basedOn w:val="02TEXTOPRINCIPALBULLET"/>
    <w:rsid w:val="00693210"/>
    <w:pPr>
      <w:numPr>
        <w:numId w:val="0"/>
      </w:numPr>
      <w:ind w:left="454" w:hanging="170"/>
    </w:pPr>
  </w:style>
  <w:style w:type="table" w:styleId="Tabelacomgrade">
    <w:name w:val="Table Grid"/>
    <w:basedOn w:val="Tabelanormal"/>
    <w:uiPriority w:val="59"/>
    <w:rsid w:val="006932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693210"/>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693210"/>
    <w:rPr>
      <w:color w:val="0563C1" w:themeColor="hyperlink"/>
      <w:u w:val="single"/>
    </w:rPr>
  </w:style>
  <w:style w:type="character" w:customStyle="1" w:styleId="A1">
    <w:name w:val="A1"/>
    <w:uiPriority w:val="99"/>
    <w:rsid w:val="00693210"/>
    <w:rPr>
      <w:rFonts w:cs="HelveticaNeueLT Std"/>
      <w:color w:val="000000"/>
      <w:sz w:val="16"/>
      <w:szCs w:val="16"/>
    </w:rPr>
  </w:style>
  <w:style w:type="character" w:customStyle="1" w:styleId="A2">
    <w:name w:val="A2"/>
    <w:uiPriority w:val="99"/>
    <w:rsid w:val="00693210"/>
    <w:rPr>
      <w:rFonts w:cs="HelveticaNeueLT Std"/>
      <w:color w:val="000000"/>
      <w:sz w:val="16"/>
      <w:szCs w:val="16"/>
    </w:rPr>
  </w:style>
  <w:style w:type="character" w:styleId="Forte">
    <w:name w:val="Strong"/>
    <w:basedOn w:val="Fontepargpadro"/>
    <w:uiPriority w:val="22"/>
    <w:qFormat/>
    <w:rsid w:val="00693210"/>
    <w:rPr>
      <w:b/>
      <w:bCs/>
    </w:rPr>
  </w:style>
  <w:style w:type="character" w:styleId="Refdecomentrio">
    <w:name w:val="annotation reference"/>
    <w:basedOn w:val="Fontepargpadro"/>
    <w:uiPriority w:val="99"/>
    <w:semiHidden/>
    <w:unhideWhenUsed/>
    <w:rsid w:val="00693210"/>
    <w:rPr>
      <w:sz w:val="16"/>
      <w:szCs w:val="16"/>
    </w:rPr>
  </w:style>
  <w:style w:type="paragraph" w:styleId="Textodecomentrio">
    <w:name w:val="annotation text"/>
    <w:basedOn w:val="Normal"/>
    <w:link w:val="TextodecomentrioChar"/>
    <w:uiPriority w:val="99"/>
    <w:unhideWhenUsed/>
    <w:rsid w:val="00693210"/>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693210"/>
    <w:rPr>
      <w:rFonts w:asciiTheme="majorHAnsi" w:hAnsiTheme="majorHAnsi"/>
      <w:sz w:val="20"/>
      <w:szCs w:val="18"/>
    </w:rPr>
  </w:style>
  <w:style w:type="paragraph" w:styleId="NormalWeb">
    <w:name w:val="Normal (Web)"/>
    <w:basedOn w:val="Normal"/>
    <w:uiPriority w:val="99"/>
    <w:semiHidden/>
    <w:unhideWhenUsed/>
    <w:rsid w:val="00693210"/>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693210"/>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693210"/>
    <w:rPr>
      <w:rFonts w:cs="Mangal"/>
      <w:b/>
      <w:bCs/>
    </w:rPr>
  </w:style>
  <w:style w:type="character" w:customStyle="1" w:styleId="AssuntodocomentrioChar">
    <w:name w:val="Assunto do comentário Char"/>
    <w:basedOn w:val="TextodecomentrioChar"/>
    <w:link w:val="Assuntodocomentrio"/>
    <w:uiPriority w:val="99"/>
    <w:semiHidden/>
    <w:rsid w:val="00693210"/>
    <w:rPr>
      <w:rFonts w:asciiTheme="majorHAnsi" w:hAnsiTheme="majorHAnsi" w:cs="Mangal"/>
      <w:b/>
      <w:bCs/>
      <w:sz w:val="20"/>
      <w:szCs w:val="18"/>
    </w:rPr>
  </w:style>
  <w:style w:type="character" w:styleId="nfaseSutil">
    <w:name w:val="Subtle Emphasis"/>
    <w:basedOn w:val="Fontepargpadro"/>
    <w:uiPriority w:val="19"/>
    <w:qFormat/>
    <w:rsid w:val="00693210"/>
    <w:rPr>
      <w:i/>
      <w:iCs/>
      <w:color w:val="404040" w:themeColor="text1" w:themeTint="BF"/>
    </w:rPr>
  </w:style>
  <w:style w:type="character" w:customStyle="1" w:styleId="LYBOLDPROF">
    <w:name w:val="LY_BOLD_PROF"/>
    <w:uiPriority w:val="99"/>
    <w:rsid w:val="00693210"/>
    <w:rPr>
      <w:rFonts w:ascii="Arial-BoldMT" w:hAnsi="Arial-BoldMT" w:cs="Arial-BoldMT"/>
      <w:b/>
      <w:bCs/>
      <w:color w:val="FF00FF"/>
      <w:u w:val="none"/>
      <w:lang w:val="pt-BR"/>
    </w:rPr>
  </w:style>
  <w:style w:type="character" w:customStyle="1" w:styleId="Ttulo1Char">
    <w:name w:val="Título 1 Char"/>
    <w:basedOn w:val="Fontepargpadro"/>
    <w:link w:val="Ttulo1"/>
    <w:rsid w:val="00693210"/>
    <w:rPr>
      <w:rFonts w:ascii="Cambria" w:eastAsia="Cambria" w:hAnsi="Cambria" w:cs="Cambria"/>
      <w:b/>
      <w:bCs/>
      <w:sz w:val="28"/>
      <w:szCs w:val="28"/>
    </w:rPr>
  </w:style>
  <w:style w:type="character" w:customStyle="1" w:styleId="Ttulo2Char">
    <w:name w:val="Título 2 Char"/>
    <w:basedOn w:val="Fontepargpadro"/>
    <w:link w:val="Ttulo2"/>
    <w:rsid w:val="00693210"/>
    <w:rPr>
      <w:rFonts w:ascii="Cambria" w:eastAsia="Cambria" w:hAnsi="Cambria" w:cs="Cambria"/>
      <w:b/>
      <w:bCs/>
      <w:sz w:val="28"/>
      <w:szCs w:val="28"/>
    </w:rPr>
  </w:style>
  <w:style w:type="character" w:customStyle="1" w:styleId="Ttulo3Char">
    <w:name w:val="Título 3 Char"/>
    <w:basedOn w:val="Fontepargpadro"/>
    <w:link w:val="Ttulo3"/>
    <w:rsid w:val="00693210"/>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693210"/>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693210"/>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693210"/>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693210"/>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693210"/>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693210"/>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693210"/>
  </w:style>
  <w:style w:type="paragraph" w:customStyle="1" w:styleId="02LYTEXTOPRINCIPALITEM">
    <w:name w:val="02_LY_TEXTO_PRINCIPAL_ITEM"/>
    <w:basedOn w:val="Normal"/>
    <w:uiPriority w:val="99"/>
    <w:qFormat/>
    <w:rsid w:val="00693210"/>
    <w:pPr>
      <w:widowControl w:val="0"/>
      <w:numPr>
        <w:numId w:val="25"/>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693210"/>
    <w:rPr>
      <w:rFonts w:ascii="Arial-BoldMT" w:hAnsi="Arial-BoldMT" w:cs="Arial-BoldMT"/>
      <w:b/>
      <w:bCs/>
      <w:u w:val="none"/>
      <w:lang w:val="pt-BR"/>
    </w:rPr>
  </w:style>
  <w:style w:type="character" w:styleId="HiperlinkVisitado">
    <w:name w:val="FollowedHyperlink"/>
    <w:basedOn w:val="Fontepargpadro"/>
    <w:uiPriority w:val="99"/>
    <w:semiHidden/>
    <w:unhideWhenUsed/>
    <w:rsid w:val="00693210"/>
    <w:rPr>
      <w:color w:val="954F72" w:themeColor="followedHyperlink"/>
      <w:u w:val="single"/>
    </w:rPr>
  </w:style>
  <w:style w:type="character" w:customStyle="1" w:styleId="MenoPendente1">
    <w:name w:val="Menção Pendente1"/>
    <w:basedOn w:val="Fontepargpadro"/>
    <w:uiPriority w:val="99"/>
    <w:semiHidden/>
    <w:unhideWhenUsed/>
    <w:rsid w:val="00693210"/>
    <w:rPr>
      <w:color w:val="808080"/>
      <w:shd w:val="clear" w:color="auto" w:fill="E6E6E6"/>
    </w:rPr>
  </w:style>
  <w:style w:type="character" w:customStyle="1" w:styleId="UnresolvedMention1">
    <w:name w:val="Unresolved Mention1"/>
    <w:basedOn w:val="Fontepargpadro"/>
    <w:uiPriority w:val="99"/>
    <w:semiHidden/>
    <w:unhideWhenUsed/>
    <w:rsid w:val="00693210"/>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paragraph" w:customStyle="1" w:styleId="00textosemparagrafo">
    <w:name w:val="00_texto_sem_paragrafo"/>
    <w:basedOn w:val="Normal"/>
    <w:rsid w:val="00693210"/>
    <w:pPr>
      <w:widowControl w:val="0"/>
      <w:autoSpaceDE w:val="0"/>
      <w:adjustRightInd w:val="0"/>
      <w:spacing w:line="250" w:lineRule="atLeast"/>
      <w:jc w:val="both"/>
      <w:textAlignment w:val="center"/>
    </w:pPr>
    <w:rPr>
      <w:rFonts w:eastAsiaTheme="minorEastAsia" w:cs="Arial"/>
      <w:color w:val="000000"/>
      <w:kern w:val="0"/>
      <w:sz w:val="22"/>
      <w:szCs w:val="22"/>
      <w:lang w:eastAsia="es-ES" w:bidi="ar-SA"/>
    </w:rPr>
  </w:style>
  <w:style w:type="paragraph" w:customStyle="1" w:styleId="00textosemparagrafo0">
    <w:name w:val="00textosemparagrafo"/>
    <w:basedOn w:val="Normal"/>
    <w:rsid w:val="00693210"/>
    <w:pPr>
      <w:autoSpaceDN/>
      <w:spacing w:before="100" w:beforeAutospacing="1" w:after="100" w:afterAutospacing="1"/>
      <w:textAlignment w:val="auto"/>
    </w:pPr>
    <w:rPr>
      <w:rFonts w:ascii="Times New Roman" w:eastAsiaTheme="minorEastAsia" w:hAnsi="Times New Roman" w:cs="Times New Roman"/>
      <w:kern w:val="0"/>
      <w:sz w:val="24"/>
      <w:szCs w:val="24"/>
      <w:lang w:val="en-US" w:eastAsia="en-US" w:bidi="ar-SA"/>
    </w:rPr>
  </w:style>
  <w:style w:type="paragraph" w:customStyle="1" w:styleId="Default">
    <w:name w:val="Default"/>
    <w:rsid w:val="00693210"/>
    <w:pPr>
      <w:autoSpaceDE w:val="0"/>
      <w:adjustRightInd w:val="0"/>
      <w:textAlignment w:val="auto"/>
    </w:pPr>
    <w:rPr>
      <w:rFonts w:ascii="Univers LT Std 45 Light" w:hAnsi="Univers LT Std 45 Light" w:cs="Univers LT Std 45 Light"/>
      <w:color w:val="000000"/>
      <w:kern w:val="0"/>
      <w:sz w:val="24"/>
      <w:szCs w:val="24"/>
      <w:lang w:bidi="ar-SA"/>
    </w:rPr>
  </w:style>
  <w:style w:type="paragraph" w:customStyle="1" w:styleId="Pa0">
    <w:name w:val="Pa0"/>
    <w:basedOn w:val="Default"/>
    <w:next w:val="Default"/>
    <w:uiPriority w:val="99"/>
    <w:rsid w:val="00693210"/>
    <w:pPr>
      <w:spacing w:line="141" w:lineRule="atLeast"/>
    </w:pPr>
    <w:rPr>
      <w:rFonts w:cs="Tahoma"/>
      <w:color w:val="auto"/>
    </w:rPr>
  </w:style>
  <w:style w:type="paragraph" w:customStyle="1" w:styleId="Pa3">
    <w:name w:val="Pa3"/>
    <w:basedOn w:val="Default"/>
    <w:next w:val="Default"/>
    <w:uiPriority w:val="99"/>
    <w:rsid w:val="00693210"/>
    <w:pPr>
      <w:spacing w:line="141" w:lineRule="atLeast"/>
    </w:pPr>
    <w:rPr>
      <w:rFonts w:cs="Tahoma"/>
      <w:color w:val="auto"/>
    </w:rPr>
  </w:style>
  <w:style w:type="paragraph" w:customStyle="1" w:styleId="Pa4">
    <w:name w:val="Pa4"/>
    <w:basedOn w:val="Default"/>
    <w:next w:val="Default"/>
    <w:uiPriority w:val="99"/>
    <w:rsid w:val="00693210"/>
    <w:pPr>
      <w:spacing w:line="141" w:lineRule="atLeast"/>
    </w:pPr>
    <w:rPr>
      <w:rFonts w:cs="Tahoma"/>
      <w:color w:val="auto"/>
    </w:rPr>
  </w:style>
  <w:style w:type="character" w:styleId="MenoPendente">
    <w:name w:val="Unresolved Mention"/>
    <w:basedOn w:val="Fontepargpadro"/>
    <w:uiPriority w:val="99"/>
    <w:semiHidden/>
    <w:unhideWhenUsed/>
    <w:rsid w:val="0069321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72891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dominiopublico.gov.br/download/texto/sf000054.pdf" TargetMode="External"/><Relationship Id="rId13" Type="http://schemas.openxmlformats.org/officeDocument/2006/relationships/hyperlink" Target="http://www4.pucsp.br/projetohistoria/downloads/volume33/artigo_08.pdf" TargetMode="External"/><Relationship Id="rId3" Type="http://schemas.openxmlformats.org/officeDocument/2006/relationships/settings" Target="settings.xml"/><Relationship Id="rId7" Type="http://schemas.openxmlformats.org/officeDocument/2006/relationships/hyperlink" Target="http://www.dominiopublico.gov.br/download/texto/sf000054.pdf" TargetMode="External"/><Relationship Id="rId12" Type="http://schemas.openxmlformats.org/officeDocument/2006/relationships/hyperlink" Target="http://www.letras.ufmg.br/literafro/autoras/29-critica-de-autores-feminios/321-um-olhar-sobre-o-romance-ursula-de-maria-firmina-dos-reis-critica"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cielo.br/scielo.php?script=sci_arttext&amp;pid=S2236-34592017000300038"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ww.memoriaescravidao.rb.gov.br/estante_digital/ideias_abo/ideias1.pdf" TargetMode="External"/><Relationship Id="rId4" Type="http://schemas.openxmlformats.org/officeDocument/2006/relationships/webSettings" Target="webSettings.xml"/><Relationship Id="rId9" Type="http://schemas.openxmlformats.org/officeDocument/2006/relationships/hyperlink" Target="http://www.letras.ufmg.br/literafro/autores/655-luiz-gama"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7</Pages>
  <Words>2782</Words>
  <Characters>15028</Characters>
  <Application>Microsoft Office Word</Application>
  <DocSecurity>0</DocSecurity>
  <Lines>125</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17775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ana laura</cp:lastModifiedBy>
  <cp:revision>6</cp:revision>
  <dcterms:created xsi:type="dcterms:W3CDTF">2018-10-19T04:59:00Z</dcterms:created>
  <dcterms:modified xsi:type="dcterms:W3CDTF">2018-10-29T19:41:00Z</dcterms:modified>
</cp:coreProperties>
</file>