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BE3281" w14:textId="77777777" w:rsidR="00D67E05" w:rsidRPr="00212B16" w:rsidRDefault="00D67E05" w:rsidP="00D67E05">
      <w:pPr>
        <w:pStyle w:val="02TEXTOPRINCIPAL"/>
      </w:pPr>
    </w:p>
    <w:tbl>
      <w:tblPr>
        <w:tblStyle w:val="Tabelacomgrade"/>
        <w:tblW w:w="991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01"/>
        <w:gridCol w:w="1611"/>
        <w:gridCol w:w="402"/>
        <w:gridCol w:w="1956"/>
        <w:gridCol w:w="400"/>
        <w:gridCol w:w="1017"/>
        <w:gridCol w:w="1843"/>
        <w:gridCol w:w="1588"/>
      </w:tblGrid>
      <w:tr w:rsidR="00D67E05" w:rsidRPr="00212B16" w14:paraId="7D6FA62A" w14:textId="77777777" w:rsidTr="00877764">
        <w:tc>
          <w:tcPr>
            <w:tcW w:w="9918" w:type="dxa"/>
            <w:gridSpan w:val="8"/>
          </w:tcPr>
          <w:p w14:paraId="4BA4697C" w14:textId="77777777" w:rsidR="00D67E05" w:rsidRPr="00212B16" w:rsidRDefault="00D67E05" w:rsidP="00877764">
            <w:pPr>
              <w:pStyle w:val="03TITULOTABELAS1"/>
            </w:pPr>
            <w:r w:rsidRPr="00212B16">
              <w:t>Grade de correção</w:t>
            </w:r>
          </w:p>
        </w:tc>
      </w:tr>
      <w:tr w:rsidR="00D67E05" w:rsidRPr="00212B16" w14:paraId="13182E94" w14:textId="77777777" w:rsidTr="00877764">
        <w:tc>
          <w:tcPr>
            <w:tcW w:w="9918" w:type="dxa"/>
            <w:gridSpan w:val="8"/>
          </w:tcPr>
          <w:p w14:paraId="3F469D95" w14:textId="77777777" w:rsidR="00D67E05" w:rsidRPr="00212B16" w:rsidRDefault="00D67E05" w:rsidP="00877764">
            <w:pPr>
              <w:pStyle w:val="03TITULOTABELAS2"/>
            </w:pPr>
            <w:r w:rsidRPr="00212B16">
              <w:t>História – 7</w:t>
            </w:r>
            <w:r w:rsidRPr="007D0989">
              <w:rPr>
                <w:u w:val="single"/>
                <w:vertAlign w:val="superscript"/>
              </w:rPr>
              <w:t>o</w:t>
            </w:r>
            <w:r w:rsidRPr="00212B16">
              <w:t xml:space="preserve"> ano – </w:t>
            </w:r>
            <w:r>
              <w:t>3</w:t>
            </w:r>
            <w:r w:rsidRPr="00C57018">
              <w:rPr>
                <w:u w:val="single"/>
                <w:vertAlign w:val="superscript"/>
              </w:rPr>
              <w:t>o</w:t>
            </w:r>
            <w:r>
              <w:t xml:space="preserve"> </w:t>
            </w:r>
            <w:r w:rsidRPr="00212B16">
              <w:t>bimestre</w:t>
            </w:r>
          </w:p>
        </w:tc>
      </w:tr>
      <w:tr w:rsidR="00D67E05" w:rsidRPr="00212B16" w14:paraId="50A679D6" w14:textId="77777777" w:rsidTr="00877764">
        <w:tc>
          <w:tcPr>
            <w:tcW w:w="9918" w:type="dxa"/>
            <w:gridSpan w:val="8"/>
          </w:tcPr>
          <w:p w14:paraId="21BFA841" w14:textId="77777777" w:rsidR="00D67E05" w:rsidRPr="003119B4" w:rsidRDefault="00D67E05" w:rsidP="00877764">
            <w:pPr>
              <w:pStyle w:val="04TEXTOTABELAS"/>
              <w:rPr>
                <w:b/>
              </w:rPr>
            </w:pPr>
            <w:r w:rsidRPr="003119B4">
              <w:rPr>
                <w:b/>
              </w:rPr>
              <w:t>Escola:</w:t>
            </w:r>
          </w:p>
        </w:tc>
      </w:tr>
      <w:tr w:rsidR="00D67E05" w:rsidRPr="00212B16" w14:paraId="29D8BDD7" w14:textId="77777777" w:rsidTr="00877764">
        <w:tc>
          <w:tcPr>
            <w:tcW w:w="9918" w:type="dxa"/>
            <w:gridSpan w:val="8"/>
          </w:tcPr>
          <w:p w14:paraId="1D9CF7BD" w14:textId="77777777" w:rsidR="00D67E05" w:rsidRPr="003119B4" w:rsidRDefault="00D67E05" w:rsidP="00877764">
            <w:pPr>
              <w:pStyle w:val="04TEXTOTABELAS"/>
              <w:rPr>
                <w:b/>
              </w:rPr>
            </w:pPr>
            <w:r w:rsidRPr="003119B4">
              <w:rPr>
                <w:b/>
              </w:rPr>
              <w:t>Aluno(a):</w:t>
            </w:r>
          </w:p>
        </w:tc>
      </w:tr>
      <w:tr w:rsidR="00D67E05" w:rsidRPr="00212B16" w14:paraId="5A3CECE8" w14:textId="77777777" w:rsidTr="00877764">
        <w:tc>
          <w:tcPr>
            <w:tcW w:w="2712" w:type="dxa"/>
            <w:gridSpan w:val="2"/>
          </w:tcPr>
          <w:p w14:paraId="7AF7B313" w14:textId="77777777" w:rsidR="00D67E05" w:rsidRPr="003119B4" w:rsidRDefault="00D67E05" w:rsidP="00877764">
            <w:pPr>
              <w:pStyle w:val="04TEXTOTABELAS"/>
              <w:rPr>
                <w:b/>
              </w:rPr>
            </w:pPr>
            <w:r w:rsidRPr="003119B4">
              <w:rPr>
                <w:b/>
              </w:rPr>
              <w:t>Ano e turma:</w:t>
            </w:r>
          </w:p>
        </w:tc>
        <w:tc>
          <w:tcPr>
            <w:tcW w:w="2758" w:type="dxa"/>
            <w:gridSpan w:val="3"/>
          </w:tcPr>
          <w:p w14:paraId="0B9DD52B" w14:textId="77777777" w:rsidR="00D67E05" w:rsidRPr="003119B4" w:rsidRDefault="00D67E05" w:rsidP="00877764">
            <w:pPr>
              <w:pStyle w:val="04TEXTOTABELAS"/>
              <w:rPr>
                <w:b/>
              </w:rPr>
            </w:pPr>
            <w:r w:rsidRPr="003119B4">
              <w:rPr>
                <w:b/>
              </w:rPr>
              <w:t>Número:</w:t>
            </w:r>
          </w:p>
        </w:tc>
        <w:tc>
          <w:tcPr>
            <w:tcW w:w="4448" w:type="dxa"/>
            <w:gridSpan w:val="3"/>
          </w:tcPr>
          <w:p w14:paraId="41079070" w14:textId="77777777" w:rsidR="00D67E05" w:rsidRPr="003119B4" w:rsidRDefault="00D67E05" w:rsidP="00877764">
            <w:pPr>
              <w:pStyle w:val="04TEXTOTABELAS"/>
              <w:rPr>
                <w:b/>
              </w:rPr>
            </w:pPr>
            <w:r w:rsidRPr="003119B4">
              <w:rPr>
                <w:b/>
              </w:rPr>
              <w:t>Data:</w:t>
            </w:r>
          </w:p>
        </w:tc>
      </w:tr>
      <w:tr w:rsidR="00D67E05" w:rsidRPr="00212B16" w14:paraId="78C0F12D" w14:textId="77777777" w:rsidTr="00877764">
        <w:tc>
          <w:tcPr>
            <w:tcW w:w="8330" w:type="dxa"/>
            <w:gridSpan w:val="7"/>
          </w:tcPr>
          <w:p w14:paraId="6E596069" w14:textId="77777777" w:rsidR="00D67E05" w:rsidRPr="003119B4" w:rsidRDefault="00D67E05" w:rsidP="00877764">
            <w:pPr>
              <w:pStyle w:val="04TEXTOTABELAS"/>
              <w:rPr>
                <w:b/>
              </w:rPr>
            </w:pPr>
            <w:r w:rsidRPr="003119B4">
              <w:rPr>
                <w:b/>
              </w:rPr>
              <w:t>Professor(a):</w:t>
            </w:r>
          </w:p>
        </w:tc>
        <w:tc>
          <w:tcPr>
            <w:tcW w:w="1588" w:type="dxa"/>
          </w:tcPr>
          <w:p w14:paraId="75D49E11" w14:textId="77777777" w:rsidR="00D67E05" w:rsidRPr="003119B4" w:rsidRDefault="00D67E05" w:rsidP="00877764">
            <w:pPr>
              <w:pStyle w:val="04TEXTOTABELAS"/>
              <w:rPr>
                <w:b/>
              </w:rPr>
            </w:pPr>
          </w:p>
        </w:tc>
      </w:tr>
      <w:tr w:rsidR="00D67E05" w:rsidRPr="00212B16" w14:paraId="0D721CD3" w14:textId="77777777" w:rsidTr="00877764">
        <w:tc>
          <w:tcPr>
            <w:tcW w:w="1101" w:type="dxa"/>
            <w:vAlign w:val="center"/>
          </w:tcPr>
          <w:p w14:paraId="1CF1470F" w14:textId="77777777" w:rsidR="00D67E05" w:rsidRPr="00212B16" w:rsidRDefault="00D67E05" w:rsidP="00877764">
            <w:pPr>
              <w:pStyle w:val="03TITULOTABELAS2"/>
            </w:pPr>
            <w:r w:rsidRPr="00212B16">
              <w:t>Questão</w:t>
            </w:r>
          </w:p>
        </w:tc>
        <w:tc>
          <w:tcPr>
            <w:tcW w:w="2013" w:type="dxa"/>
            <w:gridSpan w:val="2"/>
            <w:vAlign w:val="center"/>
          </w:tcPr>
          <w:p w14:paraId="6F3FB9BA" w14:textId="77777777" w:rsidR="00D67E05" w:rsidRPr="00212B16" w:rsidRDefault="00D67E05" w:rsidP="00877764">
            <w:pPr>
              <w:pStyle w:val="03TITULOTABELAS2"/>
            </w:pPr>
            <w:r w:rsidRPr="00212B16">
              <w:t>Habilidade</w:t>
            </w:r>
            <w:r>
              <w:t>(s)</w:t>
            </w:r>
            <w:r w:rsidRPr="00212B16">
              <w:t xml:space="preserve"> avaliada</w:t>
            </w:r>
            <w:r>
              <w:t>(s)</w:t>
            </w:r>
          </w:p>
        </w:tc>
        <w:tc>
          <w:tcPr>
            <w:tcW w:w="1956" w:type="dxa"/>
            <w:vAlign w:val="center"/>
          </w:tcPr>
          <w:p w14:paraId="7AC50602" w14:textId="77777777" w:rsidR="00D67E05" w:rsidRPr="00212B16" w:rsidRDefault="00D67E05" w:rsidP="00877764">
            <w:pPr>
              <w:pStyle w:val="03TITULOTABELAS2"/>
            </w:pPr>
            <w:r w:rsidRPr="00212B16">
              <w:t>Resposta</w:t>
            </w:r>
            <w:r>
              <w:t>(s)</w:t>
            </w:r>
          </w:p>
        </w:tc>
        <w:tc>
          <w:tcPr>
            <w:tcW w:w="1417" w:type="dxa"/>
            <w:gridSpan w:val="2"/>
            <w:vAlign w:val="center"/>
          </w:tcPr>
          <w:p w14:paraId="73847B3A" w14:textId="77777777" w:rsidR="00D67E05" w:rsidRPr="00212B16" w:rsidRDefault="00D67E05" w:rsidP="00877764">
            <w:pPr>
              <w:pStyle w:val="03TITULOTABELAS2"/>
            </w:pPr>
            <w:r w:rsidRPr="00212B16">
              <w:t>Resposta do</w:t>
            </w:r>
            <w:r>
              <w:t>(a)</w:t>
            </w:r>
            <w:r w:rsidRPr="00212B16">
              <w:t xml:space="preserve"> aluno</w:t>
            </w:r>
            <w:r>
              <w:t>(a)</w:t>
            </w:r>
          </w:p>
        </w:tc>
        <w:tc>
          <w:tcPr>
            <w:tcW w:w="1843" w:type="dxa"/>
            <w:vAlign w:val="center"/>
          </w:tcPr>
          <w:p w14:paraId="3C784DB1" w14:textId="77777777" w:rsidR="00D67E05" w:rsidRPr="00212B16" w:rsidRDefault="00D67E05" w:rsidP="00877764">
            <w:pPr>
              <w:pStyle w:val="03TITULOTABELAS2"/>
            </w:pPr>
            <w:r w:rsidRPr="00212B16">
              <w:t>Reorientação de planejamento</w:t>
            </w:r>
          </w:p>
        </w:tc>
        <w:tc>
          <w:tcPr>
            <w:tcW w:w="1588" w:type="dxa"/>
            <w:vAlign w:val="center"/>
          </w:tcPr>
          <w:p w14:paraId="6E494F3F" w14:textId="77777777" w:rsidR="00D67E05" w:rsidRPr="00212B16" w:rsidRDefault="00D67E05" w:rsidP="00877764">
            <w:pPr>
              <w:pStyle w:val="03TITULOTABELAS2"/>
            </w:pPr>
            <w:r w:rsidRPr="00212B16">
              <w:t>Observações</w:t>
            </w:r>
          </w:p>
        </w:tc>
      </w:tr>
      <w:tr w:rsidR="00D67E05" w:rsidRPr="00212B16" w14:paraId="71FEAC28" w14:textId="77777777" w:rsidTr="00877764">
        <w:tc>
          <w:tcPr>
            <w:tcW w:w="1101" w:type="dxa"/>
          </w:tcPr>
          <w:p w14:paraId="6DC884B8" w14:textId="77777777" w:rsidR="00D67E05" w:rsidRPr="003119B4" w:rsidRDefault="00D67E05" w:rsidP="00877764">
            <w:pPr>
              <w:pStyle w:val="04TEXTOTABELAS"/>
              <w:jc w:val="center"/>
              <w:rPr>
                <w:b/>
              </w:rPr>
            </w:pPr>
            <w:r w:rsidRPr="003119B4">
              <w:rPr>
                <w:b/>
              </w:rPr>
              <w:t>1</w:t>
            </w:r>
          </w:p>
        </w:tc>
        <w:tc>
          <w:tcPr>
            <w:tcW w:w="2013" w:type="dxa"/>
            <w:gridSpan w:val="2"/>
          </w:tcPr>
          <w:p w14:paraId="40987E48" w14:textId="77777777" w:rsidR="00D67E05" w:rsidRPr="00A5036A" w:rsidRDefault="00D67E05" w:rsidP="00877764">
            <w:pPr>
              <w:pStyle w:val="04TEXTOTABELAS"/>
            </w:pPr>
            <w:r w:rsidRPr="001C7A0E">
              <w:rPr>
                <w:b/>
              </w:rPr>
              <w:t>(EF07HI13)</w:t>
            </w:r>
            <w:r>
              <w:t xml:space="preserve"> </w:t>
            </w:r>
            <w:r w:rsidRPr="00872271">
              <w:t>Caracterizar a ação dos europeus e suas lógicas mercantis visando ao domínio no</w:t>
            </w:r>
            <w:r>
              <w:t xml:space="preserve"> </w:t>
            </w:r>
            <w:r w:rsidRPr="00872271">
              <w:t>mundo atlântico.</w:t>
            </w:r>
          </w:p>
        </w:tc>
        <w:tc>
          <w:tcPr>
            <w:tcW w:w="1956" w:type="dxa"/>
          </w:tcPr>
          <w:p w14:paraId="35315850" w14:textId="77777777" w:rsidR="00D67E05" w:rsidRPr="00735936" w:rsidRDefault="00D67E05" w:rsidP="00877764">
            <w:pPr>
              <w:pStyle w:val="04TEXTOTABELAS"/>
              <w:rPr>
                <w:rFonts w:eastAsia="Arial"/>
                <w:b/>
              </w:rPr>
            </w:pPr>
            <w:r>
              <w:rPr>
                <w:rFonts w:eastAsia="Arial"/>
              </w:rPr>
              <w:t xml:space="preserve">Alternativa </w:t>
            </w:r>
            <w:r>
              <w:rPr>
                <w:rFonts w:eastAsia="Arial"/>
                <w:b/>
              </w:rPr>
              <w:t>b</w:t>
            </w:r>
            <w:r w:rsidRPr="003911FD">
              <w:rPr>
                <w:rFonts w:eastAsia="Arial"/>
              </w:rPr>
              <w:t>.</w:t>
            </w:r>
          </w:p>
          <w:p w14:paraId="4115CBD4" w14:textId="77777777" w:rsidR="00D67E05" w:rsidRPr="00212B16" w:rsidRDefault="00D67E05" w:rsidP="00877764">
            <w:pPr>
              <w:pStyle w:val="04TEXTOTABELAS"/>
            </w:pPr>
          </w:p>
        </w:tc>
        <w:tc>
          <w:tcPr>
            <w:tcW w:w="1417" w:type="dxa"/>
            <w:gridSpan w:val="2"/>
          </w:tcPr>
          <w:p w14:paraId="7C396AE4" w14:textId="77777777" w:rsidR="00D67E05" w:rsidRPr="00212B16" w:rsidRDefault="00D67E05" w:rsidP="00877764">
            <w:pPr>
              <w:pStyle w:val="04TEXTOTABELAS"/>
            </w:pPr>
          </w:p>
        </w:tc>
        <w:tc>
          <w:tcPr>
            <w:tcW w:w="1843" w:type="dxa"/>
          </w:tcPr>
          <w:p w14:paraId="41C695BA" w14:textId="77777777" w:rsidR="00D67E05" w:rsidRPr="00212B16" w:rsidRDefault="00D67E05" w:rsidP="00877764">
            <w:pPr>
              <w:pStyle w:val="04TEXTOTABELAS"/>
            </w:pPr>
          </w:p>
        </w:tc>
        <w:tc>
          <w:tcPr>
            <w:tcW w:w="1588" w:type="dxa"/>
          </w:tcPr>
          <w:p w14:paraId="7A6AE5CC" w14:textId="77777777" w:rsidR="00D67E05" w:rsidRPr="00212B16" w:rsidRDefault="00D67E05" w:rsidP="00877764">
            <w:pPr>
              <w:pStyle w:val="04TEXTOTABELAS"/>
            </w:pPr>
          </w:p>
        </w:tc>
      </w:tr>
      <w:tr w:rsidR="00D67E05" w:rsidRPr="00212B16" w14:paraId="53F1D435" w14:textId="77777777" w:rsidTr="00877764">
        <w:tc>
          <w:tcPr>
            <w:tcW w:w="1101" w:type="dxa"/>
          </w:tcPr>
          <w:p w14:paraId="521F6DD8" w14:textId="77777777" w:rsidR="00D67E05" w:rsidRPr="003119B4" w:rsidRDefault="00D67E05" w:rsidP="00877764">
            <w:pPr>
              <w:pStyle w:val="04TEXTOTABELAS"/>
              <w:jc w:val="center"/>
              <w:rPr>
                <w:b/>
              </w:rPr>
            </w:pPr>
            <w:r w:rsidRPr="003119B4">
              <w:rPr>
                <w:b/>
              </w:rPr>
              <w:t>2</w:t>
            </w:r>
          </w:p>
        </w:tc>
        <w:tc>
          <w:tcPr>
            <w:tcW w:w="2013" w:type="dxa"/>
            <w:gridSpan w:val="2"/>
          </w:tcPr>
          <w:p w14:paraId="1AC5E64A" w14:textId="77777777" w:rsidR="00D67E05" w:rsidRPr="00212B16" w:rsidRDefault="00D67E05" w:rsidP="00877764">
            <w:pPr>
              <w:pStyle w:val="04TEXTOTABELAS"/>
            </w:pPr>
            <w:r w:rsidRPr="001C7A0E">
              <w:rPr>
                <w:b/>
              </w:rPr>
              <w:t>(EF07HI13)</w:t>
            </w:r>
            <w:r>
              <w:t xml:space="preserve"> </w:t>
            </w:r>
            <w:r w:rsidRPr="00872271">
              <w:t>Caracterizar a ação dos europeus e suas lógicas mercantis visando ao domínio no</w:t>
            </w:r>
            <w:r>
              <w:t xml:space="preserve"> </w:t>
            </w:r>
            <w:r w:rsidRPr="00872271">
              <w:t>mundo atlântico.</w:t>
            </w:r>
          </w:p>
        </w:tc>
        <w:tc>
          <w:tcPr>
            <w:tcW w:w="1956" w:type="dxa"/>
          </w:tcPr>
          <w:p w14:paraId="35207129" w14:textId="77777777" w:rsidR="00D67E05" w:rsidRPr="00735936" w:rsidRDefault="00D67E05" w:rsidP="00877764">
            <w:pPr>
              <w:pStyle w:val="04TEXTOTABELAS"/>
              <w:rPr>
                <w:rFonts w:eastAsia="Arial"/>
                <w:b/>
              </w:rPr>
            </w:pPr>
            <w:r>
              <w:rPr>
                <w:rFonts w:eastAsia="Arial"/>
              </w:rPr>
              <w:t xml:space="preserve">Alternativa </w:t>
            </w:r>
            <w:r>
              <w:rPr>
                <w:rFonts w:eastAsia="Arial"/>
                <w:b/>
              </w:rPr>
              <w:t>b</w:t>
            </w:r>
            <w:r w:rsidRPr="003911FD">
              <w:rPr>
                <w:rFonts w:eastAsia="Arial"/>
              </w:rPr>
              <w:t>.</w:t>
            </w:r>
          </w:p>
          <w:p w14:paraId="38A2084A" w14:textId="77777777" w:rsidR="00D67E05" w:rsidRPr="00212B16" w:rsidRDefault="00D67E05" w:rsidP="00877764">
            <w:pPr>
              <w:pStyle w:val="04TEXTOTABELAS"/>
            </w:pPr>
          </w:p>
        </w:tc>
        <w:tc>
          <w:tcPr>
            <w:tcW w:w="1417" w:type="dxa"/>
            <w:gridSpan w:val="2"/>
          </w:tcPr>
          <w:p w14:paraId="3B24C2EB" w14:textId="77777777" w:rsidR="00D67E05" w:rsidRPr="00212B16" w:rsidRDefault="00D67E05" w:rsidP="00877764">
            <w:pPr>
              <w:pStyle w:val="04TEXTOTABELAS"/>
            </w:pPr>
          </w:p>
        </w:tc>
        <w:tc>
          <w:tcPr>
            <w:tcW w:w="1843" w:type="dxa"/>
          </w:tcPr>
          <w:p w14:paraId="0C568884" w14:textId="77777777" w:rsidR="00D67E05" w:rsidRPr="00212B16" w:rsidRDefault="00D67E05" w:rsidP="00877764">
            <w:pPr>
              <w:pStyle w:val="04TEXTOTABELAS"/>
            </w:pPr>
          </w:p>
        </w:tc>
        <w:tc>
          <w:tcPr>
            <w:tcW w:w="1588" w:type="dxa"/>
          </w:tcPr>
          <w:p w14:paraId="6EBFECF1" w14:textId="77777777" w:rsidR="00D67E05" w:rsidRPr="00212B16" w:rsidRDefault="00D67E05" w:rsidP="00877764">
            <w:pPr>
              <w:pStyle w:val="04TEXTOTABELAS"/>
            </w:pPr>
          </w:p>
        </w:tc>
      </w:tr>
    </w:tbl>
    <w:p w14:paraId="7F66DC6D" w14:textId="77777777" w:rsidR="00D67E05" w:rsidRDefault="00D67E05" w:rsidP="00D67E05">
      <w:pPr>
        <w:pStyle w:val="02TEXTOPRINCIPAL"/>
        <w:jc w:val="right"/>
      </w:pPr>
      <w:r w:rsidRPr="00156752">
        <w:rPr>
          <w:sz w:val="16"/>
          <w:szCs w:val="16"/>
        </w:rPr>
        <w:t>(continua)</w:t>
      </w:r>
    </w:p>
    <w:p w14:paraId="2823465F" w14:textId="77777777" w:rsidR="00D67E05" w:rsidRDefault="00D67E05" w:rsidP="00D67E05">
      <w:pPr>
        <w:rPr>
          <w:rFonts w:eastAsia="Tahoma"/>
        </w:rPr>
      </w:pPr>
      <w:r>
        <w:br w:type="page"/>
      </w:r>
    </w:p>
    <w:p w14:paraId="6C4F7F41" w14:textId="77777777" w:rsidR="00D67E05" w:rsidRDefault="00D67E05" w:rsidP="00D67E05">
      <w:pPr>
        <w:pStyle w:val="02TEXTOPRINCIPAL"/>
      </w:pPr>
    </w:p>
    <w:p w14:paraId="40D1CB29" w14:textId="77777777" w:rsidR="00D67E05" w:rsidRPr="004C2326" w:rsidRDefault="00D67E05" w:rsidP="00D67E05">
      <w:pPr>
        <w:pStyle w:val="02TEXTOPRINCIPAL"/>
        <w:jc w:val="right"/>
        <w:rPr>
          <w:rFonts w:eastAsia="SimSun"/>
          <w:sz w:val="16"/>
          <w:szCs w:val="16"/>
        </w:rPr>
      </w:pPr>
      <w:r w:rsidRPr="004C2326">
        <w:rPr>
          <w:rFonts w:eastAsia="SimSun"/>
          <w:sz w:val="16"/>
          <w:szCs w:val="16"/>
        </w:rPr>
        <w:t>(continuação)</w:t>
      </w:r>
    </w:p>
    <w:tbl>
      <w:tblPr>
        <w:tblStyle w:val="Tabelacomgrade"/>
        <w:tblW w:w="991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01"/>
        <w:gridCol w:w="2013"/>
        <w:gridCol w:w="1956"/>
        <w:gridCol w:w="1417"/>
        <w:gridCol w:w="1843"/>
        <w:gridCol w:w="1588"/>
      </w:tblGrid>
      <w:tr w:rsidR="00D67E05" w:rsidRPr="00212B16" w14:paraId="6C8EA033" w14:textId="77777777" w:rsidTr="00877764">
        <w:tc>
          <w:tcPr>
            <w:tcW w:w="1101" w:type="dxa"/>
          </w:tcPr>
          <w:p w14:paraId="4B6BC91F" w14:textId="77777777" w:rsidR="00D67E05" w:rsidRPr="003119B4" w:rsidRDefault="00D67E05" w:rsidP="00877764">
            <w:pPr>
              <w:pStyle w:val="04TEXTOTABELAS"/>
              <w:jc w:val="center"/>
              <w:rPr>
                <w:b/>
              </w:rPr>
            </w:pPr>
            <w:r w:rsidRPr="003119B4">
              <w:rPr>
                <w:b/>
              </w:rPr>
              <w:t>3</w:t>
            </w:r>
          </w:p>
        </w:tc>
        <w:tc>
          <w:tcPr>
            <w:tcW w:w="2013" w:type="dxa"/>
          </w:tcPr>
          <w:p w14:paraId="010F9351" w14:textId="77777777" w:rsidR="00D67E05" w:rsidRDefault="00D67E05" w:rsidP="00877764">
            <w:pPr>
              <w:pStyle w:val="04TEXTOTABELAS"/>
            </w:pPr>
            <w:r w:rsidRPr="00BF56DB">
              <w:rPr>
                <w:b/>
              </w:rPr>
              <w:t>(EF07HI14)</w:t>
            </w:r>
            <w:r w:rsidRPr="00872271">
              <w:t xml:space="preserve"> Descrever as dinâmicas comerciais das sociedades americanas e africanas e</w:t>
            </w:r>
            <w:r>
              <w:t xml:space="preserve"> </w:t>
            </w:r>
            <w:r w:rsidRPr="00872271">
              <w:t>analisar suas interações com outras sociedades do Ocidente e do Oriente.</w:t>
            </w:r>
            <w:r>
              <w:t xml:space="preserve"> </w:t>
            </w:r>
          </w:p>
          <w:p w14:paraId="4D9330DD" w14:textId="77777777" w:rsidR="00D67E05" w:rsidRPr="00212B16" w:rsidRDefault="00D67E05" w:rsidP="00877764">
            <w:pPr>
              <w:pStyle w:val="04TEXTOTABELAS"/>
            </w:pPr>
            <w:r>
              <w:t xml:space="preserve">– Trabalhada parcialmente na questão, que aborda </w:t>
            </w:r>
            <w:r w:rsidRPr="00872271">
              <w:t xml:space="preserve">dinâmicas comerciais </w:t>
            </w:r>
            <w:r>
              <w:t>na América portuguesa.</w:t>
            </w:r>
          </w:p>
        </w:tc>
        <w:tc>
          <w:tcPr>
            <w:tcW w:w="1956" w:type="dxa"/>
          </w:tcPr>
          <w:p w14:paraId="22C66F19" w14:textId="77777777" w:rsidR="00D67E05" w:rsidRDefault="00D67E05" w:rsidP="00877764">
            <w:pPr>
              <w:pStyle w:val="04TEXTOTABELAS"/>
              <w:rPr>
                <w:color w:val="000000"/>
              </w:rPr>
            </w:pPr>
            <w:r w:rsidRPr="00872271">
              <w:t>Espera-se que o</w:t>
            </w:r>
            <w:r>
              <w:t>s</w:t>
            </w:r>
            <w:r w:rsidRPr="00872271">
              <w:t xml:space="preserve"> aluno</w:t>
            </w:r>
            <w:r>
              <w:t>s</w:t>
            </w:r>
            <w:r w:rsidRPr="00872271">
              <w:t xml:space="preserve"> </w:t>
            </w:r>
            <w:r>
              <w:t xml:space="preserve">expliquem que </w:t>
            </w:r>
            <w:r w:rsidRPr="00872271">
              <w:rPr>
                <w:color w:val="000000"/>
              </w:rPr>
              <w:t xml:space="preserve">o gado era criado para suprir as necessidades dos moradores dos engenhos. A pecuária completava a dieta básica da população com carne e leite, além de fornecer couro para a produção de artefatos. O gado também era utilizado para movimentar as moendas dos engenhos e transportar pessoas e mercadorias. </w:t>
            </w:r>
          </w:p>
          <w:p w14:paraId="31A0C4BC" w14:textId="77777777" w:rsidR="00D67E05" w:rsidRPr="00AC0330" w:rsidRDefault="00D67E05" w:rsidP="00877764">
            <w:pPr>
              <w:pStyle w:val="04TEXTOTABELAS"/>
              <w:rPr>
                <w:color w:val="000000"/>
              </w:rPr>
            </w:pPr>
            <w:r w:rsidRPr="00872271">
              <w:rPr>
                <w:color w:val="000000"/>
              </w:rPr>
              <w:t xml:space="preserve">A criação de </w:t>
            </w:r>
            <w:r>
              <w:rPr>
                <w:color w:val="000000"/>
              </w:rPr>
              <w:t>bovinos</w:t>
            </w:r>
            <w:r w:rsidRPr="00872271">
              <w:rPr>
                <w:color w:val="000000"/>
              </w:rPr>
              <w:t xml:space="preserve"> passou a avançar pelo sertão, possibilitando </w:t>
            </w:r>
            <w:r>
              <w:rPr>
                <w:color w:val="000000"/>
              </w:rPr>
              <w:t>a formação</w:t>
            </w:r>
            <w:r w:rsidRPr="00872271">
              <w:rPr>
                <w:color w:val="000000"/>
              </w:rPr>
              <w:t xml:space="preserve"> de fazendas de gado na Bahia,</w:t>
            </w:r>
            <w:r>
              <w:rPr>
                <w:color w:val="000000"/>
              </w:rPr>
              <w:t xml:space="preserve"> em</w:t>
            </w:r>
            <w:r w:rsidRPr="00872271">
              <w:rPr>
                <w:color w:val="000000"/>
              </w:rPr>
              <w:t xml:space="preserve"> Pernambuco</w:t>
            </w:r>
            <w:r>
              <w:rPr>
                <w:color w:val="000000"/>
              </w:rPr>
              <w:t xml:space="preserve"> e </w:t>
            </w:r>
            <w:r w:rsidRPr="00872271">
              <w:rPr>
                <w:color w:val="000000"/>
              </w:rPr>
              <w:t>nos atuais estados da Paraíba, do Rio Grande do Norte, do Ceará, do Piauí e do Maranhão.</w:t>
            </w:r>
          </w:p>
        </w:tc>
        <w:tc>
          <w:tcPr>
            <w:tcW w:w="1417" w:type="dxa"/>
          </w:tcPr>
          <w:p w14:paraId="7FA8320A" w14:textId="77777777" w:rsidR="00D67E05" w:rsidRPr="00212B16" w:rsidRDefault="00D67E05" w:rsidP="00877764">
            <w:pPr>
              <w:pStyle w:val="04TEXTOTABELAS"/>
            </w:pPr>
          </w:p>
        </w:tc>
        <w:tc>
          <w:tcPr>
            <w:tcW w:w="1843" w:type="dxa"/>
          </w:tcPr>
          <w:p w14:paraId="7294B05A" w14:textId="77777777" w:rsidR="00D67E05" w:rsidRPr="00212B16" w:rsidRDefault="00D67E05" w:rsidP="00877764">
            <w:pPr>
              <w:pStyle w:val="04TEXTOTABELAS"/>
            </w:pPr>
          </w:p>
        </w:tc>
        <w:tc>
          <w:tcPr>
            <w:tcW w:w="1588" w:type="dxa"/>
          </w:tcPr>
          <w:p w14:paraId="4D3E5D50" w14:textId="77777777" w:rsidR="00D67E05" w:rsidRPr="00212B16" w:rsidRDefault="00D67E05" w:rsidP="00877764">
            <w:pPr>
              <w:pStyle w:val="04TEXTOTABELAS"/>
            </w:pPr>
          </w:p>
        </w:tc>
      </w:tr>
    </w:tbl>
    <w:p w14:paraId="36A4B213" w14:textId="77777777" w:rsidR="00D67E05" w:rsidRDefault="00D67E05" w:rsidP="00D67E05">
      <w:pPr>
        <w:pStyle w:val="02TEXTOPRINCIPAL"/>
        <w:jc w:val="right"/>
      </w:pPr>
      <w:r w:rsidRPr="00156752">
        <w:rPr>
          <w:sz w:val="16"/>
          <w:szCs w:val="16"/>
        </w:rPr>
        <w:t>(continua)</w:t>
      </w:r>
    </w:p>
    <w:p w14:paraId="67504BF5" w14:textId="77777777" w:rsidR="00D67E05" w:rsidRDefault="00D67E05" w:rsidP="00D67E05">
      <w:pPr>
        <w:rPr>
          <w:rFonts w:eastAsia="Tahoma"/>
        </w:rPr>
      </w:pPr>
      <w:r>
        <w:br w:type="page"/>
      </w:r>
    </w:p>
    <w:p w14:paraId="0E7ED3AB" w14:textId="77777777" w:rsidR="00D67E05" w:rsidRDefault="00D67E05" w:rsidP="00D67E05">
      <w:pPr>
        <w:pStyle w:val="02TEXTOPRINCIPAL"/>
      </w:pPr>
    </w:p>
    <w:p w14:paraId="328AFC8C" w14:textId="77777777" w:rsidR="00D67E05" w:rsidRPr="004C2326" w:rsidRDefault="00D67E05" w:rsidP="00D67E05">
      <w:pPr>
        <w:pStyle w:val="02TEXTOPRINCIPAL"/>
        <w:jc w:val="right"/>
        <w:rPr>
          <w:rFonts w:eastAsia="SimSun"/>
          <w:sz w:val="16"/>
          <w:szCs w:val="16"/>
        </w:rPr>
      </w:pPr>
      <w:r w:rsidRPr="004C2326">
        <w:rPr>
          <w:rFonts w:eastAsia="SimSun"/>
          <w:sz w:val="16"/>
          <w:szCs w:val="16"/>
        </w:rPr>
        <w:t>(continuação)</w:t>
      </w:r>
    </w:p>
    <w:tbl>
      <w:tblPr>
        <w:tblStyle w:val="Tabelacomgrade"/>
        <w:tblW w:w="991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01"/>
        <w:gridCol w:w="2013"/>
        <w:gridCol w:w="1956"/>
        <w:gridCol w:w="1417"/>
        <w:gridCol w:w="1843"/>
        <w:gridCol w:w="1588"/>
      </w:tblGrid>
      <w:tr w:rsidR="00D67E05" w:rsidRPr="00212B16" w14:paraId="54DE9BC6" w14:textId="77777777" w:rsidTr="00877764">
        <w:tc>
          <w:tcPr>
            <w:tcW w:w="1101" w:type="dxa"/>
          </w:tcPr>
          <w:p w14:paraId="19074DE5" w14:textId="77777777" w:rsidR="00D67E05" w:rsidRPr="003119B4" w:rsidRDefault="00D67E05" w:rsidP="00877764">
            <w:pPr>
              <w:pStyle w:val="04TEXTOTABELAS"/>
              <w:jc w:val="center"/>
              <w:rPr>
                <w:b/>
              </w:rPr>
            </w:pPr>
            <w:r w:rsidRPr="003119B4">
              <w:rPr>
                <w:b/>
              </w:rPr>
              <w:t>4</w:t>
            </w:r>
          </w:p>
        </w:tc>
        <w:tc>
          <w:tcPr>
            <w:tcW w:w="2013" w:type="dxa"/>
          </w:tcPr>
          <w:p w14:paraId="48440529" w14:textId="77777777" w:rsidR="00D67E05" w:rsidRDefault="00D67E05" w:rsidP="00877764">
            <w:pPr>
              <w:pStyle w:val="04TEXTOTABELAS"/>
            </w:pPr>
            <w:r w:rsidRPr="00223BB2">
              <w:rPr>
                <w:b/>
              </w:rPr>
              <w:t>(EF07HI14)</w:t>
            </w:r>
            <w:r>
              <w:t xml:space="preserve"> </w:t>
            </w:r>
            <w:r w:rsidRPr="00872271">
              <w:t>Descrever as dinâmicas comerciais das sociedades americanas e africanas e</w:t>
            </w:r>
            <w:r>
              <w:t xml:space="preserve"> </w:t>
            </w:r>
            <w:r w:rsidRPr="00872271">
              <w:t>analisar suas interações com outras sociedades do Ocidente e do Oriente.</w:t>
            </w:r>
            <w:r>
              <w:t xml:space="preserve"> </w:t>
            </w:r>
          </w:p>
          <w:p w14:paraId="7486CDDC" w14:textId="77777777" w:rsidR="00D67E05" w:rsidRPr="00872271" w:rsidRDefault="00D67E05" w:rsidP="00877764">
            <w:pPr>
              <w:pStyle w:val="04TEXTOTABELAS"/>
            </w:pPr>
            <w:r>
              <w:t>– Trabalhada parcialmente na questão, que aborda um aspecto comercial – o tráfico – que integrava América e África e uma das consequências dessa relação para a América.</w:t>
            </w:r>
          </w:p>
          <w:p w14:paraId="72945433" w14:textId="77777777" w:rsidR="00D67E05" w:rsidRDefault="00D67E05" w:rsidP="00877764">
            <w:pPr>
              <w:pStyle w:val="04TEXTOTABELAS"/>
            </w:pPr>
            <w:r w:rsidRPr="00DC39D5">
              <w:rPr>
                <w:b/>
              </w:rPr>
              <w:t>(EF07HI16)</w:t>
            </w:r>
            <w:r w:rsidRPr="00872271">
              <w:t xml:space="preserve"> Analisar os mecanismos e as dinâmicas de comércio de escravizados em suas</w:t>
            </w:r>
            <w:r>
              <w:t xml:space="preserve"> </w:t>
            </w:r>
            <w:r w:rsidRPr="00872271">
              <w:t>diferentes fases, identificando os agentes responsáveis pelo tráfico e as regiões e zonas</w:t>
            </w:r>
            <w:r>
              <w:t xml:space="preserve"> </w:t>
            </w:r>
            <w:r w:rsidRPr="00872271">
              <w:t xml:space="preserve">africanas de procedência dos escravizados. </w:t>
            </w:r>
          </w:p>
          <w:p w14:paraId="3F6F1C4B" w14:textId="77777777" w:rsidR="00D67E05" w:rsidRPr="00212B16" w:rsidRDefault="00D67E05" w:rsidP="00877764">
            <w:pPr>
              <w:pStyle w:val="04TEXTOTABELAS"/>
            </w:pPr>
            <w:r>
              <w:t>– Trabalhada parcialmente na questão, que a</w:t>
            </w:r>
            <w:r w:rsidRPr="00872271">
              <w:t xml:space="preserve">nalisa </w:t>
            </w:r>
            <w:r>
              <w:t>um dos resultados do tráfico e uma região de destino dos escravizados.</w:t>
            </w:r>
          </w:p>
        </w:tc>
        <w:tc>
          <w:tcPr>
            <w:tcW w:w="1956" w:type="dxa"/>
          </w:tcPr>
          <w:p w14:paraId="249D3527" w14:textId="77777777" w:rsidR="00D67E05" w:rsidRPr="00872271" w:rsidRDefault="00D67E05" w:rsidP="00877764">
            <w:pPr>
              <w:pStyle w:val="04TEXTOTABELAS"/>
            </w:pPr>
            <w:r w:rsidRPr="000A14A5">
              <w:rPr>
                <w:b/>
              </w:rPr>
              <w:t>a)</w:t>
            </w:r>
            <w:r w:rsidRPr="00872271">
              <w:t xml:space="preserve"> </w:t>
            </w:r>
            <w:r>
              <w:t>E</w:t>
            </w:r>
            <w:r w:rsidRPr="00872271">
              <w:t>spera-se que o</w:t>
            </w:r>
            <w:r>
              <w:t>s</w:t>
            </w:r>
            <w:r w:rsidRPr="00872271">
              <w:t xml:space="preserve"> aluno</w:t>
            </w:r>
            <w:r>
              <w:t>s</w:t>
            </w:r>
            <w:r w:rsidRPr="00872271">
              <w:t xml:space="preserve"> </w:t>
            </w:r>
            <w:r>
              <w:t>identifiquem os</w:t>
            </w:r>
            <w:r w:rsidRPr="00872271">
              <w:t xml:space="preserve"> </w:t>
            </w:r>
            <w:r>
              <w:t xml:space="preserve">africanos </w:t>
            </w:r>
            <w:r w:rsidRPr="00872271">
              <w:t>escravizados</w:t>
            </w:r>
            <w:r>
              <w:t>,</w:t>
            </w:r>
            <w:r w:rsidRPr="00872271">
              <w:t xml:space="preserve"> trazidos para o Brasil</w:t>
            </w:r>
            <w:r>
              <w:t xml:space="preserve"> durante os períodos colonial e imperial, e o contexto histórico da escravidão moderna e do tráfico negreiro.</w:t>
            </w:r>
          </w:p>
          <w:p w14:paraId="3E0CCCB8" w14:textId="77777777" w:rsidR="00D67E05" w:rsidRPr="00212B16" w:rsidRDefault="00D67E05" w:rsidP="00877764">
            <w:pPr>
              <w:pStyle w:val="04TEXTOTABELAS"/>
            </w:pPr>
            <w:r w:rsidRPr="000A14A5">
              <w:rPr>
                <w:b/>
              </w:rPr>
              <w:t>b)</w:t>
            </w:r>
            <w:r>
              <w:t xml:space="preserve"> E</w:t>
            </w:r>
            <w:r w:rsidRPr="00872271">
              <w:t>spera-se que o</w:t>
            </w:r>
            <w:r>
              <w:t>s</w:t>
            </w:r>
            <w:r w:rsidRPr="00872271">
              <w:t xml:space="preserve"> aluno</w:t>
            </w:r>
            <w:r>
              <w:t>s</w:t>
            </w:r>
            <w:r w:rsidRPr="00872271">
              <w:t xml:space="preserve"> </w:t>
            </w:r>
            <w:r>
              <w:t>relacionem o trecho citado com a formação do povo brasileiro, da qual fazem parte mestiços de europeus com africanos escravizados e também com indígenas (tema não abordado no texto citado). Além disso, a cultura de matriz africana no continente deu origem à cultura afro-brasileira.</w:t>
            </w:r>
          </w:p>
        </w:tc>
        <w:tc>
          <w:tcPr>
            <w:tcW w:w="1417" w:type="dxa"/>
          </w:tcPr>
          <w:p w14:paraId="0C16877D" w14:textId="77777777" w:rsidR="00D67E05" w:rsidRPr="00212B16" w:rsidRDefault="00D67E05" w:rsidP="00877764">
            <w:pPr>
              <w:pStyle w:val="04TEXTOTABELAS"/>
            </w:pPr>
          </w:p>
        </w:tc>
        <w:tc>
          <w:tcPr>
            <w:tcW w:w="1843" w:type="dxa"/>
          </w:tcPr>
          <w:p w14:paraId="57587550" w14:textId="77777777" w:rsidR="00D67E05" w:rsidRPr="00212B16" w:rsidRDefault="00D67E05" w:rsidP="00877764">
            <w:pPr>
              <w:pStyle w:val="04TEXTOTABELAS"/>
            </w:pPr>
          </w:p>
        </w:tc>
        <w:tc>
          <w:tcPr>
            <w:tcW w:w="1588" w:type="dxa"/>
          </w:tcPr>
          <w:p w14:paraId="77997306" w14:textId="77777777" w:rsidR="00D67E05" w:rsidRPr="00212B16" w:rsidRDefault="00D67E05" w:rsidP="00877764">
            <w:pPr>
              <w:pStyle w:val="04TEXTOTABELAS"/>
            </w:pPr>
          </w:p>
        </w:tc>
      </w:tr>
    </w:tbl>
    <w:p w14:paraId="7B0AD8A9" w14:textId="77777777" w:rsidR="00D67E05" w:rsidRDefault="00D67E05" w:rsidP="00D67E05">
      <w:pPr>
        <w:pStyle w:val="02TEXTOPRINCIPAL"/>
        <w:jc w:val="right"/>
      </w:pPr>
      <w:r w:rsidRPr="00156752">
        <w:rPr>
          <w:sz w:val="16"/>
          <w:szCs w:val="16"/>
        </w:rPr>
        <w:t>(continua)</w:t>
      </w:r>
    </w:p>
    <w:p w14:paraId="6A26D483" w14:textId="77777777" w:rsidR="00D67E05" w:rsidRDefault="00D67E05" w:rsidP="00D67E05">
      <w:pPr>
        <w:rPr>
          <w:rFonts w:eastAsia="Tahoma"/>
        </w:rPr>
      </w:pPr>
      <w:r>
        <w:br w:type="page"/>
      </w:r>
    </w:p>
    <w:p w14:paraId="6EB38F03" w14:textId="77777777" w:rsidR="00D67E05" w:rsidRDefault="00D67E05" w:rsidP="00D67E05">
      <w:pPr>
        <w:pStyle w:val="02TEXTOPRINCIPAL"/>
      </w:pPr>
    </w:p>
    <w:p w14:paraId="798255BB" w14:textId="77777777" w:rsidR="00D67E05" w:rsidRPr="004C2326" w:rsidRDefault="00D67E05" w:rsidP="00D67E05">
      <w:pPr>
        <w:pStyle w:val="02TEXTOPRINCIPAL"/>
        <w:jc w:val="right"/>
        <w:rPr>
          <w:rFonts w:eastAsia="SimSun"/>
          <w:sz w:val="16"/>
          <w:szCs w:val="16"/>
        </w:rPr>
      </w:pPr>
      <w:r w:rsidRPr="004C2326">
        <w:rPr>
          <w:rFonts w:eastAsia="SimSun"/>
          <w:sz w:val="16"/>
          <w:szCs w:val="16"/>
        </w:rPr>
        <w:t>(continuação)</w:t>
      </w:r>
    </w:p>
    <w:tbl>
      <w:tblPr>
        <w:tblStyle w:val="Tabelacomgrade"/>
        <w:tblW w:w="991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01"/>
        <w:gridCol w:w="2013"/>
        <w:gridCol w:w="1956"/>
        <w:gridCol w:w="1417"/>
        <w:gridCol w:w="1843"/>
        <w:gridCol w:w="1588"/>
      </w:tblGrid>
      <w:tr w:rsidR="00D67E05" w:rsidRPr="00212B16" w14:paraId="2B88336B" w14:textId="77777777" w:rsidTr="00877764">
        <w:tc>
          <w:tcPr>
            <w:tcW w:w="1101" w:type="dxa"/>
          </w:tcPr>
          <w:p w14:paraId="181FD9A7" w14:textId="77777777" w:rsidR="00D67E05" w:rsidRPr="003119B4" w:rsidRDefault="00D67E05" w:rsidP="00877764">
            <w:pPr>
              <w:pStyle w:val="04TEXTOTABELAS"/>
              <w:jc w:val="center"/>
              <w:rPr>
                <w:b/>
              </w:rPr>
            </w:pPr>
            <w:r w:rsidRPr="003119B4">
              <w:rPr>
                <w:b/>
              </w:rPr>
              <w:t>5</w:t>
            </w:r>
          </w:p>
        </w:tc>
        <w:tc>
          <w:tcPr>
            <w:tcW w:w="2013" w:type="dxa"/>
          </w:tcPr>
          <w:p w14:paraId="18ED92BE" w14:textId="77777777" w:rsidR="00D67E05" w:rsidRDefault="00D67E05" w:rsidP="00877764">
            <w:pPr>
              <w:pStyle w:val="04TEXTOTABELAS"/>
            </w:pPr>
            <w:r w:rsidRPr="00D820B8">
              <w:rPr>
                <w:b/>
              </w:rPr>
              <w:t>(EF07HI14)</w:t>
            </w:r>
            <w:r w:rsidRPr="00872271">
              <w:t xml:space="preserve"> Descrever as dinâmicas comerciais das sociedades americanas e africanas e</w:t>
            </w:r>
            <w:r>
              <w:t xml:space="preserve"> </w:t>
            </w:r>
            <w:r w:rsidRPr="00872271">
              <w:t>analisar suas interações com outras sociedades do Ocidente e do Oriente.</w:t>
            </w:r>
            <w:r>
              <w:t xml:space="preserve"> </w:t>
            </w:r>
          </w:p>
          <w:p w14:paraId="6D2349E7" w14:textId="77777777" w:rsidR="00D67E05" w:rsidRPr="00872271" w:rsidRDefault="00D67E05" w:rsidP="00877764">
            <w:pPr>
              <w:pStyle w:val="04TEXTOTABELAS"/>
            </w:pPr>
            <w:r>
              <w:t>– Trabalhada parcialmente na questão, que aborda</w:t>
            </w:r>
            <w:r w:rsidRPr="00872271">
              <w:t xml:space="preserve"> dinâmicas comerciais </w:t>
            </w:r>
            <w:r>
              <w:t>que envolviam as</w:t>
            </w:r>
            <w:r w:rsidRPr="00872271">
              <w:t xml:space="preserve"> sociedades americanas e africanas</w:t>
            </w:r>
            <w:r>
              <w:t>.</w:t>
            </w:r>
            <w:r w:rsidRPr="00872271">
              <w:t xml:space="preserve"> </w:t>
            </w:r>
          </w:p>
          <w:p w14:paraId="7DD71CAC" w14:textId="77777777" w:rsidR="00D67E05" w:rsidRPr="00212B16" w:rsidRDefault="00D67E05" w:rsidP="00877764">
            <w:pPr>
              <w:pStyle w:val="04TEXTOTABELAS"/>
            </w:pPr>
            <w:r w:rsidRPr="00D820B8">
              <w:rPr>
                <w:b/>
              </w:rPr>
              <w:t>(EF07HI16)</w:t>
            </w:r>
            <w:r>
              <w:t xml:space="preserve"> </w:t>
            </w:r>
            <w:r w:rsidRPr="00872271">
              <w:t>Analisar os mecanismos e as dinâmicas de comércio de escravizados em suas</w:t>
            </w:r>
            <w:r>
              <w:t xml:space="preserve"> </w:t>
            </w:r>
            <w:r w:rsidRPr="00872271">
              <w:t>diferentes fases, identificando os agentes responsáveis pelo tráfico e as regiões e zonas</w:t>
            </w:r>
            <w:r>
              <w:t xml:space="preserve"> </w:t>
            </w:r>
            <w:r w:rsidRPr="00872271">
              <w:t xml:space="preserve">africanas de procedência dos escravizados. </w:t>
            </w:r>
          </w:p>
        </w:tc>
        <w:tc>
          <w:tcPr>
            <w:tcW w:w="1956" w:type="dxa"/>
          </w:tcPr>
          <w:p w14:paraId="4073F921" w14:textId="77777777" w:rsidR="00D67E05" w:rsidRDefault="00D67E05" w:rsidP="00877764">
            <w:pPr>
              <w:pStyle w:val="04TEXTOTABELAS"/>
            </w:pPr>
            <w:r w:rsidRPr="00EC570E">
              <w:rPr>
                <w:b/>
              </w:rPr>
              <w:t>a)</w:t>
            </w:r>
            <w:r>
              <w:t xml:space="preserve"> E</w:t>
            </w:r>
            <w:r w:rsidRPr="00872271">
              <w:t>spera-se que o</w:t>
            </w:r>
            <w:r>
              <w:t>s</w:t>
            </w:r>
            <w:r w:rsidRPr="00872271">
              <w:t xml:space="preserve"> aluno</w:t>
            </w:r>
            <w:r>
              <w:t>s</w:t>
            </w:r>
            <w:r w:rsidRPr="00872271">
              <w:t xml:space="preserve"> </w:t>
            </w:r>
            <w:r>
              <w:t>relacionem a imagem 1 – que representa a negociação de mulheres negras escravizadas em um mercado entre um comerciante branco (ao centro) e um senhor e duas mulheres (bem-vestidos e brancos) – à violência do comércio de escravos no Brasil e ao tratamento desumanizado legado aos escravizados, tratados como mercadorias.</w:t>
            </w:r>
          </w:p>
          <w:p w14:paraId="3C295090" w14:textId="77777777" w:rsidR="00D67E05" w:rsidRPr="00212B16" w:rsidRDefault="00D67E05" w:rsidP="00877764">
            <w:pPr>
              <w:pStyle w:val="04TEXTOTABELAS"/>
            </w:pPr>
            <w:r w:rsidRPr="00EC570E">
              <w:rPr>
                <w:b/>
              </w:rPr>
              <w:t>b)</w:t>
            </w:r>
            <w:r>
              <w:t xml:space="preserve"> E</w:t>
            </w:r>
            <w:r w:rsidRPr="00872271">
              <w:t>spera-se que o</w:t>
            </w:r>
            <w:r>
              <w:t>s</w:t>
            </w:r>
            <w:r w:rsidRPr="00872271">
              <w:t xml:space="preserve"> aluno</w:t>
            </w:r>
            <w:r>
              <w:t>s</w:t>
            </w:r>
            <w:r w:rsidRPr="00872271">
              <w:t xml:space="preserve"> </w:t>
            </w:r>
            <w:r>
              <w:t>identifiquem na imagem 2 a diversidade étnica dos escravizados, ou seja, a imagem revela que chegaram à colônia portuguesa na América pessoas de várias regiões da África.</w:t>
            </w:r>
          </w:p>
        </w:tc>
        <w:tc>
          <w:tcPr>
            <w:tcW w:w="1417" w:type="dxa"/>
          </w:tcPr>
          <w:p w14:paraId="18047B88" w14:textId="77777777" w:rsidR="00D67E05" w:rsidRPr="00212B16" w:rsidRDefault="00D67E05" w:rsidP="00877764">
            <w:pPr>
              <w:pStyle w:val="04TEXTOTABELAS"/>
            </w:pPr>
          </w:p>
        </w:tc>
        <w:tc>
          <w:tcPr>
            <w:tcW w:w="1843" w:type="dxa"/>
          </w:tcPr>
          <w:p w14:paraId="7F03D45D" w14:textId="77777777" w:rsidR="00D67E05" w:rsidRPr="00212B16" w:rsidRDefault="00D67E05" w:rsidP="00877764">
            <w:pPr>
              <w:pStyle w:val="04TEXTOTABELAS"/>
            </w:pPr>
          </w:p>
        </w:tc>
        <w:tc>
          <w:tcPr>
            <w:tcW w:w="1588" w:type="dxa"/>
          </w:tcPr>
          <w:p w14:paraId="50F6EA52" w14:textId="77777777" w:rsidR="00D67E05" w:rsidRPr="00212B16" w:rsidRDefault="00D67E05" w:rsidP="00877764">
            <w:pPr>
              <w:pStyle w:val="04TEXTOTABELAS"/>
            </w:pPr>
          </w:p>
        </w:tc>
      </w:tr>
    </w:tbl>
    <w:p w14:paraId="23294B5E" w14:textId="77777777" w:rsidR="00D67E05" w:rsidRDefault="00D67E05" w:rsidP="00D67E05">
      <w:pPr>
        <w:pStyle w:val="02TEXTOPRINCIPAL"/>
        <w:jc w:val="right"/>
      </w:pPr>
      <w:r w:rsidRPr="00156752">
        <w:rPr>
          <w:sz w:val="16"/>
          <w:szCs w:val="16"/>
        </w:rPr>
        <w:t>(continua)</w:t>
      </w:r>
    </w:p>
    <w:p w14:paraId="023D112C" w14:textId="77777777" w:rsidR="00D67E05" w:rsidRDefault="00D67E05" w:rsidP="00D67E05">
      <w:pPr>
        <w:rPr>
          <w:rFonts w:eastAsia="Tahoma"/>
        </w:rPr>
      </w:pPr>
      <w:r>
        <w:br w:type="page"/>
      </w:r>
    </w:p>
    <w:p w14:paraId="7BC8650D" w14:textId="77777777" w:rsidR="00D67E05" w:rsidRPr="004C2326" w:rsidRDefault="00D67E05" w:rsidP="00D67E05">
      <w:pPr>
        <w:pStyle w:val="02TEXTOPRINCIPAL"/>
        <w:jc w:val="right"/>
        <w:rPr>
          <w:rFonts w:eastAsia="SimSun"/>
          <w:sz w:val="16"/>
          <w:szCs w:val="16"/>
        </w:rPr>
      </w:pPr>
      <w:r w:rsidRPr="004C2326">
        <w:rPr>
          <w:rFonts w:eastAsia="SimSun"/>
          <w:sz w:val="16"/>
          <w:szCs w:val="16"/>
        </w:rPr>
        <w:lastRenderedPageBreak/>
        <w:t>(continuação)</w:t>
      </w:r>
    </w:p>
    <w:tbl>
      <w:tblPr>
        <w:tblStyle w:val="Tabelacomgrade"/>
        <w:tblW w:w="991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01"/>
        <w:gridCol w:w="2013"/>
        <w:gridCol w:w="2270"/>
        <w:gridCol w:w="1103"/>
        <w:gridCol w:w="1843"/>
        <w:gridCol w:w="1588"/>
      </w:tblGrid>
      <w:tr w:rsidR="00D67E05" w:rsidRPr="00212B16" w14:paraId="5AB93C94" w14:textId="77777777" w:rsidTr="00877764">
        <w:tc>
          <w:tcPr>
            <w:tcW w:w="1101" w:type="dxa"/>
          </w:tcPr>
          <w:p w14:paraId="51D99A09" w14:textId="77777777" w:rsidR="00D67E05" w:rsidRPr="003119B4" w:rsidRDefault="00D67E05" w:rsidP="00877764">
            <w:pPr>
              <w:pStyle w:val="04TEXTOTABELAS"/>
              <w:jc w:val="center"/>
              <w:rPr>
                <w:b/>
              </w:rPr>
            </w:pPr>
            <w:r w:rsidRPr="003119B4">
              <w:rPr>
                <w:b/>
              </w:rPr>
              <w:t>6</w:t>
            </w:r>
          </w:p>
        </w:tc>
        <w:tc>
          <w:tcPr>
            <w:tcW w:w="2013" w:type="dxa"/>
          </w:tcPr>
          <w:p w14:paraId="23F734D8" w14:textId="027435A0" w:rsidR="00D67E05" w:rsidRDefault="00D67E05" w:rsidP="00877764">
            <w:pPr>
              <w:pStyle w:val="04TEXTOTABELAS"/>
            </w:pPr>
            <w:r w:rsidRPr="000901E7">
              <w:rPr>
                <w:b/>
              </w:rPr>
              <w:t>(EF07HI12)</w:t>
            </w:r>
            <w:r>
              <w:t xml:space="preserve"> Identificar a distribuição territorial da população brasileira em diferentes épocas, considerando a diversidade</w:t>
            </w:r>
            <w:r w:rsidR="00201D6D">
              <w:br/>
            </w:r>
            <w:r>
              <w:t>étnico-racial e étnico-cultural (indígena, africana, europeia e asiática).</w:t>
            </w:r>
          </w:p>
          <w:p w14:paraId="5DB319AF" w14:textId="77777777" w:rsidR="00D67E05" w:rsidRPr="00212B16" w:rsidRDefault="00D67E05" w:rsidP="00877764">
            <w:pPr>
              <w:pStyle w:val="04TEXTOTABELAS"/>
            </w:pPr>
            <w:r>
              <w:t xml:space="preserve">– Trabalhada parcialmente na questão, que aborda aspectos da formação, da organização, da localização e da cultura negra no Brasil colônia. </w:t>
            </w:r>
          </w:p>
        </w:tc>
        <w:tc>
          <w:tcPr>
            <w:tcW w:w="2270" w:type="dxa"/>
          </w:tcPr>
          <w:p w14:paraId="3AED38E6" w14:textId="77777777" w:rsidR="00D67E05" w:rsidRPr="0092476D" w:rsidRDefault="00D67E05" w:rsidP="00877764">
            <w:pPr>
              <w:pStyle w:val="04TEXTOTABELAS"/>
            </w:pPr>
            <w:r w:rsidRPr="0092476D">
              <w:rPr>
                <w:b/>
              </w:rPr>
              <w:t>a)</w:t>
            </w:r>
            <w:r w:rsidRPr="0092476D">
              <w:t xml:space="preserve"> Espera-se que os alunos respondam que Zumbi foi o último e mais famoso líder do </w:t>
            </w:r>
          </w:p>
          <w:p w14:paraId="39AC9FBB" w14:textId="14B84FC0" w:rsidR="00D67E05" w:rsidRPr="0092476D" w:rsidRDefault="00D67E05" w:rsidP="00877764">
            <w:pPr>
              <w:pStyle w:val="04TEXTOTABELAS"/>
            </w:pPr>
            <w:r w:rsidRPr="0092476D">
              <w:rPr>
                <w:bCs/>
              </w:rPr>
              <w:t>Quilombo dos Palmares</w:t>
            </w:r>
            <w:r w:rsidRPr="0092476D">
              <w:t xml:space="preserve">, situado no </w:t>
            </w:r>
            <w:r>
              <w:t xml:space="preserve">território correspondente ao do </w:t>
            </w:r>
            <w:r w:rsidRPr="0092476D">
              <w:t>atual estado de Alagoas.</w:t>
            </w:r>
            <w:r>
              <w:t xml:space="preserve"> </w:t>
            </w:r>
            <w:r w:rsidRPr="0092476D">
              <w:t>Depois de resistir por décadas a várias expedições organizadas para destruí-lo, o quilombo foi derrotado em 1694</w:t>
            </w:r>
            <w:r>
              <w:t>,</w:t>
            </w:r>
            <w:r w:rsidRPr="0092476D">
              <w:t xml:space="preserve"> e Zumbi, morto no ano seguinte. Ele </w:t>
            </w:r>
            <w:r>
              <w:t xml:space="preserve">foi decapitado e </w:t>
            </w:r>
            <w:r w:rsidRPr="0092476D">
              <w:t>teve a cabeça exibida</w:t>
            </w:r>
            <w:r>
              <w:t xml:space="preserve"> </w:t>
            </w:r>
            <w:r w:rsidRPr="0092476D">
              <w:t xml:space="preserve">em praça pública </w:t>
            </w:r>
            <w:r>
              <w:t>em</w:t>
            </w:r>
            <w:r w:rsidRPr="0092476D">
              <w:t xml:space="preserve"> Recife para servir de exemplo aos escravos da região.</w:t>
            </w:r>
          </w:p>
          <w:p w14:paraId="2E788A0C" w14:textId="77777777" w:rsidR="00D67E05" w:rsidRPr="00212B16" w:rsidRDefault="00D67E05" w:rsidP="00877764">
            <w:pPr>
              <w:pStyle w:val="04TEXTOTABELAS"/>
            </w:pPr>
            <w:r w:rsidRPr="00C66B7E">
              <w:rPr>
                <w:b/>
              </w:rPr>
              <w:t>b)</w:t>
            </w:r>
            <w:r>
              <w:t xml:space="preserve"> E</w:t>
            </w:r>
            <w:r w:rsidRPr="00FF1653">
              <w:t>spera-se que o</w:t>
            </w:r>
            <w:r>
              <w:t>s</w:t>
            </w:r>
            <w:r w:rsidRPr="00FF1653">
              <w:t xml:space="preserve"> aluno</w:t>
            </w:r>
            <w:r>
              <w:t>s</w:t>
            </w:r>
            <w:r w:rsidRPr="00FF1653">
              <w:t xml:space="preserve"> explique</w:t>
            </w:r>
            <w:r>
              <w:t>m</w:t>
            </w:r>
            <w:r w:rsidRPr="00FF1653">
              <w:t xml:space="preserve"> que o </w:t>
            </w:r>
            <w:r>
              <w:t>Dia Nacional da</w:t>
            </w:r>
            <w:r w:rsidRPr="00FF1653">
              <w:t xml:space="preserve"> </w:t>
            </w:r>
            <w:r>
              <w:t>C</w:t>
            </w:r>
            <w:r w:rsidRPr="00FF1653">
              <w:t xml:space="preserve">onsciência </w:t>
            </w:r>
            <w:r>
              <w:t>N</w:t>
            </w:r>
            <w:r w:rsidRPr="00FF1653">
              <w:t>egra foi criado</w:t>
            </w:r>
            <w:r>
              <w:t xml:space="preserve"> para homenagear todos os escravizados e sua luta pela liberdade e para celebrar a presença da população afrodescendente no país. Espera-se que observem também que, segundo o depoimento, o feriado deve servir para a reflexão sobre as condições de vida dos negros no Brasil, o racismo presente na sociedade brasileira e outras problemáticas que permeiam o cotidiano dos afrodescendentes.</w:t>
            </w:r>
          </w:p>
        </w:tc>
        <w:tc>
          <w:tcPr>
            <w:tcW w:w="1103" w:type="dxa"/>
          </w:tcPr>
          <w:p w14:paraId="6154C247" w14:textId="77777777" w:rsidR="00D67E05" w:rsidRPr="00212B16" w:rsidRDefault="00D67E05" w:rsidP="00877764">
            <w:pPr>
              <w:pStyle w:val="04TEXTOTABELAS"/>
            </w:pPr>
          </w:p>
        </w:tc>
        <w:tc>
          <w:tcPr>
            <w:tcW w:w="1843" w:type="dxa"/>
          </w:tcPr>
          <w:p w14:paraId="0BAE086B" w14:textId="77777777" w:rsidR="00D67E05" w:rsidRPr="00212B16" w:rsidRDefault="00D67E05" w:rsidP="00877764">
            <w:pPr>
              <w:pStyle w:val="04TEXTOTABELAS"/>
            </w:pPr>
          </w:p>
        </w:tc>
        <w:tc>
          <w:tcPr>
            <w:tcW w:w="1588" w:type="dxa"/>
          </w:tcPr>
          <w:p w14:paraId="2E85B68E" w14:textId="77777777" w:rsidR="00D67E05" w:rsidRPr="00212B16" w:rsidRDefault="00D67E05" w:rsidP="00877764">
            <w:pPr>
              <w:pStyle w:val="04TEXTOTABELAS"/>
            </w:pPr>
          </w:p>
        </w:tc>
      </w:tr>
    </w:tbl>
    <w:p w14:paraId="0F55CF30" w14:textId="77777777" w:rsidR="00D67E05" w:rsidRDefault="00D67E05" w:rsidP="00D67E05">
      <w:pPr>
        <w:pStyle w:val="02TEXTOPRINCIPAL"/>
        <w:jc w:val="right"/>
      </w:pPr>
      <w:r w:rsidRPr="00156752">
        <w:rPr>
          <w:sz w:val="16"/>
          <w:szCs w:val="16"/>
        </w:rPr>
        <w:t>(continua)</w:t>
      </w:r>
      <w:r>
        <w:br w:type="page"/>
      </w:r>
    </w:p>
    <w:p w14:paraId="69FA1A9C" w14:textId="77777777" w:rsidR="00D67E05" w:rsidRDefault="00D67E05" w:rsidP="00D67E05">
      <w:pPr>
        <w:pStyle w:val="02TEXTOPRINCIPAL"/>
      </w:pPr>
    </w:p>
    <w:p w14:paraId="3ADBB906" w14:textId="77777777" w:rsidR="00D67E05" w:rsidRPr="004C2326" w:rsidRDefault="00D67E05" w:rsidP="00D67E05">
      <w:pPr>
        <w:pStyle w:val="02TEXTOPRINCIPAL"/>
        <w:jc w:val="right"/>
        <w:rPr>
          <w:rFonts w:eastAsia="SimSun"/>
          <w:sz w:val="16"/>
          <w:szCs w:val="16"/>
        </w:rPr>
      </w:pPr>
      <w:r w:rsidRPr="004C2326">
        <w:rPr>
          <w:rFonts w:eastAsia="SimSun"/>
          <w:sz w:val="16"/>
          <w:szCs w:val="16"/>
        </w:rPr>
        <w:t>(continuação)</w:t>
      </w:r>
    </w:p>
    <w:tbl>
      <w:tblPr>
        <w:tblStyle w:val="Tabelacomgrade"/>
        <w:tblW w:w="991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01"/>
        <w:gridCol w:w="2013"/>
        <w:gridCol w:w="2270"/>
        <w:gridCol w:w="1103"/>
        <w:gridCol w:w="1843"/>
        <w:gridCol w:w="1588"/>
      </w:tblGrid>
      <w:tr w:rsidR="00D67E05" w:rsidRPr="00212B16" w14:paraId="6A163E11" w14:textId="77777777" w:rsidTr="00877764">
        <w:tc>
          <w:tcPr>
            <w:tcW w:w="1101" w:type="dxa"/>
          </w:tcPr>
          <w:p w14:paraId="1A55F9AB" w14:textId="77777777" w:rsidR="00D67E05" w:rsidRPr="003119B4" w:rsidRDefault="00D67E05" w:rsidP="00877764">
            <w:pPr>
              <w:pStyle w:val="04TEXTOTABELAS"/>
              <w:jc w:val="center"/>
              <w:rPr>
                <w:b/>
              </w:rPr>
            </w:pPr>
            <w:r w:rsidRPr="003119B4">
              <w:rPr>
                <w:b/>
              </w:rPr>
              <w:t>7</w:t>
            </w:r>
          </w:p>
        </w:tc>
        <w:tc>
          <w:tcPr>
            <w:tcW w:w="2013" w:type="dxa"/>
          </w:tcPr>
          <w:p w14:paraId="6F57CA78" w14:textId="77777777" w:rsidR="00D67E05" w:rsidRPr="00212B16" w:rsidRDefault="00D67E05" w:rsidP="00877764">
            <w:pPr>
              <w:pStyle w:val="04TEXTOTABELAS"/>
            </w:pPr>
            <w:r w:rsidRPr="000F5986">
              <w:rPr>
                <w:b/>
              </w:rPr>
              <w:t>(EF07HI09)</w:t>
            </w:r>
            <w:r w:rsidRPr="005133E7">
              <w:t xml:space="preserve"> Analisar os diferentes impactos da conquista europeia da América para as populações ameríndias e identificar as formas de resistência. </w:t>
            </w:r>
          </w:p>
        </w:tc>
        <w:tc>
          <w:tcPr>
            <w:tcW w:w="2270" w:type="dxa"/>
          </w:tcPr>
          <w:p w14:paraId="15FF4406" w14:textId="77777777" w:rsidR="00D67E05" w:rsidRDefault="00D67E05" w:rsidP="00877764">
            <w:pPr>
              <w:pStyle w:val="04TEXTOTABELAS"/>
              <w:rPr>
                <w:sz w:val="28"/>
              </w:rPr>
            </w:pPr>
            <w:r w:rsidRPr="00123635">
              <w:rPr>
                <w:b/>
              </w:rPr>
              <w:t>a)</w:t>
            </w:r>
            <w:r>
              <w:t xml:space="preserve"> No texto, foi destacada a resistência indígena ao aldeamento nas missões, ou seja, à conversão religiosa promovida na América portuguesa principalmente pelos jesuítas.</w:t>
            </w:r>
          </w:p>
          <w:p w14:paraId="7CE15957" w14:textId="77777777" w:rsidR="00D67E05" w:rsidRPr="00AC0330" w:rsidRDefault="00D67E05" w:rsidP="00877764">
            <w:pPr>
              <w:pStyle w:val="04TEXTOTABELAS"/>
            </w:pPr>
            <w:r w:rsidRPr="00A13AD7">
              <w:rPr>
                <w:b/>
              </w:rPr>
              <w:t>b)</w:t>
            </w:r>
            <w:r w:rsidRPr="00A13AD7">
              <w:t xml:space="preserve"> Porque as missões, por um lado, protegeram os indígenas da escravização e </w:t>
            </w:r>
            <w:r>
              <w:t xml:space="preserve">da </w:t>
            </w:r>
            <w:r w:rsidRPr="00A13AD7">
              <w:t>morte nas mãos dos colonos, mas</w:t>
            </w:r>
            <w:r>
              <w:t>,</w:t>
            </w:r>
            <w:r w:rsidRPr="00A13AD7">
              <w:t xml:space="preserve"> por outro, </w:t>
            </w:r>
            <w:r>
              <w:t>promoveram a aculturação</w:t>
            </w:r>
            <w:r w:rsidRPr="00A13AD7">
              <w:t xml:space="preserve"> </w:t>
            </w:r>
            <w:r>
              <w:t xml:space="preserve">de </w:t>
            </w:r>
            <w:r w:rsidRPr="00A13AD7">
              <w:t xml:space="preserve">muitos </w:t>
            </w:r>
            <w:r>
              <w:t>povos</w:t>
            </w:r>
            <w:r w:rsidRPr="00A13AD7">
              <w:t>.</w:t>
            </w:r>
          </w:p>
        </w:tc>
        <w:tc>
          <w:tcPr>
            <w:tcW w:w="1103" w:type="dxa"/>
          </w:tcPr>
          <w:p w14:paraId="6C2D6387" w14:textId="77777777" w:rsidR="00D67E05" w:rsidRPr="00212B16" w:rsidRDefault="00D67E05" w:rsidP="00877764">
            <w:pPr>
              <w:pStyle w:val="04TEXTOTABELAS"/>
            </w:pPr>
          </w:p>
        </w:tc>
        <w:tc>
          <w:tcPr>
            <w:tcW w:w="1843" w:type="dxa"/>
          </w:tcPr>
          <w:p w14:paraId="245014E0" w14:textId="77777777" w:rsidR="00D67E05" w:rsidRPr="00212B16" w:rsidRDefault="00D67E05" w:rsidP="00877764">
            <w:pPr>
              <w:pStyle w:val="04TEXTOTABELAS"/>
            </w:pPr>
          </w:p>
        </w:tc>
        <w:tc>
          <w:tcPr>
            <w:tcW w:w="1588" w:type="dxa"/>
          </w:tcPr>
          <w:p w14:paraId="2F3D9F55" w14:textId="77777777" w:rsidR="00D67E05" w:rsidRPr="00212B16" w:rsidRDefault="00D67E05" w:rsidP="00877764">
            <w:pPr>
              <w:pStyle w:val="04TEXTOTABELAS"/>
            </w:pPr>
          </w:p>
        </w:tc>
      </w:tr>
      <w:tr w:rsidR="00D67E05" w:rsidRPr="00212B16" w14:paraId="4B239FA2" w14:textId="77777777" w:rsidTr="00877764">
        <w:tc>
          <w:tcPr>
            <w:tcW w:w="1101" w:type="dxa"/>
          </w:tcPr>
          <w:p w14:paraId="7258093C" w14:textId="77777777" w:rsidR="00D67E05" w:rsidRPr="003119B4" w:rsidRDefault="00D67E05" w:rsidP="00877764">
            <w:pPr>
              <w:pStyle w:val="04TEXTOTABELAS"/>
              <w:jc w:val="center"/>
              <w:rPr>
                <w:b/>
              </w:rPr>
            </w:pPr>
            <w:r w:rsidRPr="003119B4">
              <w:rPr>
                <w:b/>
              </w:rPr>
              <w:t>8</w:t>
            </w:r>
          </w:p>
        </w:tc>
        <w:tc>
          <w:tcPr>
            <w:tcW w:w="2013" w:type="dxa"/>
          </w:tcPr>
          <w:p w14:paraId="366734B0" w14:textId="77777777" w:rsidR="00D67E05" w:rsidRPr="00212B16" w:rsidRDefault="00D67E05" w:rsidP="00877764">
            <w:pPr>
              <w:pStyle w:val="04TEXTOTABELAS"/>
            </w:pPr>
            <w:r w:rsidRPr="000A6EF1">
              <w:rPr>
                <w:b/>
              </w:rPr>
              <w:t>(EF07HI10)</w:t>
            </w:r>
            <w:r w:rsidRPr="00872271">
              <w:t xml:space="preserve"> Analisar, com base em documentos históricos, diferentes interpretações sobre as</w:t>
            </w:r>
            <w:r>
              <w:t xml:space="preserve"> </w:t>
            </w:r>
            <w:r w:rsidRPr="00872271">
              <w:t xml:space="preserve">dinâmicas das sociedades americanas no período colonial. </w:t>
            </w:r>
          </w:p>
        </w:tc>
        <w:tc>
          <w:tcPr>
            <w:tcW w:w="2270" w:type="dxa"/>
          </w:tcPr>
          <w:p w14:paraId="305D2160" w14:textId="77777777" w:rsidR="00D67E05" w:rsidRDefault="00D67E05" w:rsidP="00877764">
            <w:pPr>
              <w:pStyle w:val="04TEXTOTABELAS"/>
            </w:pPr>
            <w:r w:rsidRPr="00872271">
              <w:t>Espera-se que o</w:t>
            </w:r>
            <w:r>
              <w:t>s</w:t>
            </w:r>
            <w:r w:rsidRPr="00872271">
              <w:t xml:space="preserve"> aluno</w:t>
            </w:r>
            <w:r>
              <w:t>s, ao analisar a imagem,</w:t>
            </w:r>
            <w:r w:rsidRPr="00872271">
              <w:t xml:space="preserve"> identifique</w:t>
            </w:r>
            <w:r>
              <w:t>m</w:t>
            </w:r>
            <w:r w:rsidRPr="00872271">
              <w:t xml:space="preserve"> </w:t>
            </w:r>
            <w:r>
              <w:t xml:space="preserve">a relação existente entre indígenas e bandeirantes. O objetivo principal dos bandeirantes era o aprisionamento e a escravização dos “negros da terra” (indígenas). </w:t>
            </w:r>
          </w:p>
          <w:p w14:paraId="7FD626C1" w14:textId="77777777" w:rsidR="00D67E05" w:rsidRPr="00212B16" w:rsidRDefault="00D67E05" w:rsidP="00877764">
            <w:pPr>
              <w:pStyle w:val="04TEXTOTABELAS"/>
            </w:pPr>
            <w:r>
              <w:t xml:space="preserve">Entretanto, muitos bandeirantes eram mestiços, filhos de indígenas, explicitando a intensa relação entre brancos e indígenas, principalmente no Sudeste, região que no início da colonização foi relegada pela administração metropolitana.   </w:t>
            </w:r>
          </w:p>
        </w:tc>
        <w:tc>
          <w:tcPr>
            <w:tcW w:w="1103" w:type="dxa"/>
          </w:tcPr>
          <w:p w14:paraId="5599B3DF" w14:textId="77777777" w:rsidR="00D67E05" w:rsidRPr="00212B16" w:rsidRDefault="00D67E05" w:rsidP="00877764">
            <w:pPr>
              <w:pStyle w:val="04TEXTOTABELAS"/>
            </w:pPr>
          </w:p>
        </w:tc>
        <w:tc>
          <w:tcPr>
            <w:tcW w:w="1843" w:type="dxa"/>
          </w:tcPr>
          <w:p w14:paraId="0496524C" w14:textId="77777777" w:rsidR="00D67E05" w:rsidRPr="00212B16" w:rsidRDefault="00D67E05" w:rsidP="00877764">
            <w:pPr>
              <w:pStyle w:val="04TEXTOTABELAS"/>
            </w:pPr>
          </w:p>
        </w:tc>
        <w:tc>
          <w:tcPr>
            <w:tcW w:w="1588" w:type="dxa"/>
          </w:tcPr>
          <w:p w14:paraId="15DFF0BF" w14:textId="77777777" w:rsidR="00D67E05" w:rsidRPr="00212B16" w:rsidRDefault="00D67E05" w:rsidP="00877764">
            <w:pPr>
              <w:pStyle w:val="04TEXTOTABELAS"/>
            </w:pPr>
          </w:p>
        </w:tc>
      </w:tr>
    </w:tbl>
    <w:p w14:paraId="30AFF84C" w14:textId="77777777" w:rsidR="00D67E05" w:rsidRDefault="00D67E05" w:rsidP="00D67E05">
      <w:pPr>
        <w:pStyle w:val="02TEXTOPRINCIPAL"/>
        <w:jc w:val="right"/>
      </w:pPr>
      <w:r w:rsidRPr="00156752">
        <w:rPr>
          <w:sz w:val="16"/>
          <w:szCs w:val="16"/>
        </w:rPr>
        <w:t>(continua)</w:t>
      </w:r>
    </w:p>
    <w:p w14:paraId="69D54B68" w14:textId="77777777" w:rsidR="00D67E05" w:rsidRDefault="00D67E05" w:rsidP="00D67E05">
      <w:pPr>
        <w:rPr>
          <w:rFonts w:eastAsia="Tahoma"/>
        </w:rPr>
      </w:pPr>
      <w:r>
        <w:br w:type="page"/>
      </w:r>
    </w:p>
    <w:p w14:paraId="36BABFC8" w14:textId="77777777" w:rsidR="00D67E05" w:rsidRDefault="00D67E05" w:rsidP="00D67E05">
      <w:pPr>
        <w:pStyle w:val="02TEXTOPRINCIPAL"/>
      </w:pPr>
    </w:p>
    <w:p w14:paraId="355C1DD2" w14:textId="77777777" w:rsidR="00D67E05" w:rsidRPr="004C2326" w:rsidRDefault="00D67E05" w:rsidP="00D67E05">
      <w:pPr>
        <w:pStyle w:val="02TEXTOPRINCIPAL"/>
        <w:jc w:val="right"/>
        <w:rPr>
          <w:rFonts w:eastAsia="SimSun"/>
          <w:sz w:val="16"/>
          <w:szCs w:val="16"/>
        </w:rPr>
      </w:pPr>
      <w:r w:rsidRPr="004C2326">
        <w:rPr>
          <w:rFonts w:eastAsia="SimSun"/>
          <w:sz w:val="16"/>
          <w:szCs w:val="16"/>
        </w:rPr>
        <w:t>(continuação)</w:t>
      </w:r>
    </w:p>
    <w:tbl>
      <w:tblPr>
        <w:tblStyle w:val="Tabelacomgrade"/>
        <w:tblW w:w="991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01"/>
        <w:gridCol w:w="2013"/>
        <w:gridCol w:w="2410"/>
        <w:gridCol w:w="963"/>
        <w:gridCol w:w="1843"/>
        <w:gridCol w:w="1588"/>
      </w:tblGrid>
      <w:tr w:rsidR="00D67E05" w:rsidRPr="00212B16" w14:paraId="1E2F0DDE" w14:textId="77777777" w:rsidTr="004005E4">
        <w:tc>
          <w:tcPr>
            <w:tcW w:w="1101" w:type="dxa"/>
          </w:tcPr>
          <w:p w14:paraId="29F0C3AD" w14:textId="77777777" w:rsidR="00D67E05" w:rsidRPr="003119B4" w:rsidRDefault="00D67E05" w:rsidP="00877764">
            <w:pPr>
              <w:pStyle w:val="04TEXTOTABELAS"/>
              <w:jc w:val="center"/>
              <w:rPr>
                <w:b/>
              </w:rPr>
            </w:pPr>
            <w:r w:rsidRPr="003119B4">
              <w:rPr>
                <w:b/>
              </w:rPr>
              <w:t>9</w:t>
            </w:r>
          </w:p>
        </w:tc>
        <w:tc>
          <w:tcPr>
            <w:tcW w:w="2013" w:type="dxa"/>
          </w:tcPr>
          <w:p w14:paraId="148F9B24" w14:textId="7D9196ED" w:rsidR="00D67E05" w:rsidRPr="00212B16" w:rsidRDefault="00D67E05" w:rsidP="00877764">
            <w:pPr>
              <w:pStyle w:val="04TEXTOTABELAS"/>
            </w:pPr>
            <w:r w:rsidRPr="005233EC">
              <w:rPr>
                <w:b/>
              </w:rPr>
              <w:t>(EF07HI12)</w:t>
            </w:r>
            <w:r w:rsidRPr="00872271">
              <w:t xml:space="preserve"> Identificar a distribuição territorial da população brasileira em diferentes épocas,</w:t>
            </w:r>
            <w:r>
              <w:t xml:space="preserve"> </w:t>
            </w:r>
            <w:r w:rsidRPr="00872271">
              <w:t>considerando a diversidade</w:t>
            </w:r>
            <w:r w:rsidR="00201D6D">
              <w:br/>
            </w:r>
            <w:r w:rsidRPr="00872271">
              <w:t>étnico</w:t>
            </w:r>
            <w:r w:rsidR="004005E4">
              <w:t>-</w:t>
            </w:r>
            <w:r w:rsidRPr="00872271">
              <w:t>racial e étnico</w:t>
            </w:r>
            <w:bookmarkStart w:id="0" w:name="_GoBack"/>
            <w:bookmarkEnd w:id="0"/>
            <w:r w:rsidR="004005E4">
              <w:t>-</w:t>
            </w:r>
            <w:r w:rsidRPr="00872271">
              <w:t>cultural (indígena, africana, europeia e asiática</w:t>
            </w:r>
            <w:r>
              <w:t>).</w:t>
            </w:r>
          </w:p>
        </w:tc>
        <w:tc>
          <w:tcPr>
            <w:tcW w:w="2410" w:type="dxa"/>
          </w:tcPr>
          <w:p w14:paraId="643F7F01" w14:textId="77777777" w:rsidR="00D67E05" w:rsidRPr="003119B4" w:rsidRDefault="00D67E05" w:rsidP="00877764">
            <w:pPr>
              <w:pStyle w:val="04TEXTOTABELAS"/>
              <w:rPr>
                <w:b/>
              </w:rPr>
            </w:pPr>
            <w:r w:rsidRPr="0099334B">
              <w:t>Alternativa</w:t>
            </w:r>
            <w:r>
              <w:rPr>
                <w:b/>
              </w:rPr>
              <w:t xml:space="preserve"> c</w:t>
            </w:r>
            <w:r w:rsidRPr="004914CF">
              <w:t>.</w:t>
            </w:r>
          </w:p>
        </w:tc>
        <w:tc>
          <w:tcPr>
            <w:tcW w:w="963" w:type="dxa"/>
          </w:tcPr>
          <w:p w14:paraId="72F83BC7" w14:textId="77777777" w:rsidR="00D67E05" w:rsidRPr="00212B16" w:rsidRDefault="00D67E05" w:rsidP="00877764">
            <w:pPr>
              <w:pStyle w:val="04TEXTOTABELAS"/>
            </w:pPr>
          </w:p>
        </w:tc>
        <w:tc>
          <w:tcPr>
            <w:tcW w:w="1843" w:type="dxa"/>
          </w:tcPr>
          <w:p w14:paraId="381A2925" w14:textId="77777777" w:rsidR="00D67E05" w:rsidRPr="00212B16" w:rsidRDefault="00D67E05" w:rsidP="00877764">
            <w:pPr>
              <w:pStyle w:val="04TEXTOTABELAS"/>
            </w:pPr>
          </w:p>
        </w:tc>
        <w:tc>
          <w:tcPr>
            <w:tcW w:w="1588" w:type="dxa"/>
          </w:tcPr>
          <w:p w14:paraId="5EA940FD" w14:textId="77777777" w:rsidR="00D67E05" w:rsidRPr="00212B16" w:rsidRDefault="00D67E05" w:rsidP="00877764">
            <w:pPr>
              <w:pStyle w:val="04TEXTOTABELAS"/>
            </w:pPr>
          </w:p>
        </w:tc>
      </w:tr>
      <w:tr w:rsidR="00D67E05" w:rsidRPr="00212B16" w14:paraId="480A077A" w14:textId="77777777" w:rsidTr="004005E4">
        <w:tc>
          <w:tcPr>
            <w:tcW w:w="1101" w:type="dxa"/>
          </w:tcPr>
          <w:p w14:paraId="0E33BCF7" w14:textId="77777777" w:rsidR="00D67E05" w:rsidRPr="003119B4" w:rsidRDefault="00D67E05" w:rsidP="00877764">
            <w:pPr>
              <w:pStyle w:val="04TEXTOTABELAS"/>
              <w:jc w:val="center"/>
              <w:rPr>
                <w:b/>
              </w:rPr>
            </w:pPr>
            <w:r w:rsidRPr="003119B4">
              <w:rPr>
                <w:b/>
              </w:rPr>
              <w:t>10</w:t>
            </w:r>
          </w:p>
        </w:tc>
        <w:tc>
          <w:tcPr>
            <w:tcW w:w="2013" w:type="dxa"/>
          </w:tcPr>
          <w:p w14:paraId="71E515DC" w14:textId="77777777" w:rsidR="00D67E05" w:rsidRPr="00872271" w:rsidRDefault="00D67E05" w:rsidP="00877764">
            <w:pPr>
              <w:pStyle w:val="04TEXTOTABELAS"/>
            </w:pPr>
            <w:r w:rsidRPr="003D08DF">
              <w:rPr>
                <w:b/>
              </w:rPr>
              <w:t>(EF07HI13)</w:t>
            </w:r>
            <w:r w:rsidRPr="00872271">
              <w:t xml:space="preserve"> Caracterizar a ação dos europeus e suas lógicas mercantis visando ao domínio no mundo atlântico.</w:t>
            </w:r>
          </w:p>
          <w:p w14:paraId="7C8499B8" w14:textId="77777777" w:rsidR="00D67E05" w:rsidRPr="00212B16" w:rsidRDefault="00D67E05" w:rsidP="00877764">
            <w:pPr>
              <w:pStyle w:val="04TEXTOTABELAS"/>
            </w:pPr>
          </w:p>
        </w:tc>
        <w:tc>
          <w:tcPr>
            <w:tcW w:w="2410" w:type="dxa"/>
          </w:tcPr>
          <w:p w14:paraId="50139612" w14:textId="28DFF97E" w:rsidR="00D67E05" w:rsidRDefault="00D67E05" w:rsidP="00877764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2308D8">
              <w:rPr>
                <w:rFonts w:eastAsia="Times New Roman"/>
                <w:b/>
                <w:color w:val="000000"/>
                <w:lang w:eastAsia="pt-BR"/>
              </w:rPr>
              <w:t>a)</w:t>
            </w:r>
            <w:r>
              <w:rPr>
                <w:rFonts w:eastAsia="Times New Roman"/>
                <w:color w:val="000000"/>
                <w:lang w:eastAsia="pt-BR"/>
              </w:rPr>
              <w:t xml:space="preserve"> Espera-se que os alunos identifiquem a Revolta de </w:t>
            </w:r>
            <w:proofErr w:type="spellStart"/>
            <w:r w:rsidRPr="00872271">
              <w:t>Beckman</w:t>
            </w:r>
            <w:proofErr w:type="spellEnd"/>
            <w:r>
              <w:t xml:space="preserve">, explicando que, </w:t>
            </w:r>
            <w:r w:rsidRPr="00872271">
              <w:rPr>
                <w:rFonts w:eastAsia="Times New Roman"/>
                <w:color w:val="000000"/>
                <w:lang w:eastAsia="pt-BR"/>
              </w:rPr>
              <w:t>ao final do século XVII, a metrópole portuguesa criou a Companhia de Comércio do Estado do Maranhão com o objetivo de ajudar a economia local</w:t>
            </w:r>
            <w:r>
              <w:rPr>
                <w:rFonts w:eastAsia="Times New Roman"/>
                <w:color w:val="000000"/>
                <w:lang w:eastAsia="pt-BR"/>
              </w:rPr>
              <w:t>.</w:t>
            </w:r>
            <w:r w:rsidRPr="00872271">
              <w:rPr>
                <w:rFonts w:eastAsia="Times New Roman"/>
                <w:color w:val="000000"/>
                <w:lang w:eastAsia="pt-BR"/>
              </w:rPr>
              <w:t xml:space="preserve"> </w:t>
            </w:r>
            <w:r>
              <w:rPr>
                <w:rFonts w:eastAsia="Times New Roman"/>
                <w:color w:val="000000"/>
                <w:lang w:eastAsia="pt-BR"/>
              </w:rPr>
              <w:t>T</w:t>
            </w:r>
            <w:r w:rsidRPr="00872271">
              <w:rPr>
                <w:rFonts w:eastAsia="Times New Roman"/>
                <w:color w:val="000000"/>
                <w:lang w:eastAsia="pt-BR"/>
              </w:rPr>
              <w:t>odavia, a companhia elevou o preço de produtos que monopolizava, como bacalhau, vinho e trigo. O</w:t>
            </w:r>
            <w:r>
              <w:rPr>
                <w:rFonts w:eastAsia="Times New Roman"/>
                <w:color w:val="000000"/>
                <w:lang w:eastAsia="pt-BR"/>
              </w:rPr>
              <w:t xml:space="preserve"> </w:t>
            </w:r>
            <w:r w:rsidRPr="00872271">
              <w:rPr>
                <w:rFonts w:eastAsia="Times New Roman"/>
                <w:color w:val="000000"/>
                <w:lang w:eastAsia="pt-BR"/>
              </w:rPr>
              <w:t>descontentamento dos proprietários e comerciantes</w:t>
            </w:r>
            <w:r>
              <w:rPr>
                <w:rFonts w:eastAsia="Times New Roman"/>
                <w:color w:val="000000"/>
                <w:lang w:eastAsia="pt-BR"/>
              </w:rPr>
              <w:t xml:space="preserve"> com essa ação</w:t>
            </w:r>
            <w:r w:rsidRPr="00872271">
              <w:rPr>
                <w:rFonts w:eastAsia="Times New Roman"/>
                <w:color w:val="000000"/>
                <w:lang w:eastAsia="pt-BR"/>
              </w:rPr>
              <w:t xml:space="preserve"> resultou na revolta liderada pelos irmãos </w:t>
            </w:r>
            <w:proofErr w:type="spellStart"/>
            <w:r w:rsidRPr="00872271">
              <w:rPr>
                <w:rFonts w:eastAsia="Times New Roman"/>
                <w:color w:val="000000"/>
                <w:lang w:eastAsia="pt-BR"/>
              </w:rPr>
              <w:t>Beckman</w:t>
            </w:r>
            <w:proofErr w:type="spellEnd"/>
            <w:r w:rsidRPr="00872271">
              <w:rPr>
                <w:rFonts w:eastAsia="Times New Roman"/>
                <w:color w:val="000000"/>
                <w:lang w:eastAsia="pt-BR"/>
              </w:rPr>
              <w:t>.</w:t>
            </w:r>
          </w:p>
          <w:p w14:paraId="1A71049C" w14:textId="77777777" w:rsidR="00D67E05" w:rsidRPr="00AC0330" w:rsidRDefault="00D67E05" w:rsidP="00877764">
            <w:pPr>
              <w:pStyle w:val="04TEXTOTABELAS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308D8">
              <w:rPr>
                <w:rFonts w:eastAsia="Times New Roman"/>
                <w:b/>
                <w:color w:val="000000"/>
                <w:lang w:eastAsia="pt-BR"/>
              </w:rPr>
              <w:t>b)</w:t>
            </w:r>
            <w:r>
              <w:rPr>
                <w:rFonts w:eastAsia="Times New Roman"/>
                <w:color w:val="000000"/>
                <w:lang w:eastAsia="pt-BR"/>
              </w:rPr>
              <w:t xml:space="preserve"> A revolta foi duramente </w:t>
            </w:r>
            <w:r w:rsidRPr="00872271">
              <w:rPr>
                <w:rFonts w:eastAsia="Times New Roman"/>
                <w:color w:val="000000"/>
                <w:lang w:eastAsia="pt-BR"/>
              </w:rPr>
              <w:t xml:space="preserve">reprimida </w:t>
            </w:r>
            <w:r>
              <w:rPr>
                <w:rFonts w:eastAsia="Times New Roman"/>
                <w:color w:val="000000"/>
                <w:lang w:eastAsia="pt-BR"/>
              </w:rPr>
              <w:t>pela Coroa portuguesa,</w:t>
            </w:r>
            <w:r w:rsidRPr="00872271">
              <w:rPr>
                <w:rFonts w:eastAsia="Times New Roman"/>
                <w:color w:val="000000"/>
                <w:lang w:eastAsia="pt-BR"/>
              </w:rPr>
              <w:t xml:space="preserve"> e </w:t>
            </w:r>
            <w:r>
              <w:rPr>
                <w:rFonts w:eastAsia="Times New Roman"/>
                <w:color w:val="000000"/>
                <w:lang w:eastAsia="pt-BR"/>
              </w:rPr>
              <w:t>seus líderes</w:t>
            </w:r>
            <w:r w:rsidRPr="00872271">
              <w:rPr>
                <w:rFonts w:eastAsia="Times New Roman"/>
                <w:color w:val="000000"/>
                <w:lang w:eastAsia="pt-BR"/>
              </w:rPr>
              <w:t xml:space="preserve"> foram pres</w:t>
            </w:r>
            <w:r>
              <w:rPr>
                <w:rFonts w:eastAsia="Times New Roman"/>
                <w:color w:val="000000"/>
                <w:lang w:eastAsia="pt-BR"/>
              </w:rPr>
              <w:t>o</w:t>
            </w:r>
            <w:r w:rsidRPr="00872271">
              <w:rPr>
                <w:rFonts w:eastAsia="Times New Roman"/>
                <w:color w:val="000000"/>
                <w:lang w:eastAsia="pt-BR"/>
              </w:rPr>
              <w:t>s e condenad</w:t>
            </w:r>
            <w:r>
              <w:rPr>
                <w:rFonts w:eastAsia="Times New Roman"/>
                <w:color w:val="000000"/>
                <w:lang w:eastAsia="pt-BR"/>
              </w:rPr>
              <w:t>o</w:t>
            </w:r>
            <w:r w:rsidRPr="00872271">
              <w:rPr>
                <w:rFonts w:eastAsia="Times New Roman"/>
                <w:color w:val="000000"/>
                <w:lang w:eastAsia="pt-BR"/>
              </w:rPr>
              <w:t>s à morte.</w:t>
            </w:r>
          </w:p>
        </w:tc>
        <w:tc>
          <w:tcPr>
            <w:tcW w:w="963" w:type="dxa"/>
          </w:tcPr>
          <w:p w14:paraId="7CCAA6DD" w14:textId="77777777" w:rsidR="00D67E05" w:rsidRPr="00212B16" w:rsidRDefault="00D67E05" w:rsidP="00877764">
            <w:pPr>
              <w:pStyle w:val="04TEXTOTABELAS"/>
            </w:pPr>
          </w:p>
        </w:tc>
        <w:tc>
          <w:tcPr>
            <w:tcW w:w="1843" w:type="dxa"/>
          </w:tcPr>
          <w:p w14:paraId="05707675" w14:textId="77777777" w:rsidR="00D67E05" w:rsidRPr="00212B16" w:rsidRDefault="00D67E05" w:rsidP="00877764">
            <w:pPr>
              <w:pStyle w:val="04TEXTOTABELAS"/>
            </w:pPr>
          </w:p>
        </w:tc>
        <w:tc>
          <w:tcPr>
            <w:tcW w:w="1588" w:type="dxa"/>
          </w:tcPr>
          <w:p w14:paraId="467D17E2" w14:textId="77777777" w:rsidR="00D67E05" w:rsidRPr="00212B16" w:rsidRDefault="00D67E05" w:rsidP="00877764">
            <w:pPr>
              <w:pStyle w:val="04TEXTOTABELAS"/>
            </w:pPr>
          </w:p>
        </w:tc>
      </w:tr>
    </w:tbl>
    <w:p w14:paraId="43CDAD02" w14:textId="77777777" w:rsidR="00D67E05" w:rsidRDefault="00D67E05" w:rsidP="00D67E05">
      <w:pPr>
        <w:pStyle w:val="02TEXTOPRINCIPAL"/>
      </w:pPr>
    </w:p>
    <w:p w14:paraId="44730FD3" w14:textId="1170DDD0" w:rsidR="00D67E05" w:rsidRDefault="00D67E05" w:rsidP="00D67E05">
      <w:pPr>
        <w:pStyle w:val="02TEXTOPRINCIPAL"/>
      </w:pPr>
    </w:p>
    <w:sectPr w:rsidR="00D67E0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1DA88C" w14:textId="77777777" w:rsidR="00A87577" w:rsidRDefault="00A87577">
      <w:r>
        <w:separator/>
      </w:r>
    </w:p>
  </w:endnote>
  <w:endnote w:type="continuationSeparator" w:id="0">
    <w:p w14:paraId="00B6ADAC" w14:textId="77777777" w:rsidR="00A87577" w:rsidRDefault="00A87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148C7E8-DBCB-46AF-989A-3731447959EA}"/>
    <w:embedBold r:id="rId2" w:fontKey="{A1F5AE28-C73C-4766-A4D5-3B120207DF31}"/>
    <w:embedItalic r:id="rId3" w:fontKey="{CCBC9DC6-15E0-491D-B71E-26E56A57530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E49B4983-3A44-48A4-A6D9-B3259A4FE2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E12F53-EE69-4AA6-AAF3-216D56EEED06}"/>
    <w:embedBold r:id="rId6" w:fontKey="{CECF9637-167B-4508-BC14-DBF393876B9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CE895DDF-D26C-4C8C-B605-C41D8BCB64A4}"/>
    <w:embedBold r:id="rId8" w:fontKey="{4192FA1E-5926-408D-9554-1D66020DC517}"/>
    <w:embedBoldItalic r:id="rId9" w:fontKey="{8601485B-328B-4B35-B999-8648CBC99DE5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DE6A2FF7-21D4-4A4B-AB71-93DBA9D5D6DB}"/>
    <w:embedBold r:id="rId11" w:fontKey="{2A0E2D59-4F5B-4D9E-9F0F-F9871103EF60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855D787A-7448-4B24-BA0F-414812C0F0D5}"/>
    <w:embedBold r:id="rId13" w:fontKey="{80D97456-5A11-4B18-A7B9-404EF5CED2A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DC56C321-571D-4F03-B347-A9BCFAA5161A}"/>
  </w:font>
  <w:font w:name="ULFJM S+ Whitney HTF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ronos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0D3D2E" w:rsidRPr="005A1C11" w14:paraId="4D5F66A2" w14:textId="77777777" w:rsidTr="00D970D4">
      <w:tc>
        <w:tcPr>
          <w:tcW w:w="9606" w:type="dxa"/>
        </w:tcPr>
        <w:p w14:paraId="4F770009" w14:textId="6D04B7F9" w:rsidR="000D3D2E" w:rsidRPr="005A1C11" w:rsidRDefault="000D3D2E" w:rsidP="00D970D4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041D6970" w:rsidR="000D3D2E" w:rsidRPr="005A1C11" w:rsidRDefault="000D3D2E" w:rsidP="00D970D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67E05">
            <w:rPr>
              <w:rStyle w:val="RodapChar"/>
              <w:noProof/>
            </w:rPr>
            <w:t>24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0D3D2E" w:rsidRPr="00C67490" w:rsidRDefault="000D3D2E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EF1ADA" w14:textId="77777777" w:rsidR="00A87577" w:rsidRDefault="00A87577">
      <w:r>
        <w:rPr>
          <w:color w:val="000000"/>
        </w:rPr>
        <w:separator/>
      </w:r>
    </w:p>
  </w:footnote>
  <w:footnote w:type="continuationSeparator" w:id="0">
    <w:p w14:paraId="15B3836E" w14:textId="77777777" w:rsidR="00A87577" w:rsidRDefault="00A875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0D3D2E" w:rsidRDefault="000D3D2E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E1E7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074E42"/>
    <w:multiLevelType w:val="hybridMultilevel"/>
    <w:tmpl w:val="1C3EEE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849C5"/>
    <w:multiLevelType w:val="hybridMultilevel"/>
    <w:tmpl w:val="B3EAA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162DA"/>
    <w:multiLevelType w:val="hybridMultilevel"/>
    <w:tmpl w:val="E02697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62254"/>
    <w:multiLevelType w:val="hybridMultilevel"/>
    <w:tmpl w:val="B412B4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F0FD8"/>
    <w:multiLevelType w:val="hybridMultilevel"/>
    <w:tmpl w:val="F110B7E0"/>
    <w:lvl w:ilvl="0" w:tplc="AAAADDB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D3568A"/>
    <w:multiLevelType w:val="hybridMultilevel"/>
    <w:tmpl w:val="C046E6AC"/>
    <w:lvl w:ilvl="0" w:tplc="D696DC9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C63BEA"/>
    <w:multiLevelType w:val="hybridMultilevel"/>
    <w:tmpl w:val="B7B0877A"/>
    <w:lvl w:ilvl="0" w:tplc="A9CA38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C66254"/>
    <w:multiLevelType w:val="hybridMultilevel"/>
    <w:tmpl w:val="2930873C"/>
    <w:lvl w:ilvl="0" w:tplc="A38CC3B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9F3EB5"/>
    <w:multiLevelType w:val="hybridMultilevel"/>
    <w:tmpl w:val="0B6EE7CE"/>
    <w:lvl w:ilvl="0" w:tplc="802822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6B4E08"/>
    <w:multiLevelType w:val="hybridMultilevel"/>
    <w:tmpl w:val="E0BE94AC"/>
    <w:lvl w:ilvl="0" w:tplc="36664744">
      <w:start w:val="1"/>
      <w:numFmt w:val="lowerLetter"/>
      <w:lvlText w:val="(%1)"/>
      <w:lvlJc w:val="left"/>
      <w:pPr>
        <w:ind w:left="720" w:hanging="360"/>
      </w:pPr>
      <w:rPr>
        <w:rFonts w:ascii="Tahoma" w:eastAsia="SimSun" w:hAnsi="Tahoma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4A34CE"/>
    <w:multiLevelType w:val="hybridMultilevel"/>
    <w:tmpl w:val="3B627CD4"/>
    <w:lvl w:ilvl="0" w:tplc="357E877C">
      <w:start w:val="1"/>
      <w:numFmt w:val="lowerLetter"/>
      <w:lvlText w:val="(%1)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6E06B7"/>
    <w:multiLevelType w:val="hybridMultilevel"/>
    <w:tmpl w:val="8A3CB514"/>
    <w:lvl w:ilvl="0" w:tplc="652EF77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3710C7"/>
    <w:multiLevelType w:val="hybridMultilevel"/>
    <w:tmpl w:val="6F54866C"/>
    <w:lvl w:ilvl="0" w:tplc="530A25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150D3"/>
    <w:multiLevelType w:val="hybridMultilevel"/>
    <w:tmpl w:val="6DB069A8"/>
    <w:lvl w:ilvl="0" w:tplc="F3F21AC0">
      <w:start w:val="1"/>
      <w:numFmt w:val="lowerLetter"/>
      <w:lvlText w:val="(%1)"/>
      <w:lvlJc w:val="left"/>
      <w:pPr>
        <w:ind w:left="720" w:hanging="360"/>
      </w:pPr>
      <w:rPr>
        <w:rFonts w:ascii="Tahoma" w:eastAsia="Tahoma" w:hAnsi="Tahoma" w:cs="Tahoma"/>
      </w:rPr>
    </w:lvl>
    <w:lvl w:ilvl="1" w:tplc="70CE2E04">
      <w:start w:val="1"/>
      <w:numFmt w:val="lowerLetter"/>
      <w:lvlText w:val="%2."/>
      <w:lvlJc w:val="left"/>
      <w:pPr>
        <w:ind w:left="1440" w:hanging="360"/>
      </w:pPr>
    </w:lvl>
    <w:lvl w:ilvl="2" w:tplc="AB6277C2">
      <w:start w:val="1"/>
      <w:numFmt w:val="lowerRoman"/>
      <w:lvlText w:val="%3."/>
      <w:lvlJc w:val="right"/>
      <w:pPr>
        <w:ind w:left="2160" w:hanging="180"/>
      </w:pPr>
    </w:lvl>
    <w:lvl w:ilvl="3" w:tplc="E3DE7ECE">
      <w:start w:val="1"/>
      <w:numFmt w:val="decimal"/>
      <w:lvlText w:val="%4."/>
      <w:lvlJc w:val="left"/>
      <w:pPr>
        <w:ind w:left="2880" w:hanging="360"/>
      </w:pPr>
    </w:lvl>
    <w:lvl w:ilvl="4" w:tplc="181E816A">
      <w:start w:val="1"/>
      <w:numFmt w:val="lowerLetter"/>
      <w:lvlText w:val="%5."/>
      <w:lvlJc w:val="left"/>
      <w:pPr>
        <w:ind w:left="3600" w:hanging="360"/>
      </w:pPr>
    </w:lvl>
    <w:lvl w:ilvl="5" w:tplc="39723526">
      <w:start w:val="1"/>
      <w:numFmt w:val="lowerRoman"/>
      <w:lvlText w:val="%6."/>
      <w:lvlJc w:val="right"/>
      <w:pPr>
        <w:ind w:left="4320" w:hanging="180"/>
      </w:pPr>
    </w:lvl>
    <w:lvl w:ilvl="6" w:tplc="44A49742">
      <w:start w:val="1"/>
      <w:numFmt w:val="decimal"/>
      <w:lvlText w:val="%7."/>
      <w:lvlJc w:val="left"/>
      <w:pPr>
        <w:ind w:left="5040" w:hanging="360"/>
      </w:pPr>
    </w:lvl>
    <w:lvl w:ilvl="7" w:tplc="55481446">
      <w:start w:val="1"/>
      <w:numFmt w:val="lowerLetter"/>
      <w:lvlText w:val="%8."/>
      <w:lvlJc w:val="left"/>
      <w:pPr>
        <w:ind w:left="5760" w:hanging="360"/>
      </w:pPr>
    </w:lvl>
    <w:lvl w:ilvl="8" w:tplc="35960BDE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E74621"/>
    <w:multiLevelType w:val="hybridMultilevel"/>
    <w:tmpl w:val="72C098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CA7E0C"/>
    <w:multiLevelType w:val="hybridMultilevel"/>
    <w:tmpl w:val="13FE37EC"/>
    <w:lvl w:ilvl="0" w:tplc="C27C86EA">
      <w:start w:val="1"/>
      <w:numFmt w:val="lowerLetter"/>
      <w:lvlText w:val="(%1)"/>
      <w:lvlJc w:val="left"/>
      <w:pPr>
        <w:ind w:left="720" w:hanging="360"/>
      </w:pPr>
      <w:rPr>
        <w:rFonts w:ascii="Tahoma" w:eastAsia="Tahoma" w:hAnsi="Tahoma" w:cs="Tahoma"/>
      </w:rPr>
    </w:lvl>
    <w:lvl w:ilvl="1" w:tplc="4CE08F78">
      <w:start w:val="1"/>
      <w:numFmt w:val="lowerLetter"/>
      <w:lvlText w:val="%2."/>
      <w:lvlJc w:val="left"/>
      <w:pPr>
        <w:ind w:left="1440" w:hanging="360"/>
      </w:pPr>
    </w:lvl>
    <w:lvl w:ilvl="2" w:tplc="8CE484FC">
      <w:start w:val="1"/>
      <w:numFmt w:val="lowerRoman"/>
      <w:lvlText w:val="%3."/>
      <w:lvlJc w:val="right"/>
      <w:pPr>
        <w:ind w:left="2160" w:hanging="180"/>
      </w:pPr>
    </w:lvl>
    <w:lvl w:ilvl="3" w:tplc="2884CDAE">
      <w:start w:val="1"/>
      <w:numFmt w:val="decimal"/>
      <w:lvlText w:val="%4."/>
      <w:lvlJc w:val="left"/>
      <w:pPr>
        <w:ind w:left="2880" w:hanging="360"/>
      </w:pPr>
    </w:lvl>
    <w:lvl w:ilvl="4" w:tplc="48B49DA6">
      <w:start w:val="1"/>
      <w:numFmt w:val="lowerLetter"/>
      <w:lvlText w:val="%5."/>
      <w:lvlJc w:val="left"/>
      <w:pPr>
        <w:ind w:left="3600" w:hanging="360"/>
      </w:pPr>
    </w:lvl>
    <w:lvl w:ilvl="5" w:tplc="86108C50">
      <w:start w:val="1"/>
      <w:numFmt w:val="lowerRoman"/>
      <w:lvlText w:val="%6."/>
      <w:lvlJc w:val="right"/>
      <w:pPr>
        <w:ind w:left="4320" w:hanging="180"/>
      </w:pPr>
    </w:lvl>
    <w:lvl w:ilvl="6" w:tplc="6896CE48">
      <w:start w:val="1"/>
      <w:numFmt w:val="decimal"/>
      <w:lvlText w:val="%7."/>
      <w:lvlJc w:val="left"/>
      <w:pPr>
        <w:ind w:left="5040" w:hanging="360"/>
      </w:pPr>
    </w:lvl>
    <w:lvl w:ilvl="7" w:tplc="3B5A77DE">
      <w:start w:val="1"/>
      <w:numFmt w:val="lowerLetter"/>
      <w:lvlText w:val="%8."/>
      <w:lvlJc w:val="left"/>
      <w:pPr>
        <w:ind w:left="5760" w:hanging="360"/>
      </w:pPr>
    </w:lvl>
    <w:lvl w:ilvl="8" w:tplc="22DA9112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D933D6"/>
    <w:multiLevelType w:val="hybridMultilevel"/>
    <w:tmpl w:val="F2449F94"/>
    <w:lvl w:ilvl="0" w:tplc="6FCED254">
      <w:start w:val="1"/>
      <w:numFmt w:val="lowerLetter"/>
      <w:lvlText w:val="(%1)"/>
      <w:lvlJc w:val="left"/>
      <w:pPr>
        <w:ind w:left="720" w:hanging="360"/>
      </w:pPr>
      <w:rPr>
        <w:rFonts w:ascii="Tahoma" w:eastAsia="SimSun" w:hAnsi="Tahoma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3513C9"/>
    <w:multiLevelType w:val="hybridMultilevel"/>
    <w:tmpl w:val="17127356"/>
    <w:lvl w:ilvl="0" w:tplc="EDAA1B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6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4A7047"/>
    <w:multiLevelType w:val="hybridMultilevel"/>
    <w:tmpl w:val="C8E6D63E"/>
    <w:lvl w:ilvl="0" w:tplc="B56EEE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087344"/>
    <w:multiLevelType w:val="hybridMultilevel"/>
    <w:tmpl w:val="FE583164"/>
    <w:lvl w:ilvl="0" w:tplc="E89065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7D3948"/>
    <w:multiLevelType w:val="hybridMultilevel"/>
    <w:tmpl w:val="D28617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3E4F1B"/>
    <w:multiLevelType w:val="hybridMultilevel"/>
    <w:tmpl w:val="B3EAA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803E8E"/>
    <w:multiLevelType w:val="hybridMultilevel"/>
    <w:tmpl w:val="A4AC03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3418BD"/>
    <w:multiLevelType w:val="hybridMultilevel"/>
    <w:tmpl w:val="A72E30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183DDE"/>
    <w:multiLevelType w:val="hybridMultilevel"/>
    <w:tmpl w:val="3ADC77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9"/>
  </w:num>
  <w:num w:numId="3">
    <w:abstractNumId w:val="29"/>
  </w:num>
  <w:num w:numId="4">
    <w:abstractNumId w:val="25"/>
  </w:num>
  <w:num w:numId="5">
    <w:abstractNumId w:val="29"/>
  </w:num>
  <w:num w:numId="6">
    <w:abstractNumId w:val="29"/>
  </w:num>
  <w:num w:numId="7">
    <w:abstractNumId w:val="25"/>
  </w:num>
  <w:num w:numId="8">
    <w:abstractNumId w:val="29"/>
  </w:num>
  <w:num w:numId="9">
    <w:abstractNumId w:val="29"/>
  </w:num>
  <w:num w:numId="10">
    <w:abstractNumId w:val="25"/>
  </w:num>
  <w:num w:numId="11">
    <w:abstractNumId w:val="29"/>
  </w:num>
  <w:num w:numId="12">
    <w:abstractNumId w:val="19"/>
  </w:num>
  <w:num w:numId="13">
    <w:abstractNumId w:val="24"/>
  </w:num>
  <w:num w:numId="14">
    <w:abstractNumId w:val="5"/>
  </w:num>
  <w:num w:numId="15">
    <w:abstractNumId w:val="28"/>
  </w:num>
  <w:num w:numId="16">
    <w:abstractNumId w:val="9"/>
  </w:num>
  <w:num w:numId="17">
    <w:abstractNumId w:val="18"/>
  </w:num>
  <w:num w:numId="18">
    <w:abstractNumId w:val="26"/>
  </w:num>
  <w:num w:numId="19">
    <w:abstractNumId w:val="17"/>
  </w:num>
  <w:num w:numId="20">
    <w:abstractNumId w:val="27"/>
  </w:num>
  <w:num w:numId="21">
    <w:abstractNumId w:val="35"/>
  </w:num>
  <w:num w:numId="22">
    <w:abstractNumId w:val="22"/>
  </w:num>
  <w:num w:numId="23">
    <w:abstractNumId w:val="12"/>
  </w:num>
  <w:num w:numId="24">
    <w:abstractNumId w:val="3"/>
  </w:num>
  <w:num w:numId="25">
    <w:abstractNumId w:val="20"/>
  </w:num>
  <w:num w:numId="26">
    <w:abstractNumId w:val="31"/>
  </w:num>
  <w:num w:numId="27">
    <w:abstractNumId w:val="4"/>
  </w:num>
  <w:num w:numId="28">
    <w:abstractNumId w:val="32"/>
  </w:num>
  <w:num w:numId="29">
    <w:abstractNumId w:val="13"/>
  </w:num>
  <w:num w:numId="30">
    <w:abstractNumId w:val="30"/>
  </w:num>
  <w:num w:numId="31">
    <w:abstractNumId w:val="6"/>
  </w:num>
  <w:num w:numId="32">
    <w:abstractNumId w:val="15"/>
  </w:num>
  <w:num w:numId="33">
    <w:abstractNumId w:val="0"/>
  </w:num>
  <w:num w:numId="34">
    <w:abstractNumId w:val="8"/>
  </w:num>
  <w:num w:numId="35">
    <w:abstractNumId w:val="33"/>
  </w:num>
  <w:num w:numId="36">
    <w:abstractNumId w:val="21"/>
  </w:num>
  <w:num w:numId="37">
    <w:abstractNumId w:val="16"/>
  </w:num>
  <w:num w:numId="38">
    <w:abstractNumId w:val="2"/>
  </w:num>
  <w:num w:numId="39">
    <w:abstractNumId w:val="14"/>
  </w:num>
  <w:num w:numId="40">
    <w:abstractNumId w:val="10"/>
  </w:num>
  <w:num w:numId="41">
    <w:abstractNumId w:val="11"/>
  </w:num>
  <w:num w:numId="42">
    <w:abstractNumId w:val="23"/>
  </w:num>
  <w:num w:numId="43">
    <w:abstractNumId w:val="7"/>
  </w:num>
  <w:num w:numId="44">
    <w:abstractNumId w:val="1"/>
  </w:num>
  <w:num w:numId="45">
    <w:abstractNumId w:val="34"/>
  </w:num>
  <w:num w:numId="46">
    <w:abstractNumId w:val="36"/>
  </w:num>
  <w:num w:numId="4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334E7"/>
    <w:rsid w:val="00060A9D"/>
    <w:rsid w:val="000628EC"/>
    <w:rsid w:val="0006349E"/>
    <w:rsid w:val="00076EF4"/>
    <w:rsid w:val="000A7F47"/>
    <w:rsid w:val="000C6EC8"/>
    <w:rsid w:val="000D3D2E"/>
    <w:rsid w:val="00103306"/>
    <w:rsid w:val="00104A58"/>
    <w:rsid w:val="00106E9B"/>
    <w:rsid w:val="00122A01"/>
    <w:rsid w:val="00126F41"/>
    <w:rsid w:val="00127FF7"/>
    <w:rsid w:val="0013290C"/>
    <w:rsid w:val="00133AA8"/>
    <w:rsid w:val="001616C5"/>
    <w:rsid w:val="00170A30"/>
    <w:rsid w:val="00182B00"/>
    <w:rsid w:val="00191E1D"/>
    <w:rsid w:val="001A2781"/>
    <w:rsid w:val="001B4098"/>
    <w:rsid w:val="001C384B"/>
    <w:rsid w:val="001D4177"/>
    <w:rsid w:val="001E5E4C"/>
    <w:rsid w:val="00201D6D"/>
    <w:rsid w:val="0020549D"/>
    <w:rsid w:val="00210B7C"/>
    <w:rsid w:val="00246D52"/>
    <w:rsid w:val="0025600C"/>
    <w:rsid w:val="0026445C"/>
    <w:rsid w:val="002B4837"/>
    <w:rsid w:val="002C49D0"/>
    <w:rsid w:val="002C683E"/>
    <w:rsid w:val="002C6E52"/>
    <w:rsid w:val="002D3F5A"/>
    <w:rsid w:val="002D65E0"/>
    <w:rsid w:val="002F294E"/>
    <w:rsid w:val="002F4E9B"/>
    <w:rsid w:val="003119B4"/>
    <w:rsid w:val="00314A40"/>
    <w:rsid w:val="003663C9"/>
    <w:rsid w:val="0037624E"/>
    <w:rsid w:val="00395F8C"/>
    <w:rsid w:val="003C0DC7"/>
    <w:rsid w:val="003C3801"/>
    <w:rsid w:val="003D65C9"/>
    <w:rsid w:val="004005E4"/>
    <w:rsid w:val="00406539"/>
    <w:rsid w:val="00426FFF"/>
    <w:rsid w:val="00483741"/>
    <w:rsid w:val="004B3E1D"/>
    <w:rsid w:val="004C2C31"/>
    <w:rsid w:val="004C57BF"/>
    <w:rsid w:val="004E1B1B"/>
    <w:rsid w:val="004E4427"/>
    <w:rsid w:val="00512EF1"/>
    <w:rsid w:val="0053145B"/>
    <w:rsid w:val="005612A2"/>
    <w:rsid w:val="005725A0"/>
    <w:rsid w:val="005D03F2"/>
    <w:rsid w:val="005E5DA1"/>
    <w:rsid w:val="0061089D"/>
    <w:rsid w:val="00624051"/>
    <w:rsid w:val="00644D36"/>
    <w:rsid w:val="00676297"/>
    <w:rsid w:val="006D1BFF"/>
    <w:rsid w:val="006D5809"/>
    <w:rsid w:val="00722AF2"/>
    <w:rsid w:val="00732A65"/>
    <w:rsid w:val="00770101"/>
    <w:rsid w:val="007D56AB"/>
    <w:rsid w:val="007D6EAB"/>
    <w:rsid w:val="00802F95"/>
    <w:rsid w:val="00852916"/>
    <w:rsid w:val="0085317D"/>
    <w:rsid w:val="008721E4"/>
    <w:rsid w:val="008B52AD"/>
    <w:rsid w:val="008C2A24"/>
    <w:rsid w:val="008D1C00"/>
    <w:rsid w:val="008D21BF"/>
    <w:rsid w:val="008E09F8"/>
    <w:rsid w:val="008F5F9D"/>
    <w:rsid w:val="008F7010"/>
    <w:rsid w:val="008F7795"/>
    <w:rsid w:val="00916F15"/>
    <w:rsid w:val="00932173"/>
    <w:rsid w:val="00935D6C"/>
    <w:rsid w:val="00943C74"/>
    <w:rsid w:val="009A2204"/>
    <w:rsid w:val="009B7174"/>
    <w:rsid w:val="009D50B0"/>
    <w:rsid w:val="009F353B"/>
    <w:rsid w:val="009F7BD8"/>
    <w:rsid w:val="00A53190"/>
    <w:rsid w:val="00A74FAE"/>
    <w:rsid w:val="00A87577"/>
    <w:rsid w:val="00AD3F15"/>
    <w:rsid w:val="00B04024"/>
    <w:rsid w:val="00B11850"/>
    <w:rsid w:val="00B22083"/>
    <w:rsid w:val="00B3283F"/>
    <w:rsid w:val="00B36FBF"/>
    <w:rsid w:val="00BD699C"/>
    <w:rsid w:val="00BE0E52"/>
    <w:rsid w:val="00BE346A"/>
    <w:rsid w:val="00C20190"/>
    <w:rsid w:val="00C52CA8"/>
    <w:rsid w:val="00C65D98"/>
    <w:rsid w:val="00C6666C"/>
    <w:rsid w:val="00C67490"/>
    <w:rsid w:val="00C7445D"/>
    <w:rsid w:val="00C74DE6"/>
    <w:rsid w:val="00C867EE"/>
    <w:rsid w:val="00CB21F9"/>
    <w:rsid w:val="00CC1A45"/>
    <w:rsid w:val="00CC4176"/>
    <w:rsid w:val="00CC5CBB"/>
    <w:rsid w:val="00CF42D1"/>
    <w:rsid w:val="00D05AA0"/>
    <w:rsid w:val="00D21C54"/>
    <w:rsid w:val="00D418A3"/>
    <w:rsid w:val="00D46346"/>
    <w:rsid w:val="00D537E4"/>
    <w:rsid w:val="00D67E05"/>
    <w:rsid w:val="00D77B34"/>
    <w:rsid w:val="00D951A2"/>
    <w:rsid w:val="00D970D4"/>
    <w:rsid w:val="00DA2C4F"/>
    <w:rsid w:val="00DB196E"/>
    <w:rsid w:val="00DE5655"/>
    <w:rsid w:val="00E05E1E"/>
    <w:rsid w:val="00E14CEA"/>
    <w:rsid w:val="00E23DF2"/>
    <w:rsid w:val="00E27094"/>
    <w:rsid w:val="00E31BC9"/>
    <w:rsid w:val="00E449E3"/>
    <w:rsid w:val="00E44D57"/>
    <w:rsid w:val="00E645AF"/>
    <w:rsid w:val="00E90F29"/>
    <w:rsid w:val="00E97485"/>
    <w:rsid w:val="00EA1574"/>
    <w:rsid w:val="00ED4C47"/>
    <w:rsid w:val="00F0652A"/>
    <w:rsid w:val="00F20074"/>
    <w:rsid w:val="00F20EA5"/>
    <w:rsid w:val="00F27192"/>
    <w:rsid w:val="00F51590"/>
    <w:rsid w:val="00F56CF2"/>
    <w:rsid w:val="00F712C9"/>
    <w:rsid w:val="00F8351D"/>
    <w:rsid w:val="00FA209D"/>
    <w:rsid w:val="00FA780F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Recuodecorpodetexto">
    <w:name w:val="Body Text Indent"/>
    <w:basedOn w:val="Normal"/>
    <w:link w:val="RecuodecorpodetextoChar"/>
    <w:rsid w:val="009A2204"/>
    <w:pPr>
      <w:autoSpaceDN/>
      <w:ind w:firstLine="567"/>
      <w:textAlignment w:val="auto"/>
    </w:pPr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9A2204"/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A11">
    <w:name w:val="A11"/>
    <w:uiPriority w:val="99"/>
    <w:rsid w:val="009A2204"/>
    <w:rPr>
      <w:rFonts w:cs="ULFJM S+ Whitney HTF"/>
      <w:b/>
      <w:bCs/>
      <w:i/>
      <w:iCs/>
      <w:color w:val="000000"/>
    </w:rPr>
  </w:style>
  <w:style w:type="character" w:customStyle="1" w:styleId="Ttulo2Char">
    <w:name w:val="Título 2 Char"/>
    <w:basedOn w:val="Fontepargpadro"/>
    <w:link w:val="Ttulo2"/>
    <w:uiPriority w:val="9"/>
    <w:rsid w:val="009A2204"/>
    <w:rPr>
      <w:rFonts w:ascii="Cambria" w:eastAsia="Cambria" w:hAnsi="Cambria" w:cs="Cambria"/>
      <w:b/>
      <w:bCs/>
      <w:sz w:val="28"/>
      <w:szCs w:val="28"/>
    </w:rPr>
  </w:style>
  <w:style w:type="paragraph" w:customStyle="1" w:styleId="Default">
    <w:name w:val="Default"/>
    <w:rsid w:val="009A2204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A2204"/>
    <w:rPr>
      <w:color w:val="808080"/>
      <w:shd w:val="clear" w:color="auto" w:fill="E6E6E6"/>
    </w:rPr>
  </w:style>
  <w:style w:type="paragraph" w:customStyle="1" w:styleId="GRAVATAPESO1">
    <w:name w:val="GRAVATA_PESO_1"/>
    <w:qFormat/>
    <w:rsid w:val="00932173"/>
    <w:pPr>
      <w:autoSpaceDN/>
      <w:spacing w:line="360" w:lineRule="auto"/>
      <w:textAlignment w:val="auto"/>
    </w:pPr>
    <w:rPr>
      <w:rFonts w:eastAsia="MS Mincho" w:cs="Times New Roman"/>
      <w:kern w:val="0"/>
      <w:sz w:val="24"/>
      <w:szCs w:val="32"/>
      <w:lang w:eastAsia="es-ES" w:bidi="ar-SA"/>
    </w:rPr>
  </w:style>
  <w:style w:type="paragraph" w:customStyle="1" w:styleId="Pa3">
    <w:name w:val="Pa3"/>
    <w:basedOn w:val="Default"/>
    <w:next w:val="Default"/>
    <w:uiPriority w:val="99"/>
    <w:rsid w:val="00932173"/>
    <w:pPr>
      <w:spacing w:line="261" w:lineRule="atLeast"/>
    </w:pPr>
    <w:rPr>
      <w:rFonts w:cstheme="minorBidi"/>
      <w:color w:val="auto"/>
    </w:rPr>
  </w:style>
  <w:style w:type="character" w:customStyle="1" w:styleId="A17">
    <w:name w:val="A17"/>
    <w:uiPriority w:val="99"/>
    <w:rsid w:val="00932173"/>
    <w:rPr>
      <w:rFonts w:cs="Cronos Pro"/>
      <w:color w:val="221E1F"/>
      <w:sz w:val="26"/>
      <w:szCs w:val="26"/>
      <w:u w:val="single"/>
    </w:rPr>
  </w:style>
  <w:style w:type="character" w:styleId="MenoPendente">
    <w:name w:val="Unresolved Mention"/>
    <w:basedOn w:val="Fontepargpadro"/>
    <w:uiPriority w:val="99"/>
    <w:rsid w:val="004E1B1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1085</Words>
  <Characters>5861</Characters>
  <Application>Microsoft Office Word</Application>
  <DocSecurity>0</DocSecurity>
  <Lines>48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24</vt:i4>
      </vt:variant>
    </vt:vector>
  </HeadingPairs>
  <TitlesOfParts>
    <vt:vector size="25" baseType="lpstr">
      <vt:lpstr/>
      <vt:lpstr>    Questão 1</vt:lpstr>
      <vt:lpstr>    Questão 2</vt:lpstr>
      <vt:lpstr>    Questão 3</vt:lpstr>
      <vt:lpstr>    Questão 4 </vt:lpstr>
      <vt:lpstr>    Questão 5</vt:lpstr>
      <vt:lpstr>    Questão 6</vt:lpstr>
      <vt:lpstr>    Questão 7</vt:lpstr>
      <vt:lpstr>    Questão 8</vt:lpstr>
      <vt:lpstr>    Questão 9</vt:lpstr>
      <vt:lpstr>    Questão 10</vt:lpstr>
      <vt:lpstr>    História – 7º ano – 3º bimestre</vt:lpstr>
      <vt:lpstr>    Interpretação com base nas respostas dos alunos</vt:lpstr>
      <vt:lpstr>    Questão 1</vt:lpstr>
      <vt:lpstr>    Questão 2</vt:lpstr>
      <vt:lpstr>    Questão 3</vt:lpstr>
      <vt:lpstr>    Questão 4</vt:lpstr>
      <vt:lpstr>    </vt:lpstr>
      <vt:lpstr>    Questão 5</vt:lpstr>
      <vt:lpstr>    Questão 6</vt:lpstr>
      <vt:lpstr>    Questão 7</vt:lpstr>
      <vt:lpstr>    Questão 8</vt:lpstr>
      <vt:lpstr>    Resposta </vt:lpstr>
      <vt:lpstr>    Questão 9</vt:lpstr>
      <vt:lpstr>    Questão 10</vt:lpstr>
    </vt:vector>
  </TitlesOfParts>
  <Company/>
  <LinksUpToDate>false</LinksUpToDate>
  <CharactersWithSpaces>6933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Hugo Susumu Matsubayashi</cp:lastModifiedBy>
  <cp:revision>7</cp:revision>
  <dcterms:created xsi:type="dcterms:W3CDTF">2018-10-04T21:19:00Z</dcterms:created>
  <dcterms:modified xsi:type="dcterms:W3CDTF">2018-10-16T11:53:00Z</dcterms:modified>
</cp:coreProperties>
</file>