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381B5" w14:textId="77777777" w:rsidR="00834DD4" w:rsidRDefault="00834DD4" w:rsidP="00834DD4">
      <w:pPr>
        <w:autoSpaceDN/>
        <w:textAlignment w:val="auto"/>
      </w:pPr>
    </w:p>
    <w:tbl>
      <w:tblPr>
        <w:tblStyle w:val="Tabelacomgrade"/>
        <w:tblW w:w="10153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1"/>
        <w:gridCol w:w="2579"/>
        <w:gridCol w:w="1306"/>
        <w:gridCol w:w="963"/>
        <w:gridCol w:w="1551"/>
        <w:gridCol w:w="9"/>
        <w:gridCol w:w="2664"/>
        <w:gridCol w:w="10"/>
      </w:tblGrid>
      <w:tr w:rsidR="00834DD4" w14:paraId="4AEC36E4" w14:textId="77777777" w:rsidTr="00943EC9">
        <w:tc>
          <w:tcPr>
            <w:tcW w:w="5000" w:type="pct"/>
            <w:gridSpan w:val="8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3C4401E7" w14:textId="2C085256" w:rsidR="00834DD4" w:rsidRPr="00850815" w:rsidRDefault="00DD3AEB" w:rsidP="00DD3AEB">
            <w:pPr>
              <w:pStyle w:val="03TITULOTABELAS1"/>
              <w:spacing w:line="360" w:lineRule="auto"/>
            </w:pPr>
            <w:r>
              <w:rPr>
                <w:caps/>
                <w:sz w:val="28"/>
                <w:szCs w:val="28"/>
              </w:rPr>
              <w:t>Ficha de acompanhamento da aprendizageM</w:t>
            </w:r>
          </w:p>
          <w:p w14:paraId="1809CC38" w14:textId="77777777" w:rsidR="00834DD4" w:rsidRPr="003C4612" w:rsidRDefault="00834DD4" w:rsidP="00834DD4">
            <w:pPr>
              <w:pStyle w:val="03TITULOTABELAS2"/>
            </w:pPr>
            <w:r>
              <w:t>História – 8</w:t>
            </w:r>
            <w:r w:rsidRPr="002C1C8A">
              <w:rPr>
                <w:u w:val="single"/>
                <w:vertAlign w:val="superscript"/>
              </w:rPr>
              <w:t>o</w:t>
            </w:r>
            <w:r>
              <w:t xml:space="preserve"> ano – 3</w:t>
            </w:r>
            <w:r w:rsidRPr="002C1C8A"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834DD4" w14:paraId="6A952703" w14:textId="77777777" w:rsidTr="00943EC9">
        <w:tc>
          <w:tcPr>
            <w:tcW w:w="5000" w:type="pct"/>
            <w:gridSpan w:val="8"/>
            <w:tcMar>
              <w:left w:w="57" w:type="dxa"/>
              <w:right w:w="57" w:type="dxa"/>
            </w:tcMar>
          </w:tcPr>
          <w:p w14:paraId="6302ABA8" w14:textId="77777777" w:rsidR="00834DD4" w:rsidRDefault="00834DD4" w:rsidP="00834DD4">
            <w:pPr>
              <w:pStyle w:val="04TEXTOTABELAS"/>
            </w:pPr>
            <w:r w:rsidRPr="003C4612">
              <w:t>Escola:</w:t>
            </w:r>
          </w:p>
          <w:p w14:paraId="78803C45" w14:textId="77777777" w:rsidR="00834DD4" w:rsidRPr="003C4612" w:rsidRDefault="00834DD4" w:rsidP="00834DD4">
            <w:pPr>
              <w:pStyle w:val="04TEXTOTABELAS"/>
            </w:pPr>
          </w:p>
        </w:tc>
      </w:tr>
      <w:tr w:rsidR="00834DD4" w14:paraId="771D3DAE" w14:textId="77777777" w:rsidTr="00943EC9">
        <w:trPr>
          <w:trHeight w:val="536"/>
        </w:trPr>
        <w:tc>
          <w:tcPr>
            <w:tcW w:w="3679" w:type="pct"/>
            <w:gridSpan w:val="5"/>
            <w:tcMar>
              <w:left w:w="57" w:type="dxa"/>
              <w:right w:w="57" w:type="dxa"/>
            </w:tcMar>
          </w:tcPr>
          <w:p w14:paraId="77069958" w14:textId="77777777" w:rsidR="00834DD4" w:rsidRDefault="00834DD4" w:rsidP="00834DD4">
            <w:pPr>
              <w:pStyle w:val="04TEXTOTABELAS"/>
            </w:pPr>
            <w:r w:rsidRPr="003C4612">
              <w:t>Aluno</w:t>
            </w:r>
            <w:r>
              <w:t>(a)</w:t>
            </w:r>
            <w:r w:rsidRPr="003C4612">
              <w:t>:</w:t>
            </w:r>
          </w:p>
          <w:p w14:paraId="5335BD74" w14:textId="157E7371" w:rsidR="00834DD4" w:rsidRPr="003C4612" w:rsidRDefault="00834DD4" w:rsidP="00834DD4">
            <w:pPr>
              <w:pStyle w:val="04TEXTOTABELAS"/>
            </w:pPr>
          </w:p>
        </w:tc>
        <w:tc>
          <w:tcPr>
            <w:tcW w:w="1321" w:type="pct"/>
            <w:gridSpan w:val="3"/>
            <w:tcMar>
              <w:left w:w="57" w:type="dxa"/>
              <w:right w:w="57" w:type="dxa"/>
            </w:tcMar>
          </w:tcPr>
          <w:p w14:paraId="4FB1E7FA" w14:textId="77777777" w:rsidR="00834DD4" w:rsidRPr="003C4612" w:rsidRDefault="00834DD4" w:rsidP="00834DD4">
            <w:pPr>
              <w:pStyle w:val="04TEXTOTABELAS"/>
            </w:pPr>
            <w:r w:rsidRPr="003C4612">
              <w:t>Turma:</w:t>
            </w:r>
          </w:p>
        </w:tc>
      </w:tr>
      <w:tr w:rsidR="00943EC9" w:rsidRPr="00BA3B03" w14:paraId="46B22E9C" w14:textId="77777777" w:rsidTr="00943EC9">
        <w:tc>
          <w:tcPr>
            <w:tcW w:w="528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625854B0" w14:textId="77777777" w:rsidR="00834DD4" w:rsidRPr="00BA3B03" w:rsidRDefault="00834DD4" w:rsidP="00834DD4">
            <w:pPr>
              <w:pStyle w:val="03TITULOTABELAS2"/>
            </w:pPr>
            <w:r w:rsidRPr="00BA3B03">
              <w:t>Q</w:t>
            </w:r>
            <w:r>
              <w:t>uestão</w:t>
            </w:r>
          </w:p>
        </w:tc>
        <w:tc>
          <w:tcPr>
            <w:tcW w:w="1270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65102386" w14:textId="77777777" w:rsidR="00834DD4" w:rsidRPr="00BA3B03" w:rsidRDefault="00834DD4" w:rsidP="00834DD4">
            <w:pPr>
              <w:pStyle w:val="03TITULOTABELAS2"/>
            </w:pPr>
            <w:r w:rsidRPr="00BA3B03">
              <w:t>Habilidade</w:t>
            </w:r>
            <w:r>
              <w:t>(s)</w:t>
            </w:r>
          </w:p>
        </w:tc>
        <w:tc>
          <w:tcPr>
            <w:tcW w:w="1881" w:type="pct"/>
            <w:gridSpan w:val="3"/>
            <w:tcMar>
              <w:left w:w="57" w:type="dxa"/>
              <w:right w:w="57" w:type="dxa"/>
            </w:tcMar>
            <w:vAlign w:val="center"/>
          </w:tcPr>
          <w:p w14:paraId="372FAB37" w14:textId="77777777" w:rsidR="00834DD4" w:rsidRPr="00BA3B03" w:rsidRDefault="00834DD4" w:rsidP="00834DD4">
            <w:pPr>
              <w:pStyle w:val="03TITULOTABELAS2"/>
            </w:pPr>
            <w:r>
              <w:t>As r</w:t>
            </w:r>
            <w:r w:rsidRPr="00BA3B03">
              <w:t xml:space="preserve">espostas indicam que </w:t>
            </w:r>
            <w:r>
              <w:t xml:space="preserve">a(s) </w:t>
            </w:r>
            <w:r w:rsidRPr="00BA3B03">
              <w:t>habilidade</w:t>
            </w:r>
            <w:r>
              <w:t>(s)</w:t>
            </w:r>
            <w:r w:rsidRPr="00BA3B03">
              <w:t xml:space="preserve"> foi</w:t>
            </w:r>
            <w:r>
              <w:t>/foram</w:t>
            </w:r>
            <w:r w:rsidRPr="00BA3B03">
              <w:t xml:space="preserve"> desenvolvida</w:t>
            </w:r>
            <w:r>
              <w:t>(s)</w:t>
            </w:r>
            <w:r w:rsidRPr="00BA3B03">
              <w:t xml:space="preserve"> de forma</w:t>
            </w:r>
          </w:p>
        </w:tc>
        <w:tc>
          <w:tcPr>
            <w:tcW w:w="1321" w:type="pct"/>
            <w:gridSpan w:val="3"/>
            <w:tcMar>
              <w:left w:w="57" w:type="dxa"/>
              <w:right w:w="57" w:type="dxa"/>
            </w:tcMar>
            <w:vAlign w:val="center"/>
          </w:tcPr>
          <w:p w14:paraId="2B9322FE" w14:textId="77777777" w:rsidR="00834DD4" w:rsidRPr="00BA3B03" w:rsidRDefault="00834DD4" w:rsidP="00834DD4">
            <w:pPr>
              <w:pStyle w:val="03TITULOTABELAS2"/>
            </w:pPr>
            <w:r w:rsidRPr="00BA3B03">
              <w:t>Observações/estratégia para reorientação</w:t>
            </w:r>
          </w:p>
        </w:tc>
      </w:tr>
      <w:tr w:rsidR="00943EC9" w:rsidRPr="00BA3B03" w14:paraId="3684B9BA" w14:textId="77777777" w:rsidTr="00943EC9">
        <w:trPr>
          <w:gridAfter w:val="1"/>
          <w:wAfter w:w="4" w:type="pct"/>
        </w:trPr>
        <w:tc>
          <w:tcPr>
            <w:tcW w:w="528" w:type="pct"/>
            <w:vMerge/>
            <w:tcMar>
              <w:left w:w="57" w:type="dxa"/>
              <w:right w:w="57" w:type="dxa"/>
            </w:tcMar>
          </w:tcPr>
          <w:p w14:paraId="3CB2E353" w14:textId="77777777" w:rsidR="00834DD4" w:rsidRPr="00BA3B03" w:rsidRDefault="00834DD4" w:rsidP="00152E5F">
            <w:pPr>
              <w:jc w:val="center"/>
              <w:rPr>
                <w:b/>
              </w:rPr>
            </w:pPr>
          </w:p>
        </w:tc>
        <w:tc>
          <w:tcPr>
            <w:tcW w:w="1270" w:type="pct"/>
            <w:vMerge/>
            <w:tcMar>
              <w:left w:w="57" w:type="dxa"/>
              <w:right w:w="57" w:type="dxa"/>
            </w:tcMar>
          </w:tcPr>
          <w:p w14:paraId="35C7BA06" w14:textId="77777777" w:rsidR="00834DD4" w:rsidRPr="00BA3B03" w:rsidRDefault="00834DD4" w:rsidP="00152E5F">
            <w:pPr>
              <w:jc w:val="center"/>
            </w:pPr>
          </w:p>
        </w:tc>
        <w:tc>
          <w:tcPr>
            <w:tcW w:w="643" w:type="pct"/>
            <w:tcMar>
              <w:left w:w="57" w:type="dxa"/>
              <w:right w:w="57" w:type="dxa"/>
            </w:tcMar>
          </w:tcPr>
          <w:p w14:paraId="4A384DF9" w14:textId="77777777" w:rsidR="00834DD4" w:rsidRPr="00834DD4" w:rsidRDefault="00834DD4" w:rsidP="00834DD4">
            <w:pPr>
              <w:pStyle w:val="03TITULOTABELAS2"/>
              <w:rPr>
                <w:sz w:val="18"/>
                <w:szCs w:val="18"/>
              </w:rPr>
            </w:pPr>
            <w:r w:rsidRPr="00834DD4">
              <w:rPr>
                <w:sz w:val="18"/>
                <w:szCs w:val="18"/>
              </w:rPr>
              <w:t>Satisfatória</w:t>
            </w:r>
          </w:p>
        </w:tc>
        <w:tc>
          <w:tcPr>
            <w:tcW w:w="474" w:type="pct"/>
            <w:tcMar>
              <w:left w:w="57" w:type="dxa"/>
              <w:right w:w="57" w:type="dxa"/>
            </w:tcMar>
          </w:tcPr>
          <w:p w14:paraId="6D142278" w14:textId="77777777" w:rsidR="00834DD4" w:rsidRPr="00834DD4" w:rsidRDefault="00834DD4" w:rsidP="00834DD4">
            <w:pPr>
              <w:pStyle w:val="03TITULOTABELAS2"/>
              <w:rPr>
                <w:sz w:val="18"/>
                <w:szCs w:val="18"/>
              </w:rPr>
            </w:pPr>
            <w:r w:rsidRPr="00834DD4">
              <w:rPr>
                <w:sz w:val="18"/>
                <w:szCs w:val="18"/>
              </w:rPr>
              <w:t>Regular</w:t>
            </w:r>
          </w:p>
        </w:tc>
        <w:tc>
          <w:tcPr>
            <w:tcW w:w="768" w:type="pct"/>
            <w:gridSpan w:val="2"/>
            <w:tcMar>
              <w:left w:w="57" w:type="dxa"/>
              <w:right w:w="57" w:type="dxa"/>
            </w:tcMar>
          </w:tcPr>
          <w:p w14:paraId="387B4DB4" w14:textId="77777777" w:rsidR="00834DD4" w:rsidRPr="00834DD4" w:rsidRDefault="00834DD4" w:rsidP="00834DD4">
            <w:pPr>
              <w:pStyle w:val="03TITULOTABELAS2"/>
              <w:rPr>
                <w:sz w:val="18"/>
                <w:szCs w:val="18"/>
              </w:rPr>
            </w:pPr>
            <w:r w:rsidRPr="00834DD4">
              <w:rPr>
                <w:sz w:val="18"/>
                <w:szCs w:val="18"/>
              </w:rPr>
              <w:t>Insatisfatória</w:t>
            </w:r>
          </w:p>
        </w:tc>
        <w:tc>
          <w:tcPr>
            <w:tcW w:w="1312" w:type="pct"/>
            <w:tcMar>
              <w:left w:w="57" w:type="dxa"/>
              <w:right w:w="57" w:type="dxa"/>
            </w:tcMar>
          </w:tcPr>
          <w:p w14:paraId="6D60D2D2" w14:textId="77777777" w:rsidR="00834DD4" w:rsidRPr="00BA3B03" w:rsidRDefault="00834DD4" w:rsidP="00152E5F">
            <w:pPr>
              <w:jc w:val="center"/>
            </w:pPr>
          </w:p>
        </w:tc>
      </w:tr>
      <w:tr w:rsidR="00943EC9" w:rsidRPr="00BA3B03" w14:paraId="7D6502ED" w14:textId="77777777" w:rsidTr="00943EC9">
        <w:trPr>
          <w:gridAfter w:val="1"/>
          <w:wAfter w:w="4" w:type="pct"/>
        </w:trPr>
        <w:tc>
          <w:tcPr>
            <w:tcW w:w="528" w:type="pct"/>
            <w:tcMar>
              <w:left w:w="57" w:type="dxa"/>
              <w:right w:w="57" w:type="dxa"/>
            </w:tcMar>
          </w:tcPr>
          <w:p w14:paraId="1CD5DCBB" w14:textId="77777777" w:rsidR="00834DD4" w:rsidRPr="00B549E9" w:rsidRDefault="00834DD4" w:rsidP="00D61446">
            <w:pPr>
              <w:pStyle w:val="03TITULOTABELAS2"/>
            </w:pPr>
            <w:r w:rsidRPr="00B549E9">
              <w:t>1</w:t>
            </w:r>
          </w:p>
        </w:tc>
        <w:tc>
          <w:tcPr>
            <w:tcW w:w="1270" w:type="pct"/>
            <w:tcMar>
              <w:left w:w="57" w:type="dxa"/>
              <w:right w:w="57" w:type="dxa"/>
            </w:tcMar>
          </w:tcPr>
          <w:p w14:paraId="5381A256" w14:textId="77777777" w:rsidR="00834DD4" w:rsidRPr="00B05D80" w:rsidRDefault="00834DD4" w:rsidP="00834DD4">
            <w:pPr>
              <w:pStyle w:val="04TEXTOTABELAS"/>
            </w:pPr>
            <w:r w:rsidRPr="00916E9B">
              <w:rPr>
                <w:b/>
              </w:rPr>
              <w:t>(EF08HI06)</w:t>
            </w:r>
            <w:r>
              <w:t xml:space="preserve"> Aplicar os conceitos de Estado, nação, território, governo e país para o entendimento de conflitos e tensões.</w:t>
            </w:r>
            <w:r w:rsidRPr="00D71FAD">
              <w:t xml:space="preserve"> </w:t>
            </w:r>
          </w:p>
        </w:tc>
        <w:tc>
          <w:tcPr>
            <w:tcW w:w="643" w:type="pct"/>
            <w:tcMar>
              <w:left w:w="57" w:type="dxa"/>
              <w:right w:w="57" w:type="dxa"/>
            </w:tcMar>
          </w:tcPr>
          <w:p w14:paraId="2F3DA41F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474" w:type="pct"/>
            <w:tcMar>
              <w:left w:w="57" w:type="dxa"/>
              <w:right w:w="57" w:type="dxa"/>
            </w:tcMar>
          </w:tcPr>
          <w:p w14:paraId="6ACDFBCC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768" w:type="pct"/>
            <w:gridSpan w:val="2"/>
            <w:tcMar>
              <w:left w:w="57" w:type="dxa"/>
              <w:right w:w="57" w:type="dxa"/>
            </w:tcMar>
          </w:tcPr>
          <w:p w14:paraId="7B41A656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1312" w:type="pct"/>
            <w:tcMar>
              <w:left w:w="57" w:type="dxa"/>
              <w:right w:w="57" w:type="dxa"/>
            </w:tcMar>
          </w:tcPr>
          <w:p w14:paraId="20971A5E" w14:textId="77777777" w:rsidR="00834DD4" w:rsidRPr="00BA3B03" w:rsidRDefault="00834DD4" w:rsidP="00834DD4">
            <w:pPr>
              <w:pStyle w:val="04TEXTOTABELAS"/>
            </w:pPr>
          </w:p>
          <w:p w14:paraId="5FDB5BFE" w14:textId="77777777" w:rsidR="00834DD4" w:rsidRPr="00BA3B03" w:rsidRDefault="00834DD4" w:rsidP="00834DD4">
            <w:pPr>
              <w:pStyle w:val="04TEXTOTABELAS"/>
            </w:pPr>
          </w:p>
        </w:tc>
      </w:tr>
      <w:tr w:rsidR="00943EC9" w:rsidRPr="00BA3B03" w14:paraId="0D6F3F56" w14:textId="77777777" w:rsidTr="00943EC9">
        <w:trPr>
          <w:gridAfter w:val="1"/>
          <w:wAfter w:w="4" w:type="pct"/>
        </w:trPr>
        <w:tc>
          <w:tcPr>
            <w:tcW w:w="528" w:type="pct"/>
            <w:tcMar>
              <w:left w:w="57" w:type="dxa"/>
              <w:right w:w="57" w:type="dxa"/>
            </w:tcMar>
          </w:tcPr>
          <w:p w14:paraId="272E2E44" w14:textId="77777777" w:rsidR="00834DD4" w:rsidRPr="00B549E9" w:rsidRDefault="00834DD4" w:rsidP="00D61446">
            <w:pPr>
              <w:pStyle w:val="03TITULOTABELAS2"/>
            </w:pPr>
            <w:r w:rsidRPr="00B549E9">
              <w:t>2</w:t>
            </w:r>
          </w:p>
        </w:tc>
        <w:tc>
          <w:tcPr>
            <w:tcW w:w="1270" w:type="pct"/>
            <w:tcMar>
              <w:left w:w="57" w:type="dxa"/>
              <w:right w:w="57" w:type="dxa"/>
            </w:tcMar>
          </w:tcPr>
          <w:p w14:paraId="31B1BD65" w14:textId="77777777" w:rsidR="00834DD4" w:rsidRPr="00B05D80" w:rsidRDefault="00834DD4" w:rsidP="00834DD4">
            <w:pPr>
              <w:pStyle w:val="04TEXTOTABELAS"/>
            </w:pPr>
            <w:r w:rsidRPr="006D6CF0">
              <w:rPr>
                <w:b/>
              </w:rPr>
              <w:t>(EF08HI05)</w:t>
            </w:r>
            <w:r w:rsidRPr="00F854A9">
              <w:t xml:space="preserve"> Explicar os movimentos e as rebeliões da América portuguesa, articulando as temáticas locais e suas interfaces com processos ocorridos na Europa e nas Américas.</w:t>
            </w:r>
          </w:p>
        </w:tc>
        <w:tc>
          <w:tcPr>
            <w:tcW w:w="643" w:type="pct"/>
            <w:tcMar>
              <w:left w:w="57" w:type="dxa"/>
              <w:right w:w="57" w:type="dxa"/>
            </w:tcMar>
          </w:tcPr>
          <w:p w14:paraId="0ABBAB9A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474" w:type="pct"/>
            <w:tcMar>
              <w:left w:w="57" w:type="dxa"/>
              <w:right w:w="57" w:type="dxa"/>
            </w:tcMar>
          </w:tcPr>
          <w:p w14:paraId="5CB2F99A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768" w:type="pct"/>
            <w:gridSpan w:val="2"/>
            <w:tcMar>
              <w:left w:w="57" w:type="dxa"/>
              <w:right w:w="57" w:type="dxa"/>
            </w:tcMar>
          </w:tcPr>
          <w:p w14:paraId="591E6DCC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1312" w:type="pct"/>
            <w:tcMar>
              <w:left w:w="57" w:type="dxa"/>
              <w:right w:w="57" w:type="dxa"/>
            </w:tcMar>
          </w:tcPr>
          <w:p w14:paraId="7F6717AD" w14:textId="77777777" w:rsidR="00834DD4" w:rsidRPr="00BA3B03" w:rsidRDefault="00834DD4" w:rsidP="00834DD4">
            <w:pPr>
              <w:pStyle w:val="04TEXTOTABELAS"/>
            </w:pPr>
          </w:p>
          <w:p w14:paraId="31044F9E" w14:textId="77777777" w:rsidR="00834DD4" w:rsidRPr="00BA3B03" w:rsidRDefault="00834DD4" w:rsidP="00834DD4">
            <w:pPr>
              <w:pStyle w:val="04TEXTOTABELAS"/>
            </w:pPr>
          </w:p>
        </w:tc>
      </w:tr>
      <w:tr w:rsidR="00943EC9" w:rsidRPr="00BA3B03" w14:paraId="553E4FD9" w14:textId="77777777" w:rsidTr="00943EC9">
        <w:trPr>
          <w:gridAfter w:val="1"/>
          <w:wAfter w:w="4" w:type="pct"/>
        </w:trPr>
        <w:tc>
          <w:tcPr>
            <w:tcW w:w="528" w:type="pct"/>
            <w:tcMar>
              <w:left w:w="57" w:type="dxa"/>
              <w:right w:w="57" w:type="dxa"/>
            </w:tcMar>
          </w:tcPr>
          <w:p w14:paraId="7FDD7F09" w14:textId="77777777" w:rsidR="00834DD4" w:rsidRPr="00B549E9" w:rsidRDefault="00834DD4" w:rsidP="00D61446">
            <w:pPr>
              <w:pStyle w:val="03TITULOTABELAS2"/>
            </w:pPr>
            <w:r w:rsidRPr="00B549E9">
              <w:t>3</w:t>
            </w:r>
          </w:p>
        </w:tc>
        <w:tc>
          <w:tcPr>
            <w:tcW w:w="1270" w:type="pct"/>
            <w:tcMar>
              <w:left w:w="57" w:type="dxa"/>
              <w:right w:w="57" w:type="dxa"/>
            </w:tcMar>
          </w:tcPr>
          <w:p w14:paraId="6F5F7055" w14:textId="77777777" w:rsidR="00834DD4" w:rsidRDefault="00834DD4" w:rsidP="00834DD4">
            <w:pPr>
              <w:pStyle w:val="04TEXTOTABELAS"/>
            </w:pPr>
            <w:r w:rsidRPr="00A759B9">
              <w:rPr>
                <w:b/>
              </w:rPr>
              <w:t>(EF08HI12)</w:t>
            </w:r>
            <w:r w:rsidRPr="00ED0E79">
              <w:t xml:space="preserve"> Caracterizar a organização política e social no Brasil desde a chegada da Corte</w:t>
            </w:r>
            <w:r>
              <w:t xml:space="preserve"> </w:t>
            </w:r>
            <w:r w:rsidRPr="00ED0E79">
              <w:t>portuguesa, em 1808, até 1822 e seus desdobramentos para a história política brasileira.</w:t>
            </w:r>
            <w:r>
              <w:t xml:space="preserve"> </w:t>
            </w:r>
          </w:p>
          <w:p w14:paraId="3B6554A8" w14:textId="74390F9A" w:rsidR="00834DD4" w:rsidRPr="00B05D80" w:rsidRDefault="00245A3C" w:rsidP="00834DD4">
            <w:pPr>
              <w:pStyle w:val="04TEXTOTABELAS"/>
            </w:pPr>
            <w:r>
              <w:t xml:space="preserve">– </w:t>
            </w:r>
            <w:r w:rsidR="00834DD4">
              <w:t>Trabalhada parcialmente na questão, que envolve as transformações sociais provocadas pela vinda da família real portuguesa à América, destacando especialmente as mudanças no Rio de Janeiro.</w:t>
            </w:r>
          </w:p>
        </w:tc>
        <w:tc>
          <w:tcPr>
            <w:tcW w:w="643" w:type="pct"/>
            <w:tcMar>
              <w:left w:w="57" w:type="dxa"/>
              <w:right w:w="57" w:type="dxa"/>
            </w:tcMar>
          </w:tcPr>
          <w:p w14:paraId="396D7A89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474" w:type="pct"/>
            <w:tcMar>
              <w:left w:w="57" w:type="dxa"/>
              <w:right w:w="57" w:type="dxa"/>
            </w:tcMar>
          </w:tcPr>
          <w:p w14:paraId="3802BAE1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768" w:type="pct"/>
            <w:gridSpan w:val="2"/>
            <w:tcMar>
              <w:left w:w="57" w:type="dxa"/>
              <w:right w:w="57" w:type="dxa"/>
            </w:tcMar>
          </w:tcPr>
          <w:p w14:paraId="5BC80CCC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1312" w:type="pct"/>
            <w:tcMar>
              <w:left w:w="57" w:type="dxa"/>
              <w:right w:w="57" w:type="dxa"/>
            </w:tcMar>
          </w:tcPr>
          <w:p w14:paraId="249FDDC1" w14:textId="77777777" w:rsidR="00834DD4" w:rsidRPr="00BA3B03" w:rsidRDefault="00834DD4" w:rsidP="00834DD4">
            <w:pPr>
              <w:pStyle w:val="04TEXTOTABELAS"/>
            </w:pPr>
          </w:p>
          <w:p w14:paraId="240B0151" w14:textId="77777777" w:rsidR="00834DD4" w:rsidRPr="00BA3B03" w:rsidRDefault="00834DD4" w:rsidP="00834DD4">
            <w:pPr>
              <w:pStyle w:val="04TEXTOTABELAS"/>
            </w:pPr>
          </w:p>
        </w:tc>
      </w:tr>
    </w:tbl>
    <w:p w14:paraId="22F1D185" w14:textId="77777777" w:rsidR="00834DD4" w:rsidRDefault="00834DD4" w:rsidP="00834DD4">
      <w:pPr>
        <w:pStyle w:val="06CREDITO"/>
        <w:jc w:val="right"/>
      </w:pPr>
      <w:r>
        <w:t>(continua)</w:t>
      </w:r>
    </w:p>
    <w:p w14:paraId="31FFB36F" w14:textId="77777777" w:rsidR="00834DD4" w:rsidRDefault="00834DD4" w:rsidP="00834DD4">
      <w:pPr>
        <w:rPr>
          <w:rFonts w:eastAsia="Tahoma"/>
          <w:sz w:val="16"/>
        </w:rPr>
      </w:pPr>
      <w:r>
        <w:br w:type="page"/>
      </w:r>
    </w:p>
    <w:p w14:paraId="3993742E" w14:textId="77777777" w:rsidR="00834DD4" w:rsidRDefault="00834DD4" w:rsidP="00834DD4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4953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0"/>
        <w:gridCol w:w="2563"/>
        <w:gridCol w:w="1299"/>
        <w:gridCol w:w="955"/>
        <w:gridCol w:w="1547"/>
        <w:gridCol w:w="2664"/>
      </w:tblGrid>
      <w:tr w:rsidR="00943EC9" w:rsidRPr="00BA3B03" w14:paraId="355F2372" w14:textId="77777777" w:rsidTr="00943EC9">
        <w:tc>
          <w:tcPr>
            <w:tcW w:w="530" w:type="pct"/>
            <w:tcMar>
              <w:left w:w="57" w:type="dxa"/>
              <w:right w:w="57" w:type="dxa"/>
            </w:tcMar>
          </w:tcPr>
          <w:p w14:paraId="286E2504" w14:textId="42FB7149" w:rsidR="00834DD4" w:rsidRPr="00B549E9" w:rsidRDefault="00834DD4" w:rsidP="00D61446">
            <w:pPr>
              <w:pStyle w:val="03TITULOTABELAS2"/>
            </w:pPr>
            <w:r w:rsidRPr="00B549E9">
              <w:t>4</w:t>
            </w:r>
          </w:p>
        </w:tc>
        <w:tc>
          <w:tcPr>
            <w:tcW w:w="1269" w:type="pct"/>
            <w:tcMar>
              <w:left w:w="57" w:type="dxa"/>
              <w:right w:w="57" w:type="dxa"/>
            </w:tcMar>
          </w:tcPr>
          <w:p w14:paraId="248ED4B6" w14:textId="77777777" w:rsidR="00834DD4" w:rsidRPr="00814969" w:rsidRDefault="00834DD4" w:rsidP="00834DD4">
            <w:pPr>
              <w:pStyle w:val="04TEXTOTABELAS"/>
              <w:rPr>
                <w:shd w:val="clear" w:color="auto" w:fill="FFFFFF"/>
              </w:rPr>
            </w:pPr>
            <w:r w:rsidRPr="00814969">
              <w:rPr>
                <w:rStyle w:val="Forte"/>
                <w:shd w:val="clear" w:color="auto" w:fill="FFFFFF"/>
              </w:rPr>
              <w:t>(EF08HI11)</w:t>
            </w:r>
            <w:r w:rsidRPr="00814969">
              <w:rPr>
                <w:shd w:val="clear" w:color="auto" w:fill="FFFFFF"/>
              </w:rPr>
              <w:t> Identificar e explicar os protagonismos e a atuação de diferentes grupos sociais e étnicos nas lutas de independência no Brasil, na América espanhola e no Haiti.</w:t>
            </w:r>
          </w:p>
          <w:p w14:paraId="1682FDD2" w14:textId="4C188353" w:rsidR="00834DD4" w:rsidRPr="00B05D80" w:rsidRDefault="00245A3C" w:rsidP="00834DD4">
            <w:pPr>
              <w:pStyle w:val="04TEXTOTABELAS"/>
            </w:pPr>
            <w:r>
              <w:rPr>
                <w:shd w:val="clear" w:color="auto" w:fill="FFFFFF"/>
              </w:rPr>
              <w:t>–</w:t>
            </w:r>
            <w:r w:rsidRPr="00814969">
              <w:rPr>
                <w:shd w:val="clear" w:color="auto" w:fill="FFFFFF"/>
              </w:rPr>
              <w:t xml:space="preserve"> </w:t>
            </w:r>
            <w:r w:rsidR="00834DD4" w:rsidRPr="00814969">
              <w:rPr>
                <w:shd w:val="clear" w:color="auto" w:fill="FFFFFF"/>
              </w:rPr>
              <w:t xml:space="preserve">Trabalhada parcialmente </w:t>
            </w:r>
            <w:r w:rsidR="00834DD4">
              <w:rPr>
                <w:shd w:val="clear" w:color="auto" w:fill="FFFFFF"/>
              </w:rPr>
              <w:t>na questão, que trata d</w:t>
            </w:r>
            <w:r w:rsidR="00834DD4" w:rsidRPr="00814969">
              <w:rPr>
                <w:shd w:val="clear" w:color="auto" w:fill="FFFFFF"/>
              </w:rPr>
              <w:t xml:space="preserve">a participação de diferentes grupos na luta </w:t>
            </w:r>
            <w:r w:rsidR="00834DD4">
              <w:rPr>
                <w:shd w:val="clear" w:color="auto" w:fill="FFFFFF"/>
              </w:rPr>
              <w:t>pela</w:t>
            </w:r>
            <w:r w:rsidR="00834DD4" w:rsidRPr="00814969">
              <w:rPr>
                <w:shd w:val="clear" w:color="auto" w:fill="FFFFFF"/>
              </w:rPr>
              <w:t xml:space="preserve"> independência </w:t>
            </w:r>
            <w:r w:rsidR="00834DD4">
              <w:rPr>
                <w:shd w:val="clear" w:color="auto" w:fill="FFFFFF"/>
              </w:rPr>
              <w:t>d</w:t>
            </w:r>
            <w:r w:rsidR="00834DD4" w:rsidRPr="00814969">
              <w:rPr>
                <w:shd w:val="clear" w:color="auto" w:fill="FFFFFF"/>
              </w:rPr>
              <w:t>o Brasil.</w:t>
            </w:r>
          </w:p>
        </w:tc>
        <w:tc>
          <w:tcPr>
            <w:tcW w:w="643" w:type="pct"/>
            <w:tcMar>
              <w:left w:w="57" w:type="dxa"/>
              <w:right w:w="57" w:type="dxa"/>
            </w:tcMar>
          </w:tcPr>
          <w:p w14:paraId="3A502181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473" w:type="pct"/>
            <w:tcMar>
              <w:left w:w="57" w:type="dxa"/>
              <w:right w:w="57" w:type="dxa"/>
            </w:tcMar>
          </w:tcPr>
          <w:p w14:paraId="2F221EE4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766" w:type="pct"/>
            <w:tcMar>
              <w:left w:w="57" w:type="dxa"/>
              <w:right w:w="57" w:type="dxa"/>
            </w:tcMar>
          </w:tcPr>
          <w:p w14:paraId="4B07E02D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1319" w:type="pct"/>
            <w:tcMar>
              <w:left w:w="57" w:type="dxa"/>
              <w:right w:w="57" w:type="dxa"/>
            </w:tcMar>
          </w:tcPr>
          <w:p w14:paraId="083005E7" w14:textId="77777777" w:rsidR="00834DD4" w:rsidRPr="00BA3B03" w:rsidRDefault="00834DD4" w:rsidP="00834DD4">
            <w:pPr>
              <w:pStyle w:val="04TEXTOTABELAS"/>
            </w:pPr>
          </w:p>
        </w:tc>
      </w:tr>
      <w:tr w:rsidR="00943EC9" w:rsidRPr="00BA3B03" w14:paraId="4C627F51" w14:textId="77777777" w:rsidTr="00943EC9">
        <w:tc>
          <w:tcPr>
            <w:tcW w:w="530" w:type="pct"/>
            <w:tcMar>
              <w:left w:w="57" w:type="dxa"/>
              <w:right w:w="57" w:type="dxa"/>
            </w:tcMar>
          </w:tcPr>
          <w:p w14:paraId="1DDF8C8E" w14:textId="77777777" w:rsidR="00834DD4" w:rsidRPr="00B549E9" w:rsidRDefault="00834DD4" w:rsidP="00D61446">
            <w:pPr>
              <w:pStyle w:val="03TITULOTABELAS2"/>
            </w:pPr>
            <w:r w:rsidRPr="00B549E9">
              <w:t>5</w:t>
            </w:r>
          </w:p>
        </w:tc>
        <w:tc>
          <w:tcPr>
            <w:tcW w:w="1269" w:type="pct"/>
            <w:tcMar>
              <w:left w:w="57" w:type="dxa"/>
              <w:right w:w="57" w:type="dxa"/>
            </w:tcMar>
          </w:tcPr>
          <w:p w14:paraId="241FE9A5" w14:textId="77777777" w:rsidR="00834DD4" w:rsidRPr="00E8728B" w:rsidRDefault="00834DD4" w:rsidP="00834DD4">
            <w:pPr>
              <w:pStyle w:val="04TEXTOTABELAS"/>
              <w:rPr>
                <w:shd w:val="clear" w:color="auto" w:fill="FFFFFF"/>
              </w:rPr>
            </w:pPr>
            <w:r w:rsidRPr="00E8728B">
              <w:rPr>
                <w:rStyle w:val="Forte"/>
                <w:shd w:val="clear" w:color="auto" w:fill="FFFFFF"/>
              </w:rPr>
              <w:t>(EF08HI15)</w:t>
            </w:r>
            <w:r w:rsidRPr="00E8728B">
              <w:rPr>
                <w:shd w:val="clear" w:color="auto" w:fill="FFFFFF"/>
              </w:rPr>
              <w:t> Identificar e analisar o equilíbrio das forças e os sujeitos envolvidos nas disputas políticas durante o Primeiro e o Segundo Reinado.</w:t>
            </w:r>
          </w:p>
          <w:p w14:paraId="77533269" w14:textId="6372F512" w:rsidR="00834DD4" w:rsidRPr="00B05D80" w:rsidRDefault="00245A3C" w:rsidP="00834DD4">
            <w:pPr>
              <w:pStyle w:val="04TEXTOTABELAS"/>
            </w:pPr>
            <w:r>
              <w:rPr>
                <w:shd w:val="clear" w:color="auto" w:fill="FFFFFF"/>
              </w:rPr>
              <w:t>–</w:t>
            </w:r>
            <w:r w:rsidRPr="00E8728B">
              <w:rPr>
                <w:shd w:val="clear" w:color="auto" w:fill="FFFFFF"/>
              </w:rPr>
              <w:t xml:space="preserve"> </w:t>
            </w:r>
            <w:r w:rsidR="00834DD4" w:rsidRPr="00E8728B">
              <w:rPr>
                <w:shd w:val="clear" w:color="auto" w:fill="FFFFFF"/>
              </w:rPr>
              <w:t xml:space="preserve">Trabalhada parcialmente </w:t>
            </w:r>
            <w:r w:rsidR="00834DD4">
              <w:rPr>
                <w:shd w:val="clear" w:color="auto" w:fill="FFFFFF"/>
              </w:rPr>
              <w:t>na questão,</w:t>
            </w:r>
            <w:r w:rsidR="00834DD4" w:rsidRPr="00E8728B">
              <w:rPr>
                <w:shd w:val="clear" w:color="auto" w:fill="FFFFFF"/>
              </w:rPr>
              <w:t xml:space="preserve"> que trata das forças (arranjos) polític</w:t>
            </w:r>
            <w:r w:rsidR="00834DD4">
              <w:rPr>
                <w:shd w:val="clear" w:color="auto" w:fill="FFFFFF"/>
              </w:rPr>
              <w:t>a</w:t>
            </w:r>
            <w:r w:rsidR="00834DD4" w:rsidRPr="00E8728B">
              <w:rPr>
                <w:shd w:val="clear" w:color="auto" w:fill="FFFFFF"/>
              </w:rPr>
              <w:t>s que pautar</w:t>
            </w:r>
            <w:r w:rsidR="00834DD4">
              <w:rPr>
                <w:shd w:val="clear" w:color="auto" w:fill="FFFFFF"/>
              </w:rPr>
              <w:t>am o Primeiro Reinado no Brasil expressas na constituição do período.</w:t>
            </w:r>
          </w:p>
        </w:tc>
        <w:tc>
          <w:tcPr>
            <w:tcW w:w="643" w:type="pct"/>
            <w:tcMar>
              <w:left w:w="57" w:type="dxa"/>
              <w:right w:w="57" w:type="dxa"/>
            </w:tcMar>
          </w:tcPr>
          <w:p w14:paraId="4DC1CD52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473" w:type="pct"/>
            <w:tcMar>
              <w:left w:w="57" w:type="dxa"/>
              <w:right w:w="57" w:type="dxa"/>
            </w:tcMar>
          </w:tcPr>
          <w:p w14:paraId="1EEEA147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766" w:type="pct"/>
            <w:tcMar>
              <w:left w:w="57" w:type="dxa"/>
              <w:right w:w="57" w:type="dxa"/>
            </w:tcMar>
          </w:tcPr>
          <w:p w14:paraId="43ADD624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1319" w:type="pct"/>
            <w:tcMar>
              <w:left w:w="57" w:type="dxa"/>
              <w:right w:w="57" w:type="dxa"/>
            </w:tcMar>
          </w:tcPr>
          <w:p w14:paraId="7EFD0980" w14:textId="77777777" w:rsidR="00834DD4" w:rsidRPr="00BA3B03" w:rsidRDefault="00834DD4" w:rsidP="00834DD4">
            <w:pPr>
              <w:pStyle w:val="04TEXTOTABELAS"/>
            </w:pPr>
          </w:p>
        </w:tc>
      </w:tr>
      <w:tr w:rsidR="00943EC9" w:rsidRPr="00BA3B03" w14:paraId="23A1194D" w14:textId="77777777" w:rsidTr="00943EC9">
        <w:tc>
          <w:tcPr>
            <w:tcW w:w="530" w:type="pct"/>
            <w:tcMar>
              <w:left w:w="57" w:type="dxa"/>
              <w:right w:w="57" w:type="dxa"/>
            </w:tcMar>
          </w:tcPr>
          <w:p w14:paraId="79BB1E2A" w14:textId="77777777" w:rsidR="00834DD4" w:rsidRPr="00D61446" w:rsidRDefault="00834DD4" w:rsidP="00D61446">
            <w:pPr>
              <w:pStyle w:val="03TITULOTABELAS2"/>
            </w:pPr>
            <w:r w:rsidRPr="00B549E9">
              <w:t>6</w:t>
            </w:r>
          </w:p>
        </w:tc>
        <w:tc>
          <w:tcPr>
            <w:tcW w:w="1269" w:type="pct"/>
            <w:tcMar>
              <w:left w:w="57" w:type="dxa"/>
              <w:right w:w="57" w:type="dxa"/>
            </w:tcMar>
          </w:tcPr>
          <w:p w14:paraId="1A812600" w14:textId="77777777" w:rsidR="00834DD4" w:rsidRPr="00B05D80" w:rsidRDefault="00834DD4" w:rsidP="00834DD4">
            <w:pPr>
              <w:pStyle w:val="04TEXTOTABELAS"/>
            </w:pPr>
            <w:r w:rsidRPr="00694F53">
              <w:rPr>
                <w:b/>
              </w:rPr>
              <w:t>(EF08HI16)</w:t>
            </w:r>
            <w:r w:rsidRPr="009302E8">
              <w:t xml:space="preserve"> Identificar, comparar e analisar a diversidade política, social e regional nas</w:t>
            </w:r>
            <w:r>
              <w:t xml:space="preserve"> </w:t>
            </w:r>
            <w:r w:rsidRPr="009302E8">
              <w:t>rebeliões e nos movimentos contestatórios ao poder centralizado.</w:t>
            </w:r>
          </w:p>
        </w:tc>
        <w:tc>
          <w:tcPr>
            <w:tcW w:w="643" w:type="pct"/>
            <w:tcMar>
              <w:left w:w="57" w:type="dxa"/>
              <w:right w:w="57" w:type="dxa"/>
            </w:tcMar>
          </w:tcPr>
          <w:p w14:paraId="679B8179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473" w:type="pct"/>
            <w:tcMar>
              <w:left w:w="57" w:type="dxa"/>
              <w:right w:w="57" w:type="dxa"/>
            </w:tcMar>
          </w:tcPr>
          <w:p w14:paraId="53C2F6FE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766" w:type="pct"/>
            <w:tcMar>
              <w:left w:w="57" w:type="dxa"/>
              <w:right w:w="57" w:type="dxa"/>
            </w:tcMar>
          </w:tcPr>
          <w:p w14:paraId="798A47A9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1319" w:type="pct"/>
            <w:tcMar>
              <w:left w:w="57" w:type="dxa"/>
              <w:right w:w="57" w:type="dxa"/>
            </w:tcMar>
          </w:tcPr>
          <w:p w14:paraId="48EC12FC" w14:textId="77777777" w:rsidR="00834DD4" w:rsidRPr="00BA3B03" w:rsidRDefault="00834DD4" w:rsidP="00834DD4">
            <w:pPr>
              <w:pStyle w:val="04TEXTOTABELAS"/>
            </w:pPr>
          </w:p>
        </w:tc>
      </w:tr>
      <w:tr w:rsidR="00943EC9" w:rsidRPr="00BA3B03" w14:paraId="74EDCF59" w14:textId="77777777" w:rsidTr="00943EC9">
        <w:tc>
          <w:tcPr>
            <w:tcW w:w="530" w:type="pct"/>
            <w:tcMar>
              <w:left w:w="57" w:type="dxa"/>
              <w:right w:w="57" w:type="dxa"/>
            </w:tcMar>
          </w:tcPr>
          <w:p w14:paraId="76546AF2" w14:textId="77777777" w:rsidR="00834DD4" w:rsidRPr="00B549E9" w:rsidRDefault="00834DD4" w:rsidP="00D61446">
            <w:pPr>
              <w:pStyle w:val="03TITULOTABELAS2"/>
            </w:pPr>
            <w:r w:rsidRPr="00B549E9">
              <w:t>7</w:t>
            </w:r>
          </w:p>
        </w:tc>
        <w:tc>
          <w:tcPr>
            <w:tcW w:w="1269" w:type="pct"/>
            <w:tcMar>
              <w:left w:w="57" w:type="dxa"/>
              <w:right w:w="57" w:type="dxa"/>
            </w:tcMar>
          </w:tcPr>
          <w:p w14:paraId="1F97CD29" w14:textId="77777777" w:rsidR="00834DD4" w:rsidRPr="00B05D80" w:rsidRDefault="00834DD4" w:rsidP="00834DD4">
            <w:pPr>
              <w:pStyle w:val="04TEXTOTABELAS"/>
            </w:pPr>
            <w:r w:rsidRPr="00440491">
              <w:rPr>
                <w:b/>
              </w:rPr>
              <w:t>(EF08HI18)</w:t>
            </w:r>
            <w:r w:rsidRPr="00021DD0">
              <w:t xml:space="preserve"> Identificar as questões internas e externas sobre a atuação do Brasil na Guerra do</w:t>
            </w:r>
            <w:r>
              <w:t xml:space="preserve"> </w:t>
            </w:r>
            <w:r w:rsidRPr="00021DD0">
              <w:t>Paraguai e discutir diferentes versões sobre o conflito.</w:t>
            </w:r>
          </w:p>
        </w:tc>
        <w:tc>
          <w:tcPr>
            <w:tcW w:w="643" w:type="pct"/>
            <w:tcMar>
              <w:left w:w="57" w:type="dxa"/>
              <w:right w:w="57" w:type="dxa"/>
            </w:tcMar>
          </w:tcPr>
          <w:p w14:paraId="1DA6727E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473" w:type="pct"/>
            <w:tcMar>
              <w:left w:w="57" w:type="dxa"/>
              <w:right w:w="57" w:type="dxa"/>
            </w:tcMar>
          </w:tcPr>
          <w:p w14:paraId="15830206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766" w:type="pct"/>
            <w:tcMar>
              <w:left w:w="57" w:type="dxa"/>
              <w:right w:w="57" w:type="dxa"/>
            </w:tcMar>
          </w:tcPr>
          <w:p w14:paraId="5DF16723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1319" w:type="pct"/>
            <w:tcMar>
              <w:left w:w="57" w:type="dxa"/>
              <w:right w:w="57" w:type="dxa"/>
            </w:tcMar>
          </w:tcPr>
          <w:p w14:paraId="110E8415" w14:textId="77777777" w:rsidR="00834DD4" w:rsidRPr="00BA3B03" w:rsidRDefault="00834DD4" w:rsidP="00834DD4">
            <w:pPr>
              <w:pStyle w:val="04TEXTOTABELAS"/>
            </w:pPr>
          </w:p>
        </w:tc>
      </w:tr>
    </w:tbl>
    <w:p w14:paraId="56C6D76B" w14:textId="77777777" w:rsidR="00834DD4" w:rsidRDefault="00834DD4" w:rsidP="00834DD4">
      <w:pPr>
        <w:pStyle w:val="06CREDITO"/>
        <w:jc w:val="right"/>
      </w:pPr>
      <w:r>
        <w:t>(continua)</w:t>
      </w:r>
    </w:p>
    <w:p w14:paraId="254314F1" w14:textId="77777777" w:rsidR="00834DD4" w:rsidRDefault="00834DD4" w:rsidP="00834DD4">
      <w:pPr>
        <w:rPr>
          <w:rFonts w:eastAsia="Tahoma"/>
          <w:sz w:val="16"/>
        </w:rPr>
      </w:pPr>
      <w:r>
        <w:br w:type="page"/>
      </w:r>
    </w:p>
    <w:p w14:paraId="198718B3" w14:textId="77777777" w:rsidR="00834DD4" w:rsidRDefault="00834DD4" w:rsidP="00834DD4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4987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80"/>
        <w:gridCol w:w="2611"/>
        <w:gridCol w:w="1299"/>
        <w:gridCol w:w="964"/>
        <w:gridCol w:w="1547"/>
        <w:gridCol w:w="2666"/>
      </w:tblGrid>
      <w:tr w:rsidR="00943EC9" w:rsidRPr="00BA3B03" w14:paraId="1AC70B59" w14:textId="77777777" w:rsidTr="00943EC9">
        <w:tc>
          <w:tcPr>
            <w:tcW w:w="531" w:type="pct"/>
            <w:tcMar>
              <w:left w:w="57" w:type="dxa"/>
              <w:right w:w="57" w:type="dxa"/>
            </w:tcMar>
          </w:tcPr>
          <w:p w14:paraId="3228AD23" w14:textId="22CBC601" w:rsidR="00834DD4" w:rsidRPr="00B549E9" w:rsidRDefault="00834DD4" w:rsidP="00D61446">
            <w:pPr>
              <w:pStyle w:val="03TITULOTABELAS2"/>
            </w:pPr>
            <w:r w:rsidRPr="00B549E9">
              <w:t>8</w:t>
            </w:r>
          </w:p>
        </w:tc>
        <w:tc>
          <w:tcPr>
            <w:tcW w:w="1284" w:type="pct"/>
            <w:tcMar>
              <w:left w:w="57" w:type="dxa"/>
              <w:right w:w="57" w:type="dxa"/>
            </w:tcMar>
          </w:tcPr>
          <w:p w14:paraId="5D86E33E" w14:textId="77777777" w:rsidR="00834DD4" w:rsidRPr="00462FC1" w:rsidRDefault="00834DD4" w:rsidP="00834DD4">
            <w:pPr>
              <w:pStyle w:val="04TEXTOTABELAS"/>
              <w:rPr>
                <w:shd w:val="clear" w:color="auto" w:fill="FFFFFF"/>
              </w:rPr>
            </w:pPr>
            <w:r w:rsidRPr="00462FC1">
              <w:rPr>
                <w:rStyle w:val="Forte"/>
                <w:shd w:val="clear" w:color="auto" w:fill="FFFFFF"/>
              </w:rPr>
              <w:t>(EF08HI21)</w:t>
            </w:r>
            <w:r w:rsidRPr="00462FC1">
              <w:rPr>
                <w:shd w:val="clear" w:color="auto" w:fill="FFFFFF"/>
              </w:rPr>
              <w:t> Identificar e analisar as políticas oficiais com relação ao indígena durante o Império.</w:t>
            </w:r>
          </w:p>
          <w:p w14:paraId="1AC89EF6" w14:textId="4C309F49" w:rsidR="00834DD4" w:rsidRPr="00D4292E" w:rsidRDefault="00245A3C" w:rsidP="00834DD4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–</w:t>
            </w:r>
            <w:r w:rsidRPr="00462FC1">
              <w:rPr>
                <w:shd w:val="clear" w:color="auto" w:fill="FFFFFF"/>
              </w:rPr>
              <w:t xml:space="preserve"> </w:t>
            </w:r>
            <w:r w:rsidR="00834DD4" w:rsidRPr="00462FC1">
              <w:rPr>
                <w:shd w:val="clear" w:color="auto" w:fill="FFFFFF"/>
              </w:rPr>
              <w:t xml:space="preserve">Trabalhada parcialmente </w:t>
            </w:r>
            <w:r w:rsidR="00834DD4">
              <w:rPr>
                <w:shd w:val="clear" w:color="auto" w:fill="FFFFFF"/>
              </w:rPr>
              <w:t>na questão, que envolve</w:t>
            </w:r>
            <w:r w:rsidR="00834DD4" w:rsidRPr="00462FC1">
              <w:rPr>
                <w:shd w:val="clear" w:color="auto" w:fill="FFFFFF"/>
              </w:rPr>
              <w:t xml:space="preserve"> a política indigenista no Segundo Reinado.</w:t>
            </w:r>
          </w:p>
          <w:p w14:paraId="1D870A40" w14:textId="77777777" w:rsidR="00834DD4" w:rsidRPr="00462FC1" w:rsidRDefault="00834DD4" w:rsidP="00834DD4">
            <w:pPr>
              <w:pStyle w:val="04TEXTOTABELAS"/>
            </w:pPr>
            <w:r w:rsidRPr="00462FC1">
              <w:rPr>
                <w:b/>
              </w:rPr>
              <w:t>(EF08HI22)</w:t>
            </w:r>
            <w:r w:rsidRPr="00462FC1">
              <w:t xml:space="preserve"> Discutir o papel das culturas letradas, não letradas e das artes na produção das identidades no Brasil do século XIX. </w:t>
            </w:r>
          </w:p>
          <w:p w14:paraId="60A10CA5" w14:textId="005B9501" w:rsidR="00834DD4" w:rsidRPr="00B05D80" w:rsidRDefault="00245A3C" w:rsidP="00834DD4">
            <w:pPr>
              <w:pStyle w:val="04TEXTOTABELAS"/>
            </w:pPr>
            <w:r>
              <w:t>–</w:t>
            </w:r>
            <w:r w:rsidRPr="00462FC1">
              <w:t xml:space="preserve"> </w:t>
            </w:r>
            <w:r w:rsidR="00834DD4" w:rsidRPr="00462FC1">
              <w:t xml:space="preserve">Trabalhada parcialmente </w:t>
            </w:r>
            <w:r w:rsidR="00834DD4">
              <w:t>na questão, que trata do papel da cultura letrada</w:t>
            </w:r>
            <w:r w:rsidR="00834DD4" w:rsidRPr="00462FC1">
              <w:t xml:space="preserve"> na produção da identidade</w:t>
            </w:r>
            <w:r w:rsidR="00834DD4">
              <w:t xml:space="preserve"> nacional </w:t>
            </w:r>
            <w:r w:rsidR="00834DD4" w:rsidRPr="00462FC1">
              <w:t>no Brasil do século XIX</w:t>
            </w:r>
            <w:r w:rsidR="00834DD4">
              <w:t>.</w:t>
            </w:r>
          </w:p>
        </w:tc>
        <w:tc>
          <w:tcPr>
            <w:tcW w:w="639" w:type="pct"/>
            <w:tcMar>
              <w:left w:w="57" w:type="dxa"/>
              <w:right w:w="57" w:type="dxa"/>
            </w:tcMar>
          </w:tcPr>
          <w:p w14:paraId="1D6EF627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474" w:type="pct"/>
            <w:tcMar>
              <w:left w:w="57" w:type="dxa"/>
              <w:right w:w="57" w:type="dxa"/>
            </w:tcMar>
          </w:tcPr>
          <w:p w14:paraId="44E5F256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761" w:type="pct"/>
            <w:tcMar>
              <w:left w:w="57" w:type="dxa"/>
              <w:right w:w="57" w:type="dxa"/>
            </w:tcMar>
          </w:tcPr>
          <w:p w14:paraId="448EA19D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1311" w:type="pct"/>
            <w:tcMar>
              <w:left w:w="57" w:type="dxa"/>
              <w:right w:w="57" w:type="dxa"/>
            </w:tcMar>
          </w:tcPr>
          <w:p w14:paraId="2EDACBBE" w14:textId="77777777" w:rsidR="00834DD4" w:rsidRPr="00BA3B03" w:rsidRDefault="00834DD4" w:rsidP="00834DD4">
            <w:pPr>
              <w:pStyle w:val="04TEXTOTABELAS"/>
            </w:pPr>
          </w:p>
        </w:tc>
      </w:tr>
      <w:tr w:rsidR="00943EC9" w:rsidRPr="00BA3B03" w14:paraId="10643662" w14:textId="77777777" w:rsidTr="00943EC9">
        <w:tc>
          <w:tcPr>
            <w:tcW w:w="531" w:type="pct"/>
            <w:tcMar>
              <w:left w:w="57" w:type="dxa"/>
              <w:right w:w="57" w:type="dxa"/>
            </w:tcMar>
          </w:tcPr>
          <w:p w14:paraId="610B0835" w14:textId="77777777" w:rsidR="00834DD4" w:rsidRPr="00B549E9" w:rsidRDefault="00834DD4" w:rsidP="00D61446">
            <w:pPr>
              <w:pStyle w:val="03TITULOTABELAS2"/>
            </w:pPr>
            <w:r w:rsidRPr="00B549E9">
              <w:t>9</w:t>
            </w:r>
          </w:p>
        </w:tc>
        <w:tc>
          <w:tcPr>
            <w:tcW w:w="1284" w:type="pct"/>
            <w:tcMar>
              <w:left w:w="57" w:type="dxa"/>
              <w:right w:w="57" w:type="dxa"/>
            </w:tcMar>
          </w:tcPr>
          <w:p w14:paraId="7F46BFE7" w14:textId="77777777" w:rsidR="00834DD4" w:rsidRPr="008C6E6D" w:rsidRDefault="00834DD4" w:rsidP="00834DD4">
            <w:pPr>
              <w:pStyle w:val="04TEXTOTABELAS"/>
            </w:pPr>
            <w:r w:rsidRPr="008C6E6D">
              <w:rPr>
                <w:b/>
              </w:rPr>
              <w:t>(EF08HI14)</w:t>
            </w:r>
            <w:r w:rsidRPr="008C6E6D">
              <w:t xml:space="preserve"> Discutir a noção da tutela dos grupos indígenas e a participação dos negros na sociedade brasileira do final do período colonial, identificando permanências na forma de preconceitos, estereótipos e violências sobre as populações indígenas e negras no Brasil e nas Américas. </w:t>
            </w:r>
          </w:p>
          <w:p w14:paraId="583CFB46" w14:textId="547006E7" w:rsidR="00834DD4" w:rsidRPr="008C6E6D" w:rsidRDefault="00245A3C" w:rsidP="00834DD4">
            <w:pPr>
              <w:pStyle w:val="04TEXTOTABELAS"/>
            </w:pPr>
            <w:r>
              <w:t>–</w:t>
            </w:r>
            <w:r w:rsidRPr="008C6E6D">
              <w:t xml:space="preserve"> </w:t>
            </w:r>
            <w:r w:rsidR="00834DD4" w:rsidRPr="008C6E6D">
              <w:t xml:space="preserve">Trabalhada parcialmente </w:t>
            </w:r>
            <w:r w:rsidR="00834DD4">
              <w:t>na questão, que trata d</w:t>
            </w:r>
            <w:r w:rsidR="00834DD4" w:rsidRPr="008C6E6D">
              <w:t xml:space="preserve">a política do Segundo Reinado </w:t>
            </w:r>
            <w:r w:rsidR="00834DD4">
              <w:t>relacionada a</w:t>
            </w:r>
            <w:r w:rsidR="00834DD4" w:rsidRPr="008C6E6D">
              <w:t>os negros.</w:t>
            </w:r>
          </w:p>
          <w:p w14:paraId="36809E19" w14:textId="77777777" w:rsidR="00834DD4" w:rsidRPr="008C6E6D" w:rsidRDefault="00834DD4" w:rsidP="00834DD4">
            <w:pPr>
              <w:pStyle w:val="04TEXTOTABELAS"/>
              <w:rPr>
                <w:color w:val="000000"/>
                <w:shd w:val="clear" w:color="auto" w:fill="FFFFFF"/>
              </w:rPr>
            </w:pPr>
            <w:r w:rsidRPr="008C6E6D">
              <w:rPr>
                <w:rStyle w:val="Forte"/>
                <w:color w:val="000000"/>
                <w:shd w:val="clear" w:color="auto" w:fill="FFFFFF"/>
              </w:rPr>
              <w:t>(EF08HI15)</w:t>
            </w:r>
            <w:r w:rsidRPr="008C6E6D">
              <w:rPr>
                <w:color w:val="000000"/>
                <w:shd w:val="clear" w:color="auto" w:fill="FFFFFF"/>
              </w:rPr>
              <w:t> Identificar e analisar o equilíbrio das forças e os sujeitos envolvidos nas disputas políticas durante o Primeiro e o Segundo Reinado.</w:t>
            </w:r>
          </w:p>
          <w:p w14:paraId="7F3DED9C" w14:textId="68C5A6F5" w:rsidR="00834DD4" w:rsidRPr="00C97C08" w:rsidRDefault="00245A3C" w:rsidP="00834DD4">
            <w:pPr>
              <w:pStyle w:val="04TEXTOTABELAS"/>
            </w:pPr>
            <w:r>
              <w:rPr>
                <w:color w:val="000000"/>
                <w:shd w:val="clear" w:color="auto" w:fill="FFFFFF"/>
              </w:rPr>
              <w:t>–</w:t>
            </w:r>
            <w:r w:rsidRPr="008C6E6D">
              <w:rPr>
                <w:color w:val="000000"/>
                <w:shd w:val="clear" w:color="auto" w:fill="FFFFFF"/>
              </w:rPr>
              <w:t xml:space="preserve"> </w:t>
            </w:r>
            <w:r w:rsidR="00834DD4" w:rsidRPr="008C6E6D">
              <w:rPr>
                <w:color w:val="000000"/>
                <w:shd w:val="clear" w:color="auto" w:fill="FFFFFF"/>
              </w:rPr>
              <w:t xml:space="preserve">Trabalhada parcialmente </w:t>
            </w:r>
            <w:r w:rsidR="00834DD4">
              <w:rPr>
                <w:color w:val="000000"/>
                <w:shd w:val="clear" w:color="auto" w:fill="FFFFFF"/>
              </w:rPr>
              <w:t>na questão,</w:t>
            </w:r>
            <w:r w:rsidR="00834DD4" w:rsidRPr="008C6E6D">
              <w:rPr>
                <w:color w:val="000000"/>
                <w:shd w:val="clear" w:color="auto" w:fill="FFFFFF"/>
              </w:rPr>
              <w:t xml:space="preserve"> que trata das disputas políticas no Segundo Reinado.</w:t>
            </w:r>
          </w:p>
        </w:tc>
        <w:tc>
          <w:tcPr>
            <w:tcW w:w="639" w:type="pct"/>
            <w:tcMar>
              <w:left w:w="57" w:type="dxa"/>
              <w:right w:w="57" w:type="dxa"/>
            </w:tcMar>
          </w:tcPr>
          <w:p w14:paraId="05D17349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474" w:type="pct"/>
            <w:tcMar>
              <w:left w:w="57" w:type="dxa"/>
              <w:right w:w="57" w:type="dxa"/>
            </w:tcMar>
          </w:tcPr>
          <w:p w14:paraId="4F406380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761" w:type="pct"/>
            <w:tcMar>
              <w:left w:w="57" w:type="dxa"/>
              <w:right w:w="57" w:type="dxa"/>
            </w:tcMar>
          </w:tcPr>
          <w:p w14:paraId="7436173D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1311" w:type="pct"/>
            <w:tcMar>
              <w:left w:w="57" w:type="dxa"/>
              <w:right w:w="57" w:type="dxa"/>
            </w:tcMar>
          </w:tcPr>
          <w:p w14:paraId="5A267505" w14:textId="77777777" w:rsidR="00834DD4" w:rsidRPr="00BA3B03" w:rsidRDefault="00834DD4" w:rsidP="00834DD4">
            <w:pPr>
              <w:pStyle w:val="04TEXTOTABELAS"/>
            </w:pPr>
          </w:p>
        </w:tc>
      </w:tr>
    </w:tbl>
    <w:p w14:paraId="312A6913" w14:textId="372A08A0" w:rsidR="00834DD4" w:rsidRDefault="00834DD4" w:rsidP="00D61446">
      <w:pPr>
        <w:pStyle w:val="06CREDITO"/>
        <w:jc w:val="right"/>
      </w:pPr>
      <w:r>
        <w:t>(continua)</w:t>
      </w:r>
      <w:r>
        <w:br w:type="page"/>
      </w:r>
    </w:p>
    <w:p w14:paraId="430DB919" w14:textId="77777777" w:rsidR="00834DD4" w:rsidRDefault="00834DD4" w:rsidP="00834DD4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6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"/>
        <w:gridCol w:w="2609"/>
        <w:gridCol w:w="1299"/>
        <w:gridCol w:w="963"/>
        <w:gridCol w:w="1547"/>
        <w:gridCol w:w="2664"/>
      </w:tblGrid>
      <w:tr w:rsidR="00943EC9" w:rsidRPr="00BA3B03" w14:paraId="06A198C7" w14:textId="77777777" w:rsidTr="00943EC9">
        <w:tc>
          <w:tcPr>
            <w:tcW w:w="531" w:type="pct"/>
            <w:tcMar>
              <w:left w:w="57" w:type="dxa"/>
              <w:right w:w="57" w:type="dxa"/>
            </w:tcMar>
          </w:tcPr>
          <w:p w14:paraId="4641D041" w14:textId="04B4AA73" w:rsidR="00834DD4" w:rsidRPr="00B549E9" w:rsidRDefault="00834DD4" w:rsidP="00D61446">
            <w:pPr>
              <w:pStyle w:val="03TITULOTABELAS2"/>
            </w:pPr>
            <w:bookmarkStart w:id="0" w:name="_GoBack"/>
            <w:r w:rsidRPr="00B549E9">
              <w:t>10</w:t>
            </w:r>
          </w:p>
        </w:tc>
        <w:tc>
          <w:tcPr>
            <w:tcW w:w="1284" w:type="pct"/>
            <w:tcMar>
              <w:left w:w="57" w:type="dxa"/>
              <w:right w:w="57" w:type="dxa"/>
            </w:tcMar>
          </w:tcPr>
          <w:p w14:paraId="65DF1FF5" w14:textId="77777777" w:rsidR="00834DD4" w:rsidRPr="007A47ED" w:rsidRDefault="00834DD4" w:rsidP="00834DD4">
            <w:pPr>
              <w:pStyle w:val="04TEXTOTABELAS"/>
              <w:rPr>
                <w:color w:val="000000"/>
                <w:shd w:val="clear" w:color="auto" w:fill="FFFFFF"/>
              </w:rPr>
            </w:pPr>
            <w:r w:rsidRPr="005F6527">
              <w:rPr>
                <w:rStyle w:val="Forte"/>
                <w:color w:val="000000"/>
                <w:shd w:val="clear" w:color="auto" w:fill="FFFFFF"/>
              </w:rPr>
              <w:t>(</w:t>
            </w:r>
            <w:r w:rsidRPr="007A47ED">
              <w:rPr>
                <w:rStyle w:val="Forte"/>
                <w:color w:val="000000"/>
                <w:shd w:val="clear" w:color="auto" w:fill="FFFFFF"/>
              </w:rPr>
              <w:t>EF08HI14)</w:t>
            </w:r>
            <w:r w:rsidRPr="007A47ED">
              <w:rPr>
                <w:color w:val="000000"/>
                <w:shd w:val="clear" w:color="auto" w:fill="FFFFFF"/>
              </w:rPr>
              <w:t> Discutir a noção da tutela dos grupos indígenas e a participação dos negros na sociedade brasileira do final do período colonial, identificando permanências na forma de preconceitos, estereótipos e violências sobre as populações indígenas e negras no Brasil e nas Américas.</w:t>
            </w:r>
          </w:p>
          <w:p w14:paraId="3BD9EBBF" w14:textId="01A2E178" w:rsidR="00834DD4" w:rsidRPr="00824C86" w:rsidRDefault="00245A3C" w:rsidP="00834DD4">
            <w:pPr>
              <w:pStyle w:val="04TEXTOTABELAS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–</w:t>
            </w:r>
            <w:r w:rsidRPr="007A47ED">
              <w:rPr>
                <w:color w:val="000000"/>
                <w:shd w:val="clear" w:color="auto" w:fill="FFFFFF"/>
              </w:rPr>
              <w:t xml:space="preserve"> </w:t>
            </w:r>
            <w:r w:rsidR="00834DD4" w:rsidRPr="007A47ED">
              <w:rPr>
                <w:color w:val="000000"/>
                <w:shd w:val="clear" w:color="auto" w:fill="FFFFFF"/>
              </w:rPr>
              <w:t xml:space="preserve">Trabalhada parcialmente </w:t>
            </w:r>
            <w:r w:rsidR="00834DD4">
              <w:rPr>
                <w:color w:val="000000"/>
                <w:shd w:val="clear" w:color="auto" w:fill="FFFFFF"/>
              </w:rPr>
              <w:t>na questão,</w:t>
            </w:r>
            <w:r w:rsidR="00834DD4" w:rsidRPr="007A47ED">
              <w:rPr>
                <w:color w:val="000000"/>
                <w:shd w:val="clear" w:color="auto" w:fill="FFFFFF"/>
              </w:rPr>
              <w:t xml:space="preserve"> que trata </w:t>
            </w:r>
            <w:r w:rsidR="00834DD4">
              <w:rPr>
                <w:color w:val="000000"/>
                <w:shd w:val="clear" w:color="auto" w:fill="FFFFFF"/>
              </w:rPr>
              <w:t>d</w:t>
            </w:r>
            <w:r w:rsidR="00834DD4" w:rsidRPr="007A47ED">
              <w:rPr>
                <w:color w:val="000000"/>
                <w:shd w:val="clear" w:color="auto" w:fill="FFFFFF"/>
              </w:rPr>
              <w:t>as políticas do império no contexto da abolição da escravidão e da não integração dos negros à sociedade brasileira no Segundo Reinado.</w:t>
            </w:r>
          </w:p>
          <w:p w14:paraId="3235CDE3" w14:textId="77777777" w:rsidR="00834DD4" w:rsidRPr="007A47ED" w:rsidRDefault="00834DD4" w:rsidP="00834DD4">
            <w:pPr>
              <w:pStyle w:val="04TEXTOTABELAS"/>
            </w:pPr>
            <w:r w:rsidRPr="007A47ED">
              <w:rPr>
                <w:rStyle w:val="Forte"/>
                <w:color w:val="000000"/>
                <w:shd w:val="clear" w:color="auto" w:fill="FFFFFF"/>
              </w:rPr>
              <w:t>(EF08HI27)</w:t>
            </w:r>
            <w:r w:rsidRPr="007A47ED">
              <w:rPr>
                <w:color w:val="000000"/>
                <w:shd w:val="clear" w:color="auto" w:fill="FFFFFF"/>
              </w:rPr>
              <w:t> Identificar as tensões e os significados dos discursos civilizatórios, avaliando seus impactos negativos para os povos indígenas originários e as populações negras nas Américas.</w:t>
            </w:r>
            <w:r w:rsidRPr="007A47ED">
              <w:t xml:space="preserve"> </w:t>
            </w:r>
          </w:p>
          <w:p w14:paraId="55284C97" w14:textId="60B0719D" w:rsidR="00834DD4" w:rsidRPr="007A47ED" w:rsidRDefault="00245A3C" w:rsidP="00834DD4">
            <w:pPr>
              <w:pStyle w:val="04TEXTOTABELAS"/>
              <w:rPr>
                <w:b/>
              </w:rPr>
            </w:pPr>
            <w:r>
              <w:t>–</w:t>
            </w:r>
            <w:r w:rsidRPr="007A47ED">
              <w:t xml:space="preserve"> </w:t>
            </w:r>
            <w:r w:rsidR="00834DD4" w:rsidRPr="007A47ED">
              <w:t xml:space="preserve">Trabalhada parcialmente </w:t>
            </w:r>
            <w:r w:rsidR="00834DD4">
              <w:t>na questão,</w:t>
            </w:r>
            <w:r w:rsidR="00834DD4" w:rsidRPr="007A47ED">
              <w:t xml:space="preserve"> que estabelece relações causais entre as </w:t>
            </w:r>
            <w:proofErr w:type="spellStart"/>
            <w:r w:rsidR="00834DD4" w:rsidRPr="007A47ED">
              <w:t>pseudoideologias</w:t>
            </w:r>
            <w:proofErr w:type="spellEnd"/>
            <w:r w:rsidR="00834DD4" w:rsidRPr="007A47ED">
              <w:t xml:space="preserve"> raciais e o determinismo no contexto da imigração europeia para o Brasil, a partir da segunda metade do século XIX.</w:t>
            </w:r>
          </w:p>
        </w:tc>
        <w:tc>
          <w:tcPr>
            <w:tcW w:w="639" w:type="pct"/>
            <w:tcMar>
              <w:left w:w="57" w:type="dxa"/>
              <w:right w:w="57" w:type="dxa"/>
            </w:tcMar>
          </w:tcPr>
          <w:p w14:paraId="060F0F81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474" w:type="pct"/>
            <w:tcMar>
              <w:left w:w="57" w:type="dxa"/>
              <w:right w:w="57" w:type="dxa"/>
            </w:tcMar>
          </w:tcPr>
          <w:p w14:paraId="0AD288C1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761" w:type="pct"/>
            <w:tcMar>
              <w:left w:w="57" w:type="dxa"/>
              <w:right w:w="57" w:type="dxa"/>
            </w:tcMar>
          </w:tcPr>
          <w:p w14:paraId="49D51321" w14:textId="77777777" w:rsidR="00834DD4" w:rsidRPr="00BA3B03" w:rsidRDefault="00834DD4" w:rsidP="00834DD4">
            <w:pPr>
              <w:pStyle w:val="04TEXTOTABELAS"/>
            </w:pPr>
          </w:p>
        </w:tc>
        <w:tc>
          <w:tcPr>
            <w:tcW w:w="1311" w:type="pct"/>
            <w:tcMar>
              <w:left w:w="57" w:type="dxa"/>
              <w:right w:w="57" w:type="dxa"/>
            </w:tcMar>
          </w:tcPr>
          <w:p w14:paraId="07B6B099" w14:textId="77777777" w:rsidR="00834DD4" w:rsidRPr="00BA3B03" w:rsidRDefault="00834DD4" w:rsidP="00834DD4">
            <w:pPr>
              <w:pStyle w:val="04TEXTOTABELAS"/>
            </w:pPr>
          </w:p>
        </w:tc>
      </w:tr>
      <w:bookmarkEnd w:id="0"/>
    </w:tbl>
    <w:p w14:paraId="47BA0DC7" w14:textId="79F9826D" w:rsidR="00834DD4" w:rsidRDefault="00834DD4" w:rsidP="00834DD4">
      <w:pPr>
        <w:pStyle w:val="02TEXTOPRINCIPAL"/>
      </w:pPr>
    </w:p>
    <w:p w14:paraId="740D99C3" w14:textId="77777777" w:rsidR="00834DD4" w:rsidRDefault="00834DD4">
      <w:pPr>
        <w:rPr>
          <w:rFonts w:eastAsia="Tahoma"/>
        </w:rPr>
      </w:pPr>
      <w:r>
        <w:br w:type="page"/>
      </w:r>
    </w:p>
    <w:p w14:paraId="0564756D" w14:textId="77777777" w:rsidR="00834DD4" w:rsidRDefault="00834DD4" w:rsidP="00834DD4">
      <w:pPr>
        <w:pStyle w:val="02TEXTOPRINCIPAL"/>
      </w:pPr>
    </w:p>
    <w:tbl>
      <w:tblPr>
        <w:tblStyle w:val="Tabelacomgrade"/>
        <w:tblW w:w="10149" w:type="dxa"/>
        <w:tblLook w:val="04A0" w:firstRow="1" w:lastRow="0" w:firstColumn="1" w:lastColumn="0" w:noHBand="0" w:noVBand="1"/>
      </w:tblPr>
      <w:tblGrid>
        <w:gridCol w:w="10149"/>
      </w:tblGrid>
      <w:tr w:rsidR="00DD3AEB" w14:paraId="56FE03CF" w14:textId="77777777" w:rsidTr="00DD3AEB">
        <w:tc>
          <w:tcPr>
            <w:tcW w:w="1019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tcMar>
              <w:top w:w="57" w:type="dxa"/>
              <w:bottom w:w="57" w:type="dxa"/>
            </w:tcMar>
            <w:vAlign w:val="center"/>
          </w:tcPr>
          <w:p w14:paraId="1E6D024D" w14:textId="0998D987" w:rsidR="00DD3AEB" w:rsidRPr="00DD3AEB" w:rsidRDefault="00DD3AEB" w:rsidP="00834DD4">
            <w:pPr>
              <w:pStyle w:val="02TEXTOPRINCIPAL"/>
              <w:rPr>
                <w:rFonts w:ascii="Cambria" w:eastAsia="Cambria" w:hAnsi="Cambria" w:cs="Cambria"/>
                <w:b/>
                <w:bCs/>
                <w:sz w:val="28"/>
                <w:szCs w:val="28"/>
              </w:rPr>
            </w:pPr>
            <w:r w:rsidRPr="00834DD4">
              <w:rPr>
                <w:b/>
              </w:rPr>
              <w:t>Questões norteadoras para avaliação do processo de aprendizagem</w:t>
            </w:r>
          </w:p>
        </w:tc>
      </w:tr>
    </w:tbl>
    <w:p w14:paraId="3184FB78" w14:textId="77777777" w:rsidR="00834DD4" w:rsidRDefault="00834DD4" w:rsidP="00834DD4">
      <w:pPr>
        <w:pStyle w:val="02TEXTOPRINCIPAL"/>
      </w:pPr>
    </w:p>
    <w:p w14:paraId="55AFFBE4" w14:textId="77777777" w:rsidR="00834DD4" w:rsidRDefault="00834DD4" w:rsidP="00834DD4">
      <w:pPr>
        <w:pStyle w:val="02TEXTOPRINCIPAL"/>
      </w:pPr>
      <w:r w:rsidRPr="00834DD4">
        <w:rPr>
          <w:b/>
        </w:rPr>
        <w:t>Porcentagem das respostas satisfatórias:</w:t>
      </w:r>
      <w:r>
        <w:t xml:space="preserve"> _________</w:t>
      </w:r>
    </w:p>
    <w:p w14:paraId="5B5F36BD" w14:textId="77777777" w:rsidR="00834DD4" w:rsidRDefault="00834DD4" w:rsidP="00834DD4">
      <w:pPr>
        <w:pStyle w:val="02TEXTOPRINCIPAL"/>
      </w:pPr>
    </w:p>
    <w:p w14:paraId="6EC3D37D" w14:textId="77777777" w:rsidR="00834DD4" w:rsidRPr="00834DD4" w:rsidRDefault="00834DD4" w:rsidP="00834DD4">
      <w:pPr>
        <w:pStyle w:val="02TEXTOPRINCIPAL"/>
        <w:rPr>
          <w:b/>
        </w:rPr>
      </w:pPr>
      <w:r w:rsidRPr="00834DD4">
        <w:rPr>
          <w:b/>
        </w:rPr>
        <w:t xml:space="preserve">Em relação ao bimestre anterior, o desempenho do(a) aluno(a): </w:t>
      </w:r>
    </w:p>
    <w:p w14:paraId="699552A7" w14:textId="243A43A7" w:rsidR="00834DD4" w:rsidRDefault="00834DD4" w:rsidP="00834DD4">
      <w:pPr>
        <w:pStyle w:val="02TEXTOPRINCIPAL"/>
      </w:pPr>
      <w:proofErr w:type="gramStart"/>
      <w:r>
        <w:t xml:space="preserve">(  </w:t>
      </w:r>
      <w:proofErr w:type="gramEnd"/>
      <w:r>
        <w:t xml:space="preserve"> ) melhorou muito   (   ) melhorou pouco   (   ) não se alterou   (   ) piorou</w:t>
      </w:r>
    </w:p>
    <w:p w14:paraId="2090AE68" w14:textId="77777777" w:rsidR="00834DD4" w:rsidRDefault="00834DD4" w:rsidP="00834DD4">
      <w:pPr>
        <w:pStyle w:val="02TEXTOPRINCIPAL"/>
      </w:pPr>
    </w:p>
    <w:p w14:paraId="697F882C" w14:textId="77777777" w:rsidR="00834DD4" w:rsidRPr="00834DD4" w:rsidRDefault="00834DD4" w:rsidP="00834DD4">
      <w:pPr>
        <w:pStyle w:val="02TEXTOPRINCIPAL"/>
        <w:rPr>
          <w:b/>
        </w:rPr>
      </w:pPr>
      <w:r w:rsidRPr="00834DD4">
        <w:rPr>
          <w:b/>
        </w:rPr>
        <w:t>Nível de interesse nas aulas:</w:t>
      </w:r>
    </w:p>
    <w:p w14:paraId="5C97E942" w14:textId="05595560" w:rsidR="00834DD4" w:rsidRDefault="00834DD4" w:rsidP="00834DD4">
      <w:pPr>
        <w:pStyle w:val="02TEXTOPRINCIPAL"/>
      </w:pPr>
      <w:proofErr w:type="gramStart"/>
      <w:r>
        <w:t xml:space="preserve">(  </w:t>
      </w:r>
      <w:proofErr w:type="gramEnd"/>
      <w:r>
        <w:t xml:space="preserve"> ) alto   (   ) médio   (   ) baixo  </w:t>
      </w:r>
    </w:p>
    <w:p w14:paraId="4ADC6AAF" w14:textId="77777777" w:rsidR="00834DD4" w:rsidRDefault="00834DD4" w:rsidP="00834DD4">
      <w:pPr>
        <w:pStyle w:val="02TEXTOPRINCIPAL"/>
      </w:pPr>
    </w:p>
    <w:p w14:paraId="04F59006" w14:textId="77777777" w:rsidR="00834DD4" w:rsidRPr="00834DD4" w:rsidRDefault="00834DD4" w:rsidP="00834DD4">
      <w:pPr>
        <w:pStyle w:val="02TEXTOPRINCIPAL"/>
        <w:rPr>
          <w:b/>
        </w:rPr>
      </w:pPr>
      <w:r w:rsidRPr="00834DD4">
        <w:rPr>
          <w:b/>
        </w:rPr>
        <w:t>No caso de reorientação, o resultado após o processo foi:</w:t>
      </w:r>
    </w:p>
    <w:p w14:paraId="0C11CC67" w14:textId="48D0CBF2" w:rsidR="00834DD4" w:rsidRDefault="00834DD4" w:rsidP="00834DD4">
      <w:pPr>
        <w:pStyle w:val="02TEXTOPRINCIPAL"/>
      </w:pPr>
      <w:proofErr w:type="gramStart"/>
      <w:r>
        <w:t xml:space="preserve">(  </w:t>
      </w:r>
      <w:proofErr w:type="gramEnd"/>
      <w:r>
        <w:t xml:space="preserve"> ) satisfatório   (   ) regular   (   ) insatisfatório</w:t>
      </w:r>
    </w:p>
    <w:p w14:paraId="3A8BF05D" w14:textId="132C5F8E" w:rsidR="0036640C" w:rsidRPr="00834DD4" w:rsidRDefault="0036640C" w:rsidP="00834DD4"/>
    <w:sectPr w:rsidR="0036640C" w:rsidRPr="00834DD4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74A53" w14:textId="77777777" w:rsidR="00B0022E" w:rsidRDefault="00B0022E">
      <w:r>
        <w:separator/>
      </w:r>
    </w:p>
  </w:endnote>
  <w:endnote w:type="continuationSeparator" w:id="0">
    <w:p w14:paraId="6C848A41" w14:textId="77777777" w:rsidR="00B0022E" w:rsidRDefault="00B00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A5457A7-DCE9-4E62-8129-E6FE7519B8FA}"/>
    <w:embedBold r:id="rId2" w:fontKey="{0B5CE5A3-423D-41C7-B919-7B073F6540F6}"/>
    <w:embedItalic r:id="rId3" w:fontKey="{15E0CD91-593B-4254-B20A-3EB7E633B6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68E030-3AEB-4AF7-9E48-59CACEC07A98}"/>
    <w:embedBold r:id="rId5" w:fontKey="{43F4F9AE-F89B-41F1-8C58-95766E6CDE9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9A88DD5-2A7D-406C-816F-3D99B9D7F540}"/>
    <w:embedBold r:id="rId7" w:fontKey="{19E24D7A-E3E8-4CFC-9416-F5FB49D54D40}"/>
    <w:embedBoldItalic r:id="rId8" w:fontKey="{8C520EF9-07B5-4673-8BEB-65FF8FEA9D2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4AF968A-6736-4DC8-BA2C-2E1B0033D3E5}"/>
    <w:embedBold r:id="rId10" w:fontKey="{CD2F5BFD-1F7B-4306-88F0-2BB914772F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4EF1BC8-EA01-4D15-8D6D-BC2A3DDA5E8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22DEB2B-BE4F-4E08-A778-EB92BACEED5C}"/>
    <w:embedBold r:id="rId13" w:fontKey="{48077A6E-6989-4DD1-A09C-2437BBCF41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2815A05A" w:rsidR="00C67490" w:rsidRPr="005A1C11" w:rsidRDefault="00563D6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E30F8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C1323" w14:textId="77777777" w:rsidR="00B0022E" w:rsidRDefault="00B0022E">
      <w:r>
        <w:rPr>
          <w:color w:val="000000"/>
        </w:rPr>
        <w:separator/>
      </w:r>
    </w:p>
  </w:footnote>
  <w:footnote w:type="continuationSeparator" w:id="0">
    <w:p w14:paraId="228F51C4" w14:textId="77777777" w:rsidR="00B0022E" w:rsidRDefault="00B00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36224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4529F"/>
    <w:rsid w:val="000628EC"/>
    <w:rsid w:val="00076EF4"/>
    <w:rsid w:val="000A7F47"/>
    <w:rsid w:val="000C6EC8"/>
    <w:rsid w:val="000D3162"/>
    <w:rsid w:val="00122A01"/>
    <w:rsid w:val="00123701"/>
    <w:rsid w:val="00126F41"/>
    <w:rsid w:val="00133AA8"/>
    <w:rsid w:val="00170A30"/>
    <w:rsid w:val="00182B00"/>
    <w:rsid w:val="001B1C2F"/>
    <w:rsid w:val="001B4098"/>
    <w:rsid w:val="001C384B"/>
    <w:rsid w:val="001E5E4C"/>
    <w:rsid w:val="00200292"/>
    <w:rsid w:val="0020549D"/>
    <w:rsid w:val="00210B7C"/>
    <w:rsid w:val="002376EE"/>
    <w:rsid w:val="00237F4B"/>
    <w:rsid w:val="00245A3C"/>
    <w:rsid w:val="00246D52"/>
    <w:rsid w:val="0025600C"/>
    <w:rsid w:val="0026445C"/>
    <w:rsid w:val="002B4837"/>
    <w:rsid w:val="002C49D0"/>
    <w:rsid w:val="002C6E52"/>
    <w:rsid w:val="002F294E"/>
    <w:rsid w:val="00314A40"/>
    <w:rsid w:val="00362FA3"/>
    <w:rsid w:val="0036640C"/>
    <w:rsid w:val="00383B79"/>
    <w:rsid w:val="00395F8C"/>
    <w:rsid w:val="003C0DC7"/>
    <w:rsid w:val="003C3801"/>
    <w:rsid w:val="0040346D"/>
    <w:rsid w:val="00426FFF"/>
    <w:rsid w:val="00430D23"/>
    <w:rsid w:val="00465C9C"/>
    <w:rsid w:val="00480858"/>
    <w:rsid w:val="00483741"/>
    <w:rsid w:val="004C2C31"/>
    <w:rsid w:val="00511DE1"/>
    <w:rsid w:val="00512EF1"/>
    <w:rsid w:val="0053145B"/>
    <w:rsid w:val="00563D68"/>
    <w:rsid w:val="005A52E6"/>
    <w:rsid w:val="005D03F2"/>
    <w:rsid w:val="005E5DA1"/>
    <w:rsid w:val="005F6527"/>
    <w:rsid w:val="00602D57"/>
    <w:rsid w:val="00644D36"/>
    <w:rsid w:val="00676297"/>
    <w:rsid w:val="006C4BA1"/>
    <w:rsid w:val="006D5809"/>
    <w:rsid w:val="00802F95"/>
    <w:rsid w:val="00834DD4"/>
    <w:rsid w:val="00852916"/>
    <w:rsid w:val="008C2A24"/>
    <w:rsid w:val="008D21BF"/>
    <w:rsid w:val="008E09F8"/>
    <w:rsid w:val="008E5564"/>
    <w:rsid w:val="008F7795"/>
    <w:rsid w:val="00935D6C"/>
    <w:rsid w:val="00943EC9"/>
    <w:rsid w:val="00964D28"/>
    <w:rsid w:val="0097440D"/>
    <w:rsid w:val="009B7174"/>
    <w:rsid w:val="009F6546"/>
    <w:rsid w:val="009F7BD8"/>
    <w:rsid w:val="00A128C8"/>
    <w:rsid w:val="00A255E7"/>
    <w:rsid w:val="00A31766"/>
    <w:rsid w:val="00A74FAE"/>
    <w:rsid w:val="00AB20C4"/>
    <w:rsid w:val="00AD3F15"/>
    <w:rsid w:val="00B0022E"/>
    <w:rsid w:val="00B03379"/>
    <w:rsid w:val="00B22083"/>
    <w:rsid w:val="00B3283F"/>
    <w:rsid w:val="00B36FBF"/>
    <w:rsid w:val="00BE0E52"/>
    <w:rsid w:val="00BE346A"/>
    <w:rsid w:val="00C65D98"/>
    <w:rsid w:val="00C67490"/>
    <w:rsid w:val="00C702B3"/>
    <w:rsid w:val="00C74DE6"/>
    <w:rsid w:val="00C867EE"/>
    <w:rsid w:val="00CB30C1"/>
    <w:rsid w:val="00CC5CBB"/>
    <w:rsid w:val="00CD3279"/>
    <w:rsid w:val="00CF42D1"/>
    <w:rsid w:val="00D05AA0"/>
    <w:rsid w:val="00D21C54"/>
    <w:rsid w:val="00D418A3"/>
    <w:rsid w:val="00D537E4"/>
    <w:rsid w:val="00D61446"/>
    <w:rsid w:val="00D77B34"/>
    <w:rsid w:val="00D933C2"/>
    <w:rsid w:val="00D951A2"/>
    <w:rsid w:val="00DB196E"/>
    <w:rsid w:val="00DD3AEB"/>
    <w:rsid w:val="00E05E1E"/>
    <w:rsid w:val="00E14CEA"/>
    <w:rsid w:val="00E27094"/>
    <w:rsid w:val="00E342FF"/>
    <w:rsid w:val="00E34855"/>
    <w:rsid w:val="00E449E3"/>
    <w:rsid w:val="00E64020"/>
    <w:rsid w:val="00E800AB"/>
    <w:rsid w:val="00E90F29"/>
    <w:rsid w:val="00E97485"/>
    <w:rsid w:val="00ED4C47"/>
    <w:rsid w:val="00EE3990"/>
    <w:rsid w:val="00F56CF2"/>
    <w:rsid w:val="00FA209D"/>
    <w:rsid w:val="00FD5852"/>
    <w:rsid w:val="00FE30F8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691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4</cp:revision>
  <dcterms:created xsi:type="dcterms:W3CDTF">2018-10-23T13:46:00Z</dcterms:created>
  <dcterms:modified xsi:type="dcterms:W3CDTF">2018-10-27T19:02:00Z</dcterms:modified>
</cp:coreProperties>
</file>