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2CA09" w14:textId="77777777" w:rsidR="00F275F3" w:rsidRPr="007A7D63" w:rsidRDefault="00F275F3" w:rsidP="00F275F3">
      <w:pPr>
        <w:pStyle w:val="01TITULOVINHETA1"/>
        <w:rPr>
          <w:rFonts w:ascii="Cambria" w:hAnsi="Cambria"/>
          <w:sz w:val="40"/>
          <w:szCs w:val="40"/>
        </w:rPr>
      </w:pPr>
      <w:bookmarkStart w:id="0" w:name="_GoBack"/>
      <w:bookmarkEnd w:id="0"/>
      <w:r w:rsidRPr="007A7D63">
        <w:rPr>
          <w:rFonts w:ascii="Cambria" w:hAnsi="Cambria"/>
          <w:sz w:val="40"/>
          <w:szCs w:val="40"/>
        </w:rPr>
        <w:t xml:space="preserve">Componente Curricular: GEOGRAFIA </w:t>
      </w:r>
    </w:p>
    <w:p w14:paraId="769D7868" w14:textId="77777777" w:rsidR="00F275F3" w:rsidRPr="007A7D63" w:rsidRDefault="00F275F3" w:rsidP="00F275F3">
      <w:pPr>
        <w:pStyle w:val="01TITULOVINHETA1"/>
        <w:rPr>
          <w:rFonts w:ascii="Cambria" w:hAnsi="Cambria"/>
          <w:sz w:val="40"/>
          <w:szCs w:val="40"/>
        </w:rPr>
      </w:pPr>
      <w:r w:rsidRPr="007A7D63">
        <w:rPr>
          <w:rFonts w:ascii="Cambria" w:hAnsi="Cambria"/>
          <w:sz w:val="40"/>
          <w:szCs w:val="40"/>
        </w:rPr>
        <w:t xml:space="preserve"> 6º ano</w:t>
      </w:r>
      <w:r>
        <w:rPr>
          <w:rFonts w:ascii="Cambria" w:hAnsi="Cambria"/>
          <w:sz w:val="40"/>
          <w:szCs w:val="40"/>
        </w:rPr>
        <w:t xml:space="preserve"> –</w:t>
      </w:r>
      <w:r w:rsidRPr="007A7D63">
        <w:rPr>
          <w:rFonts w:ascii="Cambria" w:hAnsi="Cambria"/>
          <w:sz w:val="40"/>
          <w:szCs w:val="40"/>
        </w:rPr>
        <w:t xml:space="preserve"> 4º bimestre </w:t>
      </w:r>
    </w:p>
    <w:p w14:paraId="12213661" w14:textId="77777777" w:rsidR="00F275F3" w:rsidRPr="007A7D63" w:rsidRDefault="00F275F3" w:rsidP="00F275F3">
      <w:pPr>
        <w:pStyle w:val="01TITULOVINHETA1"/>
        <w:rPr>
          <w:rFonts w:ascii="Cambria" w:hAnsi="Cambria"/>
          <w:sz w:val="40"/>
          <w:szCs w:val="40"/>
        </w:rPr>
      </w:pPr>
      <w:r w:rsidRPr="007A7D63">
        <w:rPr>
          <w:rFonts w:ascii="Cambria" w:hAnsi="Cambria"/>
          <w:sz w:val="40"/>
          <w:szCs w:val="40"/>
        </w:rPr>
        <w:t xml:space="preserve">SEQUÊNCIA DIDÁTICA 12 </w:t>
      </w:r>
      <w:r>
        <w:rPr>
          <w:rFonts w:ascii="Cambria" w:hAnsi="Cambria"/>
          <w:sz w:val="40"/>
          <w:szCs w:val="40"/>
        </w:rPr>
        <w:t>–</w:t>
      </w:r>
      <w:r w:rsidRPr="007A7D63">
        <w:rPr>
          <w:rFonts w:ascii="Cambria" w:hAnsi="Cambria"/>
          <w:sz w:val="40"/>
          <w:szCs w:val="40"/>
        </w:rPr>
        <w:t xml:space="preserve"> Comércio e serviços: mapeando o entorno da escola</w:t>
      </w:r>
    </w:p>
    <w:p w14:paraId="1F2FDFD0" w14:textId="77777777" w:rsidR="00F275F3" w:rsidRPr="00940B02" w:rsidRDefault="00F275F3" w:rsidP="00F275F3">
      <w:pPr>
        <w:autoSpaceDE w:val="0"/>
        <w:adjustRightInd w:val="0"/>
        <w:rPr>
          <w:rFonts w:asciiTheme="majorHAnsi" w:hAnsiTheme="majorHAnsi"/>
          <w:sz w:val="24"/>
          <w:szCs w:val="24"/>
        </w:rPr>
      </w:pPr>
    </w:p>
    <w:p w14:paraId="0AA9E75D" w14:textId="77777777" w:rsidR="00F275F3" w:rsidRPr="007E2C93" w:rsidRDefault="00F275F3" w:rsidP="00F275F3">
      <w:pPr>
        <w:pStyle w:val="01TITULOVINHETA2"/>
        <w:rPr>
          <w:rFonts w:ascii="Cambria" w:hAnsi="Cambria"/>
          <w:sz w:val="32"/>
          <w:szCs w:val="32"/>
        </w:rPr>
      </w:pPr>
      <w:r w:rsidRPr="007E2C93">
        <w:rPr>
          <w:rFonts w:ascii="Cambria" w:hAnsi="Cambria"/>
          <w:sz w:val="32"/>
          <w:szCs w:val="32"/>
        </w:rPr>
        <w:t>OBJETIVOS ESPECÍFICOS</w:t>
      </w:r>
    </w:p>
    <w:p w14:paraId="331D8220" w14:textId="77777777" w:rsidR="00F275F3" w:rsidRPr="00940B02" w:rsidRDefault="00F275F3" w:rsidP="00F275F3">
      <w:pPr>
        <w:pStyle w:val="02TEXTOPRINCIPALBULLET"/>
        <w:numPr>
          <w:ilvl w:val="0"/>
          <w:numId w:val="0"/>
        </w:numPr>
      </w:pPr>
      <w:r w:rsidRPr="00940B02">
        <w:t>Reconhecer e diferenciar estabelecimentos comerciais e de serviços na localidade</w:t>
      </w:r>
      <w:r>
        <w:t>.</w:t>
      </w:r>
    </w:p>
    <w:p w14:paraId="0E15C6F7" w14:textId="77777777" w:rsidR="00F275F3" w:rsidRPr="00940B02" w:rsidRDefault="00F275F3" w:rsidP="00F275F3">
      <w:pPr>
        <w:pStyle w:val="02TEXTOPRINCIPALBULLET"/>
        <w:numPr>
          <w:ilvl w:val="0"/>
          <w:numId w:val="0"/>
        </w:numPr>
      </w:pPr>
      <w:r w:rsidRPr="00940B02">
        <w:t>Construir planta da localidade para identificar atividades comerciais e de serviços e outros usos do solo e das edificações</w:t>
      </w:r>
      <w:r>
        <w:t>.</w:t>
      </w:r>
    </w:p>
    <w:p w14:paraId="747EB430" w14:textId="77777777" w:rsidR="00F275F3" w:rsidRPr="00940B02" w:rsidRDefault="00F275F3" w:rsidP="00F275F3">
      <w:pPr>
        <w:pStyle w:val="02TEXTOPRINCIPALBULLET"/>
        <w:numPr>
          <w:ilvl w:val="0"/>
          <w:numId w:val="0"/>
        </w:numPr>
      </w:pPr>
      <w:r w:rsidRPr="00940B02">
        <w:t>Saber mais sobre modos de implantação de informações em mapas (ponto, linha e área) e sobre mapas qualitativos</w:t>
      </w:r>
      <w:r>
        <w:t>.</w:t>
      </w:r>
    </w:p>
    <w:p w14:paraId="3BD39A10" w14:textId="77777777" w:rsidR="00F275F3" w:rsidRPr="00940B02" w:rsidRDefault="00F275F3" w:rsidP="00F275F3">
      <w:pPr>
        <w:rPr>
          <w:sz w:val="24"/>
          <w:szCs w:val="24"/>
        </w:rPr>
      </w:pPr>
    </w:p>
    <w:p w14:paraId="3FCA1EC5" w14:textId="77777777" w:rsidR="00F275F3" w:rsidRPr="007E2C93" w:rsidRDefault="00F275F3" w:rsidP="00F275F3">
      <w:pPr>
        <w:pStyle w:val="01TITULOVINHETA2"/>
        <w:rPr>
          <w:rFonts w:ascii="Cambria" w:hAnsi="Cambria"/>
          <w:sz w:val="32"/>
          <w:szCs w:val="32"/>
        </w:rPr>
      </w:pPr>
      <w:r w:rsidRPr="007E2C93">
        <w:rPr>
          <w:rFonts w:ascii="Cambria" w:hAnsi="Cambria"/>
          <w:sz w:val="32"/>
          <w:szCs w:val="32"/>
        </w:rPr>
        <w:t>OBJETOS DE CONHECIMENTO</w:t>
      </w:r>
    </w:p>
    <w:p w14:paraId="480B45EE" w14:textId="77777777" w:rsidR="00F275F3" w:rsidRPr="003E67D5" w:rsidRDefault="00F275F3" w:rsidP="00F275F3">
      <w:pPr>
        <w:rPr>
          <w:lang w:eastAsia="pt-BR"/>
        </w:rPr>
      </w:pPr>
      <w:r w:rsidRPr="007E2C93">
        <w:rPr>
          <w:lang w:eastAsia="pt-BR"/>
        </w:rPr>
        <w:t>Identidade sociocultural</w:t>
      </w:r>
      <w:r>
        <w:rPr>
          <w:lang w:eastAsia="pt-BR"/>
        </w:rPr>
        <w:t>.</w:t>
      </w:r>
    </w:p>
    <w:p w14:paraId="7386978C" w14:textId="77777777" w:rsidR="00F275F3" w:rsidRPr="00940B02" w:rsidRDefault="00F275F3" w:rsidP="00F275F3">
      <w:r w:rsidRPr="007E2C93">
        <w:t>Fenômenos naturais e sociais representados de diferentes maneiras</w:t>
      </w:r>
      <w:r>
        <w:t>.</w:t>
      </w:r>
    </w:p>
    <w:p w14:paraId="0D70B8C5" w14:textId="77777777" w:rsidR="00F275F3" w:rsidRPr="00940B02" w:rsidRDefault="00F275F3" w:rsidP="00F275F3">
      <w:pPr>
        <w:rPr>
          <w:sz w:val="24"/>
          <w:szCs w:val="24"/>
        </w:rPr>
      </w:pPr>
    </w:p>
    <w:p w14:paraId="386D080D" w14:textId="77777777" w:rsidR="00F275F3" w:rsidRPr="007E2C93" w:rsidRDefault="00F275F3" w:rsidP="00F275F3">
      <w:pPr>
        <w:pStyle w:val="01TITULOVINHETA2"/>
        <w:rPr>
          <w:rFonts w:ascii="Cambria" w:hAnsi="Cambria"/>
          <w:sz w:val="32"/>
          <w:szCs w:val="32"/>
        </w:rPr>
      </w:pPr>
      <w:r w:rsidRPr="007E2C93">
        <w:rPr>
          <w:rFonts w:ascii="Cambria" w:hAnsi="Cambria"/>
          <w:sz w:val="32"/>
          <w:szCs w:val="32"/>
        </w:rPr>
        <w:t>HABILIDADE</w:t>
      </w:r>
    </w:p>
    <w:p w14:paraId="49DAB430" w14:textId="77777777" w:rsidR="00F275F3" w:rsidRPr="00940B02" w:rsidRDefault="00F275F3" w:rsidP="00F275F3">
      <w:pPr>
        <w:autoSpaceDE w:val="0"/>
        <w:adjustRightInd w:val="0"/>
        <w:rPr>
          <w:lang w:eastAsia="pt-BR"/>
        </w:rPr>
      </w:pPr>
      <w:r w:rsidRPr="00940B02">
        <w:rPr>
          <w:lang w:eastAsia="pt-BR"/>
        </w:rPr>
        <w:t>(EF06GE01) Comparar modificações das paisagens nos lugares de vivência e os usos desses lugares em diferentes tempos.</w:t>
      </w:r>
    </w:p>
    <w:p w14:paraId="663F6AA1" w14:textId="59B5705C" w:rsidR="00F275F3" w:rsidRPr="00940B02" w:rsidRDefault="00F275F3" w:rsidP="00F275F3">
      <w:pPr>
        <w:autoSpaceDE w:val="0"/>
        <w:adjustRightInd w:val="0"/>
        <w:rPr>
          <w:sz w:val="24"/>
          <w:szCs w:val="24"/>
          <w:lang w:eastAsia="pt-BR"/>
        </w:rPr>
      </w:pPr>
    </w:p>
    <w:p w14:paraId="29EA907C" w14:textId="77777777" w:rsidR="00F275F3" w:rsidRPr="007E2C93" w:rsidRDefault="00F275F3" w:rsidP="00F275F3">
      <w:pPr>
        <w:pStyle w:val="01TITULOVINHETA2"/>
        <w:rPr>
          <w:rFonts w:ascii="Cambria" w:hAnsi="Cambria"/>
          <w:sz w:val="32"/>
          <w:szCs w:val="32"/>
        </w:rPr>
      </w:pPr>
      <w:r w:rsidRPr="007E2C93">
        <w:rPr>
          <w:rFonts w:ascii="Cambria" w:hAnsi="Cambria"/>
          <w:sz w:val="32"/>
          <w:szCs w:val="32"/>
        </w:rPr>
        <w:t>PLANEJAMENTO DAS AULAS</w:t>
      </w:r>
    </w:p>
    <w:p w14:paraId="26B5B167" w14:textId="77777777" w:rsidR="00F275F3" w:rsidRPr="00940B02" w:rsidRDefault="00F275F3" w:rsidP="00F275F3">
      <w:r w:rsidRPr="00940B02">
        <w:t>Aulas previstas:</w:t>
      </w:r>
      <w:r>
        <w:t xml:space="preserve"> </w:t>
      </w:r>
      <w:r w:rsidRPr="007E2C93">
        <w:t>6</w:t>
      </w:r>
    </w:p>
    <w:p w14:paraId="2363736B" w14:textId="77777777" w:rsidR="00F275F3" w:rsidRPr="00940B02" w:rsidRDefault="00F275F3" w:rsidP="00F275F3">
      <w:pPr>
        <w:rPr>
          <w:sz w:val="24"/>
          <w:szCs w:val="24"/>
        </w:rPr>
      </w:pPr>
    </w:p>
    <w:p w14:paraId="394F8FC9" w14:textId="77777777" w:rsidR="00F275F3" w:rsidRPr="00940B02" w:rsidRDefault="00F275F3" w:rsidP="00F275F3">
      <w:pPr>
        <w:pStyle w:val="01TITULO4"/>
      </w:pPr>
      <w:r w:rsidRPr="00940B02">
        <w:t>Aula 1</w:t>
      </w:r>
    </w:p>
    <w:p w14:paraId="3C4BE989" w14:textId="77777777" w:rsidR="00F275F3" w:rsidRPr="00940B02" w:rsidRDefault="00F275F3" w:rsidP="00F275F3">
      <w:r w:rsidRPr="00940B02">
        <w:rPr>
          <w:b/>
        </w:rPr>
        <w:t>Objetivo da aula:</w:t>
      </w:r>
      <w:r w:rsidRPr="00940B02">
        <w:t xml:space="preserve"> </w:t>
      </w:r>
      <w:r>
        <w:t>D</w:t>
      </w:r>
      <w:r w:rsidRPr="00940B02">
        <w:t>iscussão coletiva dos objetivos da SD e de aspectos do setor terciário e sua importância na vida de cada um</w:t>
      </w:r>
      <w:r>
        <w:t>.</w:t>
      </w:r>
    </w:p>
    <w:p w14:paraId="474B0C9A" w14:textId="77777777" w:rsidR="00F275F3" w:rsidRPr="00940B02" w:rsidRDefault="00F275F3" w:rsidP="00F275F3">
      <w:pPr>
        <w:rPr>
          <w:b/>
        </w:rPr>
      </w:pPr>
      <w:r w:rsidRPr="00940B02">
        <w:rPr>
          <w:b/>
        </w:rPr>
        <w:t xml:space="preserve">Materiais específicos necessários: </w:t>
      </w:r>
      <w:r>
        <w:t>C</w:t>
      </w:r>
      <w:r w:rsidRPr="00940B02">
        <w:t>aderno, anotações, lápis, caneta.</w:t>
      </w:r>
    </w:p>
    <w:p w14:paraId="252F5600" w14:textId="77777777" w:rsidR="00F275F3" w:rsidRPr="00940B02" w:rsidRDefault="00F275F3" w:rsidP="00F275F3">
      <w:pPr>
        <w:rPr>
          <w:b/>
        </w:rPr>
      </w:pPr>
      <w:r w:rsidRPr="00940B02">
        <w:rPr>
          <w:b/>
        </w:rPr>
        <w:t xml:space="preserve">Organização dos </w:t>
      </w:r>
      <w:r>
        <w:rPr>
          <w:b/>
        </w:rPr>
        <w:t>estudantes</w:t>
      </w:r>
      <w:r w:rsidRPr="00940B02">
        <w:rPr>
          <w:b/>
        </w:rPr>
        <w:t>:</w:t>
      </w:r>
      <w:r w:rsidRPr="00940B02">
        <w:t xml:space="preserve"> </w:t>
      </w:r>
      <w:r>
        <w:t>G</w:t>
      </w:r>
      <w:r w:rsidRPr="00940B02">
        <w:t>rupo-classe.</w:t>
      </w:r>
    </w:p>
    <w:p w14:paraId="2403009D" w14:textId="77777777" w:rsidR="00F275F3" w:rsidRPr="00940B02" w:rsidRDefault="00F275F3" w:rsidP="00F275F3">
      <w:pPr>
        <w:rPr>
          <w:b/>
        </w:rPr>
      </w:pPr>
      <w:r w:rsidRPr="00940B02">
        <w:rPr>
          <w:b/>
        </w:rPr>
        <w:t xml:space="preserve">Etapas de desenvolvimento: </w:t>
      </w:r>
    </w:p>
    <w:p w14:paraId="223B4CDF" w14:textId="77777777" w:rsidR="00F275F3" w:rsidRPr="00940B02" w:rsidRDefault="00F275F3" w:rsidP="009B43F9">
      <w:pPr>
        <w:pStyle w:val="PargrafodaLista"/>
        <w:numPr>
          <w:ilvl w:val="0"/>
          <w:numId w:val="47"/>
        </w:numPr>
        <w:spacing w:after="0" w:line="240" w:lineRule="auto"/>
        <w:rPr>
          <w:rFonts w:ascii="Tahoma" w:hAnsi="Tahoma" w:cs="Tahoma"/>
          <w:sz w:val="21"/>
          <w:szCs w:val="21"/>
        </w:rPr>
      </w:pPr>
      <w:r w:rsidRPr="00940B02">
        <w:rPr>
          <w:rFonts w:ascii="Tahoma" w:hAnsi="Tahoma" w:cs="Tahoma"/>
          <w:sz w:val="21"/>
          <w:szCs w:val="21"/>
        </w:rPr>
        <w:t xml:space="preserve">Quando você precisa comprar alimentos ou material escolar, aonde vai? Há lojas no seu bairro ou você prefere comprar em lojas perto da escola? Esses estabelecimentos atendem às necessidades das pessoas? Onde estão concentradas as lojas, oficinas e outros estabelecimentos do município? Ficam na área central ou também existem centros comerciais secundários movimentados? </w:t>
      </w:r>
    </w:p>
    <w:p w14:paraId="5800C593" w14:textId="77777777" w:rsidR="00F275F3" w:rsidRPr="00940B02" w:rsidRDefault="00F275F3" w:rsidP="009B43F9">
      <w:pPr>
        <w:pStyle w:val="PargrafodaLista"/>
        <w:numPr>
          <w:ilvl w:val="0"/>
          <w:numId w:val="47"/>
        </w:numPr>
        <w:spacing w:after="0" w:line="240" w:lineRule="auto"/>
        <w:rPr>
          <w:rFonts w:ascii="Tahoma" w:hAnsi="Tahoma" w:cs="Tahoma"/>
          <w:sz w:val="21"/>
          <w:szCs w:val="21"/>
        </w:rPr>
      </w:pPr>
      <w:r w:rsidRPr="00940B02">
        <w:rPr>
          <w:rFonts w:ascii="Tahoma" w:hAnsi="Tahoma" w:cs="Tahoma"/>
          <w:sz w:val="21"/>
          <w:szCs w:val="21"/>
        </w:rPr>
        <w:t xml:space="preserve">Para responder a perguntas como essas, os </w:t>
      </w:r>
      <w:r>
        <w:rPr>
          <w:rFonts w:ascii="Tahoma" w:hAnsi="Tahoma" w:cs="Tahoma"/>
          <w:sz w:val="21"/>
          <w:szCs w:val="21"/>
        </w:rPr>
        <w:t>estudantes</w:t>
      </w:r>
      <w:r w:rsidRPr="00940B02">
        <w:rPr>
          <w:rFonts w:ascii="Tahoma" w:hAnsi="Tahoma" w:cs="Tahoma"/>
          <w:sz w:val="21"/>
          <w:szCs w:val="21"/>
        </w:rPr>
        <w:t xml:space="preserve"> irão preparar uma planta do entorno da escola, uma forma de conhecer mais e representar espaços da cidade ou do município. Com isso, a turma poderá perceber como a paisagem está constituída num dado momento e identificar mudanças em relação a períodos anteriores.</w:t>
      </w:r>
    </w:p>
    <w:p w14:paraId="30A88BF1" w14:textId="77777777" w:rsidR="00F275F3" w:rsidRPr="00940B02" w:rsidRDefault="00F275F3" w:rsidP="009B43F9">
      <w:pPr>
        <w:pStyle w:val="PargrafodaLista"/>
        <w:numPr>
          <w:ilvl w:val="0"/>
          <w:numId w:val="47"/>
        </w:numPr>
        <w:spacing w:after="0" w:line="240" w:lineRule="auto"/>
        <w:rPr>
          <w:rFonts w:ascii="Tahoma" w:hAnsi="Tahoma" w:cs="Tahoma"/>
          <w:sz w:val="21"/>
          <w:szCs w:val="21"/>
        </w:rPr>
      </w:pPr>
      <w:r w:rsidRPr="00940B02">
        <w:rPr>
          <w:rFonts w:ascii="Tahoma" w:hAnsi="Tahoma" w:cs="Tahoma"/>
          <w:sz w:val="21"/>
          <w:szCs w:val="21"/>
        </w:rPr>
        <w:t xml:space="preserve">Procure saber o que já conhecem sobre as atividades do setor terciário. Se necessário, relembre que elas não produzem bens, mas realizam compra e venda (comércio) ou consertos, manutenção, abastecimento, transporte etc. de objetos diversos (prestação de serviços). </w:t>
      </w:r>
    </w:p>
    <w:p w14:paraId="4D0D79D6" w14:textId="77777777" w:rsidR="00F275F3" w:rsidRPr="00940B02" w:rsidRDefault="00F275F3" w:rsidP="009B43F9">
      <w:pPr>
        <w:pStyle w:val="PargrafodaLista"/>
        <w:numPr>
          <w:ilvl w:val="0"/>
          <w:numId w:val="47"/>
        </w:numPr>
        <w:spacing w:after="0" w:line="240" w:lineRule="auto"/>
        <w:rPr>
          <w:rFonts w:ascii="Tahoma" w:hAnsi="Tahoma" w:cs="Tahoma"/>
          <w:sz w:val="21"/>
          <w:szCs w:val="21"/>
        </w:rPr>
      </w:pPr>
      <w:r w:rsidRPr="00940B02">
        <w:rPr>
          <w:rFonts w:ascii="Tahoma" w:hAnsi="Tahoma" w:cs="Tahoma"/>
          <w:sz w:val="21"/>
          <w:szCs w:val="21"/>
        </w:rPr>
        <w:t>Para as próximas aulas, providencie junto à prefeitura plantas do entorno da escola e outros materiais, como papel e pranchetas.</w:t>
      </w:r>
    </w:p>
    <w:p w14:paraId="1907E60E" w14:textId="77777777" w:rsidR="00F275F3" w:rsidRDefault="00F275F3" w:rsidP="00F275F3">
      <w:pPr>
        <w:rPr>
          <w:sz w:val="24"/>
          <w:szCs w:val="24"/>
        </w:rPr>
      </w:pPr>
      <w:r>
        <w:rPr>
          <w:sz w:val="24"/>
          <w:szCs w:val="24"/>
        </w:rPr>
        <w:br w:type="page"/>
      </w:r>
    </w:p>
    <w:p w14:paraId="381114E2" w14:textId="77777777" w:rsidR="00F275F3" w:rsidRPr="007E2C93" w:rsidRDefault="00F275F3" w:rsidP="00F275F3">
      <w:pPr>
        <w:rPr>
          <w:rFonts w:ascii="Cambria" w:hAnsi="Cambria"/>
          <w:b/>
          <w:sz w:val="28"/>
          <w:szCs w:val="28"/>
        </w:rPr>
      </w:pPr>
      <w:r w:rsidRPr="007E2C93">
        <w:rPr>
          <w:rFonts w:ascii="Cambria" w:hAnsi="Cambria"/>
          <w:b/>
          <w:sz w:val="28"/>
          <w:szCs w:val="28"/>
        </w:rPr>
        <w:lastRenderedPageBreak/>
        <w:t>Aulas 2 e 3</w:t>
      </w:r>
    </w:p>
    <w:p w14:paraId="025AE551" w14:textId="77777777" w:rsidR="00F275F3" w:rsidRPr="00940B02" w:rsidRDefault="00F275F3" w:rsidP="00F275F3">
      <w:r w:rsidRPr="00940B02">
        <w:rPr>
          <w:b/>
        </w:rPr>
        <w:t>Objetivo da aula:</w:t>
      </w:r>
      <w:r w:rsidRPr="00940B02">
        <w:t xml:space="preserve"> </w:t>
      </w:r>
      <w:r>
        <w:t>S</w:t>
      </w:r>
      <w:r w:rsidRPr="00940B02">
        <w:t>aída para reconhecer e localizar estabelecimentos comerciais e de serviços no ento</w:t>
      </w:r>
      <w:r>
        <w:t>r</w:t>
      </w:r>
      <w:r w:rsidRPr="00940B02">
        <w:t xml:space="preserve">no da escola. </w:t>
      </w:r>
    </w:p>
    <w:p w14:paraId="741C0547" w14:textId="77777777" w:rsidR="00F275F3" w:rsidRPr="00940B02" w:rsidRDefault="00F275F3" w:rsidP="00F275F3">
      <w:pPr>
        <w:rPr>
          <w:b/>
        </w:rPr>
      </w:pPr>
      <w:r w:rsidRPr="00940B02">
        <w:rPr>
          <w:b/>
        </w:rPr>
        <w:t xml:space="preserve">Materiais específicos necessários: </w:t>
      </w:r>
      <w:r>
        <w:t>C</w:t>
      </w:r>
      <w:r w:rsidRPr="00940B02">
        <w:t>ópias da planta do bairro, prancheta, papel, caderno, lápis, canetas, equipamentos para colher fotografias ou fazer pequenos vídeos (com acompanhamento de professores)</w:t>
      </w:r>
      <w:r>
        <w:t>.</w:t>
      </w:r>
    </w:p>
    <w:p w14:paraId="72035F1E" w14:textId="77777777" w:rsidR="00F275F3" w:rsidRPr="00940B02" w:rsidRDefault="00F275F3" w:rsidP="00F275F3">
      <w:pPr>
        <w:rPr>
          <w:b/>
        </w:rPr>
      </w:pPr>
      <w:r w:rsidRPr="00940B02">
        <w:rPr>
          <w:b/>
        </w:rPr>
        <w:t xml:space="preserve">Etapas de desenvolvimento: </w:t>
      </w:r>
    </w:p>
    <w:p w14:paraId="0664E914" w14:textId="77777777" w:rsidR="00F275F3" w:rsidRPr="00940B02" w:rsidRDefault="00F275F3" w:rsidP="009B43F9">
      <w:pPr>
        <w:pStyle w:val="PargrafodaLista"/>
        <w:numPr>
          <w:ilvl w:val="0"/>
          <w:numId w:val="48"/>
        </w:numPr>
        <w:spacing w:after="0" w:line="240" w:lineRule="auto"/>
        <w:rPr>
          <w:rFonts w:ascii="Tahoma" w:hAnsi="Tahoma" w:cs="Tahoma"/>
          <w:sz w:val="21"/>
          <w:szCs w:val="21"/>
        </w:rPr>
      </w:pPr>
      <w:r w:rsidRPr="00940B02">
        <w:rPr>
          <w:rFonts w:ascii="Tahoma" w:hAnsi="Tahoma" w:cs="Tahoma"/>
          <w:sz w:val="21"/>
          <w:szCs w:val="21"/>
        </w:rPr>
        <w:t>Utilize essas duas aulas para organiz</w:t>
      </w:r>
      <w:r>
        <w:rPr>
          <w:rFonts w:ascii="Tahoma" w:hAnsi="Tahoma" w:cs="Tahoma"/>
          <w:sz w:val="21"/>
          <w:szCs w:val="21"/>
        </w:rPr>
        <w:t>ar</w:t>
      </w:r>
      <w:r w:rsidRPr="00940B02">
        <w:rPr>
          <w:rFonts w:ascii="Tahoma" w:hAnsi="Tahoma" w:cs="Tahoma"/>
          <w:sz w:val="21"/>
          <w:szCs w:val="21"/>
        </w:rPr>
        <w:t xml:space="preserve"> e realizar uma saída com os </w:t>
      </w:r>
      <w:r>
        <w:rPr>
          <w:rFonts w:ascii="Tahoma" w:hAnsi="Tahoma" w:cs="Tahoma"/>
          <w:sz w:val="21"/>
          <w:szCs w:val="21"/>
        </w:rPr>
        <w:t>estudantes</w:t>
      </w:r>
      <w:r w:rsidRPr="00940B02">
        <w:rPr>
          <w:rFonts w:ascii="Tahoma" w:hAnsi="Tahoma" w:cs="Tahoma"/>
          <w:sz w:val="21"/>
          <w:szCs w:val="21"/>
        </w:rPr>
        <w:t xml:space="preserve"> para mapear o entorno da escola. Divididos em pequenos grupos, eles deverão ter em mãos os materiais necessários para anotações. Registros com fotografias e vídeos também poderão ser muito úteis. Verifique se as plantas já têm indicações de formas de uso e ocupação do espaço. Observe também as escalas gráfica e numérica e, se necessário, ofereça esclarecimentos sobre o assunto para os estudantes.</w:t>
      </w:r>
    </w:p>
    <w:p w14:paraId="684E5C63" w14:textId="77777777" w:rsidR="00F275F3" w:rsidRPr="00940B02" w:rsidRDefault="00F275F3" w:rsidP="009B43F9">
      <w:pPr>
        <w:pStyle w:val="PargrafodaLista"/>
        <w:numPr>
          <w:ilvl w:val="0"/>
          <w:numId w:val="48"/>
        </w:numPr>
        <w:spacing w:after="0" w:line="240" w:lineRule="auto"/>
        <w:rPr>
          <w:rFonts w:ascii="Tahoma" w:hAnsi="Tahoma" w:cs="Tahoma"/>
          <w:sz w:val="21"/>
          <w:szCs w:val="21"/>
        </w:rPr>
      </w:pPr>
      <w:r w:rsidRPr="00940B02">
        <w:rPr>
          <w:rFonts w:ascii="Tahoma" w:hAnsi="Tahoma" w:cs="Tahoma"/>
          <w:sz w:val="21"/>
          <w:szCs w:val="21"/>
        </w:rPr>
        <w:t>Escolha com a turma um perímetro, circunscrevendo vias e quarteirões a serem mapeados. A cada face do quarteirão, deverão anotar usos do solo e das edificações: lojas, oficinas, órgãos públicos, residências (casas, prédios), terrenos desocupados etc. Se possível, estimule e acompanhe os estudantes em conversas com moradores, donos de lojas e usuários de parques, entre outros, para identificar eventuais mudanças ocorridas nos usos e estabelecimentos da área.</w:t>
      </w:r>
    </w:p>
    <w:p w14:paraId="213B1DAE" w14:textId="77777777" w:rsidR="00F275F3" w:rsidRPr="00940B02" w:rsidRDefault="00F275F3" w:rsidP="009B43F9">
      <w:pPr>
        <w:pStyle w:val="PargrafodaLista"/>
        <w:numPr>
          <w:ilvl w:val="0"/>
          <w:numId w:val="48"/>
        </w:numPr>
        <w:spacing w:after="0" w:line="240" w:lineRule="auto"/>
        <w:rPr>
          <w:rFonts w:ascii="Tahoma" w:hAnsi="Tahoma" w:cs="Tahoma"/>
          <w:sz w:val="21"/>
          <w:szCs w:val="21"/>
        </w:rPr>
      </w:pPr>
      <w:r w:rsidRPr="00940B02">
        <w:rPr>
          <w:rFonts w:ascii="Tahoma" w:hAnsi="Tahoma" w:cs="Tahoma"/>
          <w:sz w:val="21"/>
          <w:szCs w:val="21"/>
        </w:rPr>
        <w:t xml:space="preserve">A turma deverá, sempre que possível, anotar nomes ou marcas de estabelecimentos ou identificar órgãos públicos. Se necessário, com a ajuda de outros professores ou gestor, </w:t>
      </w:r>
      <w:r>
        <w:rPr>
          <w:rFonts w:ascii="Tahoma" w:hAnsi="Tahoma" w:cs="Tahoma"/>
          <w:sz w:val="21"/>
          <w:szCs w:val="21"/>
        </w:rPr>
        <w:t xml:space="preserve">em seguida, </w:t>
      </w:r>
      <w:proofErr w:type="spellStart"/>
      <w:r w:rsidRPr="00940B02">
        <w:rPr>
          <w:rFonts w:ascii="Tahoma" w:hAnsi="Tahoma" w:cs="Tahoma"/>
          <w:sz w:val="21"/>
          <w:szCs w:val="21"/>
        </w:rPr>
        <w:t>divida</w:t>
      </w:r>
      <w:proofErr w:type="spellEnd"/>
      <w:r w:rsidRPr="00940B02">
        <w:rPr>
          <w:rFonts w:ascii="Tahoma" w:hAnsi="Tahoma" w:cs="Tahoma"/>
          <w:sz w:val="21"/>
          <w:szCs w:val="21"/>
        </w:rPr>
        <w:t xml:space="preserve"> os </w:t>
      </w:r>
      <w:r>
        <w:rPr>
          <w:rFonts w:ascii="Tahoma" w:hAnsi="Tahoma" w:cs="Tahoma"/>
          <w:sz w:val="21"/>
          <w:szCs w:val="21"/>
        </w:rPr>
        <w:t>estudantes</w:t>
      </w:r>
      <w:r w:rsidRPr="00940B02">
        <w:rPr>
          <w:rFonts w:ascii="Tahoma" w:hAnsi="Tahoma" w:cs="Tahoma"/>
          <w:sz w:val="21"/>
          <w:szCs w:val="21"/>
        </w:rPr>
        <w:t xml:space="preserve"> em grupos para que percorram em menos tempo a área escolhida.</w:t>
      </w:r>
    </w:p>
    <w:p w14:paraId="73EE5C46" w14:textId="77777777" w:rsidR="00F275F3" w:rsidRPr="00940B02" w:rsidRDefault="00F275F3" w:rsidP="00F275F3"/>
    <w:p w14:paraId="1A56CEE3" w14:textId="77777777" w:rsidR="00F275F3" w:rsidRPr="007E2C93" w:rsidRDefault="00F275F3" w:rsidP="00F275F3">
      <w:pPr>
        <w:rPr>
          <w:rFonts w:ascii="Cambria" w:hAnsi="Cambria"/>
          <w:b/>
          <w:sz w:val="28"/>
          <w:szCs w:val="28"/>
        </w:rPr>
      </w:pPr>
      <w:r w:rsidRPr="007E2C93">
        <w:rPr>
          <w:rFonts w:ascii="Cambria" w:hAnsi="Cambria"/>
          <w:b/>
          <w:sz w:val="28"/>
          <w:szCs w:val="28"/>
        </w:rPr>
        <w:t>Aula 4</w:t>
      </w:r>
    </w:p>
    <w:p w14:paraId="0F4B8BD9" w14:textId="77777777" w:rsidR="00F275F3" w:rsidRPr="00940B02" w:rsidRDefault="00F275F3" w:rsidP="00F275F3">
      <w:r w:rsidRPr="00940B02">
        <w:rPr>
          <w:b/>
        </w:rPr>
        <w:t>Objetivo</w:t>
      </w:r>
      <w:r>
        <w:rPr>
          <w:b/>
        </w:rPr>
        <w:t>s</w:t>
      </w:r>
      <w:r w:rsidRPr="00940B02">
        <w:rPr>
          <w:b/>
        </w:rPr>
        <w:t xml:space="preserve"> da aula:</w:t>
      </w:r>
      <w:r w:rsidRPr="00940B02">
        <w:t xml:space="preserve"> </w:t>
      </w:r>
      <w:r>
        <w:t>T</w:t>
      </w:r>
      <w:r w:rsidRPr="00940B02">
        <w:t xml:space="preserve">roca de informações sobre </w:t>
      </w:r>
      <w:r>
        <w:t xml:space="preserve">a </w:t>
      </w:r>
      <w:r w:rsidRPr="00940B02">
        <w:t>área mapeada</w:t>
      </w:r>
      <w:r>
        <w:t>;</w:t>
      </w:r>
      <w:r w:rsidRPr="00940B02">
        <w:t xml:space="preserve"> definição de critérios para </w:t>
      </w:r>
      <w:r>
        <w:t xml:space="preserve">a </w:t>
      </w:r>
      <w:r w:rsidRPr="00940B02">
        <w:t>escolha de símbolos, cores e sinais gráficos para construir a planta.</w:t>
      </w:r>
    </w:p>
    <w:p w14:paraId="6040ABD8" w14:textId="77777777" w:rsidR="00F275F3" w:rsidRPr="00940B02" w:rsidRDefault="00F275F3" w:rsidP="00F275F3">
      <w:pPr>
        <w:rPr>
          <w:b/>
        </w:rPr>
      </w:pPr>
      <w:r w:rsidRPr="00940B02">
        <w:rPr>
          <w:b/>
        </w:rPr>
        <w:t xml:space="preserve">Materiais específicos necessários: </w:t>
      </w:r>
      <w:r>
        <w:t>E</w:t>
      </w:r>
      <w:r w:rsidRPr="00940B02">
        <w:t>sboços das plantas, anotações, fotografias e vídeos.</w:t>
      </w:r>
    </w:p>
    <w:p w14:paraId="2C0D5729" w14:textId="77777777" w:rsidR="00F275F3" w:rsidRPr="00940B02" w:rsidRDefault="00F275F3" w:rsidP="00F275F3">
      <w:pPr>
        <w:rPr>
          <w:b/>
        </w:rPr>
      </w:pPr>
      <w:r w:rsidRPr="00940B02">
        <w:rPr>
          <w:b/>
        </w:rPr>
        <w:t xml:space="preserve">Organização dos </w:t>
      </w:r>
      <w:r>
        <w:rPr>
          <w:b/>
        </w:rPr>
        <w:t>estudantes</w:t>
      </w:r>
      <w:r w:rsidRPr="00940B02">
        <w:rPr>
          <w:b/>
        </w:rPr>
        <w:t>:</w:t>
      </w:r>
      <w:r w:rsidRPr="00940B02">
        <w:t xml:space="preserve"> </w:t>
      </w:r>
      <w:r>
        <w:t>P</w:t>
      </w:r>
      <w:r w:rsidRPr="00940B02">
        <w:t>equenos grupos.</w:t>
      </w:r>
    </w:p>
    <w:p w14:paraId="16D583A2" w14:textId="77777777" w:rsidR="00F275F3" w:rsidRPr="00940B02" w:rsidRDefault="00F275F3" w:rsidP="00F275F3">
      <w:pPr>
        <w:rPr>
          <w:b/>
        </w:rPr>
      </w:pPr>
      <w:r w:rsidRPr="00940B02">
        <w:rPr>
          <w:b/>
        </w:rPr>
        <w:t xml:space="preserve">Etapas de desenvolvimento: </w:t>
      </w:r>
    </w:p>
    <w:p w14:paraId="1827991F" w14:textId="77777777" w:rsidR="00F275F3" w:rsidRPr="00940B02" w:rsidRDefault="00F275F3" w:rsidP="009B43F9">
      <w:pPr>
        <w:pStyle w:val="PargrafodaLista"/>
        <w:numPr>
          <w:ilvl w:val="0"/>
          <w:numId w:val="49"/>
        </w:numPr>
        <w:spacing w:after="0" w:line="240" w:lineRule="auto"/>
        <w:rPr>
          <w:rFonts w:ascii="Tahoma" w:hAnsi="Tahoma" w:cs="Tahoma"/>
          <w:sz w:val="21"/>
          <w:szCs w:val="21"/>
        </w:rPr>
      </w:pPr>
      <w:r w:rsidRPr="00940B02">
        <w:rPr>
          <w:rFonts w:ascii="Tahoma" w:hAnsi="Tahoma" w:cs="Tahoma"/>
          <w:sz w:val="21"/>
          <w:szCs w:val="21"/>
        </w:rPr>
        <w:t xml:space="preserve">Reserve um tempo inicial para que os </w:t>
      </w:r>
      <w:r>
        <w:rPr>
          <w:rFonts w:ascii="Tahoma" w:hAnsi="Tahoma" w:cs="Tahoma"/>
          <w:sz w:val="21"/>
          <w:szCs w:val="21"/>
        </w:rPr>
        <w:t>estudantes</w:t>
      </w:r>
      <w:r w:rsidRPr="00940B02">
        <w:rPr>
          <w:rFonts w:ascii="Tahoma" w:hAnsi="Tahoma" w:cs="Tahoma"/>
          <w:sz w:val="21"/>
          <w:szCs w:val="21"/>
        </w:rPr>
        <w:t xml:space="preserve"> troquem informações e completem suas plantas. A partir desses esboços, cada grupo vai preparar sua planta definitiva. Antes de iniciar o trabalho, converse com todos sobre os modos de implantação, que podem ser em ponto, linha e área. Portanto, cada modo está relacionado ao tipo de fenômeno ou objeto representado. Assim, moradias, lojas e oficinas são áreas; ruas, avenidas, vielas etc. são espaços lineares – desse modo, com anotação própria em linhas, normalmente traço preto para via pavimentada e na cor vermelha para vias sem pavimentação. </w:t>
      </w:r>
    </w:p>
    <w:p w14:paraId="422A07BD" w14:textId="77777777" w:rsidR="00F275F3" w:rsidRPr="00940B02" w:rsidRDefault="00F275F3" w:rsidP="009B43F9">
      <w:pPr>
        <w:pStyle w:val="PargrafodaLista"/>
        <w:numPr>
          <w:ilvl w:val="0"/>
          <w:numId w:val="49"/>
        </w:numPr>
        <w:spacing w:after="0" w:line="240" w:lineRule="auto"/>
        <w:rPr>
          <w:rFonts w:ascii="Tahoma" w:hAnsi="Tahoma" w:cs="Tahoma"/>
          <w:sz w:val="21"/>
          <w:szCs w:val="21"/>
        </w:rPr>
      </w:pPr>
      <w:r w:rsidRPr="00940B02">
        <w:rPr>
          <w:rFonts w:ascii="Tahoma" w:hAnsi="Tahoma" w:cs="Tahoma"/>
          <w:sz w:val="21"/>
          <w:szCs w:val="21"/>
        </w:rPr>
        <w:t xml:space="preserve">Por fim, há certos eventos que podem ser representados por pontos, como semáforo, ponto de ônibus e outros que acham importante representar. Nesse caso, é frequente o uso de símbolos ou sinais gráficos, como formas geométricas (círculo, quadrado, triângulo – em proporção pequena). </w:t>
      </w:r>
    </w:p>
    <w:p w14:paraId="47B94754" w14:textId="77777777" w:rsidR="00F275F3" w:rsidRDefault="00F275F3" w:rsidP="00F275F3">
      <w:pPr>
        <w:rPr>
          <w:rFonts w:ascii="Cambria" w:hAnsi="Cambria"/>
          <w:b/>
          <w:sz w:val="28"/>
          <w:szCs w:val="28"/>
        </w:rPr>
      </w:pPr>
      <w:r>
        <w:rPr>
          <w:rFonts w:ascii="Cambria" w:hAnsi="Cambria"/>
          <w:b/>
          <w:sz w:val="28"/>
          <w:szCs w:val="28"/>
        </w:rPr>
        <w:br w:type="page"/>
      </w:r>
    </w:p>
    <w:p w14:paraId="29F23EA7" w14:textId="3DBAB0D0" w:rsidR="00F275F3" w:rsidRPr="007E2C93" w:rsidRDefault="00F275F3" w:rsidP="00F275F3">
      <w:pPr>
        <w:rPr>
          <w:rFonts w:ascii="Cambria" w:hAnsi="Cambria"/>
          <w:b/>
          <w:sz w:val="28"/>
          <w:szCs w:val="28"/>
        </w:rPr>
      </w:pPr>
      <w:r w:rsidRPr="007E2C93">
        <w:rPr>
          <w:rFonts w:ascii="Cambria" w:hAnsi="Cambria"/>
          <w:b/>
          <w:sz w:val="28"/>
          <w:szCs w:val="28"/>
        </w:rPr>
        <w:lastRenderedPageBreak/>
        <w:t>Aula 5</w:t>
      </w:r>
    </w:p>
    <w:p w14:paraId="4D5A5E0A" w14:textId="4983A158" w:rsidR="00F275F3" w:rsidRPr="00940B02" w:rsidRDefault="00F275F3" w:rsidP="00F275F3">
      <w:r w:rsidRPr="00940B02">
        <w:rPr>
          <w:b/>
        </w:rPr>
        <w:t>Objetivo</w:t>
      </w:r>
      <w:r>
        <w:rPr>
          <w:b/>
        </w:rPr>
        <w:t>s</w:t>
      </w:r>
      <w:r w:rsidRPr="00940B02">
        <w:rPr>
          <w:b/>
        </w:rPr>
        <w:t xml:space="preserve"> da aula:</w:t>
      </w:r>
      <w:r w:rsidRPr="00940B02">
        <w:t xml:space="preserve"> </w:t>
      </w:r>
      <w:r>
        <w:t>D</w:t>
      </w:r>
      <w:r w:rsidRPr="00940B02">
        <w:t>efinição de critérios para escolha de símbolos, cores e sinais gráficos para construir a planta</w:t>
      </w:r>
      <w:r>
        <w:t>;</w:t>
      </w:r>
      <w:r w:rsidRPr="00940B02">
        <w:t xml:space="preserve"> representação dos dados na planta</w:t>
      </w:r>
      <w:r>
        <w:t>.</w:t>
      </w:r>
    </w:p>
    <w:p w14:paraId="1ED68984" w14:textId="77777777" w:rsidR="00F275F3" w:rsidRPr="00940B02" w:rsidRDefault="00F275F3" w:rsidP="00F275F3">
      <w:pPr>
        <w:rPr>
          <w:b/>
        </w:rPr>
      </w:pPr>
      <w:r w:rsidRPr="00940B02">
        <w:rPr>
          <w:b/>
        </w:rPr>
        <w:t xml:space="preserve">Materiais específicos necessários: </w:t>
      </w:r>
      <w:r>
        <w:t>E</w:t>
      </w:r>
      <w:r w:rsidRPr="00940B02">
        <w:t>sboços das plantas, anotações, fotografias e vídeos.</w:t>
      </w:r>
    </w:p>
    <w:p w14:paraId="2766454D" w14:textId="77777777" w:rsidR="00F275F3" w:rsidRPr="00940B02" w:rsidRDefault="00F275F3" w:rsidP="00F275F3">
      <w:pPr>
        <w:rPr>
          <w:b/>
        </w:rPr>
      </w:pPr>
      <w:r w:rsidRPr="00940B02">
        <w:rPr>
          <w:b/>
        </w:rPr>
        <w:t xml:space="preserve">Organização dos </w:t>
      </w:r>
      <w:r>
        <w:rPr>
          <w:b/>
        </w:rPr>
        <w:t>estudantes</w:t>
      </w:r>
      <w:r w:rsidRPr="00940B02">
        <w:rPr>
          <w:b/>
        </w:rPr>
        <w:t>:</w:t>
      </w:r>
      <w:r w:rsidRPr="00940B02">
        <w:t xml:space="preserve"> </w:t>
      </w:r>
      <w:r>
        <w:t>P</w:t>
      </w:r>
      <w:r w:rsidRPr="00940B02">
        <w:t>equenos grupos.</w:t>
      </w:r>
    </w:p>
    <w:p w14:paraId="197D653B" w14:textId="77777777" w:rsidR="00F275F3" w:rsidRDefault="00F275F3" w:rsidP="00F275F3">
      <w:pPr>
        <w:rPr>
          <w:b/>
        </w:rPr>
      </w:pPr>
      <w:r w:rsidRPr="00940B02">
        <w:rPr>
          <w:b/>
        </w:rPr>
        <w:t xml:space="preserve">Etapas de desenvolvimento: </w:t>
      </w:r>
    </w:p>
    <w:p w14:paraId="7AA13C22" w14:textId="2DDBB219" w:rsidR="00F275F3" w:rsidRPr="00940B02" w:rsidRDefault="00F275F3" w:rsidP="009B43F9">
      <w:pPr>
        <w:pStyle w:val="PargrafodaLista"/>
        <w:numPr>
          <w:ilvl w:val="0"/>
          <w:numId w:val="50"/>
        </w:numPr>
        <w:spacing w:after="0" w:line="240" w:lineRule="auto"/>
        <w:rPr>
          <w:rFonts w:ascii="Tahoma" w:hAnsi="Tahoma" w:cs="Tahoma"/>
          <w:sz w:val="21"/>
          <w:szCs w:val="21"/>
        </w:rPr>
      </w:pPr>
      <w:r w:rsidRPr="00940B02">
        <w:rPr>
          <w:rFonts w:ascii="Tahoma" w:hAnsi="Tahoma" w:cs="Tahoma"/>
          <w:sz w:val="21"/>
          <w:szCs w:val="21"/>
        </w:rPr>
        <w:t>Com base nesses modos de implantação, podem agora pensar em modalidades de representação. O tipo de mapa que responde às perguntas “</w:t>
      </w:r>
      <w:r>
        <w:rPr>
          <w:rFonts w:ascii="Tahoma" w:hAnsi="Tahoma" w:cs="Tahoma"/>
          <w:sz w:val="21"/>
          <w:szCs w:val="21"/>
        </w:rPr>
        <w:t>O</w:t>
      </w:r>
      <w:r w:rsidRPr="00940B02">
        <w:rPr>
          <w:rFonts w:ascii="Tahoma" w:hAnsi="Tahoma" w:cs="Tahoma"/>
          <w:sz w:val="21"/>
          <w:szCs w:val="21"/>
        </w:rPr>
        <w:t xml:space="preserve"> que há em cada lugar?” ou “</w:t>
      </w:r>
      <w:r>
        <w:rPr>
          <w:rFonts w:ascii="Tahoma" w:hAnsi="Tahoma" w:cs="Tahoma"/>
          <w:sz w:val="21"/>
          <w:szCs w:val="21"/>
        </w:rPr>
        <w:t>T</w:t>
      </w:r>
      <w:r w:rsidRPr="00940B02">
        <w:rPr>
          <w:rFonts w:ascii="Tahoma" w:hAnsi="Tahoma" w:cs="Tahoma"/>
          <w:sz w:val="21"/>
          <w:szCs w:val="21"/>
        </w:rPr>
        <w:t xml:space="preserve">al coisa, onde se localiza?” é chamado de qualitativo. Nele, é adequado utilizar cores </w:t>
      </w:r>
      <w:r>
        <w:rPr>
          <w:rFonts w:ascii="Tahoma" w:hAnsi="Tahoma" w:cs="Tahoma"/>
          <w:sz w:val="21"/>
          <w:szCs w:val="21"/>
        </w:rPr>
        <w:t>diversas</w:t>
      </w:r>
      <w:r w:rsidRPr="00940B02">
        <w:rPr>
          <w:rFonts w:ascii="Tahoma" w:hAnsi="Tahoma" w:cs="Tahoma"/>
          <w:sz w:val="21"/>
          <w:szCs w:val="21"/>
        </w:rPr>
        <w:t xml:space="preserve"> para diferenciar os objetos. E, também, cores diferentes para pontos, objetos lineares ou dispostos em áreas. No caso das áreas, uma opção é escolher uma cor para moradias, outra para comércio e outra para serviços e órgãos públicos – e assim sucessivamente com linhas e pontos. </w:t>
      </w:r>
    </w:p>
    <w:p w14:paraId="168CCAEE" w14:textId="77777777" w:rsidR="00F275F3" w:rsidRPr="00940B02" w:rsidRDefault="00F275F3" w:rsidP="009B43F9">
      <w:pPr>
        <w:pStyle w:val="PargrafodaLista"/>
        <w:numPr>
          <w:ilvl w:val="0"/>
          <w:numId w:val="50"/>
        </w:numPr>
        <w:spacing w:after="0" w:line="240" w:lineRule="auto"/>
        <w:rPr>
          <w:rFonts w:ascii="Tahoma" w:hAnsi="Tahoma" w:cs="Tahoma"/>
          <w:sz w:val="21"/>
          <w:szCs w:val="21"/>
        </w:rPr>
      </w:pPr>
      <w:r w:rsidRPr="00940B02">
        <w:rPr>
          <w:rFonts w:ascii="Tahoma" w:hAnsi="Tahoma" w:cs="Tahoma"/>
          <w:sz w:val="21"/>
          <w:szCs w:val="21"/>
        </w:rPr>
        <w:t>Nomes de estabelecimentos ou órgãos podem ser anotados à parte, em quadro separado da planta.</w:t>
      </w:r>
    </w:p>
    <w:p w14:paraId="3251D990" w14:textId="77777777" w:rsidR="00F275F3" w:rsidRPr="00940B02" w:rsidRDefault="00F275F3" w:rsidP="009B43F9">
      <w:pPr>
        <w:pStyle w:val="PargrafodaLista"/>
        <w:numPr>
          <w:ilvl w:val="0"/>
          <w:numId w:val="50"/>
        </w:numPr>
        <w:spacing w:after="0" w:line="240" w:lineRule="auto"/>
        <w:rPr>
          <w:rFonts w:ascii="Tahoma" w:hAnsi="Tahoma" w:cs="Tahoma"/>
          <w:sz w:val="21"/>
          <w:szCs w:val="21"/>
        </w:rPr>
      </w:pPr>
      <w:r w:rsidRPr="00940B02">
        <w:rPr>
          <w:rFonts w:ascii="Tahoma" w:hAnsi="Tahoma" w:cs="Tahoma"/>
          <w:sz w:val="21"/>
          <w:szCs w:val="21"/>
        </w:rPr>
        <w:t>Cores, traços e símbolos ou sinais gráficos (círculos, quadradinhos etc.) deverão compor a legenda da planta. Repare que as plantas não podem ficar carregadas demais com cores, escritos e símbolos. Se isso ocorrer, o mais indicado é preparar uma coleção de plantas: uma com edificações, outra com comércio e serviços, e assim por diante.</w:t>
      </w:r>
    </w:p>
    <w:p w14:paraId="09143FA2" w14:textId="77777777" w:rsidR="00F275F3" w:rsidRPr="00940B02" w:rsidRDefault="00F275F3" w:rsidP="00F275F3"/>
    <w:p w14:paraId="68D9E6EA" w14:textId="77777777" w:rsidR="00F275F3" w:rsidRPr="007E2C93" w:rsidRDefault="00F275F3" w:rsidP="00F275F3">
      <w:pPr>
        <w:rPr>
          <w:rFonts w:ascii="Cambria" w:hAnsi="Cambria"/>
          <w:b/>
          <w:sz w:val="28"/>
          <w:szCs w:val="28"/>
        </w:rPr>
      </w:pPr>
      <w:r w:rsidRPr="007E2C93">
        <w:rPr>
          <w:rFonts w:ascii="Cambria" w:hAnsi="Cambria"/>
          <w:b/>
          <w:sz w:val="28"/>
          <w:szCs w:val="28"/>
        </w:rPr>
        <w:t>Aula 6</w:t>
      </w:r>
    </w:p>
    <w:p w14:paraId="0A7CA0A3" w14:textId="77777777" w:rsidR="00F275F3" w:rsidRPr="00940B02" w:rsidRDefault="00F275F3" w:rsidP="00F275F3">
      <w:r w:rsidRPr="00940B02">
        <w:rPr>
          <w:b/>
        </w:rPr>
        <w:t>Objetivo da aula:</w:t>
      </w:r>
      <w:r w:rsidRPr="00940B02">
        <w:t xml:space="preserve"> </w:t>
      </w:r>
      <w:r>
        <w:t>O</w:t>
      </w:r>
      <w:r w:rsidRPr="00940B02">
        <w:t>rganização de exposição e apresentação dos resultados.</w:t>
      </w:r>
    </w:p>
    <w:p w14:paraId="6A2B49D4" w14:textId="77777777" w:rsidR="00F275F3" w:rsidRPr="00940B02" w:rsidRDefault="00F275F3" w:rsidP="00F275F3">
      <w:pPr>
        <w:rPr>
          <w:b/>
        </w:rPr>
      </w:pPr>
      <w:r w:rsidRPr="00940B02">
        <w:rPr>
          <w:b/>
        </w:rPr>
        <w:t xml:space="preserve">Materiais específicos necessários: </w:t>
      </w:r>
      <w:r>
        <w:t>P</w:t>
      </w:r>
      <w:r w:rsidRPr="00940B02">
        <w:t>lantas, materiais para afixar (fita adesiva ou outros), papel, canetas.</w:t>
      </w:r>
    </w:p>
    <w:p w14:paraId="19BC4833" w14:textId="77777777" w:rsidR="00F275F3" w:rsidRPr="00940B02" w:rsidRDefault="00F275F3" w:rsidP="00F275F3">
      <w:pPr>
        <w:rPr>
          <w:b/>
        </w:rPr>
      </w:pPr>
      <w:r w:rsidRPr="00940B02">
        <w:rPr>
          <w:b/>
        </w:rPr>
        <w:t xml:space="preserve">Organização dos </w:t>
      </w:r>
      <w:r>
        <w:rPr>
          <w:b/>
        </w:rPr>
        <w:t>estudantes</w:t>
      </w:r>
      <w:r w:rsidRPr="00940B02">
        <w:rPr>
          <w:b/>
        </w:rPr>
        <w:t>:</w:t>
      </w:r>
      <w:r w:rsidRPr="00940B02">
        <w:t xml:space="preserve"> </w:t>
      </w:r>
      <w:r>
        <w:t>G</w:t>
      </w:r>
      <w:r w:rsidRPr="00940B02">
        <w:t>rupo-classe</w:t>
      </w:r>
      <w:r>
        <w:t>.</w:t>
      </w:r>
    </w:p>
    <w:p w14:paraId="672A7B81" w14:textId="77777777" w:rsidR="00F275F3" w:rsidRPr="00940B02" w:rsidRDefault="00F275F3" w:rsidP="00F275F3">
      <w:pPr>
        <w:rPr>
          <w:b/>
        </w:rPr>
      </w:pPr>
      <w:r w:rsidRPr="00940B02">
        <w:rPr>
          <w:b/>
        </w:rPr>
        <w:t xml:space="preserve">Etapas de desenvolvimento: </w:t>
      </w:r>
    </w:p>
    <w:p w14:paraId="63D0FFCB" w14:textId="77777777" w:rsidR="00F275F3" w:rsidRPr="00940B02" w:rsidRDefault="00F275F3" w:rsidP="009B43F9">
      <w:pPr>
        <w:pStyle w:val="PargrafodaLista"/>
        <w:numPr>
          <w:ilvl w:val="0"/>
          <w:numId w:val="51"/>
        </w:numPr>
        <w:spacing w:after="0" w:line="240" w:lineRule="auto"/>
        <w:rPr>
          <w:rFonts w:ascii="Tahoma" w:hAnsi="Tahoma" w:cs="Tahoma"/>
          <w:sz w:val="21"/>
          <w:szCs w:val="21"/>
        </w:rPr>
      </w:pPr>
      <w:r w:rsidRPr="00940B02">
        <w:rPr>
          <w:rFonts w:ascii="Tahoma" w:hAnsi="Tahoma" w:cs="Tahoma"/>
          <w:sz w:val="21"/>
          <w:szCs w:val="21"/>
        </w:rPr>
        <w:t xml:space="preserve">Organize com a turma uma exposição das plantas na sala de aula ou outro espaço da escola – para que possa ser visitado por outros </w:t>
      </w:r>
      <w:r>
        <w:rPr>
          <w:rFonts w:ascii="Tahoma" w:hAnsi="Tahoma" w:cs="Tahoma"/>
          <w:sz w:val="21"/>
          <w:szCs w:val="21"/>
        </w:rPr>
        <w:t>estudantes</w:t>
      </w:r>
      <w:r w:rsidRPr="00940B02">
        <w:rPr>
          <w:rFonts w:ascii="Tahoma" w:hAnsi="Tahoma" w:cs="Tahoma"/>
          <w:sz w:val="21"/>
          <w:szCs w:val="21"/>
        </w:rPr>
        <w:t xml:space="preserve">, professores e também </w:t>
      </w:r>
      <w:r>
        <w:rPr>
          <w:rFonts w:ascii="Tahoma" w:hAnsi="Tahoma" w:cs="Tahoma"/>
          <w:sz w:val="21"/>
          <w:szCs w:val="21"/>
        </w:rPr>
        <w:t xml:space="preserve">por </w:t>
      </w:r>
      <w:r w:rsidRPr="00940B02">
        <w:rPr>
          <w:rFonts w:ascii="Tahoma" w:hAnsi="Tahoma" w:cs="Tahoma"/>
          <w:sz w:val="21"/>
          <w:szCs w:val="21"/>
        </w:rPr>
        <w:t>pessoas da comunidade. A turma poderá colocar fotografias e um computador para mostra</w:t>
      </w:r>
      <w:r>
        <w:rPr>
          <w:rFonts w:ascii="Tahoma" w:hAnsi="Tahoma" w:cs="Tahoma"/>
          <w:sz w:val="21"/>
          <w:szCs w:val="21"/>
        </w:rPr>
        <w:t>r</w:t>
      </w:r>
      <w:r w:rsidRPr="00940B02">
        <w:rPr>
          <w:rFonts w:ascii="Tahoma" w:hAnsi="Tahoma" w:cs="Tahoma"/>
          <w:sz w:val="21"/>
          <w:szCs w:val="21"/>
        </w:rPr>
        <w:t xml:space="preserve"> vídeos junto com as plantas. Além disso, pequenos relatos que contam um pouco da história das mudanças na paisagem local e nos usos do espaço.</w:t>
      </w:r>
    </w:p>
    <w:p w14:paraId="63F1F938" w14:textId="77777777" w:rsidR="00F275F3" w:rsidRPr="00940B02" w:rsidRDefault="00F275F3" w:rsidP="009B43F9">
      <w:pPr>
        <w:pStyle w:val="PargrafodaLista"/>
        <w:numPr>
          <w:ilvl w:val="0"/>
          <w:numId w:val="51"/>
        </w:numPr>
        <w:spacing w:after="0" w:line="240" w:lineRule="auto"/>
        <w:rPr>
          <w:rFonts w:ascii="Tahoma" w:hAnsi="Tahoma" w:cs="Tahoma"/>
          <w:sz w:val="21"/>
          <w:szCs w:val="21"/>
        </w:rPr>
      </w:pPr>
      <w:r>
        <w:rPr>
          <w:rFonts w:ascii="Tahoma" w:hAnsi="Tahoma" w:cs="Tahoma"/>
          <w:sz w:val="21"/>
          <w:szCs w:val="21"/>
        </w:rPr>
        <w:t>Estudantes</w:t>
      </w:r>
      <w:r w:rsidRPr="00940B02">
        <w:rPr>
          <w:rFonts w:ascii="Tahoma" w:hAnsi="Tahoma" w:cs="Tahoma"/>
          <w:sz w:val="21"/>
          <w:szCs w:val="21"/>
        </w:rPr>
        <w:t xml:space="preserve"> de outras salas, professores e pessoas da comunidade podem ser convidadas para assistir às apresentações.</w:t>
      </w:r>
    </w:p>
    <w:p w14:paraId="54F2B774" w14:textId="77777777" w:rsidR="00F275F3" w:rsidRPr="00940B02" w:rsidRDefault="00F275F3" w:rsidP="009B43F9">
      <w:pPr>
        <w:pStyle w:val="PargrafodaLista"/>
        <w:numPr>
          <w:ilvl w:val="0"/>
          <w:numId w:val="51"/>
        </w:numPr>
        <w:spacing w:after="0" w:line="240" w:lineRule="auto"/>
        <w:rPr>
          <w:rFonts w:ascii="Tahoma" w:hAnsi="Tahoma" w:cs="Tahoma"/>
          <w:sz w:val="21"/>
          <w:szCs w:val="21"/>
        </w:rPr>
      </w:pPr>
      <w:r w:rsidRPr="00940B02">
        <w:rPr>
          <w:rFonts w:ascii="Tahoma" w:hAnsi="Tahoma" w:cs="Tahoma"/>
          <w:sz w:val="21"/>
          <w:szCs w:val="21"/>
        </w:rPr>
        <w:t xml:space="preserve">Peça </w:t>
      </w:r>
      <w:r>
        <w:rPr>
          <w:rFonts w:ascii="Tahoma" w:hAnsi="Tahoma" w:cs="Tahoma"/>
          <w:sz w:val="21"/>
          <w:szCs w:val="21"/>
        </w:rPr>
        <w:t xml:space="preserve">aos estudantes </w:t>
      </w:r>
      <w:r w:rsidRPr="00940B02">
        <w:rPr>
          <w:rFonts w:ascii="Tahoma" w:hAnsi="Tahoma" w:cs="Tahoma"/>
          <w:sz w:val="21"/>
          <w:szCs w:val="21"/>
        </w:rPr>
        <w:t xml:space="preserve">que mostrem como fizeram a planta e justifiquem as escolhas de cores e símbolos para representar os objetos. Em seguida, os grupos deverão mostrar como veem a distribuição dos estabelecimentos no entorno da escola. </w:t>
      </w:r>
    </w:p>
    <w:p w14:paraId="7E74BC5F" w14:textId="77777777" w:rsidR="00F275F3" w:rsidRPr="00940B02" w:rsidRDefault="00F275F3" w:rsidP="009B43F9">
      <w:pPr>
        <w:pStyle w:val="PargrafodaLista"/>
        <w:numPr>
          <w:ilvl w:val="0"/>
          <w:numId w:val="51"/>
        </w:numPr>
        <w:spacing w:after="0" w:line="240" w:lineRule="auto"/>
        <w:rPr>
          <w:rFonts w:ascii="Tahoma" w:hAnsi="Tahoma" w:cs="Tahoma"/>
          <w:sz w:val="21"/>
          <w:szCs w:val="21"/>
        </w:rPr>
      </w:pPr>
      <w:r w:rsidRPr="00940B02">
        <w:rPr>
          <w:rFonts w:ascii="Tahoma" w:hAnsi="Tahoma" w:cs="Tahoma"/>
          <w:sz w:val="21"/>
          <w:szCs w:val="21"/>
        </w:rPr>
        <w:t xml:space="preserve">Com base na escala cartográfica, a posição dos objetos e distâncias entre eles, podem também fazer considerações sobre distâncias a serem percorridas para obter produtos ou serviços. Por exemplo, se o supermercado fica muito afastado da escola, comparando-o com a pequena papelaria onde os estudantes compram materiais escolares. Ou, então, a que distância da escola fica o corpo de bombeiros ou </w:t>
      </w:r>
      <w:r>
        <w:rPr>
          <w:rFonts w:ascii="Tahoma" w:hAnsi="Tahoma" w:cs="Tahoma"/>
          <w:sz w:val="21"/>
          <w:szCs w:val="21"/>
        </w:rPr>
        <w:t xml:space="preserve">o </w:t>
      </w:r>
      <w:r w:rsidRPr="00940B02">
        <w:rPr>
          <w:rFonts w:ascii="Tahoma" w:hAnsi="Tahoma" w:cs="Tahoma"/>
          <w:sz w:val="21"/>
          <w:szCs w:val="21"/>
        </w:rPr>
        <w:t xml:space="preserve">posto de saúde mais próximo. </w:t>
      </w:r>
    </w:p>
    <w:p w14:paraId="5F6B838B" w14:textId="77777777" w:rsidR="00F275F3" w:rsidRPr="00940B02" w:rsidRDefault="00F275F3" w:rsidP="009B43F9">
      <w:pPr>
        <w:pStyle w:val="PargrafodaLista"/>
        <w:numPr>
          <w:ilvl w:val="0"/>
          <w:numId w:val="51"/>
        </w:numPr>
        <w:spacing w:after="0" w:line="240" w:lineRule="auto"/>
        <w:rPr>
          <w:rFonts w:ascii="Tahoma" w:hAnsi="Tahoma" w:cs="Tahoma"/>
          <w:sz w:val="21"/>
          <w:szCs w:val="21"/>
        </w:rPr>
      </w:pPr>
      <w:r w:rsidRPr="00940B02">
        <w:rPr>
          <w:rFonts w:ascii="Tahoma" w:hAnsi="Tahoma" w:cs="Tahoma"/>
          <w:sz w:val="21"/>
          <w:szCs w:val="21"/>
        </w:rPr>
        <w:t>Finalizada</w:t>
      </w:r>
      <w:r>
        <w:rPr>
          <w:rFonts w:ascii="Tahoma" w:hAnsi="Tahoma" w:cs="Tahoma"/>
          <w:sz w:val="21"/>
          <w:szCs w:val="21"/>
        </w:rPr>
        <w:t>s</w:t>
      </w:r>
      <w:r w:rsidRPr="00940B02">
        <w:rPr>
          <w:rFonts w:ascii="Tahoma" w:hAnsi="Tahoma" w:cs="Tahoma"/>
          <w:sz w:val="21"/>
          <w:szCs w:val="21"/>
        </w:rPr>
        <w:t xml:space="preserve"> a apresentação e </w:t>
      </w:r>
      <w:r>
        <w:rPr>
          <w:rFonts w:ascii="Tahoma" w:hAnsi="Tahoma" w:cs="Tahoma"/>
          <w:sz w:val="21"/>
          <w:szCs w:val="21"/>
        </w:rPr>
        <w:t xml:space="preserve">a </w:t>
      </w:r>
      <w:r w:rsidRPr="00940B02">
        <w:rPr>
          <w:rFonts w:ascii="Tahoma" w:hAnsi="Tahoma" w:cs="Tahoma"/>
          <w:sz w:val="21"/>
          <w:szCs w:val="21"/>
        </w:rPr>
        <w:t xml:space="preserve">discussão, encaminhe relatórios de avaliação e </w:t>
      </w:r>
      <w:proofErr w:type="spellStart"/>
      <w:r w:rsidRPr="00940B02">
        <w:rPr>
          <w:rFonts w:ascii="Tahoma" w:hAnsi="Tahoma" w:cs="Tahoma"/>
          <w:sz w:val="21"/>
          <w:szCs w:val="21"/>
        </w:rPr>
        <w:t>autoavaliação</w:t>
      </w:r>
      <w:proofErr w:type="spellEnd"/>
      <w:r w:rsidRPr="00940B02">
        <w:rPr>
          <w:rFonts w:ascii="Tahoma" w:hAnsi="Tahoma" w:cs="Tahoma"/>
          <w:sz w:val="21"/>
          <w:szCs w:val="21"/>
        </w:rPr>
        <w:t xml:space="preserve"> para serem respondidos e entregues na aula seguinte.</w:t>
      </w:r>
    </w:p>
    <w:p w14:paraId="22BF211F" w14:textId="77777777" w:rsidR="00F275F3" w:rsidRDefault="00F275F3" w:rsidP="00F275F3">
      <w:pPr>
        <w:rPr>
          <w:rFonts w:ascii="Cambria" w:hAnsi="Cambria"/>
          <w:b/>
          <w:sz w:val="32"/>
          <w:szCs w:val="32"/>
        </w:rPr>
      </w:pPr>
      <w:r>
        <w:rPr>
          <w:rFonts w:ascii="Cambria" w:hAnsi="Cambria"/>
          <w:b/>
          <w:sz w:val="32"/>
          <w:szCs w:val="32"/>
        </w:rPr>
        <w:br w:type="page"/>
      </w:r>
    </w:p>
    <w:p w14:paraId="19667091" w14:textId="469B13F1" w:rsidR="00F275F3" w:rsidRPr="007E2C93" w:rsidRDefault="00F275F3" w:rsidP="00F275F3">
      <w:pPr>
        <w:rPr>
          <w:rFonts w:ascii="Cambria" w:hAnsi="Cambria"/>
          <w:sz w:val="32"/>
          <w:szCs w:val="32"/>
        </w:rPr>
      </w:pPr>
      <w:r w:rsidRPr="007E2C93">
        <w:rPr>
          <w:rFonts w:ascii="Cambria" w:hAnsi="Cambria"/>
          <w:b/>
          <w:sz w:val="32"/>
          <w:szCs w:val="32"/>
        </w:rPr>
        <w:lastRenderedPageBreak/>
        <w:t>AVALIAÇÃO FINAL DAS ATIVIDADES REALIZADAS</w:t>
      </w:r>
    </w:p>
    <w:p w14:paraId="09F91709" w14:textId="77777777" w:rsidR="00F275F3" w:rsidRPr="00270BF1" w:rsidRDefault="00F275F3" w:rsidP="00F275F3">
      <w:pPr>
        <w:pStyle w:val="01TITULOVINHETA2"/>
        <w:rPr>
          <w:rFonts w:ascii="Cambria" w:hAnsi="Cambria"/>
          <w:sz w:val="28"/>
          <w:szCs w:val="28"/>
        </w:rPr>
      </w:pPr>
      <w:r w:rsidRPr="00270BF1">
        <w:rPr>
          <w:rFonts w:ascii="Cambria" w:hAnsi="Cambria"/>
          <w:sz w:val="28"/>
          <w:szCs w:val="28"/>
        </w:rPr>
        <w:t>Avaliação geral</w:t>
      </w:r>
    </w:p>
    <w:p w14:paraId="33F57C20" w14:textId="77777777" w:rsidR="00F275F3" w:rsidRDefault="00F275F3" w:rsidP="00F275F3">
      <w:pPr>
        <w:autoSpaceDE w:val="0"/>
        <w:adjustRightInd w:val="0"/>
        <w:rPr>
          <w:rFonts w:ascii="Cambria" w:hAnsi="Cambria"/>
          <w:b/>
          <w:sz w:val="28"/>
          <w:szCs w:val="28"/>
        </w:rPr>
      </w:pPr>
    </w:p>
    <w:p w14:paraId="6BA7B8E1" w14:textId="77777777" w:rsidR="00F275F3" w:rsidRPr="007E2C93" w:rsidRDefault="00F275F3" w:rsidP="00F275F3">
      <w:pPr>
        <w:autoSpaceDE w:val="0"/>
        <w:adjustRightInd w:val="0"/>
        <w:rPr>
          <w:b/>
        </w:rPr>
      </w:pPr>
      <w:r w:rsidRPr="007E2C93">
        <w:rPr>
          <w:b/>
        </w:rPr>
        <w:t>Avaliação das habilidades</w:t>
      </w:r>
    </w:p>
    <w:p w14:paraId="1C6C871A" w14:textId="77777777" w:rsidR="00F275F3" w:rsidRPr="007E2C93" w:rsidRDefault="00F275F3" w:rsidP="00F275F3">
      <w:r w:rsidRPr="007E2C93">
        <w:t>Verifique se a turma atendeu os objetivos de aprendizagem e habilidades previstos. Planeje e encaminhe atividades para os que não atingiram esses quesitos, como novas pesquisas e a elaboração de uma nova planta.</w:t>
      </w:r>
    </w:p>
    <w:p w14:paraId="0A87B190" w14:textId="77777777" w:rsidR="00F275F3" w:rsidRPr="007E2C93" w:rsidRDefault="00F275F3" w:rsidP="00F275F3"/>
    <w:p w14:paraId="12B38EDF" w14:textId="77777777" w:rsidR="00F275F3" w:rsidRPr="007E2C93" w:rsidRDefault="00F275F3" w:rsidP="00F275F3">
      <w:pPr>
        <w:rPr>
          <w:b/>
        </w:rPr>
      </w:pPr>
      <w:r w:rsidRPr="007E2C93">
        <w:rPr>
          <w:b/>
        </w:rPr>
        <w:t>Avaliação geral das atividades</w:t>
      </w:r>
    </w:p>
    <w:p w14:paraId="0D7CC546" w14:textId="77777777" w:rsidR="00F275F3" w:rsidRPr="007E2C93" w:rsidRDefault="00F275F3" w:rsidP="009B43F9">
      <w:pPr>
        <w:pStyle w:val="PargrafodaLista"/>
        <w:numPr>
          <w:ilvl w:val="0"/>
          <w:numId w:val="6"/>
        </w:numPr>
        <w:spacing w:after="0" w:line="240" w:lineRule="auto"/>
        <w:rPr>
          <w:rFonts w:ascii="Tahoma" w:hAnsi="Tahoma" w:cs="Tahoma"/>
          <w:sz w:val="21"/>
          <w:szCs w:val="21"/>
        </w:rPr>
      </w:pPr>
      <w:r w:rsidRPr="007E2C93">
        <w:rPr>
          <w:rFonts w:ascii="Tahoma" w:hAnsi="Tahoma" w:cs="Tahoma"/>
          <w:sz w:val="21"/>
          <w:szCs w:val="21"/>
        </w:rPr>
        <w:t xml:space="preserve">Avaliar a participação de cada estudante nos trabalhos individuais e coletivos e sua cooperação e contribuições nas discussões coletivas sobre o tema. </w:t>
      </w:r>
    </w:p>
    <w:p w14:paraId="06A8D41E" w14:textId="77777777" w:rsidR="00F275F3" w:rsidRPr="007E2C93" w:rsidRDefault="00F275F3" w:rsidP="009B43F9">
      <w:pPr>
        <w:pStyle w:val="PargrafodaLista"/>
        <w:numPr>
          <w:ilvl w:val="0"/>
          <w:numId w:val="6"/>
        </w:numPr>
        <w:spacing w:after="0" w:line="240" w:lineRule="auto"/>
        <w:rPr>
          <w:rFonts w:ascii="Tahoma" w:hAnsi="Tahoma" w:cs="Tahoma"/>
          <w:sz w:val="21"/>
          <w:szCs w:val="21"/>
        </w:rPr>
      </w:pPr>
      <w:r w:rsidRPr="007E2C93">
        <w:rPr>
          <w:rFonts w:ascii="Tahoma" w:hAnsi="Tahoma" w:cs="Tahoma"/>
          <w:sz w:val="21"/>
          <w:szCs w:val="21"/>
        </w:rPr>
        <w:t>Registrar a entrega de plantas no prazo estabelecido.</w:t>
      </w:r>
    </w:p>
    <w:p w14:paraId="15DE3388" w14:textId="77777777" w:rsidR="00F275F3" w:rsidRPr="007E2C93" w:rsidRDefault="00F275F3" w:rsidP="009B43F9">
      <w:pPr>
        <w:pStyle w:val="PargrafodaLista"/>
        <w:numPr>
          <w:ilvl w:val="0"/>
          <w:numId w:val="6"/>
        </w:numPr>
        <w:spacing w:after="0" w:line="240" w:lineRule="auto"/>
        <w:rPr>
          <w:rFonts w:ascii="Tahoma" w:hAnsi="Tahoma" w:cs="Tahoma"/>
          <w:sz w:val="21"/>
          <w:szCs w:val="21"/>
        </w:rPr>
      </w:pPr>
      <w:r w:rsidRPr="007E2C93">
        <w:rPr>
          <w:rFonts w:ascii="Tahoma" w:hAnsi="Tahoma" w:cs="Tahoma"/>
          <w:sz w:val="21"/>
          <w:szCs w:val="21"/>
        </w:rPr>
        <w:t>Examinar e registrar a qualidade e correção de informações nas plantas elaboradas pelos grupos.</w:t>
      </w:r>
    </w:p>
    <w:p w14:paraId="086B9777" w14:textId="77777777" w:rsidR="00F275F3" w:rsidRPr="007E2C93" w:rsidRDefault="00F275F3" w:rsidP="009B43F9">
      <w:pPr>
        <w:pStyle w:val="PargrafodaLista"/>
        <w:numPr>
          <w:ilvl w:val="0"/>
          <w:numId w:val="6"/>
        </w:numPr>
        <w:spacing w:after="0" w:line="240" w:lineRule="auto"/>
        <w:rPr>
          <w:rFonts w:ascii="Tahoma" w:hAnsi="Tahoma" w:cs="Tahoma"/>
          <w:sz w:val="21"/>
          <w:szCs w:val="21"/>
        </w:rPr>
      </w:pPr>
      <w:r w:rsidRPr="007E2C93">
        <w:rPr>
          <w:rFonts w:ascii="Tahoma" w:hAnsi="Tahoma" w:cs="Tahoma"/>
          <w:sz w:val="21"/>
          <w:szCs w:val="21"/>
        </w:rPr>
        <w:t>Avaliar a clareza e organização da exposição oral a respeito da localização dos objetos nas plantas.</w:t>
      </w:r>
    </w:p>
    <w:p w14:paraId="229E6668" w14:textId="77777777" w:rsidR="00F275F3" w:rsidRPr="007E2C93" w:rsidRDefault="00F275F3" w:rsidP="009B43F9">
      <w:pPr>
        <w:pStyle w:val="PargrafodaLista"/>
        <w:numPr>
          <w:ilvl w:val="0"/>
          <w:numId w:val="6"/>
        </w:numPr>
        <w:spacing w:after="0" w:line="240" w:lineRule="auto"/>
        <w:rPr>
          <w:rFonts w:ascii="Tahoma" w:hAnsi="Tahoma" w:cs="Tahoma"/>
          <w:sz w:val="21"/>
          <w:szCs w:val="21"/>
        </w:rPr>
      </w:pPr>
      <w:r w:rsidRPr="007E2C93">
        <w:rPr>
          <w:rFonts w:ascii="Tahoma" w:hAnsi="Tahoma" w:cs="Tahoma"/>
          <w:sz w:val="21"/>
          <w:szCs w:val="21"/>
        </w:rPr>
        <w:t>Verificar a compreensão dos estudantes sobre o setor terciário (comércio e serviços) e a respeito dos elementos de representação cartográfica em jogo.</w:t>
      </w:r>
    </w:p>
    <w:p w14:paraId="31CB63C5" w14:textId="77777777" w:rsidR="00F275F3" w:rsidRDefault="00F275F3" w:rsidP="00F275F3">
      <w:pPr>
        <w:autoSpaceDE w:val="0"/>
        <w:adjustRightInd w:val="0"/>
      </w:pPr>
      <w:r w:rsidRPr="007E2C93">
        <w:t>Avaliar a leitura e interpretação das plantas pelos estudantes, duplas e grupos.</w:t>
      </w:r>
    </w:p>
    <w:p w14:paraId="62BF5B0D" w14:textId="77777777" w:rsidR="00F275F3" w:rsidRDefault="00F275F3" w:rsidP="00F275F3">
      <w:pPr>
        <w:autoSpaceDE w:val="0"/>
        <w:adjustRightInd w:val="0"/>
        <w:rPr>
          <w:rFonts w:ascii="Cambria" w:hAnsi="Cambria"/>
          <w:b/>
          <w:sz w:val="28"/>
          <w:szCs w:val="28"/>
        </w:rPr>
      </w:pPr>
    </w:p>
    <w:p w14:paraId="6214DD6F" w14:textId="77777777" w:rsidR="00F275F3" w:rsidRPr="007E2C93" w:rsidRDefault="00F275F3" w:rsidP="00F275F3">
      <w:pPr>
        <w:autoSpaceDE w:val="0"/>
        <w:adjustRightInd w:val="0"/>
        <w:rPr>
          <w:rFonts w:asciiTheme="majorHAnsi" w:hAnsiTheme="majorHAnsi"/>
          <w:b/>
          <w:sz w:val="32"/>
          <w:szCs w:val="32"/>
        </w:rPr>
      </w:pPr>
      <w:r w:rsidRPr="007E2C93">
        <w:rPr>
          <w:rFonts w:ascii="Cambria" w:hAnsi="Cambria"/>
          <w:b/>
          <w:sz w:val="32"/>
          <w:szCs w:val="32"/>
        </w:rPr>
        <w:t>AUTOAVALIAÇÃO</w:t>
      </w:r>
    </w:p>
    <w:p w14:paraId="557FD1C0" w14:textId="77777777" w:rsidR="00F275F3" w:rsidRPr="00940B02" w:rsidRDefault="00F275F3" w:rsidP="009B43F9">
      <w:pPr>
        <w:pStyle w:val="PargrafodaLista"/>
        <w:numPr>
          <w:ilvl w:val="0"/>
          <w:numId w:val="6"/>
        </w:numPr>
        <w:spacing w:after="0" w:line="240" w:lineRule="auto"/>
        <w:rPr>
          <w:rFonts w:ascii="Tahoma" w:hAnsi="Tahoma" w:cs="Tahoma"/>
          <w:sz w:val="21"/>
          <w:szCs w:val="21"/>
        </w:rPr>
      </w:pPr>
      <w:r w:rsidRPr="00940B02">
        <w:rPr>
          <w:rFonts w:ascii="Tahoma" w:hAnsi="Tahoma" w:cs="Tahoma"/>
          <w:sz w:val="21"/>
          <w:szCs w:val="21"/>
        </w:rPr>
        <w:t xml:space="preserve">Os estudantes poderão responder questões para reforçar a </w:t>
      </w:r>
      <w:proofErr w:type="spellStart"/>
      <w:r w:rsidRPr="00940B02">
        <w:rPr>
          <w:rFonts w:ascii="Tahoma" w:hAnsi="Tahoma" w:cs="Tahoma"/>
          <w:sz w:val="21"/>
          <w:szCs w:val="21"/>
        </w:rPr>
        <w:t>auto</w:t>
      </w:r>
      <w:r>
        <w:rPr>
          <w:rFonts w:ascii="Tahoma" w:hAnsi="Tahoma" w:cs="Tahoma"/>
          <w:sz w:val="21"/>
          <w:szCs w:val="21"/>
        </w:rPr>
        <w:t>a</w:t>
      </w:r>
      <w:r w:rsidRPr="00940B02">
        <w:rPr>
          <w:rFonts w:ascii="Tahoma" w:hAnsi="Tahoma" w:cs="Tahoma"/>
          <w:sz w:val="21"/>
          <w:szCs w:val="21"/>
        </w:rPr>
        <w:t>valiação</w:t>
      </w:r>
      <w:proofErr w:type="spellEnd"/>
      <w:r w:rsidRPr="00940B02">
        <w:rPr>
          <w:rFonts w:ascii="Tahoma" w:hAnsi="Tahoma" w:cs="Tahoma"/>
          <w:sz w:val="21"/>
          <w:szCs w:val="21"/>
        </w:rPr>
        <w:t>. Entre elas, a</w:t>
      </w:r>
      <w:r>
        <w:rPr>
          <w:rFonts w:ascii="Tahoma" w:hAnsi="Tahoma" w:cs="Tahoma"/>
          <w:sz w:val="21"/>
          <w:szCs w:val="21"/>
        </w:rPr>
        <w:t>s</w:t>
      </w:r>
      <w:r w:rsidRPr="00940B02">
        <w:rPr>
          <w:rFonts w:ascii="Tahoma" w:hAnsi="Tahoma" w:cs="Tahoma"/>
          <w:sz w:val="21"/>
          <w:szCs w:val="21"/>
        </w:rPr>
        <w:t xml:space="preserve"> seguinte</w:t>
      </w:r>
      <w:r>
        <w:rPr>
          <w:rFonts w:ascii="Tahoma" w:hAnsi="Tahoma" w:cs="Tahoma"/>
          <w:sz w:val="21"/>
          <w:szCs w:val="21"/>
        </w:rPr>
        <w:t>s</w:t>
      </w:r>
      <w:r w:rsidRPr="00940B02">
        <w:rPr>
          <w:rFonts w:ascii="Tahoma" w:hAnsi="Tahoma" w:cs="Tahoma"/>
          <w:sz w:val="21"/>
          <w:szCs w:val="21"/>
        </w:rPr>
        <w:t>:</w:t>
      </w:r>
    </w:p>
    <w:p w14:paraId="239E9834" w14:textId="77777777" w:rsidR="00F275F3" w:rsidRPr="00940B02" w:rsidRDefault="00F275F3" w:rsidP="00F275F3"/>
    <w:p w14:paraId="1641DA7C" w14:textId="77777777" w:rsidR="00F275F3" w:rsidRPr="00940B02" w:rsidRDefault="00F275F3" w:rsidP="00F275F3">
      <w:r w:rsidRPr="00940B02">
        <w:t>- Há diversidade de moradias, comércio, serviços e usos do espaço na localidade? Essa diversidade traz benefícios? Quais? Explique sua resposta.</w:t>
      </w:r>
    </w:p>
    <w:p w14:paraId="7767877B" w14:textId="77777777" w:rsidR="00F275F3" w:rsidRPr="00940B02" w:rsidRDefault="00F275F3" w:rsidP="00F275F3"/>
    <w:p w14:paraId="59C581FA" w14:textId="77777777" w:rsidR="00F275F3" w:rsidRPr="00940B02" w:rsidRDefault="00F275F3" w:rsidP="00F275F3">
      <w:pPr>
        <w:rPr>
          <w:i/>
        </w:rPr>
      </w:pPr>
      <w:r w:rsidRPr="00940B02">
        <w:rPr>
          <w:i/>
        </w:rPr>
        <w:t>Espera-se que o estudante indique que a maior diversidade leva à maior oferta de bens e serviços. Isso, por si só, já traz benefícios, pois se pode obter localmente o que é necessário sem deslocamentos. Ou seja, comprar algo ou fazer consulta médica no bairro, em vez de ir ao centro da cidade ou município vizinho. A diversidade também pode contribuir para manter pessoas na rua, realizando atividades por mais tempo. Isso ajuda a evitar espaços ermos, abandonados ou desertos em parte do dia, possibilitando a presença ou passagem de pessoas sem grandes constrangimentos.</w:t>
      </w:r>
    </w:p>
    <w:p w14:paraId="09183D40" w14:textId="77777777" w:rsidR="00F275F3" w:rsidRPr="00940B02" w:rsidRDefault="00F275F3" w:rsidP="00F275F3"/>
    <w:p w14:paraId="01F2632C" w14:textId="77777777" w:rsidR="00F275F3" w:rsidRPr="00940B02" w:rsidRDefault="00F275F3" w:rsidP="009B43F9">
      <w:pPr>
        <w:pStyle w:val="PargrafodaLista"/>
        <w:numPr>
          <w:ilvl w:val="0"/>
          <w:numId w:val="52"/>
        </w:numPr>
        <w:spacing w:after="0" w:line="240" w:lineRule="auto"/>
        <w:rPr>
          <w:rFonts w:ascii="Tahoma" w:hAnsi="Tahoma" w:cs="Tahoma"/>
          <w:sz w:val="21"/>
          <w:szCs w:val="21"/>
        </w:rPr>
      </w:pPr>
      <w:r w:rsidRPr="00940B02">
        <w:rPr>
          <w:rFonts w:ascii="Tahoma" w:hAnsi="Tahoma" w:cs="Tahoma"/>
          <w:sz w:val="21"/>
          <w:szCs w:val="21"/>
        </w:rPr>
        <w:t xml:space="preserve">Peça uma </w:t>
      </w:r>
      <w:proofErr w:type="spellStart"/>
      <w:r w:rsidRPr="00940B02">
        <w:rPr>
          <w:rFonts w:ascii="Tahoma" w:hAnsi="Tahoma" w:cs="Tahoma"/>
          <w:sz w:val="21"/>
          <w:szCs w:val="21"/>
        </w:rPr>
        <w:t>autoavaliação</w:t>
      </w:r>
      <w:proofErr w:type="spellEnd"/>
      <w:r w:rsidRPr="00940B02">
        <w:rPr>
          <w:rFonts w:ascii="Tahoma" w:hAnsi="Tahoma" w:cs="Tahoma"/>
          <w:sz w:val="21"/>
          <w:szCs w:val="21"/>
        </w:rPr>
        <w:t xml:space="preserve"> em cada ponto do item anterior: cumprimento de tarefas, colaboração nas discussões coletiva, clareza na exposição oral, compreensão das noções em jogo etc.</w:t>
      </w:r>
    </w:p>
    <w:p w14:paraId="4AD334D3" w14:textId="77777777" w:rsidR="00F275F3" w:rsidRPr="00940B02" w:rsidRDefault="00F275F3" w:rsidP="009B43F9">
      <w:pPr>
        <w:pStyle w:val="PargrafodaLista"/>
        <w:numPr>
          <w:ilvl w:val="0"/>
          <w:numId w:val="52"/>
        </w:numPr>
        <w:spacing w:after="0" w:line="240" w:lineRule="auto"/>
        <w:rPr>
          <w:rFonts w:ascii="Tahoma" w:hAnsi="Tahoma" w:cs="Tahoma"/>
          <w:sz w:val="21"/>
          <w:szCs w:val="21"/>
        </w:rPr>
      </w:pPr>
      <w:r w:rsidRPr="00940B02">
        <w:rPr>
          <w:rFonts w:ascii="Tahoma" w:hAnsi="Tahoma" w:cs="Tahoma"/>
          <w:sz w:val="21"/>
          <w:szCs w:val="21"/>
        </w:rPr>
        <w:t xml:space="preserve">Os estudantes devem ficar à vontade para fazer observações sobre o andamento do trabalho, quais dificuldades encontraram e como fizeram para superá-las. </w:t>
      </w:r>
    </w:p>
    <w:p w14:paraId="239E5215" w14:textId="5D8C6816" w:rsidR="005E329C" w:rsidRDefault="00F275F3" w:rsidP="009B43F9">
      <w:pPr>
        <w:pStyle w:val="PargrafodaLista"/>
        <w:numPr>
          <w:ilvl w:val="0"/>
          <w:numId w:val="52"/>
        </w:numPr>
        <w:spacing w:after="0" w:line="240" w:lineRule="auto"/>
        <w:rPr>
          <w:rFonts w:ascii="Tahoma" w:hAnsi="Tahoma" w:cs="Tahoma"/>
          <w:sz w:val="21"/>
          <w:szCs w:val="21"/>
        </w:rPr>
      </w:pPr>
      <w:r w:rsidRPr="00940B02">
        <w:rPr>
          <w:rFonts w:ascii="Tahoma" w:hAnsi="Tahoma" w:cs="Tahoma"/>
          <w:sz w:val="21"/>
          <w:szCs w:val="21"/>
        </w:rPr>
        <w:t>Incentive-os a falar sobre o que puderam aprender e como tais conhecimentos podem ser úteis em etapas futuras na vida de cada um.</w:t>
      </w:r>
    </w:p>
    <w:p w14:paraId="6E81F685" w14:textId="77777777" w:rsidR="005E329C" w:rsidRDefault="005E329C">
      <w:pPr>
        <w:rPr>
          <w:rFonts w:eastAsiaTheme="minorHAnsi"/>
          <w:kern w:val="0"/>
          <w:lang w:eastAsia="en-US" w:bidi="ar-SA"/>
        </w:rPr>
      </w:pPr>
      <w:r>
        <w:br w:type="page"/>
      </w:r>
    </w:p>
    <w:p w14:paraId="52AD2B4C" w14:textId="77777777" w:rsidR="00F275F3" w:rsidRPr="007E2C93" w:rsidRDefault="00F275F3" w:rsidP="00F275F3">
      <w:pPr>
        <w:pStyle w:val="01TITULOVINHETA2"/>
        <w:rPr>
          <w:rFonts w:ascii="Cambria" w:hAnsi="Cambria"/>
          <w:sz w:val="28"/>
          <w:szCs w:val="28"/>
          <w:lang w:val="fr-FR"/>
        </w:rPr>
      </w:pPr>
      <w:r w:rsidRPr="007E2C93">
        <w:rPr>
          <w:rFonts w:ascii="Cambria" w:hAnsi="Cambria"/>
          <w:sz w:val="28"/>
          <w:szCs w:val="28"/>
          <w:lang w:val="fr-FR"/>
        </w:rPr>
        <w:lastRenderedPageBreak/>
        <w:t>Fontes de consulta</w:t>
      </w:r>
    </w:p>
    <w:p w14:paraId="5862EA4F" w14:textId="77777777" w:rsidR="00F275F3" w:rsidRPr="00753A75" w:rsidRDefault="00F275F3" w:rsidP="00F275F3">
      <w:pPr>
        <w:pStyle w:val="02TEXTOPRINCIPAL"/>
        <w:rPr>
          <w:lang w:val="fr-FR"/>
        </w:rPr>
      </w:pPr>
      <w:r w:rsidRPr="00940B02">
        <w:rPr>
          <w:lang w:val="fr-FR"/>
        </w:rPr>
        <w:t>IBGE. Noções básicas</w:t>
      </w:r>
      <w:r>
        <w:rPr>
          <w:lang w:val="fr-FR"/>
        </w:rPr>
        <w:t xml:space="preserve"> de cartografia. Disponível em: </w:t>
      </w:r>
      <w:r w:rsidRPr="00753A75">
        <w:rPr>
          <w:lang w:val="fr-FR"/>
        </w:rPr>
        <w:t>&lt;</w:t>
      </w:r>
      <w:hyperlink r:id="rId8" w:history="1">
        <w:r w:rsidRPr="00940B02">
          <w:rPr>
            <w:rStyle w:val="Hyperlink"/>
            <w:lang w:val="fr-FR"/>
          </w:rPr>
          <w:t>https://ww2.ibge.gov.br/home/geociencias/cartografia/glossario/glossario_cartografico.shtm</w:t>
        </w:r>
      </w:hyperlink>
      <w:r w:rsidRPr="007E2C93">
        <w:rPr>
          <w:rStyle w:val="Hyperlink"/>
          <w:color w:val="auto"/>
          <w:u w:val="none"/>
          <w:lang w:val="fr-FR"/>
        </w:rPr>
        <w:t xml:space="preserve">&gt;. </w:t>
      </w:r>
      <w:r w:rsidRPr="00753A75">
        <w:rPr>
          <w:lang w:val="fr-FR"/>
        </w:rPr>
        <w:t>Acesso em: 13 jul. 2018.</w:t>
      </w:r>
    </w:p>
    <w:p w14:paraId="65C3C186" w14:textId="77777777" w:rsidR="00F275F3" w:rsidRPr="00C81BD5" w:rsidRDefault="00F275F3" w:rsidP="00F275F3">
      <w:pPr>
        <w:pStyle w:val="02TEXTOPRINCIPAL"/>
      </w:pPr>
      <w:r w:rsidRPr="00940B02">
        <w:t xml:space="preserve">MARTINELLI, Marcello. </w:t>
      </w:r>
      <w:r w:rsidRPr="00940B02">
        <w:rPr>
          <w:b/>
        </w:rPr>
        <w:t>Mapas, gráficos e redes</w:t>
      </w:r>
      <w:r w:rsidRPr="00940B02">
        <w:rPr>
          <w:i/>
        </w:rPr>
        <w:t xml:space="preserve">: </w:t>
      </w:r>
      <w:r w:rsidRPr="00577BA2">
        <w:t>elabore você mesmo.</w:t>
      </w:r>
      <w:r w:rsidRPr="00940B02">
        <w:t xml:space="preserve"> São Paulo: Oficina de Textos, 2014.</w:t>
      </w:r>
      <w:r w:rsidRPr="00C81BD5">
        <w:t xml:space="preserve"> </w:t>
      </w:r>
    </w:p>
    <w:sectPr w:rsidR="00F275F3" w:rsidRPr="00C81BD5"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1737" w14:textId="77777777" w:rsidR="00065C99" w:rsidRDefault="00065C99">
      <w:r>
        <w:separator/>
      </w:r>
    </w:p>
  </w:endnote>
  <w:endnote w:type="continuationSeparator" w:id="0">
    <w:p w14:paraId="23E83796" w14:textId="77777777" w:rsidR="00065C99" w:rsidRDefault="0006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30D385F-1E17-474F-9270-D47C22A55641}"/>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66ACA06B-C58F-450D-864A-DE4D73B0B0C2}"/>
    <w:embedBold r:id="rId3" w:fontKey="{2AFEC612-2716-47D2-959F-3846DBB421AF}"/>
    <w:embedItalic r:id="rId4" w:fontKey="{F30C2F34-77F0-46CB-A874-D2537AE0FD8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5A90663D-9774-4698-9B4C-3DDB70FAB327}"/>
    <w:embedBold r:id="rId6" w:fontKey="{5BEEE266-AD9D-4B8A-AB74-35B2EB5333BB}"/>
  </w:font>
  <w:font w:name="Liberation Sans">
    <w:altName w:val="Arial"/>
    <w:panose1 w:val="020B0604020202020204"/>
    <w:charset w:val="00"/>
    <w:family w:val="swiss"/>
    <w:pitch w:val="variable"/>
    <w:sig w:usb0="E0000AFF" w:usb1="500078FF" w:usb2="00000021" w:usb3="00000000" w:csb0="000001BF" w:csb1="00000000"/>
    <w:embedRegular r:id="rId7" w:fontKey="{50DC8885-B89D-469F-A543-80389CB9816D}"/>
    <w:embedBold r:id="rId8" w:fontKey="{35A06EC5-4135-4D68-BA56-C4E99E90CBC5}"/>
    <w:embedBoldItalic r:id="rId9" w:fontKey="{DEE56E48-D491-46DA-BBA1-45A4CAA5355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4E7B580-44B6-4384-8DF6-A3F1AEDF6DAF}"/>
    <w:embedBold r:id="rId11" w:fontKey="{755B0E25-B8EE-4015-896B-5E5FAEE0584E}"/>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8BE7E841-4F1C-4EC1-91A8-FDD921E6D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84282" w:rsidRPr="005A1C11" w14:paraId="60CB0DDB" w14:textId="77777777" w:rsidTr="00463B3C">
      <w:tc>
        <w:tcPr>
          <w:tcW w:w="9606" w:type="dxa"/>
        </w:tcPr>
        <w:p w14:paraId="1975EC3F" w14:textId="4B8B3135" w:rsidR="00984282" w:rsidRPr="005A1C11" w:rsidRDefault="00984282" w:rsidP="00463B3C">
          <w:pPr>
            <w:pStyle w:val="Rodap"/>
            <w:rPr>
              <w:sz w:val="14"/>
              <w:szCs w:val="14"/>
            </w:rPr>
          </w:pPr>
          <w:r w:rsidRPr="00524359">
            <w:rPr>
              <w:sz w:val="14"/>
              <w:szCs w:val="14"/>
            </w:rPr>
            <w:t xml:space="preserve">Este material está em Licença Aberta — CC BY NC 3.0BR ou 4.0 </w:t>
          </w:r>
          <w:proofErr w:type="spellStart"/>
          <w:r w:rsidRPr="00270BF1">
            <w:rPr>
              <w:i/>
              <w:sz w:val="14"/>
              <w:szCs w:val="14"/>
            </w:rPr>
            <w:t>International</w:t>
          </w:r>
          <w:proofErr w:type="spellEnd"/>
          <w:r w:rsidRPr="00524359">
            <w:rPr>
              <w:sz w:val="14"/>
              <w:szCs w:val="14"/>
            </w:rPr>
            <w:t xml:space="preserve"> (permite a edição ou a criação de obras deriv</w:t>
          </w:r>
          <w:r>
            <w:rPr>
              <w:sz w:val="14"/>
              <w:szCs w:val="14"/>
            </w:rPr>
            <w:t xml:space="preserve">adas sobre a obra com fins não </w:t>
          </w:r>
          <w:r w:rsidRPr="00524359">
            <w:rPr>
              <w:sz w:val="14"/>
              <w:szCs w:val="14"/>
            </w:rPr>
            <w:t>comerciais, contanto que atribuam crédito e que licenciem as criações sob os mesmos parâmetros da Licença Aberta).</w:t>
          </w:r>
        </w:p>
      </w:tc>
      <w:tc>
        <w:tcPr>
          <w:tcW w:w="738" w:type="dxa"/>
          <w:vAlign w:val="center"/>
        </w:tcPr>
        <w:p w14:paraId="5BF4FE42" w14:textId="36EC0E78" w:rsidR="00984282" w:rsidRPr="005A1C11" w:rsidRDefault="00984282" w:rsidP="00463B3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5402E">
            <w:rPr>
              <w:rStyle w:val="RodapChar"/>
              <w:noProof/>
            </w:rPr>
            <w:t>5</w:t>
          </w:r>
          <w:r w:rsidRPr="005A1C11">
            <w:rPr>
              <w:rStyle w:val="RodapChar"/>
            </w:rPr>
            <w:fldChar w:fldCharType="end"/>
          </w:r>
        </w:p>
      </w:tc>
    </w:tr>
  </w:tbl>
  <w:p w14:paraId="68DF6944" w14:textId="77777777" w:rsidR="00984282" w:rsidRPr="00C67490" w:rsidRDefault="0098428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A2801" w14:textId="77777777" w:rsidR="00065C99" w:rsidRDefault="00065C99">
      <w:r>
        <w:rPr>
          <w:color w:val="000000"/>
        </w:rPr>
        <w:separator/>
      </w:r>
    </w:p>
  </w:footnote>
  <w:footnote w:type="continuationSeparator" w:id="0">
    <w:p w14:paraId="101E3751" w14:textId="77777777" w:rsidR="00065C99" w:rsidRDefault="00065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984282" w:rsidRDefault="00984282">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43BF"/>
    <w:multiLevelType w:val="hybridMultilevel"/>
    <w:tmpl w:val="8836E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EB0E26"/>
    <w:multiLevelType w:val="hybridMultilevel"/>
    <w:tmpl w:val="D77E8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D13DC3"/>
    <w:multiLevelType w:val="hybridMultilevel"/>
    <w:tmpl w:val="4544B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95191"/>
    <w:multiLevelType w:val="hybridMultilevel"/>
    <w:tmpl w:val="DBBC5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8F22B2"/>
    <w:multiLevelType w:val="hybridMultilevel"/>
    <w:tmpl w:val="9C14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CF34C4"/>
    <w:multiLevelType w:val="hybridMultilevel"/>
    <w:tmpl w:val="1180C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6F3FEB"/>
    <w:multiLevelType w:val="hybridMultilevel"/>
    <w:tmpl w:val="7C483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3187D"/>
    <w:multiLevelType w:val="hybridMultilevel"/>
    <w:tmpl w:val="697648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52B39B0"/>
    <w:multiLevelType w:val="hybridMultilevel"/>
    <w:tmpl w:val="830CD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5CE4230"/>
    <w:multiLevelType w:val="hybridMultilevel"/>
    <w:tmpl w:val="AFA49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367F35"/>
    <w:multiLevelType w:val="hybridMultilevel"/>
    <w:tmpl w:val="6B365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7152AF"/>
    <w:multiLevelType w:val="hybridMultilevel"/>
    <w:tmpl w:val="732CD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100E74"/>
    <w:multiLevelType w:val="hybridMultilevel"/>
    <w:tmpl w:val="6D6E8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91909"/>
    <w:multiLevelType w:val="hybridMultilevel"/>
    <w:tmpl w:val="398AC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24532D"/>
    <w:multiLevelType w:val="hybridMultilevel"/>
    <w:tmpl w:val="6DA01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32389C"/>
    <w:multiLevelType w:val="hybridMultilevel"/>
    <w:tmpl w:val="E708C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64731E"/>
    <w:multiLevelType w:val="hybridMultilevel"/>
    <w:tmpl w:val="0FC452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955FE0"/>
    <w:multiLevelType w:val="hybridMultilevel"/>
    <w:tmpl w:val="D9949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E37DB7"/>
    <w:multiLevelType w:val="hybridMultilevel"/>
    <w:tmpl w:val="3230D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2F3749"/>
    <w:multiLevelType w:val="hybridMultilevel"/>
    <w:tmpl w:val="7E4CAA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B1735C"/>
    <w:multiLevelType w:val="hybridMultilevel"/>
    <w:tmpl w:val="C5D64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FD134A7"/>
    <w:multiLevelType w:val="hybridMultilevel"/>
    <w:tmpl w:val="4E7C7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D401B1"/>
    <w:multiLevelType w:val="hybridMultilevel"/>
    <w:tmpl w:val="D51AC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E14B3D"/>
    <w:multiLevelType w:val="hybridMultilevel"/>
    <w:tmpl w:val="3176F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FA245F"/>
    <w:multiLevelType w:val="hybridMultilevel"/>
    <w:tmpl w:val="15DC1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8E4A00"/>
    <w:multiLevelType w:val="hybridMultilevel"/>
    <w:tmpl w:val="5BC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3C32AC4"/>
    <w:multiLevelType w:val="hybridMultilevel"/>
    <w:tmpl w:val="9AECD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086AEB"/>
    <w:multiLevelType w:val="hybridMultilevel"/>
    <w:tmpl w:val="340E7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1B3322"/>
    <w:multiLevelType w:val="hybridMultilevel"/>
    <w:tmpl w:val="870EC6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F57AB8"/>
    <w:multiLevelType w:val="hybridMultilevel"/>
    <w:tmpl w:val="7A187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9222999"/>
    <w:multiLevelType w:val="hybridMultilevel"/>
    <w:tmpl w:val="15802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4A34EE"/>
    <w:multiLevelType w:val="hybridMultilevel"/>
    <w:tmpl w:val="C9A43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A4713F3"/>
    <w:multiLevelType w:val="hybridMultilevel"/>
    <w:tmpl w:val="A35A3F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BE47894"/>
    <w:multiLevelType w:val="hybridMultilevel"/>
    <w:tmpl w:val="3BE2C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5" w15:restartNumberingAfterBreak="0">
    <w:nsid w:val="60D228BE"/>
    <w:multiLevelType w:val="hybridMultilevel"/>
    <w:tmpl w:val="94783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28429B"/>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810020"/>
    <w:multiLevelType w:val="hybridMultilevel"/>
    <w:tmpl w:val="1466F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48B6774"/>
    <w:multiLevelType w:val="hybridMultilevel"/>
    <w:tmpl w:val="32A2DB0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0" w15:restartNumberingAfterBreak="0">
    <w:nsid w:val="655126D3"/>
    <w:multiLevelType w:val="hybridMultilevel"/>
    <w:tmpl w:val="474ED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7E93107"/>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9CB6FC3"/>
    <w:multiLevelType w:val="hybridMultilevel"/>
    <w:tmpl w:val="D6F4F6A6"/>
    <w:lvl w:ilvl="0" w:tplc="D2B4FE36">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6D0633"/>
    <w:multiLevelType w:val="hybridMultilevel"/>
    <w:tmpl w:val="1C3CAB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BA6091F"/>
    <w:multiLevelType w:val="hybridMultilevel"/>
    <w:tmpl w:val="9E40A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087576"/>
    <w:multiLevelType w:val="hybridMultilevel"/>
    <w:tmpl w:val="4F9A1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2810D7D"/>
    <w:multiLevelType w:val="hybridMultilevel"/>
    <w:tmpl w:val="2E667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1A0FCB"/>
    <w:multiLevelType w:val="hybridMultilevel"/>
    <w:tmpl w:val="0C986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9" w15:restartNumberingAfterBreak="0">
    <w:nsid w:val="7797400A"/>
    <w:multiLevelType w:val="hybridMultilevel"/>
    <w:tmpl w:val="0532A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486CA5"/>
    <w:multiLevelType w:val="hybridMultilevel"/>
    <w:tmpl w:val="E232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F1B1566"/>
    <w:multiLevelType w:val="hybridMultilevel"/>
    <w:tmpl w:val="33F0C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39"/>
  </w:num>
  <w:num w:numId="4">
    <w:abstractNumId w:val="48"/>
  </w:num>
  <w:num w:numId="5">
    <w:abstractNumId w:val="26"/>
  </w:num>
  <w:num w:numId="6">
    <w:abstractNumId w:val="51"/>
  </w:num>
  <w:num w:numId="7">
    <w:abstractNumId w:val="27"/>
  </w:num>
  <w:num w:numId="8">
    <w:abstractNumId w:val="21"/>
  </w:num>
  <w:num w:numId="9">
    <w:abstractNumId w:val="38"/>
  </w:num>
  <w:num w:numId="10">
    <w:abstractNumId w:val="25"/>
  </w:num>
  <w:num w:numId="11">
    <w:abstractNumId w:val="8"/>
  </w:num>
  <w:num w:numId="12">
    <w:abstractNumId w:val="36"/>
  </w:num>
  <w:num w:numId="13">
    <w:abstractNumId w:val="9"/>
  </w:num>
  <w:num w:numId="14">
    <w:abstractNumId w:val="17"/>
  </w:num>
  <w:num w:numId="15">
    <w:abstractNumId w:val="43"/>
  </w:num>
  <w:num w:numId="16">
    <w:abstractNumId w:val="33"/>
  </w:num>
  <w:num w:numId="17">
    <w:abstractNumId w:val="4"/>
  </w:num>
  <w:num w:numId="18">
    <w:abstractNumId w:val="29"/>
  </w:num>
  <w:num w:numId="19">
    <w:abstractNumId w:val="7"/>
  </w:num>
  <w:num w:numId="20">
    <w:abstractNumId w:val="49"/>
  </w:num>
  <w:num w:numId="21">
    <w:abstractNumId w:val="13"/>
  </w:num>
  <w:num w:numId="22">
    <w:abstractNumId w:val="37"/>
  </w:num>
  <w:num w:numId="23">
    <w:abstractNumId w:val="31"/>
  </w:num>
  <w:num w:numId="24">
    <w:abstractNumId w:val="32"/>
  </w:num>
  <w:num w:numId="25">
    <w:abstractNumId w:val="24"/>
  </w:num>
  <w:num w:numId="26">
    <w:abstractNumId w:val="2"/>
  </w:num>
  <w:num w:numId="27">
    <w:abstractNumId w:val="42"/>
  </w:num>
  <w:num w:numId="28">
    <w:abstractNumId w:val="44"/>
  </w:num>
  <w:num w:numId="29">
    <w:abstractNumId w:val="11"/>
  </w:num>
  <w:num w:numId="30">
    <w:abstractNumId w:val="5"/>
  </w:num>
  <w:num w:numId="31">
    <w:abstractNumId w:val="45"/>
  </w:num>
  <w:num w:numId="32">
    <w:abstractNumId w:val="15"/>
  </w:num>
  <w:num w:numId="33">
    <w:abstractNumId w:val="47"/>
  </w:num>
  <w:num w:numId="34">
    <w:abstractNumId w:val="19"/>
  </w:num>
  <w:num w:numId="35">
    <w:abstractNumId w:val="22"/>
  </w:num>
  <w:num w:numId="36">
    <w:abstractNumId w:val="30"/>
  </w:num>
  <w:num w:numId="37">
    <w:abstractNumId w:val="12"/>
  </w:num>
  <w:num w:numId="38">
    <w:abstractNumId w:val="1"/>
  </w:num>
  <w:num w:numId="39">
    <w:abstractNumId w:val="50"/>
  </w:num>
  <w:num w:numId="40">
    <w:abstractNumId w:val="16"/>
  </w:num>
  <w:num w:numId="41">
    <w:abstractNumId w:val="0"/>
  </w:num>
  <w:num w:numId="42">
    <w:abstractNumId w:val="23"/>
  </w:num>
  <w:num w:numId="43">
    <w:abstractNumId w:val="35"/>
  </w:num>
  <w:num w:numId="44">
    <w:abstractNumId w:val="3"/>
  </w:num>
  <w:num w:numId="45">
    <w:abstractNumId w:val="20"/>
  </w:num>
  <w:num w:numId="46">
    <w:abstractNumId w:val="28"/>
  </w:num>
  <w:num w:numId="47">
    <w:abstractNumId w:val="18"/>
  </w:num>
  <w:num w:numId="48">
    <w:abstractNumId w:val="10"/>
  </w:num>
  <w:num w:numId="49">
    <w:abstractNumId w:val="6"/>
  </w:num>
  <w:num w:numId="50">
    <w:abstractNumId w:val="14"/>
  </w:num>
  <w:num w:numId="51">
    <w:abstractNumId w:val="40"/>
  </w:num>
  <w:num w:numId="52">
    <w:abstractNumId w:val="46"/>
  </w:num>
  <w:num w:numId="5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3762"/>
    <w:rsid w:val="00005D8C"/>
    <w:rsid w:val="00032FED"/>
    <w:rsid w:val="00045B1E"/>
    <w:rsid w:val="00046421"/>
    <w:rsid w:val="000628EC"/>
    <w:rsid w:val="000645F5"/>
    <w:rsid w:val="00065C99"/>
    <w:rsid w:val="00066DD5"/>
    <w:rsid w:val="00074436"/>
    <w:rsid w:val="00075D7F"/>
    <w:rsid w:val="00076EF4"/>
    <w:rsid w:val="000822D3"/>
    <w:rsid w:val="00096D5C"/>
    <w:rsid w:val="000A434A"/>
    <w:rsid w:val="000A7F47"/>
    <w:rsid w:val="000C6EC8"/>
    <w:rsid w:val="000D0921"/>
    <w:rsid w:val="000D1E72"/>
    <w:rsid w:val="000E2BFD"/>
    <w:rsid w:val="000F2447"/>
    <w:rsid w:val="000F4578"/>
    <w:rsid w:val="000F5C3E"/>
    <w:rsid w:val="000F6937"/>
    <w:rsid w:val="001000E2"/>
    <w:rsid w:val="00100500"/>
    <w:rsid w:val="00100BA4"/>
    <w:rsid w:val="001036C4"/>
    <w:rsid w:val="00104915"/>
    <w:rsid w:val="00106A52"/>
    <w:rsid w:val="0010711F"/>
    <w:rsid w:val="001237AE"/>
    <w:rsid w:val="00126F41"/>
    <w:rsid w:val="00132648"/>
    <w:rsid w:val="00142712"/>
    <w:rsid w:val="00143684"/>
    <w:rsid w:val="00157B44"/>
    <w:rsid w:val="001656A0"/>
    <w:rsid w:val="001723B2"/>
    <w:rsid w:val="0018005D"/>
    <w:rsid w:val="00182B00"/>
    <w:rsid w:val="00184CD9"/>
    <w:rsid w:val="00190B86"/>
    <w:rsid w:val="001A6976"/>
    <w:rsid w:val="001B0C32"/>
    <w:rsid w:val="001B21B6"/>
    <w:rsid w:val="001B4098"/>
    <w:rsid w:val="001B469D"/>
    <w:rsid w:val="001C0EE2"/>
    <w:rsid w:val="001C28F8"/>
    <w:rsid w:val="001E2EB3"/>
    <w:rsid w:val="001F3A51"/>
    <w:rsid w:val="001F671A"/>
    <w:rsid w:val="0020549D"/>
    <w:rsid w:val="00207499"/>
    <w:rsid w:val="00210B7C"/>
    <w:rsid w:val="00211B7C"/>
    <w:rsid w:val="00220C34"/>
    <w:rsid w:val="002227F8"/>
    <w:rsid w:val="00224A68"/>
    <w:rsid w:val="00231B6D"/>
    <w:rsid w:val="00237458"/>
    <w:rsid w:val="002404B7"/>
    <w:rsid w:val="00250FF2"/>
    <w:rsid w:val="00261D17"/>
    <w:rsid w:val="0026306A"/>
    <w:rsid w:val="00270BF1"/>
    <w:rsid w:val="00285708"/>
    <w:rsid w:val="002A320C"/>
    <w:rsid w:val="002B4436"/>
    <w:rsid w:val="002B4837"/>
    <w:rsid w:val="002C247E"/>
    <w:rsid w:val="002C2992"/>
    <w:rsid w:val="002C49D0"/>
    <w:rsid w:val="002E5353"/>
    <w:rsid w:val="002F0672"/>
    <w:rsid w:val="002F294E"/>
    <w:rsid w:val="00303B34"/>
    <w:rsid w:val="00310D10"/>
    <w:rsid w:val="00333DD9"/>
    <w:rsid w:val="00335CFE"/>
    <w:rsid w:val="00337B71"/>
    <w:rsid w:val="00341407"/>
    <w:rsid w:val="00347217"/>
    <w:rsid w:val="00352C2B"/>
    <w:rsid w:val="00352D0A"/>
    <w:rsid w:val="00352FEA"/>
    <w:rsid w:val="003610A4"/>
    <w:rsid w:val="00375469"/>
    <w:rsid w:val="003809A3"/>
    <w:rsid w:val="003926BD"/>
    <w:rsid w:val="003B473D"/>
    <w:rsid w:val="003B70BA"/>
    <w:rsid w:val="003D75AC"/>
    <w:rsid w:val="003E1C4D"/>
    <w:rsid w:val="003F563C"/>
    <w:rsid w:val="00402392"/>
    <w:rsid w:val="00414AC4"/>
    <w:rsid w:val="00415172"/>
    <w:rsid w:val="00426FFF"/>
    <w:rsid w:val="004374AD"/>
    <w:rsid w:val="00444984"/>
    <w:rsid w:val="0044566C"/>
    <w:rsid w:val="0045241E"/>
    <w:rsid w:val="0045402E"/>
    <w:rsid w:val="00457F98"/>
    <w:rsid w:val="00463B3C"/>
    <w:rsid w:val="00474EBF"/>
    <w:rsid w:val="00480289"/>
    <w:rsid w:val="00482A92"/>
    <w:rsid w:val="0049349E"/>
    <w:rsid w:val="004A0387"/>
    <w:rsid w:val="004B4781"/>
    <w:rsid w:val="004C18CD"/>
    <w:rsid w:val="004C6A06"/>
    <w:rsid w:val="004D027D"/>
    <w:rsid w:val="004E7893"/>
    <w:rsid w:val="004F105F"/>
    <w:rsid w:val="004F2DD4"/>
    <w:rsid w:val="004F6D34"/>
    <w:rsid w:val="004F7E66"/>
    <w:rsid w:val="005105AD"/>
    <w:rsid w:val="00512EF1"/>
    <w:rsid w:val="00515E3F"/>
    <w:rsid w:val="005161CD"/>
    <w:rsid w:val="00516F46"/>
    <w:rsid w:val="005209C1"/>
    <w:rsid w:val="00524E2E"/>
    <w:rsid w:val="00525A49"/>
    <w:rsid w:val="005316B0"/>
    <w:rsid w:val="005372A6"/>
    <w:rsid w:val="00542174"/>
    <w:rsid w:val="0055204F"/>
    <w:rsid w:val="00555235"/>
    <w:rsid w:val="005604F0"/>
    <w:rsid w:val="005634DA"/>
    <w:rsid w:val="00575253"/>
    <w:rsid w:val="005910AC"/>
    <w:rsid w:val="00593B25"/>
    <w:rsid w:val="005A3F53"/>
    <w:rsid w:val="005A4847"/>
    <w:rsid w:val="005A5B00"/>
    <w:rsid w:val="005B0274"/>
    <w:rsid w:val="005C4E3D"/>
    <w:rsid w:val="005D03F2"/>
    <w:rsid w:val="005D2CD2"/>
    <w:rsid w:val="005D4A9F"/>
    <w:rsid w:val="005E329C"/>
    <w:rsid w:val="005E5A1E"/>
    <w:rsid w:val="005F24EA"/>
    <w:rsid w:val="005F6059"/>
    <w:rsid w:val="005F66F3"/>
    <w:rsid w:val="00601CC0"/>
    <w:rsid w:val="00604F7F"/>
    <w:rsid w:val="00607650"/>
    <w:rsid w:val="00616ED5"/>
    <w:rsid w:val="00620591"/>
    <w:rsid w:val="00634E8A"/>
    <w:rsid w:val="006365F3"/>
    <w:rsid w:val="00636B2F"/>
    <w:rsid w:val="00640C83"/>
    <w:rsid w:val="006519A0"/>
    <w:rsid w:val="00666CC6"/>
    <w:rsid w:val="00676297"/>
    <w:rsid w:val="00685FBB"/>
    <w:rsid w:val="0069154A"/>
    <w:rsid w:val="0069580C"/>
    <w:rsid w:val="006C0F03"/>
    <w:rsid w:val="006C1453"/>
    <w:rsid w:val="006C1583"/>
    <w:rsid w:val="006D5809"/>
    <w:rsid w:val="006E489A"/>
    <w:rsid w:val="006F348A"/>
    <w:rsid w:val="006F34BB"/>
    <w:rsid w:val="006F5356"/>
    <w:rsid w:val="006F7540"/>
    <w:rsid w:val="0070142E"/>
    <w:rsid w:val="00711EEA"/>
    <w:rsid w:val="00727541"/>
    <w:rsid w:val="00742F46"/>
    <w:rsid w:val="00754D41"/>
    <w:rsid w:val="00755D88"/>
    <w:rsid w:val="007574D3"/>
    <w:rsid w:val="00763197"/>
    <w:rsid w:val="00766054"/>
    <w:rsid w:val="00771881"/>
    <w:rsid w:val="0078056E"/>
    <w:rsid w:val="00784276"/>
    <w:rsid w:val="0078685E"/>
    <w:rsid w:val="007868BD"/>
    <w:rsid w:val="007967DA"/>
    <w:rsid w:val="00797CB1"/>
    <w:rsid w:val="007B113A"/>
    <w:rsid w:val="007B1B25"/>
    <w:rsid w:val="007B29FC"/>
    <w:rsid w:val="007B5888"/>
    <w:rsid w:val="007C1C11"/>
    <w:rsid w:val="007C357A"/>
    <w:rsid w:val="007C570F"/>
    <w:rsid w:val="007D0B03"/>
    <w:rsid w:val="007D6208"/>
    <w:rsid w:val="007E0F02"/>
    <w:rsid w:val="007E199D"/>
    <w:rsid w:val="007E7CF9"/>
    <w:rsid w:val="00802F95"/>
    <w:rsid w:val="00803894"/>
    <w:rsid w:val="008062EF"/>
    <w:rsid w:val="00812CAD"/>
    <w:rsid w:val="008279CE"/>
    <w:rsid w:val="00834FF5"/>
    <w:rsid w:val="00852916"/>
    <w:rsid w:val="0085292B"/>
    <w:rsid w:val="00852D40"/>
    <w:rsid w:val="0088123F"/>
    <w:rsid w:val="008863F8"/>
    <w:rsid w:val="00892568"/>
    <w:rsid w:val="0089559C"/>
    <w:rsid w:val="00895F07"/>
    <w:rsid w:val="008A79AC"/>
    <w:rsid w:val="008B337C"/>
    <w:rsid w:val="008D0CF6"/>
    <w:rsid w:val="008D52EF"/>
    <w:rsid w:val="008E09F8"/>
    <w:rsid w:val="008E548F"/>
    <w:rsid w:val="008F7795"/>
    <w:rsid w:val="008F7AC4"/>
    <w:rsid w:val="00916998"/>
    <w:rsid w:val="00921577"/>
    <w:rsid w:val="00922A12"/>
    <w:rsid w:val="00935D6C"/>
    <w:rsid w:val="00936134"/>
    <w:rsid w:val="00941341"/>
    <w:rsid w:val="00943520"/>
    <w:rsid w:val="009456D1"/>
    <w:rsid w:val="0094572E"/>
    <w:rsid w:val="00945EE1"/>
    <w:rsid w:val="00951BBD"/>
    <w:rsid w:val="0097054D"/>
    <w:rsid w:val="00981E87"/>
    <w:rsid w:val="00984282"/>
    <w:rsid w:val="00991C57"/>
    <w:rsid w:val="009A339C"/>
    <w:rsid w:val="009B05ED"/>
    <w:rsid w:val="009B2E0C"/>
    <w:rsid w:val="009B43F9"/>
    <w:rsid w:val="009C47AE"/>
    <w:rsid w:val="009E2DEA"/>
    <w:rsid w:val="009F7E7B"/>
    <w:rsid w:val="00A23578"/>
    <w:rsid w:val="00A33AAC"/>
    <w:rsid w:val="00A355E5"/>
    <w:rsid w:val="00A35E28"/>
    <w:rsid w:val="00A559E1"/>
    <w:rsid w:val="00A60D54"/>
    <w:rsid w:val="00A6200F"/>
    <w:rsid w:val="00A74FAE"/>
    <w:rsid w:val="00A766D3"/>
    <w:rsid w:val="00A82945"/>
    <w:rsid w:val="00A90DC0"/>
    <w:rsid w:val="00A970F5"/>
    <w:rsid w:val="00AA171F"/>
    <w:rsid w:val="00AA1DB1"/>
    <w:rsid w:val="00AA343D"/>
    <w:rsid w:val="00AA555F"/>
    <w:rsid w:val="00AB004F"/>
    <w:rsid w:val="00AB34C2"/>
    <w:rsid w:val="00AC704D"/>
    <w:rsid w:val="00AD5C8C"/>
    <w:rsid w:val="00AD5DEC"/>
    <w:rsid w:val="00AD7257"/>
    <w:rsid w:val="00AE54AB"/>
    <w:rsid w:val="00AE5E1E"/>
    <w:rsid w:val="00AF0C27"/>
    <w:rsid w:val="00AF1588"/>
    <w:rsid w:val="00B11817"/>
    <w:rsid w:val="00B11D74"/>
    <w:rsid w:val="00B2459B"/>
    <w:rsid w:val="00B36FBF"/>
    <w:rsid w:val="00B51216"/>
    <w:rsid w:val="00B53977"/>
    <w:rsid w:val="00B53D27"/>
    <w:rsid w:val="00B55E55"/>
    <w:rsid w:val="00B63041"/>
    <w:rsid w:val="00B63F3B"/>
    <w:rsid w:val="00B676B7"/>
    <w:rsid w:val="00B74F05"/>
    <w:rsid w:val="00B754B8"/>
    <w:rsid w:val="00B821B4"/>
    <w:rsid w:val="00B94591"/>
    <w:rsid w:val="00B97D3D"/>
    <w:rsid w:val="00BA15EE"/>
    <w:rsid w:val="00BA517F"/>
    <w:rsid w:val="00BA5541"/>
    <w:rsid w:val="00BA614F"/>
    <w:rsid w:val="00BA762D"/>
    <w:rsid w:val="00BA7F25"/>
    <w:rsid w:val="00BC6535"/>
    <w:rsid w:val="00BD00D1"/>
    <w:rsid w:val="00BE346A"/>
    <w:rsid w:val="00BF3E08"/>
    <w:rsid w:val="00BF7B9C"/>
    <w:rsid w:val="00C22ABF"/>
    <w:rsid w:val="00C24091"/>
    <w:rsid w:val="00C24414"/>
    <w:rsid w:val="00C24CEE"/>
    <w:rsid w:val="00C31E75"/>
    <w:rsid w:val="00C344A0"/>
    <w:rsid w:val="00C4098B"/>
    <w:rsid w:val="00C43D14"/>
    <w:rsid w:val="00C47881"/>
    <w:rsid w:val="00C518C6"/>
    <w:rsid w:val="00C65D98"/>
    <w:rsid w:val="00C67490"/>
    <w:rsid w:val="00C7124E"/>
    <w:rsid w:val="00C85C1E"/>
    <w:rsid w:val="00C867EE"/>
    <w:rsid w:val="00C911DB"/>
    <w:rsid w:val="00C91D72"/>
    <w:rsid w:val="00CA2655"/>
    <w:rsid w:val="00CB1993"/>
    <w:rsid w:val="00CE440A"/>
    <w:rsid w:val="00CF2FCD"/>
    <w:rsid w:val="00CF42D1"/>
    <w:rsid w:val="00CF4B57"/>
    <w:rsid w:val="00D041D0"/>
    <w:rsid w:val="00D060BB"/>
    <w:rsid w:val="00D1680B"/>
    <w:rsid w:val="00D23B07"/>
    <w:rsid w:val="00D23FCE"/>
    <w:rsid w:val="00D308A9"/>
    <w:rsid w:val="00D33865"/>
    <w:rsid w:val="00D366A0"/>
    <w:rsid w:val="00D37914"/>
    <w:rsid w:val="00D42464"/>
    <w:rsid w:val="00D53256"/>
    <w:rsid w:val="00D716BB"/>
    <w:rsid w:val="00D72FB2"/>
    <w:rsid w:val="00D800C4"/>
    <w:rsid w:val="00D90434"/>
    <w:rsid w:val="00DA512A"/>
    <w:rsid w:val="00DB5A83"/>
    <w:rsid w:val="00DC2F93"/>
    <w:rsid w:val="00DD3C54"/>
    <w:rsid w:val="00DD5ED2"/>
    <w:rsid w:val="00DE12A1"/>
    <w:rsid w:val="00DE7CF5"/>
    <w:rsid w:val="00DF2695"/>
    <w:rsid w:val="00DF3803"/>
    <w:rsid w:val="00E03BD0"/>
    <w:rsid w:val="00E05E1E"/>
    <w:rsid w:val="00E21DA8"/>
    <w:rsid w:val="00E2335C"/>
    <w:rsid w:val="00E24C6F"/>
    <w:rsid w:val="00E354F6"/>
    <w:rsid w:val="00E425B0"/>
    <w:rsid w:val="00E449E3"/>
    <w:rsid w:val="00E50F28"/>
    <w:rsid w:val="00E74F1C"/>
    <w:rsid w:val="00E84A77"/>
    <w:rsid w:val="00E9046D"/>
    <w:rsid w:val="00E90F29"/>
    <w:rsid w:val="00E92788"/>
    <w:rsid w:val="00E97889"/>
    <w:rsid w:val="00EA1F6D"/>
    <w:rsid w:val="00EA76FF"/>
    <w:rsid w:val="00EA775E"/>
    <w:rsid w:val="00EB5657"/>
    <w:rsid w:val="00EB5B3A"/>
    <w:rsid w:val="00EC1450"/>
    <w:rsid w:val="00EC5741"/>
    <w:rsid w:val="00EC7399"/>
    <w:rsid w:val="00ED14B6"/>
    <w:rsid w:val="00ED792C"/>
    <w:rsid w:val="00EE4F4B"/>
    <w:rsid w:val="00EE6DCD"/>
    <w:rsid w:val="00EF07E1"/>
    <w:rsid w:val="00EF1E46"/>
    <w:rsid w:val="00F23E0F"/>
    <w:rsid w:val="00F24F16"/>
    <w:rsid w:val="00F275F3"/>
    <w:rsid w:val="00F555D1"/>
    <w:rsid w:val="00F5578A"/>
    <w:rsid w:val="00F5677E"/>
    <w:rsid w:val="00F625B8"/>
    <w:rsid w:val="00F62C3B"/>
    <w:rsid w:val="00F73010"/>
    <w:rsid w:val="00F74A99"/>
    <w:rsid w:val="00FA070A"/>
    <w:rsid w:val="00FA070C"/>
    <w:rsid w:val="00FA209D"/>
    <w:rsid w:val="00FB34C0"/>
    <w:rsid w:val="00FB645B"/>
    <w:rsid w:val="00FC1181"/>
    <w:rsid w:val="00FC2247"/>
    <w:rsid w:val="00FD1FB3"/>
    <w:rsid w:val="00FD326A"/>
    <w:rsid w:val="00FE0346"/>
    <w:rsid w:val="00FE4FEB"/>
    <w:rsid w:val="00FF2916"/>
    <w:rsid w:val="00FF41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EA1676B"/>
  <w15:docId w15:val="{6D2781DC-EF32-41E0-A91A-93E5E08C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00-TEXTOESQUEMA">
    <w:name w:val="00-TEXTO ESQUEMA"/>
    <w:basedOn w:val="Normal"/>
    <w:rsid w:val="00F275F3"/>
    <w:pPr>
      <w:autoSpaceDN/>
      <w:textAlignment w:val="auto"/>
    </w:pPr>
    <w:rPr>
      <w:rFonts w:ascii="Arial" w:eastAsia="Times New Roman" w:hAnsi="Arial" w:cs="Arial"/>
      <w:kern w:val="0"/>
      <w:sz w:val="20"/>
      <w:szCs w:val="20"/>
      <w:lang w:eastAsia="pt-BR" w:bidi="ar-SA"/>
    </w:rPr>
  </w:style>
  <w:style w:type="character" w:styleId="MenoPendente">
    <w:name w:val="Unresolved Mention"/>
    <w:basedOn w:val="Fontepargpadro"/>
    <w:uiPriority w:val="99"/>
    <w:semiHidden/>
    <w:unhideWhenUsed/>
    <w:rsid w:val="00CF4B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75659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2.ibge.gov.br/home/geociencias/cartografia/glossario/glossario_cartografico.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50C55-CAE8-4F50-8165-3B0BCB41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1632</Words>
  <Characters>8818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41</cp:revision>
  <dcterms:created xsi:type="dcterms:W3CDTF">2018-09-13T21:27:00Z</dcterms:created>
  <dcterms:modified xsi:type="dcterms:W3CDTF">2018-10-02T13:59:00Z</dcterms:modified>
</cp:coreProperties>
</file>