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57146" w14:textId="683662A0" w:rsidR="00F67F27" w:rsidRPr="00780FE0" w:rsidRDefault="00F67F27" w:rsidP="00F67F27">
      <w:pPr>
        <w:pStyle w:val="01TITULO1"/>
      </w:pPr>
      <w:bookmarkStart w:id="0" w:name="_GoBack"/>
      <w:bookmarkEnd w:id="0"/>
      <w:r w:rsidRPr="00780FE0">
        <w:t>Componente curricular: HISTÓRIA</w:t>
      </w:r>
    </w:p>
    <w:p w14:paraId="68C76F5B" w14:textId="77777777" w:rsidR="00F67F27" w:rsidRPr="00780FE0" w:rsidRDefault="00F67F27" w:rsidP="00F67F27">
      <w:pPr>
        <w:pStyle w:val="01TITULO1"/>
      </w:pPr>
      <w:r w:rsidRPr="00780FE0">
        <w:t>6º ano – 4º bimestre</w:t>
      </w:r>
    </w:p>
    <w:p w14:paraId="4607E999" w14:textId="77777777" w:rsidR="00F67F27" w:rsidRPr="00122BCC" w:rsidRDefault="00F67F27" w:rsidP="00F67F27">
      <w:pPr>
        <w:pStyle w:val="01TITULO2"/>
      </w:pPr>
      <w:r w:rsidRPr="002C54E2">
        <w:t>SEQUÊNCIA DIDÁTICA</w:t>
      </w:r>
      <w:r>
        <w:t xml:space="preserve"> 12 – </w:t>
      </w:r>
      <w:r w:rsidRPr="00122BCC">
        <w:t>As mulheres na</w:t>
      </w:r>
      <w:r>
        <w:t xml:space="preserve"> sociedade medieval</w:t>
      </w:r>
    </w:p>
    <w:p w14:paraId="38996FDE" w14:textId="77777777" w:rsidR="00F67F27" w:rsidRPr="00780FE0" w:rsidRDefault="00F67F27" w:rsidP="00F67F27">
      <w:pPr>
        <w:pStyle w:val="02TEXTOPRINCIPAL"/>
      </w:pPr>
    </w:p>
    <w:p w14:paraId="716576F4" w14:textId="77777777" w:rsidR="00F67F27" w:rsidRPr="00780FE0" w:rsidRDefault="00F67F27" w:rsidP="00F67F27">
      <w:pPr>
        <w:pStyle w:val="01TITULO2"/>
      </w:pPr>
      <w:r w:rsidRPr="00780FE0">
        <w:t>OBJETIVOS ESPECÍFICOS</w:t>
      </w:r>
    </w:p>
    <w:p w14:paraId="5C9170A4" w14:textId="77777777" w:rsidR="00F67F27" w:rsidRDefault="00F67F27" w:rsidP="00F67F27">
      <w:pPr>
        <w:pStyle w:val="02TEXTOPRINCIPALBULLET"/>
        <w:numPr>
          <w:ilvl w:val="0"/>
          <w:numId w:val="2"/>
        </w:numPr>
      </w:pPr>
      <w:r w:rsidRPr="00122BCC">
        <w:t>Compreender a</w:t>
      </w:r>
      <w:r>
        <w:t xml:space="preserve">s divisões </w:t>
      </w:r>
      <w:r w:rsidRPr="00122BCC">
        <w:t>da sociedade medieval</w:t>
      </w:r>
      <w:r>
        <w:t xml:space="preserve">. </w:t>
      </w:r>
    </w:p>
    <w:p w14:paraId="529B231C" w14:textId="77777777" w:rsidR="00F67F27" w:rsidRPr="00122BCC" w:rsidRDefault="00F67F27" w:rsidP="00F67F27">
      <w:pPr>
        <w:pStyle w:val="02TEXTOPRINCIPALBULLET"/>
        <w:numPr>
          <w:ilvl w:val="0"/>
          <w:numId w:val="2"/>
        </w:numPr>
      </w:pPr>
      <w:r>
        <w:t xml:space="preserve">Reconhecer o papel da mulher na sociedade medieval, identificando as representações artísticas e idealizações. </w:t>
      </w:r>
    </w:p>
    <w:p w14:paraId="249ED9B7" w14:textId="77777777" w:rsidR="00F67F27" w:rsidRPr="00780FE0" w:rsidRDefault="00F67F27" w:rsidP="00F67F27">
      <w:pPr>
        <w:pStyle w:val="02TEXTOPRINCIPAL"/>
      </w:pPr>
    </w:p>
    <w:p w14:paraId="7D131493" w14:textId="77777777" w:rsidR="00F67F27" w:rsidRPr="00780FE0" w:rsidRDefault="00F67F27" w:rsidP="00F67F27">
      <w:pPr>
        <w:pStyle w:val="01TITULO2"/>
      </w:pPr>
      <w:r w:rsidRPr="00780FE0">
        <w:t>OBJETOS DE CONHECIMENTO</w:t>
      </w:r>
    </w:p>
    <w:p w14:paraId="60093619" w14:textId="77777777" w:rsidR="00F67F27" w:rsidRPr="00122BCC" w:rsidRDefault="00F67F27" w:rsidP="00F67F27">
      <w:pPr>
        <w:pStyle w:val="02TEXTOPRINCIPAL"/>
      </w:pPr>
      <w:r w:rsidRPr="00122BCC">
        <w:t>O papel da mulher na Grécia</w:t>
      </w:r>
      <w:r>
        <w:t>,</w:t>
      </w:r>
      <w:r w:rsidRPr="00122BCC">
        <w:t xml:space="preserve"> </w:t>
      </w:r>
      <w:r>
        <w:t>em Roma e no período medieval.</w:t>
      </w:r>
    </w:p>
    <w:p w14:paraId="5C6D5018" w14:textId="77777777" w:rsidR="00F67F27" w:rsidRPr="00122BCC" w:rsidRDefault="00F67F27" w:rsidP="00F67F27">
      <w:pPr>
        <w:pStyle w:val="02TEXTOPRINCIPAL"/>
      </w:pPr>
      <w:r w:rsidRPr="00122BCC">
        <w:t>Senhores e servos no mundo antigo e no medieval</w:t>
      </w:r>
      <w:r>
        <w:t>.</w:t>
      </w:r>
    </w:p>
    <w:p w14:paraId="68A6A1F3" w14:textId="77777777" w:rsidR="00F67F27" w:rsidRPr="00780FE0" w:rsidRDefault="00F67F27" w:rsidP="00F67F27">
      <w:pPr>
        <w:pStyle w:val="02TEXTOPRINCIPAL"/>
        <w:rPr>
          <w:kern w:val="20"/>
        </w:rPr>
      </w:pPr>
      <w:r w:rsidRPr="00780FE0">
        <w:rPr>
          <w:kern w:val="20"/>
        </w:rPr>
        <w:t>Escravidão e trabalho livre em diferentes temporalidades e espaços (Roma Antiga, Europa medieval e África).</w:t>
      </w:r>
    </w:p>
    <w:p w14:paraId="5B9FE36F" w14:textId="77777777" w:rsidR="00F67F27" w:rsidRDefault="00F67F27" w:rsidP="00F67F27">
      <w:pPr>
        <w:pStyle w:val="02TEXTOPRINCIPAL"/>
      </w:pPr>
    </w:p>
    <w:p w14:paraId="1FE4F257" w14:textId="77777777" w:rsidR="00F67F27" w:rsidRPr="00780FE0" w:rsidRDefault="00F67F27" w:rsidP="00F67F27">
      <w:pPr>
        <w:pStyle w:val="01TITULO2"/>
      </w:pPr>
      <w:r w:rsidRPr="00780FE0">
        <w:t>HABILIDADES</w:t>
      </w:r>
    </w:p>
    <w:p w14:paraId="2D31C55B" w14:textId="77777777" w:rsidR="00F67F27" w:rsidRPr="00122BCC" w:rsidRDefault="00F67F27" w:rsidP="00F67F27">
      <w:pPr>
        <w:pStyle w:val="02TEXTOPRINCIPAL"/>
      </w:pPr>
      <w:r w:rsidRPr="004A2CA2">
        <w:t>EF06HI19:</w:t>
      </w:r>
      <w:r w:rsidRPr="00122BCC">
        <w:t xml:space="preserve"> Descrever e analisar os diferentes papéis sociais das mulheres no mundo antigo e nas sociedades medievais.</w:t>
      </w:r>
    </w:p>
    <w:p w14:paraId="696CEE0D" w14:textId="25EBD2DD" w:rsidR="00F92385" w:rsidRDefault="00F67F27" w:rsidP="00F67F27">
      <w:pPr>
        <w:pStyle w:val="02TEXTOPRINCIPAL"/>
      </w:pPr>
      <w:r w:rsidRPr="004A2CA2">
        <w:t>EF06HI17:</w:t>
      </w:r>
      <w:r w:rsidRPr="00122BCC">
        <w:t xml:space="preserve"> Diferenciar escravidão, servidão e trabalho livre no mundo antigo.</w:t>
      </w:r>
    </w:p>
    <w:p w14:paraId="630529EC" w14:textId="77777777" w:rsidR="00F92385" w:rsidRDefault="00F92385">
      <w:pPr>
        <w:rPr>
          <w:rFonts w:eastAsia="Tahoma"/>
        </w:rPr>
      </w:pPr>
      <w:r>
        <w:br w:type="page"/>
      </w:r>
    </w:p>
    <w:p w14:paraId="5CD6F82B" w14:textId="77777777" w:rsidR="006D01C0" w:rsidRDefault="006D01C0" w:rsidP="006D01C0">
      <w:pPr>
        <w:pStyle w:val="01TITULO2"/>
      </w:pPr>
      <w:r w:rsidRPr="00780FE0">
        <w:lastRenderedPageBreak/>
        <w:t>PLANEJAMENTO DAS AULAS</w:t>
      </w:r>
    </w:p>
    <w:p w14:paraId="3DFB7944" w14:textId="77777777" w:rsidR="006D01C0" w:rsidRPr="00780FE0" w:rsidRDefault="006D01C0" w:rsidP="006D01C0">
      <w:pPr>
        <w:pStyle w:val="02TEXTOPRINCIPAL"/>
      </w:pPr>
    </w:p>
    <w:p w14:paraId="7367F1E7" w14:textId="77777777" w:rsidR="006D01C0" w:rsidRPr="00780FE0" w:rsidRDefault="006D01C0" w:rsidP="006D01C0">
      <w:pPr>
        <w:pStyle w:val="01TITULO3"/>
      </w:pPr>
      <w:r w:rsidRPr="00780FE0">
        <w:t>Aula 1</w:t>
      </w:r>
    </w:p>
    <w:p w14:paraId="75B820B4" w14:textId="77777777" w:rsidR="006D01C0" w:rsidRDefault="006D01C0" w:rsidP="006D01C0">
      <w:pPr>
        <w:pStyle w:val="02TEXTOPRINCIPAL"/>
      </w:pPr>
      <w:r w:rsidRPr="001665BD">
        <w:t>Es</w:t>
      </w:r>
      <w:r>
        <w:t>t</w:t>
      </w:r>
      <w:r w:rsidRPr="001665BD">
        <w:t xml:space="preserve">a aula tem o objetivo de </w:t>
      </w:r>
      <w:r>
        <w:t>discutir a complexidade da sociedade medieval e sensibilizar os estudantes para a questão das mulheres nesse quadro social.</w:t>
      </w:r>
      <w:r w:rsidRPr="001665BD">
        <w:t xml:space="preserve"> </w:t>
      </w:r>
    </w:p>
    <w:p w14:paraId="33CB87E9" w14:textId="77777777" w:rsidR="006D01C0" w:rsidRDefault="006D01C0" w:rsidP="006D01C0">
      <w:pPr>
        <w:pStyle w:val="02TEXTOPRINCIPAL"/>
      </w:pPr>
      <w:r w:rsidRPr="001C5463">
        <w:t>Inicie a aula comentando que, no século XI,</w:t>
      </w:r>
      <w:r w:rsidRPr="0092064E">
        <w:t xml:space="preserve"> um bispo chamado </w:t>
      </w:r>
      <w:proofErr w:type="spellStart"/>
      <w:r w:rsidRPr="0092064E">
        <w:t>Adalberón</w:t>
      </w:r>
      <w:proofErr w:type="spellEnd"/>
      <w:r w:rsidRPr="0092064E">
        <w:t xml:space="preserve"> de Le</w:t>
      </w:r>
      <w:r>
        <w:t>ó</w:t>
      </w:r>
      <w:r w:rsidRPr="0092064E">
        <w:t>n disse que a sociedade era dividida em três classes: os que rezam, os que guerreiam e os que trabalham.</w:t>
      </w:r>
      <w:r w:rsidRPr="001C5463">
        <w:t xml:space="preserve"> Por muito tempo, a sociedade medieval foi descrita </w:t>
      </w:r>
      <w:r>
        <w:t xml:space="preserve">como </w:t>
      </w:r>
      <w:r w:rsidRPr="001C5463">
        <w:t>tripartida. Então proponha a seguinte reflexão: É possível existir uma sociedade</w:t>
      </w:r>
      <w:r>
        <w:t xml:space="preserve"> assim? </w:t>
      </w:r>
    </w:p>
    <w:p w14:paraId="2229CC7D" w14:textId="77777777" w:rsidR="006D01C0" w:rsidRDefault="006D01C0" w:rsidP="006D01C0">
      <w:pPr>
        <w:pStyle w:val="02TEXTOPRINCIPAL"/>
      </w:pPr>
      <w:r>
        <w:t xml:space="preserve">Ouça algumas respostas e se nenhum estudante tiver mencionado, levante a questão: as mulheres não podiam ser padres e não podiam ser cavaleiros; então só existiam as mulheres que trabalhavam? </w:t>
      </w:r>
    </w:p>
    <w:p w14:paraId="38969EE4" w14:textId="77777777" w:rsidR="006D01C0" w:rsidRPr="00DB0814" w:rsidRDefault="006D01C0" w:rsidP="006D01C0">
      <w:pPr>
        <w:pStyle w:val="02TEXTOPRINCIPAL"/>
      </w:pPr>
      <w:r>
        <w:t xml:space="preserve">Ouça algumas respostas e explique que o bispo não fez uma descrição da sociedade medieval, mas um apontamento sobre </w:t>
      </w:r>
      <w:r w:rsidRPr="00DB0814">
        <w:t>quais eram as atividades consideradas mais importantes: a religião</w:t>
      </w:r>
      <w:r>
        <w:t>,</w:t>
      </w:r>
      <w:r w:rsidRPr="00DB0814">
        <w:t xml:space="preserve"> que sustentava as crenças do povo; os cavaleiros</w:t>
      </w:r>
      <w:r>
        <w:t>,</w:t>
      </w:r>
      <w:r w:rsidRPr="00DB0814">
        <w:t xml:space="preserve"> que protegiam </w:t>
      </w:r>
      <w:r>
        <w:t>os territórios</w:t>
      </w:r>
      <w:r w:rsidRPr="00DB0814">
        <w:t>; e os trabalhadores</w:t>
      </w:r>
      <w:r>
        <w:t>,</w:t>
      </w:r>
      <w:r w:rsidRPr="00DB0814">
        <w:t xml:space="preserve"> que produziam alimentos</w:t>
      </w:r>
      <w:r>
        <w:t>, roupas e</w:t>
      </w:r>
      <w:r w:rsidRPr="00DB0814">
        <w:t xml:space="preserve"> </w:t>
      </w:r>
      <w:r>
        <w:t xml:space="preserve">demais </w:t>
      </w:r>
      <w:r w:rsidRPr="00DB0814">
        <w:t xml:space="preserve">objetos </w:t>
      </w:r>
      <w:r>
        <w:t xml:space="preserve">considerados </w:t>
      </w:r>
      <w:r w:rsidRPr="00DB0814">
        <w:t>necessários</w:t>
      </w:r>
      <w:r>
        <w:t xml:space="preserve"> para a vida naquele período</w:t>
      </w:r>
      <w:r w:rsidRPr="00DB0814">
        <w:t xml:space="preserve">. </w:t>
      </w:r>
    </w:p>
    <w:p w14:paraId="055A759C" w14:textId="3F78651B" w:rsidR="006D01C0" w:rsidRDefault="006D01C0" w:rsidP="006D01C0">
      <w:pPr>
        <w:pStyle w:val="02TEXTOPRINCIPAL"/>
      </w:pPr>
      <w:r>
        <w:t xml:space="preserve">A sociedade medieval era muito complexa: existiam os sacerdotes (desde os padres das paróquias mais pobres até os bispos das cidades mais ricas); os cavaleiros (desde os mais ricos senhores feudais até os aventureiros que se dispunham a participar dos exércitos); entre os trabalhadores havia os camponeses e os artesãos. Havia também os comerciantes, os atores, os cantores (ou trovadores), os professores universitários, os estudantes, os mendigos, os ladrões e os desocupados. </w:t>
      </w:r>
    </w:p>
    <w:p w14:paraId="39DF5E89" w14:textId="77777777" w:rsidR="006D01C0" w:rsidRDefault="006D01C0" w:rsidP="006D01C0">
      <w:pPr>
        <w:pStyle w:val="02TEXTOPRINCIPAL"/>
      </w:pPr>
      <w:r>
        <w:t xml:space="preserve">E as mulheres faziam parte de cada uma dessas atividades: havia as mulheres que ingressavam nas ordens religiosas; havia esposas, mães, filhas e parentes de cavaleiros; havia as camponesas, as artesãs, as cozinheiras, as babás, as camareiras, moças educadas nos conventos, as atrizes, as mendigas, as ladras e as desocupadas também. </w:t>
      </w:r>
    </w:p>
    <w:p w14:paraId="493A903A" w14:textId="77777777" w:rsidR="006D01C0" w:rsidRDefault="006D01C0" w:rsidP="006D01C0">
      <w:pPr>
        <w:pStyle w:val="02TEXTOPRINCIPAL"/>
      </w:pPr>
      <w:r>
        <w:t xml:space="preserve">Depois, organize a turma em grupos de no máximo quatro estudantes e solicite uma pesquisa sobre imagens da mulher na Idade Média. Cada grupo deve obter ao menos 10 imagens. Oriente-os na escolha de palavras-chave para a busca. Por exemplo, usar os termos “arte idade média cotidiano” nos </w:t>
      </w:r>
      <w:r w:rsidRPr="00830465">
        <w:rPr>
          <w:i/>
        </w:rPr>
        <w:t>sites</w:t>
      </w:r>
      <w:r>
        <w:t xml:space="preserve"> de busca, pois, sem a palavra “cotidiano” a tendência é surgirem, principalmente, obras de caráter religioso. As imagens de mulheres em cenas religiosas (pintura, escultura ou relevo) são válidas, mas oriente os grupos a buscar imagens que retratem um cenário mais </w:t>
      </w:r>
      <w:proofErr w:type="spellStart"/>
      <w:r>
        <w:t>diverso</w:t>
      </w:r>
      <w:proofErr w:type="spellEnd"/>
      <w:r>
        <w:t xml:space="preserve">, incluindo o trabalho no campo, em atividades domésticas, nos mercados etc. </w:t>
      </w:r>
    </w:p>
    <w:p w14:paraId="66BBCE78" w14:textId="77777777" w:rsidR="006D01C0" w:rsidRDefault="006D01C0" w:rsidP="006D01C0">
      <w:pPr>
        <w:pStyle w:val="02TEXTOPRINCIPAL"/>
      </w:pPr>
      <w:r>
        <w:t xml:space="preserve">Para agilizar a pesquisa, os estudantes podem escrever na busca “arte idade média cotidiano” e clicar diretamente no botão “imagens”. Porém, antes de escolher a imagem, devem verificar a autenticidade. Para isso, devem entrar no </w:t>
      </w:r>
      <w:r w:rsidRPr="00830465">
        <w:rPr>
          <w:i/>
        </w:rPr>
        <w:t>site</w:t>
      </w:r>
      <w:r>
        <w:t xml:space="preserve"> que disponibilizou a imagem. Em geral, quando se amplia a imagem, surge um campo à esquerda, com a opção “visitar”. </w:t>
      </w:r>
    </w:p>
    <w:p w14:paraId="4DECC3C9" w14:textId="240E144D" w:rsidR="00F92385" w:rsidRDefault="006D01C0" w:rsidP="006D01C0">
      <w:pPr>
        <w:pStyle w:val="02TEXTOPRINCIPAL"/>
      </w:pPr>
      <w:r>
        <w:t xml:space="preserve">De todo modo, a pesquisa deve ocupar o restante da aula. Solicite que o resultado seja armazenado para uso na próxima aula. </w:t>
      </w:r>
    </w:p>
    <w:p w14:paraId="4B2D8C50" w14:textId="77777777" w:rsidR="00F92385" w:rsidRDefault="00F92385">
      <w:pPr>
        <w:rPr>
          <w:rFonts w:eastAsia="Tahoma"/>
        </w:rPr>
      </w:pPr>
      <w:r>
        <w:br w:type="page"/>
      </w:r>
    </w:p>
    <w:p w14:paraId="516D887E" w14:textId="77777777" w:rsidR="006D01C0" w:rsidRPr="00780FE0" w:rsidRDefault="006D01C0" w:rsidP="006D01C0">
      <w:pPr>
        <w:pStyle w:val="01TITULO3"/>
      </w:pPr>
      <w:r w:rsidRPr="00780FE0">
        <w:lastRenderedPageBreak/>
        <w:t>Aula 2</w:t>
      </w:r>
    </w:p>
    <w:p w14:paraId="721A1EAA" w14:textId="77777777" w:rsidR="006D01C0" w:rsidRDefault="006D01C0" w:rsidP="006D01C0">
      <w:pPr>
        <w:pStyle w:val="02TEXTOPRINCIPAL"/>
      </w:pPr>
      <w:r w:rsidRPr="001665BD">
        <w:t>Es</w:t>
      </w:r>
      <w:r>
        <w:t>t</w:t>
      </w:r>
      <w:r w:rsidRPr="001665BD">
        <w:t xml:space="preserve">a aula tem o objetivo de </w:t>
      </w:r>
      <w:r>
        <w:t>analisar mais profundamente o papel da mulher na sociedade medieval.</w:t>
      </w:r>
    </w:p>
    <w:p w14:paraId="6F17583D" w14:textId="77777777" w:rsidR="006D01C0" w:rsidRDefault="006D01C0" w:rsidP="006D01C0">
      <w:pPr>
        <w:pStyle w:val="02TEXTOPRINCIPAL"/>
      </w:pPr>
      <w:r>
        <w:t xml:space="preserve">Peça que os estudantes retomem os grupos formados na aula anterior e solicite a eles que reúnam as imagens pesquisadas. Elas serão utilizadas para ilustrar os textos, indicados a seguir, que você vai distribuir para a turma. Para isso, copie cada um dos textos em uma folha e distribua-os, um por vez, para os grupos. Se preferir, pode enviá-los para os estudantes por arquivos digitais. O importante é garantir que eles trabalhem com apenas um texto de cada vez, mas certificando-se de que todos os grupos recebam os quatro. </w:t>
      </w:r>
    </w:p>
    <w:p w14:paraId="6DA11F5B" w14:textId="77777777" w:rsidR="006D01C0" w:rsidRDefault="006D01C0" w:rsidP="006D01C0">
      <w:pPr>
        <w:pStyle w:val="02TEXTOPRINCIPAL"/>
      </w:pPr>
      <w:r>
        <w:t xml:space="preserve">Oriente os estudantes a ler os textos e escolher uma ou mais imagens para ilustrá-los. Eventualmente, as imagens podem se repetir. </w:t>
      </w:r>
    </w:p>
    <w:p w14:paraId="593CE85C" w14:textId="34C6D1CE" w:rsidR="006D01C0" w:rsidRDefault="006D01C0" w:rsidP="006D01C0">
      <w:pPr>
        <w:rPr>
          <w:rFonts w:eastAsia="Tahoma"/>
          <w:b/>
        </w:rPr>
      </w:pPr>
    </w:p>
    <w:p w14:paraId="7C7DA9C2" w14:textId="77777777" w:rsidR="00F67F27" w:rsidRPr="00C75EA7" w:rsidRDefault="00F67F27" w:rsidP="00F67F27">
      <w:pPr>
        <w:pStyle w:val="02TEXTOPRINCIPAL"/>
        <w:rPr>
          <w:b/>
        </w:rPr>
      </w:pPr>
      <w:r w:rsidRPr="00C75EA7">
        <w:rPr>
          <w:b/>
        </w:rPr>
        <w:t>Texto 1</w:t>
      </w:r>
    </w:p>
    <w:p w14:paraId="7BE6713B" w14:textId="77777777" w:rsidR="00F67F27" w:rsidRDefault="00F67F27" w:rsidP="00F67F27">
      <w:pPr>
        <w:pStyle w:val="02TEXTOPRINCIPAL"/>
      </w:pPr>
      <w:r>
        <w:t>Costuma-se dizer que a sociedade medieval era “</w:t>
      </w:r>
      <w:proofErr w:type="spellStart"/>
      <w:r>
        <w:t>estamental</w:t>
      </w:r>
      <w:proofErr w:type="spellEnd"/>
      <w:r>
        <w:t xml:space="preserve">”, isto é, que os diferentes grupos sociais formavam estamentos. Havia pouca mobilidade social, tornando as condições sociais praticamente hereditárias. Ou seja, os filhos de um servo seriam servos, os filhos dos nobres seriam nobres. </w:t>
      </w:r>
    </w:p>
    <w:p w14:paraId="5292EB14" w14:textId="77777777" w:rsidR="00F67F27" w:rsidRDefault="00F67F27" w:rsidP="00F67F27">
      <w:pPr>
        <w:pStyle w:val="02TEXTOPRINCIPAL"/>
      </w:pPr>
      <w:r>
        <w:t xml:space="preserve">O servo era um camponês que se colocava sob a proteção de um senhor em sua propriedade e, em troca, entregava-lhe parte de sua colheita e outros tributos. O senhor não podia expulsar o servo do seu território, mas o servo também não podia abandonar a terra. </w:t>
      </w:r>
    </w:p>
    <w:p w14:paraId="695147D6" w14:textId="77777777" w:rsidR="00F67F27" w:rsidRDefault="00F67F27" w:rsidP="00F67F27">
      <w:pPr>
        <w:pStyle w:val="02TEXTOPRINCIPAL"/>
      </w:pPr>
      <w:r>
        <w:t xml:space="preserve">Apesar de estar “preso” à terra, um servo não era um escravo. Podia se casar, constituir uma família e o uso da terra passaria para seus filhos após a sua morte. As mulheres e filhas dos servos da gleba trabalhavam ao lado dos seus pais ou maridos. </w:t>
      </w:r>
    </w:p>
    <w:p w14:paraId="6E3DDA52" w14:textId="77777777" w:rsidR="00F67F27" w:rsidRDefault="00F67F27" w:rsidP="00F67F27">
      <w:pPr>
        <w:pStyle w:val="02TEXTOPRINCIPAL"/>
      </w:pPr>
      <w:r>
        <w:t xml:space="preserve">O problema é que, em certas épocas, os senhores feudais aumentavam as obrigações devidas pelos servos, provocando revoltas, das quais as mulheres também participavam. Nas assembleias rurais, as mulheres votavam em pé de igualdade com os homens. </w:t>
      </w:r>
    </w:p>
    <w:p w14:paraId="55ED661C" w14:textId="77777777" w:rsidR="00F67F27" w:rsidRDefault="00F67F27" w:rsidP="00F67F27">
      <w:pPr>
        <w:pStyle w:val="02TEXTOPRINCIPAL"/>
      </w:pPr>
    </w:p>
    <w:p w14:paraId="0F7336C9" w14:textId="77777777" w:rsidR="00F67F27" w:rsidRPr="00C75EA7" w:rsidRDefault="00F67F27" w:rsidP="00F67F27">
      <w:pPr>
        <w:pStyle w:val="02TEXTOPRINCIPAL"/>
        <w:rPr>
          <w:b/>
        </w:rPr>
      </w:pPr>
      <w:r w:rsidRPr="00C75EA7">
        <w:rPr>
          <w:b/>
        </w:rPr>
        <w:t>Texto 2</w:t>
      </w:r>
    </w:p>
    <w:p w14:paraId="5209851A" w14:textId="77777777" w:rsidR="00F67F27" w:rsidRDefault="00F67F27" w:rsidP="00F67F27">
      <w:pPr>
        <w:pStyle w:val="02TEXTOPRINCIPAL"/>
      </w:pPr>
      <w:r>
        <w:t xml:space="preserve">Durante a Idade Média, era muito pequeno o número de pessoas que sabia ler e escrever. Por isso, as imagens tinham grande importância. Por exemplo, a Igreja Católica usava as imagens como meio para ensinar a religião para o povo. </w:t>
      </w:r>
    </w:p>
    <w:p w14:paraId="5244063E" w14:textId="77777777" w:rsidR="00F67F27" w:rsidRDefault="00F67F27" w:rsidP="00F67F27">
      <w:pPr>
        <w:pStyle w:val="02TEXTOPRINCIPAL"/>
      </w:pPr>
      <w:r>
        <w:t xml:space="preserve">Com base em parte dessas imagens, podemos dizer que no catolicismo medieval havia duas visões principais sobre a mulher: às vezes, ela era retratada como a responsável por trazer o pecado ao mundo (Eva) e outras vezes como a responsável por trazer ao mundo o redentor dos pecados (Virgem Maria). </w:t>
      </w:r>
      <w:r w:rsidRPr="00B605BE">
        <w:t>Segundo a Igreja católica daquela época, a</w:t>
      </w:r>
      <w:r>
        <w:t>s</w:t>
      </w:r>
      <w:r w:rsidRPr="00B605BE">
        <w:t xml:space="preserve"> mulher</w:t>
      </w:r>
      <w:r>
        <w:t>es</w:t>
      </w:r>
      <w:r w:rsidRPr="00B605BE">
        <w:t xml:space="preserve"> deveria</w:t>
      </w:r>
      <w:r>
        <w:t>m</w:t>
      </w:r>
      <w:r w:rsidRPr="00B605BE">
        <w:t xml:space="preserve"> viver de acordo com os preceitos religiosos ditados</w:t>
      </w:r>
      <w:r>
        <w:t xml:space="preserve"> por ela</w:t>
      </w:r>
      <w:r w:rsidRPr="00B605BE">
        <w:t xml:space="preserve">. </w:t>
      </w:r>
      <w:r>
        <w:t xml:space="preserve">O ideal de perfeição era marcado pela renúncia e pela pobreza, pelo sofrimento, pela obediência, pela penitência e privação. São os elementos que marcam também na vida dos santos. </w:t>
      </w:r>
    </w:p>
    <w:p w14:paraId="16B06386" w14:textId="77777777" w:rsidR="00F67F27" w:rsidRDefault="00F67F27" w:rsidP="00F67F27">
      <w:pPr>
        <w:pStyle w:val="02TEXTOPRINCIPAL"/>
      </w:pPr>
    </w:p>
    <w:p w14:paraId="07E6CDD8" w14:textId="77777777" w:rsidR="00F67F27" w:rsidRPr="00C75EA7" w:rsidRDefault="00F67F27" w:rsidP="00F67F27">
      <w:pPr>
        <w:pStyle w:val="02TEXTOPRINCIPAL"/>
        <w:rPr>
          <w:b/>
        </w:rPr>
      </w:pPr>
      <w:r w:rsidRPr="00C75EA7">
        <w:rPr>
          <w:b/>
        </w:rPr>
        <w:t>Texto 3</w:t>
      </w:r>
    </w:p>
    <w:p w14:paraId="3C7399DB" w14:textId="77777777" w:rsidR="00F67F27" w:rsidRDefault="00F67F27" w:rsidP="00F67F27">
      <w:pPr>
        <w:pStyle w:val="02TEXTOPRINCIPAL"/>
      </w:pPr>
      <w:r>
        <w:t xml:space="preserve">Na Idade Média, as rainhas eram coroadas juntamente com os reis. Algumas mulheres tiveram papel de destaque na história de seus reinos, como Leonor de Aquitânia. </w:t>
      </w:r>
      <w:r w:rsidRPr="0027088A">
        <w:t>Casou-se com o rei Luís VII da França</w:t>
      </w:r>
      <w:r>
        <w:t xml:space="preserve"> e o</w:t>
      </w:r>
      <w:r w:rsidRPr="0027088A">
        <w:t xml:space="preserve"> acompanhou na Segunda Cruzada à Terra Santa, entre 1147 e 1149, levando </w:t>
      </w:r>
      <w:r>
        <w:t xml:space="preserve">300 </w:t>
      </w:r>
      <w:r w:rsidRPr="0027088A">
        <w:t>mulheres para lutar e cuidar dos feridos.</w:t>
      </w:r>
      <w:r>
        <w:t xml:space="preserve"> Algum tempo depois, viúva do segundo marido, governou a França no lugar do filho Ricardo enquanto ele esteve ausente na Terceira Cruzada. </w:t>
      </w:r>
    </w:p>
    <w:p w14:paraId="39E23DDA" w14:textId="6D930FD2" w:rsidR="00F92385" w:rsidRDefault="00F67F27" w:rsidP="00F67F27">
      <w:pPr>
        <w:pStyle w:val="02TEXTOPRINCIPAL"/>
      </w:pPr>
      <w:r>
        <w:t>Nas ordens religiosas, também houve destaque para algumas mulheres. Houve casos de abadessas, por exemplo, que assumiram o comando de seus mosteiros – e muitas vezes reproduziam as atitudes típicas dos senhores feudais. As monjas recebiam educação, tornando-se bem instruídas. Algumas davam aulas para crianças nas escolas monasteriais.</w:t>
      </w:r>
    </w:p>
    <w:p w14:paraId="3DD2EDBD" w14:textId="77777777" w:rsidR="00F92385" w:rsidRDefault="00F92385">
      <w:pPr>
        <w:rPr>
          <w:rFonts w:eastAsia="Tahoma"/>
        </w:rPr>
      </w:pPr>
      <w:r>
        <w:br w:type="page"/>
      </w:r>
    </w:p>
    <w:p w14:paraId="36C45AAE" w14:textId="77777777" w:rsidR="00F67F27" w:rsidRPr="00C75EA7" w:rsidRDefault="00F67F27" w:rsidP="00F67F27">
      <w:pPr>
        <w:pStyle w:val="02TEXTOPRINCIPAL"/>
        <w:rPr>
          <w:b/>
        </w:rPr>
      </w:pPr>
      <w:r w:rsidRPr="00C75EA7">
        <w:rPr>
          <w:b/>
        </w:rPr>
        <w:lastRenderedPageBreak/>
        <w:t>Texto 4</w:t>
      </w:r>
    </w:p>
    <w:p w14:paraId="25D786B3" w14:textId="77777777" w:rsidR="00F67F27" w:rsidRDefault="00F67F27" w:rsidP="00F67F27">
      <w:pPr>
        <w:pStyle w:val="02TEXTOPRINCIPAL"/>
      </w:pPr>
      <w:r>
        <w:t xml:space="preserve">Para os homens da nobreza, as mulheres da família eram consideradas um dever, o que significava na época mantê-las dentro de casa. Porém, lembram os historiadores, era preciso mais: elas deviam se ocupar de outras atividades, pois “cabeça vazia é oficina do demônio”, diz o ditado popular. Essas atividades envolviam trabalhos domésticos, tecelagem, bordados, poesia etc.; e práticas religiosas, como rezas. </w:t>
      </w:r>
    </w:p>
    <w:p w14:paraId="5857516D" w14:textId="77777777" w:rsidR="00F67F27" w:rsidRDefault="00F67F27" w:rsidP="00F67F27">
      <w:pPr>
        <w:pStyle w:val="02TEXTOPRINCIPAL"/>
      </w:pPr>
    </w:p>
    <w:p w14:paraId="28DB989E" w14:textId="77777777" w:rsidR="00F67F27" w:rsidRDefault="00F67F27" w:rsidP="00F67F27">
      <w:pPr>
        <w:pStyle w:val="02TEXTOPRINCIPAL"/>
      </w:pPr>
      <w:r>
        <w:t xml:space="preserve">Verifique a associação feita entre texto e imagem em cada grupo. A escolha da imagem indica a correta interpretação do texto. </w:t>
      </w:r>
    </w:p>
    <w:p w14:paraId="0B7AACF5" w14:textId="77777777" w:rsidR="00F67F27" w:rsidRDefault="00F67F27" w:rsidP="00F67F27">
      <w:pPr>
        <w:rPr>
          <w:rFonts w:ascii="Cambria" w:eastAsia="Cambria" w:hAnsi="Cambria" w:cs="Cambria"/>
          <w:b/>
          <w:bCs/>
          <w:sz w:val="28"/>
          <w:szCs w:val="28"/>
        </w:rPr>
      </w:pPr>
      <w:r>
        <w:rPr>
          <w:sz w:val="28"/>
        </w:rPr>
        <w:br w:type="page"/>
      </w:r>
    </w:p>
    <w:p w14:paraId="7C49F862" w14:textId="77777777" w:rsidR="00F67F27" w:rsidRPr="00780FE0" w:rsidRDefault="00F67F27" w:rsidP="00F67F27">
      <w:pPr>
        <w:pStyle w:val="01TITULO3"/>
      </w:pPr>
      <w:r w:rsidRPr="00780FE0">
        <w:lastRenderedPageBreak/>
        <w:t>Aula 3</w:t>
      </w:r>
    </w:p>
    <w:p w14:paraId="3CCACF72" w14:textId="77777777" w:rsidR="00F67F27" w:rsidRDefault="00F67F27" w:rsidP="00F67F27">
      <w:pPr>
        <w:pStyle w:val="02TEXTOPRINCIPAL"/>
      </w:pPr>
      <w:r w:rsidRPr="00015C4A">
        <w:t>O objetivo des</w:t>
      </w:r>
      <w:r>
        <w:t>t</w:t>
      </w:r>
      <w:r w:rsidRPr="00015C4A">
        <w:t xml:space="preserve">a aula é construir um material coletivo a partir do trabalho realizado pelos </w:t>
      </w:r>
      <w:r>
        <w:t>estudantes</w:t>
      </w:r>
      <w:r w:rsidRPr="00015C4A">
        <w:t>.</w:t>
      </w:r>
    </w:p>
    <w:p w14:paraId="4B852E64" w14:textId="41061871" w:rsidR="00F92385" w:rsidRDefault="00F67F27" w:rsidP="00F67F27">
      <w:pPr>
        <w:pStyle w:val="02TEXTOPRINCIPAL"/>
      </w:pPr>
      <w:r>
        <w:t xml:space="preserve">Juntamente com os estudantes, analisem as imagens que cada grupo escolheu para ilustrar os textos e selecionem os melhores resultados. Elaborem um artigo escrito digitalmente que contenha os textos e as imagens selecionadas. O documento final pode receber o título “As mulheres na sociedade medieval” ou outro que vocês preferirem. Cada aluno deve receber uma cópia desse documento, que pode ainda ser arquivado na biblioteca da escola, servindo como material de consulta para outros estudantes. </w:t>
      </w:r>
    </w:p>
    <w:p w14:paraId="21E488E9" w14:textId="77777777" w:rsidR="00F92385" w:rsidRDefault="00F92385">
      <w:pPr>
        <w:rPr>
          <w:rFonts w:eastAsia="Tahoma"/>
        </w:rPr>
      </w:pPr>
      <w:r>
        <w:br w:type="page"/>
      </w:r>
    </w:p>
    <w:p w14:paraId="07B47133" w14:textId="77777777" w:rsidR="00F67F27" w:rsidRPr="00780FE0" w:rsidRDefault="00F67F27" w:rsidP="00F67F27">
      <w:pPr>
        <w:pStyle w:val="01TITULO2"/>
      </w:pPr>
      <w:r w:rsidRPr="00780FE0">
        <w:lastRenderedPageBreak/>
        <w:t>AVALIAÇÃO FINAL DAS ATIVIDADES REALIZADAS</w:t>
      </w:r>
    </w:p>
    <w:p w14:paraId="30676FB8" w14:textId="77777777" w:rsidR="00F67F27" w:rsidRPr="00693752" w:rsidRDefault="00F67F27" w:rsidP="00F67F27">
      <w:pPr>
        <w:pStyle w:val="02TEXTOPRINCIPAL"/>
      </w:pPr>
      <w:r w:rsidRPr="00693752">
        <w:t xml:space="preserve">Apresente as seguintes questões para os </w:t>
      </w:r>
      <w:r>
        <w:t>estudantes</w:t>
      </w:r>
      <w:r w:rsidRPr="00693752">
        <w:t>:</w:t>
      </w:r>
    </w:p>
    <w:p w14:paraId="0B35B68C" w14:textId="77777777" w:rsidR="00F67F27" w:rsidRDefault="00F67F27" w:rsidP="00F67F27">
      <w:pPr>
        <w:pStyle w:val="02TEXTOPRINCIPAL"/>
        <w:rPr>
          <w:color w:val="000000" w:themeColor="text1"/>
        </w:rPr>
      </w:pPr>
      <w:r w:rsidRPr="00646F81">
        <w:rPr>
          <w:color w:val="000000" w:themeColor="text1"/>
        </w:rPr>
        <w:t>1.</w:t>
      </w:r>
      <w:r>
        <w:rPr>
          <w:color w:val="000000" w:themeColor="text1"/>
        </w:rPr>
        <w:t xml:space="preserve"> Compare as imagens da mulher na Idade Média com as imagens da mulher veiculadas hoje em dia nas campanhas publicitárias. Que diferenças e que semelhanças você encontra? Explique.</w:t>
      </w:r>
    </w:p>
    <w:p w14:paraId="26A8BE07" w14:textId="77777777" w:rsidR="00F67F27" w:rsidRDefault="00F67F27" w:rsidP="00F67F27">
      <w:pPr>
        <w:pStyle w:val="02TEXTOPRINCIPAL"/>
        <w:rPr>
          <w:color w:val="000000" w:themeColor="text1"/>
        </w:rPr>
      </w:pPr>
      <w:r>
        <w:rPr>
          <w:color w:val="000000" w:themeColor="text1"/>
        </w:rPr>
        <w:t>2. Como você descreveria o papel da mulher na sociedade atual.</w:t>
      </w:r>
    </w:p>
    <w:p w14:paraId="328EC99E" w14:textId="77777777" w:rsidR="00F67F27" w:rsidRDefault="00F67F27" w:rsidP="00F67F27">
      <w:pPr>
        <w:pStyle w:val="02TEXTOPRINCIPAL"/>
        <w:rPr>
          <w:color w:val="000000" w:themeColor="text1"/>
        </w:rPr>
      </w:pPr>
    </w:p>
    <w:p w14:paraId="2AD97948" w14:textId="77777777" w:rsidR="00F67F27" w:rsidRPr="00780FE0" w:rsidRDefault="00F67F27" w:rsidP="00F67F27">
      <w:pPr>
        <w:pStyle w:val="01TITULO3"/>
      </w:pPr>
      <w:r w:rsidRPr="00780FE0">
        <w:t>Gabarito</w:t>
      </w:r>
    </w:p>
    <w:p w14:paraId="740E928C" w14:textId="77777777" w:rsidR="00F67F27" w:rsidRDefault="00F67F27" w:rsidP="00F67F27">
      <w:pPr>
        <w:pStyle w:val="02TEXTOPRINCIPAL"/>
        <w:rPr>
          <w:color w:val="000000" w:themeColor="text1"/>
        </w:rPr>
      </w:pPr>
      <w:r>
        <w:rPr>
          <w:color w:val="000000" w:themeColor="text1"/>
        </w:rPr>
        <w:t xml:space="preserve">1. O importante nessa questão é estimular a comparação; a sua avaliação deve se concentrar nas explicações. Por exemplo, um estudante pode dizer que as imagens são muito diferentes porque na Idade Média as mulheres pareciam santas; hoje elas parecem “pessoas de verdade”. Outro pode dizer que vê muitas semelhanças, porque tanto na Idade Média quanto hoje em dia as mulheres representadas não parecem reais. </w:t>
      </w:r>
    </w:p>
    <w:p w14:paraId="6E190B6E" w14:textId="77777777" w:rsidR="00F67F27" w:rsidRPr="00780FE0" w:rsidRDefault="00F67F27" w:rsidP="00F67F27">
      <w:pPr>
        <w:pStyle w:val="02TEXTOPRINCIPAL"/>
        <w:rPr>
          <w:color w:val="000000" w:themeColor="text1"/>
          <w:kern w:val="2"/>
        </w:rPr>
      </w:pPr>
      <w:r w:rsidRPr="00780FE0">
        <w:rPr>
          <w:color w:val="000000" w:themeColor="text1"/>
          <w:kern w:val="2"/>
        </w:rPr>
        <w:t xml:space="preserve">2. Espera-se que os estudantes respondam que atualmente a mulher foi mais amplamente integrada ao mundo do trabalho – já que na sociedade medieval o trabalho era uma necessidade das mulheres pobres e era considerado inadequado às mulheres da nobreza. A mulher pode ser esposa ou pode optar por ser solteira, pode ser mãe ou decidir não ter filhos, pode trabalhar e assumir cargos de liderança. Respostas diferentes também devem ser consideradas, desde que levem em consideração os aspectos estudados. Por exemplo, um estudante pode responder que hoje em dia a mulher não são mais tão obrigadas a viverem como “santas” como na Idade Média; outro pode dizer que as mulheres podem votar, como os homens. </w:t>
      </w:r>
    </w:p>
    <w:p w14:paraId="51D85D7E" w14:textId="77777777" w:rsidR="00F67F27" w:rsidRDefault="00F67F27" w:rsidP="00F67F27">
      <w:pPr>
        <w:pStyle w:val="02TEXTOPRINCIPAL"/>
        <w:rPr>
          <w:color w:val="000000" w:themeColor="text1"/>
        </w:rPr>
      </w:pPr>
    </w:p>
    <w:p w14:paraId="74877F37" w14:textId="77777777" w:rsidR="00F67F27" w:rsidRPr="00780FE0" w:rsidRDefault="00F67F27" w:rsidP="00F67F27">
      <w:pPr>
        <w:pStyle w:val="01TITULO2"/>
      </w:pPr>
      <w:r w:rsidRPr="00780FE0">
        <w:t>AUTOAVALIAÇÃO</w:t>
      </w:r>
    </w:p>
    <w:p w14:paraId="0D285606" w14:textId="77777777" w:rsidR="00F67F27" w:rsidRDefault="00F67F27" w:rsidP="00F67F27">
      <w:pPr>
        <w:pStyle w:val="02TEXTOPRINCIPAL"/>
      </w:pPr>
      <w:r>
        <w:t xml:space="preserve">Proponha aos estudantes que </w:t>
      </w:r>
      <w:r w:rsidRPr="00A86453">
        <w:t xml:space="preserve">respondam </w:t>
      </w:r>
      <w:r>
        <w:t>à</w:t>
      </w:r>
      <w:r w:rsidRPr="00A86453">
        <w:t>s questões</w:t>
      </w:r>
      <w:r>
        <w:t xml:space="preserve"> a seguir, a fim de realizar uma </w:t>
      </w:r>
      <w:proofErr w:type="spellStart"/>
      <w:r>
        <w:t>autoavaliação</w:t>
      </w:r>
      <w:proofErr w:type="spellEnd"/>
      <w:r>
        <w:t>.</w:t>
      </w:r>
    </w:p>
    <w:p w14:paraId="5F78CD2A" w14:textId="77777777" w:rsidR="00F67F27" w:rsidRPr="00780FE0" w:rsidRDefault="00F67F27" w:rsidP="00F67F27">
      <w:pPr>
        <w:pStyle w:val="02TEXTOPRINCIPAL"/>
      </w:pPr>
    </w:p>
    <w:tbl>
      <w:tblPr>
        <w:tblStyle w:val="Tabelacomgrade"/>
        <w:tblW w:w="9241" w:type="dxa"/>
        <w:jc w:val="center"/>
        <w:tblLook w:val="04A0" w:firstRow="1" w:lastRow="0" w:firstColumn="1" w:lastColumn="0" w:noHBand="0" w:noVBand="1"/>
      </w:tblPr>
      <w:tblGrid>
        <w:gridCol w:w="7427"/>
        <w:gridCol w:w="907"/>
        <w:gridCol w:w="907"/>
      </w:tblGrid>
      <w:tr w:rsidR="00F67F27" w14:paraId="19CB2F33" w14:textId="77777777" w:rsidTr="004A4755">
        <w:trPr>
          <w:jc w:val="center"/>
        </w:trPr>
        <w:tc>
          <w:tcPr>
            <w:tcW w:w="7427" w:type="dxa"/>
          </w:tcPr>
          <w:p w14:paraId="3863ABCF" w14:textId="77777777" w:rsidR="00F67F27" w:rsidRDefault="00F67F27" w:rsidP="004A4755">
            <w:pPr>
              <w:pStyle w:val="03TITULOTABELAS1"/>
            </w:pPr>
            <w:r>
              <w:t>Durante as aulas, eu:</w:t>
            </w:r>
          </w:p>
        </w:tc>
        <w:tc>
          <w:tcPr>
            <w:tcW w:w="907" w:type="dxa"/>
          </w:tcPr>
          <w:p w14:paraId="62C2FF16" w14:textId="77777777" w:rsidR="00F67F27" w:rsidRDefault="00F67F27" w:rsidP="004A4755">
            <w:pPr>
              <w:pStyle w:val="03TITULOTABELAS1"/>
            </w:pPr>
            <w:r>
              <w:t>SIM</w:t>
            </w:r>
          </w:p>
        </w:tc>
        <w:tc>
          <w:tcPr>
            <w:tcW w:w="907" w:type="dxa"/>
          </w:tcPr>
          <w:p w14:paraId="6DC0D57E" w14:textId="77777777" w:rsidR="00F67F27" w:rsidRDefault="00F67F27" w:rsidP="004A4755">
            <w:pPr>
              <w:pStyle w:val="03TITULOTABELAS1"/>
            </w:pPr>
            <w:r>
              <w:t>NÃO</w:t>
            </w:r>
          </w:p>
        </w:tc>
      </w:tr>
      <w:tr w:rsidR="00F67F27" w14:paraId="70E6C996" w14:textId="77777777" w:rsidTr="004A4755">
        <w:trPr>
          <w:jc w:val="center"/>
        </w:trPr>
        <w:tc>
          <w:tcPr>
            <w:tcW w:w="7427" w:type="dxa"/>
          </w:tcPr>
          <w:p w14:paraId="22DE64B6" w14:textId="77777777" w:rsidR="00F67F27" w:rsidRDefault="00F67F27" w:rsidP="004A4755">
            <w:pPr>
              <w:pStyle w:val="02TEXTOPRINCIPAL"/>
            </w:pPr>
            <w:r>
              <w:t>Segui as orientações do(a) professor(a) para a</w:t>
            </w:r>
            <w:r w:rsidRPr="00296181">
              <w:t xml:space="preserve"> </w:t>
            </w:r>
            <w:r>
              <w:t>realização das atividades propostas?</w:t>
            </w:r>
          </w:p>
        </w:tc>
        <w:tc>
          <w:tcPr>
            <w:tcW w:w="907" w:type="dxa"/>
          </w:tcPr>
          <w:p w14:paraId="48CA61E6" w14:textId="77777777" w:rsidR="00F67F27" w:rsidRDefault="00F67F27" w:rsidP="004A4755">
            <w:pPr>
              <w:pStyle w:val="04TEXTOTABELAS"/>
            </w:pPr>
          </w:p>
        </w:tc>
        <w:tc>
          <w:tcPr>
            <w:tcW w:w="907" w:type="dxa"/>
          </w:tcPr>
          <w:p w14:paraId="171A8ED9" w14:textId="77777777" w:rsidR="00F67F27" w:rsidRDefault="00F67F27" w:rsidP="004A4755">
            <w:pPr>
              <w:pStyle w:val="04TEXTOTABELAS"/>
            </w:pPr>
          </w:p>
        </w:tc>
      </w:tr>
      <w:tr w:rsidR="00F67F27" w14:paraId="4FD5EFD6" w14:textId="77777777" w:rsidTr="004A4755">
        <w:trPr>
          <w:jc w:val="center"/>
        </w:trPr>
        <w:tc>
          <w:tcPr>
            <w:tcW w:w="7427" w:type="dxa"/>
          </w:tcPr>
          <w:p w14:paraId="60D06684" w14:textId="77777777" w:rsidR="00F67F27" w:rsidRDefault="00F67F27" w:rsidP="004A4755">
            <w:pPr>
              <w:pStyle w:val="04TEXTOTABELAS"/>
            </w:pPr>
            <w:r>
              <w:t xml:space="preserve">Colaborei com as discussões de maneira positiva? </w:t>
            </w:r>
          </w:p>
        </w:tc>
        <w:tc>
          <w:tcPr>
            <w:tcW w:w="907" w:type="dxa"/>
          </w:tcPr>
          <w:p w14:paraId="35F9CCDE" w14:textId="77777777" w:rsidR="00F67F27" w:rsidRDefault="00F67F27" w:rsidP="004A4755">
            <w:pPr>
              <w:pStyle w:val="04TEXTOTABELAS"/>
            </w:pPr>
          </w:p>
        </w:tc>
        <w:tc>
          <w:tcPr>
            <w:tcW w:w="907" w:type="dxa"/>
          </w:tcPr>
          <w:p w14:paraId="4B351E3D" w14:textId="77777777" w:rsidR="00F67F27" w:rsidRDefault="00F67F27" w:rsidP="004A4755">
            <w:pPr>
              <w:pStyle w:val="04TEXTOTABELAS"/>
            </w:pPr>
          </w:p>
        </w:tc>
      </w:tr>
      <w:tr w:rsidR="00F67F27" w14:paraId="73F45EFF" w14:textId="77777777" w:rsidTr="004A4755">
        <w:trPr>
          <w:jc w:val="center"/>
        </w:trPr>
        <w:tc>
          <w:tcPr>
            <w:tcW w:w="7427" w:type="dxa"/>
          </w:tcPr>
          <w:p w14:paraId="5D5ED13D" w14:textId="77777777" w:rsidR="00F67F27" w:rsidRDefault="00F67F27" w:rsidP="004A4755">
            <w:pPr>
              <w:pStyle w:val="04TEXTOTABELAS"/>
            </w:pPr>
            <w:r w:rsidRPr="00296181">
              <w:t>Participei das pesquisas, contribuindo com os meus colegas para alcançarmos os resultados?</w:t>
            </w:r>
          </w:p>
        </w:tc>
        <w:tc>
          <w:tcPr>
            <w:tcW w:w="907" w:type="dxa"/>
          </w:tcPr>
          <w:p w14:paraId="198DEB9A" w14:textId="77777777" w:rsidR="00F67F27" w:rsidRDefault="00F67F27" w:rsidP="004A4755">
            <w:pPr>
              <w:pStyle w:val="04TEXTOTABELAS"/>
            </w:pPr>
          </w:p>
        </w:tc>
        <w:tc>
          <w:tcPr>
            <w:tcW w:w="907" w:type="dxa"/>
          </w:tcPr>
          <w:p w14:paraId="74942FA2" w14:textId="77777777" w:rsidR="00F67F27" w:rsidRDefault="00F67F27" w:rsidP="004A4755">
            <w:pPr>
              <w:pStyle w:val="04TEXTOTABELAS"/>
            </w:pPr>
          </w:p>
        </w:tc>
      </w:tr>
      <w:tr w:rsidR="00F67F27" w14:paraId="5AD7C213" w14:textId="77777777" w:rsidTr="004A4755">
        <w:trPr>
          <w:jc w:val="center"/>
        </w:trPr>
        <w:tc>
          <w:tcPr>
            <w:tcW w:w="7427" w:type="dxa"/>
          </w:tcPr>
          <w:p w14:paraId="00ED544D" w14:textId="77777777" w:rsidR="00F67F27" w:rsidRDefault="00F67F27" w:rsidP="004A4755">
            <w:pPr>
              <w:pStyle w:val="04TEXTOTABELAS"/>
            </w:pPr>
            <w:r w:rsidRPr="00296181">
              <w:t>Li e interpretei os textos, identificando as imagens que pudessem ilustrá-lo?</w:t>
            </w:r>
          </w:p>
        </w:tc>
        <w:tc>
          <w:tcPr>
            <w:tcW w:w="907" w:type="dxa"/>
          </w:tcPr>
          <w:p w14:paraId="2BC7C499" w14:textId="77777777" w:rsidR="00F67F27" w:rsidRDefault="00F67F27" w:rsidP="004A4755">
            <w:pPr>
              <w:pStyle w:val="04TEXTOTABELAS"/>
            </w:pPr>
          </w:p>
        </w:tc>
        <w:tc>
          <w:tcPr>
            <w:tcW w:w="907" w:type="dxa"/>
          </w:tcPr>
          <w:p w14:paraId="29CDE505" w14:textId="77777777" w:rsidR="00F67F27" w:rsidRDefault="00F67F27" w:rsidP="004A4755">
            <w:pPr>
              <w:pStyle w:val="04TEXTOTABELAS"/>
            </w:pPr>
          </w:p>
        </w:tc>
      </w:tr>
    </w:tbl>
    <w:p w14:paraId="1688D94D" w14:textId="77777777" w:rsidR="00BE673A" w:rsidRPr="00D54884" w:rsidRDefault="00BE673A" w:rsidP="00F92385">
      <w:pPr>
        <w:pStyle w:val="02TEXTOPRINCIPAL"/>
      </w:pPr>
    </w:p>
    <w:sectPr w:rsidR="00BE673A" w:rsidRPr="00D54884" w:rsidSect="00D54884">
      <w:headerReference w:type="default" r:id="rId7"/>
      <w:footerReference w:type="default" r:id="rId8"/>
      <w:pgSz w:w="11906" w:h="16838"/>
      <w:pgMar w:top="851" w:right="1133"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45E03" w14:textId="77777777" w:rsidR="00D5464A" w:rsidRDefault="00D5464A">
      <w:r>
        <w:separator/>
      </w:r>
    </w:p>
  </w:endnote>
  <w:endnote w:type="continuationSeparator" w:id="0">
    <w:p w14:paraId="0F6816C3" w14:textId="77777777" w:rsidR="00D5464A" w:rsidRDefault="00D54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5E6E46D-E3C3-4008-AE41-B33C034C5983}"/>
    <w:embedBold r:id="rId2" w:fontKey="{FC14901B-3693-4D25-84CB-DF9D03BD8794}"/>
    <w:embedItalic r:id="rId3" w:fontKey="{05913232-9110-435B-B702-AA36834EE10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014DE7A8-7B0F-4848-B265-A55079771278}"/>
    <w:embedBold r:id="rId5" w:fontKey="{DC42A6C1-A3BB-4CF7-93DE-F53E7711EBA3}"/>
  </w:font>
  <w:font w:name="Liberation Sans">
    <w:altName w:val="Arial"/>
    <w:panose1 w:val="020B0604020202020204"/>
    <w:charset w:val="00"/>
    <w:family w:val="swiss"/>
    <w:pitch w:val="variable"/>
    <w:sig w:usb0="E0000AFF" w:usb1="500078FF" w:usb2="00000021" w:usb3="00000000" w:csb0="000001BF" w:csb1="00000000"/>
    <w:embedRegular r:id="rId6" w:fontKey="{9B654E11-7A19-4111-BC19-94E323E181C6}"/>
    <w:embedBold r:id="rId7" w:fontKey="{2D93E9FF-EEC7-46F3-BC35-1668BB98A5AC}"/>
    <w:embedBoldItalic r:id="rId8" w:fontKey="{137D97BC-056D-4CFB-9029-AFF6A9DFBD2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954B0BE1-B40F-4C8E-A7E0-AA78F34A2C4B}"/>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B7AF553E-DED9-4385-AD1D-0F48727C24CE}"/>
    <w:embedBold r:id="rId11" w:fontKey="{5BE49BDA-02F3-4269-8C1F-16A9CECBA480}"/>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gridCol w:w="720"/>
    </w:tblGrid>
    <w:tr w:rsidR="00D5464A" w:rsidRPr="005A1C11" w14:paraId="3C734B7C" w14:textId="77777777" w:rsidTr="004A4755">
      <w:tc>
        <w:tcPr>
          <w:tcW w:w="9606" w:type="dxa"/>
        </w:tcPr>
        <w:p w14:paraId="11D07AB2" w14:textId="0289CA37" w:rsidR="00D5464A" w:rsidRPr="00725D61" w:rsidRDefault="00D5464A" w:rsidP="004A4755">
          <w:pPr>
            <w:pStyle w:val="Rodap"/>
            <w:rPr>
              <w:sz w:val="14"/>
              <w:szCs w:val="14"/>
            </w:rPr>
          </w:pPr>
          <w:r w:rsidRPr="00725D61">
            <w:rPr>
              <w:color w:val="000000"/>
              <w:sz w:val="14"/>
              <w:szCs w:val="14"/>
            </w:rPr>
            <w:t xml:space="preserve">Este material está em Licença Aberta — CC BY NC 3.0BR ou 4.0 </w:t>
          </w:r>
          <w:proofErr w:type="spellStart"/>
          <w:r w:rsidRPr="00725D61">
            <w:rPr>
              <w:i/>
              <w:iCs/>
              <w:color w:val="000000"/>
              <w:sz w:val="14"/>
              <w:szCs w:val="14"/>
            </w:rPr>
            <w:t>International</w:t>
          </w:r>
          <w:proofErr w:type="spellEnd"/>
          <w:r w:rsidRPr="00725D61">
            <w:rPr>
              <w:color w:val="00000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05FFABED" w14:textId="6510922E" w:rsidR="00D5464A" w:rsidRPr="005A1C11" w:rsidRDefault="00D5464A" w:rsidP="004A475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23F12">
            <w:rPr>
              <w:rStyle w:val="RodapChar"/>
              <w:noProof/>
            </w:rPr>
            <w:t>6</w:t>
          </w:r>
          <w:r w:rsidRPr="005A1C11">
            <w:rPr>
              <w:rStyle w:val="RodapChar"/>
            </w:rPr>
            <w:fldChar w:fldCharType="end"/>
          </w:r>
        </w:p>
      </w:tc>
    </w:tr>
  </w:tbl>
  <w:p w14:paraId="2E23AA37" w14:textId="77777777" w:rsidR="00D5464A" w:rsidRPr="00C67490" w:rsidRDefault="00D5464A"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A8186" w14:textId="77777777" w:rsidR="00D5464A" w:rsidRDefault="00D5464A">
      <w:r>
        <w:rPr>
          <w:color w:val="000000"/>
        </w:rPr>
        <w:separator/>
      </w:r>
    </w:p>
  </w:footnote>
  <w:footnote w:type="continuationSeparator" w:id="0">
    <w:p w14:paraId="0E82FE79" w14:textId="77777777" w:rsidR="00D5464A" w:rsidRDefault="00D54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EC1A" w14:textId="77777777" w:rsidR="00D5464A" w:rsidRDefault="00D5464A">
    <w:r>
      <w:rPr>
        <w:noProof/>
        <w:lang w:eastAsia="pt-BR" w:bidi="ar-SA"/>
      </w:rPr>
      <w:drawing>
        <wp:inline distT="0" distB="0" distL="0" distR="0" wp14:anchorId="71369F18" wp14:editId="57826104">
          <wp:extent cx="6248400" cy="4699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F64E6"/>
    <w:multiLevelType w:val="hybridMultilevel"/>
    <w:tmpl w:val="C9FEC2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0E652C"/>
    <w:multiLevelType w:val="hybridMultilevel"/>
    <w:tmpl w:val="34DEB6E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3F37D58"/>
    <w:multiLevelType w:val="hybridMultilevel"/>
    <w:tmpl w:val="99641B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7CC3137"/>
    <w:multiLevelType w:val="hybridMultilevel"/>
    <w:tmpl w:val="7D0259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1044899"/>
    <w:multiLevelType w:val="hybridMultilevel"/>
    <w:tmpl w:val="A1F6F9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ECE4BFE"/>
    <w:multiLevelType w:val="hybridMultilevel"/>
    <w:tmpl w:val="5DCA683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EF750FA"/>
    <w:multiLevelType w:val="hybridMultilevel"/>
    <w:tmpl w:val="9BF6A3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F35197E"/>
    <w:multiLevelType w:val="hybridMultilevel"/>
    <w:tmpl w:val="192CEB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48A2BBB"/>
    <w:multiLevelType w:val="hybridMultilevel"/>
    <w:tmpl w:val="050E61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ECD66BE"/>
    <w:multiLevelType w:val="hybridMultilevel"/>
    <w:tmpl w:val="963889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91120B4"/>
    <w:multiLevelType w:val="hybridMultilevel"/>
    <w:tmpl w:val="E72E94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7903A17"/>
    <w:multiLevelType w:val="hybridMultilevel"/>
    <w:tmpl w:val="71149F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5B579A5"/>
    <w:multiLevelType w:val="hybridMultilevel"/>
    <w:tmpl w:val="3D4877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5BC7375"/>
    <w:multiLevelType w:val="hybridMultilevel"/>
    <w:tmpl w:val="AA7A94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5"/>
  </w:num>
  <w:num w:numId="2">
    <w:abstractNumId w:val="16"/>
  </w:num>
  <w:num w:numId="3">
    <w:abstractNumId w:val="16"/>
  </w:num>
  <w:num w:numId="4">
    <w:abstractNumId w:val="15"/>
  </w:num>
  <w:num w:numId="5">
    <w:abstractNumId w:val="16"/>
  </w:num>
  <w:num w:numId="6">
    <w:abstractNumId w:val="16"/>
  </w:num>
  <w:num w:numId="7">
    <w:abstractNumId w:val="15"/>
  </w:num>
  <w:num w:numId="8">
    <w:abstractNumId w:val="16"/>
  </w:num>
  <w:num w:numId="9">
    <w:abstractNumId w:val="16"/>
  </w:num>
  <w:num w:numId="10">
    <w:abstractNumId w:val="15"/>
  </w:num>
  <w:num w:numId="11">
    <w:abstractNumId w:val="16"/>
  </w:num>
  <w:num w:numId="12">
    <w:abstractNumId w:val="19"/>
  </w:num>
  <w:num w:numId="13">
    <w:abstractNumId w:val="4"/>
  </w:num>
  <w:num w:numId="14">
    <w:abstractNumId w:val="16"/>
  </w:num>
  <w:num w:numId="15">
    <w:abstractNumId w:val="15"/>
  </w:num>
  <w:num w:numId="16">
    <w:abstractNumId w:val="16"/>
  </w:num>
  <w:num w:numId="17">
    <w:abstractNumId w:val="16"/>
  </w:num>
  <w:num w:numId="18">
    <w:abstractNumId w:val="15"/>
  </w:num>
  <w:num w:numId="19">
    <w:abstractNumId w:val="16"/>
  </w:num>
  <w:num w:numId="20">
    <w:abstractNumId w:val="3"/>
  </w:num>
  <w:num w:numId="21">
    <w:abstractNumId w:val="12"/>
  </w:num>
  <w:num w:numId="22">
    <w:abstractNumId w:val="22"/>
  </w:num>
  <w:num w:numId="23">
    <w:abstractNumId w:val="2"/>
  </w:num>
  <w:num w:numId="24">
    <w:abstractNumId w:val="18"/>
  </w:num>
  <w:num w:numId="25">
    <w:abstractNumId w:val="8"/>
  </w:num>
  <w:num w:numId="26">
    <w:abstractNumId w:val="10"/>
  </w:num>
  <w:num w:numId="27">
    <w:abstractNumId w:val="14"/>
  </w:num>
  <w:num w:numId="28">
    <w:abstractNumId w:val="9"/>
  </w:num>
  <w:num w:numId="29">
    <w:abstractNumId w:val="21"/>
  </w:num>
  <w:num w:numId="30">
    <w:abstractNumId w:val="17"/>
  </w:num>
  <w:num w:numId="31">
    <w:abstractNumId w:val="0"/>
  </w:num>
  <w:num w:numId="32">
    <w:abstractNumId w:val="20"/>
  </w:num>
  <w:num w:numId="33">
    <w:abstractNumId w:val="13"/>
  </w:num>
  <w:num w:numId="34">
    <w:abstractNumId w:val="5"/>
  </w:num>
  <w:num w:numId="35">
    <w:abstractNumId w:val="7"/>
  </w:num>
  <w:num w:numId="36">
    <w:abstractNumId w:val="6"/>
  </w:num>
  <w:num w:numId="37">
    <w:abstractNumId w:val="1"/>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5BE0"/>
    <w:rsid w:val="00006D26"/>
    <w:rsid w:val="00032FED"/>
    <w:rsid w:val="00042CC2"/>
    <w:rsid w:val="0004633B"/>
    <w:rsid w:val="000546E8"/>
    <w:rsid w:val="00060CF1"/>
    <w:rsid w:val="000628EC"/>
    <w:rsid w:val="00065338"/>
    <w:rsid w:val="000664C2"/>
    <w:rsid w:val="00075D7F"/>
    <w:rsid w:val="00076EF4"/>
    <w:rsid w:val="000822D3"/>
    <w:rsid w:val="00083F3C"/>
    <w:rsid w:val="00090540"/>
    <w:rsid w:val="00092D5F"/>
    <w:rsid w:val="0009730A"/>
    <w:rsid w:val="000A434A"/>
    <w:rsid w:val="000A7F47"/>
    <w:rsid w:val="000B2CE6"/>
    <w:rsid w:val="000B71B9"/>
    <w:rsid w:val="000C5303"/>
    <w:rsid w:val="000C6EC8"/>
    <w:rsid w:val="000D1961"/>
    <w:rsid w:val="000D1E72"/>
    <w:rsid w:val="000E1377"/>
    <w:rsid w:val="000F4BDF"/>
    <w:rsid w:val="00100500"/>
    <w:rsid w:val="0010342D"/>
    <w:rsid w:val="001036C4"/>
    <w:rsid w:val="00104915"/>
    <w:rsid w:val="00106A52"/>
    <w:rsid w:val="00111AA9"/>
    <w:rsid w:val="001237AE"/>
    <w:rsid w:val="00126F41"/>
    <w:rsid w:val="00135CEA"/>
    <w:rsid w:val="00142712"/>
    <w:rsid w:val="00143EE3"/>
    <w:rsid w:val="00153F12"/>
    <w:rsid w:val="00157B44"/>
    <w:rsid w:val="0018074C"/>
    <w:rsid w:val="001825B7"/>
    <w:rsid w:val="00182B00"/>
    <w:rsid w:val="00194CB6"/>
    <w:rsid w:val="001B0C32"/>
    <w:rsid w:val="001B2F08"/>
    <w:rsid w:val="001B4098"/>
    <w:rsid w:val="001B5D2F"/>
    <w:rsid w:val="001C0EE2"/>
    <w:rsid w:val="001F671A"/>
    <w:rsid w:val="00201FDD"/>
    <w:rsid w:val="0020549D"/>
    <w:rsid w:val="00210B7C"/>
    <w:rsid w:val="00212766"/>
    <w:rsid w:val="00220C34"/>
    <w:rsid w:val="002227F8"/>
    <w:rsid w:val="00223F12"/>
    <w:rsid w:val="00226774"/>
    <w:rsid w:val="00250FF2"/>
    <w:rsid w:val="00254157"/>
    <w:rsid w:val="00267F0A"/>
    <w:rsid w:val="00275F9D"/>
    <w:rsid w:val="00277333"/>
    <w:rsid w:val="0029480F"/>
    <w:rsid w:val="00295117"/>
    <w:rsid w:val="002A6006"/>
    <w:rsid w:val="002B4837"/>
    <w:rsid w:val="002B5B9B"/>
    <w:rsid w:val="002B7767"/>
    <w:rsid w:val="002C247E"/>
    <w:rsid w:val="002C2992"/>
    <w:rsid w:val="002C49D0"/>
    <w:rsid w:val="002C700C"/>
    <w:rsid w:val="002D0B54"/>
    <w:rsid w:val="002D3BA6"/>
    <w:rsid w:val="002D4A15"/>
    <w:rsid w:val="002D627E"/>
    <w:rsid w:val="002F294E"/>
    <w:rsid w:val="00302CE1"/>
    <w:rsid w:val="00314948"/>
    <w:rsid w:val="003242ED"/>
    <w:rsid w:val="00336A6C"/>
    <w:rsid w:val="003472C7"/>
    <w:rsid w:val="00352C2B"/>
    <w:rsid w:val="00352D0A"/>
    <w:rsid w:val="00352FEA"/>
    <w:rsid w:val="00353384"/>
    <w:rsid w:val="00355BDD"/>
    <w:rsid w:val="00376534"/>
    <w:rsid w:val="0038082C"/>
    <w:rsid w:val="003811DD"/>
    <w:rsid w:val="003A29CB"/>
    <w:rsid w:val="003B473D"/>
    <w:rsid w:val="003B7AE1"/>
    <w:rsid w:val="003C2AC7"/>
    <w:rsid w:val="003C5477"/>
    <w:rsid w:val="003D75AC"/>
    <w:rsid w:val="003E712C"/>
    <w:rsid w:val="00403A32"/>
    <w:rsid w:val="00415172"/>
    <w:rsid w:val="00422B87"/>
    <w:rsid w:val="00425ADB"/>
    <w:rsid w:val="00426FFF"/>
    <w:rsid w:val="0044136E"/>
    <w:rsid w:val="00441BF1"/>
    <w:rsid w:val="00443D4E"/>
    <w:rsid w:val="0045241E"/>
    <w:rsid w:val="004618D5"/>
    <w:rsid w:val="00461D9A"/>
    <w:rsid w:val="00464DE5"/>
    <w:rsid w:val="0047639A"/>
    <w:rsid w:val="00486DF6"/>
    <w:rsid w:val="00490A99"/>
    <w:rsid w:val="00490C18"/>
    <w:rsid w:val="004917CD"/>
    <w:rsid w:val="00493325"/>
    <w:rsid w:val="004A4755"/>
    <w:rsid w:val="004B0B9F"/>
    <w:rsid w:val="004B3C9E"/>
    <w:rsid w:val="004C46F5"/>
    <w:rsid w:val="004F1F3C"/>
    <w:rsid w:val="004F6D34"/>
    <w:rsid w:val="00503EF5"/>
    <w:rsid w:val="00511821"/>
    <w:rsid w:val="00512EF1"/>
    <w:rsid w:val="00516F46"/>
    <w:rsid w:val="005209C1"/>
    <w:rsid w:val="00525A49"/>
    <w:rsid w:val="00527388"/>
    <w:rsid w:val="0055204F"/>
    <w:rsid w:val="00555D52"/>
    <w:rsid w:val="00575253"/>
    <w:rsid w:val="00586828"/>
    <w:rsid w:val="005908EF"/>
    <w:rsid w:val="0059731A"/>
    <w:rsid w:val="005B1B71"/>
    <w:rsid w:val="005C7827"/>
    <w:rsid w:val="005D03F2"/>
    <w:rsid w:val="005D500A"/>
    <w:rsid w:val="005E5A0A"/>
    <w:rsid w:val="00600DA8"/>
    <w:rsid w:val="00604F7F"/>
    <w:rsid w:val="00616437"/>
    <w:rsid w:val="00620591"/>
    <w:rsid w:val="00635360"/>
    <w:rsid w:val="00651E05"/>
    <w:rsid w:val="00652DB5"/>
    <w:rsid w:val="0066177B"/>
    <w:rsid w:val="00664690"/>
    <w:rsid w:val="00670FC5"/>
    <w:rsid w:val="00676297"/>
    <w:rsid w:val="00684E36"/>
    <w:rsid w:val="006B21EB"/>
    <w:rsid w:val="006D01C0"/>
    <w:rsid w:val="006D5809"/>
    <w:rsid w:val="006E489A"/>
    <w:rsid w:val="006F6108"/>
    <w:rsid w:val="007017DD"/>
    <w:rsid w:val="007130D1"/>
    <w:rsid w:val="00725D61"/>
    <w:rsid w:val="00727541"/>
    <w:rsid w:val="00736662"/>
    <w:rsid w:val="00737D2C"/>
    <w:rsid w:val="00742C18"/>
    <w:rsid w:val="0074320F"/>
    <w:rsid w:val="00751363"/>
    <w:rsid w:val="00752996"/>
    <w:rsid w:val="0075705F"/>
    <w:rsid w:val="007574D3"/>
    <w:rsid w:val="00763B87"/>
    <w:rsid w:val="00765EFD"/>
    <w:rsid w:val="00774653"/>
    <w:rsid w:val="0077517A"/>
    <w:rsid w:val="0078056E"/>
    <w:rsid w:val="00784276"/>
    <w:rsid w:val="007849D5"/>
    <w:rsid w:val="00791A65"/>
    <w:rsid w:val="007B505B"/>
    <w:rsid w:val="007E199D"/>
    <w:rsid w:val="007E3C25"/>
    <w:rsid w:val="00801CBF"/>
    <w:rsid w:val="00802F95"/>
    <w:rsid w:val="00812CAD"/>
    <w:rsid w:val="00812DE2"/>
    <w:rsid w:val="008506B5"/>
    <w:rsid w:val="00852916"/>
    <w:rsid w:val="008539CD"/>
    <w:rsid w:val="00856307"/>
    <w:rsid w:val="00856E9A"/>
    <w:rsid w:val="00867715"/>
    <w:rsid w:val="00873A48"/>
    <w:rsid w:val="008A438C"/>
    <w:rsid w:val="008A79AC"/>
    <w:rsid w:val="008B2387"/>
    <w:rsid w:val="008B4EF5"/>
    <w:rsid w:val="008D02CA"/>
    <w:rsid w:val="008E09F8"/>
    <w:rsid w:val="008F7795"/>
    <w:rsid w:val="00902253"/>
    <w:rsid w:val="00916998"/>
    <w:rsid w:val="00917D88"/>
    <w:rsid w:val="00922A12"/>
    <w:rsid w:val="00925E52"/>
    <w:rsid w:val="009323FB"/>
    <w:rsid w:val="00935D6C"/>
    <w:rsid w:val="00936771"/>
    <w:rsid w:val="00937152"/>
    <w:rsid w:val="00942FDA"/>
    <w:rsid w:val="00945EE1"/>
    <w:rsid w:val="00946C64"/>
    <w:rsid w:val="00957554"/>
    <w:rsid w:val="00963EF4"/>
    <w:rsid w:val="00965075"/>
    <w:rsid w:val="009847B4"/>
    <w:rsid w:val="00991C57"/>
    <w:rsid w:val="00992BB7"/>
    <w:rsid w:val="009936AA"/>
    <w:rsid w:val="0099441C"/>
    <w:rsid w:val="009B2E0C"/>
    <w:rsid w:val="009B563B"/>
    <w:rsid w:val="009B760A"/>
    <w:rsid w:val="009C2285"/>
    <w:rsid w:val="009E3DBB"/>
    <w:rsid w:val="009E72A6"/>
    <w:rsid w:val="00A42AE2"/>
    <w:rsid w:val="00A55F46"/>
    <w:rsid w:val="00A60E1A"/>
    <w:rsid w:val="00A73DEB"/>
    <w:rsid w:val="00A74FAE"/>
    <w:rsid w:val="00A81A22"/>
    <w:rsid w:val="00A86453"/>
    <w:rsid w:val="00A92067"/>
    <w:rsid w:val="00AA555F"/>
    <w:rsid w:val="00AA6C1C"/>
    <w:rsid w:val="00AC77DB"/>
    <w:rsid w:val="00AE54AB"/>
    <w:rsid w:val="00AF1588"/>
    <w:rsid w:val="00B00000"/>
    <w:rsid w:val="00B2459B"/>
    <w:rsid w:val="00B36FBF"/>
    <w:rsid w:val="00B51216"/>
    <w:rsid w:val="00B63041"/>
    <w:rsid w:val="00BA4E6B"/>
    <w:rsid w:val="00BA614F"/>
    <w:rsid w:val="00BA7111"/>
    <w:rsid w:val="00BA7F25"/>
    <w:rsid w:val="00BB6B39"/>
    <w:rsid w:val="00BD25DA"/>
    <w:rsid w:val="00BD3159"/>
    <w:rsid w:val="00BD4FC8"/>
    <w:rsid w:val="00BE346A"/>
    <w:rsid w:val="00BE673A"/>
    <w:rsid w:val="00C114CF"/>
    <w:rsid w:val="00C31E75"/>
    <w:rsid w:val="00C32D77"/>
    <w:rsid w:val="00C33B36"/>
    <w:rsid w:val="00C344A0"/>
    <w:rsid w:val="00C37CF5"/>
    <w:rsid w:val="00C4098B"/>
    <w:rsid w:val="00C44EEA"/>
    <w:rsid w:val="00C527D5"/>
    <w:rsid w:val="00C54761"/>
    <w:rsid w:val="00C64473"/>
    <w:rsid w:val="00C65D98"/>
    <w:rsid w:val="00C67490"/>
    <w:rsid w:val="00C6778C"/>
    <w:rsid w:val="00C712D2"/>
    <w:rsid w:val="00C77954"/>
    <w:rsid w:val="00C867EE"/>
    <w:rsid w:val="00C92A7C"/>
    <w:rsid w:val="00C954DC"/>
    <w:rsid w:val="00C9617F"/>
    <w:rsid w:val="00CA2655"/>
    <w:rsid w:val="00CA5951"/>
    <w:rsid w:val="00CC7705"/>
    <w:rsid w:val="00CE0E5E"/>
    <w:rsid w:val="00CE440A"/>
    <w:rsid w:val="00CE68D8"/>
    <w:rsid w:val="00CF3A0D"/>
    <w:rsid w:val="00CF42D1"/>
    <w:rsid w:val="00D06E9C"/>
    <w:rsid w:val="00D46EBF"/>
    <w:rsid w:val="00D53E3A"/>
    <w:rsid w:val="00D5464A"/>
    <w:rsid w:val="00D54884"/>
    <w:rsid w:val="00D649EF"/>
    <w:rsid w:val="00DA512A"/>
    <w:rsid w:val="00DC2F93"/>
    <w:rsid w:val="00DC68D5"/>
    <w:rsid w:val="00DD380D"/>
    <w:rsid w:val="00DD38C6"/>
    <w:rsid w:val="00DD7ED9"/>
    <w:rsid w:val="00DF2695"/>
    <w:rsid w:val="00DF48A6"/>
    <w:rsid w:val="00E00BBE"/>
    <w:rsid w:val="00E00F6E"/>
    <w:rsid w:val="00E03BD0"/>
    <w:rsid w:val="00E05E1E"/>
    <w:rsid w:val="00E237BC"/>
    <w:rsid w:val="00E23D71"/>
    <w:rsid w:val="00E24C6F"/>
    <w:rsid w:val="00E3342F"/>
    <w:rsid w:val="00E34633"/>
    <w:rsid w:val="00E35997"/>
    <w:rsid w:val="00E37A36"/>
    <w:rsid w:val="00E40E94"/>
    <w:rsid w:val="00E42085"/>
    <w:rsid w:val="00E425B0"/>
    <w:rsid w:val="00E4456A"/>
    <w:rsid w:val="00E449E3"/>
    <w:rsid w:val="00E67F6D"/>
    <w:rsid w:val="00E7008B"/>
    <w:rsid w:val="00E80ED7"/>
    <w:rsid w:val="00E85FB4"/>
    <w:rsid w:val="00E9046D"/>
    <w:rsid w:val="00E90F29"/>
    <w:rsid w:val="00E9269F"/>
    <w:rsid w:val="00E92788"/>
    <w:rsid w:val="00E95E48"/>
    <w:rsid w:val="00E9644E"/>
    <w:rsid w:val="00E9706A"/>
    <w:rsid w:val="00EB158D"/>
    <w:rsid w:val="00EC5741"/>
    <w:rsid w:val="00EC7D55"/>
    <w:rsid w:val="00EC7EA2"/>
    <w:rsid w:val="00EE4F4B"/>
    <w:rsid w:val="00F07339"/>
    <w:rsid w:val="00F12256"/>
    <w:rsid w:val="00F26055"/>
    <w:rsid w:val="00F36331"/>
    <w:rsid w:val="00F37DB4"/>
    <w:rsid w:val="00F40F95"/>
    <w:rsid w:val="00F54359"/>
    <w:rsid w:val="00F5578A"/>
    <w:rsid w:val="00F55A3F"/>
    <w:rsid w:val="00F5677E"/>
    <w:rsid w:val="00F67F27"/>
    <w:rsid w:val="00F76EE7"/>
    <w:rsid w:val="00F92385"/>
    <w:rsid w:val="00FA070A"/>
    <w:rsid w:val="00FA209D"/>
    <w:rsid w:val="00FA2BEE"/>
    <w:rsid w:val="00FB0228"/>
    <w:rsid w:val="00FC1C17"/>
    <w:rsid w:val="00FC1F10"/>
    <w:rsid w:val="00FE5403"/>
    <w:rsid w:val="00FF2916"/>
    <w:rsid w:val="00FF3D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4BEFB7F"/>
  <w15:docId w15:val="{47F942C0-DA4A-4A86-86DC-6EF06A54B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uiPriority w:val="9"/>
    <w:qFormat/>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uiPriority w:val="9"/>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numbering" w:customStyle="1" w:styleId="LFO31">
    <w:name w:val="LFO31"/>
    <w:basedOn w:val="Semlista"/>
    <w:rsid w:val="0059731A"/>
  </w:style>
  <w:style w:type="character" w:styleId="MenoPendente">
    <w:name w:val="Unresolved Mention"/>
    <w:basedOn w:val="Fontepargpadro"/>
    <w:uiPriority w:val="99"/>
    <w:semiHidden/>
    <w:unhideWhenUsed/>
    <w:rsid w:val="001034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1612</Words>
  <Characters>8708</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14</cp:revision>
  <dcterms:created xsi:type="dcterms:W3CDTF">2018-09-27T19:39:00Z</dcterms:created>
  <dcterms:modified xsi:type="dcterms:W3CDTF">2018-10-02T18:05:00Z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-1150004934</vt:i4>
  </property>
  <property fmtid="{D5CDD505-2E9C-101B-9397-08002B2CF9AE}" pid="3" name="_NewReviewCycle">
    <vt:lpwstr/>
  </property>
  <property fmtid="{D5CDD505-2E9C-101B-9397-08002B2CF9AE}" pid="4" name="_EmailSubject">
    <vt:lpwstr>Word de História 6 e 7</vt:lpwstr>
  </property>
  <property fmtid="{D5CDD505-2E9C-101B-9397-08002B2CF9AE}" pid="5" name="_AuthorEmail">
    <vt:lpwstr>cchristi@moderna.com.br</vt:lpwstr>
  </property>
  <property fmtid="{D5CDD505-2E9C-101B-9397-08002B2CF9AE}" pid="6" name="_AuthorEmailDisplayName">
    <vt:lpwstr>Camila Christi Gazzani</vt:lpwstr>
  </property>
  <property fmtid="{D5CDD505-2E9C-101B-9397-08002B2CF9AE}" pid="7" name="_ReviewingToolsShownOnce">
    <vt:lpwstr/>
  </property>
</Properties>
</file>