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3A90" w:rsidRDefault="00E73A90">
      <w:pPr>
        <w:pStyle w:val="01TITULO2"/>
      </w:pPr>
    </w:p>
    <w:p w:rsidR="00E73A90" w:rsidRDefault="00132794">
      <w:pPr>
        <w:pStyle w:val="05LINHASRESPOSTA"/>
        <w:rPr>
          <w:b/>
        </w:rPr>
      </w:pPr>
      <w:r>
        <w:rPr>
          <w:b/>
        </w:rPr>
        <w:t xml:space="preserve">ESCOLA: </w:t>
      </w:r>
      <w:r>
        <w:rPr>
          <w:b/>
        </w:rPr>
        <w:tab/>
      </w:r>
    </w:p>
    <w:p w:rsidR="00E73A90" w:rsidRDefault="00132794">
      <w:pPr>
        <w:pStyle w:val="05LINHASRESPOSTA"/>
        <w:rPr>
          <w:b/>
        </w:rPr>
      </w:pPr>
      <w:r>
        <w:rPr>
          <w:b/>
        </w:rPr>
        <w:t xml:space="preserve">NOME: </w:t>
      </w:r>
      <w:r>
        <w:rPr>
          <w:b/>
        </w:rPr>
        <w:tab/>
      </w:r>
    </w:p>
    <w:p w:rsidR="00E73A90" w:rsidRDefault="00132794">
      <w:pPr>
        <w:pStyle w:val="05LINHASRESPOSTA"/>
        <w:rPr>
          <w:b/>
        </w:rPr>
      </w:pPr>
      <w:r>
        <w:rPr>
          <w:b/>
        </w:rPr>
        <w:t xml:space="preserve">ANO E TURMA: _____________ NÚMERO: _______ DATA: </w:t>
      </w:r>
      <w:r>
        <w:rPr>
          <w:b/>
        </w:rPr>
        <w:tab/>
      </w:r>
    </w:p>
    <w:p w:rsidR="00E73A90" w:rsidRDefault="00132794">
      <w:pPr>
        <w:pStyle w:val="05LINHASRESPOSTA"/>
        <w:rPr>
          <w:b/>
        </w:rPr>
      </w:pPr>
      <w:r>
        <w:rPr>
          <w:b/>
        </w:rPr>
        <w:t xml:space="preserve">PROFESSOR/A: </w:t>
      </w:r>
      <w:r>
        <w:rPr>
          <w:b/>
        </w:rPr>
        <w:tab/>
      </w:r>
    </w:p>
    <w:p w:rsidR="00E73A90" w:rsidRDefault="00E73A90">
      <w:pPr>
        <w:pStyle w:val="01TITULO3"/>
        <w:rPr>
          <w:b w:val="0"/>
        </w:rPr>
      </w:pPr>
    </w:p>
    <w:p w:rsidR="00E73A90" w:rsidRDefault="00132794">
      <w:pPr>
        <w:pStyle w:val="01TITULO2"/>
        <w:rPr>
          <w:color w:val="00B050"/>
        </w:rPr>
      </w:pPr>
      <w:r>
        <w:t>Língua Inglesa – 7º ano – 4</w:t>
      </w:r>
      <w:r>
        <w:rPr>
          <w:u w:val="single"/>
          <w:vertAlign w:val="superscript"/>
        </w:rPr>
        <w:t>o</w:t>
      </w:r>
      <w:r>
        <w:t xml:space="preserve"> bimestre</w:t>
      </w:r>
    </w:p>
    <w:p w:rsidR="00E73A90" w:rsidRDefault="00E73A90">
      <w:pPr>
        <w:pStyle w:val="02TEXTOPRINCIPAL"/>
      </w:pPr>
    </w:p>
    <w:p w:rsidR="00E73A90" w:rsidRDefault="00132794">
      <w:pPr>
        <w:pStyle w:val="01TITULO3"/>
        <w:rPr>
          <w:color w:val="00B050"/>
        </w:rPr>
      </w:pPr>
      <w:r>
        <w:t>Questão 1</w:t>
      </w:r>
    </w:p>
    <w:p w:rsidR="00E73A90" w:rsidRDefault="00132794">
      <w:pPr>
        <w:pStyle w:val="02TEXTOPRINCIPAL"/>
      </w:pPr>
      <w:r>
        <w:t>Observe a tirinha abaixo e ordene corretamente as proposições que se referem a cada quadrinho.</w:t>
      </w:r>
    </w:p>
    <w:p w:rsidR="00E73A90" w:rsidRDefault="00C0608D">
      <w:r>
        <w:rPr>
          <w:noProof/>
        </w:rPr>
        <w:drawing>
          <wp:inline distT="0" distB="0" distL="0" distR="0">
            <wp:extent cx="6210300" cy="1400175"/>
            <wp:effectExtent l="0" t="0" r="0" b="0"/>
            <wp:docPr id="5" name="Imagem 5" descr="C:\Users\Ed5-821\Dropbox (MaluhyCo)\DigitalModerna\PNLD2020\Richmond_ingles\LER\7_ano\PDF_UNIFICADO\emendas_prova3\01_f_av4_ler7_g_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LER\7_ano\PDF_UNIFICADO\emendas_prova3\01_f_av4_ler7_g_su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0" cy="1400175"/>
                    </a:xfrm>
                    <a:prstGeom prst="rect">
                      <a:avLst/>
                    </a:prstGeom>
                    <a:noFill/>
                    <a:ln>
                      <a:noFill/>
                    </a:ln>
                  </pic:spPr>
                </pic:pic>
              </a:graphicData>
            </a:graphic>
          </wp:inline>
        </w:drawing>
      </w:r>
    </w:p>
    <w:p w:rsidR="00E73A90" w:rsidRDefault="00E73A90"/>
    <w:p w:rsidR="00E73A90" w:rsidRDefault="00132794">
      <w:pPr>
        <w:rPr>
          <w:lang w:val="en-US"/>
        </w:rPr>
      </w:pPr>
      <w:r>
        <w:rPr>
          <w:lang w:val="en-US"/>
        </w:rPr>
        <w:t>1. The tree is difficult to carve.</w:t>
      </w:r>
    </w:p>
    <w:p w:rsidR="00E73A90" w:rsidRDefault="00132794">
      <w:pPr>
        <w:rPr>
          <w:lang w:val="en-US"/>
        </w:rPr>
      </w:pPr>
      <w:r>
        <w:rPr>
          <w:lang w:val="en-US"/>
        </w:rPr>
        <w:t>2. One of the initials is not fine.</w:t>
      </w:r>
    </w:p>
    <w:p w:rsidR="00E73A90" w:rsidRDefault="00132794">
      <w:pPr>
        <w:rPr>
          <w:lang w:val="en-US"/>
        </w:rPr>
      </w:pPr>
      <w:r>
        <w:rPr>
          <w:lang w:val="en-US"/>
        </w:rPr>
        <w:t>3. Albert decides to replace Bertha.</w:t>
      </w:r>
    </w:p>
    <w:p w:rsidR="00E73A90" w:rsidRDefault="00132794">
      <w:pPr>
        <w:rPr>
          <w:lang w:val="en-US"/>
        </w:rPr>
      </w:pPr>
      <w:r>
        <w:rPr>
          <w:lang w:val="en-US"/>
        </w:rPr>
        <w:t>4. Albert decides to carve initials into a tree.</w:t>
      </w:r>
    </w:p>
    <w:p w:rsidR="00E73A90" w:rsidRDefault="00E73A90">
      <w:pPr>
        <w:rPr>
          <w:lang w:val="en-US"/>
        </w:rPr>
      </w:pPr>
    </w:p>
    <w:p w:rsidR="00E73A90" w:rsidRDefault="00132794">
      <w:proofErr w:type="gramStart"/>
      <w:r>
        <w:t>( A</w:t>
      </w:r>
      <w:proofErr w:type="gramEnd"/>
      <w:r>
        <w:t xml:space="preserve"> ) 1 / 2 / 3 / 4</w:t>
      </w:r>
    </w:p>
    <w:p w:rsidR="00E73A90" w:rsidRDefault="00132794">
      <w:proofErr w:type="gramStart"/>
      <w:r>
        <w:t>( B</w:t>
      </w:r>
      <w:proofErr w:type="gramEnd"/>
      <w:r>
        <w:t xml:space="preserve"> ) 2 / 3 / 4 / 1</w:t>
      </w:r>
    </w:p>
    <w:p w:rsidR="00E73A90" w:rsidRDefault="00132794">
      <w:proofErr w:type="gramStart"/>
      <w:r>
        <w:t>( C</w:t>
      </w:r>
      <w:proofErr w:type="gramEnd"/>
      <w:r>
        <w:t xml:space="preserve"> ) 3 / 4 / 1 / 2</w:t>
      </w:r>
    </w:p>
    <w:p w:rsidR="00E73A90" w:rsidRDefault="00132794">
      <w:proofErr w:type="gramStart"/>
      <w:r>
        <w:t>( D</w:t>
      </w:r>
      <w:proofErr w:type="gramEnd"/>
      <w:r>
        <w:t xml:space="preserve"> ) 4 / 1 / 2 / 3</w:t>
      </w:r>
    </w:p>
    <w:p w:rsidR="00E73A90" w:rsidRDefault="00132794">
      <w:r>
        <w:br w:type="page"/>
      </w:r>
    </w:p>
    <w:p w:rsidR="00E73A90" w:rsidRDefault="00E73A90">
      <w:pPr>
        <w:pStyle w:val="01TITULO3"/>
      </w:pPr>
    </w:p>
    <w:p w:rsidR="00E73A90" w:rsidRDefault="00132794">
      <w:pPr>
        <w:pStyle w:val="01TITULO3"/>
        <w:rPr>
          <w:color w:val="00B050"/>
        </w:rPr>
      </w:pPr>
      <w:r>
        <w:t>Questão 2</w:t>
      </w:r>
    </w:p>
    <w:p w:rsidR="00E73A90" w:rsidRDefault="00132794">
      <w:pPr>
        <w:pStyle w:val="02TEXTOPRINCIPAL"/>
      </w:pPr>
      <w:r>
        <w:t>Observe novamente a tirinha da questão 1 e responda: que mudança ocorreu entre a atitude inicial e a atitude final de Albert? Por que houve essa mudança?</w:t>
      </w:r>
    </w:p>
    <w:p w:rsidR="00E73A90" w:rsidRDefault="00132794">
      <w:pPr>
        <w:shd w:val="clear" w:color="auto" w:fill="FFFFFF"/>
        <w:tabs>
          <w:tab w:val="right" w:pos="279"/>
        </w:tabs>
        <w:spacing w:line="564" w:lineRule="auto"/>
      </w:pPr>
      <w:r>
        <w:t>______________________________________________________________________________________</w:t>
      </w:r>
    </w:p>
    <w:p w:rsidR="00E73A90" w:rsidRDefault="00132794">
      <w:pPr>
        <w:shd w:val="clear" w:color="auto" w:fill="FFFFFF"/>
        <w:tabs>
          <w:tab w:val="right" w:pos="279"/>
        </w:tabs>
        <w:spacing w:line="564" w:lineRule="auto"/>
      </w:pPr>
      <w:r>
        <w:t>______________________________________________________________________________________</w:t>
      </w:r>
    </w:p>
    <w:p w:rsidR="00E73A90" w:rsidRDefault="00132794">
      <w:pPr>
        <w:shd w:val="clear" w:color="auto" w:fill="FFFFFF"/>
        <w:tabs>
          <w:tab w:val="right" w:pos="279"/>
        </w:tabs>
        <w:spacing w:line="564" w:lineRule="auto"/>
      </w:pPr>
      <w:r>
        <w:t>______________________________________________________________________________________</w:t>
      </w:r>
    </w:p>
    <w:p w:rsidR="00E73A90" w:rsidRDefault="00132794">
      <w:pPr>
        <w:shd w:val="clear" w:color="auto" w:fill="FFFFFF"/>
        <w:tabs>
          <w:tab w:val="right" w:pos="279"/>
        </w:tabs>
        <w:spacing w:line="564" w:lineRule="auto"/>
      </w:pPr>
      <w:r>
        <w:t>______________________________________________________________________________________</w:t>
      </w:r>
    </w:p>
    <w:p w:rsidR="00E73A90" w:rsidRDefault="00E73A90">
      <w:pPr>
        <w:pStyle w:val="01TITULO3"/>
      </w:pPr>
    </w:p>
    <w:p w:rsidR="00E73A90" w:rsidRDefault="00132794">
      <w:pPr>
        <w:pStyle w:val="01TITULO3"/>
      </w:pPr>
      <w:r>
        <w:t>Questão 3</w:t>
      </w:r>
    </w:p>
    <w:p w:rsidR="00E73A90" w:rsidRDefault="00132794">
      <w:pPr>
        <w:pStyle w:val="02TEXTOPRINCIPAL"/>
      </w:pPr>
      <w:r>
        <w:t>Qual destas frases resume a ideia principal da tirinha?</w:t>
      </w:r>
    </w:p>
    <w:p w:rsidR="00E73A90" w:rsidRDefault="00E73A90">
      <w:pPr>
        <w:pStyle w:val="02TEXTOPRINCIPAL"/>
      </w:pPr>
    </w:p>
    <w:p w:rsidR="00E73A90" w:rsidRDefault="00132794">
      <w:pPr>
        <w:pStyle w:val="02TEXTOPRINCIPAL"/>
        <w:rPr>
          <w:lang w:val="en-US"/>
        </w:rPr>
      </w:pPr>
      <w:proofErr w:type="gramStart"/>
      <w:r>
        <w:rPr>
          <w:lang w:val="en-US"/>
        </w:rPr>
        <w:t>( A</w:t>
      </w:r>
      <w:proofErr w:type="gramEnd"/>
      <w:r>
        <w:rPr>
          <w:lang w:val="en-US"/>
        </w:rPr>
        <w:t xml:space="preserve"> ) Love is real.</w:t>
      </w:r>
    </w:p>
    <w:p w:rsidR="00E73A90" w:rsidRDefault="00132794">
      <w:pPr>
        <w:pStyle w:val="02TEXTOPRINCIPAL"/>
        <w:rPr>
          <w:lang w:val="en-US"/>
        </w:rPr>
      </w:pPr>
      <w:proofErr w:type="gramStart"/>
      <w:r>
        <w:rPr>
          <w:lang w:val="en-US"/>
        </w:rPr>
        <w:t>( B</w:t>
      </w:r>
      <w:proofErr w:type="gramEnd"/>
      <w:r>
        <w:rPr>
          <w:lang w:val="en-US"/>
        </w:rPr>
        <w:t xml:space="preserve"> ) Love is strong.</w:t>
      </w:r>
    </w:p>
    <w:p w:rsidR="00E73A90" w:rsidRDefault="00132794">
      <w:pPr>
        <w:pStyle w:val="02TEXTOPRINCIPAL"/>
        <w:rPr>
          <w:lang w:val="en-US"/>
        </w:rPr>
      </w:pPr>
      <w:proofErr w:type="gramStart"/>
      <w:r>
        <w:rPr>
          <w:lang w:val="en-US"/>
        </w:rPr>
        <w:t>( C</w:t>
      </w:r>
      <w:proofErr w:type="gramEnd"/>
      <w:r>
        <w:rPr>
          <w:lang w:val="en-US"/>
        </w:rPr>
        <w:t xml:space="preserve"> ) Love is unstable.</w:t>
      </w:r>
    </w:p>
    <w:p w:rsidR="00E73A90" w:rsidRDefault="00132794">
      <w:pPr>
        <w:pStyle w:val="02TEXTOPRINCIPAL"/>
        <w:rPr>
          <w:lang w:val="en-GB"/>
        </w:rPr>
      </w:pPr>
      <w:proofErr w:type="gramStart"/>
      <w:r>
        <w:rPr>
          <w:lang w:val="en-US"/>
        </w:rPr>
        <w:t>( D</w:t>
      </w:r>
      <w:proofErr w:type="gramEnd"/>
      <w:r>
        <w:rPr>
          <w:lang w:val="en-US"/>
        </w:rPr>
        <w:t xml:space="preserve"> ) Love is everything.</w:t>
      </w:r>
    </w:p>
    <w:p w:rsidR="00E73A90" w:rsidRDefault="00E73A90">
      <w:pPr>
        <w:pStyle w:val="01TITULO3"/>
        <w:rPr>
          <w:lang w:val="en-US"/>
        </w:rPr>
      </w:pPr>
    </w:p>
    <w:p w:rsidR="00E73A90" w:rsidRDefault="00E73A90">
      <w:pPr>
        <w:pStyle w:val="01TITULO3"/>
        <w:rPr>
          <w:lang w:val="en-US"/>
        </w:rPr>
      </w:pPr>
    </w:p>
    <w:p w:rsidR="00E73A90" w:rsidRDefault="00132794">
      <w:pPr>
        <w:pStyle w:val="01TITULO3"/>
      </w:pPr>
      <w:r>
        <w:t>Questão 4</w:t>
      </w:r>
    </w:p>
    <w:p w:rsidR="00E73A90" w:rsidRDefault="00132794">
      <w:pPr>
        <w:rPr>
          <w:rFonts w:eastAsia="Tahoma"/>
        </w:rPr>
      </w:pPr>
      <w:r>
        <w:rPr>
          <w:rFonts w:eastAsia="Tahoma"/>
        </w:rPr>
        <w:t xml:space="preserve">Complete o trecho abaixo com o verbo </w:t>
      </w:r>
      <w:proofErr w:type="spellStart"/>
      <w:r>
        <w:rPr>
          <w:rFonts w:eastAsia="Tahoma"/>
          <w:i/>
        </w:rPr>
        <w:t>to</w:t>
      </w:r>
      <w:proofErr w:type="spellEnd"/>
      <w:r>
        <w:rPr>
          <w:rFonts w:eastAsia="Tahoma"/>
          <w:i/>
        </w:rPr>
        <w:t xml:space="preserve"> </w:t>
      </w:r>
      <w:proofErr w:type="spellStart"/>
      <w:r>
        <w:rPr>
          <w:rFonts w:eastAsia="Tahoma"/>
          <w:i/>
        </w:rPr>
        <w:t>begin</w:t>
      </w:r>
      <w:proofErr w:type="spellEnd"/>
      <w:r>
        <w:rPr>
          <w:rFonts w:eastAsia="Tahoma"/>
        </w:rPr>
        <w:t xml:space="preserve"> no tempo verbal adequado, indicando que as ações estavam em progresso naquele momento.</w:t>
      </w:r>
    </w:p>
    <w:p w:rsidR="00E73A90" w:rsidRDefault="00E73A90">
      <w:pPr>
        <w:rPr>
          <w:rFonts w:eastAsia="Tahoma"/>
        </w:rPr>
      </w:pPr>
    </w:p>
    <w:p w:rsidR="00E73A90" w:rsidRDefault="00132794">
      <w:pPr>
        <w:rPr>
          <w:rFonts w:eastAsia="Tahoma"/>
          <w:lang w:val="en-US"/>
        </w:rPr>
      </w:pPr>
      <w:r>
        <w:rPr>
          <w:rFonts w:eastAsia="Tahoma"/>
          <w:lang w:val="en-US"/>
        </w:rPr>
        <w:t>According to boxing historian Nat Fleischer, when Sullivan stepped down as champion, “prize fighting _______________ to be regarded as a clean sport, boxers _______________ to be men of higher caliber, promoters _______________ to be businessmen instead of swindlers, and followers of boxing were well on their way to being substantial, decent people”.</w:t>
      </w:r>
    </w:p>
    <w:p w:rsidR="00E73A90" w:rsidRDefault="00132794">
      <w:pPr>
        <w:ind w:firstLine="426"/>
        <w:jc w:val="right"/>
        <w:rPr>
          <w:lang w:val="en-GB"/>
        </w:rPr>
      </w:pPr>
      <w:r>
        <w:rPr>
          <w:rFonts w:eastAsia="Tahoma"/>
          <w:lang w:val="en-US"/>
        </w:rPr>
        <w:t xml:space="preserve">EDMONDS, A. O. </w:t>
      </w:r>
      <w:r>
        <w:rPr>
          <w:rFonts w:eastAsia="Tahoma"/>
          <w:i/>
          <w:lang w:val="en-US"/>
        </w:rPr>
        <w:t xml:space="preserve">Muhammad Ali: </w:t>
      </w:r>
      <w:r>
        <w:rPr>
          <w:rFonts w:eastAsia="Tahoma"/>
          <w:lang w:val="en-US"/>
        </w:rPr>
        <w:t>A Biography. Westport, Connecticut and London: Greenwood Press, 2006. p. 5.</w:t>
      </w:r>
    </w:p>
    <w:p w:rsidR="00E73A90" w:rsidRDefault="00E73A90">
      <w:pPr>
        <w:pStyle w:val="01TITULO3"/>
        <w:rPr>
          <w:lang w:val="en-US"/>
        </w:rPr>
      </w:pPr>
    </w:p>
    <w:p w:rsidR="00E73A90" w:rsidRDefault="00132794">
      <w:pPr>
        <w:pStyle w:val="01TITULO3"/>
      </w:pPr>
      <w:r>
        <w:t>Questão 5</w:t>
      </w:r>
    </w:p>
    <w:p w:rsidR="00E73A90" w:rsidRDefault="00132794">
      <w:pPr>
        <w:pStyle w:val="02TEXTOPRINCIPAL"/>
      </w:pPr>
      <w:r>
        <w:t xml:space="preserve">Ouça a pronúncia de </w:t>
      </w:r>
      <w:proofErr w:type="spellStart"/>
      <w:r>
        <w:rPr>
          <w:i/>
        </w:rPr>
        <w:t>stepped</w:t>
      </w:r>
      <w:proofErr w:type="spellEnd"/>
      <w:r>
        <w:t xml:space="preserve"> e </w:t>
      </w:r>
      <w:proofErr w:type="spellStart"/>
      <w:r>
        <w:rPr>
          <w:i/>
        </w:rPr>
        <w:t>regarded</w:t>
      </w:r>
      <w:proofErr w:type="spellEnd"/>
      <w:r>
        <w:t xml:space="preserve">, que aparecem no trecho acima, e marque um </w:t>
      </w:r>
      <w:r>
        <w:rPr>
          <w:b/>
        </w:rPr>
        <w:t>X</w:t>
      </w:r>
      <w:r>
        <w:t xml:space="preserve"> na alternativa que representa corretamente o som da terminação </w:t>
      </w:r>
      <w:r>
        <w:rPr>
          <w:i/>
        </w:rPr>
        <w:t>-</w:t>
      </w:r>
      <w:proofErr w:type="spellStart"/>
      <w:r>
        <w:rPr>
          <w:i/>
        </w:rPr>
        <w:t>ed</w:t>
      </w:r>
      <w:proofErr w:type="spellEnd"/>
      <w:r>
        <w:t xml:space="preserve"> em cada vocábulo.</w:t>
      </w:r>
    </w:p>
    <w:p w:rsidR="00E73A90" w:rsidRDefault="00E73A90">
      <w:pPr>
        <w:pStyle w:val="02TEXTOPRINCIPAL"/>
      </w:pPr>
    </w:p>
    <w:p w:rsidR="00E73A90" w:rsidRDefault="00132794">
      <w:pPr>
        <w:pStyle w:val="02TEXTOPRINCIPAL"/>
      </w:pPr>
      <w:proofErr w:type="gramStart"/>
      <w:r>
        <w:t>( A</w:t>
      </w:r>
      <w:proofErr w:type="gramEnd"/>
      <w:r>
        <w:t xml:space="preserve"> ) /d/ e /t/</w:t>
      </w:r>
    </w:p>
    <w:p w:rsidR="00E73A90" w:rsidRDefault="00132794">
      <w:pPr>
        <w:pStyle w:val="02TEXTOPRINCIPAL"/>
      </w:pPr>
      <w:proofErr w:type="gramStart"/>
      <w:r>
        <w:t>( B</w:t>
      </w:r>
      <w:proofErr w:type="gramEnd"/>
      <w:r>
        <w:t xml:space="preserve"> ) /t/ e /</w:t>
      </w:r>
      <w:proofErr w:type="spellStart"/>
      <w:r>
        <w:t>ɪd</w:t>
      </w:r>
      <w:proofErr w:type="spellEnd"/>
      <w:r>
        <w:t>/</w:t>
      </w:r>
    </w:p>
    <w:p w:rsidR="00E73A90" w:rsidRDefault="00132794">
      <w:pPr>
        <w:pStyle w:val="02TEXTOPRINCIPAL"/>
      </w:pPr>
      <w:proofErr w:type="gramStart"/>
      <w:r>
        <w:t>( C</w:t>
      </w:r>
      <w:proofErr w:type="gramEnd"/>
      <w:r>
        <w:t xml:space="preserve"> ) /</w:t>
      </w:r>
      <w:proofErr w:type="spellStart"/>
      <w:r>
        <w:t>əd</w:t>
      </w:r>
      <w:proofErr w:type="spellEnd"/>
      <w:r>
        <w:t>/ e /d/</w:t>
      </w:r>
    </w:p>
    <w:p w:rsidR="00E73A90" w:rsidRDefault="00132794">
      <w:pPr>
        <w:pStyle w:val="02TEXTOPRINCIPAL"/>
      </w:pPr>
      <w:proofErr w:type="gramStart"/>
      <w:r>
        <w:t>( D</w:t>
      </w:r>
      <w:proofErr w:type="gramEnd"/>
      <w:r>
        <w:t xml:space="preserve"> ) /d/ e /</w:t>
      </w:r>
      <w:proofErr w:type="spellStart"/>
      <w:r>
        <w:t>ɪd</w:t>
      </w:r>
      <w:proofErr w:type="spellEnd"/>
      <w:r>
        <w:t>/</w:t>
      </w:r>
    </w:p>
    <w:p w:rsidR="00E73A90" w:rsidRDefault="00132794">
      <w:pPr>
        <w:textAlignment w:val="auto"/>
        <w:rPr>
          <w:rFonts w:ascii="Cambria" w:eastAsia="Cambria" w:hAnsi="Cambria" w:cs="Cambria"/>
          <w:b/>
          <w:bCs/>
          <w:sz w:val="32"/>
          <w:szCs w:val="28"/>
        </w:rPr>
      </w:pPr>
      <w:r>
        <w:br w:type="page"/>
      </w:r>
    </w:p>
    <w:p w:rsidR="00E73A90" w:rsidRDefault="00E73A90">
      <w:pPr>
        <w:pStyle w:val="01TITULO3"/>
      </w:pPr>
    </w:p>
    <w:p w:rsidR="00E73A90" w:rsidRDefault="00132794">
      <w:pPr>
        <w:pStyle w:val="01TITULO3"/>
      </w:pPr>
      <w:r>
        <w:t>Questão 6</w:t>
      </w:r>
    </w:p>
    <w:p w:rsidR="00E73A90" w:rsidRDefault="00132794">
      <w:pPr>
        <w:pStyle w:val="02TEXTOPRINCIPAL"/>
      </w:pPr>
      <w:r>
        <w:t>Ouça este fragmento de relato acerca da vida de um grande desportista do passado e responda: de quem o texto está falando?</w:t>
      </w:r>
    </w:p>
    <w:p w:rsidR="00E73A90" w:rsidRDefault="00E73A90">
      <w:pPr>
        <w:pStyle w:val="02TEXTOPRINCIPAL"/>
      </w:pPr>
    </w:p>
    <w:p w:rsidR="00E73A90" w:rsidRDefault="00132794">
      <w:pPr>
        <w:pStyle w:val="02TEXTOPRINCIPAL"/>
        <w:rPr>
          <w:lang w:val="en-US"/>
        </w:rPr>
      </w:pPr>
      <w:proofErr w:type="gramStart"/>
      <w:r>
        <w:rPr>
          <w:lang w:val="en-US"/>
        </w:rPr>
        <w:t>( A</w:t>
      </w:r>
      <w:proofErr w:type="gramEnd"/>
      <w:r>
        <w:rPr>
          <w:lang w:val="en-US"/>
        </w:rPr>
        <w:t xml:space="preserve"> ) Muhammad Ali.</w:t>
      </w:r>
    </w:p>
    <w:p w:rsidR="00E73A90" w:rsidRDefault="00132794">
      <w:pPr>
        <w:pStyle w:val="02TEXTOPRINCIPAL"/>
        <w:rPr>
          <w:lang w:val="en-US"/>
        </w:rPr>
      </w:pPr>
      <w:proofErr w:type="gramStart"/>
      <w:r>
        <w:rPr>
          <w:lang w:val="en-US"/>
        </w:rPr>
        <w:t>( B</w:t>
      </w:r>
      <w:proofErr w:type="gramEnd"/>
      <w:r>
        <w:rPr>
          <w:lang w:val="en-US"/>
        </w:rPr>
        <w:t xml:space="preserve"> ) Tommie Smith.</w:t>
      </w:r>
    </w:p>
    <w:p w:rsidR="00E73A90" w:rsidRDefault="00132794">
      <w:pPr>
        <w:pStyle w:val="02TEXTOPRINCIPAL"/>
      </w:pPr>
      <w:proofErr w:type="gramStart"/>
      <w:r>
        <w:t>( C</w:t>
      </w:r>
      <w:proofErr w:type="gramEnd"/>
      <w:r>
        <w:t xml:space="preserve"> ) Peter Norman.</w:t>
      </w:r>
    </w:p>
    <w:p w:rsidR="00E73A90" w:rsidRDefault="00132794">
      <w:pPr>
        <w:pStyle w:val="02TEXTOPRINCIPAL"/>
      </w:pPr>
      <w:proofErr w:type="gramStart"/>
      <w:r>
        <w:t>( D</w:t>
      </w:r>
      <w:proofErr w:type="gramEnd"/>
      <w:r>
        <w:t xml:space="preserve"> ) John Carlos.</w:t>
      </w:r>
    </w:p>
    <w:p w:rsidR="00E73A90" w:rsidRDefault="00E73A90">
      <w:pPr>
        <w:pStyle w:val="01TITULO3"/>
      </w:pPr>
    </w:p>
    <w:p w:rsidR="00E73A90" w:rsidRDefault="00132794">
      <w:pPr>
        <w:pStyle w:val="01TITULO3"/>
      </w:pPr>
      <w:r>
        <w:t>Questão 7</w:t>
      </w:r>
    </w:p>
    <w:p w:rsidR="00E73A90" w:rsidRDefault="00132794">
      <w:pPr>
        <w:pStyle w:val="02TEXTOPRINCIPAL"/>
      </w:pPr>
      <w:r>
        <w:t>Ouça o relato mais uma vez e cite dois assuntos sobre os quais a sinceridade do desportista incomodava as autoridades.</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rPr>
          <w:rFonts w:ascii="Cambria" w:eastAsia="Cambria" w:hAnsi="Cambria" w:cs="Cambria"/>
          <w:b/>
          <w:bCs/>
          <w:sz w:val="32"/>
          <w:szCs w:val="28"/>
        </w:rPr>
      </w:pPr>
      <w:r>
        <w:br w:type="page"/>
      </w:r>
    </w:p>
    <w:p w:rsidR="00E73A90" w:rsidRDefault="00E73A90">
      <w:pPr>
        <w:pStyle w:val="01TITULO3"/>
      </w:pPr>
    </w:p>
    <w:p w:rsidR="00E73A90" w:rsidRDefault="00132794">
      <w:pPr>
        <w:pStyle w:val="01TITULO3"/>
        <w:rPr>
          <w:color w:val="00B050"/>
        </w:rPr>
      </w:pPr>
      <w:r>
        <w:t>Questão 8</w:t>
      </w:r>
    </w:p>
    <w:p w:rsidR="00E73A90" w:rsidRDefault="00132794">
      <w:pPr>
        <w:pStyle w:val="02TEXTOPRINCIPAL"/>
      </w:pPr>
      <w:r>
        <w:t>Escolha uma das duas tirinhas abaixo e componha uma história, criando, em língua inglesa, as falas das personagens.</w:t>
      </w:r>
    </w:p>
    <w:p w:rsidR="00E73A90" w:rsidRDefault="00E73A90">
      <w:pPr>
        <w:pStyle w:val="02TEXTOPRINCIPAL"/>
      </w:pPr>
    </w:p>
    <w:p w:rsidR="00E73A90" w:rsidRDefault="00132794">
      <w:pPr>
        <w:pStyle w:val="02TEXTOPRINCIPAL"/>
      </w:pPr>
      <w:r>
        <w:t>A</w:t>
      </w:r>
    </w:p>
    <w:p w:rsidR="00E73A90" w:rsidRDefault="00132794">
      <w:pPr>
        <w:spacing w:before="57" w:after="57" w:line="288" w:lineRule="auto"/>
      </w:pPr>
      <w:r>
        <w:rPr>
          <w:noProof/>
        </w:rPr>
        <w:drawing>
          <wp:inline distT="0" distB="0" distL="0" distR="0">
            <wp:extent cx="6400800" cy="1095375"/>
            <wp:effectExtent l="0" t="0" r="0" b="0"/>
            <wp:docPr id="2" name="Imagem 5" descr="C:\Users\Ed5-821\Dropbox (MaluhyCo)\DigitalModerna\PNLD2020\Richmond_ingles\LER\7_ano\originais\FOTOS\AV4\02_f_av4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 descr="C:\Users\Ed5-821\Dropbox (MaluhyCo)\DigitalModerna\PNLD2020\Richmond_ingles\LER\7_ano\originais\FOTOS\AV4\02_f_av4_ler7_g.jpg"/>
                    <pic:cNvPicPr>
                      <a:picLocks noChangeAspect="1" noChangeArrowheads="1"/>
                    </pic:cNvPicPr>
                  </pic:nvPicPr>
                  <pic:blipFill>
                    <a:blip r:embed="rId8"/>
                    <a:stretch>
                      <a:fillRect/>
                    </a:stretch>
                  </pic:blipFill>
                  <pic:spPr bwMode="auto">
                    <a:xfrm>
                      <a:off x="0" y="0"/>
                      <a:ext cx="6400800" cy="1095375"/>
                    </a:xfrm>
                    <a:prstGeom prst="rect">
                      <a:avLst/>
                    </a:prstGeom>
                  </pic:spPr>
                </pic:pic>
              </a:graphicData>
            </a:graphic>
          </wp:inline>
        </w:drawing>
      </w:r>
    </w:p>
    <w:p w:rsidR="00E73A90" w:rsidRDefault="00E73A90">
      <w:pPr>
        <w:spacing w:before="57" w:after="57" w:line="288" w:lineRule="auto"/>
      </w:pPr>
    </w:p>
    <w:p w:rsidR="00E73A90" w:rsidRDefault="00132794">
      <w:pPr>
        <w:pStyle w:val="02TEXTOPRINCIPAL"/>
      </w:pPr>
      <w:r>
        <w:t>B</w:t>
      </w:r>
    </w:p>
    <w:p w:rsidR="00E73A90" w:rsidRDefault="00132794">
      <w:pPr>
        <w:spacing w:before="57" w:after="57" w:line="288" w:lineRule="auto"/>
      </w:pPr>
      <w:bookmarkStart w:id="0" w:name="_Hlk524441431"/>
      <w:bookmarkEnd w:id="0"/>
      <w:r>
        <w:rPr>
          <w:noProof/>
        </w:rPr>
        <w:drawing>
          <wp:inline distT="0" distB="0" distL="0" distR="0">
            <wp:extent cx="6411595" cy="1095375"/>
            <wp:effectExtent l="0" t="0" r="0" b="0"/>
            <wp:docPr id="3" name="Imagem 6" descr="C:\Users\Ed5-821\Dropbox (MaluhyCo)\DigitalModerna\PNLD2020\Richmond_ingles\LER\7_ano\originais\FOTOS\AV4\03_f_av4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6" descr="C:\Users\Ed5-821\Dropbox (MaluhyCo)\DigitalModerna\PNLD2020\Richmond_ingles\LER\7_ano\originais\FOTOS\AV4\03_f_av4_ler7_g.jpg"/>
                    <pic:cNvPicPr>
                      <a:picLocks noChangeAspect="1" noChangeArrowheads="1"/>
                    </pic:cNvPicPr>
                  </pic:nvPicPr>
                  <pic:blipFill>
                    <a:blip r:embed="rId9"/>
                    <a:stretch>
                      <a:fillRect/>
                    </a:stretch>
                  </pic:blipFill>
                  <pic:spPr bwMode="auto">
                    <a:xfrm>
                      <a:off x="0" y="0"/>
                      <a:ext cx="6411595" cy="1095375"/>
                    </a:xfrm>
                    <a:prstGeom prst="rect">
                      <a:avLst/>
                    </a:prstGeom>
                  </pic:spPr>
                </pic:pic>
              </a:graphicData>
            </a:graphic>
          </wp:inline>
        </w:drawing>
      </w:r>
    </w:p>
    <w:p w:rsidR="00E73A90" w:rsidRDefault="00E73A90">
      <w:pPr>
        <w:pStyle w:val="02TEXTOPRINCIPAL"/>
      </w:pP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rPr>
          <w:rFonts w:ascii="Cambria" w:eastAsia="Cambria" w:hAnsi="Cambria" w:cs="Cambria"/>
          <w:b/>
          <w:bCs/>
          <w:sz w:val="32"/>
          <w:szCs w:val="28"/>
        </w:rPr>
      </w:pPr>
      <w:r>
        <w:br w:type="page"/>
      </w:r>
    </w:p>
    <w:p w:rsidR="00E73A90" w:rsidRDefault="00E73A90">
      <w:pPr>
        <w:pStyle w:val="01TITULO3"/>
      </w:pPr>
    </w:p>
    <w:p w:rsidR="00E73A90" w:rsidRDefault="00132794">
      <w:pPr>
        <w:pStyle w:val="01TITULO3"/>
      </w:pPr>
      <w:r>
        <w:t>Questão 9</w:t>
      </w:r>
    </w:p>
    <w:p w:rsidR="00E73A90" w:rsidRDefault="00132794">
      <w:pPr>
        <w:pStyle w:val="02TEXTOPRINCIPAL"/>
      </w:pPr>
      <w:r>
        <w:t>Observe o título de livro abaixo e escreva quais assuntos diferentes poderiam ser tema de um livro com esse título.</w:t>
      </w:r>
    </w:p>
    <w:p w:rsidR="00E73A90" w:rsidRDefault="00E73A90">
      <w:pPr>
        <w:pStyle w:val="02TEXTOPRINCIPAL"/>
      </w:pPr>
    </w:p>
    <w:p w:rsidR="00E73A90" w:rsidRDefault="00132794">
      <w:pPr>
        <w:pBdr>
          <w:top w:val="single" w:sz="4" w:space="1" w:color="00000A"/>
          <w:left w:val="single" w:sz="4" w:space="4" w:color="00000A"/>
          <w:bottom w:val="single" w:sz="4" w:space="1" w:color="00000A"/>
          <w:right w:val="single" w:sz="4" w:space="4" w:color="00000A"/>
        </w:pBdr>
        <w:spacing w:before="57" w:after="57" w:line="288" w:lineRule="auto"/>
        <w:jc w:val="center"/>
        <w:rPr>
          <w:lang w:val="en-US"/>
        </w:rPr>
      </w:pPr>
      <w:r>
        <w:rPr>
          <w:i/>
          <w:lang w:val="en-US"/>
        </w:rPr>
        <w:t>LIFE OF A STAR</w:t>
      </w:r>
    </w:p>
    <w:p w:rsidR="00E73A90" w:rsidRDefault="00E73A90">
      <w:pPr>
        <w:spacing w:before="57" w:after="57" w:line="288" w:lineRule="auto"/>
        <w:rPr>
          <w:lang w:val="en-US"/>
        </w:rPr>
      </w:pPr>
    </w:p>
    <w:p w:rsidR="00E73A90" w:rsidRDefault="00132794">
      <w:pPr>
        <w:pStyle w:val="02TEXTOPRINCIPAL"/>
        <w:jc w:val="right"/>
        <w:rPr>
          <w:lang w:val="en-US"/>
        </w:rPr>
      </w:pPr>
      <w:r>
        <w:rPr>
          <w:lang w:val="en-US"/>
        </w:rPr>
        <w:t>DEUTSCH, S.; COHON, R.</w:t>
      </w:r>
      <w:r>
        <w:rPr>
          <w:i/>
          <w:lang w:val="en-US"/>
        </w:rPr>
        <w:t xml:space="preserve"> Life of a Star</w:t>
      </w:r>
      <w:r>
        <w:rPr>
          <w:lang w:val="en-US"/>
        </w:rPr>
        <w:t>. New Rochelle: Benchmark Educational Company, 2010.</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E73A90">
      <w:pPr>
        <w:pStyle w:val="01TITULO3"/>
      </w:pPr>
    </w:p>
    <w:p w:rsidR="00E73A90" w:rsidRDefault="00132794">
      <w:pPr>
        <w:pStyle w:val="01TITULO3"/>
      </w:pPr>
      <w:r>
        <w:t>Questão 10</w:t>
      </w:r>
    </w:p>
    <w:p w:rsidR="00E73A90" w:rsidRDefault="00132794">
      <w:pPr>
        <w:pStyle w:val="02TEXTOPRINCIPAL"/>
      </w:pPr>
      <w:r>
        <w:t xml:space="preserve">Observe o vocábulo </w:t>
      </w:r>
      <w:proofErr w:type="spellStart"/>
      <w:r>
        <w:rPr>
          <w:i/>
        </w:rPr>
        <w:t>dreams</w:t>
      </w:r>
      <w:proofErr w:type="spellEnd"/>
      <w:r>
        <w:t xml:space="preserve"> no trecho abaixo e escreva que sentido ele tem no fragmento. Em seguida, escreva uma frase em língua inglesa falando sobre alguns de seus </w:t>
      </w:r>
      <w:proofErr w:type="spellStart"/>
      <w:r>
        <w:rPr>
          <w:i/>
        </w:rPr>
        <w:t>dreams</w:t>
      </w:r>
      <w:proofErr w:type="spellEnd"/>
      <w:r>
        <w:t>, sendo que nessa frase o vocábulo deve ter um sentido diferente do que apresenta no trecho abaixo.</w:t>
      </w:r>
    </w:p>
    <w:p w:rsidR="00E73A90" w:rsidRDefault="00E73A90">
      <w:pPr>
        <w:pStyle w:val="02TEXTOPRINCIPAL"/>
      </w:pPr>
    </w:p>
    <w:p w:rsidR="00E73A90" w:rsidRDefault="00132794">
      <w:pPr>
        <w:pStyle w:val="02TEXTOPRINCIPAL"/>
        <w:rPr>
          <w:lang w:val="en-US"/>
        </w:rPr>
      </w:pPr>
      <w:r>
        <w:rPr>
          <w:lang w:val="en-US"/>
        </w:rPr>
        <w:t>“Surely these experiments show very clearly how the remembrance of our dreams becomes so chaotic and inconsequent as it frequently is.”</w:t>
      </w:r>
    </w:p>
    <w:p w:rsidR="00E73A90" w:rsidRDefault="00132794">
      <w:pPr>
        <w:pStyle w:val="02TEXTOPRINCIPAL"/>
        <w:jc w:val="right"/>
      </w:pPr>
      <w:r>
        <w:rPr>
          <w:lang w:val="en-US"/>
        </w:rPr>
        <w:t>LEADBEATER, C. W.</w:t>
      </w:r>
      <w:r>
        <w:rPr>
          <w:i/>
          <w:lang w:val="en-US"/>
        </w:rPr>
        <w:t xml:space="preserve"> Dreams: </w:t>
      </w:r>
      <w:r>
        <w:rPr>
          <w:lang w:val="en-US"/>
        </w:rPr>
        <w:t xml:space="preserve">What they are and how they are caused. </w:t>
      </w:r>
      <w:r>
        <w:t xml:space="preserve">New York: </w:t>
      </w:r>
      <w:proofErr w:type="spellStart"/>
      <w:r>
        <w:t>Cosimo</w:t>
      </w:r>
      <w:proofErr w:type="spellEnd"/>
      <w:r>
        <w:t>, 2007. p. 62.</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pStyle w:val="05LINHASRESPOSTA"/>
      </w:pPr>
      <w:r>
        <w:t>______________________________________________________________________________________</w:t>
      </w:r>
    </w:p>
    <w:p w:rsidR="00E73A90" w:rsidRDefault="00132794">
      <w:pPr>
        <w:rPr>
          <w:rFonts w:ascii="Cambria" w:eastAsia="Cambria" w:hAnsi="Cambria" w:cs="Cambria"/>
          <w:b/>
          <w:bCs/>
          <w:sz w:val="32"/>
          <w:szCs w:val="28"/>
        </w:rPr>
      </w:pPr>
      <w:r>
        <w:br w:type="page"/>
      </w:r>
    </w:p>
    <w:p w:rsidR="00E73A90" w:rsidRDefault="00E73A90">
      <w:pPr>
        <w:pStyle w:val="01TITULO3"/>
      </w:pPr>
    </w:p>
    <w:p w:rsidR="00E73A90" w:rsidRDefault="00132794">
      <w:pPr>
        <w:pStyle w:val="01TITULO3"/>
      </w:pPr>
      <w:r>
        <w:t>Questão 11</w:t>
      </w:r>
    </w:p>
    <w:p w:rsidR="00E73A90" w:rsidRDefault="00132794">
      <w:pPr>
        <w:pStyle w:val="02TEXTOPRINCIPAL"/>
      </w:pPr>
      <w:r>
        <w:t xml:space="preserve">Observe a </w:t>
      </w:r>
      <w:proofErr w:type="spellStart"/>
      <w:r>
        <w:rPr>
          <w:i/>
        </w:rPr>
        <w:t>timeline</w:t>
      </w:r>
      <w:proofErr w:type="spellEnd"/>
      <w:r>
        <w:rPr>
          <w:i/>
        </w:rPr>
        <w:t xml:space="preserve"> </w:t>
      </w:r>
      <w:r>
        <w:t>abaixo e faça, em língua inglesa, um relato histórico oral sobre Muhammad Ali.</w:t>
      </w:r>
    </w:p>
    <w:p w:rsidR="00E73A90" w:rsidRDefault="00E73A90">
      <w:pPr>
        <w:pStyle w:val="02TEXTOPRINCIPAL"/>
      </w:pPr>
    </w:p>
    <w:p w:rsidR="00E73A90" w:rsidRDefault="00132794">
      <w:pPr>
        <w:pStyle w:val="02TEXTOPRINCIPAL"/>
        <w:rPr>
          <w:lang w:val="en-US"/>
        </w:rPr>
      </w:pPr>
      <w:r>
        <w:rPr>
          <w:lang w:val="en-US"/>
        </w:rPr>
        <w:t>1942: born Cassius Marcellus Clay, Jr.</w:t>
      </w:r>
    </w:p>
    <w:p w:rsidR="00E73A90" w:rsidRDefault="00132794">
      <w:pPr>
        <w:pStyle w:val="02TEXTOPRINCIPAL"/>
        <w:rPr>
          <w:lang w:val="en-US"/>
        </w:rPr>
      </w:pPr>
      <w:r>
        <w:rPr>
          <w:lang w:val="en-US"/>
        </w:rPr>
        <w:t>1954: starts in boxing.</w:t>
      </w:r>
    </w:p>
    <w:p w:rsidR="00E73A90" w:rsidRDefault="00132794">
      <w:pPr>
        <w:pStyle w:val="02TEXTOPRINCIPAL"/>
        <w:rPr>
          <w:lang w:val="en-US"/>
        </w:rPr>
      </w:pPr>
      <w:r>
        <w:rPr>
          <w:lang w:val="en-US"/>
        </w:rPr>
        <w:t>1964: defeats Sonny Liston, becomes the heavyweight World Champion, joins the Islamic religion and changes his name to Muhammad Ali.</w:t>
      </w:r>
    </w:p>
    <w:p w:rsidR="00E73A90" w:rsidRDefault="00132794">
      <w:pPr>
        <w:pStyle w:val="02TEXTOPRINCIPAL"/>
        <w:rPr>
          <w:lang w:val="en-US"/>
        </w:rPr>
      </w:pPr>
      <w:r>
        <w:rPr>
          <w:lang w:val="en-US"/>
        </w:rPr>
        <w:t>1967: refuses to fight in Vietnam, loses his title and is banned from boxing.</w:t>
      </w:r>
    </w:p>
    <w:p w:rsidR="00E73A90" w:rsidRDefault="00132794">
      <w:pPr>
        <w:pStyle w:val="02TEXTOPRINCIPAL"/>
        <w:rPr>
          <w:lang w:val="en-US"/>
        </w:rPr>
      </w:pPr>
      <w:r>
        <w:rPr>
          <w:lang w:val="en-US"/>
        </w:rPr>
        <w:t>1971: returns to boxing.</w:t>
      </w:r>
    </w:p>
    <w:p w:rsidR="00E73A90" w:rsidRDefault="00132794">
      <w:pPr>
        <w:pStyle w:val="02TEXTOPRINCIPAL"/>
        <w:rPr>
          <w:lang w:val="en-US"/>
        </w:rPr>
      </w:pPr>
      <w:r>
        <w:rPr>
          <w:lang w:val="en-US"/>
        </w:rPr>
        <w:t>1974: wins the title for the second time, defeating George Foreman.</w:t>
      </w:r>
    </w:p>
    <w:p w:rsidR="00E73A90" w:rsidRDefault="00132794">
      <w:pPr>
        <w:pStyle w:val="02TEXTOPRINCIPAL"/>
        <w:rPr>
          <w:lang w:val="en-US"/>
        </w:rPr>
      </w:pPr>
      <w:r>
        <w:rPr>
          <w:lang w:val="en-US"/>
        </w:rPr>
        <w:t>1978: is defeated by Leon Spinks and loses the title.</w:t>
      </w:r>
    </w:p>
    <w:p w:rsidR="00E73A90" w:rsidRDefault="00132794">
      <w:pPr>
        <w:pStyle w:val="02TEXTOPRINCIPAL"/>
        <w:rPr>
          <w:lang w:val="en-US"/>
        </w:rPr>
      </w:pPr>
      <w:r>
        <w:rPr>
          <w:lang w:val="en-US"/>
        </w:rPr>
        <w:t>1979: wins back the title, defeating Leon Spinks.</w:t>
      </w:r>
    </w:p>
    <w:p w:rsidR="00E73A90" w:rsidRDefault="00132794">
      <w:pPr>
        <w:pStyle w:val="02TEXTOPRINCIPAL"/>
        <w:rPr>
          <w:lang w:val="en-US"/>
        </w:rPr>
      </w:pPr>
      <w:r>
        <w:rPr>
          <w:lang w:val="en-US"/>
        </w:rPr>
        <w:t xml:space="preserve">1981: is diagnosed with Parkinson’s syndrome. </w:t>
      </w:r>
    </w:p>
    <w:p w:rsidR="00E73A90" w:rsidRDefault="00132794">
      <w:pPr>
        <w:pStyle w:val="02TEXTOPRINCIPAL"/>
        <w:rPr>
          <w:lang w:val="en-US"/>
        </w:rPr>
      </w:pPr>
      <w:r>
        <w:rPr>
          <w:lang w:val="en-US"/>
        </w:rPr>
        <w:t>1996: carries Olympic torch in Atlanta.</w:t>
      </w:r>
    </w:p>
    <w:p w:rsidR="00E73A90" w:rsidRDefault="00132794">
      <w:pPr>
        <w:pStyle w:val="02TEXTOPRINCIPAL"/>
      </w:pPr>
      <w:r>
        <w:t xml:space="preserve">2016: dies. </w:t>
      </w:r>
    </w:p>
    <w:p w:rsidR="00E73A90" w:rsidRDefault="00E73A90">
      <w:pPr>
        <w:pStyle w:val="02TEXTOPRINCIPAL"/>
      </w:pPr>
    </w:p>
    <w:p w:rsidR="00E73A90" w:rsidRDefault="00132794">
      <w:pPr>
        <w:pStyle w:val="02TEXTOPRINCIPAL"/>
      </w:pPr>
      <w:r>
        <w:t xml:space="preserve">Fontes das informações: </w:t>
      </w:r>
    </w:p>
    <w:p w:rsidR="00E73A90" w:rsidRDefault="00132794">
      <w:pPr>
        <w:pStyle w:val="02TEXTOPRINCIPAL"/>
        <w:jc w:val="right"/>
        <w:rPr>
          <w:lang w:val="en-US"/>
        </w:rPr>
      </w:pPr>
      <w:r>
        <w:t xml:space="preserve">EDMONDS, A. O. </w:t>
      </w:r>
      <w:r>
        <w:rPr>
          <w:i/>
        </w:rPr>
        <w:t xml:space="preserve">Muhammad Ali: </w:t>
      </w:r>
      <w:r>
        <w:t xml:space="preserve">A </w:t>
      </w:r>
      <w:proofErr w:type="spellStart"/>
      <w:r>
        <w:t>Biography</w:t>
      </w:r>
      <w:proofErr w:type="spellEnd"/>
      <w:r>
        <w:t xml:space="preserve">. </w:t>
      </w:r>
      <w:r>
        <w:rPr>
          <w:lang w:val="en-US"/>
        </w:rPr>
        <w:t>Westport, Connecticut and London: Greenwood Press, 2006.</w:t>
      </w:r>
    </w:p>
    <w:p w:rsidR="00E73A90" w:rsidRDefault="00132794">
      <w:pPr>
        <w:pStyle w:val="02TEXTOPRINCIPAL"/>
        <w:jc w:val="right"/>
      </w:pPr>
      <w:r>
        <w:rPr>
          <w:lang w:val="en-US"/>
        </w:rPr>
        <w:t xml:space="preserve">WILLIAMS, N. S. </w:t>
      </w:r>
      <w:r>
        <w:rPr>
          <w:i/>
          <w:lang w:val="en-US"/>
        </w:rPr>
        <w:t xml:space="preserve">Using literature to support skills and critical discussion for struggling readers: </w:t>
      </w:r>
      <w:r>
        <w:rPr>
          <w:lang w:val="en-US"/>
        </w:rPr>
        <w:t xml:space="preserve">grades 3-9. </w:t>
      </w:r>
      <w:proofErr w:type="spellStart"/>
      <w:r>
        <w:t>Laham</w:t>
      </w:r>
      <w:proofErr w:type="spellEnd"/>
      <w:r>
        <w:t xml:space="preserve">, Toronto </w:t>
      </w:r>
      <w:proofErr w:type="spellStart"/>
      <w:r>
        <w:t>and</w:t>
      </w:r>
      <w:proofErr w:type="spellEnd"/>
      <w:r>
        <w:t xml:space="preserve"> Oxford: </w:t>
      </w:r>
      <w:proofErr w:type="spellStart"/>
      <w:r>
        <w:t>Scarecrow</w:t>
      </w:r>
      <w:proofErr w:type="spellEnd"/>
      <w:r>
        <w:t xml:space="preserve"> </w:t>
      </w:r>
      <w:proofErr w:type="spellStart"/>
      <w:r>
        <w:t>Education</w:t>
      </w:r>
      <w:proofErr w:type="spellEnd"/>
      <w:r>
        <w:t>, 2004. p. 35.</w:t>
      </w:r>
    </w:p>
    <w:p w:rsidR="00E73A90" w:rsidRDefault="00132794">
      <w:pPr>
        <w:rPr>
          <w:rFonts w:eastAsia="Tahoma"/>
          <w:b/>
        </w:rPr>
      </w:pPr>
      <w:r>
        <w:br w:type="page"/>
      </w:r>
    </w:p>
    <w:p w:rsidR="00E73A90" w:rsidRDefault="00E73A90">
      <w:pPr>
        <w:pStyle w:val="02TEXTOPRINCIPAL"/>
      </w:pPr>
    </w:p>
    <w:p w:rsidR="00E73A90" w:rsidRDefault="00132794">
      <w:pPr>
        <w:pStyle w:val="01TITULO2"/>
      </w:pPr>
      <w:r>
        <w:t>Língua Inglesa – 7º ano – 4º bimestre</w:t>
      </w:r>
    </w:p>
    <w:p w:rsidR="00E73A90" w:rsidRDefault="00E73A90">
      <w:pPr>
        <w:pStyle w:val="02TEXTOPRINCIPAL"/>
      </w:pPr>
    </w:p>
    <w:p w:rsidR="00E73A90" w:rsidRDefault="00132794">
      <w:pPr>
        <w:pStyle w:val="02TEXTOPRINCIPAL"/>
      </w:pPr>
      <w:r>
        <w:t>Professor/a,</w:t>
      </w:r>
    </w:p>
    <w:p w:rsidR="00E73A90" w:rsidRDefault="00132794">
      <w:pPr>
        <w:pStyle w:val="02TEXTOPRINCIPAL"/>
      </w:pPr>
      <w:r>
        <w:t>Os instrumentos de acompanhamento de aprendizagem da coleção, seguindo a orientação da Base Nacional Comum Curricular, são compostos de questões que visam avaliar o desenvolvimento da oralidade, da leitura e da escrita, além daquelas que enfocam mais especificamente a construção de conhecimentos léxico-</w:t>
      </w:r>
      <w:r>
        <w:br/>
        <w:t>-gramaticais e interculturais. É importante ressaltar que as questões com foco na oralidade, ao contrário das demais, não poderão ser realizadas pelos estudantes de maneira absolutamente autônoma. A sua participação durante a resolução dessas questões é essencial, professor/a, seja possibilitando a reprodução do áudio nas questões de compreensão, seja escutando atentamente a fala de cada estudante durante a prática. Estamos cientes de que a inclusão da oralidade no acompanhamento da aprendizagem acrescenta mais uma tarefa às tantas já incorporadas ao exercício do magistério. Contudo, sabemos também ser o seu desenvolvimento uma demanda de professores/professoras, de estudantes e da sociedade em geral. Não faria sentido, portanto, incluir o ensino da oralidade na coleção sem acompanhar a sua aprendizagem. Acreditamos que o esforço extra gerado por essa inclusão valerá a pena na medida em que contribuir para o desenvolvimento das habilidades da oralidade no ensino escolar de língua inglesa.</w:t>
      </w:r>
    </w:p>
    <w:p w:rsidR="00E73A90" w:rsidRDefault="00E73A90">
      <w:pPr>
        <w:pStyle w:val="02TEXTOPRINCIPAL"/>
      </w:pPr>
    </w:p>
    <w:p w:rsidR="00E73A90" w:rsidRDefault="00E73A90">
      <w:pPr>
        <w:pStyle w:val="02TEXTOPRINCIPAL"/>
      </w:pPr>
    </w:p>
    <w:p w:rsidR="00E73A90" w:rsidRDefault="00132794">
      <w:pPr>
        <w:pStyle w:val="01TITULO2"/>
        <w:rPr>
          <w:color w:val="000000"/>
        </w:rPr>
      </w:pPr>
      <w:r>
        <w:t>Gabarito comentado</w:t>
      </w:r>
    </w:p>
    <w:p w:rsidR="00E73A90" w:rsidRDefault="00E73A90">
      <w:pPr>
        <w:pStyle w:val="02TEXTOPRINCIPAL"/>
      </w:pPr>
    </w:p>
    <w:p w:rsidR="00E73A90" w:rsidRDefault="00132794">
      <w:pPr>
        <w:pStyle w:val="01TITULO3"/>
      </w:pPr>
      <w:r>
        <w:t>Questão 1</w:t>
      </w:r>
    </w:p>
    <w:p w:rsidR="00E73A90" w:rsidRDefault="00132794">
      <w:pPr>
        <w:pStyle w:val="02TEXTOPRINCIPAL"/>
      </w:pPr>
      <w:r>
        <w:t>Esta questão avalia a identificação de informações-chave de partes do texto e o estabelecimento de relações entre essas partes para construir o sentido global do texto.</w:t>
      </w:r>
    </w:p>
    <w:p w:rsidR="00E73A90" w:rsidRDefault="00132794">
      <w:pPr>
        <w:pStyle w:val="02TEXTOPRINCIPAL"/>
      </w:pPr>
      <w:r>
        <w:t xml:space="preserve">Resposta esperada: Alternativa </w:t>
      </w:r>
      <w:r>
        <w:rPr>
          <w:b/>
          <w:bCs/>
        </w:rPr>
        <w:t>D</w:t>
      </w:r>
      <w:r>
        <w:t>.</w:t>
      </w:r>
    </w:p>
    <w:p w:rsidR="00E73A90" w:rsidRDefault="00132794">
      <w:pPr>
        <w:pStyle w:val="02TEXTOPRINCIPAL"/>
      </w:pPr>
      <w:r>
        <w:t>Consideramos possível que se identifiquem dificuldades relacionadas à aparente multiplicidade de textos e tarefas inseridos na questão. Caso isso aconteça, faça que os estudantes se concentrem em uma etapa por vez, buscando, inicialmente, identificar que frase resume o primeiro quadrinho. Então, adote o mesmo procedimento em relação a cada quadrinho, anotando as respostas encontradas, para, ao final, confrontá-las com a ordem proposta em cada alternativa da múltipla escolha.</w:t>
      </w:r>
    </w:p>
    <w:p w:rsidR="00E73A90" w:rsidRDefault="00E73A90">
      <w:pPr>
        <w:pStyle w:val="01TITULO3"/>
      </w:pPr>
    </w:p>
    <w:p w:rsidR="00E73A90" w:rsidRDefault="00132794">
      <w:pPr>
        <w:pStyle w:val="01TITULO3"/>
      </w:pPr>
      <w:r>
        <w:t>Questão 2</w:t>
      </w:r>
    </w:p>
    <w:p w:rsidR="00E73A90" w:rsidRDefault="00132794">
      <w:pPr>
        <w:pStyle w:val="02TEXTOPRINCIPAL"/>
      </w:pPr>
      <w:r>
        <w:t>Esta questão avalia a compreensão global do texto.</w:t>
      </w:r>
    </w:p>
    <w:p w:rsidR="00E73A90" w:rsidRDefault="00132794">
      <w:pPr>
        <w:pStyle w:val="02TEXTOPRINCIPAL"/>
        <w:rPr>
          <w:spacing w:val="-2"/>
        </w:rPr>
      </w:pPr>
      <w:r>
        <w:rPr>
          <w:spacing w:val="-2"/>
        </w:rPr>
        <w:t xml:space="preserve">Resposta esperada: No início, Albert quer talhar as iniciais A, de Albert, e B, de </w:t>
      </w:r>
      <w:proofErr w:type="spellStart"/>
      <w:r>
        <w:rPr>
          <w:spacing w:val="-2"/>
        </w:rPr>
        <w:t>Bertha</w:t>
      </w:r>
      <w:proofErr w:type="spellEnd"/>
      <w:r>
        <w:rPr>
          <w:spacing w:val="-2"/>
        </w:rPr>
        <w:t xml:space="preserve">, o nome da sua amada, no tronco da árvore; no final, ele pensa sobre se conhece alguém bacana cujo nome comece com K, para substituir </w:t>
      </w:r>
      <w:proofErr w:type="spellStart"/>
      <w:r>
        <w:rPr>
          <w:spacing w:val="-2"/>
        </w:rPr>
        <w:t>Bertha</w:t>
      </w:r>
      <w:proofErr w:type="spellEnd"/>
      <w:r>
        <w:rPr>
          <w:spacing w:val="-2"/>
        </w:rPr>
        <w:t>. A mudança aconteceu porque o tronco era difícil de talhar e o B ficou parecendo um K.</w:t>
      </w:r>
    </w:p>
    <w:p w:rsidR="00E73A90" w:rsidRDefault="00132794">
      <w:pPr>
        <w:pStyle w:val="02TEXTOPRINCIPAL"/>
      </w:pPr>
      <w:r>
        <w:t xml:space="preserve">Consideramos que talvez os estudantes tenham mais dificuldades para redigir a resposta em língua portuguesa do que para chegar mentalmente à solução da questão propriamente. Caso isso aconteça, pode ser um bom momento para trabalhar a educação linguística integral do aluno, fornecendo </w:t>
      </w:r>
      <w:r>
        <w:rPr>
          <w:i/>
          <w:iCs/>
        </w:rPr>
        <w:t xml:space="preserve">feedback </w:t>
      </w:r>
      <w:r>
        <w:t>adequado ao aperfeiçoamento de sua expressão escrita em L1.</w:t>
      </w:r>
    </w:p>
    <w:p w:rsidR="00E73A90" w:rsidRDefault="00E73A90">
      <w:pPr>
        <w:pStyle w:val="01TITULO3"/>
      </w:pPr>
    </w:p>
    <w:p w:rsidR="00E73A90" w:rsidRDefault="00132794">
      <w:pPr>
        <w:pStyle w:val="01TITULO3"/>
      </w:pPr>
      <w:r>
        <w:t>Questão 3</w:t>
      </w:r>
    </w:p>
    <w:p w:rsidR="00E73A90" w:rsidRDefault="00132794">
      <w:pPr>
        <w:pStyle w:val="02TEXTOPRINCIPAL"/>
      </w:pPr>
      <w:r>
        <w:t>Esta questão avalia a compreensão global do texto.</w:t>
      </w:r>
    </w:p>
    <w:p w:rsidR="00E73A90" w:rsidRDefault="00132794">
      <w:pPr>
        <w:pStyle w:val="02TEXTOPRINCIPAL"/>
      </w:pPr>
      <w:r>
        <w:t xml:space="preserve">Resposta esperada: Alternativa </w:t>
      </w:r>
      <w:r>
        <w:rPr>
          <w:b/>
          <w:bCs/>
        </w:rPr>
        <w:t>C</w:t>
      </w:r>
      <w:r>
        <w:t>.</w:t>
      </w:r>
    </w:p>
    <w:p w:rsidR="00E73A90" w:rsidRDefault="00132794">
      <w:pPr>
        <w:pStyle w:val="02TEXTOPRINCIPAL"/>
      </w:pPr>
      <w:r>
        <w:t>Caso algum estudante tenha dificuldades, peça que analise o sentido de cada alternativa, uma a uma, a fim de eliminar gradualmente todas as que não se adequem à tirinha. Caso ele não perceba a inadequação de alguma alternativa incorreta, peça a ele que verbalize sua interpretação da alternativa e auxilie-o a perceber os pontos que levaram ao equívoco.</w:t>
      </w:r>
      <w:r>
        <w:br w:type="page"/>
      </w:r>
    </w:p>
    <w:p w:rsidR="00E73A90" w:rsidRDefault="00E73A90">
      <w:pPr>
        <w:pStyle w:val="01TITULO3"/>
      </w:pPr>
    </w:p>
    <w:p w:rsidR="00E73A90" w:rsidRDefault="00132794">
      <w:pPr>
        <w:pStyle w:val="01TITULO3"/>
      </w:pPr>
      <w:r>
        <w:t>Questão 4</w:t>
      </w:r>
    </w:p>
    <w:p w:rsidR="00E73A90" w:rsidRDefault="00132794">
      <w:pPr>
        <w:pStyle w:val="02TEXTOPRINCIPAL"/>
      </w:pPr>
      <w:r>
        <w:t xml:space="preserve">Esta questão avalia o uso de verbos no </w:t>
      </w:r>
      <w:proofErr w:type="spellStart"/>
      <w:r>
        <w:rPr>
          <w:i/>
        </w:rPr>
        <w:t>past</w:t>
      </w:r>
      <w:proofErr w:type="spellEnd"/>
      <w:r>
        <w:rPr>
          <w:i/>
        </w:rPr>
        <w:t xml:space="preserve"> </w:t>
      </w:r>
      <w:proofErr w:type="spellStart"/>
      <w:r>
        <w:rPr>
          <w:i/>
        </w:rPr>
        <w:t>continuous</w:t>
      </w:r>
      <w:proofErr w:type="spellEnd"/>
      <w:r>
        <w:rPr>
          <w:i/>
        </w:rPr>
        <w:t xml:space="preserve"> tense</w:t>
      </w:r>
      <w:r>
        <w:t xml:space="preserve"> para expressar ações em progresso no passado.</w:t>
      </w:r>
    </w:p>
    <w:p w:rsidR="00E73A90" w:rsidRDefault="00132794">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xml:space="preserve">: </w:t>
      </w:r>
      <w:r>
        <w:rPr>
          <w:i/>
          <w:lang w:val="en-US"/>
        </w:rPr>
        <w:t>was beginning / were beginning / were beginning.</w:t>
      </w:r>
    </w:p>
    <w:p w:rsidR="00E73A90" w:rsidRDefault="00132794">
      <w:pPr>
        <w:pStyle w:val="02TEXTOPRINCIPAL"/>
      </w:pPr>
      <w:r>
        <w:t xml:space="preserve">Caso algum estudante apresente dificuldade para responder adequadamente à questão, faça uma revisão dos usos e formas desse tempo verbal. Caso verifique equívocos na escolha correta da forma do verbo </w:t>
      </w:r>
      <w:proofErr w:type="spellStart"/>
      <w:r>
        <w:rPr>
          <w:i/>
        </w:rPr>
        <w:t>to</w:t>
      </w:r>
      <w:proofErr w:type="spellEnd"/>
      <w:r>
        <w:rPr>
          <w:i/>
        </w:rPr>
        <w:t xml:space="preserve"> </w:t>
      </w:r>
      <w:proofErr w:type="spellStart"/>
      <w:r>
        <w:rPr>
          <w:i/>
        </w:rPr>
        <w:t>be</w:t>
      </w:r>
      <w:proofErr w:type="spellEnd"/>
      <w:r>
        <w:t xml:space="preserve"> no passado (</w:t>
      </w:r>
      <w:proofErr w:type="spellStart"/>
      <w:r>
        <w:rPr>
          <w:i/>
        </w:rPr>
        <w:t>was</w:t>
      </w:r>
      <w:proofErr w:type="spellEnd"/>
      <w:r>
        <w:t>/</w:t>
      </w:r>
      <w:proofErr w:type="spellStart"/>
      <w:r>
        <w:rPr>
          <w:i/>
        </w:rPr>
        <w:t>were</w:t>
      </w:r>
      <w:proofErr w:type="spellEnd"/>
      <w:r>
        <w:t xml:space="preserve">), peça que reflitam sobre o sujeito de cada frase, prestando atenção a se estão na terceira pessoa do singular ou do plural. Caso seja necessário, faça também uma revisão dos casos em que se dobra a letra final da forma básica do verbo ao se acrescentar a terminação </w:t>
      </w:r>
      <w:r>
        <w:rPr>
          <w:i/>
        </w:rPr>
        <w:t>-ing</w:t>
      </w:r>
      <w:r>
        <w:t>.</w:t>
      </w:r>
    </w:p>
    <w:p w:rsidR="00E73A90" w:rsidRDefault="00E73A90">
      <w:pPr>
        <w:pStyle w:val="01TITULO3"/>
      </w:pPr>
    </w:p>
    <w:p w:rsidR="00E73A90" w:rsidRDefault="00132794">
      <w:pPr>
        <w:pStyle w:val="01TITULO3"/>
      </w:pPr>
      <w:r>
        <w:t>Questão 5</w:t>
      </w:r>
    </w:p>
    <w:p w:rsidR="00E73A90" w:rsidRDefault="00132794">
      <w:pPr>
        <w:pStyle w:val="02TEXTOPRINCIPAL"/>
      </w:pPr>
      <w:r>
        <w:t>Esta questão avalia o reconhecimento da pronúncia de verbos regulares no passado (ou no particípio).</w:t>
      </w:r>
    </w:p>
    <w:p w:rsidR="00E73A90" w:rsidRDefault="00132794">
      <w:pPr>
        <w:pStyle w:val="02TEXTOPRINCIPAL"/>
      </w:pPr>
      <w:r>
        <w:t xml:space="preserve">Resposta esperada: Alternativa </w:t>
      </w:r>
      <w:r>
        <w:rPr>
          <w:b/>
        </w:rPr>
        <w:t>B</w:t>
      </w:r>
      <w:r>
        <w:t>.</w:t>
      </w:r>
    </w:p>
    <w:p w:rsidR="00E73A90" w:rsidRDefault="00132794">
      <w:pPr>
        <w:pStyle w:val="02TEXTOPRINCIPAL"/>
      </w:pPr>
      <w:r>
        <w:t xml:space="preserve">Caso os estudantes não respondam corretamente, reproduza o áudio novamente. Caso o problema persista, faça uma revisão do assunto, apresentando diversos exemplos de verbos pertencentes a cada uma das três categorias, de forma a permitir aos estudantes que percebam eles próprios as regularidades. A seguir, peça que refaçam a questão. Veja a seguir a transcrição do áudio que está gravado no CD do </w:t>
      </w:r>
      <w:r w:rsidR="004B0515">
        <w:t>P</w:t>
      </w:r>
      <w:r>
        <w:t xml:space="preserve">rofessor desta coleção. </w:t>
      </w:r>
    </w:p>
    <w:p w:rsidR="00E73A90" w:rsidRDefault="00132794">
      <w:pPr>
        <w:pStyle w:val="02TEXTOPRINCIPAL"/>
        <w:rPr>
          <w:lang w:val="en-US"/>
        </w:rPr>
      </w:pPr>
      <w:r>
        <w:rPr>
          <w:lang w:val="en-US"/>
        </w:rPr>
        <w:t xml:space="preserve">Track 22 </w:t>
      </w:r>
      <w:r>
        <w:rPr>
          <w:kern w:val="0"/>
        </w:rPr>
        <w:t>–</w:t>
      </w:r>
      <w:r>
        <w:rPr>
          <w:lang w:val="en-US"/>
        </w:rPr>
        <w:t xml:space="preserve"> </w:t>
      </w:r>
      <w:proofErr w:type="spellStart"/>
      <w:r>
        <w:rPr>
          <w:lang w:val="en-US"/>
        </w:rPr>
        <w:t>Transcrição</w:t>
      </w:r>
      <w:proofErr w:type="spellEnd"/>
    </w:p>
    <w:p w:rsidR="00E73A90" w:rsidRDefault="00132794">
      <w:pPr>
        <w:pStyle w:val="02TEXTOPRINCIPAL"/>
        <w:rPr>
          <w:lang w:val="en-US"/>
        </w:rPr>
      </w:pPr>
      <w:r>
        <w:rPr>
          <w:lang w:val="en-US"/>
        </w:rPr>
        <w:t>stepped</w:t>
      </w:r>
    </w:p>
    <w:p w:rsidR="00E73A90" w:rsidRDefault="00132794">
      <w:pPr>
        <w:pStyle w:val="02TEXTOPRINCIPAL"/>
        <w:rPr>
          <w:lang w:val="en-US"/>
        </w:rPr>
      </w:pPr>
      <w:r>
        <w:rPr>
          <w:lang w:val="en-US"/>
        </w:rPr>
        <w:t>regarded</w:t>
      </w:r>
    </w:p>
    <w:p w:rsidR="00E73A90" w:rsidRDefault="00E73A90">
      <w:pPr>
        <w:pStyle w:val="01TITULO3"/>
        <w:rPr>
          <w:lang w:val="en-US"/>
        </w:rPr>
      </w:pPr>
    </w:p>
    <w:p w:rsidR="00E73A90" w:rsidRDefault="00132794">
      <w:pPr>
        <w:pStyle w:val="01TITULO3"/>
        <w:rPr>
          <w:lang w:val="en-US"/>
        </w:rPr>
      </w:pPr>
      <w:proofErr w:type="spellStart"/>
      <w:r>
        <w:rPr>
          <w:lang w:val="en-US"/>
        </w:rPr>
        <w:t>Questão</w:t>
      </w:r>
      <w:proofErr w:type="spellEnd"/>
      <w:r>
        <w:rPr>
          <w:lang w:val="en-US"/>
        </w:rPr>
        <w:t xml:space="preserve"> 6</w:t>
      </w:r>
    </w:p>
    <w:p w:rsidR="00E73A90" w:rsidRDefault="00132794">
      <w:pPr>
        <w:pStyle w:val="02TEXTOPRINCIPAL"/>
      </w:pPr>
      <w:r>
        <w:t xml:space="preserve">Esta questão avalia a identificação do assunto principal em um texto oral. </w:t>
      </w:r>
    </w:p>
    <w:p w:rsidR="00E73A90" w:rsidRDefault="00132794">
      <w:pPr>
        <w:pStyle w:val="02TEXTOPRINCIPAL"/>
      </w:pPr>
      <w:r>
        <w:t xml:space="preserve">Resposta esperada: Alternativa </w:t>
      </w:r>
      <w:r>
        <w:rPr>
          <w:b/>
        </w:rPr>
        <w:t>A</w:t>
      </w:r>
      <w:r>
        <w:t>.</w:t>
      </w:r>
    </w:p>
    <w:p w:rsidR="00E73A90" w:rsidRDefault="00132794">
      <w:pPr>
        <w:pStyle w:val="02TEXTOPRINCIPAL"/>
      </w:pPr>
      <w:r>
        <w:t xml:space="preserve">Recomendamos que, na medida do possível, seja feita uma breve contextualização da situação comunicativa em que se insere o áudio, antes de reproduzi-lo. Evite, contudo, que essa </w:t>
      </w:r>
      <w:proofErr w:type="spellStart"/>
      <w:r>
        <w:t>pré</w:t>
      </w:r>
      <w:proofErr w:type="spellEnd"/>
      <w:r>
        <w:t xml:space="preserve">-audição forneça a resposta da questão, a fim de não a invalidar. Caso algum estudante tenha dificuldade, repita o áudio uma vez e, em seguida, repita os cinco primeiros segundos duas ou três vezes. Veja a seguir a transcrição do áudio que está gravado no CD do </w:t>
      </w:r>
      <w:r w:rsidR="004B0515">
        <w:t>P</w:t>
      </w:r>
      <w:r>
        <w:t xml:space="preserve">rofessor desta coleção. </w:t>
      </w:r>
    </w:p>
    <w:p w:rsidR="00E73A90" w:rsidRDefault="00132794">
      <w:pPr>
        <w:pStyle w:val="02TEXTOPRINCIPAL"/>
        <w:rPr>
          <w:lang w:val="en-US"/>
        </w:rPr>
      </w:pPr>
      <w:r>
        <w:rPr>
          <w:lang w:val="en-US"/>
        </w:rPr>
        <w:t xml:space="preserve">Track 23 </w:t>
      </w:r>
      <w:r>
        <w:rPr>
          <w:kern w:val="0"/>
        </w:rPr>
        <w:t>–</w:t>
      </w:r>
      <w:r>
        <w:rPr>
          <w:lang w:val="en-US"/>
        </w:rPr>
        <w:t xml:space="preserve"> </w:t>
      </w:r>
      <w:proofErr w:type="spellStart"/>
      <w:r>
        <w:rPr>
          <w:lang w:val="en-US"/>
        </w:rPr>
        <w:t>Transcrição</w:t>
      </w:r>
      <w:proofErr w:type="spellEnd"/>
    </w:p>
    <w:p w:rsidR="00E73A90" w:rsidRDefault="00132794">
      <w:pPr>
        <w:pStyle w:val="02TEXTOPRINCIPAL"/>
        <w:rPr>
          <w:lang w:val="en-US"/>
        </w:rPr>
      </w:pPr>
      <w:r>
        <w:rPr>
          <w:lang w:val="en-US"/>
        </w:rPr>
        <w:t>(0:02-0:35)</w:t>
      </w:r>
    </w:p>
    <w:p w:rsidR="00E73A90" w:rsidRDefault="00132794">
      <w:pPr>
        <w:pStyle w:val="02TEXTOPRINCIPAL"/>
        <w:rPr>
          <w:lang w:val="en-US"/>
        </w:rPr>
      </w:pPr>
      <w:r>
        <w:rPr>
          <w:lang w:val="en-US"/>
        </w:rPr>
        <w:t>Many boxing purists still refer to Muhammad Ali as the best fighter to ever grace a boxing ring. Ali relied on his superior hand speed, reflexes and constant movement, dancing and circling opponents for most of the fight. His footwork was so strong that it was extremely difficult for opponents to cut down the ring and corner Ali against the ropes. It was the style that saw Ali, born Cassius Marcellus Clay Jr, win multiple world heavyweight titles. Ali was not without controversy and often found himself in trouble with the authorities because of his outspoken nature. Ali was outspoken about religious freedom and racial injustice against young African Americans.</w:t>
      </w:r>
    </w:p>
    <w:p w:rsidR="00E73A90" w:rsidRDefault="00132794">
      <w:pPr>
        <w:pStyle w:val="02TEXTOPRINCIPAL"/>
        <w:jc w:val="right"/>
      </w:pPr>
      <w:r>
        <w:t>Disponível em: &lt;</w:t>
      </w:r>
      <w:hyperlink r:id="rId10">
        <w:r>
          <w:rPr>
            <w:rStyle w:val="LinkdaInternet"/>
          </w:rPr>
          <w:t>https://soundcloud.com/primediabroadcasting/muhammad-ali-looking-at-a-remarkable-life</w:t>
        </w:r>
      </w:hyperlink>
      <w:r>
        <w:t>&gt;. Acesso em: 31 ago. 2018.</w:t>
      </w:r>
    </w:p>
    <w:p w:rsidR="00E73A90" w:rsidRDefault="00E73A90">
      <w:pPr>
        <w:pStyle w:val="01TITULO3"/>
        <w:spacing w:before="0"/>
      </w:pPr>
    </w:p>
    <w:p w:rsidR="00E73A90" w:rsidRDefault="00132794">
      <w:pPr>
        <w:pStyle w:val="01TITULO3"/>
        <w:spacing w:before="0"/>
      </w:pPr>
      <w:r>
        <w:t>Questão 7</w:t>
      </w:r>
    </w:p>
    <w:p w:rsidR="00E73A90" w:rsidRDefault="00132794">
      <w:pPr>
        <w:pStyle w:val="02TEXTOPRINCIPAL"/>
        <w:spacing w:before="0" w:after="0"/>
      </w:pPr>
      <w:r>
        <w:t xml:space="preserve">Esta questão avalia a compreensão seletiva (identificação de informação específica) em um texto oral. </w:t>
      </w:r>
    </w:p>
    <w:p w:rsidR="00E73A90" w:rsidRDefault="00132794">
      <w:pPr>
        <w:pStyle w:val="02TEXTOPRINCIPAL"/>
        <w:spacing w:before="0" w:after="0"/>
      </w:pPr>
      <w:r>
        <w:t xml:space="preserve">Resposta possível: Liberdade religiosa e injustiça racial sofrida pelos jovens afro-americanos. </w:t>
      </w:r>
    </w:p>
    <w:p w:rsidR="00E73A90" w:rsidRDefault="00132794">
      <w:pPr>
        <w:pStyle w:val="02TEXTOPRINCIPAL"/>
        <w:spacing w:before="0" w:after="0"/>
      </w:pPr>
      <w:r>
        <w:t xml:space="preserve">Caso haja dificuldades, repita algumas vezes o final do áudio. Se for necessário, chame a atenção para palavras cognatas, como </w:t>
      </w:r>
      <w:proofErr w:type="spellStart"/>
      <w:r>
        <w:rPr>
          <w:i/>
        </w:rPr>
        <w:t>authorities</w:t>
      </w:r>
      <w:proofErr w:type="spellEnd"/>
      <w:r>
        <w:t xml:space="preserve">, </w:t>
      </w:r>
      <w:proofErr w:type="spellStart"/>
      <w:r>
        <w:rPr>
          <w:i/>
        </w:rPr>
        <w:t>religious</w:t>
      </w:r>
      <w:proofErr w:type="spellEnd"/>
      <w:r>
        <w:t xml:space="preserve">, </w:t>
      </w:r>
      <w:r>
        <w:rPr>
          <w:i/>
        </w:rPr>
        <w:t>racial</w:t>
      </w:r>
      <w:r>
        <w:t xml:space="preserve"> e </w:t>
      </w:r>
      <w:proofErr w:type="spellStart"/>
      <w:r>
        <w:rPr>
          <w:i/>
        </w:rPr>
        <w:t>injustice</w:t>
      </w:r>
      <w:proofErr w:type="spellEnd"/>
      <w:r>
        <w:t>.</w:t>
      </w:r>
      <w:r>
        <w:br w:type="page"/>
      </w:r>
    </w:p>
    <w:p w:rsidR="00E73A90" w:rsidRDefault="00E73A90">
      <w:pPr>
        <w:pStyle w:val="01TITULO3"/>
      </w:pPr>
    </w:p>
    <w:p w:rsidR="00E73A90" w:rsidRDefault="00132794">
      <w:pPr>
        <w:pStyle w:val="01TITULO3"/>
      </w:pPr>
      <w:r>
        <w:t>Questão 8</w:t>
      </w:r>
    </w:p>
    <w:p w:rsidR="00E73A90" w:rsidRDefault="00132794">
      <w:pPr>
        <w:pStyle w:val="02TEXTOPRINCIPAL"/>
      </w:pPr>
      <w:r>
        <w:t>Esta questão avalia a produção de tirinha a partir do fornecimento do elemento visual.</w:t>
      </w:r>
    </w:p>
    <w:p w:rsidR="00E73A90" w:rsidRDefault="00132794">
      <w:pPr>
        <w:pStyle w:val="02TEXTOPRINCIPAL"/>
      </w:pPr>
      <w:r>
        <w:t>Resposta pessoal.</w:t>
      </w:r>
    </w:p>
    <w:p w:rsidR="00E73A90" w:rsidRDefault="00132794">
      <w:pPr>
        <w:pStyle w:val="02TEXTOPRINCIPAL"/>
      </w:pPr>
      <w:r>
        <w:t>Considerando que o humor característico do gênero tirinha é um efeito que requer muita habilidade e alguma prática, recomendamos que a questão não seja avaliada tanto por esse aspecto, mas sim a partir da escolha de enunciados coerentes com as imagens escolhidas.</w:t>
      </w:r>
    </w:p>
    <w:p w:rsidR="00E73A90" w:rsidRDefault="00E73A90">
      <w:pPr>
        <w:pStyle w:val="01TITULO3"/>
      </w:pPr>
    </w:p>
    <w:p w:rsidR="00E73A90" w:rsidRDefault="00132794">
      <w:pPr>
        <w:pStyle w:val="01TITULO3"/>
      </w:pPr>
      <w:r>
        <w:t>Questão 9</w:t>
      </w:r>
    </w:p>
    <w:p w:rsidR="00E73A90" w:rsidRDefault="00132794">
      <w:pPr>
        <w:pStyle w:val="02TEXTOPRINCIPAL"/>
      </w:pPr>
      <w:r>
        <w:t>Esta questão avalia o reconhecimento do caráter polissêmico de palavras de acordo com o contexto de uso.</w:t>
      </w:r>
    </w:p>
    <w:p w:rsidR="00E73A90" w:rsidRDefault="00132794">
      <w:pPr>
        <w:pStyle w:val="02TEXTOPRINCIPAL"/>
      </w:pPr>
      <w:r>
        <w:t xml:space="preserve">Resposta esperada: Um livro com esse título poderia tratar tanto de astronomia quanto da vida de uma celebridade. </w:t>
      </w:r>
    </w:p>
    <w:p w:rsidR="00E73A90" w:rsidRDefault="00132794">
      <w:pPr>
        <w:pStyle w:val="02TEXTOPRINCIPAL"/>
      </w:pPr>
      <w:r>
        <w:t>Caso haja dúvidas, estimule os estudantes a fazer um paralelo com o termo correspondente em língua portuguesa, já que, nesse caso específico, a semelhança de sentidos potenciais é notável, o que justifica o recurso ao conhecimento do estudante em L1.</w:t>
      </w:r>
    </w:p>
    <w:p w:rsidR="00E73A90" w:rsidRDefault="00E73A90">
      <w:pPr>
        <w:pStyle w:val="01TITULO3"/>
      </w:pPr>
    </w:p>
    <w:p w:rsidR="00E73A90" w:rsidRDefault="00132794">
      <w:pPr>
        <w:pStyle w:val="01TITULO3"/>
      </w:pPr>
      <w:r>
        <w:t>Questão 10</w:t>
      </w:r>
    </w:p>
    <w:p w:rsidR="00E73A90" w:rsidRDefault="00132794">
      <w:pPr>
        <w:pStyle w:val="02TEXTOPRINCIPAL"/>
      </w:pPr>
      <w:r>
        <w:t>Esta questão avalia o reconhecimento e a exploração do caráter polissêmico de palavras em atividades de interpretação e de produção linguística.</w:t>
      </w:r>
    </w:p>
    <w:p w:rsidR="00E73A90" w:rsidRDefault="00132794">
      <w:pPr>
        <w:pStyle w:val="02TEXTOPRINCIPAL"/>
        <w:rPr>
          <w:lang w:val="en-US"/>
        </w:rPr>
      </w:pPr>
      <w:r>
        <w:t xml:space="preserve">Resposta esperada: No trecho apresentado, </w:t>
      </w:r>
      <w:proofErr w:type="spellStart"/>
      <w:r>
        <w:rPr>
          <w:i/>
        </w:rPr>
        <w:t>dreams</w:t>
      </w:r>
      <w:proofErr w:type="spellEnd"/>
      <w:r>
        <w:t xml:space="preserve"> se refere às experiências vividas em nossa mente enquanto estamos dormindo. </w:t>
      </w: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Pr>
          <w:i/>
          <w:lang w:val="en-US"/>
        </w:rPr>
        <w:t>My dreams are getting a good job and helping my family.</w:t>
      </w:r>
    </w:p>
    <w:p w:rsidR="00E73A90" w:rsidRDefault="00132794">
      <w:pPr>
        <w:pStyle w:val="02TEXTOPRINCIPAL"/>
      </w:pPr>
      <w:r>
        <w:t>Caso os estudantes apresentem dificuldades para expressar seus sonhos em língua inglesa, auxilie-os a encontrar formas simples de expressá-los, ao invés de tentar verter para a língua inglesa períodos longos e complexos, elaborados originalmente em língua portuguesa.</w:t>
      </w:r>
    </w:p>
    <w:p w:rsidR="00E73A90" w:rsidRDefault="00E73A90">
      <w:pPr>
        <w:pStyle w:val="01TITULO3"/>
      </w:pPr>
    </w:p>
    <w:p w:rsidR="00E73A90" w:rsidRDefault="00132794">
      <w:pPr>
        <w:pStyle w:val="01TITULO3"/>
      </w:pPr>
      <w:r>
        <w:t>Questão 11</w:t>
      </w:r>
    </w:p>
    <w:p w:rsidR="00E73A90" w:rsidRDefault="00132794">
      <w:pPr>
        <w:pStyle w:val="02TEXTOPRINCIPAL"/>
      </w:pPr>
      <w:r>
        <w:t>Esta questão avalia a composição, em língua inglesa, de narrativa sobre personalidade do passado.</w:t>
      </w:r>
    </w:p>
    <w:p w:rsidR="00E73A90" w:rsidRDefault="00132794">
      <w:pPr>
        <w:pStyle w:val="02TEXTOPRINCIPAL"/>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Pr>
          <w:i/>
          <w:lang w:val="en-US"/>
        </w:rPr>
        <w:t xml:space="preserve">A baby boy, registered under the name of Cassius Marcellus Clay, Jr., was born in 1942. He started practicing boxing in 1954. In 1964, he became the heavyweight World Champion, joined Islamism and changed his name to Muhammad Ali. Because he refused to join the war in Vietnam in 1967, he was banned from boxing and lost his title, but in 1971 he was accepted back in boxing. In 1974, he won the World title for the second time, defeating George Foreman. In 1978, he was defeated by Leon Spinks and lost his title again, but in the following year Ali defeated Spinks and won the title for the third time. Muhammad Ali was diagnosed with Parkinson’s syndrome in 1981. In 1996, he carried the Olympic torch in Atlanta. </w:t>
      </w:r>
      <w:r>
        <w:rPr>
          <w:i/>
        </w:rPr>
        <w:t xml:space="preserve">The </w:t>
      </w:r>
      <w:proofErr w:type="spellStart"/>
      <w:r>
        <w:rPr>
          <w:i/>
        </w:rPr>
        <w:t>great</w:t>
      </w:r>
      <w:proofErr w:type="spellEnd"/>
      <w:r>
        <w:rPr>
          <w:i/>
        </w:rPr>
        <w:t xml:space="preserve"> boxer </w:t>
      </w:r>
      <w:proofErr w:type="spellStart"/>
      <w:r>
        <w:rPr>
          <w:i/>
        </w:rPr>
        <w:t>died</w:t>
      </w:r>
      <w:proofErr w:type="spellEnd"/>
      <w:r>
        <w:rPr>
          <w:i/>
        </w:rPr>
        <w:t xml:space="preserve"> in 2016.</w:t>
      </w:r>
    </w:p>
    <w:p w:rsidR="00E73A90" w:rsidRDefault="00132794">
      <w:pPr>
        <w:pStyle w:val="02TEXTOPRINCIPAL"/>
      </w:pPr>
      <w:r>
        <w:t>Considere em sua avaliação o uso adequado do passado dos verbos e o uso de conectores para indicar a organização sequencial dos eventos. Caso haja dificuldade, peça aos estudantes que reduzam a quantidade de informações a serem inseridas no relato, mantendo apenas as mais importantes.</w:t>
      </w:r>
    </w:p>
    <w:p w:rsidR="00E73A90" w:rsidRDefault="00132794">
      <w:pPr>
        <w:rPr>
          <w:rFonts w:ascii="Calibri" w:eastAsia="Tahoma" w:hAnsi="Calibri" w:cs="Calibri"/>
          <w:sz w:val="24"/>
          <w:szCs w:val="24"/>
        </w:rPr>
      </w:pPr>
      <w:r>
        <w:br w:type="page"/>
      </w:r>
    </w:p>
    <w:p w:rsidR="00E73A90" w:rsidRDefault="00E73A90"/>
    <w:tbl>
      <w:tblPr>
        <w:tblStyle w:val="Tabelacomgrade"/>
        <w:tblW w:w="9918" w:type="dxa"/>
        <w:tblInd w:w="165" w:type="dxa"/>
        <w:tblCellMar>
          <w:top w:w="85" w:type="dxa"/>
          <w:left w:w="103" w:type="dxa"/>
          <w:bottom w:w="85" w:type="dxa"/>
        </w:tblCellMar>
        <w:tblLook w:val="04A0" w:firstRow="1" w:lastRow="0" w:firstColumn="1" w:lastColumn="0" w:noHBand="0" w:noVBand="1"/>
      </w:tblPr>
      <w:tblGrid>
        <w:gridCol w:w="1101"/>
        <w:gridCol w:w="1613"/>
        <w:gridCol w:w="88"/>
        <w:gridCol w:w="2552"/>
        <w:gridCol w:w="118"/>
        <w:gridCol w:w="1158"/>
        <w:gridCol w:w="1701"/>
        <w:gridCol w:w="1587"/>
      </w:tblGrid>
      <w:tr w:rsidR="00E73A90">
        <w:tc>
          <w:tcPr>
            <w:tcW w:w="9917" w:type="dxa"/>
            <w:gridSpan w:val="8"/>
            <w:shd w:val="clear" w:color="auto" w:fill="auto"/>
            <w:tcMar>
              <w:left w:w="103" w:type="dxa"/>
            </w:tcMar>
          </w:tcPr>
          <w:p w:rsidR="00E73A90" w:rsidRDefault="00132794">
            <w:pPr>
              <w:pStyle w:val="03TITULOTABELAS2"/>
            </w:pPr>
            <w:r>
              <w:t>Ficha de acompanhamento das aprendizagens</w:t>
            </w:r>
          </w:p>
        </w:tc>
      </w:tr>
      <w:tr w:rsidR="00E73A90">
        <w:tc>
          <w:tcPr>
            <w:tcW w:w="9917" w:type="dxa"/>
            <w:gridSpan w:val="8"/>
            <w:shd w:val="clear" w:color="auto" w:fill="auto"/>
            <w:tcMar>
              <w:left w:w="103" w:type="dxa"/>
            </w:tcMar>
          </w:tcPr>
          <w:p w:rsidR="00E73A90" w:rsidRDefault="00132794">
            <w:pPr>
              <w:pStyle w:val="03TITULOTABELAS2"/>
            </w:pPr>
            <w:r>
              <w:t>Língua Inglesa – 7</w:t>
            </w:r>
            <w:r>
              <w:rPr>
                <w:u w:val="single"/>
                <w:vertAlign w:val="superscript"/>
              </w:rPr>
              <w:t>o</w:t>
            </w:r>
            <w:r>
              <w:t xml:space="preserve"> ano – 4</w:t>
            </w:r>
            <w:r>
              <w:rPr>
                <w:u w:val="single"/>
                <w:vertAlign w:val="superscript"/>
              </w:rPr>
              <w:t>o</w:t>
            </w:r>
            <w:r>
              <w:t xml:space="preserve"> bimestre</w:t>
            </w:r>
          </w:p>
        </w:tc>
      </w:tr>
      <w:tr w:rsidR="00E73A90">
        <w:tc>
          <w:tcPr>
            <w:tcW w:w="9917" w:type="dxa"/>
            <w:gridSpan w:val="8"/>
            <w:shd w:val="clear" w:color="auto" w:fill="auto"/>
            <w:tcMar>
              <w:left w:w="103" w:type="dxa"/>
            </w:tcMar>
          </w:tcPr>
          <w:p w:rsidR="00E73A90" w:rsidRDefault="00132794">
            <w:pPr>
              <w:pStyle w:val="04TEXTOTABELAS"/>
            </w:pPr>
            <w:r>
              <w:t>Escola:</w:t>
            </w:r>
          </w:p>
        </w:tc>
      </w:tr>
      <w:tr w:rsidR="00E73A90">
        <w:tc>
          <w:tcPr>
            <w:tcW w:w="9917" w:type="dxa"/>
            <w:gridSpan w:val="8"/>
            <w:shd w:val="clear" w:color="auto" w:fill="auto"/>
            <w:tcMar>
              <w:left w:w="103" w:type="dxa"/>
            </w:tcMar>
          </w:tcPr>
          <w:p w:rsidR="00E73A90" w:rsidRDefault="00132794">
            <w:pPr>
              <w:pStyle w:val="04TEXTOTABELAS"/>
            </w:pPr>
            <w:r>
              <w:t>Aluno:</w:t>
            </w:r>
          </w:p>
        </w:tc>
      </w:tr>
      <w:tr w:rsidR="00E73A90">
        <w:tc>
          <w:tcPr>
            <w:tcW w:w="2713" w:type="dxa"/>
            <w:gridSpan w:val="2"/>
            <w:shd w:val="clear" w:color="auto" w:fill="auto"/>
            <w:tcMar>
              <w:left w:w="103" w:type="dxa"/>
            </w:tcMar>
          </w:tcPr>
          <w:p w:rsidR="00E73A90" w:rsidRDefault="00132794">
            <w:pPr>
              <w:pStyle w:val="04TEXTOTABELAS"/>
            </w:pPr>
            <w:r>
              <w:t>Ano e turma:</w:t>
            </w:r>
          </w:p>
        </w:tc>
        <w:tc>
          <w:tcPr>
            <w:tcW w:w="2758" w:type="dxa"/>
            <w:gridSpan w:val="3"/>
            <w:shd w:val="clear" w:color="auto" w:fill="auto"/>
            <w:tcMar>
              <w:left w:w="103" w:type="dxa"/>
            </w:tcMar>
          </w:tcPr>
          <w:p w:rsidR="00E73A90" w:rsidRDefault="00132794">
            <w:pPr>
              <w:pStyle w:val="04TEXTOTABELAS"/>
            </w:pPr>
            <w:r>
              <w:t>Número:</w:t>
            </w:r>
          </w:p>
        </w:tc>
        <w:tc>
          <w:tcPr>
            <w:tcW w:w="4446" w:type="dxa"/>
            <w:gridSpan w:val="3"/>
            <w:shd w:val="clear" w:color="auto" w:fill="auto"/>
            <w:tcMar>
              <w:left w:w="103" w:type="dxa"/>
            </w:tcMar>
          </w:tcPr>
          <w:p w:rsidR="00E73A90" w:rsidRDefault="00132794">
            <w:pPr>
              <w:pStyle w:val="04TEXTOTABELAS"/>
            </w:pPr>
            <w:r>
              <w:t>Data:</w:t>
            </w:r>
          </w:p>
        </w:tc>
      </w:tr>
      <w:tr w:rsidR="00E73A90">
        <w:tc>
          <w:tcPr>
            <w:tcW w:w="9917" w:type="dxa"/>
            <w:gridSpan w:val="8"/>
            <w:shd w:val="clear" w:color="auto" w:fill="auto"/>
            <w:tcMar>
              <w:left w:w="103" w:type="dxa"/>
            </w:tcMar>
          </w:tcPr>
          <w:p w:rsidR="00E73A90" w:rsidRDefault="00132794">
            <w:pPr>
              <w:pStyle w:val="04TEXTOTABELAS"/>
            </w:pPr>
            <w:r>
              <w:t>Professor/a:</w:t>
            </w:r>
          </w:p>
        </w:tc>
      </w:tr>
      <w:tr w:rsidR="00E73A90">
        <w:tc>
          <w:tcPr>
            <w:tcW w:w="1100" w:type="dxa"/>
            <w:shd w:val="clear" w:color="auto" w:fill="auto"/>
            <w:tcMar>
              <w:left w:w="103" w:type="dxa"/>
            </w:tcMar>
            <w:vAlign w:val="center"/>
          </w:tcPr>
          <w:p w:rsidR="00E73A90" w:rsidRDefault="00132794">
            <w:pPr>
              <w:pStyle w:val="03TITULOTABELAS2"/>
            </w:pPr>
            <w:r>
              <w:t>Questão</w:t>
            </w:r>
          </w:p>
        </w:tc>
        <w:tc>
          <w:tcPr>
            <w:tcW w:w="1701" w:type="dxa"/>
            <w:gridSpan w:val="2"/>
            <w:shd w:val="clear" w:color="auto" w:fill="auto"/>
            <w:tcMar>
              <w:left w:w="103" w:type="dxa"/>
            </w:tcMar>
            <w:vAlign w:val="center"/>
          </w:tcPr>
          <w:p w:rsidR="00E73A90" w:rsidRDefault="00132794">
            <w:pPr>
              <w:pStyle w:val="03TITULOTABELAS2"/>
            </w:pPr>
            <w:r>
              <w:t>Habilidade avaliada</w:t>
            </w:r>
          </w:p>
        </w:tc>
        <w:tc>
          <w:tcPr>
            <w:tcW w:w="2552" w:type="dxa"/>
            <w:shd w:val="clear" w:color="auto" w:fill="auto"/>
            <w:tcMar>
              <w:left w:w="103" w:type="dxa"/>
            </w:tcMar>
            <w:vAlign w:val="center"/>
          </w:tcPr>
          <w:p w:rsidR="00E73A90" w:rsidRDefault="00132794">
            <w:pPr>
              <w:pStyle w:val="03TITULOTABELAS2"/>
            </w:pPr>
            <w:r>
              <w:t>Resposta</w:t>
            </w:r>
          </w:p>
        </w:tc>
        <w:tc>
          <w:tcPr>
            <w:tcW w:w="1276" w:type="dxa"/>
            <w:gridSpan w:val="2"/>
            <w:shd w:val="clear" w:color="auto" w:fill="auto"/>
            <w:tcMar>
              <w:left w:w="103" w:type="dxa"/>
            </w:tcMar>
            <w:vAlign w:val="center"/>
          </w:tcPr>
          <w:p w:rsidR="00E73A90" w:rsidRDefault="00132794">
            <w:pPr>
              <w:pStyle w:val="03TITULOTABELAS2"/>
            </w:pPr>
            <w:proofErr w:type="spellStart"/>
            <w:r>
              <w:rPr>
                <w:lang w:val="en-US"/>
              </w:rPr>
              <w:t>Resposta</w:t>
            </w:r>
            <w:proofErr w:type="spellEnd"/>
            <w:r>
              <w:rPr>
                <w:lang w:val="en-US"/>
              </w:rPr>
              <w:t xml:space="preserve"> do </w:t>
            </w:r>
            <w:proofErr w:type="spellStart"/>
            <w:r>
              <w:rPr>
                <w:lang w:val="en-US"/>
              </w:rPr>
              <w:t>estudante</w:t>
            </w:r>
            <w:proofErr w:type="spellEnd"/>
          </w:p>
        </w:tc>
        <w:tc>
          <w:tcPr>
            <w:tcW w:w="1701" w:type="dxa"/>
            <w:shd w:val="clear" w:color="auto" w:fill="auto"/>
            <w:tcMar>
              <w:left w:w="103" w:type="dxa"/>
            </w:tcMar>
            <w:vAlign w:val="center"/>
          </w:tcPr>
          <w:p w:rsidR="00E73A90" w:rsidRDefault="00132794">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587" w:type="dxa"/>
            <w:shd w:val="clear" w:color="auto" w:fill="auto"/>
            <w:tcMar>
              <w:left w:w="103" w:type="dxa"/>
            </w:tcMar>
            <w:vAlign w:val="center"/>
          </w:tcPr>
          <w:p w:rsidR="00E73A90" w:rsidRDefault="00132794">
            <w:pPr>
              <w:pStyle w:val="03TITULOTABELAS2"/>
            </w:pPr>
            <w:proofErr w:type="spellStart"/>
            <w:r>
              <w:rPr>
                <w:lang w:val="en-US"/>
              </w:rPr>
              <w:t>Observações</w:t>
            </w:r>
            <w:proofErr w:type="spellEnd"/>
          </w:p>
        </w:tc>
      </w:tr>
      <w:tr w:rsidR="00E73A90">
        <w:tc>
          <w:tcPr>
            <w:tcW w:w="1100" w:type="dxa"/>
            <w:shd w:val="clear" w:color="auto" w:fill="auto"/>
            <w:tcMar>
              <w:left w:w="103" w:type="dxa"/>
            </w:tcMar>
          </w:tcPr>
          <w:p w:rsidR="00E73A90" w:rsidRDefault="00132794">
            <w:pPr>
              <w:pStyle w:val="04TEXTOTABELAS"/>
              <w:rPr>
                <w:color w:val="000000"/>
              </w:rPr>
            </w:pPr>
            <w:r>
              <w:rPr>
                <w:color w:val="000000"/>
              </w:rPr>
              <w:t>1</w:t>
            </w:r>
          </w:p>
        </w:tc>
        <w:tc>
          <w:tcPr>
            <w:tcW w:w="1701" w:type="dxa"/>
            <w:gridSpan w:val="2"/>
            <w:shd w:val="clear" w:color="auto" w:fill="auto"/>
            <w:tcMar>
              <w:left w:w="103" w:type="dxa"/>
            </w:tcMar>
          </w:tcPr>
          <w:p w:rsidR="00E73A90" w:rsidRDefault="00132794">
            <w:pPr>
              <w:pStyle w:val="04TEXTOTABELAS"/>
              <w:rPr>
                <w:color w:val="000000"/>
              </w:rPr>
            </w:pPr>
            <w:r>
              <w:rPr>
                <w:color w:val="000000"/>
              </w:rPr>
              <w:t>(</w:t>
            </w:r>
            <w:r>
              <w:rPr>
                <w:b/>
                <w:color w:val="000000"/>
              </w:rPr>
              <w:t>EF07LI08</w:t>
            </w:r>
            <w:r>
              <w:rPr>
                <w:color w:val="000000"/>
              </w:rPr>
              <w:t>) Relacionar as partes de um texto (parágrafos) para construir seu sentido global.</w:t>
            </w:r>
          </w:p>
        </w:tc>
        <w:tc>
          <w:tcPr>
            <w:tcW w:w="2552" w:type="dxa"/>
            <w:shd w:val="clear" w:color="auto" w:fill="auto"/>
            <w:tcMar>
              <w:left w:w="103" w:type="dxa"/>
            </w:tcMar>
          </w:tcPr>
          <w:p w:rsidR="00E73A90" w:rsidRDefault="00132794">
            <w:pPr>
              <w:pStyle w:val="04TEXTOTABELAS"/>
              <w:rPr>
                <w:color w:val="000000"/>
              </w:rPr>
            </w:pPr>
            <w:r>
              <w:rPr>
                <w:color w:val="000000"/>
              </w:rPr>
              <w:t xml:space="preserve">Alternativa </w:t>
            </w:r>
            <w:r>
              <w:rPr>
                <w:b/>
                <w:color w:val="000000"/>
              </w:rPr>
              <w:t>D</w:t>
            </w:r>
            <w:r>
              <w:rPr>
                <w:color w:val="000000"/>
              </w:rPr>
              <w:t>.</w:t>
            </w:r>
          </w:p>
        </w:tc>
        <w:tc>
          <w:tcPr>
            <w:tcW w:w="1276" w:type="dxa"/>
            <w:gridSpan w:val="2"/>
            <w:shd w:val="clear" w:color="auto" w:fill="auto"/>
            <w:tcMar>
              <w:left w:w="103" w:type="dxa"/>
            </w:tcMar>
          </w:tcPr>
          <w:p w:rsidR="00E73A90" w:rsidRDefault="00E73A90">
            <w:pPr>
              <w:pStyle w:val="04TEXTOTABELAS"/>
            </w:pPr>
          </w:p>
        </w:tc>
        <w:tc>
          <w:tcPr>
            <w:tcW w:w="1701" w:type="dxa"/>
            <w:shd w:val="clear" w:color="auto" w:fill="auto"/>
            <w:tcMar>
              <w:left w:w="103" w:type="dxa"/>
            </w:tcMar>
          </w:tcPr>
          <w:p w:rsidR="00E73A90" w:rsidRDefault="00E73A90">
            <w:pPr>
              <w:pStyle w:val="04TEXTOTABELAS"/>
            </w:pPr>
          </w:p>
        </w:tc>
        <w:tc>
          <w:tcPr>
            <w:tcW w:w="1587" w:type="dxa"/>
            <w:shd w:val="clear" w:color="auto" w:fill="auto"/>
            <w:tcMar>
              <w:left w:w="103" w:type="dxa"/>
            </w:tcMar>
          </w:tcPr>
          <w:p w:rsidR="00E73A90" w:rsidRDefault="00E73A90">
            <w:pPr>
              <w:pStyle w:val="04TEXTOTABELAS"/>
            </w:pPr>
          </w:p>
        </w:tc>
      </w:tr>
      <w:tr w:rsidR="00E73A90">
        <w:tc>
          <w:tcPr>
            <w:tcW w:w="1100" w:type="dxa"/>
            <w:shd w:val="clear" w:color="auto" w:fill="auto"/>
            <w:tcMar>
              <w:left w:w="103" w:type="dxa"/>
            </w:tcMar>
          </w:tcPr>
          <w:p w:rsidR="00E73A90" w:rsidRDefault="00132794">
            <w:pPr>
              <w:pStyle w:val="04TEXTOTABELAS"/>
              <w:rPr>
                <w:color w:val="000000"/>
              </w:rPr>
            </w:pPr>
            <w:r>
              <w:rPr>
                <w:color w:val="000000"/>
              </w:rPr>
              <w:t>2</w:t>
            </w:r>
          </w:p>
        </w:tc>
        <w:tc>
          <w:tcPr>
            <w:tcW w:w="1701" w:type="dxa"/>
            <w:gridSpan w:val="2"/>
            <w:shd w:val="clear" w:color="auto" w:fill="auto"/>
            <w:tcMar>
              <w:left w:w="103" w:type="dxa"/>
            </w:tcMar>
          </w:tcPr>
          <w:p w:rsidR="00E73A90" w:rsidRDefault="00132794">
            <w:pPr>
              <w:pStyle w:val="04TEXTOTABELAS"/>
              <w:rPr>
                <w:color w:val="000000"/>
              </w:rPr>
            </w:pPr>
            <w:r>
              <w:rPr>
                <w:color w:val="000000"/>
              </w:rPr>
              <w:t>(</w:t>
            </w:r>
            <w:r>
              <w:rPr>
                <w:b/>
                <w:color w:val="000000"/>
              </w:rPr>
              <w:t>EF07LI08</w:t>
            </w:r>
            <w:r>
              <w:rPr>
                <w:color w:val="000000"/>
              </w:rPr>
              <w:t>) Relacionar as partes de um texto (parágrafos) para construir seu sentido global.</w:t>
            </w:r>
          </w:p>
        </w:tc>
        <w:tc>
          <w:tcPr>
            <w:tcW w:w="2552" w:type="dxa"/>
            <w:shd w:val="clear" w:color="auto" w:fill="auto"/>
            <w:tcMar>
              <w:left w:w="103" w:type="dxa"/>
            </w:tcMar>
          </w:tcPr>
          <w:p w:rsidR="00E73A90" w:rsidRDefault="00132794">
            <w:pPr>
              <w:pStyle w:val="04TEXTOTABELAS"/>
              <w:rPr>
                <w:color w:val="000000"/>
              </w:rPr>
            </w:pPr>
            <w:r>
              <w:rPr>
                <w:color w:val="000000"/>
              </w:rPr>
              <w:t xml:space="preserve">No início, Albert quer talhar as iniciais A, de Albert, e B, de </w:t>
            </w:r>
            <w:proofErr w:type="spellStart"/>
            <w:r>
              <w:rPr>
                <w:color w:val="000000"/>
              </w:rPr>
              <w:t>Bertha</w:t>
            </w:r>
            <w:proofErr w:type="spellEnd"/>
            <w:r>
              <w:rPr>
                <w:color w:val="000000"/>
              </w:rPr>
              <w:t xml:space="preserve">, o nome da sua amada, no tronco da árvore; no final ele pensa se conhece alguém bacana cujo nome comece com K, para substituir </w:t>
            </w:r>
            <w:proofErr w:type="spellStart"/>
            <w:r>
              <w:rPr>
                <w:color w:val="000000"/>
              </w:rPr>
              <w:t>Bertha</w:t>
            </w:r>
            <w:proofErr w:type="spellEnd"/>
            <w:r>
              <w:rPr>
                <w:color w:val="000000"/>
              </w:rPr>
              <w:t>. A mudança aconteceu porque o tronco era difícil de talhar e o B ficou parecendo um K.</w:t>
            </w:r>
          </w:p>
        </w:tc>
        <w:tc>
          <w:tcPr>
            <w:tcW w:w="1276" w:type="dxa"/>
            <w:gridSpan w:val="2"/>
            <w:shd w:val="clear" w:color="auto" w:fill="auto"/>
            <w:tcMar>
              <w:left w:w="103" w:type="dxa"/>
            </w:tcMar>
          </w:tcPr>
          <w:p w:rsidR="00E73A90" w:rsidRDefault="00E73A90">
            <w:pPr>
              <w:pStyle w:val="04TEXTOTABELAS"/>
            </w:pPr>
          </w:p>
        </w:tc>
        <w:tc>
          <w:tcPr>
            <w:tcW w:w="1701" w:type="dxa"/>
            <w:shd w:val="clear" w:color="auto" w:fill="auto"/>
            <w:tcMar>
              <w:left w:w="103" w:type="dxa"/>
            </w:tcMar>
          </w:tcPr>
          <w:p w:rsidR="00E73A90" w:rsidRDefault="00E73A90">
            <w:pPr>
              <w:pStyle w:val="04TEXTOTABELAS"/>
            </w:pPr>
          </w:p>
        </w:tc>
        <w:tc>
          <w:tcPr>
            <w:tcW w:w="1587" w:type="dxa"/>
            <w:shd w:val="clear" w:color="auto" w:fill="auto"/>
            <w:tcMar>
              <w:left w:w="103" w:type="dxa"/>
            </w:tcMar>
          </w:tcPr>
          <w:p w:rsidR="00E73A90" w:rsidRDefault="00E73A90">
            <w:pPr>
              <w:pStyle w:val="04TEXTOTABELAS"/>
            </w:pPr>
          </w:p>
        </w:tc>
      </w:tr>
      <w:tr w:rsidR="00E73A90">
        <w:tc>
          <w:tcPr>
            <w:tcW w:w="1100" w:type="dxa"/>
            <w:shd w:val="clear" w:color="auto" w:fill="auto"/>
            <w:tcMar>
              <w:left w:w="103" w:type="dxa"/>
            </w:tcMar>
          </w:tcPr>
          <w:p w:rsidR="00E73A90" w:rsidRDefault="00132794">
            <w:pPr>
              <w:pStyle w:val="04TEXTOTABELAS"/>
              <w:rPr>
                <w:color w:val="000000"/>
              </w:rPr>
            </w:pPr>
            <w:r>
              <w:rPr>
                <w:color w:val="000000"/>
              </w:rPr>
              <w:t>3</w:t>
            </w:r>
          </w:p>
        </w:tc>
        <w:tc>
          <w:tcPr>
            <w:tcW w:w="1701" w:type="dxa"/>
            <w:gridSpan w:val="2"/>
            <w:shd w:val="clear" w:color="auto" w:fill="auto"/>
            <w:tcMar>
              <w:left w:w="103" w:type="dxa"/>
            </w:tcMar>
          </w:tcPr>
          <w:p w:rsidR="00E73A90" w:rsidRDefault="00132794">
            <w:pPr>
              <w:pStyle w:val="04TEXTOTABELAS"/>
              <w:rPr>
                <w:color w:val="000000"/>
              </w:rPr>
            </w:pPr>
            <w:r>
              <w:rPr>
                <w:color w:val="000000"/>
              </w:rPr>
              <w:t>(</w:t>
            </w:r>
            <w:r>
              <w:rPr>
                <w:b/>
                <w:color w:val="000000"/>
              </w:rPr>
              <w:t>EF07LI08</w:t>
            </w:r>
            <w:r>
              <w:rPr>
                <w:color w:val="000000"/>
              </w:rPr>
              <w:t>) Relacionar as partes de um texto (parágrafos) para construir seu sentido global.</w:t>
            </w:r>
          </w:p>
        </w:tc>
        <w:tc>
          <w:tcPr>
            <w:tcW w:w="2552" w:type="dxa"/>
            <w:shd w:val="clear" w:color="auto" w:fill="auto"/>
            <w:tcMar>
              <w:left w:w="103" w:type="dxa"/>
            </w:tcMar>
          </w:tcPr>
          <w:p w:rsidR="00E73A90" w:rsidRDefault="00132794">
            <w:pPr>
              <w:pStyle w:val="04TEXTOTABELAS"/>
              <w:rPr>
                <w:color w:val="000000"/>
              </w:rPr>
            </w:pPr>
            <w:r>
              <w:rPr>
                <w:color w:val="000000"/>
              </w:rPr>
              <w:t xml:space="preserve">Alternativa </w:t>
            </w:r>
            <w:r>
              <w:rPr>
                <w:b/>
                <w:color w:val="000000"/>
              </w:rPr>
              <w:t>C</w:t>
            </w:r>
            <w:r>
              <w:rPr>
                <w:color w:val="000000"/>
              </w:rPr>
              <w:t>.</w:t>
            </w:r>
          </w:p>
        </w:tc>
        <w:tc>
          <w:tcPr>
            <w:tcW w:w="1276" w:type="dxa"/>
            <w:gridSpan w:val="2"/>
            <w:shd w:val="clear" w:color="auto" w:fill="auto"/>
            <w:tcMar>
              <w:left w:w="103" w:type="dxa"/>
            </w:tcMar>
          </w:tcPr>
          <w:p w:rsidR="00E73A90" w:rsidRDefault="00E73A90">
            <w:pPr>
              <w:pStyle w:val="04TEXTOTABELAS"/>
            </w:pPr>
          </w:p>
        </w:tc>
        <w:tc>
          <w:tcPr>
            <w:tcW w:w="1701" w:type="dxa"/>
            <w:shd w:val="clear" w:color="auto" w:fill="auto"/>
            <w:tcMar>
              <w:left w:w="103" w:type="dxa"/>
            </w:tcMar>
          </w:tcPr>
          <w:p w:rsidR="00E73A90" w:rsidRDefault="00E73A90">
            <w:pPr>
              <w:pStyle w:val="04TEXTOTABELAS"/>
            </w:pPr>
          </w:p>
        </w:tc>
        <w:tc>
          <w:tcPr>
            <w:tcW w:w="1587" w:type="dxa"/>
            <w:shd w:val="clear" w:color="auto" w:fill="auto"/>
            <w:tcMar>
              <w:left w:w="103" w:type="dxa"/>
            </w:tcMar>
          </w:tcPr>
          <w:p w:rsidR="00E73A90" w:rsidRDefault="00E73A90">
            <w:pPr>
              <w:pStyle w:val="04TEXTOTABELAS"/>
            </w:pPr>
          </w:p>
        </w:tc>
      </w:tr>
    </w:tbl>
    <w:p w:rsidR="00E73A90" w:rsidRDefault="00132794">
      <w:pPr>
        <w:pStyle w:val="06CREDITO"/>
        <w:ind w:left="8508"/>
        <w:jc w:val="center"/>
      </w:pPr>
      <w:r>
        <w:t xml:space="preserve">           (continua)</w:t>
      </w:r>
    </w:p>
    <w:p w:rsidR="00E73A90" w:rsidRDefault="00132794">
      <w:pPr>
        <w:rPr>
          <w:rFonts w:eastAsia="Tahoma"/>
          <w:sz w:val="16"/>
        </w:rPr>
      </w:pPr>
      <w:r>
        <w:br w:type="page"/>
      </w:r>
    </w:p>
    <w:p w:rsidR="00E73A90" w:rsidRDefault="00E73A90">
      <w:pPr>
        <w:pStyle w:val="06CREDITO"/>
        <w:ind w:left="8508"/>
        <w:jc w:val="center"/>
      </w:pPr>
    </w:p>
    <w:p w:rsidR="00E73A90" w:rsidRDefault="00132794">
      <w:pPr>
        <w:pStyle w:val="06CREDITO"/>
        <w:ind w:left="8508"/>
        <w:jc w:val="center"/>
      </w:pPr>
      <w:r>
        <w:t xml:space="preserve">     (continuação)</w:t>
      </w:r>
    </w:p>
    <w:tbl>
      <w:tblPr>
        <w:tblStyle w:val="Tabelacomgrade"/>
        <w:tblW w:w="9917" w:type="dxa"/>
        <w:tblInd w:w="165" w:type="dxa"/>
        <w:tblCellMar>
          <w:top w:w="85" w:type="dxa"/>
          <w:left w:w="103" w:type="dxa"/>
          <w:bottom w:w="85" w:type="dxa"/>
        </w:tblCellMar>
        <w:tblLook w:val="04A0" w:firstRow="1" w:lastRow="0" w:firstColumn="1" w:lastColumn="0" w:noHBand="0" w:noVBand="1"/>
      </w:tblPr>
      <w:tblGrid>
        <w:gridCol w:w="1101"/>
        <w:gridCol w:w="1701"/>
        <w:gridCol w:w="2552"/>
        <w:gridCol w:w="1275"/>
        <w:gridCol w:w="1701"/>
        <w:gridCol w:w="1587"/>
      </w:tblGrid>
      <w:tr w:rsidR="00E73A90">
        <w:tc>
          <w:tcPr>
            <w:tcW w:w="1100" w:type="dxa"/>
            <w:shd w:val="clear" w:color="auto" w:fill="auto"/>
            <w:tcMar>
              <w:left w:w="103" w:type="dxa"/>
            </w:tcMar>
          </w:tcPr>
          <w:p w:rsidR="00E73A90" w:rsidRDefault="00132794">
            <w:pPr>
              <w:pStyle w:val="04TEXTOTABELAS"/>
            </w:pPr>
            <w:r>
              <w:rPr>
                <w:color w:val="000000"/>
              </w:rPr>
              <w:t>4</w:t>
            </w:r>
          </w:p>
        </w:tc>
        <w:tc>
          <w:tcPr>
            <w:tcW w:w="1701" w:type="dxa"/>
            <w:shd w:val="clear" w:color="auto" w:fill="auto"/>
            <w:tcMar>
              <w:left w:w="103" w:type="dxa"/>
            </w:tcMar>
          </w:tcPr>
          <w:p w:rsidR="00E73A90" w:rsidRDefault="00132794">
            <w:pPr>
              <w:pStyle w:val="04TEXTOTABELAS"/>
              <w:rPr>
                <w:spacing w:val="-4"/>
              </w:rPr>
            </w:pPr>
            <w:r>
              <w:rPr>
                <w:spacing w:val="-4"/>
              </w:rPr>
              <w:t>(</w:t>
            </w:r>
            <w:r>
              <w:rPr>
                <w:b/>
                <w:spacing w:val="-4"/>
              </w:rPr>
              <w:t>EF07LI18</w:t>
            </w:r>
            <w:r>
              <w:rPr>
                <w:spacing w:val="-4"/>
              </w:rPr>
              <w:t>) Utilizar o passado simples e o passado contínuo para produzir textos orais e escritos, mostrando relações de sequência e causalidade.</w:t>
            </w:r>
          </w:p>
        </w:tc>
        <w:tc>
          <w:tcPr>
            <w:tcW w:w="2552" w:type="dxa"/>
            <w:shd w:val="clear" w:color="auto" w:fill="auto"/>
            <w:tcMar>
              <w:left w:w="103" w:type="dxa"/>
            </w:tcMar>
          </w:tcPr>
          <w:p w:rsidR="00E73A90" w:rsidRDefault="00132794">
            <w:pPr>
              <w:pStyle w:val="04TEXTOTABELAS"/>
              <w:rPr>
                <w:lang w:val="en-GB"/>
              </w:rPr>
            </w:pPr>
            <w:r>
              <w:rPr>
                <w:i/>
                <w:lang w:val="en-US"/>
              </w:rPr>
              <w:t>was beginning / were beginning / were beginning</w:t>
            </w:r>
          </w:p>
        </w:tc>
        <w:tc>
          <w:tcPr>
            <w:tcW w:w="1275" w:type="dxa"/>
            <w:shd w:val="clear" w:color="auto" w:fill="auto"/>
            <w:tcMar>
              <w:left w:w="103" w:type="dxa"/>
            </w:tcMar>
          </w:tcPr>
          <w:p w:rsidR="00E73A90" w:rsidRDefault="00E73A90">
            <w:pPr>
              <w:pStyle w:val="04TEXTOTABELAS"/>
              <w:rPr>
                <w:lang w:val="en-GB"/>
              </w:rPr>
            </w:pPr>
          </w:p>
        </w:tc>
        <w:tc>
          <w:tcPr>
            <w:tcW w:w="1701" w:type="dxa"/>
            <w:shd w:val="clear" w:color="auto" w:fill="auto"/>
            <w:tcMar>
              <w:left w:w="103" w:type="dxa"/>
            </w:tcMar>
          </w:tcPr>
          <w:p w:rsidR="00E73A90" w:rsidRDefault="00E73A90">
            <w:pPr>
              <w:pStyle w:val="04TEXTOTABELAS"/>
              <w:rPr>
                <w:lang w:val="en-GB"/>
              </w:rPr>
            </w:pPr>
          </w:p>
        </w:tc>
        <w:tc>
          <w:tcPr>
            <w:tcW w:w="1587" w:type="dxa"/>
            <w:shd w:val="clear" w:color="auto" w:fill="auto"/>
            <w:tcMar>
              <w:left w:w="103" w:type="dxa"/>
            </w:tcMar>
          </w:tcPr>
          <w:p w:rsidR="00E73A90" w:rsidRDefault="00E73A90">
            <w:pPr>
              <w:pStyle w:val="04TEXTOTABELAS"/>
              <w:rPr>
                <w:lang w:val="en-GB"/>
              </w:rPr>
            </w:pPr>
          </w:p>
        </w:tc>
      </w:tr>
      <w:tr w:rsidR="00E73A90">
        <w:tc>
          <w:tcPr>
            <w:tcW w:w="1100" w:type="dxa"/>
            <w:shd w:val="clear" w:color="auto" w:fill="auto"/>
            <w:tcMar>
              <w:left w:w="103" w:type="dxa"/>
            </w:tcMar>
          </w:tcPr>
          <w:p w:rsidR="00E73A90" w:rsidRDefault="00132794">
            <w:pPr>
              <w:pStyle w:val="04TEXTOTABELAS"/>
            </w:pPr>
            <w:r>
              <w:rPr>
                <w:color w:val="000000"/>
              </w:rPr>
              <w:t>5</w:t>
            </w:r>
          </w:p>
        </w:tc>
        <w:tc>
          <w:tcPr>
            <w:tcW w:w="1701" w:type="dxa"/>
            <w:shd w:val="clear" w:color="auto" w:fill="auto"/>
            <w:tcMar>
              <w:left w:w="103" w:type="dxa"/>
            </w:tcMar>
          </w:tcPr>
          <w:p w:rsidR="00E73A90" w:rsidRDefault="00132794">
            <w:pPr>
              <w:pStyle w:val="04TEXTOTABELAS"/>
            </w:pPr>
            <w:r>
              <w:t>(</w:t>
            </w:r>
            <w:r>
              <w:rPr>
                <w:b/>
              </w:rPr>
              <w:t>EF07LI16</w:t>
            </w:r>
            <w:r>
              <w:t xml:space="preserve">) Reconhecer a pronúncia de verbos </w:t>
            </w:r>
            <w:bookmarkStart w:id="1" w:name="_GoBack"/>
            <w:bookmarkEnd w:id="1"/>
            <w:r>
              <w:t>regulares no passado (</w:t>
            </w:r>
            <w:r w:rsidRPr="00C60D53">
              <w:rPr>
                <w:i/>
              </w:rPr>
              <w:t>-</w:t>
            </w:r>
            <w:proofErr w:type="spellStart"/>
            <w:r w:rsidRPr="00C60D53">
              <w:rPr>
                <w:i/>
              </w:rPr>
              <w:t>ed</w:t>
            </w:r>
            <w:proofErr w:type="spellEnd"/>
            <w:r>
              <w:t>).</w:t>
            </w:r>
          </w:p>
        </w:tc>
        <w:tc>
          <w:tcPr>
            <w:tcW w:w="2552" w:type="dxa"/>
            <w:shd w:val="clear" w:color="auto" w:fill="auto"/>
            <w:tcMar>
              <w:left w:w="103" w:type="dxa"/>
            </w:tcMar>
          </w:tcPr>
          <w:p w:rsidR="00E73A90" w:rsidRDefault="00132794">
            <w:pPr>
              <w:pStyle w:val="04TEXTOTABELAS"/>
            </w:pPr>
            <w:r>
              <w:t xml:space="preserve">Alternativa </w:t>
            </w:r>
            <w:r>
              <w:rPr>
                <w:b/>
              </w:rPr>
              <w:t>B</w:t>
            </w:r>
            <w:r>
              <w:t>.</w:t>
            </w:r>
          </w:p>
        </w:tc>
        <w:tc>
          <w:tcPr>
            <w:tcW w:w="1275" w:type="dxa"/>
            <w:shd w:val="clear" w:color="auto" w:fill="auto"/>
            <w:tcMar>
              <w:left w:w="103" w:type="dxa"/>
            </w:tcMar>
          </w:tcPr>
          <w:p w:rsidR="00E73A90" w:rsidRDefault="00E73A90">
            <w:pPr>
              <w:pStyle w:val="04TEXTOTABELAS"/>
            </w:pPr>
          </w:p>
        </w:tc>
        <w:tc>
          <w:tcPr>
            <w:tcW w:w="1701" w:type="dxa"/>
            <w:shd w:val="clear" w:color="auto" w:fill="auto"/>
            <w:tcMar>
              <w:left w:w="103" w:type="dxa"/>
            </w:tcMar>
          </w:tcPr>
          <w:p w:rsidR="00E73A90" w:rsidRDefault="00E73A90">
            <w:pPr>
              <w:pStyle w:val="04TEXTOTABELAS"/>
            </w:pPr>
          </w:p>
        </w:tc>
        <w:tc>
          <w:tcPr>
            <w:tcW w:w="1587" w:type="dxa"/>
            <w:shd w:val="clear" w:color="auto" w:fill="auto"/>
            <w:tcMar>
              <w:left w:w="103" w:type="dxa"/>
            </w:tcMar>
          </w:tcPr>
          <w:p w:rsidR="00E73A90" w:rsidRDefault="00E73A90">
            <w:pPr>
              <w:pStyle w:val="04TEXTOTABELAS"/>
            </w:pPr>
          </w:p>
        </w:tc>
      </w:tr>
      <w:tr w:rsidR="00E73A90">
        <w:trPr>
          <w:trHeight w:val="3092"/>
        </w:trPr>
        <w:tc>
          <w:tcPr>
            <w:tcW w:w="1100" w:type="dxa"/>
            <w:shd w:val="clear" w:color="auto" w:fill="auto"/>
            <w:tcMar>
              <w:left w:w="103" w:type="dxa"/>
            </w:tcMar>
          </w:tcPr>
          <w:p w:rsidR="00E73A90" w:rsidRDefault="00132794">
            <w:pPr>
              <w:pStyle w:val="04TEXTOTABELAS"/>
            </w:pPr>
            <w:r>
              <w:rPr>
                <w:color w:val="000000"/>
              </w:rPr>
              <w:t>6</w:t>
            </w:r>
          </w:p>
        </w:tc>
        <w:tc>
          <w:tcPr>
            <w:tcW w:w="1701" w:type="dxa"/>
            <w:shd w:val="clear" w:color="auto" w:fill="auto"/>
            <w:tcMar>
              <w:left w:w="103" w:type="dxa"/>
            </w:tcMar>
          </w:tcPr>
          <w:p w:rsidR="00E73A90" w:rsidRDefault="00132794">
            <w:pPr>
              <w:pStyle w:val="04TEXTOTABELAS"/>
            </w:pPr>
            <w:r>
              <w:t>(</w:t>
            </w:r>
            <w:r>
              <w:rPr>
                <w:b/>
              </w:rPr>
              <w:t>EF07LI04</w:t>
            </w:r>
            <w:r>
              <w:t>) Identificar o contexto, a finalidade, o assunto e os interlocutores em textos orais presentes no cinema, na internet, na televisão, entre outros.</w:t>
            </w:r>
          </w:p>
        </w:tc>
        <w:tc>
          <w:tcPr>
            <w:tcW w:w="2552" w:type="dxa"/>
            <w:shd w:val="clear" w:color="auto" w:fill="auto"/>
            <w:tcMar>
              <w:left w:w="103" w:type="dxa"/>
            </w:tcMar>
          </w:tcPr>
          <w:p w:rsidR="00E73A90" w:rsidRDefault="00132794">
            <w:pPr>
              <w:pStyle w:val="04TEXTOTABELAS"/>
            </w:pPr>
            <w:r>
              <w:t xml:space="preserve">Alternativa </w:t>
            </w:r>
            <w:r>
              <w:rPr>
                <w:b/>
              </w:rPr>
              <w:t>A</w:t>
            </w:r>
            <w:r>
              <w:t>.</w:t>
            </w:r>
          </w:p>
        </w:tc>
        <w:tc>
          <w:tcPr>
            <w:tcW w:w="1275" w:type="dxa"/>
            <w:shd w:val="clear" w:color="auto" w:fill="auto"/>
            <w:tcMar>
              <w:left w:w="103" w:type="dxa"/>
            </w:tcMar>
          </w:tcPr>
          <w:p w:rsidR="00E73A90" w:rsidRDefault="00E73A90">
            <w:pPr>
              <w:pStyle w:val="04TEXTOTABELAS"/>
            </w:pPr>
          </w:p>
        </w:tc>
        <w:tc>
          <w:tcPr>
            <w:tcW w:w="1701" w:type="dxa"/>
            <w:shd w:val="clear" w:color="auto" w:fill="auto"/>
            <w:tcMar>
              <w:left w:w="103" w:type="dxa"/>
            </w:tcMar>
          </w:tcPr>
          <w:p w:rsidR="00E73A90" w:rsidRDefault="00E73A90">
            <w:pPr>
              <w:pStyle w:val="04TEXTOTABELAS"/>
            </w:pPr>
          </w:p>
        </w:tc>
        <w:tc>
          <w:tcPr>
            <w:tcW w:w="1587" w:type="dxa"/>
            <w:shd w:val="clear" w:color="auto" w:fill="auto"/>
            <w:tcMar>
              <w:left w:w="103" w:type="dxa"/>
            </w:tcMar>
          </w:tcPr>
          <w:p w:rsidR="00E73A90" w:rsidRDefault="00E73A90">
            <w:pPr>
              <w:pStyle w:val="04TEXTOTABELAS"/>
            </w:pPr>
          </w:p>
        </w:tc>
      </w:tr>
      <w:tr w:rsidR="00E73A90">
        <w:tc>
          <w:tcPr>
            <w:tcW w:w="1100" w:type="dxa"/>
            <w:shd w:val="clear" w:color="auto" w:fill="auto"/>
            <w:tcMar>
              <w:left w:w="103" w:type="dxa"/>
            </w:tcMar>
          </w:tcPr>
          <w:p w:rsidR="00E73A90" w:rsidRDefault="00132794">
            <w:pPr>
              <w:pStyle w:val="04TEXTOTABELAS"/>
            </w:pPr>
            <w:r>
              <w:rPr>
                <w:color w:val="000000"/>
              </w:rPr>
              <w:t>7</w:t>
            </w:r>
          </w:p>
        </w:tc>
        <w:tc>
          <w:tcPr>
            <w:tcW w:w="1701" w:type="dxa"/>
            <w:shd w:val="clear" w:color="auto" w:fill="auto"/>
            <w:tcMar>
              <w:left w:w="103" w:type="dxa"/>
            </w:tcMar>
          </w:tcPr>
          <w:p w:rsidR="00E73A90" w:rsidRDefault="00132794">
            <w:pPr>
              <w:pStyle w:val="04TEXTOTABELAS"/>
            </w:pPr>
            <w:r>
              <w:t>(</w:t>
            </w:r>
            <w:r>
              <w:rPr>
                <w:b/>
              </w:rPr>
              <w:t>EF07LI03</w:t>
            </w:r>
            <w:r>
              <w:t>) Mobilizar conhecimentos prévios para compreender texto oral.</w:t>
            </w:r>
          </w:p>
        </w:tc>
        <w:tc>
          <w:tcPr>
            <w:tcW w:w="2552" w:type="dxa"/>
            <w:shd w:val="clear" w:color="auto" w:fill="auto"/>
            <w:tcMar>
              <w:left w:w="103" w:type="dxa"/>
            </w:tcMar>
          </w:tcPr>
          <w:p w:rsidR="00E73A90" w:rsidRDefault="00132794">
            <w:pPr>
              <w:pStyle w:val="04TEXTOTABELAS"/>
            </w:pPr>
            <w:r>
              <w:t>Liberdade religiosa e injustiça racial sofrida pelos jovens afro-</w:t>
            </w:r>
            <w:r>
              <w:br/>
              <w:t>-americanos.</w:t>
            </w:r>
          </w:p>
        </w:tc>
        <w:tc>
          <w:tcPr>
            <w:tcW w:w="1275" w:type="dxa"/>
            <w:shd w:val="clear" w:color="auto" w:fill="auto"/>
            <w:tcMar>
              <w:left w:w="103" w:type="dxa"/>
            </w:tcMar>
          </w:tcPr>
          <w:p w:rsidR="00E73A90" w:rsidRDefault="00E73A90">
            <w:pPr>
              <w:pStyle w:val="04TEXTOTABELAS"/>
            </w:pPr>
          </w:p>
        </w:tc>
        <w:tc>
          <w:tcPr>
            <w:tcW w:w="1701" w:type="dxa"/>
            <w:shd w:val="clear" w:color="auto" w:fill="auto"/>
            <w:tcMar>
              <w:left w:w="103" w:type="dxa"/>
            </w:tcMar>
          </w:tcPr>
          <w:p w:rsidR="00E73A90" w:rsidRDefault="00E73A90">
            <w:pPr>
              <w:pStyle w:val="04TEXTOTABELAS"/>
            </w:pPr>
          </w:p>
        </w:tc>
        <w:tc>
          <w:tcPr>
            <w:tcW w:w="1587" w:type="dxa"/>
            <w:shd w:val="clear" w:color="auto" w:fill="auto"/>
            <w:tcMar>
              <w:left w:w="103" w:type="dxa"/>
            </w:tcMar>
          </w:tcPr>
          <w:p w:rsidR="00E73A90" w:rsidRDefault="00E73A90">
            <w:pPr>
              <w:pStyle w:val="04TEXTOTABELAS"/>
            </w:pPr>
          </w:p>
        </w:tc>
      </w:tr>
      <w:tr w:rsidR="00E73A90">
        <w:tc>
          <w:tcPr>
            <w:tcW w:w="1100" w:type="dxa"/>
            <w:shd w:val="clear" w:color="auto" w:fill="auto"/>
            <w:tcMar>
              <w:left w:w="103" w:type="dxa"/>
            </w:tcMar>
          </w:tcPr>
          <w:p w:rsidR="00E73A90" w:rsidRDefault="00132794">
            <w:pPr>
              <w:pStyle w:val="04TEXTOTABELAS"/>
            </w:pPr>
            <w:r>
              <w:rPr>
                <w:color w:val="000000"/>
              </w:rPr>
              <w:t>8</w:t>
            </w:r>
          </w:p>
        </w:tc>
        <w:tc>
          <w:tcPr>
            <w:tcW w:w="1701" w:type="dxa"/>
            <w:shd w:val="clear" w:color="auto" w:fill="auto"/>
            <w:tcMar>
              <w:left w:w="103" w:type="dxa"/>
            </w:tcMar>
          </w:tcPr>
          <w:p w:rsidR="00E73A90" w:rsidRDefault="00132794">
            <w:pPr>
              <w:pStyle w:val="04TEXTOTABELAS"/>
            </w:pPr>
            <w:r>
              <w:t>(</w:t>
            </w:r>
            <w:r>
              <w:rPr>
                <w:b/>
              </w:rPr>
              <w:t>EF07LI13</w:t>
            </w:r>
            <w:r>
              <w:t>) Organizar texto em unidades de sentido, dividindo-o em parágrafos ou tópicos e subtópicos, explorando as possibilidades de organização gráfica, de suporte e de formato do texto.</w:t>
            </w:r>
          </w:p>
        </w:tc>
        <w:tc>
          <w:tcPr>
            <w:tcW w:w="2552" w:type="dxa"/>
            <w:shd w:val="clear" w:color="auto" w:fill="auto"/>
            <w:tcMar>
              <w:left w:w="103" w:type="dxa"/>
            </w:tcMar>
          </w:tcPr>
          <w:p w:rsidR="00E73A90" w:rsidRDefault="00132794">
            <w:pPr>
              <w:spacing w:before="57" w:after="57" w:line="288" w:lineRule="auto"/>
            </w:pPr>
            <w:r>
              <w:t xml:space="preserve">Resposta pessoal. </w:t>
            </w:r>
          </w:p>
          <w:p w:rsidR="00E73A90" w:rsidRDefault="00E73A90">
            <w:pPr>
              <w:pStyle w:val="04TEXTOTABELAS"/>
            </w:pPr>
          </w:p>
        </w:tc>
        <w:tc>
          <w:tcPr>
            <w:tcW w:w="1275" w:type="dxa"/>
            <w:shd w:val="clear" w:color="auto" w:fill="auto"/>
            <w:tcMar>
              <w:left w:w="103" w:type="dxa"/>
            </w:tcMar>
          </w:tcPr>
          <w:p w:rsidR="00E73A90" w:rsidRDefault="00E73A90">
            <w:pPr>
              <w:pStyle w:val="04TEXTOTABELAS"/>
            </w:pPr>
          </w:p>
        </w:tc>
        <w:tc>
          <w:tcPr>
            <w:tcW w:w="1701" w:type="dxa"/>
            <w:shd w:val="clear" w:color="auto" w:fill="auto"/>
            <w:tcMar>
              <w:left w:w="103" w:type="dxa"/>
            </w:tcMar>
          </w:tcPr>
          <w:p w:rsidR="00E73A90" w:rsidRDefault="00E73A90">
            <w:pPr>
              <w:pStyle w:val="04TEXTOTABELAS"/>
            </w:pPr>
          </w:p>
        </w:tc>
        <w:tc>
          <w:tcPr>
            <w:tcW w:w="1587" w:type="dxa"/>
            <w:shd w:val="clear" w:color="auto" w:fill="auto"/>
            <w:tcMar>
              <w:left w:w="103" w:type="dxa"/>
            </w:tcMar>
          </w:tcPr>
          <w:p w:rsidR="00E73A90" w:rsidRDefault="00E73A90">
            <w:pPr>
              <w:pStyle w:val="04TEXTOTABELAS"/>
            </w:pPr>
          </w:p>
        </w:tc>
      </w:tr>
    </w:tbl>
    <w:p w:rsidR="00E73A90" w:rsidRDefault="00132794">
      <w:pPr>
        <w:pStyle w:val="06CREDITO"/>
        <w:spacing w:before="0" w:after="0"/>
        <w:ind w:left="8508"/>
        <w:jc w:val="center"/>
      </w:pPr>
      <w:r>
        <w:rPr>
          <w:lang w:val="en-GB"/>
        </w:rPr>
        <w:t xml:space="preserve">           </w:t>
      </w:r>
      <w:r>
        <w:t>(continua)</w:t>
      </w:r>
      <w:r>
        <w:br w:type="page"/>
      </w:r>
    </w:p>
    <w:p w:rsidR="00E73A90" w:rsidRDefault="00E73A90">
      <w:pPr>
        <w:pStyle w:val="06CREDITO"/>
        <w:ind w:left="8508"/>
        <w:jc w:val="center"/>
      </w:pPr>
    </w:p>
    <w:p w:rsidR="00E73A90" w:rsidRDefault="00132794">
      <w:pPr>
        <w:pStyle w:val="06CREDITO"/>
        <w:ind w:left="8508"/>
        <w:jc w:val="center"/>
      </w:pPr>
      <w:r>
        <w:t xml:space="preserve">     (continuação)</w:t>
      </w:r>
    </w:p>
    <w:tbl>
      <w:tblPr>
        <w:tblStyle w:val="Tabelacomgrade"/>
        <w:tblW w:w="9917" w:type="dxa"/>
        <w:tblInd w:w="165" w:type="dxa"/>
        <w:tblCellMar>
          <w:top w:w="85" w:type="dxa"/>
          <w:left w:w="103" w:type="dxa"/>
          <w:bottom w:w="85" w:type="dxa"/>
        </w:tblCellMar>
        <w:tblLook w:val="04A0" w:firstRow="1" w:lastRow="0" w:firstColumn="1" w:lastColumn="0" w:noHBand="0" w:noVBand="1"/>
      </w:tblPr>
      <w:tblGrid>
        <w:gridCol w:w="1101"/>
        <w:gridCol w:w="1701"/>
        <w:gridCol w:w="2552"/>
        <w:gridCol w:w="1275"/>
        <w:gridCol w:w="1701"/>
        <w:gridCol w:w="1587"/>
      </w:tblGrid>
      <w:tr w:rsidR="00E73A90">
        <w:tc>
          <w:tcPr>
            <w:tcW w:w="1100" w:type="dxa"/>
            <w:shd w:val="clear" w:color="auto" w:fill="auto"/>
            <w:tcMar>
              <w:left w:w="103" w:type="dxa"/>
            </w:tcMar>
          </w:tcPr>
          <w:p w:rsidR="00E73A90" w:rsidRDefault="00132794">
            <w:pPr>
              <w:pStyle w:val="04TEXTOTABELAS"/>
            </w:pPr>
            <w:r>
              <w:rPr>
                <w:color w:val="000000"/>
              </w:rPr>
              <w:t>9</w:t>
            </w:r>
          </w:p>
        </w:tc>
        <w:tc>
          <w:tcPr>
            <w:tcW w:w="1701" w:type="dxa"/>
            <w:shd w:val="clear" w:color="auto" w:fill="auto"/>
            <w:tcMar>
              <w:left w:w="103" w:type="dxa"/>
            </w:tcMar>
          </w:tcPr>
          <w:p w:rsidR="00E73A90" w:rsidRDefault="00132794">
            <w:pPr>
              <w:pStyle w:val="04TEXTOTABELAS"/>
            </w:pPr>
            <w:r>
              <w:t>(</w:t>
            </w:r>
            <w:r>
              <w:rPr>
                <w:b/>
              </w:rPr>
              <w:t>EF07LI17</w:t>
            </w:r>
            <w:r>
              <w:t>) Explorar o caráter polissêmico de palavras de acordo com o contexto de uso.</w:t>
            </w:r>
          </w:p>
        </w:tc>
        <w:tc>
          <w:tcPr>
            <w:tcW w:w="2552" w:type="dxa"/>
            <w:shd w:val="clear" w:color="auto" w:fill="auto"/>
            <w:tcMar>
              <w:left w:w="103" w:type="dxa"/>
            </w:tcMar>
          </w:tcPr>
          <w:p w:rsidR="00E73A90" w:rsidRDefault="00132794">
            <w:pPr>
              <w:pStyle w:val="04TEXTOTABELAS"/>
            </w:pPr>
            <w:r>
              <w:t>Um livro com esse título poderia tratar tanto de astronomia quanto da vida de uma celebridade.</w:t>
            </w:r>
          </w:p>
        </w:tc>
        <w:tc>
          <w:tcPr>
            <w:tcW w:w="1275" w:type="dxa"/>
            <w:shd w:val="clear" w:color="auto" w:fill="auto"/>
            <w:tcMar>
              <w:left w:w="103" w:type="dxa"/>
            </w:tcMar>
          </w:tcPr>
          <w:p w:rsidR="00E73A90" w:rsidRDefault="00E73A90">
            <w:pPr>
              <w:pStyle w:val="04TEXTOTABELAS"/>
            </w:pPr>
          </w:p>
        </w:tc>
        <w:tc>
          <w:tcPr>
            <w:tcW w:w="1701" w:type="dxa"/>
            <w:shd w:val="clear" w:color="auto" w:fill="auto"/>
            <w:tcMar>
              <w:left w:w="103" w:type="dxa"/>
            </w:tcMar>
          </w:tcPr>
          <w:p w:rsidR="00E73A90" w:rsidRDefault="00E73A90">
            <w:pPr>
              <w:pStyle w:val="04TEXTOTABELAS"/>
            </w:pPr>
          </w:p>
        </w:tc>
        <w:tc>
          <w:tcPr>
            <w:tcW w:w="1587" w:type="dxa"/>
            <w:shd w:val="clear" w:color="auto" w:fill="auto"/>
            <w:tcMar>
              <w:left w:w="103" w:type="dxa"/>
            </w:tcMar>
          </w:tcPr>
          <w:p w:rsidR="00E73A90" w:rsidRDefault="00E73A90">
            <w:pPr>
              <w:pStyle w:val="04TEXTOTABELAS"/>
            </w:pPr>
          </w:p>
        </w:tc>
      </w:tr>
      <w:tr w:rsidR="00E73A90">
        <w:tc>
          <w:tcPr>
            <w:tcW w:w="1100" w:type="dxa"/>
            <w:shd w:val="clear" w:color="auto" w:fill="auto"/>
            <w:tcMar>
              <w:left w:w="103" w:type="dxa"/>
            </w:tcMar>
          </w:tcPr>
          <w:p w:rsidR="00E73A90" w:rsidRDefault="00132794">
            <w:pPr>
              <w:pStyle w:val="04TEXTOTABELAS"/>
              <w:rPr>
                <w:color w:val="000000"/>
              </w:rPr>
            </w:pPr>
            <w:r>
              <w:rPr>
                <w:color w:val="000000"/>
              </w:rPr>
              <w:t>10</w:t>
            </w:r>
          </w:p>
        </w:tc>
        <w:tc>
          <w:tcPr>
            <w:tcW w:w="1701" w:type="dxa"/>
            <w:shd w:val="clear" w:color="auto" w:fill="auto"/>
            <w:tcMar>
              <w:left w:w="103" w:type="dxa"/>
            </w:tcMar>
          </w:tcPr>
          <w:p w:rsidR="00E73A90" w:rsidRDefault="00132794">
            <w:pPr>
              <w:pStyle w:val="04TEXTOTABELAS"/>
            </w:pPr>
            <w:r>
              <w:t>(</w:t>
            </w:r>
            <w:r>
              <w:rPr>
                <w:b/>
              </w:rPr>
              <w:t>EF07LI17</w:t>
            </w:r>
            <w:r>
              <w:t>) Explorar o caráter polissêmico de palavras de acordo com o contexto de uso.</w:t>
            </w:r>
          </w:p>
        </w:tc>
        <w:tc>
          <w:tcPr>
            <w:tcW w:w="2552" w:type="dxa"/>
            <w:shd w:val="clear" w:color="auto" w:fill="auto"/>
            <w:tcMar>
              <w:left w:w="103" w:type="dxa"/>
            </w:tcMar>
          </w:tcPr>
          <w:p w:rsidR="00E73A90" w:rsidRDefault="00132794">
            <w:pPr>
              <w:pStyle w:val="04TEXTOTABELAS"/>
              <w:rPr>
                <w:spacing w:val="-6"/>
                <w:lang w:val="en-GB"/>
              </w:rPr>
            </w:pPr>
            <w:r>
              <w:rPr>
                <w:spacing w:val="-8"/>
              </w:rPr>
              <w:t xml:space="preserve">No trecho apresentado, </w:t>
            </w:r>
            <w:proofErr w:type="spellStart"/>
            <w:r>
              <w:rPr>
                <w:i/>
                <w:spacing w:val="-8"/>
              </w:rPr>
              <w:t>dreams</w:t>
            </w:r>
            <w:proofErr w:type="spellEnd"/>
            <w:r>
              <w:rPr>
                <w:spacing w:val="-8"/>
              </w:rPr>
              <w:t xml:space="preserve"> se refere às experiências vividas em nossa mente enquanto estamos dormindo. </w:t>
            </w:r>
            <w:proofErr w:type="spellStart"/>
            <w:r>
              <w:rPr>
                <w:spacing w:val="-8"/>
                <w:lang w:val="en-US"/>
              </w:rPr>
              <w:t>Resposta</w:t>
            </w:r>
            <w:proofErr w:type="spellEnd"/>
            <w:r>
              <w:rPr>
                <w:spacing w:val="-8"/>
                <w:lang w:val="en-US"/>
              </w:rPr>
              <w:t xml:space="preserve"> </w:t>
            </w:r>
            <w:proofErr w:type="spellStart"/>
            <w:r>
              <w:rPr>
                <w:spacing w:val="-8"/>
                <w:lang w:val="en-US"/>
              </w:rPr>
              <w:t>possível</w:t>
            </w:r>
            <w:proofErr w:type="spellEnd"/>
            <w:r>
              <w:rPr>
                <w:spacing w:val="-8"/>
                <w:lang w:val="en-US"/>
              </w:rPr>
              <w:t xml:space="preserve">: </w:t>
            </w:r>
            <w:r>
              <w:rPr>
                <w:i/>
                <w:spacing w:val="-8"/>
                <w:lang w:val="en-US"/>
              </w:rPr>
              <w:t>My dreams are getting a good job and helping my family.</w:t>
            </w:r>
          </w:p>
        </w:tc>
        <w:tc>
          <w:tcPr>
            <w:tcW w:w="1275" w:type="dxa"/>
            <w:shd w:val="clear" w:color="auto" w:fill="auto"/>
            <w:tcMar>
              <w:left w:w="103" w:type="dxa"/>
            </w:tcMar>
          </w:tcPr>
          <w:p w:rsidR="00E73A90" w:rsidRDefault="00E73A90">
            <w:pPr>
              <w:pStyle w:val="04TEXTOTABELAS"/>
              <w:rPr>
                <w:lang w:val="en-GB"/>
              </w:rPr>
            </w:pPr>
          </w:p>
        </w:tc>
        <w:tc>
          <w:tcPr>
            <w:tcW w:w="1701" w:type="dxa"/>
            <w:shd w:val="clear" w:color="auto" w:fill="auto"/>
            <w:tcMar>
              <w:left w:w="103" w:type="dxa"/>
            </w:tcMar>
          </w:tcPr>
          <w:p w:rsidR="00E73A90" w:rsidRDefault="00E73A90">
            <w:pPr>
              <w:pStyle w:val="04TEXTOTABELAS"/>
              <w:rPr>
                <w:lang w:val="en-GB"/>
              </w:rPr>
            </w:pPr>
          </w:p>
        </w:tc>
        <w:tc>
          <w:tcPr>
            <w:tcW w:w="1587" w:type="dxa"/>
            <w:shd w:val="clear" w:color="auto" w:fill="auto"/>
            <w:tcMar>
              <w:left w:w="103" w:type="dxa"/>
            </w:tcMar>
          </w:tcPr>
          <w:p w:rsidR="00E73A90" w:rsidRDefault="00E73A90">
            <w:pPr>
              <w:pStyle w:val="04TEXTOTABELAS"/>
              <w:rPr>
                <w:lang w:val="en-GB"/>
              </w:rPr>
            </w:pPr>
          </w:p>
        </w:tc>
      </w:tr>
      <w:tr w:rsidR="00E73A90">
        <w:tc>
          <w:tcPr>
            <w:tcW w:w="1100" w:type="dxa"/>
            <w:shd w:val="clear" w:color="auto" w:fill="auto"/>
            <w:tcMar>
              <w:left w:w="103" w:type="dxa"/>
            </w:tcMar>
          </w:tcPr>
          <w:p w:rsidR="00E73A90" w:rsidRDefault="00132794">
            <w:pPr>
              <w:pStyle w:val="04TEXTOTABELAS"/>
            </w:pPr>
            <w:r>
              <w:rPr>
                <w:color w:val="000000"/>
              </w:rPr>
              <w:t>11</w:t>
            </w:r>
          </w:p>
        </w:tc>
        <w:tc>
          <w:tcPr>
            <w:tcW w:w="1701" w:type="dxa"/>
            <w:shd w:val="clear" w:color="auto" w:fill="auto"/>
            <w:tcMar>
              <w:left w:w="103" w:type="dxa"/>
            </w:tcMar>
          </w:tcPr>
          <w:p w:rsidR="00E73A90" w:rsidRDefault="00132794">
            <w:pPr>
              <w:pStyle w:val="04TEXTOTABELAS"/>
            </w:pPr>
            <w:r>
              <w:t>(</w:t>
            </w:r>
            <w:r>
              <w:rPr>
                <w:b/>
              </w:rPr>
              <w:t>EF07LI05</w:t>
            </w:r>
            <w:r>
              <w:t>) Compor, em língua inglesa, narrativas orais sobre fatos, acontecimentos e personalidades marcantes do passado.</w:t>
            </w:r>
          </w:p>
        </w:tc>
        <w:tc>
          <w:tcPr>
            <w:tcW w:w="2552" w:type="dxa"/>
            <w:shd w:val="clear" w:color="auto" w:fill="auto"/>
            <w:tcMar>
              <w:left w:w="103" w:type="dxa"/>
            </w:tcMar>
          </w:tcPr>
          <w:p w:rsidR="00E73A90" w:rsidRDefault="00132794">
            <w:pPr>
              <w:spacing w:before="57" w:after="57" w:line="288" w:lineRule="auto"/>
              <w:rPr>
                <w:spacing w:val="-2"/>
                <w:lang w:val="en-US"/>
              </w:rPr>
            </w:pPr>
            <w:proofErr w:type="spellStart"/>
            <w:r>
              <w:rPr>
                <w:spacing w:val="-2"/>
                <w:lang w:val="en-US"/>
              </w:rPr>
              <w:t>Resposta</w:t>
            </w:r>
            <w:proofErr w:type="spellEnd"/>
            <w:r>
              <w:rPr>
                <w:spacing w:val="-2"/>
                <w:lang w:val="en-US"/>
              </w:rPr>
              <w:t xml:space="preserve"> </w:t>
            </w:r>
            <w:proofErr w:type="spellStart"/>
            <w:r>
              <w:rPr>
                <w:spacing w:val="-2"/>
                <w:lang w:val="en-US"/>
              </w:rPr>
              <w:t>possível</w:t>
            </w:r>
            <w:proofErr w:type="spellEnd"/>
            <w:r>
              <w:rPr>
                <w:spacing w:val="-2"/>
                <w:lang w:val="en-US"/>
              </w:rPr>
              <w:t>:</w:t>
            </w:r>
          </w:p>
          <w:p w:rsidR="00E73A90" w:rsidRDefault="00132794">
            <w:pPr>
              <w:pStyle w:val="04TEXTOTABELAS"/>
              <w:rPr>
                <w:lang w:val="en-US"/>
              </w:rPr>
            </w:pPr>
            <w:proofErr w:type="gramStart"/>
            <w:r>
              <w:rPr>
                <w:i/>
                <w:spacing w:val="-2"/>
                <w:lang w:val="en-US"/>
              </w:rPr>
              <w:t>A baby boy,</w:t>
            </w:r>
            <w:proofErr w:type="gramEnd"/>
            <w:r>
              <w:rPr>
                <w:i/>
                <w:spacing w:val="-2"/>
                <w:lang w:val="en-US"/>
              </w:rPr>
              <w:t xml:space="preserve"> registered under the name of Cassius Marcellus Clay, Jr., was born in 1942. He started practicing boxing in 1954. In 1964, he became the heavyweight World Champion, joined Islamism and changed his name to Muhammad Ali. Because he refused to join the war in Vietnam in 1967, he was banned from boxing and lost his title, but in 1971 he was accepted back in boxing. In 1974, he won the World title for the second time, defeating George Foreman. In 1978, he was defeated by Leon Spinks and lost his title again, but in the following year Ali defeated Spinks and won the title for the third time. Muhammad Ali was diagnosed with Parkinson’s syndrome in 1981. In 1996, he carried the Olympic torch in Atlanta. The great boxer died in 2016.</w:t>
            </w:r>
          </w:p>
        </w:tc>
        <w:tc>
          <w:tcPr>
            <w:tcW w:w="1275" w:type="dxa"/>
            <w:shd w:val="clear" w:color="auto" w:fill="auto"/>
            <w:tcMar>
              <w:left w:w="103" w:type="dxa"/>
            </w:tcMar>
          </w:tcPr>
          <w:p w:rsidR="00E73A90" w:rsidRDefault="00E73A90">
            <w:pPr>
              <w:pStyle w:val="04TEXTOTABELAS"/>
              <w:rPr>
                <w:lang w:val="en-US"/>
              </w:rPr>
            </w:pPr>
          </w:p>
        </w:tc>
        <w:tc>
          <w:tcPr>
            <w:tcW w:w="1701" w:type="dxa"/>
            <w:shd w:val="clear" w:color="auto" w:fill="auto"/>
            <w:tcMar>
              <w:left w:w="103" w:type="dxa"/>
            </w:tcMar>
          </w:tcPr>
          <w:p w:rsidR="00E73A90" w:rsidRDefault="00E73A90">
            <w:pPr>
              <w:pStyle w:val="04TEXTOTABELAS"/>
              <w:rPr>
                <w:lang w:val="en-US"/>
              </w:rPr>
            </w:pPr>
          </w:p>
        </w:tc>
        <w:tc>
          <w:tcPr>
            <w:tcW w:w="1587" w:type="dxa"/>
            <w:shd w:val="clear" w:color="auto" w:fill="auto"/>
            <w:tcMar>
              <w:left w:w="103" w:type="dxa"/>
            </w:tcMar>
          </w:tcPr>
          <w:p w:rsidR="00E73A90" w:rsidRDefault="00E73A90">
            <w:pPr>
              <w:pStyle w:val="04TEXTOTABELAS"/>
              <w:rPr>
                <w:lang w:val="en-US"/>
              </w:rPr>
            </w:pPr>
          </w:p>
        </w:tc>
      </w:tr>
    </w:tbl>
    <w:p w:rsidR="00E73A90" w:rsidRDefault="00132794">
      <w:pPr>
        <w:rPr>
          <w:rFonts w:ascii="Cambria" w:eastAsia="Cambria" w:hAnsi="Cambria" w:cs="Cambria"/>
          <w:b/>
          <w:bCs/>
          <w:sz w:val="36"/>
          <w:szCs w:val="28"/>
          <w:lang w:val="en-US"/>
        </w:rPr>
      </w:pPr>
      <w:r>
        <w:br w:type="page"/>
      </w:r>
    </w:p>
    <w:p w:rsidR="00E73A90" w:rsidRDefault="00E73A90">
      <w:pPr>
        <w:pStyle w:val="01TITULO2"/>
        <w:rPr>
          <w:lang w:val="en-US"/>
        </w:rPr>
      </w:pPr>
    </w:p>
    <w:tbl>
      <w:tblPr>
        <w:tblW w:w="991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left w:w="103" w:type="dxa"/>
          <w:bottom w:w="57" w:type="dxa"/>
        </w:tblCellMar>
        <w:tblLook w:val="0400" w:firstRow="0" w:lastRow="0" w:firstColumn="0" w:lastColumn="0" w:noHBand="0" w:noVBand="1"/>
      </w:tblPr>
      <w:tblGrid>
        <w:gridCol w:w="2407"/>
        <w:gridCol w:w="307"/>
        <w:gridCol w:w="2103"/>
        <w:gridCol w:w="654"/>
        <w:gridCol w:w="1897"/>
        <w:gridCol w:w="2550"/>
      </w:tblGrid>
      <w:tr w:rsidR="00E73A90">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jc w:val="center"/>
              <w:rPr>
                <w:b/>
              </w:rPr>
            </w:pPr>
            <w:r>
              <w:rPr>
                <w:b/>
              </w:rPr>
              <w:t>Ficha de acompanhamento contínuo das aprendizagens</w:t>
            </w:r>
          </w:p>
          <w:p w:rsidR="00E73A90" w:rsidRDefault="00132794">
            <w:pPr>
              <w:pStyle w:val="04TEXTOTABELAS"/>
              <w:jc w:val="center"/>
            </w:pPr>
            <w:r>
              <w:rPr>
                <w:b/>
              </w:rPr>
              <w:t>Oralidade</w:t>
            </w:r>
          </w:p>
        </w:tc>
      </w:tr>
      <w:tr w:rsidR="00E73A90">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jc w:val="center"/>
              <w:rPr>
                <w:b/>
              </w:rPr>
            </w:pPr>
            <w:r>
              <w:rPr>
                <w:b/>
              </w:rPr>
              <w:t>Língua Inglesa – 7</w:t>
            </w:r>
            <w:r>
              <w:rPr>
                <w:b/>
                <w:u w:val="single"/>
                <w:vertAlign w:val="superscript"/>
              </w:rPr>
              <w:t>o</w:t>
            </w:r>
            <w:r>
              <w:rPr>
                <w:b/>
              </w:rPr>
              <w:t xml:space="preserve"> ano – 4</w:t>
            </w:r>
            <w:r>
              <w:rPr>
                <w:b/>
                <w:u w:val="single"/>
                <w:vertAlign w:val="superscript"/>
              </w:rPr>
              <w:t>o</w:t>
            </w:r>
            <w:r>
              <w:rPr>
                <w:b/>
              </w:rPr>
              <w:t xml:space="preserve"> bimestre</w:t>
            </w:r>
          </w:p>
        </w:tc>
      </w:tr>
      <w:tr w:rsidR="00E73A90">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pPr>
            <w:r>
              <w:t>Escola:</w:t>
            </w:r>
          </w:p>
        </w:tc>
      </w:tr>
      <w:tr w:rsidR="00E73A90">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pPr>
            <w:r>
              <w:t>Aluno:</w:t>
            </w:r>
          </w:p>
        </w:tc>
      </w:tr>
      <w:tr w:rsidR="00E73A90">
        <w:trPr>
          <w:jc w:val="center"/>
        </w:trPr>
        <w:tc>
          <w:tcPr>
            <w:tcW w:w="2713"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pPr>
            <w:r>
              <w:t>Ano e turma:</w:t>
            </w:r>
          </w:p>
        </w:tc>
        <w:tc>
          <w:tcPr>
            <w:tcW w:w="275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pPr>
            <w:r>
              <w:t>Número:</w:t>
            </w:r>
          </w:p>
        </w:tc>
        <w:tc>
          <w:tcPr>
            <w:tcW w:w="444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pPr>
            <w:r>
              <w:t>Data:</w:t>
            </w:r>
          </w:p>
        </w:tc>
      </w:tr>
      <w:tr w:rsidR="00E73A90">
        <w:trPr>
          <w:trHeight w:val="200"/>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pPr>
            <w:r>
              <w:t>Professor/a:</w:t>
            </w:r>
          </w:p>
        </w:tc>
      </w:tr>
      <w:tr w:rsidR="00E73A90">
        <w:trPr>
          <w:jc w:val="center"/>
        </w:trPr>
        <w:tc>
          <w:tcPr>
            <w:tcW w:w="2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73A90" w:rsidRDefault="00132794">
            <w:pPr>
              <w:pStyle w:val="04TEXTOTABELAS"/>
              <w:jc w:val="center"/>
              <w:rPr>
                <w:b/>
              </w:rPr>
            </w:pPr>
            <w:r>
              <w:rPr>
                <w:b/>
              </w:rPr>
              <w:t>Habilidade avaliada</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73A90" w:rsidRDefault="00132794">
            <w:pPr>
              <w:pStyle w:val="04TEXTOTABELAS"/>
              <w:jc w:val="center"/>
              <w:rPr>
                <w:b/>
              </w:rPr>
            </w:pPr>
            <w:r>
              <w:rPr>
                <w:b/>
              </w:rPr>
              <w:t>Desempenho do estudante</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73A90" w:rsidRDefault="00132794">
            <w:pPr>
              <w:pStyle w:val="04TEXTOTABELAS"/>
              <w:jc w:val="center"/>
              <w:rPr>
                <w:b/>
              </w:rPr>
            </w:pPr>
            <w:r>
              <w:rPr>
                <w:b/>
              </w:rPr>
              <w:t>Reorientação de planejamento</w:t>
            </w: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73A90" w:rsidRDefault="00132794">
            <w:pPr>
              <w:pStyle w:val="04TEXTOTABELAS"/>
              <w:jc w:val="center"/>
              <w:rPr>
                <w:b/>
              </w:rPr>
            </w:pPr>
            <w:r>
              <w:rPr>
                <w:b/>
              </w:rPr>
              <w:t>Observações</w:t>
            </w:r>
          </w:p>
        </w:tc>
      </w:tr>
      <w:tr w:rsidR="00E73A90">
        <w:trPr>
          <w:jc w:val="center"/>
        </w:trPr>
        <w:tc>
          <w:tcPr>
            <w:tcW w:w="2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E73A90">
            <w:pPr>
              <w:spacing w:line="288" w:lineRule="auto"/>
              <w:rPr>
                <w:color w:val="000000"/>
              </w:rPr>
            </w:pP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E73A90">
            <w:pPr>
              <w:spacing w:line="288" w:lineRule="auto"/>
              <w:rPr>
                <w:color w:val="000000"/>
              </w:rPr>
            </w:pP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E73A90">
            <w:pPr>
              <w:spacing w:line="288" w:lineRule="auto"/>
              <w:rPr>
                <w:color w:val="000000"/>
              </w:rPr>
            </w:pPr>
          </w:p>
        </w:tc>
      </w:tr>
      <w:tr w:rsidR="00E73A90">
        <w:trPr>
          <w:jc w:val="center"/>
        </w:trPr>
        <w:tc>
          <w:tcPr>
            <w:tcW w:w="2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132794">
            <w:pPr>
              <w:pStyle w:val="04TEXTOTABELAS"/>
            </w:pPr>
            <w:r>
              <w:rPr>
                <w:color w:val="000000"/>
              </w:rPr>
              <w:t>(</w:t>
            </w:r>
            <w:r>
              <w:rPr>
                <w:b/>
                <w:color w:val="000000"/>
              </w:rPr>
              <w:t>EF07LI05</w:t>
            </w:r>
            <w:r>
              <w:rPr>
                <w:color w:val="000000"/>
              </w:rPr>
              <w:t>) Compor, em língua inglesa, narrativas orais sobre fatos, acontecimentos e personalidades marcantes do passado.</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E73A90">
            <w:pPr>
              <w:spacing w:line="288" w:lineRule="auto"/>
              <w:rPr>
                <w:color w:val="000000"/>
              </w:rPr>
            </w:pP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E73A90">
            <w:pPr>
              <w:spacing w:line="288" w:lineRule="auto"/>
              <w:rPr>
                <w:color w:val="000000"/>
              </w:rPr>
            </w:pPr>
          </w:p>
        </w:tc>
        <w:tc>
          <w:tcPr>
            <w:tcW w:w="255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73A90" w:rsidRDefault="00E73A90">
            <w:pPr>
              <w:spacing w:line="288" w:lineRule="auto"/>
              <w:rPr>
                <w:color w:val="000000"/>
              </w:rPr>
            </w:pPr>
          </w:p>
        </w:tc>
      </w:tr>
    </w:tbl>
    <w:p w:rsidR="00E73A90" w:rsidRDefault="00E73A90">
      <w:pPr>
        <w:pStyle w:val="01TITULO2"/>
      </w:pPr>
    </w:p>
    <w:sectPr w:rsidR="00E73A90">
      <w:headerReference w:type="default" r:id="rId11"/>
      <w:footerReference w:type="default" r:id="rId12"/>
      <w:pgSz w:w="11906" w:h="16838"/>
      <w:pgMar w:top="851" w:right="851" w:bottom="851" w:left="851" w:header="720" w:footer="67" w:gutter="0"/>
      <w:pgNumType w:start="191"/>
      <w:cols w:space="720"/>
      <w:formProt w:val="0"/>
      <w:docGrid w:linePitch="100" w:charSpace="120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C26" w:rsidRDefault="002E4C26">
      <w:r>
        <w:separator/>
      </w:r>
    </w:p>
  </w:endnote>
  <w:endnote w:type="continuationSeparator" w:id="0">
    <w:p w:rsidR="002E4C26" w:rsidRDefault="002E4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62F4980A-1EE5-4552-A6F8-63E326C5E2A9}"/>
    <w:embedBold r:id="rId2" w:fontKey="{E0B72562-8E43-4017-8D54-C889174E4E99}"/>
    <w:embedItalic r:id="rId3" w:fontKey="{9F330A1F-B214-4959-B458-58D93889B782}"/>
    <w:embedBoldItalic r:id="rId4" w:fontKey="{E70531B4-7DD7-4A3E-83E1-E209C0E8D1C9}"/>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27EA358E-A4F2-488A-9AE2-7ACFD2169021}"/>
    <w:embedBold r:id="rId6" w:fontKey="{6D03B27C-0068-423C-B90A-8357BA329BA7}"/>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7" w:fontKey="{464D237D-A377-493B-9B8B-DCABF456926C}"/>
    <w:embedBold r:id="rId8" w:fontKey="{E431877C-90F4-490D-B577-CD556D54D0E1}"/>
  </w:font>
  <w:font w:name="Mangal">
    <w:panose1 w:val="02040503050203030202"/>
    <w:charset w:val="00"/>
    <w:family w:val="roman"/>
    <w:pitch w:val="variable"/>
    <w:sig w:usb0="00008003" w:usb1="00000000" w:usb2="00000000" w:usb3="00000000" w:csb0="00000001" w:csb1="00000000"/>
    <w:embedRegular r:id="rId9" w:fontKey="{860F5C43-BE45-4681-A0E1-31735B7DE541}"/>
    <w:embedBold r:id="rId10" w:fontKey="{0A358D14-B054-4422-9E5B-0B6D64BBEB8F}"/>
  </w:font>
  <w:font w:name="Calibri">
    <w:panose1 w:val="020F0502020204030204"/>
    <w:charset w:val="00"/>
    <w:family w:val="swiss"/>
    <w:pitch w:val="variable"/>
    <w:sig w:usb0="E00002FF" w:usb1="4000ACFF" w:usb2="00000001" w:usb3="00000000" w:csb0="0000019F" w:csb1="00000000"/>
    <w:embedRegular r:id="rId11" w:fontKey="{6A70D9A9-F9CE-40DD-9F40-4C34563D78CA}"/>
    <w:embedBold r:id="rId12" w:fontKey="{40DD92E6-503B-4D11-A8AA-BC7432DCD3E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embedRegular r:id="rId13" w:fontKey="{93CE3410-4F9C-468D-B6FD-40F1A99EE7CE}"/>
    <w:embedBold r:id="rId14" w:fontKey="{4B590009-04D2-4ED2-8B2E-7DAF831689C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embedRegular r:id="rId15" w:fontKey="{5F48959B-E317-47AF-BFCE-A0E0E70FB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CellMar>
        <w:left w:w="113" w:type="dxa"/>
      </w:tblCellMar>
      <w:tblLook w:val="04A0" w:firstRow="1" w:lastRow="0" w:firstColumn="1" w:lastColumn="0" w:noHBand="0" w:noVBand="1"/>
    </w:tblPr>
    <w:tblGrid>
      <w:gridCol w:w="9606"/>
      <w:gridCol w:w="738"/>
    </w:tblGrid>
    <w:tr w:rsidR="00E73A90">
      <w:tc>
        <w:tcPr>
          <w:tcW w:w="9605" w:type="dxa"/>
          <w:tcBorders>
            <w:top w:val="nil"/>
            <w:left w:val="nil"/>
            <w:bottom w:val="nil"/>
            <w:right w:val="nil"/>
          </w:tcBorders>
          <w:shd w:val="clear" w:color="auto" w:fill="auto"/>
        </w:tcPr>
        <w:p w:rsidR="00E73A90" w:rsidRDefault="0013279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E73A90" w:rsidRDefault="00132794">
          <w:pPr>
            <w:pStyle w:val="Rodap"/>
          </w:pPr>
          <w:r>
            <w:fldChar w:fldCharType="begin"/>
          </w:r>
          <w:r>
            <w:instrText>PAGE</w:instrText>
          </w:r>
          <w:r>
            <w:fldChar w:fldCharType="separate"/>
          </w:r>
          <w:r>
            <w:t>203</w:t>
          </w:r>
          <w:r>
            <w:fldChar w:fldCharType="end"/>
          </w:r>
        </w:p>
      </w:tc>
    </w:tr>
  </w:tbl>
  <w:p w:rsidR="00E73A90" w:rsidRDefault="00E73A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C26" w:rsidRDefault="002E4C26">
      <w:r>
        <w:separator/>
      </w:r>
    </w:p>
  </w:footnote>
  <w:footnote w:type="continuationSeparator" w:id="0">
    <w:p w:rsidR="002E4C26" w:rsidRDefault="002E4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A90" w:rsidRDefault="00132794">
    <w:r>
      <w:rPr>
        <w:noProof/>
      </w:rPr>
      <w:drawing>
        <wp:inline distT="0" distB="0" distL="0" distR="0">
          <wp:extent cx="6249035" cy="474980"/>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73A90"/>
    <w:rsid w:val="00132794"/>
    <w:rsid w:val="002E4C26"/>
    <w:rsid w:val="003D22BB"/>
    <w:rsid w:val="004B0515"/>
    <w:rsid w:val="00C0608D"/>
    <w:rsid w:val="00C60D53"/>
    <w:rsid w:val="00E73A9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40F9A-68E0-4ECA-B328-B970E52F2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qFormat/>
    <w:rsid w:val="00D418A3"/>
    <w:pPr>
      <w:widowControl w:val="0"/>
      <w:outlineLvl w:val="0"/>
    </w:pPr>
    <w:rPr>
      <w:rFonts w:ascii="Cambria" w:eastAsia="Cambria" w:hAnsi="Cambria" w:cs="Cambria"/>
      <w:b/>
      <w:bCs/>
    </w:rPr>
  </w:style>
  <w:style w:type="paragraph" w:styleId="Ttulo2">
    <w:name w:val="heading 2"/>
    <w:qFormat/>
    <w:rsid w:val="00D418A3"/>
    <w:pPr>
      <w:widowControl w:val="0"/>
      <w:spacing w:before="200"/>
      <w:outlineLvl w:val="1"/>
    </w:pPr>
    <w:rPr>
      <w:rFonts w:ascii="Cambria" w:eastAsia="Cambria" w:hAnsi="Cambria" w:cs="Cambria"/>
      <w:b/>
      <w:bCs/>
    </w:rPr>
  </w:style>
  <w:style w:type="paragraph" w:styleId="Ttulo3">
    <w:name w:val="heading 3"/>
    <w:qFormat/>
    <w:rsid w:val="00D418A3"/>
    <w:pPr>
      <w:widowControl w:val="0"/>
      <w:spacing w:before="140"/>
      <w:outlineLvl w:val="2"/>
    </w:pPr>
    <w:rPr>
      <w:b/>
      <w:bCs/>
    </w:rPr>
  </w:style>
  <w:style w:type="paragraph" w:styleId="Ttulo4">
    <w:name w:val="heading 4"/>
    <w:qFormat/>
    <w:rsid w:val="00D418A3"/>
    <w:pPr>
      <w:widowControl w:val="0"/>
      <w:spacing w:before="120"/>
      <w:outlineLvl w:val="3"/>
    </w:pPr>
    <w:rPr>
      <w:b/>
      <w:bCs/>
      <w:i/>
      <w:iCs/>
    </w:rPr>
  </w:style>
  <w:style w:type="paragraph" w:styleId="Ttulo5">
    <w:name w:val="heading 5"/>
    <w:qFormat/>
    <w:rsid w:val="00D418A3"/>
    <w:pPr>
      <w:widowControl w:val="0"/>
      <w:spacing w:before="120" w:after="60"/>
      <w:outlineLvl w:val="4"/>
    </w:pPr>
    <w:rPr>
      <w:b/>
      <w:bCs/>
    </w:rPr>
  </w:style>
  <w:style w:type="paragraph" w:styleId="Ttulo6">
    <w:name w:val="heading 6"/>
    <w:qFormat/>
    <w:rsid w:val="00D418A3"/>
    <w:pPr>
      <w:widowControl w:val="0"/>
      <w:spacing w:before="60" w:after="60"/>
      <w:outlineLvl w:val="5"/>
    </w:pPr>
    <w:rPr>
      <w:b/>
      <w:bCs/>
      <w:i/>
      <w:iCs/>
    </w:rPr>
  </w:style>
  <w:style w:type="paragraph" w:styleId="Ttulo7">
    <w:name w:val="heading 7"/>
    <w:qFormat/>
    <w:rsid w:val="00D418A3"/>
    <w:pPr>
      <w:widowControl w:val="0"/>
      <w:spacing w:before="60" w:after="60"/>
      <w:outlineLvl w:val="6"/>
    </w:pPr>
    <w:rPr>
      <w:b/>
      <w:bCs/>
    </w:rPr>
  </w:style>
  <w:style w:type="paragraph" w:styleId="Ttulo8">
    <w:name w:val="heading 8"/>
    <w:qFormat/>
    <w:rsid w:val="00D418A3"/>
    <w:pPr>
      <w:widowControl w:val="0"/>
      <w:spacing w:before="60" w:after="60"/>
      <w:outlineLvl w:val="7"/>
    </w:pPr>
    <w:rPr>
      <w:b/>
      <w:bCs/>
      <w:i/>
      <w:iCs/>
    </w:rPr>
  </w:style>
  <w:style w:type="paragraph" w:styleId="Ttulo9">
    <w:name w:val="heading 9"/>
    <w:qFormat/>
    <w:rsid w:val="00D418A3"/>
    <w:pPr>
      <w:widowControl w:val="0"/>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540B7F"/>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rsid w:val="00D418A3"/>
    <w:pPr>
      <w:widowControl w:val="0"/>
    </w:pPr>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oundcloud.com/primediabroadcasting/muhammad-ali-looking-at-a-remarkable-lif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4362F8-4717-4D7B-AC9C-550F7FD5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2950</Words>
  <Characters>15933</Characters>
  <Application>Microsoft Office Word</Application>
  <DocSecurity>0</DocSecurity>
  <Lines>132</Lines>
  <Paragraphs>37</Paragraphs>
  <ScaleCrop>false</ScaleCrop>
  <Company/>
  <LinksUpToDate>false</LinksUpToDate>
  <CharactersWithSpaces>18846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26</cp:revision>
  <dcterms:created xsi:type="dcterms:W3CDTF">2018-10-10T15:15:00Z</dcterms:created>
  <dcterms:modified xsi:type="dcterms:W3CDTF">2018-10-18T18:25:00Z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