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BFA6A" w14:textId="77777777" w:rsidR="00AD6CBF" w:rsidRPr="00524FCB" w:rsidRDefault="00AD6CBF" w:rsidP="00524FCB">
      <w:pPr>
        <w:pStyle w:val="01TITULO1"/>
      </w:pPr>
      <w:r w:rsidRPr="00524FCB">
        <w:t>Componente curricular: HISTÓRIA</w:t>
      </w:r>
    </w:p>
    <w:p w14:paraId="1F42862F" w14:textId="60A6C20E" w:rsidR="00AD6CBF" w:rsidRPr="00524FCB" w:rsidRDefault="00AD6CBF" w:rsidP="00524FCB">
      <w:pPr>
        <w:pStyle w:val="01TITULO1"/>
      </w:pPr>
      <w:r w:rsidRPr="00524FCB">
        <w:t xml:space="preserve">8º </w:t>
      </w:r>
      <w:r w:rsidR="00997634" w:rsidRPr="00524FCB">
        <w:t xml:space="preserve">ano </w:t>
      </w:r>
      <w:r w:rsidRPr="00524FCB">
        <w:t xml:space="preserve">– 1º </w:t>
      </w:r>
      <w:r w:rsidR="00997634" w:rsidRPr="00524FCB">
        <w:t>bimestre</w:t>
      </w:r>
    </w:p>
    <w:p w14:paraId="68D07697" w14:textId="77777777" w:rsidR="00B41357" w:rsidRPr="00524FCB" w:rsidRDefault="00AD6CBF" w:rsidP="00524FCB">
      <w:pPr>
        <w:pStyle w:val="01TITULO1"/>
      </w:pPr>
      <w:r w:rsidRPr="00524FCB">
        <w:t xml:space="preserve">PROPOSTA DE ACOMPANHAMENTO </w:t>
      </w:r>
    </w:p>
    <w:p w14:paraId="56226C19" w14:textId="2062765E" w:rsidR="00AD6CBF" w:rsidRPr="00524FCB" w:rsidRDefault="00AD6CBF" w:rsidP="00524FCB">
      <w:pPr>
        <w:pStyle w:val="01TITULO1"/>
      </w:pPr>
      <w:r w:rsidRPr="00524FCB">
        <w:t>DA APRENDIZAGEM</w:t>
      </w:r>
    </w:p>
    <w:p w14:paraId="0199EFAD" w14:textId="77777777" w:rsidR="00AD6CBF" w:rsidRPr="00524FCB" w:rsidRDefault="00AD6CBF" w:rsidP="00524FCB">
      <w:pPr>
        <w:pStyle w:val="02TEXTOPRINCIPAL"/>
      </w:pPr>
    </w:p>
    <w:p w14:paraId="6A14A123" w14:textId="77777777" w:rsidR="00AD6CBF" w:rsidRPr="00290016" w:rsidRDefault="00AD6CBF" w:rsidP="00AD6CBF">
      <w:pPr>
        <w:pStyle w:val="01TITULO2"/>
        <w:rPr>
          <w:szCs w:val="36"/>
        </w:rPr>
      </w:pPr>
      <w:r w:rsidRPr="00695986">
        <w:rPr>
          <w:szCs w:val="36"/>
        </w:rPr>
        <w:t>NOME</w:t>
      </w:r>
      <w:r w:rsidRPr="00290016">
        <w:rPr>
          <w:szCs w:val="36"/>
        </w:rPr>
        <w:t xml:space="preserve">: </w:t>
      </w:r>
      <w:r w:rsidRPr="00290016">
        <w:rPr>
          <w:b w:val="0"/>
          <w:szCs w:val="36"/>
        </w:rPr>
        <w:t>__________________________________________________________</w:t>
      </w:r>
    </w:p>
    <w:p w14:paraId="3476A81A" w14:textId="2360CFAC" w:rsidR="00AD6CBF" w:rsidRPr="00695986" w:rsidRDefault="00AD6CBF" w:rsidP="00AD6CBF">
      <w:pPr>
        <w:pStyle w:val="01TITULO1"/>
        <w:rPr>
          <w:sz w:val="36"/>
          <w:szCs w:val="36"/>
        </w:rPr>
      </w:pPr>
      <w:r w:rsidRPr="00695986">
        <w:rPr>
          <w:sz w:val="36"/>
          <w:szCs w:val="36"/>
        </w:rPr>
        <w:t xml:space="preserve">TURMA: </w:t>
      </w:r>
      <w:r w:rsidRPr="00695986">
        <w:rPr>
          <w:b w:val="0"/>
          <w:sz w:val="36"/>
          <w:szCs w:val="36"/>
        </w:rPr>
        <w:t>______________________________</w:t>
      </w:r>
      <w:r w:rsidRPr="00695986">
        <w:rPr>
          <w:sz w:val="36"/>
          <w:szCs w:val="36"/>
        </w:rPr>
        <w:t xml:space="preserve">DATA: </w:t>
      </w:r>
      <w:r w:rsidRPr="00695986">
        <w:rPr>
          <w:b w:val="0"/>
          <w:sz w:val="36"/>
          <w:szCs w:val="36"/>
        </w:rPr>
        <w:t>_________</w:t>
      </w:r>
      <w:r w:rsidR="00524FCB">
        <w:rPr>
          <w:b w:val="0"/>
          <w:sz w:val="36"/>
          <w:szCs w:val="36"/>
        </w:rPr>
        <w:t>_</w:t>
      </w:r>
      <w:r w:rsidRPr="00695986">
        <w:rPr>
          <w:b w:val="0"/>
          <w:sz w:val="36"/>
          <w:szCs w:val="36"/>
        </w:rPr>
        <w:t>_______</w:t>
      </w:r>
      <w:r w:rsidR="00F83239">
        <w:rPr>
          <w:b w:val="0"/>
          <w:sz w:val="36"/>
          <w:szCs w:val="36"/>
        </w:rPr>
        <w:t>_</w:t>
      </w:r>
    </w:p>
    <w:p w14:paraId="0B609F3E" w14:textId="77777777" w:rsidR="00AD6CBF" w:rsidRPr="00524FCB" w:rsidRDefault="00AD6CBF" w:rsidP="00524FCB">
      <w:pPr>
        <w:pStyle w:val="02TEXTOPRINCIPAL"/>
      </w:pPr>
    </w:p>
    <w:p w14:paraId="14C9D682" w14:textId="77777777" w:rsidR="00AD6CBF" w:rsidRPr="00524FCB" w:rsidRDefault="00AD6CBF" w:rsidP="00524FCB">
      <w:pPr>
        <w:pStyle w:val="01TITULO2"/>
      </w:pPr>
      <w:r w:rsidRPr="00524FCB">
        <w:t>QUESTÕES DE AVALIAÇÃO</w:t>
      </w:r>
    </w:p>
    <w:p w14:paraId="1E36E98F" w14:textId="77777777" w:rsidR="00AD6CBF" w:rsidRPr="00524FCB" w:rsidRDefault="00AD6CBF" w:rsidP="00524FCB">
      <w:pPr>
        <w:pStyle w:val="02TEXTOPRINCIPAL"/>
      </w:pPr>
    </w:p>
    <w:p w14:paraId="3BAACC7F" w14:textId="77777777" w:rsidR="00AD6CBF" w:rsidRPr="00524FCB" w:rsidRDefault="00AD6CBF" w:rsidP="00524FCB">
      <w:pPr>
        <w:pStyle w:val="01TITULO3"/>
      </w:pPr>
      <w:r w:rsidRPr="00524FCB">
        <w:t xml:space="preserve">Questão 1 </w:t>
      </w:r>
    </w:p>
    <w:p w14:paraId="2273EACC" w14:textId="786F6AA3" w:rsidR="00AD6CBF" w:rsidRDefault="00AD6CBF" w:rsidP="00695986">
      <w:pPr>
        <w:pStyle w:val="05ATIVIDADES"/>
        <w:tabs>
          <w:tab w:val="clear" w:pos="279"/>
          <w:tab w:val="right" w:pos="0"/>
        </w:tabs>
        <w:ind w:left="0" w:firstLine="0"/>
      </w:pPr>
      <w:r w:rsidRPr="004473AF">
        <w:t xml:space="preserve">“Em 1688, Guilherme de Orange aportou no país à frente de um exército e, após a deposição de Jaime </w:t>
      </w:r>
      <w:r w:rsidR="002E7ECF">
        <w:t>I</w:t>
      </w:r>
      <w:r w:rsidRPr="004473AF">
        <w:t xml:space="preserve">I, recebeu a coroa do Parlamento. A Revolução Gloriosa assinalou o triunfo do liberalismo político sobre o absolutismo e, com a aprovação do Bill </w:t>
      </w:r>
      <w:proofErr w:type="spellStart"/>
      <w:r w:rsidRPr="004473AF">
        <w:t>of</w:t>
      </w:r>
      <w:proofErr w:type="spellEnd"/>
      <w:r w:rsidRPr="004473AF">
        <w:t xml:space="preserve"> </w:t>
      </w:r>
      <w:proofErr w:type="spellStart"/>
      <w:r w:rsidRPr="004473AF">
        <w:t>Rights</w:t>
      </w:r>
      <w:proofErr w:type="spellEnd"/>
      <w:r w:rsidRPr="004473AF">
        <w:t xml:space="preserve"> em 1689, assegurou a supremacia legal do Parlamento sobre a realeza e instituiu na Inglaterra uma monarquia limitada.”</w:t>
      </w:r>
    </w:p>
    <w:p w14:paraId="54035299" w14:textId="655AE5C0" w:rsidR="00AD6CBF" w:rsidRPr="00695986" w:rsidRDefault="00AD6CBF" w:rsidP="00CD4DBA">
      <w:pPr>
        <w:pStyle w:val="05ATIVIDADES"/>
        <w:jc w:val="right"/>
        <w:rPr>
          <w:sz w:val="20"/>
          <w:szCs w:val="20"/>
        </w:rPr>
      </w:pPr>
      <w:r w:rsidRPr="00695986">
        <w:rPr>
          <w:sz w:val="20"/>
          <w:szCs w:val="20"/>
          <w:highlight w:val="white"/>
        </w:rPr>
        <w:t xml:space="preserve">MELLO, Leonel </w:t>
      </w:r>
      <w:proofErr w:type="spellStart"/>
      <w:r w:rsidRPr="00695986">
        <w:rPr>
          <w:sz w:val="20"/>
          <w:szCs w:val="20"/>
          <w:highlight w:val="white"/>
        </w:rPr>
        <w:t>Itaussu</w:t>
      </w:r>
      <w:proofErr w:type="spellEnd"/>
      <w:r w:rsidRPr="00695986">
        <w:rPr>
          <w:sz w:val="20"/>
          <w:szCs w:val="20"/>
          <w:highlight w:val="white"/>
        </w:rPr>
        <w:t xml:space="preserve"> Almeida. John Locke e o individualismo liberal. </w:t>
      </w:r>
      <w:r w:rsidRPr="00695986">
        <w:rPr>
          <w:sz w:val="20"/>
          <w:szCs w:val="20"/>
        </w:rPr>
        <w:t xml:space="preserve">In: WEFFORT, Francisco (Org.). </w:t>
      </w:r>
      <w:r w:rsidRPr="00695986">
        <w:rPr>
          <w:i/>
          <w:sz w:val="20"/>
          <w:szCs w:val="20"/>
        </w:rPr>
        <w:t>Os clássicos da política</w:t>
      </w:r>
      <w:r w:rsidRPr="00695986">
        <w:rPr>
          <w:sz w:val="20"/>
          <w:szCs w:val="20"/>
        </w:rPr>
        <w:t>. 12. ed. São Paulo: Ática, 1999. p. 82.</w:t>
      </w:r>
    </w:p>
    <w:p w14:paraId="1E84A428" w14:textId="77777777" w:rsidR="00AD6CBF" w:rsidRPr="00524FCB" w:rsidRDefault="00AD6CBF" w:rsidP="00524FCB">
      <w:pPr>
        <w:pStyle w:val="02TEXTOPRINCIPAL"/>
        <w:rPr>
          <w:highlight w:val="white"/>
        </w:rPr>
      </w:pPr>
    </w:p>
    <w:p w14:paraId="619A4D93" w14:textId="77777777" w:rsidR="00AD6CBF" w:rsidRPr="00524FCB" w:rsidRDefault="00AD6CBF" w:rsidP="00524FCB">
      <w:pPr>
        <w:pStyle w:val="02TEXTOPRINCIPAL"/>
        <w:rPr>
          <w:highlight w:val="white"/>
        </w:rPr>
      </w:pPr>
      <w:r w:rsidRPr="00524FCB">
        <w:rPr>
          <w:highlight w:val="white"/>
        </w:rPr>
        <w:t>Por que o texto afirma que a “Revolução Gloriosa assinalou o triunfo do liberalismo”?</w:t>
      </w:r>
    </w:p>
    <w:p w14:paraId="779EDF55" w14:textId="77777777" w:rsidR="00AD6CBF" w:rsidRPr="00524FCB" w:rsidRDefault="00AD6CBF" w:rsidP="00524FCB">
      <w:pPr>
        <w:pStyle w:val="02TEXTOPRINCIPAL"/>
      </w:pPr>
    </w:p>
    <w:p w14:paraId="24EAC567" w14:textId="77777777" w:rsidR="00543972" w:rsidRPr="00524FCB" w:rsidRDefault="00543972" w:rsidP="00524FCB">
      <w:pPr>
        <w:pStyle w:val="01TITULO4"/>
      </w:pPr>
      <w:r w:rsidRPr="00524FCB">
        <w:t>Resposta do estudante</w:t>
      </w:r>
    </w:p>
    <w:p w14:paraId="13907784" w14:textId="10C7B698" w:rsidR="00524FCB" w:rsidRDefault="00543972" w:rsidP="00524FCB">
      <w:pPr>
        <w:pStyle w:val="05LINHASRESPOSTA"/>
      </w:pPr>
      <w:r>
        <w:t>______________________________________________________________________</w:t>
      </w:r>
      <w:r w:rsidR="00524FCB">
        <w:t>_______________</w:t>
      </w:r>
    </w:p>
    <w:p w14:paraId="0D2B5BAD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CE2B907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2FA79520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00FD8B9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A261F37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B03CA36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33520EFD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1681F410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5DA3CE44" w14:textId="07E91327" w:rsidR="00CE4FD9" w:rsidRPr="00543972" w:rsidRDefault="00CE4FD9" w:rsidP="00524FCB">
      <w:pPr>
        <w:pStyle w:val="05LINHASRESPOSTA"/>
      </w:pPr>
      <w:r>
        <w:rPr>
          <w:rFonts w:ascii="Arial" w:hAnsi="Arial" w:cs="Arial"/>
          <w:sz w:val="24"/>
          <w:szCs w:val="24"/>
        </w:rPr>
        <w:br w:type="page"/>
      </w:r>
    </w:p>
    <w:p w14:paraId="08D97631" w14:textId="5DF4F6E8" w:rsidR="00AD6CBF" w:rsidRPr="00524FCB" w:rsidRDefault="00AD6CBF" w:rsidP="00524FCB">
      <w:pPr>
        <w:pStyle w:val="01TITULO3"/>
      </w:pPr>
      <w:r w:rsidRPr="00524FCB">
        <w:lastRenderedPageBreak/>
        <w:t>Questão</w:t>
      </w:r>
      <w:r w:rsidR="00105B8F" w:rsidRPr="00524FCB">
        <w:t xml:space="preserve"> 2</w:t>
      </w:r>
    </w:p>
    <w:p w14:paraId="1997EE86" w14:textId="77777777" w:rsidR="00AD6CBF" w:rsidRPr="00524FCB" w:rsidRDefault="00AD6CBF" w:rsidP="00524FCB">
      <w:pPr>
        <w:pStyle w:val="02TEXTOPRINCIPAL"/>
      </w:pPr>
      <w:r w:rsidRPr="00524FCB">
        <w:t>Para muitos estudiosos, a Revolução Inglesa incentivou o desenvolvimento do liberalismo na Inglaterra. Considerando esse processo histórico, identifique e explique duas mudanças advindas da Revolução Inglesa que contribuíram para a Revolução Industrial na Inglaterra, no começo do século XVIII.</w:t>
      </w:r>
    </w:p>
    <w:p w14:paraId="74A65169" w14:textId="77777777" w:rsidR="00AD6CBF" w:rsidRPr="00524FCB" w:rsidRDefault="00AD6CBF" w:rsidP="00524FCB">
      <w:pPr>
        <w:pStyle w:val="02TEXTOPRINCIPAL"/>
      </w:pPr>
    </w:p>
    <w:p w14:paraId="2B8E14F8" w14:textId="77777777" w:rsidR="00543972" w:rsidRPr="00524FCB" w:rsidRDefault="00543972" w:rsidP="00524FCB">
      <w:pPr>
        <w:pStyle w:val="01TITULO4"/>
      </w:pPr>
      <w:r w:rsidRPr="00524FCB">
        <w:t>Resposta do estudante</w:t>
      </w:r>
    </w:p>
    <w:p w14:paraId="6B5CDD0A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498AEE8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507AF83C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1891FC9A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33945B84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5D8799F0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362974DD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F75129B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957B9B8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DCDC513" w14:textId="77777777" w:rsidR="00543972" w:rsidRPr="00524FCB" w:rsidRDefault="00543972" w:rsidP="00524FCB">
      <w:pPr>
        <w:pStyle w:val="02TEXTOPRINCIPAL"/>
      </w:pPr>
      <w:r w:rsidRPr="00524FCB">
        <w:br w:type="page"/>
      </w:r>
    </w:p>
    <w:p w14:paraId="0A0E5B33" w14:textId="735165EE" w:rsidR="00AD6CBF" w:rsidRPr="00524FCB" w:rsidRDefault="00AD6CBF" w:rsidP="00524FCB">
      <w:pPr>
        <w:pStyle w:val="01TITULO3"/>
      </w:pPr>
      <w:r w:rsidRPr="00524FCB">
        <w:lastRenderedPageBreak/>
        <w:t>Questão 3</w:t>
      </w:r>
    </w:p>
    <w:p w14:paraId="63CD5937" w14:textId="77777777" w:rsidR="00AD6CBF" w:rsidRPr="00524FCB" w:rsidRDefault="00AD6CBF" w:rsidP="00524FCB">
      <w:pPr>
        <w:pStyle w:val="02TEXTOPRINCIPAL"/>
      </w:pPr>
      <w:r w:rsidRPr="00524FCB">
        <w:t>Observe as imagens abaixo:</w:t>
      </w:r>
    </w:p>
    <w:p w14:paraId="57E47AD4" w14:textId="77777777" w:rsidR="00AD6CBF" w:rsidRPr="00524FCB" w:rsidRDefault="00AD6CBF" w:rsidP="00524FCB">
      <w:pPr>
        <w:pStyle w:val="02TEXTOPRINCIPAL"/>
      </w:pPr>
    </w:p>
    <w:p w14:paraId="73490DC6" w14:textId="76CDED44" w:rsidR="00AD6CBF" w:rsidRPr="00524FCB" w:rsidRDefault="005A70F6" w:rsidP="00524FCB">
      <w:pPr>
        <w:pStyle w:val="02TEXTOPRINCIPAL"/>
        <w:jc w:val="center"/>
      </w:pPr>
      <w:r>
        <w:rPr>
          <w:noProof/>
        </w:rPr>
        <w:drawing>
          <wp:inline distT="0" distB="0" distL="0" distR="0" wp14:anchorId="561854C1" wp14:editId="152CE806">
            <wp:extent cx="4791075" cy="30765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2614F" w14:textId="41B97CD3" w:rsidR="00AD6CBF" w:rsidRDefault="00042092" w:rsidP="00AD6CBF">
      <w:pPr>
        <w:pStyle w:val="06LEGENDA"/>
        <w:rPr>
          <w:highlight w:val="white"/>
        </w:rPr>
      </w:pPr>
      <w:r w:rsidRPr="00695986">
        <w:rPr>
          <w:kern w:val="0"/>
          <w:szCs w:val="20"/>
          <w:lang w:bidi="ar-SA"/>
        </w:rPr>
        <w:t>ACKERMANN, Rudolph.</w:t>
      </w:r>
      <w:r>
        <w:t xml:space="preserve"> </w:t>
      </w:r>
      <w:r w:rsidR="00AD6CBF">
        <w:t>L</w:t>
      </w:r>
      <w:r w:rsidR="00AD6CBF" w:rsidRPr="0020793B">
        <w:t>oja de artig</w:t>
      </w:r>
      <w:r w:rsidR="00AD6CBF">
        <w:t xml:space="preserve">os de vidro de </w:t>
      </w:r>
      <w:proofErr w:type="spellStart"/>
      <w:r w:rsidR="00AD6CBF">
        <w:t>Pellatt</w:t>
      </w:r>
      <w:proofErr w:type="spellEnd"/>
      <w:r w:rsidR="00AD6CBF">
        <w:t xml:space="preserve"> e Green</w:t>
      </w:r>
      <w:r w:rsidR="00CD4DBA">
        <w:t>, na cidade de</w:t>
      </w:r>
      <w:r w:rsidR="00AD6CBF">
        <w:t xml:space="preserve"> Londres</w:t>
      </w:r>
      <w:r w:rsidR="00CD4DBA">
        <w:t>, Inglaterra</w:t>
      </w:r>
      <w:r w:rsidR="00AD6CBF">
        <w:t>. 1809. Gravura</w:t>
      </w:r>
      <w:r w:rsidR="00AD6CBF">
        <w:rPr>
          <w:highlight w:val="white"/>
        </w:rPr>
        <w:t>. Biblioteca Britânica</w:t>
      </w:r>
      <w:r w:rsidR="00CD4DBA">
        <w:rPr>
          <w:highlight w:val="white"/>
        </w:rPr>
        <w:t>.</w:t>
      </w:r>
    </w:p>
    <w:p w14:paraId="5456F625" w14:textId="2CC2ABFD" w:rsidR="00AD6CBF" w:rsidRPr="00524FCB" w:rsidRDefault="00AD6CBF" w:rsidP="00524FCB">
      <w:pPr>
        <w:pStyle w:val="02TEXTOPRINCIPAL"/>
      </w:pPr>
    </w:p>
    <w:p w14:paraId="272DCB13" w14:textId="1E57EB14" w:rsidR="00AD6CBF" w:rsidRPr="00524FCB" w:rsidRDefault="005A70F6" w:rsidP="00524FCB">
      <w:pPr>
        <w:pStyle w:val="02TEXTOPRINCIPAL"/>
        <w:jc w:val="center"/>
      </w:pPr>
      <w:r>
        <w:rPr>
          <w:noProof/>
        </w:rPr>
        <w:drawing>
          <wp:inline distT="0" distB="0" distL="0" distR="0" wp14:anchorId="252BC97D" wp14:editId="71F9FC7B">
            <wp:extent cx="4791075" cy="28575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6561" w14:textId="434CE226" w:rsidR="00AD6CBF" w:rsidRDefault="00042092" w:rsidP="00AD6CBF">
      <w:pPr>
        <w:pStyle w:val="06LEGENDA"/>
      </w:pPr>
      <w:r w:rsidRPr="000D6F52">
        <w:rPr>
          <w:kern w:val="0"/>
          <w:szCs w:val="20"/>
          <w:lang w:bidi="ar-SA"/>
        </w:rPr>
        <w:t>ACKERMANN, Rudolph.</w:t>
      </w:r>
      <w:r>
        <w:t xml:space="preserve"> </w:t>
      </w:r>
      <w:r w:rsidR="00AD6CBF">
        <w:t xml:space="preserve">Representação de compras de tecido. </w:t>
      </w:r>
      <w:r w:rsidR="00AD6CBF" w:rsidRPr="00B91E8F">
        <w:rPr>
          <w:i/>
        </w:rPr>
        <w:t>O Repositório de Artes, Literatura, Comércio, Manufaturas, Modas e Política</w:t>
      </w:r>
      <w:r w:rsidR="00AD6CBF">
        <w:t>. 1809. Gravura. Biblioteca Britânica.</w:t>
      </w:r>
    </w:p>
    <w:p w14:paraId="431C8457" w14:textId="77777777" w:rsidR="00695986" w:rsidRPr="00524FCB" w:rsidRDefault="00695986" w:rsidP="00524FCB">
      <w:pPr>
        <w:pStyle w:val="02TEXTOPRINCIPAL"/>
      </w:pPr>
      <w:r w:rsidRPr="00524FCB">
        <w:br w:type="page"/>
      </w:r>
    </w:p>
    <w:p w14:paraId="2A9DCCEF" w14:textId="6859F596" w:rsidR="00AD6CBF" w:rsidRDefault="00CD4DBA" w:rsidP="00CD4DBA">
      <w:pPr>
        <w:pStyle w:val="05ATIVIDADES"/>
      </w:pPr>
      <w:r>
        <w:lastRenderedPageBreak/>
        <w:t>Considerando as</w:t>
      </w:r>
      <w:r w:rsidR="00AD6CBF">
        <w:t xml:space="preserve"> imagens, podemos afirmar que:</w:t>
      </w:r>
    </w:p>
    <w:p w14:paraId="02CBAA58" w14:textId="1D3DFCD9" w:rsidR="00AD6CBF" w:rsidRDefault="00CD4DBA" w:rsidP="00695986">
      <w:pPr>
        <w:pStyle w:val="05ATIVIDADES"/>
        <w:numPr>
          <w:ilvl w:val="0"/>
          <w:numId w:val="25"/>
        </w:numPr>
      </w:pPr>
      <w:r>
        <w:t xml:space="preserve">elas </w:t>
      </w:r>
      <w:r w:rsidR="00AD6CBF">
        <w:t>retratam uma mudança radical no modo de consumo da população mais pobre, que, após a Revolução Industrial, finalmente podia ter acesso a bens</w:t>
      </w:r>
      <w:r>
        <w:t xml:space="preserve"> luxuosos</w:t>
      </w:r>
      <w:r w:rsidR="00AD6CBF">
        <w:t>.</w:t>
      </w:r>
    </w:p>
    <w:p w14:paraId="2C634CD6" w14:textId="48469FFE" w:rsidR="004748E5" w:rsidRDefault="00AD6CBF" w:rsidP="00695986">
      <w:pPr>
        <w:pStyle w:val="05ATIVIDADES"/>
        <w:numPr>
          <w:ilvl w:val="0"/>
          <w:numId w:val="25"/>
        </w:numPr>
      </w:pPr>
      <w:r>
        <w:t>revelam uma pequena variedade de produtos nas lojas europeias, ainda se adaptando às novas demandas do mercado.</w:t>
      </w:r>
    </w:p>
    <w:p w14:paraId="305CAFAF" w14:textId="723FD63F" w:rsidR="00AD6CBF" w:rsidRDefault="00AD6CBF" w:rsidP="00695986">
      <w:pPr>
        <w:pStyle w:val="05ATIVIDADES"/>
        <w:numPr>
          <w:ilvl w:val="0"/>
          <w:numId w:val="25"/>
        </w:numPr>
      </w:pPr>
      <w:r>
        <w:t>são exemplos de bens de luxo comercializados no início do século XIX, cuja produção foi propiciada pela Revolução Industrial (que possibilitou a produção em larga escala e com grande variedade).</w:t>
      </w:r>
    </w:p>
    <w:p w14:paraId="6ECC9746" w14:textId="160B1D42" w:rsidR="00AD6CBF" w:rsidRDefault="00AD6CBF" w:rsidP="00695986">
      <w:pPr>
        <w:pStyle w:val="05ATIVIDADES"/>
        <w:numPr>
          <w:ilvl w:val="0"/>
          <w:numId w:val="25"/>
        </w:numPr>
      </w:pPr>
      <w:r>
        <w:t>revelam o período conhecido como “aurora do consumo” ao mostrar um momento de total estabilidade econômica e política, onde a ausência de contradições sociais po</w:t>
      </w:r>
      <w:r w:rsidR="00CD4DBA">
        <w:t>ssibilitava a todos o acesso a</w:t>
      </w:r>
      <w:r>
        <w:t xml:space="preserve"> novos produtos industrializados.</w:t>
      </w:r>
    </w:p>
    <w:p w14:paraId="39D45C4E" w14:textId="436E35E2" w:rsidR="00AD6CBF" w:rsidRPr="00CE4FD9" w:rsidRDefault="00AD6CBF" w:rsidP="00695986">
      <w:pPr>
        <w:pStyle w:val="05ATIVIDADES"/>
        <w:numPr>
          <w:ilvl w:val="0"/>
          <w:numId w:val="25"/>
        </w:numPr>
      </w:pPr>
      <w:r>
        <w:t>são demonstrações das péssimas condições de trabalho enfrentadas pelos comerciantes no início do século XX.</w:t>
      </w:r>
    </w:p>
    <w:p w14:paraId="695602B6" w14:textId="65723833" w:rsidR="00543972" w:rsidRPr="00524FCB" w:rsidRDefault="00543972" w:rsidP="00524FCB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543972" w:rsidRPr="00044311" w14:paraId="36F5EF13" w14:textId="77777777" w:rsidTr="00C00976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14:paraId="23B2E0B4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2063120A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13B7C966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0CB617A3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40B589ED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0F792E67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543972" w:rsidRPr="00044311" w14:paraId="23A9946E" w14:textId="77777777" w:rsidTr="00C00976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13E17496" w14:textId="0F8C17EF" w:rsidR="00543972" w:rsidRPr="00FF71A0" w:rsidRDefault="00695986" w:rsidP="00C00976">
            <w:pPr>
              <w:pStyle w:val="04TEXTOTABELAS"/>
              <w:ind w:right="281"/>
              <w:rPr>
                <w:color w:val="FF0000"/>
              </w:rPr>
            </w:pPr>
            <w:r>
              <w:t>Marque</w:t>
            </w:r>
            <w:r w:rsidR="00543972" w:rsidRPr="00FF71A0">
              <w:t xml:space="preserve"> </w:t>
            </w:r>
            <w:r w:rsidR="00543972">
              <w:t>um</w:t>
            </w:r>
            <w:r w:rsidR="00543972" w:rsidRPr="00FF71A0">
              <w:rPr>
                <w:b/>
              </w:rPr>
              <w:t xml:space="preserve"> X</w:t>
            </w:r>
            <w:r w:rsidR="00543972" w:rsidRPr="00FF71A0">
              <w:t xml:space="preserve"> no campo em branco </w:t>
            </w:r>
            <w:r w:rsidR="00543972">
              <w:t>abaixo da letra correspondente à resposta correta</w:t>
            </w:r>
            <w:r w:rsidR="00543972" w:rsidRPr="00FF71A0">
              <w:t>.</w:t>
            </w:r>
          </w:p>
        </w:tc>
        <w:tc>
          <w:tcPr>
            <w:tcW w:w="1130" w:type="dxa"/>
          </w:tcPr>
          <w:p w14:paraId="4B42594F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4B691C17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1A6789E1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11214951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45067454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3BB0189A" w14:textId="77777777" w:rsidR="00CE4FD9" w:rsidRPr="00524FCB" w:rsidRDefault="00CE4FD9" w:rsidP="00524FCB">
      <w:pPr>
        <w:pStyle w:val="02TEXTOPRINCIPAL"/>
      </w:pPr>
      <w:r w:rsidRPr="00524FCB">
        <w:br w:type="page"/>
      </w:r>
    </w:p>
    <w:p w14:paraId="12B18995" w14:textId="038B48C5" w:rsidR="00AD6CBF" w:rsidRPr="00524FCB" w:rsidRDefault="00AD6CBF" w:rsidP="00524FCB">
      <w:pPr>
        <w:pStyle w:val="01TITULO3"/>
      </w:pPr>
      <w:r w:rsidRPr="00524FCB">
        <w:lastRenderedPageBreak/>
        <w:t>Questão 4</w:t>
      </w:r>
    </w:p>
    <w:p w14:paraId="3FF7E16F" w14:textId="77777777" w:rsidR="00AD6CBF" w:rsidRDefault="00AD6CBF" w:rsidP="00AD6CBF">
      <w:pPr>
        <w:pStyle w:val="05ATIVIDADES"/>
      </w:pPr>
      <w:r>
        <w:t xml:space="preserve">A respeito da Revolução Industrial, Eric </w:t>
      </w:r>
      <w:proofErr w:type="spellStart"/>
      <w:r>
        <w:t>Hobsbawm</w:t>
      </w:r>
      <w:proofErr w:type="spellEnd"/>
      <w:r>
        <w:t xml:space="preserve"> diz o seguinte:</w:t>
      </w:r>
    </w:p>
    <w:p w14:paraId="23904408" w14:textId="77777777" w:rsidR="00AD6CBF" w:rsidRPr="00EA2E2B" w:rsidRDefault="00AD6CBF" w:rsidP="00695986">
      <w:pPr>
        <w:pStyle w:val="05ATIVIDADES"/>
        <w:tabs>
          <w:tab w:val="clear" w:pos="279"/>
          <w:tab w:val="right" w:pos="0"/>
        </w:tabs>
        <w:ind w:left="0" w:firstLine="0"/>
      </w:pPr>
      <w:r w:rsidRPr="00EA2E2B">
        <w:t>“Sob qualquer aspecto, este foi provavelmente o mais importante acontecimento na história do mundo, pelo menos desde a invenção da agricultura e das cidades. E foi iniciado pela Grã-Bretanha. É evidente que isto não foi acidental.”</w:t>
      </w:r>
    </w:p>
    <w:p w14:paraId="708E9F2D" w14:textId="77777777" w:rsidR="00AD6CBF" w:rsidRPr="00695986" w:rsidRDefault="008E5CA6" w:rsidP="008E5CA6">
      <w:pPr>
        <w:pStyle w:val="05ATIVIDADES"/>
        <w:jc w:val="right"/>
        <w:rPr>
          <w:color w:val="222222"/>
          <w:sz w:val="20"/>
          <w:szCs w:val="20"/>
          <w:highlight w:val="white"/>
        </w:rPr>
      </w:pPr>
      <w:r w:rsidRPr="00695986">
        <w:rPr>
          <w:color w:val="222222"/>
          <w:sz w:val="20"/>
          <w:szCs w:val="20"/>
          <w:highlight w:val="white"/>
        </w:rPr>
        <w:t xml:space="preserve">HOBSBAWM, Eric. </w:t>
      </w:r>
      <w:r w:rsidRPr="00695986">
        <w:rPr>
          <w:i/>
          <w:color w:val="222222"/>
          <w:sz w:val="20"/>
          <w:szCs w:val="20"/>
          <w:highlight w:val="white"/>
        </w:rPr>
        <w:t>A era das revoluções</w:t>
      </w:r>
      <w:r w:rsidRPr="00695986">
        <w:rPr>
          <w:color w:val="222222"/>
          <w:sz w:val="20"/>
          <w:szCs w:val="20"/>
          <w:highlight w:val="white"/>
        </w:rPr>
        <w:t>: 1789-1848. 4. ed. Rio de Janeiro: Paz e Terra, 1982. p. 45.</w:t>
      </w:r>
    </w:p>
    <w:p w14:paraId="2A7D6B00" w14:textId="77777777" w:rsidR="00AD6CBF" w:rsidRPr="00524FCB" w:rsidRDefault="00AD6CBF" w:rsidP="00524FCB">
      <w:pPr>
        <w:pStyle w:val="02TEXTOPRINCIPAL"/>
      </w:pPr>
    </w:p>
    <w:p w14:paraId="287E96F9" w14:textId="5EFF037E" w:rsidR="00AD6CBF" w:rsidRDefault="00AD6CBF" w:rsidP="00695986">
      <w:pPr>
        <w:pStyle w:val="05ATIVIDADES"/>
        <w:numPr>
          <w:ilvl w:val="0"/>
          <w:numId w:val="27"/>
        </w:numPr>
      </w:pPr>
      <w:r>
        <w:t>Por que o autor afirma que a Revolução Industrial foi um acontecimento tão importante?</w:t>
      </w:r>
    </w:p>
    <w:p w14:paraId="7835DB3A" w14:textId="77777777" w:rsidR="00695986" w:rsidRPr="00524FCB" w:rsidRDefault="00695986" w:rsidP="00524FCB">
      <w:pPr>
        <w:pStyle w:val="02TEXTOPRINCIPAL"/>
      </w:pPr>
    </w:p>
    <w:p w14:paraId="1B729C3C" w14:textId="7D825986" w:rsidR="00AD6CBF" w:rsidRDefault="00AD6CBF" w:rsidP="00695986">
      <w:pPr>
        <w:pStyle w:val="05ATIVIDADES"/>
        <w:numPr>
          <w:ilvl w:val="0"/>
          <w:numId w:val="27"/>
        </w:numPr>
      </w:pPr>
      <w:r>
        <w:t>O que justifica a afirmação “é evidente que ist</w:t>
      </w:r>
      <w:r w:rsidR="00CD4DBA">
        <w:t xml:space="preserve">o não foi acidental”, considerando que esse </w:t>
      </w:r>
      <w:r>
        <w:t xml:space="preserve">processo </w:t>
      </w:r>
      <w:r w:rsidR="00CD4DBA">
        <w:t>se</w:t>
      </w:r>
      <w:r>
        <w:t xml:space="preserve"> inici</w:t>
      </w:r>
      <w:r w:rsidR="00CD4DBA">
        <w:t>ou</w:t>
      </w:r>
      <w:r>
        <w:t xml:space="preserve"> na Grã-Bretanha?</w:t>
      </w:r>
    </w:p>
    <w:p w14:paraId="16E0721B" w14:textId="77777777" w:rsidR="00AD6CBF" w:rsidRPr="00524FCB" w:rsidRDefault="00AD6CBF" w:rsidP="00524FCB">
      <w:pPr>
        <w:pStyle w:val="02TEXTOPRINCIPAL"/>
      </w:pPr>
    </w:p>
    <w:p w14:paraId="3B863426" w14:textId="77777777" w:rsidR="00543972" w:rsidRPr="00524FCB" w:rsidRDefault="00543972" w:rsidP="00524FCB">
      <w:pPr>
        <w:pStyle w:val="01TITULO4"/>
      </w:pPr>
      <w:r w:rsidRPr="00524FCB">
        <w:t>Resposta do estudante</w:t>
      </w:r>
    </w:p>
    <w:p w14:paraId="1CB9A04D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18475B47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04857A34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0FADD457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1AB7D0F8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18D878E3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43A2582F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461DD3FF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015ABE13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4EFED656" w14:textId="77777777" w:rsidR="00CE4FD9" w:rsidRPr="00524FCB" w:rsidRDefault="00CE4FD9" w:rsidP="00524FCB">
      <w:pPr>
        <w:pStyle w:val="02TEXTOPRINCIPAL"/>
      </w:pPr>
      <w:r w:rsidRPr="00524FCB">
        <w:br w:type="page"/>
      </w:r>
    </w:p>
    <w:p w14:paraId="1A325ECD" w14:textId="5B5E27EE" w:rsidR="00AD6CBF" w:rsidRPr="00524FCB" w:rsidRDefault="00AD6CBF" w:rsidP="00524FCB">
      <w:pPr>
        <w:pStyle w:val="01TITULO3"/>
      </w:pPr>
      <w:r w:rsidRPr="00524FCB">
        <w:lastRenderedPageBreak/>
        <w:t>Questão 5</w:t>
      </w:r>
    </w:p>
    <w:p w14:paraId="37CAE4E0" w14:textId="77777777" w:rsidR="00D8504E" w:rsidRDefault="00AD6CBF" w:rsidP="00524FCB">
      <w:pPr>
        <w:pStyle w:val="02TEXTOPRINCIPAL"/>
      </w:pPr>
      <w:r>
        <w:t>“</w:t>
      </w:r>
      <w:r w:rsidRPr="007034DE">
        <w:t xml:space="preserve">As Índias Orientais haviam sido, como vimos, o exportador tradicional de tecidos de algodão, encorajada pela Companhia das </w:t>
      </w:r>
      <w:r w:rsidR="00EA2E2B">
        <w:t>Í</w:t>
      </w:r>
      <w:r w:rsidRPr="007034DE">
        <w:t>ndias Orientais. Mas como o interesse industrial estabelecido prevaleceu na Grã-</w:t>
      </w:r>
    </w:p>
    <w:p w14:paraId="196BAF06" w14:textId="71AA92B4" w:rsidR="00AD6CBF" w:rsidRDefault="00D8504E" w:rsidP="00524FCB">
      <w:pPr>
        <w:pStyle w:val="02TEXTOPRINCIPAL"/>
      </w:pPr>
      <w:bookmarkStart w:id="0" w:name="_GoBack"/>
      <w:bookmarkEnd w:id="0"/>
      <w:r>
        <w:t>-</w:t>
      </w:r>
      <w:r w:rsidR="00AD6CBF" w:rsidRPr="007034DE">
        <w:t xml:space="preserve">Bretanha, os interesses mercantis da Índia Oriental (para não mencionar os dos próprios indianos) foram empurrados para trás. A Índia foi sistematicamente desindustrializada e passou de exportador a mercado para os produtos de algodão da região de </w:t>
      </w:r>
      <w:proofErr w:type="spellStart"/>
      <w:r w:rsidR="00AD6CBF" w:rsidRPr="007034DE">
        <w:t>Lancashire</w:t>
      </w:r>
      <w:proofErr w:type="spellEnd"/>
      <w:r w:rsidR="00AD6CBF" w:rsidRPr="007034DE">
        <w:t xml:space="preserve">: em 1820, o subcontinente adquiriu somente 11 milhões de jardas; mas por volta de 1840 já adquiria 145 milhões. Isto não era meramente uma extensão gratificante dos mercados de </w:t>
      </w:r>
      <w:proofErr w:type="spellStart"/>
      <w:r w:rsidR="00AD6CBF" w:rsidRPr="007034DE">
        <w:t>Lancashire</w:t>
      </w:r>
      <w:proofErr w:type="spellEnd"/>
      <w:r w:rsidR="00AD6CBF" w:rsidRPr="007034DE">
        <w:t>. Era um grande marco na história mundial. Pois desde a aurora dos tempos a Europa sempre importara mais do Oriente do que exportara para lá; porque havia pouca coisa que o Oriente necessitava do Ocidente em troca das especiarias, sedas, chitas, joias etc. enviadas.</w:t>
      </w:r>
      <w:r w:rsidR="00AD6CBF">
        <w:t>”</w:t>
      </w:r>
    </w:p>
    <w:p w14:paraId="532636C5" w14:textId="77777777" w:rsidR="00AD6CBF" w:rsidRPr="00695986" w:rsidRDefault="00AD6CBF" w:rsidP="007575F1">
      <w:pPr>
        <w:pStyle w:val="05ATIVIDADES"/>
        <w:jc w:val="right"/>
        <w:rPr>
          <w:color w:val="222222"/>
          <w:sz w:val="20"/>
          <w:szCs w:val="20"/>
          <w:highlight w:val="white"/>
        </w:rPr>
      </w:pPr>
      <w:r w:rsidRPr="00695986">
        <w:rPr>
          <w:color w:val="222222"/>
          <w:sz w:val="20"/>
          <w:szCs w:val="20"/>
          <w:highlight w:val="white"/>
        </w:rPr>
        <w:t xml:space="preserve">HOBSBAWM, Eric. </w:t>
      </w:r>
      <w:r w:rsidRPr="00695986">
        <w:rPr>
          <w:i/>
          <w:color w:val="222222"/>
          <w:sz w:val="20"/>
          <w:szCs w:val="20"/>
          <w:highlight w:val="white"/>
        </w:rPr>
        <w:t>A era das revoluções</w:t>
      </w:r>
      <w:r w:rsidRPr="00695986">
        <w:rPr>
          <w:color w:val="222222"/>
          <w:sz w:val="20"/>
          <w:szCs w:val="20"/>
          <w:highlight w:val="white"/>
        </w:rPr>
        <w:t xml:space="preserve">: 1789-1848. </w:t>
      </w:r>
      <w:r w:rsidR="008E5CA6" w:rsidRPr="00695986">
        <w:rPr>
          <w:color w:val="222222"/>
          <w:sz w:val="20"/>
          <w:szCs w:val="20"/>
          <w:highlight w:val="white"/>
        </w:rPr>
        <w:t>4. ed. Rio de Janeiro</w:t>
      </w:r>
      <w:r w:rsidR="007575F1" w:rsidRPr="00695986">
        <w:rPr>
          <w:color w:val="222222"/>
          <w:sz w:val="20"/>
          <w:szCs w:val="20"/>
          <w:highlight w:val="white"/>
        </w:rPr>
        <w:t xml:space="preserve">: </w:t>
      </w:r>
      <w:r w:rsidRPr="00695986">
        <w:rPr>
          <w:color w:val="222222"/>
          <w:sz w:val="20"/>
          <w:szCs w:val="20"/>
          <w:highlight w:val="white"/>
        </w:rPr>
        <w:t xml:space="preserve">Paz e Terra, </w:t>
      </w:r>
      <w:r w:rsidR="008E5CA6" w:rsidRPr="00695986">
        <w:rPr>
          <w:color w:val="222222"/>
          <w:sz w:val="20"/>
          <w:szCs w:val="20"/>
          <w:highlight w:val="white"/>
        </w:rPr>
        <w:t>1982. p. 51-52.</w:t>
      </w:r>
    </w:p>
    <w:p w14:paraId="7C10093E" w14:textId="77777777" w:rsidR="00AD6CBF" w:rsidRPr="00524FCB" w:rsidRDefault="00AD6CBF" w:rsidP="00524FCB">
      <w:pPr>
        <w:pStyle w:val="02TEXTOPRINCIPAL"/>
        <w:rPr>
          <w:highlight w:val="white"/>
        </w:rPr>
      </w:pPr>
    </w:p>
    <w:p w14:paraId="0E3F7C06" w14:textId="77777777" w:rsidR="00AD6CBF" w:rsidRPr="00524FCB" w:rsidRDefault="00AD6CBF" w:rsidP="00524FCB">
      <w:pPr>
        <w:pStyle w:val="02TEXTOPRINCIPAL"/>
        <w:rPr>
          <w:highlight w:val="white"/>
        </w:rPr>
      </w:pPr>
      <w:r w:rsidRPr="00524FCB">
        <w:rPr>
          <w:highlight w:val="white"/>
        </w:rPr>
        <w:t>O texto trata de u</w:t>
      </w:r>
      <w:r w:rsidR="00BF08DE" w:rsidRPr="00524FCB">
        <w:rPr>
          <w:highlight w:val="white"/>
        </w:rPr>
        <w:t xml:space="preserve">ma grande mudança na circulação </w:t>
      </w:r>
      <w:r w:rsidRPr="00524FCB">
        <w:rPr>
          <w:highlight w:val="white"/>
        </w:rPr>
        <w:t>e no fluxo de mercadorias entre o Oriente e o Ocidente. Como essa mudança impactou as sociedades, sobretudo no que diz respeito à condição de vida dos trabalhadores, tanto na Índia quanto na Inglaterra?</w:t>
      </w:r>
    </w:p>
    <w:p w14:paraId="3485A642" w14:textId="77777777" w:rsidR="00AD6CBF" w:rsidRPr="00524FCB" w:rsidRDefault="00AD6CBF" w:rsidP="00524FCB">
      <w:pPr>
        <w:pStyle w:val="02TEXTOPRINCIPAL"/>
      </w:pPr>
    </w:p>
    <w:p w14:paraId="0647EEAC" w14:textId="77777777" w:rsidR="00543972" w:rsidRPr="00524FCB" w:rsidRDefault="00543972" w:rsidP="00524FCB">
      <w:pPr>
        <w:pStyle w:val="01TITULO4"/>
      </w:pPr>
      <w:r w:rsidRPr="00524FCB">
        <w:t>Resposta do estudante</w:t>
      </w:r>
    </w:p>
    <w:p w14:paraId="34493ED1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8FBA58C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90AF2F4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41767A9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0F0A33F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5AB39475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36532DFD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30180273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2422D0D1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109BF4E9" w14:textId="13E7D685" w:rsidR="00CE4FD9" w:rsidRPr="00543972" w:rsidRDefault="00CE4FD9" w:rsidP="00543972">
      <w:pPr>
        <w:spacing w:before="240" w:line="480" w:lineRule="auto"/>
        <w:ind w:right="281"/>
        <w:rPr>
          <w:kern w:val="0"/>
        </w:rPr>
      </w:pPr>
      <w:r>
        <w:rPr>
          <w:rFonts w:ascii="Arial" w:eastAsia="Arial" w:hAnsi="Arial" w:cs="Arial"/>
        </w:rPr>
        <w:br w:type="page"/>
      </w:r>
    </w:p>
    <w:p w14:paraId="451DDFCE" w14:textId="7157A97C" w:rsidR="00AD6CBF" w:rsidRPr="00524FCB" w:rsidRDefault="00AD6CBF" w:rsidP="00524FCB">
      <w:pPr>
        <w:pStyle w:val="01TITULO3"/>
      </w:pPr>
      <w:r w:rsidRPr="00524FCB">
        <w:lastRenderedPageBreak/>
        <w:t xml:space="preserve">Questão 6 </w:t>
      </w:r>
    </w:p>
    <w:p w14:paraId="261FC8CA" w14:textId="77777777" w:rsidR="00AD6CBF" w:rsidRPr="00524FCB" w:rsidRDefault="00AD6CBF" w:rsidP="00524FCB">
      <w:pPr>
        <w:pStyle w:val="02TEXTOPRINCIPAL"/>
      </w:pPr>
      <w:r w:rsidRPr="00524FCB">
        <w:t>Observe a imagem abaixo:</w:t>
      </w:r>
    </w:p>
    <w:p w14:paraId="2C66B6E4" w14:textId="77777777" w:rsidR="00AD6CBF" w:rsidRPr="00524FCB" w:rsidRDefault="00AD6CBF" w:rsidP="00524FCB">
      <w:pPr>
        <w:pStyle w:val="02TEXTOPRINCIPAL"/>
      </w:pPr>
    </w:p>
    <w:p w14:paraId="7B830392" w14:textId="6AECE445" w:rsidR="00AD6CBF" w:rsidRPr="00524FCB" w:rsidRDefault="005A70F6" w:rsidP="00524FCB">
      <w:pPr>
        <w:pStyle w:val="02TEXTOPRINCIPAL"/>
        <w:jc w:val="center"/>
      </w:pPr>
      <w:r>
        <w:rPr>
          <w:noProof/>
        </w:rPr>
        <w:drawing>
          <wp:inline distT="0" distB="0" distL="0" distR="0" wp14:anchorId="13571D54" wp14:editId="7D601AB1">
            <wp:extent cx="4791075" cy="35909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25B97" w14:textId="77777777" w:rsidR="00AD6CBF" w:rsidRDefault="00AD6CBF" w:rsidP="00AD6CBF">
      <w:pPr>
        <w:pStyle w:val="06LEGENDA"/>
      </w:pPr>
      <w:r>
        <w:t>Produção têxtil. Século XVIII. Biblioteca Britânica.</w:t>
      </w:r>
    </w:p>
    <w:p w14:paraId="1BC290EF" w14:textId="77777777" w:rsidR="00AD6CBF" w:rsidRPr="00524FCB" w:rsidRDefault="00AD6CBF" w:rsidP="00524FCB">
      <w:pPr>
        <w:pStyle w:val="02TEXTOPRINCIPAL"/>
      </w:pPr>
    </w:p>
    <w:p w14:paraId="123EE563" w14:textId="77777777" w:rsidR="00AD6CBF" w:rsidRDefault="00AD6CBF" w:rsidP="00BF08DE">
      <w:pPr>
        <w:pStyle w:val="05ATIVIDADES"/>
      </w:pPr>
      <w:r>
        <w:t>Sobre a imagem, podemos afirmar que ela representa:</w:t>
      </w:r>
    </w:p>
    <w:p w14:paraId="11F2C229" w14:textId="54E9D318" w:rsidR="00AD6CBF" w:rsidRDefault="00AD6CBF" w:rsidP="00695986">
      <w:pPr>
        <w:pStyle w:val="05ATIVIDADES"/>
        <w:numPr>
          <w:ilvl w:val="0"/>
          <w:numId w:val="29"/>
        </w:numPr>
      </w:pPr>
      <w:r>
        <w:t>Uma manufatura têxtil. Os trabalhadores ficam concentrados no mesmo espaço, cada um responsável por uma parte do trabalho.</w:t>
      </w:r>
    </w:p>
    <w:p w14:paraId="290F6567" w14:textId="29541EA8" w:rsidR="00AD6CBF" w:rsidRDefault="00AD6CBF" w:rsidP="00695986">
      <w:pPr>
        <w:pStyle w:val="05ATIVIDADES"/>
        <w:numPr>
          <w:ilvl w:val="0"/>
          <w:numId w:val="29"/>
        </w:numPr>
      </w:pPr>
      <w:r>
        <w:t>Uma fábrica têxtil. Com maquinário moderno, uma grande quantidade de trabalhadores já não era mais necessária.</w:t>
      </w:r>
    </w:p>
    <w:p w14:paraId="4EB1F756" w14:textId="1B28CBD4" w:rsidR="00AD6CBF" w:rsidRDefault="00AD6CBF" w:rsidP="00695986">
      <w:pPr>
        <w:pStyle w:val="05ATIVIDADES"/>
        <w:numPr>
          <w:ilvl w:val="0"/>
          <w:numId w:val="29"/>
        </w:numPr>
      </w:pPr>
      <w:r>
        <w:t xml:space="preserve">Uma corporação de ofício. A janela aberta demonstra a ausência de energia elétrica e o aproveitamento de luz natural, </w:t>
      </w:r>
      <w:r w:rsidR="00BF08DE">
        <w:t xml:space="preserve">algo </w:t>
      </w:r>
      <w:r>
        <w:t>típico da Idade Média.</w:t>
      </w:r>
    </w:p>
    <w:p w14:paraId="1C6A6CB2" w14:textId="072051B8" w:rsidR="00AD6CBF" w:rsidRDefault="00AD6CBF" w:rsidP="00695986">
      <w:pPr>
        <w:pStyle w:val="05ATIVIDADES"/>
        <w:numPr>
          <w:ilvl w:val="0"/>
          <w:numId w:val="29"/>
        </w:numPr>
      </w:pPr>
      <w:r>
        <w:t>Uma manufatura têxtil. Cada trabalhador produzia determinado número de produtos e depois era encarregado de vendê-los.</w:t>
      </w:r>
    </w:p>
    <w:p w14:paraId="39D8A2F5" w14:textId="505C7A4C" w:rsidR="00AD6CBF" w:rsidRDefault="00AD6CBF" w:rsidP="00695986">
      <w:pPr>
        <w:pStyle w:val="05ATIVIDADES"/>
        <w:numPr>
          <w:ilvl w:val="0"/>
          <w:numId w:val="29"/>
        </w:numPr>
      </w:pPr>
      <w:r>
        <w:t>Uma fábrica têxtil. Apenas os homens podiam trabalhar, o que revela o caráter sexista dessa sociedade.</w:t>
      </w:r>
    </w:p>
    <w:p w14:paraId="46F076FB" w14:textId="77777777" w:rsidR="00543972" w:rsidRPr="00524FCB" w:rsidRDefault="00543972" w:rsidP="00524FCB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543972" w:rsidRPr="00044311" w14:paraId="608D06AA" w14:textId="77777777" w:rsidTr="00C00976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14:paraId="12115D31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3F30EAC1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52AAD2AB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7E60BAD1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5FEBD5D1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7576905C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543972" w:rsidRPr="00044311" w14:paraId="0817424C" w14:textId="77777777" w:rsidTr="00C00976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1D45A1AB" w14:textId="769EA195" w:rsidR="00543972" w:rsidRPr="00FF71A0" w:rsidRDefault="00695986" w:rsidP="00C00976">
            <w:pPr>
              <w:pStyle w:val="04TEXTOTABELAS"/>
              <w:ind w:right="281"/>
              <w:rPr>
                <w:color w:val="FF0000"/>
              </w:rPr>
            </w:pPr>
            <w:r>
              <w:t>Marque</w:t>
            </w:r>
            <w:r w:rsidR="00543972" w:rsidRPr="00FF71A0">
              <w:t xml:space="preserve"> </w:t>
            </w:r>
            <w:r w:rsidR="00543972">
              <w:t>um</w:t>
            </w:r>
            <w:r w:rsidR="00543972" w:rsidRPr="00FF71A0">
              <w:rPr>
                <w:b/>
              </w:rPr>
              <w:t xml:space="preserve"> X</w:t>
            </w:r>
            <w:r w:rsidR="00543972" w:rsidRPr="00FF71A0">
              <w:t xml:space="preserve"> no campo em branco </w:t>
            </w:r>
            <w:r w:rsidR="00543972">
              <w:t>abaixo da letra correspondente à resposta correta</w:t>
            </w:r>
            <w:r w:rsidR="00543972" w:rsidRPr="00FF71A0">
              <w:t>.</w:t>
            </w:r>
          </w:p>
        </w:tc>
        <w:tc>
          <w:tcPr>
            <w:tcW w:w="1130" w:type="dxa"/>
          </w:tcPr>
          <w:p w14:paraId="1357E4E8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2DF54C35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36796260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69BFBD89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7BD7279A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7F57211E" w14:textId="77777777" w:rsidR="00CE4FD9" w:rsidRPr="00524FCB" w:rsidRDefault="00CE4FD9" w:rsidP="00524FCB">
      <w:pPr>
        <w:pStyle w:val="02TEXTOPRINCIPAL"/>
      </w:pPr>
      <w:r w:rsidRPr="00524FCB">
        <w:br w:type="page"/>
      </w:r>
    </w:p>
    <w:p w14:paraId="4C9E6EFD" w14:textId="3D6446AA" w:rsidR="00AD6CBF" w:rsidRPr="00524FCB" w:rsidRDefault="00105B8F" w:rsidP="00524FCB">
      <w:pPr>
        <w:pStyle w:val="01TITULO3"/>
      </w:pPr>
      <w:r w:rsidRPr="00524FCB">
        <w:lastRenderedPageBreak/>
        <w:t>Questão 7</w:t>
      </w:r>
    </w:p>
    <w:p w14:paraId="7514B9BF" w14:textId="77777777" w:rsidR="00AD6CBF" w:rsidRPr="00524FCB" w:rsidRDefault="00AD6CBF" w:rsidP="00524FCB">
      <w:pPr>
        <w:pStyle w:val="02TEXTOPRINCIPAL"/>
      </w:pPr>
      <w:r w:rsidRPr="00524FCB">
        <w:t>“O fim maior e principal para os homens unirem-se em sociedades políticas e submeterem-se a um governo é, portanto, a conservação de sua propriedade.”</w:t>
      </w:r>
    </w:p>
    <w:p w14:paraId="3726CC6C" w14:textId="3EA9BFCC" w:rsidR="00AD6CBF" w:rsidRPr="00695986" w:rsidRDefault="00AD6CBF" w:rsidP="009A38CD">
      <w:pPr>
        <w:pStyle w:val="05ATIVIDADES"/>
        <w:jc w:val="right"/>
        <w:rPr>
          <w:sz w:val="20"/>
          <w:szCs w:val="20"/>
        </w:rPr>
      </w:pPr>
      <w:r>
        <w:tab/>
      </w:r>
      <w:r w:rsidRPr="00695986">
        <w:rPr>
          <w:sz w:val="20"/>
          <w:szCs w:val="20"/>
        </w:rPr>
        <w:t xml:space="preserve">LOCKE, John. </w:t>
      </w:r>
      <w:r w:rsidRPr="00695986">
        <w:rPr>
          <w:i/>
          <w:sz w:val="20"/>
          <w:szCs w:val="20"/>
        </w:rPr>
        <w:t xml:space="preserve">Dois </w:t>
      </w:r>
      <w:r w:rsidR="00D5720B" w:rsidRPr="00695986">
        <w:rPr>
          <w:i/>
          <w:sz w:val="20"/>
          <w:szCs w:val="20"/>
        </w:rPr>
        <w:t xml:space="preserve">tratados </w:t>
      </w:r>
      <w:r w:rsidRPr="00695986">
        <w:rPr>
          <w:i/>
          <w:sz w:val="20"/>
          <w:szCs w:val="20"/>
        </w:rPr>
        <w:t>sobre o governo</w:t>
      </w:r>
      <w:r w:rsidRPr="00695986">
        <w:rPr>
          <w:sz w:val="20"/>
          <w:szCs w:val="20"/>
        </w:rPr>
        <w:t>. São Paulo: Martins Fontes, 1998.</w:t>
      </w:r>
      <w:r w:rsidR="009A38CD" w:rsidRPr="00695986">
        <w:rPr>
          <w:sz w:val="20"/>
          <w:szCs w:val="20"/>
        </w:rPr>
        <w:t xml:space="preserve"> p</w:t>
      </w:r>
      <w:r w:rsidRPr="00695986">
        <w:rPr>
          <w:sz w:val="20"/>
          <w:szCs w:val="20"/>
        </w:rPr>
        <w:t>. 495.</w:t>
      </w:r>
    </w:p>
    <w:p w14:paraId="69F89C17" w14:textId="6B896055" w:rsidR="00AD6CBF" w:rsidRPr="00524FCB" w:rsidRDefault="00AD6CBF" w:rsidP="00524FCB">
      <w:pPr>
        <w:pStyle w:val="02TEXTOPRINCIPAL"/>
      </w:pPr>
    </w:p>
    <w:p w14:paraId="0189083C" w14:textId="77777777" w:rsidR="00AD6CBF" w:rsidRDefault="00AD6CBF" w:rsidP="00AD6CBF">
      <w:pPr>
        <w:pStyle w:val="05ATIVIDADES"/>
      </w:pPr>
      <w:r w:rsidRPr="00191C5C">
        <w:t>“Todo homem, contanto que não transgrida as leis da justiça, permanece plenamente livre para seguir a estrada apontada por seu interesse e para levar onde lhe aprouver, sua indústria e seu capital, juntamente com aqueles, de qua</w:t>
      </w:r>
      <w:r>
        <w:t xml:space="preserve">lquer outra classe de homens.” </w:t>
      </w:r>
    </w:p>
    <w:p w14:paraId="010D8C2A" w14:textId="112FD9E4" w:rsidR="00AD6CBF" w:rsidRPr="00695986" w:rsidRDefault="00AD6CBF" w:rsidP="009A38CD">
      <w:pPr>
        <w:pStyle w:val="05ATIVIDADES"/>
        <w:jc w:val="right"/>
        <w:rPr>
          <w:sz w:val="20"/>
          <w:szCs w:val="20"/>
          <w:lang w:val="en-US"/>
        </w:rPr>
      </w:pPr>
      <w:r w:rsidRPr="00695986">
        <w:rPr>
          <w:sz w:val="20"/>
          <w:szCs w:val="20"/>
          <w:lang w:val="en-US"/>
        </w:rPr>
        <w:t>SMITH,</w:t>
      </w:r>
      <w:r w:rsidR="00D5720B" w:rsidRPr="00695986">
        <w:rPr>
          <w:sz w:val="20"/>
          <w:szCs w:val="20"/>
          <w:lang w:val="en-US"/>
        </w:rPr>
        <w:t xml:space="preserve"> </w:t>
      </w:r>
      <w:r w:rsidRPr="00695986">
        <w:rPr>
          <w:sz w:val="20"/>
          <w:szCs w:val="20"/>
          <w:lang w:val="en-US"/>
        </w:rPr>
        <w:t xml:space="preserve">Adam. </w:t>
      </w:r>
      <w:proofErr w:type="spellStart"/>
      <w:r w:rsidRPr="00695986">
        <w:rPr>
          <w:i/>
          <w:sz w:val="20"/>
          <w:szCs w:val="20"/>
          <w:lang w:val="en-US"/>
        </w:rPr>
        <w:t>Textes</w:t>
      </w:r>
      <w:proofErr w:type="spellEnd"/>
      <w:r w:rsidRPr="00695986">
        <w:rPr>
          <w:i/>
          <w:sz w:val="20"/>
          <w:szCs w:val="20"/>
          <w:lang w:val="en-US"/>
        </w:rPr>
        <w:t xml:space="preserve"> </w:t>
      </w:r>
      <w:proofErr w:type="spellStart"/>
      <w:r w:rsidR="00D5720B" w:rsidRPr="00695986">
        <w:rPr>
          <w:i/>
          <w:sz w:val="20"/>
          <w:szCs w:val="20"/>
          <w:lang w:val="en-US"/>
        </w:rPr>
        <w:t>choisis</w:t>
      </w:r>
      <w:proofErr w:type="spellEnd"/>
      <w:r w:rsidRPr="00695986">
        <w:rPr>
          <w:sz w:val="20"/>
          <w:szCs w:val="20"/>
          <w:lang w:val="en-US"/>
        </w:rPr>
        <w:t>. Paris:</w:t>
      </w:r>
      <w:r w:rsidR="009A38CD" w:rsidRPr="00695986">
        <w:rPr>
          <w:sz w:val="20"/>
          <w:szCs w:val="20"/>
          <w:lang w:val="en-US"/>
        </w:rPr>
        <w:t xml:space="preserve"> </w:t>
      </w:r>
      <w:proofErr w:type="spellStart"/>
      <w:r w:rsidR="009A38CD" w:rsidRPr="00695986">
        <w:rPr>
          <w:sz w:val="20"/>
          <w:szCs w:val="20"/>
          <w:lang w:val="en-US"/>
        </w:rPr>
        <w:t>Dalloz</w:t>
      </w:r>
      <w:proofErr w:type="spellEnd"/>
      <w:r w:rsidR="009A38CD" w:rsidRPr="00695986">
        <w:rPr>
          <w:sz w:val="20"/>
          <w:szCs w:val="20"/>
          <w:lang w:val="en-US"/>
        </w:rPr>
        <w:t>, 1950.</w:t>
      </w:r>
      <w:r w:rsidRPr="00695986">
        <w:rPr>
          <w:sz w:val="20"/>
          <w:szCs w:val="20"/>
          <w:lang w:val="en-US"/>
        </w:rPr>
        <w:t xml:space="preserve"> p. 275.</w:t>
      </w:r>
    </w:p>
    <w:p w14:paraId="7FC6DABB" w14:textId="77777777" w:rsidR="00AD6CBF" w:rsidRPr="00543972" w:rsidRDefault="00AD6CBF" w:rsidP="009A38CD">
      <w:pPr>
        <w:pStyle w:val="05ATIVIDADES"/>
        <w:ind w:left="0" w:firstLine="0"/>
        <w:rPr>
          <w:lang w:val="en-US"/>
        </w:rPr>
      </w:pPr>
    </w:p>
    <w:p w14:paraId="0AC23B79" w14:textId="77777777" w:rsidR="00AD6CBF" w:rsidRDefault="00AD6CBF" w:rsidP="00695986">
      <w:pPr>
        <w:pStyle w:val="05ATIVIDADES"/>
        <w:tabs>
          <w:tab w:val="clear" w:pos="279"/>
          <w:tab w:val="right" w:pos="0"/>
        </w:tabs>
        <w:ind w:left="0" w:firstLine="0"/>
      </w:pPr>
      <w:r w:rsidRPr="009A38CD">
        <w:t xml:space="preserve">O primeiro excerto </w:t>
      </w:r>
      <w:r w:rsidRPr="00F14390">
        <w:t>acima</w:t>
      </w:r>
      <w:r w:rsidRPr="009A38CD">
        <w:t xml:space="preserve"> é de autor</w:t>
      </w:r>
      <w:r w:rsidR="009A38CD" w:rsidRPr="009A38CD">
        <w:t>ia de um teórico do iluminismo;</w:t>
      </w:r>
      <w:r w:rsidRPr="009A38CD">
        <w:t xml:space="preserve"> o segundo</w:t>
      </w:r>
      <w:r w:rsidR="009A38CD" w:rsidRPr="009A38CD">
        <w:t>,</w:t>
      </w:r>
      <w:r w:rsidRPr="009A38CD">
        <w:t xml:space="preserve"> de um pensador do liberalismo. Ambos possuem algumas ideias em comum.</w:t>
      </w:r>
    </w:p>
    <w:p w14:paraId="772611AB" w14:textId="35F3B7BF" w:rsidR="00F14390" w:rsidRPr="00524FCB" w:rsidRDefault="00F14390" w:rsidP="00524FCB">
      <w:pPr>
        <w:pStyle w:val="02TEXTOPRINCIPAL"/>
      </w:pPr>
    </w:p>
    <w:p w14:paraId="58703BBD" w14:textId="5FF7397A" w:rsidR="00AD6CBF" w:rsidRDefault="00AD6CBF" w:rsidP="00695986">
      <w:pPr>
        <w:pStyle w:val="05ATIVIDADES"/>
        <w:numPr>
          <w:ilvl w:val="0"/>
          <w:numId w:val="39"/>
        </w:numPr>
        <w:tabs>
          <w:tab w:val="clear" w:pos="279"/>
          <w:tab w:val="right" w:pos="284"/>
        </w:tabs>
        <w:ind w:left="709"/>
      </w:pPr>
      <w:r w:rsidRPr="009A38CD">
        <w:t>Explique os conceitos de iluminismo e liberalismo, contextualizando o período histórico.</w:t>
      </w:r>
    </w:p>
    <w:p w14:paraId="2A64E5B2" w14:textId="77777777" w:rsidR="00695986" w:rsidRPr="00524FCB" w:rsidRDefault="00695986" w:rsidP="00524FCB">
      <w:pPr>
        <w:pStyle w:val="02TEXTOPRINCIPAL"/>
      </w:pPr>
    </w:p>
    <w:p w14:paraId="64B0B6FF" w14:textId="2A9CD4B5" w:rsidR="00AD6CBF" w:rsidRPr="009A38CD" w:rsidRDefault="00AD6CBF" w:rsidP="00695986">
      <w:pPr>
        <w:pStyle w:val="05ATIVIDADES"/>
        <w:numPr>
          <w:ilvl w:val="0"/>
          <w:numId w:val="39"/>
        </w:numPr>
        <w:tabs>
          <w:tab w:val="clear" w:pos="279"/>
          <w:tab w:val="right" w:pos="284"/>
        </w:tabs>
        <w:ind w:left="709"/>
      </w:pPr>
      <w:r w:rsidRPr="009A38CD">
        <w:t>Aponte uma ideia comum em ambos os textos.</w:t>
      </w:r>
    </w:p>
    <w:p w14:paraId="6A693FB5" w14:textId="77777777" w:rsidR="00AD6CBF" w:rsidRPr="00524FCB" w:rsidRDefault="00AD6CBF" w:rsidP="00524FCB">
      <w:pPr>
        <w:pStyle w:val="02TEXTOPRINCIPAL"/>
      </w:pPr>
    </w:p>
    <w:p w14:paraId="62BDF23F" w14:textId="77777777" w:rsidR="00543972" w:rsidRDefault="00543972" w:rsidP="00543972">
      <w:pPr>
        <w:pStyle w:val="01TITULO4"/>
        <w:ind w:right="281"/>
      </w:pPr>
      <w:r w:rsidRPr="00BD0250">
        <w:t>Resposta do estudante</w:t>
      </w:r>
    </w:p>
    <w:p w14:paraId="63CE8E0C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062C55AE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DDF963A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35931ABE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775C59C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2C2AE2AA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04466A4E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1C68DDF2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E175BCF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2C033F84" w14:textId="60905890" w:rsidR="00CE4FD9" w:rsidRPr="00543972" w:rsidRDefault="00CE4FD9" w:rsidP="00543972">
      <w:pPr>
        <w:spacing w:before="240" w:line="480" w:lineRule="auto"/>
        <w:ind w:right="281"/>
        <w:rPr>
          <w:kern w:val="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42A7D52B" w14:textId="1CD96F29" w:rsidR="00AD6CBF" w:rsidRPr="00524FCB" w:rsidRDefault="00105B8F" w:rsidP="00524FCB">
      <w:pPr>
        <w:pStyle w:val="01TITULO3"/>
      </w:pPr>
      <w:r w:rsidRPr="00524FCB">
        <w:lastRenderedPageBreak/>
        <w:t>Questão 8</w:t>
      </w:r>
    </w:p>
    <w:p w14:paraId="3BA9B06F" w14:textId="77777777" w:rsidR="00AD6CBF" w:rsidRPr="00524FCB" w:rsidRDefault="00AD6CBF" w:rsidP="00524FCB">
      <w:pPr>
        <w:pStyle w:val="02TEXTOPRINCIPAL"/>
      </w:pPr>
    </w:p>
    <w:p w14:paraId="77E255AF" w14:textId="3156AD26" w:rsidR="00AD6CBF" w:rsidRPr="00524FCB" w:rsidRDefault="005A70F6" w:rsidP="00524FCB">
      <w:pPr>
        <w:pStyle w:val="02TEXTOPRINCIPAL"/>
        <w:jc w:val="center"/>
      </w:pPr>
      <w:r>
        <w:rPr>
          <w:noProof/>
        </w:rPr>
        <w:drawing>
          <wp:inline distT="0" distB="0" distL="0" distR="0" wp14:anchorId="0C719D66" wp14:editId="18668DB2">
            <wp:extent cx="2552700" cy="28765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864CD" w14:textId="4C3DBBD4" w:rsidR="00AD6CBF" w:rsidRDefault="00AD6CBF" w:rsidP="00AD6CBF">
      <w:pPr>
        <w:pStyle w:val="06LEGENDA"/>
      </w:pPr>
      <w:r>
        <w:t xml:space="preserve">Estátua da Liberdade. 1890-1910. Fotografia. </w:t>
      </w:r>
      <w:r w:rsidR="004748E5">
        <w:t>Arquivos do Estado</w:t>
      </w:r>
      <w:r>
        <w:t xml:space="preserve"> de Nova York</w:t>
      </w:r>
      <w:r w:rsidR="00042092">
        <w:t>, Estados Unidos</w:t>
      </w:r>
      <w:r>
        <w:t>.</w:t>
      </w:r>
    </w:p>
    <w:p w14:paraId="3C03F438" w14:textId="77777777" w:rsidR="009A38CD" w:rsidRPr="00524FCB" w:rsidRDefault="009A38CD" w:rsidP="00524FCB">
      <w:pPr>
        <w:pStyle w:val="02TEXTOPRINCIPAL"/>
      </w:pPr>
    </w:p>
    <w:p w14:paraId="7EBCE819" w14:textId="77777777" w:rsidR="00AD6CBF" w:rsidRPr="00524FCB" w:rsidRDefault="00AD6CBF" w:rsidP="00524FCB">
      <w:pPr>
        <w:pStyle w:val="02TEXTOPRINCIPAL"/>
      </w:pPr>
      <w:r w:rsidRPr="00524FCB">
        <w:t>A Estátua da Liberdade foi um presente oferecido pelo governo da França aos Estados Unidos em 1886, em comemoração ao centenário de independência estadunidense. Explique a relação histórica que pode ser feita considerando esse presente e os p</w:t>
      </w:r>
      <w:r w:rsidR="009A38CD" w:rsidRPr="00524FCB">
        <w:t>aíses envolvidos nesse evento.</w:t>
      </w:r>
    </w:p>
    <w:p w14:paraId="30210C88" w14:textId="77777777" w:rsidR="00AD6CBF" w:rsidRPr="00524FCB" w:rsidRDefault="00AD6CBF" w:rsidP="00524FCB">
      <w:pPr>
        <w:pStyle w:val="02TEXTOPRINCIPAL"/>
      </w:pPr>
    </w:p>
    <w:p w14:paraId="7EEA8436" w14:textId="77777777" w:rsidR="00543972" w:rsidRPr="00524FCB" w:rsidRDefault="00543972" w:rsidP="00524FCB">
      <w:pPr>
        <w:pStyle w:val="01TITULO4"/>
      </w:pPr>
      <w:r w:rsidRPr="00524FCB">
        <w:t>Resposta do estudante</w:t>
      </w:r>
    </w:p>
    <w:p w14:paraId="0F740502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0F0D6AB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268601F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593C64CB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CF3B049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2BBED9FB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53BD3698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1CE438D7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A655EDA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56D2C01C" w14:textId="77777777" w:rsidR="00CE4FD9" w:rsidRPr="00524FCB" w:rsidRDefault="00CE4FD9" w:rsidP="00524FCB">
      <w:pPr>
        <w:pStyle w:val="02TEXTOPRINCIPAL"/>
      </w:pPr>
      <w:r w:rsidRPr="00524FCB">
        <w:br w:type="page"/>
      </w:r>
    </w:p>
    <w:p w14:paraId="7C7E7267" w14:textId="782FE131" w:rsidR="00AD6CBF" w:rsidRPr="00524FCB" w:rsidRDefault="00AD6CBF" w:rsidP="00524FCB">
      <w:pPr>
        <w:pStyle w:val="01TITULO3"/>
      </w:pPr>
      <w:r w:rsidRPr="00524FCB">
        <w:lastRenderedPageBreak/>
        <w:t>Questão 9</w:t>
      </w:r>
    </w:p>
    <w:p w14:paraId="19F7DC2C" w14:textId="197706E5" w:rsidR="00AD6CBF" w:rsidRDefault="00AD6CBF" w:rsidP="00524FCB">
      <w:pPr>
        <w:pStyle w:val="02TEXTOPRINCIPAL"/>
      </w:pPr>
      <w:r>
        <w:t>“O monopólio do comércio da colônia, portanto, com todos os outros expedientes mesquinhos e malignos do sistema mercantilista, deprime a indústria de todos os outros países, mas principalmente a das colônias, sem que aumente, em nada – pelo contrário, diminui –</w:t>
      </w:r>
      <w:r w:rsidR="00E96DCC">
        <w:t xml:space="preserve"> </w:t>
      </w:r>
      <w:r>
        <w:t>a indústria do país em cujo benefício é adotado.”</w:t>
      </w:r>
    </w:p>
    <w:p w14:paraId="54C6361C" w14:textId="77777777" w:rsidR="00AD6CBF" w:rsidRPr="00695986" w:rsidRDefault="00AD6CBF" w:rsidP="009A38CD">
      <w:pPr>
        <w:pStyle w:val="05ATIVIDADES"/>
        <w:jc w:val="right"/>
        <w:rPr>
          <w:sz w:val="20"/>
          <w:szCs w:val="20"/>
        </w:rPr>
      </w:pPr>
      <w:r w:rsidRPr="00695986">
        <w:rPr>
          <w:sz w:val="20"/>
          <w:szCs w:val="20"/>
        </w:rPr>
        <w:t xml:space="preserve">SMITH, Adam. </w:t>
      </w:r>
      <w:r w:rsidRPr="00695986">
        <w:rPr>
          <w:i/>
          <w:sz w:val="20"/>
          <w:szCs w:val="20"/>
        </w:rPr>
        <w:t>A riqueza das nações</w:t>
      </w:r>
      <w:r w:rsidRPr="00695986">
        <w:rPr>
          <w:sz w:val="20"/>
          <w:szCs w:val="20"/>
        </w:rPr>
        <w:t xml:space="preserve">: investigação sobre sua natureza e suas causas [1776]. São Paulo: </w:t>
      </w:r>
      <w:proofErr w:type="gramStart"/>
      <w:r w:rsidRPr="00695986">
        <w:rPr>
          <w:sz w:val="20"/>
          <w:szCs w:val="20"/>
        </w:rPr>
        <w:t>Abril</w:t>
      </w:r>
      <w:proofErr w:type="gramEnd"/>
      <w:r w:rsidRPr="00695986">
        <w:rPr>
          <w:sz w:val="20"/>
          <w:szCs w:val="20"/>
        </w:rPr>
        <w:t xml:space="preserve"> Cultural, 1983. p. 124.</w:t>
      </w:r>
    </w:p>
    <w:p w14:paraId="5316BDDE" w14:textId="77777777" w:rsidR="00AD6CBF" w:rsidRPr="00524FCB" w:rsidRDefault="00AD6CBF" w:rsidP="00524FCB">
      <w:pPr>
        <w:pStyle w:val="02TEXTOPRINCIPAL"/>
      </w:pPr>
    </w:p>
    <w:p w14:paraId="2A7EC47E" w14:textId="77777777" w:rsidR="00AD6CBF" w:rsidRDefault="00AD6CBF" w:rsidP="00524FCB">
      <w:pPr>
        <w:pStyle w:val="02TEXTOPRINCIPAL"/>
      </w:pPr>
      <w:r w:rsidRPr="009F7EAA">
        <w:t>“</w:t>
      </w:r>
      <w:r w:rsidRPr="002E31FF">
        <w:t xml:space="preserve">O XIX foi o século de efervescência nacionalista na Europa, marcado pela </w:t>
      </w:r>
      <w:r>
        <w:t xml:space="preserve">implantação das instituições da </w:t>
      </w:r>
      <w:r w:rsidRPr="002E31FF">
        <w:t>Revolução Francesa e pelo desenvolvimento das forças produtivas via Revolução Industrial inglesa. A ruptura com o processo colonial no Novo Mundo se deriva dessas emanações</w:t>
      </w:r>
      <w:r>
        <w:t>, dessas revoluções europe</w:t>
      </w:r>
      <w:r w:rsidRPr="002E31FF">
        <w:t>ias. Surge uma coleção de nações com variados processos genéticos e padr</w:t>
      </w:r>
      <w:r w:rsidR="009A38CD">
        <w:t>ões de construção diferenciados</w:t>
      </w:r>
      <w:r w:rsidRPr="009F7EAA">
        <w:t>.”</w:t>
      </w:r>
    </w:p>
    <w:p w14:paraId="5C44DD41" w14:textId="77777777" w:rsidR="00AD6CBF" w:rsidRPr="00695986" w:rsidRDefault="00AD6CBF" w:rsidP="00695986">
      <w:pPr>
        <w:pStyle w:val="05ATIVIDADES"/>
        <w:jc w:val="right"/>
        <w:rPr>
          <w:sz w:val="20"/>
          <w:szCs w:val="20"/>
          <w:highlight w:val="white"/>
        </w:rPr>
      </w:pPr>
      <w:r w:rsidRPr="00695986">
        <w:rPr>
          <w:sz w:val="20"/>
          <w:szCs w:val="20"/>
          <w:highlight w:val="white"/>
        </w:rPr>
        <w:t xml:space="preserve">LESSA, Carlos. Nação e nacionalismo a partir da experiência brasileira. </w:t>
      </w:r>
    </w:p>
    <w:p w14:paraId="53004FB1" w14:textId="77777777" w:rsidR="00695986" w:rsidRDefault="00AD6CBF" w:rsidP="00695986">
      <w:pPr>
        <w:pStyle w:val="05ATIVIDADES"/>
        <w:jc w:val="right"/>
        <w:rPr>
          <w:sz w:val="20"/>
          <w:szCs w:val="20"/>
          <w:highlight w:val="white"/>
        </w:rPr>
      </w:pPr>
      <w:r w:rsidRPr="00695986">
        <w:rPr>
          <w:i/>
          <w:sz w:val="20"/>
          <w:szCs w:val="20"/>
          <w:highlight w:val="white"/>
        </w:rPr>
        <w:t>Estudos Avançados</w:t>
      </w:r>
      <w:r w:rsidRPr="00695986">
        <w:rPr>
          <w:sz w:val="20"/>
          <w:szCs w:val="20"/>
          <w:highlight w:val="white"/>
        </w:rPr>
        <w:t xml:space="preserve">, v. 22, n. 62, 2008. </w:t>
      </w:r>
    </w:p>
    <w:p w14:paraId="58E8EB64" w14:textId="620CCDE4" w:rsidR="00AD6CBF" w:rsidRDefault="00AD6CBF" w:rsidP="00695986">
      <w:pPr>
        <w:pStyle w:val="05ATIVIDADES"/>
        <w:jc w:val="right"/>
        <w:rPr>
          <w:sz w:val="20"/>
          <w:szCs w:val="20"/>
          <w:highlight w:val="white"/>
        </w:rPr>
      </w:pPr>
      <w:r w:rsidRPr="00695986">
        <w:rPr>
          <w:sz w:val="20"/>
          <w:szCs w:val="20"/>
          <w:highlight w:val="white"/>
        </w:rPr>
        <w:t>Disponível em: &lt;</w:t>
      </w:r>
      <w:hyperlink r:id="rId12" w:history="1">
        <w:r w:rsidRPr="00524FCB">
          <w:rPr>
            <w:rStyle w:val="Hyperlink"/>
            <w:sz w:val="20"/>
            <w:szCs w:val="20"/>
          </w:rPr>
          <w:t>http://www.scielo.br/scielo.php?script=sci_arttext&amp;pid=S0103-40142008000100016</w:t>
        </w:r>
      </w:hyperlink>
      <w:r w:rsidRPr="00695986">
        <w:rPr>
          <w:sz w:val="20"/>
          <w:szCs w:val="20"/>
          <w:highlight w:val="white"/>
        </w:rPr>
        <w:t>&gt;. Acesso em: 20 set. 2018.</w:t>
      </w:r>
    </w:p>
    <w:p w14:paraId="7ABCA9F2" w14:textId="77777777" w:rsidR="00695986" w:rsidRPr="00524FCB" w:rsidRDefault="00695986" w:rsidP="00524FCB">
      <w:pPr>
        <w:pStyle w:val="02TEXTOPRINCIPAL"/>
        <w:rPr>
          <w:highlight w:val="white"/>
        </w:rPr>
      </w:pPr>
    </w:p>
    <w:p w14:paraId="3116CFFD" w14:textId="77777777" w:rsidR="00AD6CBF" w:rsidRPr="00524FCB" w:rsidRDefault="00AD6CBF" w:rsidP="00524FCB">
      <w:pPr>
        <w:pStyle w:val="02TEXTOPRINCIPAL"/>
        <w:rPr>
          <w:highlight w:val="white"/>
        </w:rPr>
      </w:pPr>
      <w:r w:rsidRPr="00524FCB">
        <w:rPr>
          <w:highlight w:val="white"/>
        </w:rPr>
        <w:t>Sobre os impactos da Revolução Francesa no mundo, podemos afirmar, com base nos textos, que:</w:t>
      </w:r>
    </w:p>
    <w:p w14:paraId="5335FB8B" w14:textId="06504554" w:rsidR="00AD6CBF" w:rsidRDefault="00AD6CBF" w:rsidP="00695986">
      <w:pPr>
        <w:pStyle w:val="05ATIVIDADES"/>
        <w:numPr>
          <w:ilvl w:val="0"/>
          <w:numId w:val="33"/>
        </w:numPr>
        <w:ind w:left="709"/>
        <w:rPr>
          <w:highlight w:val="white"/>
        </w:rPr>
      </w:pPr>
      <w:r>
        <w:rPr>
          <w:highlight w:val="white"/>
        </w:rPr>
        <w:t>tanto o pensamento iluminista quanto a prática da revolução na França inspiraram muitas tentativas de emancipação na América.</w:t>
      </w:r>
    </w:p>
    <w:p w14:paraId="58FFED25" w14:textId="50805B97" w:rsidR="00AD6CBF" w:rsidRDefault="00AD6CBF" w:rsidP="00695986">
      <w:pPr>
        <w:pStyle w:val="05ATIVIDADES"/>
        <w:numPr>
          <w:ilvl w:val="0"/>
          <w:numId w:val="33"/>
        </w:numPr>
        <w:ind w:left="709"/>
        <w:rPr>
          <w:highlight w:val="white"/>
        </w:rPr>
      </w:pPr>
      <w:r>
        <w:rPr>
          <w:highlight w:val="white"/>
        </w:rPr>
        <w:t>segundo a teoria do liberalismo, as colônias só poderiam prosperar enquanto mantivessem o pacto colonial com a França.</w:t>
      </w:r>
    </w:p>
    <w:p w14:paraId="6D3982A0" w14:textId="674692E9" w:rsidR="00AD6CBF" w:rsidRDefault="00AD6CBF" w:rsidP="00695986">
      <w:pPr>
        <w:pStyle w:val="05ATIVIDADES"/>
        <w:numPr>
          <w:ilvl w:val="0"/>
          <w:numId w:val="33"/>
        </w:numPr>
        <w:ind w:left="709"/>
        <w:rPr>
          <w:highlight w:val="white"/>
        </w:rPr>
      </w:pPr>
      <w:r>
        <w:rPr>
          <w:highlight w:val="white"/>
        </w:rPr>
        <w:t>todas as colônias europeias que se inspiraram na Revolução Francesa para buscar a emancipação foram completamente sufocadas pelo exército francês.</w:t>
      </w:r>
    </w:p>
    <w:p w14:paraId="52551A54" w14:textId="197ED36E" w:rsidR="00AD6CBF" w:rsidRDefault="00AD6CBF" w:rsidP="00695986">
      <w:pPr>
        <w:pStyle w:val="05ATIVIDADES"/>
        <w:numPr>
          <w:ilvl w:val="0"/>
          <w:numId w:val="33"/>
        </w:numPr>
        <w:ind w:left="709"/>
        <w:rPr>
          <w:highlight w:val="white"/>
        </w:rPr>
      </w:pPr>
      <w:r>
        <w:rPr>
          <w:highlight w:val="white"/>
        </w:rPr>
        <w:t>na América Latina se formou um grupo homogêneo, unido pelo desejo de reproduzir as conquistas da Revolução Francesa em todo o continente.</w:t>
      </w:r>
    </w:p>
    <w:p w14:paraId="25DFD911" w14:textId="3181F42F" w:rsidR="00AD6CBF" w:rsidRPr="009A38CD" w:rsidRDefault="00AD6CBF" w:rsidP="00695986">
      <w:pPr>
        <w:pStyle w:val="05ATIVIDADES"/>
        <w:numPr>
          <w:ilvl w:val="0"/>
          <w:numId w:val="33"/>
        </w:numPr>
        <w:ind w:left="709"/>
        <w:rPr>
          <w:highlight w:val="white"/>
        </w:rPr>
      </w:pPr>
      <w:r>
        <w:rPr>
          <w:highlight w:val="white"/>
        </w:rPr>
        <w:t>os Estados Unidos da América foram a única colônia influenciada pela Revolução Francesa a conquistar a independência.</w:t>
      </w:r>
    </w:p>
    <w:p w14:paraId="1B842AE2" w14:textId="77777777" w:rsidR="00543972" w:rsidRPr="00524FCB" w:rsidRDefault="00543972" w:rsidP="00524FCB">
      <w:pPr>
        <w:pStyle w:val="02TEXTOPRINCIPAL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5"/>
        <w:gridCol w:w="1130"/>
        <w:gridCol w:w="1130"/>
        <w:gridCol w:w="1130"/>
        <w:gridCol w:w="1130"/>
        <w:gridCol w:w="1130"/>
      </w:tblGrid>
      <w:tr w:rsidR="00543972" w:rsidRPr="00044311" w14:paraId="042078A5" w14:textId="77777777" w:rsidTr="00C00976">
        <w:trPr>
          <w:trHeight w:val="420"/>
        </w:trPr>
        <w:tc>
          <w:tcPr>
            <w:tcW w:w="3935" w:type="dxa"/>
            <w:tcBorders>
              <w:bottom w:val="single" w:sz="4" w:space="0" w:color="auto"/>
            </w:tcBorders>
          </w:tcPr>
          <w:p w14:paraId="386DE63C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Resposta do estudante</w:t>
            </w:r>
          </w:p>
        </w:tc>
        <w:tc>
          <w:tcPr>
            <w:tcW w:w="1130" w:type="dxa"/>
          </w:tcPr>
          <w:p w14:paraId="6B26663C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a</w:t>
            </w:r>
          </w:p>
        </w:tc>
        <w:tc>
          <w:tcPr>
            <w:tcW w:w="1130" w:type="dxa"/>
          </w:tcPr>
          <w:p w14:paraId="3B2CEEDA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b</w:t>
            </w:r>
          </w:p>
        </w:tc>
        <w:tc>
          <w:tcPr>
            <w:tcW w:w="1130" w:type="dxa"/>
          </w:tcPr>
          <w:p w14:paraId="45D40021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c</w:t>
            </w:r>
          </w:p>
        </w:tc>
        <w:tc>
          <w:tcPr>
            <w:tcW w:w="1130" w:type="dxa"/>
          </w:tcPr>
          <w:p w14:paraId="7115D125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d</w:t>
            </w:r>
          </w:p>
        </w:tc>
        <w:tc>
          <w:tcPr>
            <w:tcW w:w="1130" w:type="dxa"/>
          </w:tcPr>
          <w:p w14:paraId="6D056C81" w14:textId="77777777" w:rsidR="00543972" w:rsidRPr="00125002" w:rsidRDefault="00543972" w:rsidP="00C00976">
            <w:pPr>
              <w:pStyle w:val="03TITULOTABELAS1"/>
              <w:ind w:right="281"/>
              <w:rPr>
                <w:rFonts w:ascii="Cambria" w:hAnsi="Cambria"/>
                <w:sz w:val="28"/>
                <w:szCs w:val="28"/>
              </w:rPr>
            </w:pPr>
            <w:r w:rsidRPr="00125002">
              <w:rPr>
                <w:rFonts w:ascii="Cambria" w:hAnsi="Cambria"/>
                <w:sz w:val="28"/>
                <w:szCs w:val="28"/>
              </w:rPr>
              <w:t>e</w:t>
            </w:r>
          </w:p>
        </w:tc>
      </w:tr>
      <w:tr w:rsidR="00543972" w:rsidRPr="00044311" w14:paraId="408E91AD" w14:textId="77777777" w:rsidTr="00C00976">
        <w:trPr>
          <w:trHeight w:val="925"/>
        </w:trPr>
        <w:tc>
          <w:tcPr>
            <w:tcW w:w="3935" w:type="dxa"/>
            <w:tcBorders>
              <w:top w:val="single" w:sz="4" w:space="0" w:color="auto"/>
            </w:tcBorders>
          </w:tcPr>
          <w:p w14:paraId="6CC0F515" w14:textId="58E64C49" w:rsidR="00543972" w:rsidRPr="00FF71A0" w:rsidRDefault="00695986" w:rsidP="00C00976">
            <w:pPr>
              <w:pStyle w:val="04TEXTOTABELAS"/>
              <w:ind w:right="281"/>
              <w:rPr>
                <w:color w:val="FF0000"/>
              </w:rPr>
            </w:pPr>
            <w:r>
              <w:t>Marque</w:t>
            </w:r>
            <w:r w:rsidR="00543972" w:rsidRPr="00FF71A0">
              <w:t xml:space="preserve"> </w:t>
            </w:r>
            <w:r w:rsidR="00543972">
              <w:t>um</w:t>
            </w:r>
            <w:r w:rsidR="00543972" w:rsidRPr="00FF71A0">
              <w:rPr>
                <w:b/>
              </w:rPr>
              <w:t xml:space="preserve"> X</w:t>
            </w:r>
            <w:r w:rsidR="00543972" w:rsidRPr="00FF71A0">
              <w:t xml:space="preserve"> no campo em branco </w:t>
            </w:r>
            <w:r w:rsidR="00543972">
              <w:t>abaixo da letra correspondente à resposta correta</w:t>
            </w:r>
            <w:r w:rsidR="00543972" w:rsidRPr="00FF71A0">
              <w:t>.</w:t>
            </w:r>
          </w:p>
        </w:tc>
        <w:tc>
          <w:tcPr>
            <w:tcW w:w="1130" w:type="dxa"/>
          </w:tcPr>
          <w:p w14:paraId="418707BC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7440A0B8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6E62A27C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590061C3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14:paraId="7EB35346" w14:textId="77777777" w:rsidR="00543972" w:rsidRPr="00F03D03" w:rsidRDefault="00543972" w:rsidP="00C00976">
            <w:pPr>
              <w:pStyle w:val="04TEXTOTABELAS"/>
              <w:ind w:right="281"/>
              <w:rPr>
                <w:b/>
                <w:sz w:val="24"/>
                <w:szCs w:val="24"/>
              </w:rPr>
            </w:pPr>
          </w:p>
        </w:tc>
      </w:tr>
    </w:tbl>
    <w:p w14:paraId="38776D65" w14:textId="77777777" w:rsidR="00CE4FD9" w:rsidRPr="00524FCB" w:rsidRDefault="00CE4FD9" w:rsidP="00524FCB">
      <w:pPr>
        <w:pStyle w:val="02TEXTOPRINCIPAL"/>
      </w:pPr>
      <w:r w:rsidRPr="00524FCB">
        <w:br w:type="page"/>
      </w:r>
    </w:p>
    <w:p w14:paraId="58AC8379" w14:textId="5E9827C8" w:rsidR="009A38CD" w:rsidRPr="00524FCB" w:rsidRDefault="00105B8F" w:rsidP="00524FCB">
      <w:pPr>
        <w:pStyle w:val="01TITULO3"/>
      </w:pPr>
      <w:r w:rsidRPr="00524FCB">
        <w:lastRenderedPageBreak/>
        <w:t>Questão 10</w:t>
      </w:r>
    </w:p>
    <w:p w14:paraId="6D3C933E" w14:textId="77777777" w:rsidR="00CE4FD9" w:rsidRPr="00524FCB" w:rsidRDefault="00CE4FD9" w:rsidP="00524FCB">
      <w:pPr>
        <w:pStyle w:val="02TEXTOPRINCIPAL"/>
      </w:pPr>
    </w:p>
    <w:p w14:paraId="47E9AD01" w14:textId="04EAD8F5" w:rsidR="00AD6CBF" w:rsidRPr="00524FCB" w:rsidRDefault="005A70F6" w:rsidP="00524FCB">
      <w:pPr>
        <w:pStyle w:val="02TEXTOPRINCIPAL"/>
        <w:jc w:val="center"/>
      </w:pPr>
      <w:bookmarkStart w:id="1" w:name="_4thkophigiuo" w:colFirst="0" w:colLast="0"/>
      <w:bookmarkStart w:id="2" w:name="_bz3qys2ryzdy" w:colFirst="0" w:colLast="0"/>
      <w:bookmarkEnd w:id="1"/>
      <w:bookmarkEnd w:id="2"/>
      <w:r>
        <w:rPr>
          <w:noProof/>
        </w:rPr>
        <w:drawing>
          <wp:inline distT="0" distB="0" distL="0" distR="0" wp14:anchorId="5DE193A0" wp14:editId="024AA6BA">
            <wp:extent cx="4429125" cy="29908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E663" w14:textId="16096DA1" w:rsidR="00AD6CBF" w:rsidRDefault="00AD6CBF" w:rsidP="00AD6CBF">
      <w:pPr>
        <w:pStyle w:val="06LEGENDA"/>
      </w:pPr>
      <w:r>
        <w:t>Jogo Geográfico da República Francesa. 1795. 83 mapas (coloridos à mão)</w:t>
      </w:r>
      <w:r w:rsidRPr="00D90C6A">
        <w:t xml:space="preserve"> em uma folha de 55</w:t>
      </w:r>
      <w:r>
        <w:t xml:space="preserve"> cm </w:t>
      </w:r>
      <w:proofErr w:type="gramStart"/>
      <w:r w:rsidRPr="00D90C6A">
        <w:t>x</w:t>
      </w:r>
      <w:proofErr w:type="gramEnd"/>
      <w:r w:rsidR="009A38CD">
        <w:t xml:space="preserve"> </w:t>
      </w:r>
      <w:r w:rsidRPr="00D90C6A">
        <w:t>80 c</w:t>
      </w:r>
      <w:r>
        <w:t xml:space="preserve">m. </w:t>
      </w:r>
      <w:r w:rsidR="004748E5" w:rsidRPr="00695986">
        <w:rPr>
          <w:kern w:val="0"/>
          <w:szCs w:val="20"/>
          <w:lang w:bidi="ar-SA"/>
        </w:rPr>
        <w:t>Biblioteca do Congresso, Washington</w:t>
      </w:r>
      <w:r w:rsidR="00042092">
        <w:rPr>
          <w:kern w:val="0"/>
          <w:szCs w:val="20"/>
          <w:lang w:bidi="ar-SA"/>
        </w:rPr>
        <w:t>, Estados Unidos</w:t>
      </w:r>
      <w:r>
        <w:t>.</w:t>
      </w:r>
    </w:p>
    <w:p w14:paraId="65C79744" w14:textId="77777777" w:rsidR="00535651" w:rsidRPr="00524FCB" w:rsidRDefault="00535651" w:rsidP="00524FCB">
      <w:pPr>
        <w:pStyle w:val="02TEXTOPRINCIPAL"/>
      </w:pPr>
    </w:p>
    <w:p w14:paraId="351D4776" w14:textId="4739C569" w:rsidR="00AD6CBF" w:rsidRDefault="00AD6CBF" w:rsidP="00535651">
      <w:pPr>
        <w:pStyle w:val="05ATIVIDADES"/>
        <w:tabs>
          <w:tab w:val="clear" w:pos="279"/>
          <w:tab w:val="right" w:pos="0"/>
        </w:tabs>
        <w:ind w:left="0" w:firstLine="0"/>
      </w:pPr>
      <w:r>
        <w:t xml:space="preserve">A imagem </w:t>
      </w:r>
      <w:r w:rsidRPr="00535651">
        <w:t>acima</w:t>
      </w:r>
      <w:r>
        <w:t xml:space="preserve"> corresponde a um jogo educativo desenvolvido por um professor de </w:t>
      </w:r>
      <w:r w:rsidR="00D5720B">
        <w:t xml:space="preserve">Geografia </w:t>
      </w:r>
      <w:r>
        <w:t>francês, chamado J.</w:t>
      </w:r>
      <w:r w:rsidR="009A38CD">
        <w:t xml:space="preserve"> </w:t>
      </w:r>
      <w:r>
        <w:t xml:space="preserve">N. </w:t>
      </w:r>
      <w:proofErr w:type="spellStart"/>
      <w:r>
        <w:t>Mauborgne</w:t>
      </w:r>
      <w:proofErr w:type="spellEnd"/>
      <w:r>
        <w:t>, durante a Revolução Francesa. O jogo envolvia viagens pelos territórios da França republicana, que foi dividida em 83 “departamentos” (novas unidades de administração territorial que a revolução introduziu para substituir as antigas províncias). Cada espaço no mapa mostra um departamento diferente com a sua capital departamental. Os jogadores, com suas peças, tinham de se deslocar no sentido anti-horário, de departamento para departamento, por um caminho que terminava na ilha de Córsega, no Mediterrâneo, onde se encontravam as palavras “liberdade” e “igualdade”.</w:t>
      </w:r>
    </w:p>
    <w:p w14:paraId="3F4B3D61" w14:textId="77777777" w:rsidR="00AD6CBF" w:rsidRDefault="00AD6CBF" w:rsidP="00695986">
      <w:pPr>
        <w:pStyle w:val="05ATIVIDADES"/>
        <w:tabs>
          <w:tab w:val="clear" w:pos="279"/>
          <w:tab w:val="right" w:pos="0"/>
        </w:tabs>
        <w:ind w:left="0" w:firstLine="0"/>
      </w:pPr>
      <w:r>
        <w:t>Com base nesse documento histórico (um jogo de tabuleiro) podemos observar como algumas mudanças impactaram a população no contexto da Revolução Francesa.</w:t>
      </w:r>
    </w:p>
    <w:p w14:paraId="447E7EF7" w14:textId="6F9545A4" w:rsidR="00AD6CBF" w:rsidRDefault="00AD6CBF" w:rsidP="00695986">
      <w:pPr>
        <w:pStyle w:val="05ATIVIDADES"/>
        <w:numPr>
          <w:ilvl w:val="0"/>
          <w:numId w:val="35"/>
        </w:numPr>
        <w:ind w:left="709"/>
      </w:pPr>
      <w:r>
        <w:t>De que forma, considerando o documento histórico e sua descrição, podemos observar mudanças tanto no governo quanto na organização do território da nação?</w:t>
      </w:r>
    </w:p>
    <w:p w14:paraId="4C9D91E6" w14:textId="77777777" w:rsidR="00695986" w:rsidRPr="00524FCB" w:rsidRDefault="00695986" w:rsidP="00524FCB">
      <w:pPr>
        <w:pStyle w:val="02TEXTOPRINCIPAL"/>
      </w:pPr>
    </w:p>
    <w:p w14:paraId="43D9A392" w14:textId="43011E54" w:rsidR="00AD6CBF" w:rsidRPr="00CE4FD9" w:rsidRDefault="00AD6CBF" w:rsidP="00695986">
      <w:pPr>
        <w:pStyle w:val="05ATIVIDADES"/>
        <w:numPr>
          <w:ilvl w:val="0"/>
          <w:numId w:val="35"/>
        </w:numPr>
        <w:ind w:left="709"/>
      </w:pPr>
      <w:r>
        <w:t>No jogo, após percorrer os novos departamentos (unidades de administração territorial), o jogador encontra as palavras “liberdade” e “igualdade”. Com base em seus conhecimentos de história, explique esse simbolismo presente no jogo.</w:t>
      </w:r>
    </w:p>
    <w:p w14:paraId="0F64E9B7" w14:textId="77777777" w:rsidR="00CE4FD9" w:rsidRPr="00524FCB" w:rsidRDefault="00CE4FD9" w:rsidP="00524FCB">
      <w:pPr>
        <w:pStyle w:val="02TEXTOPRINCIPAL"/>
      </w:pPr>
      <w:r w:rsidRPr="00524FCB">
        <w:br w:type="page"/>
      </w:r>
    </w:p>
    <w:p w14:paraId="5A8D7D73" w14:textId="0F8B64E0" w:rsidR="00543972" w:rsidRPr="00524FCB" w:rsidRDefault="00543972" w:rsidP="00524FCB">
      <w:pPr>
        <w:pStyle w:val="01TITULO4"/>
      </w:pPr>
      <w:r w:rsidRPr="00524FCB">
        <w:lastRenderedPageBreak/>
        <w:t>Resposta do estudante</w:t>
      </w:r>
    </w:p>
    <w:p w14:paraId="39D51698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3ED0A4C1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54D4A4A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6127F257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5488DE4D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21C522FD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22DC16C8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7062CC72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194A30CB" w14:textId="77777777" w:rsidR="00524FCB" w:rsidRDefault="00524FCB" w:rsidP="00524FCB">
      <w:pPr>
        <w:pStyle w:val="05LINHASRESPOSTA"/>
      </w:pPr>
      <w:r>
        <w:t>_____________________________________________________________________________________</w:t>
      </w:r>
    </w:p>
    <w:p w14:paraId="38CA2F48" w14:textId="77777777" w:rsidR="00B55F35" w:rsidRDefault="00B55F35" w:rsidP="00B55F35">
      <w:pPr>
        <w:pStyle w:val="05LINHASRESPOSTA"/>
      </w:pPr>
      <w:r>
        <w:t>_____________________________________________________________________________________</w:t>
      </w:r>
    </w:p>
    <w:p w14:paraId="3F84B952" w14:textId="77777777" w:rsidR="00B55F35" w:rsidRDefault="00B55F35" w:rsidP="00B55F35">
      <w:pPr>
        <w:pStyle w:val="05LINHASRESPOSTA"/>
      </w:pPr>
      <w:r>
        <w:t>_____________________________________________________________________________________</w:t>
      </w:r>
    </w:p>
    <w:p w14:paraId="61C6424C" w14:textId="77777777" w:rsidR="00B55F35" w:rsidRDefault="00B55F35" w:rsidP="00B55F35">
      <w:pPr>
        <w:pStyle w:val="05LINHASRESPOSTA"/>
      </w:pPr>
      <w:r>
        <w:t>_____________________________________________________________________________________</w:t>
      </w:r>
    </w:p>
    <w:p w14:paraId="0DEA50B4" w14:textId="77777777" w:rsidR="00B55F35" w:rsidRDefault="00B55F35" w:rsidP="00B55F35">
      <w:pPr>
        <w:pStyle w:val="05LINHASRESPOSTA"/>
      </w:pPr>
      <w:r>
        <w:t>_____________________________________________________________________________________</w:t>
      </w:r>
    </w:p>
    <w:p w14:paraId="7126BCDD" w14:textId="77777777" w:rsidR="00B55F35" w:rsidRDefault="00B55F35" w:rsidP="00B55F35">
      <w:pPr>
        <w:pStyle w:val="05LINHASRESPOSTA"/>
      </w:pPr>
      <w:r>
        <w:t>_____________________________________________________________________________________</w:t>
      </w:r>
    </w:p>
    <w:p w14:paraId="76286251" w14:textId="77777777" w:rsidR="00B55F35" w:rsidRDefault="00B55F35" w:rsidP="00B55F35">
      <w:pPr>
        <w:pStyle w:val="05LINHASRESPOSTA"/>
      </w:pPr>
      <w:r>
        <w:t>_____________________________________________________________________________________</w:t>
      </w:r>
    </w:p>
    <w:p w14:paraId="0650BD55" w14:textId="77777777" w:rsidR="00B55F35" w:rsidRDefault="00B55F35" w:rsidP="00B55F35">
      <w:pPr>
        <w:pStyle w:val="05LINHASRESPOSTA"/>
      </w:pPr>
      <w:r>
        <w:t>_____________________________________________________________________________________</w:t>
      </w:r>
    </w:p>
    <w:p w14:paraId="627C1BC0" w14:textId="77777777" w:rsidR="00B55F35" w:rsidRDefault="00B55F35" w:rsidP="00B55F35">
      <w:pPr>
        <w:pStyle w:val="05LINHASRESPOSTA"/>
      </w:pPr>
      <w:r>
        <w:t>_____________________________________________________________________________________</w:t>
      </w:r>
    </w:p>
    <w:p w14:paraId="4E418597" w14:textId="77777777" w:rsidR="00B55F35" w:rsidRDefault="00B55F35" w:rsidP="00B55F35">
      <w:pPr>
        <w:pStyle w:val="05LINHASRESPOSTA"/>
      </w:pPr>
      <w:r>
        <w:t>_____________________________________________________________________________________</w:t>
      </w:r>
    </w:p>
    <w:sectPr w:rsidR="00B55F35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92A02" w14:textId="77777777" w:rsidR="00343C03" w:rsidRDefault="00343C03">
      <w:r>
        <w:separator/>
      </w:r>
    </w:p>
  </w:endnote>
  <w:endnote w:type="continuationSeparator" w:id="0">
    <w:p w14:paraId="6313AD6F" w14:textId="77777777" w:rsidR="00343C03" w:rsidRDefault="00343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2715A5-E4DB-40D5-8974-40DE13628E6F}"/>
    <w:embedBold r:id="rId2" w:fontKey="{D7DEE8D7-6F18-4072-86CA-AA80CC85FA30}"/>
    <w:embedItalic r:id="rId3" w:fontKey="{968BF0CE-C1C2-4819-9A7B-A05424BAAC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04670B76-A1B3-4897-B43E-C1D8CE3D438D}"/>
    <w:embedBold r:id="rId5" w:fontKey="{22E1F7FE-F959-4AA7-ACBB-CD73829DCF67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C9A3EF37-6978-47E5-A579-D9E0E944D755}"/>
    <w:embedBold r:id="rId7" w:fontKey="{AF514F2D-EC56-45AC-86D0-3164AD6D6837}"/>
    <w:embedBoldItalic r:id="rId8" w:fontKey="{61A4EDAB-CBD8-48C7-80C7-7FB850E7A83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D96F5D9-170F-4465-B94F-242A94F5F50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ACA611E-9D92-476E-BB22-8BBD56764962}"/>
    <w:embedBold r:id="rId11" w:fontKey="{733BF964-DAA7-4E3B-9A78-70E7335F466B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24FCB" w14:paraId="689AB0C7" w14:textId="77777777" w:rsidTr="00524FCB">
      <w:tc>
        <w:tcPr>
          <w:tcW w:w="9606" w:type="dxa"/>
          <w:hideMark/>
        </w:tcPr>
        <w:p w14:paraId="6E6D1B4A" w14:textId="77777777" w:rsidR="00524FCB" w:rsidRDefault="00524FCB" w:rsidP="00524FC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6ABCD094" w14:textId="76906D2C" w:rsidR="00524FCB" w:rsidRDefault="00524FCB" w:rsidP="00524FCB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D8504E">
            <w:rPr>
              <w:rStyle w:val="RodapChar"/>
              <w:noProof/>
            </w:rPr>
            <w:t>6</w:t>
          </w:r>
          <w:r>
            <w:rPr>
              <w:rStyle w:val="RodapChar"/>
            </w:rPr>
            <w:fldChar w:fldCharType="end"/>
          </w:r>
        </w:p>
      </w:tc>
    </w:tr>
  </w:tbl>
  <w:p w14:paraId="4360D8CD" w14:textId="77777777" w:rsidR="00C00976" w:rsidRPr="00524FCB" w:rsidRDefault="00C00976" w:rsidP="00524FCB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CEBCB" w14:textId="77777777" w:rsidR="00343C03" w:rsidRDefault="00343C03">
      <w:r>
        <w:rPr>
          <w:color w:val="000000"/>
        </w:rPr>
        <w:separator/>
      </w:r>
    </w:p>
  </w:footnote>
  <w:footnote w:type="continuationSeparator" w:id="0">
    <w:p w14:paraId="4983100F" w14:textId="77777777" w:rsidR="00343C03" w:rsidRDefault="00343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63C21" w14:textId="77777777" w:rsidR="00C00976" w:rsidRDefault="00C00976">
    <w:r>
      <w:rPr>
        <w:noProof/>
        <w:lang w:eastAsia="pt-BR" w:bidi="ar-SA"/>
      </w:rPr>
      <w:drawing>
        <wp:inline distT="0" distB="0" distL="0" distR="0" wp14:anchorId="0BAF09A6" wp14:editId="5511D914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5543"/>
    <w:multiLevelType w:val="hybridMultilevel"/>
    <w:tmpl w:val="601C68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B70FD"/>
    <w:multiLevelType w:val="hybridMultilevel"/>
    <w:tmpl w:val="0046B43C"/>
    <w:lvl w:ilvl="0" w:tplc="FA88B7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A44F6"/>
    <w:multiLevelType w:val="hybridMultilevel"/>
    <w:tmpl w:val="FD900A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706C4"/>
    <w:multiLevelType w:val="hybridMultilevel"/>
    <w:tmpl w:val="85B4E264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604B1"/>
    <w:multiLevelType w:val="hybridMultilevel"/>
    <w:tmpl w:val="4D5E771E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B2C2AE2"/>
    <w:multiLevelType w:val="hybridMultilevel"/>
    <w:tmpl w:val="C7B88122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0FE70FE"/>
    <w:multiLevelType w:val="hybridMultilevel"/>
    <w:tmpl w:val="60644712"/>
    <w:lvl w:ilvl="0" w:tplc="79D8B96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AC457CD"/>
    <w:multiLevelType w:val="hybridMultilevel"/>
    <w:tmpl w:val="02780476"/>
    <w:lvl w:ilvl="0" w:tplc="54D61A72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1" w15:restartNumberingAfterBreak="0">
    <w:nsid w:val="37EF1966"/>
    <w:multiLevelType w:val="hybridMultilevel"/>
    <w:tmpl w:val="8DF2F2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42FC5"/>
    <w:multiLevelType w:val="hybridMultilevel"/>
    <w:tmpl w:val="B2C245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4B2032"/>
    <w:multiLevelType w:val="hybridMultilevel"/>
    <w:tmpl w:val="AC6408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60C1"/>
    <w:multiLevelType w:val="hybridMultilevel"/>
    <w:tmpl w:val="315288B4"/>
    <w:lvl w:ilvl="0" w:tplc="04160017">
      <w:start w:val="1"/>
      <w:numFmt w:val="lowerLetter"/>
      <w:lvlText w:val="%1)"/>
      <w:lvlJc w:val="left"/>
      <w:pPr>
        <w:ind w:left="1724" w:hanging="360"/>
      </w:pPr>
    </w:lvl>
    <w:lvl w:ilvl="1" w:tplc="04160019" w:tentative="1">
      <w:start w:val="1"/>
      <w:numFmt w:val="lowerLetter"/>
      <w:lvlText w:val="%2."/>
      <w:lvlJc w:val="left"/>
      <w:pPr>
        <w:ind w:left="2444" w:hanging="360"/>
      </w:pPr>
    </w:lvl>
    <w:lvl w:ilvl="2" w:tplc="0416001B" w:tentative="1">
      <w:start w:val="1"/>
      <w:numFmt w:val="lowerRoman"/>
      <w:lvlText w:val="%3."/>
      <w:lvlJc w:val="right"/>
      <w:pPr>
        <w:ind w:left="3164" w:hanging="180"/>
      </w:pPr>
    </w:lvl>
    <w:lvl w:ilvl="3" w:tplc="0416000F" w:tentative="1">
      <w:start w:val="1"/>
      <w:numFmt w:val="decimal"/>
      <w:lvlText w:val="%4."/>
      <w:lvlJc w:val="left"/>
      <w:pPr>
        <w:ind w:left="3884" w:hanging="360"/>
      </w:pPr>
    </w:lvl>
    <w:lvl w:ilvl="4" w:tplc="04160019" w:tentative="1">
      <w:start w:val="1"/>
      <w:numFmt w:val="lowerLetter"/>
      <w:lvlText w:val="%5."/>
      <w:lvlJc w:val="left"/>
      <w:pPr>
        <w:ind w:left="4604" w:hanging="360"/>
      </w:pPr>
    </w:lvl>
    <w:lvl w:ilvl="5" w:tplc="0416001B" w:tentative="1">
      <w:start w:val="1"/>
      <w:numFmt w:val="lowerRoman"/>
      <w:lvlText w:val="%6."/>
      <w:lvlJc w:val="right"/>
      <w:pPr>
        <w:ind w:left="5324" w:hanging="180"/>
      </w:pPr>
    </w:lvl>
    <w:lvl w:ilvl="6" w:tplc="0416000F" w:tentative="1">
      <w:start w:val="1"/>
      <w:numFmt w:val="decimal"/>
      <w:lvlText w:val="%7."/>
      <w:lvlJc w:val="left"/>
      <w:pPr>
        <w:ind w:left="6044" w:hanging="360"/>
      </w:pPr>
    </w:lvl>
    <w:lvl w:ilvl="7" w:tplc="04160019" w:tentative="1">
      <w:start w:val="1"/>
      <w:numFmt w:val="lowerLetter"/>
      <w:lvlText w:val="%8."/>
      <w:lvlJc w:val="left"/>
      <w:pPr>
        <w:ind w:left="6764" w:hanging="360"/>
      </w:pPr>
    </w:lvl>
    <w:lvl w:ilvl="8" w:tplc="0416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6" w15:restartNumberingAfterBreak="0">
    <w:nsid w:val="55B1374E"/>
    <w:multiLevelType w:val="hybridMultilevel"/>
    <w:tmpl w:val="D9B6A0F6"/>
    <w:lvl w:ilvl="0" w:tplc="04160015">
      <w:start w:val="1"/>
      <w:numFmt w:val="upperLetter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7703A08"/>
    <w:multiLevelType w:val="hybridMultilevel"/>
    <w:tmpl w:val="19728D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15CCB"/>
    <w:multiLevelType w:val="hybridMultilevel"/>
    <w:tmpl w:val="2B3E4FEA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E1405"/>
    <w:multiLevelType w:val="hybridMultilevel"/>
    <w:tmpl w:val="C9B8136C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85E717C"/>
    <w:multiLevelType w:val="hybridMultilevel"/>
    <w:tmpl w:val="37FE69BC"/>
    <w:lvl w:ilvl="0" w:tplc="503C8CC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8"/>
  </w:num>
  <w:num w:numId="2">
    <w:abstractNumId w:val="19"/>
  </w:num>
  <w:num w:numId="3">
    <w:abstractNumId w:val="19"/>
  </w:num>
  <w:num w:numId="4">
    <w:abstractNumId w:val="18"/>
  </w:num>
  <w:num w:numId="5">
    <w:abstractNumId w:val="19"/>
  </w:num>
  <w:num w:numId="6">
    <w:abstractNumId w:val="19"/>
  </w:num>
  <w:num w:numId="7">
    <w:abstractNumId w:val="18"/>
  </w:num>
  <w:num w:numId="8">
    <w:abstractNumId w:val="19"/>
  </w:num>
  <w:num w:numId="9">
    <w:abstractNumId w:val="19"/>
  </w:num>
  <w:num w:numId="10">
    <w:abstractNumId w:val="18"/>
  </w:num>
  <w:num w:numId="11">
    <w:abstractNumId w:val="19"/>
  </w:num>
  <w:num w:numId="12">
    <w:abstractNumId w:val="22"/>
  </w:num>
  <w:num w:numId="13">
    <w:abstractNumId w:val="6"/>
  </w:num>
  <w:num w:numId="14">
    <w:abstractNumId w:val="19"/>
  </w:num>
  <w:num w:numId="15">
    <w:abstractNumId w:val="18"/>
  </w:num>
  <w:num w:numId="16">
    <w:abstractNumId w:val="19"/>
  </w:num>
  <w:num w:numId="17">
    <w:abstractNumId w:val="19"/>
  </w:num>
  <w:num w:numId="18">
    <w:abstractNumId w:val="18"/>
  </w:num>
  <w:num w:numId="19">
    <w:abstractNumId w:val="19"/>
  </w:num>
  <w:num w:numId="20">
    <w:abstractNumId w:val="3"/>
  </w:num>
  <w:num w:numId="21">
    <w:abstractNumId w:val="14"/>
  </w:num>
  <w:num w:numId="22">
    <w:abstractNumId w:val="23"/>
  </w:num>
  <w:num w:numId="23">
    <w:abstractNumId w:val="2"/>
  </w:num>
  <w:num w:numId="24">
    <w:abstractNumId w:val="21"/>
  </w:num>
  <w:num w:numId="25">
    <w:abstractNumId w:val="17"/>
  </w:num>
  <w:num w:numId="26">
    <w:abstractNumId w:val="4"/>
  </w:num>
  <w:num w:numId="27">
    <w:abstractNumId w:val="13"/>
  </w:num>
  <w:num w:numId="28">
    <w:abstractNumId w:val="11"/>
  </w:num>
  <w:num w:numId="29">
    <w:abstractNumId w:val="0"/>
  </w:num>
  <w:num w:numId="30">
    <w:abstractNumId w:val="12"/>
  </w:num>
  <w:num w:numId="31">
    <w:abstractNumId w:val="20"/>
  </w:num>
  <w:num w:numId="32">
    <w:abstractNumId w:val="24"/>
  </w:num>
  <w:num w:numId="33">
    <w:abstractNumId w:val="5"/>
  </w:num>
  <w:num w:numId="34">
    <w:abstractNumId w:val="9"/>
  </w:num>
  <w:num w:numId="35">
    <w:abstractNumId w:val="7"/>
  </w:num>
  <w:num w:numId="36">
    <w:abstractNumId w:val="1"/>
  </w:num>
  <w:num w:numId="37">
    <w:abstractNumId w:val="16"/>
  </w:num>
  <w:num w:numId="38">
    <w:abstractNumId w:val="8"/>
  </w:num>
  <w:num w:numId="39">
    <w:abstractNumId w:val="15"/>
  </w:num>
  <w:num w:numId="40">
    <w:abstractNumId w:val="10"/>
  </w:num>
  <w:num w:numId="41">
    <w:abstractNumId w:val="23"/>
  </w:num>
  <w:num w:numId="42">
    <w:abstractNumId w:val="19"/>
  </w:num>
  <w:num w:numId="43">
    <w:abstractNumId w:val="18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092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52E9"/>
    <w:rsid w:val="00105B8F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72207"/>
    <w:rsid w:val="00280AB3"/>
    <w:rsid w:val="00290016"/>
    <w:rsid w:val="00295117"/>
    <w:rsid w:val="002A6072"/>
    <w:rsid w:val="002B4837"/>
    <w:rsid w:val="002C247E"/>
    <w:rsid w:val="002C2992"/>
    <w:rsid w:val="002C49D0"/>
    <w:rsid w:val="002D3BA6"/>
    <w:rsid w:val="002E7ECF"/>
    <w:rsid w:val="002F1189"/>
    <w:rsid w:val="002F294E"/>
    <w:rsid w:val="002F59CB"/>
    <w:rsid w:val="0031234F"/>
    <w:rsid w:val="00314948"/>
    <w:rsid w:val="00325261"/>
    <w:rsid w:val="003270BA"/>
    <w:rsid w:val="00330422"/>
    <w:rsid w:val="00330C89"/>
    <w:rsid w:val="0033692B"/>
    <w:rsid w:val="003439CB"/>
    <w:rsid w:val="00343C03"/>
    <w:rsid w:val="00352C2B"/>
    <w:rsid w:val="00352D0A"/>
    <w:rsid w:val="00352FEA"/>
    <w:rsid w:val="00353384"/>
    <w:rsid w:val="00362DB6"/>
    <w:rsid w:val="0037648C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32AB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48E5"/>
    <w:rsid w:val="004775FB"/>
    <w:rsid w:val="00492487"/>
    <w:rsid w:val="004A5811"/>
    <w:rsid w:val="004B0B9F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4FCB"/>
    <w:rsid w:val="00525A49"/>
    <w:rsid w:val="00526793"/>
    <w:rsid w:val="00535651"/>
    <w:rsid w:val="00543972"/>
    <w:rsid w:val="00545E82"/>
    <w:rsid w:val="0055204F"/>
    <w:rsid w:val="00555D52"/>
    <w:rsid w:val="005619CC"/>
    <w:rsid w:val="00562BB7"/>
    <w:rsid w:val="00575253"/>
    <w:rsid w:val="00586828"/>
    <w:rsid w:val="00587E8C"/>
    <w:rsid w:val="005A70F6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6297"/>
    <w:rsid w:val="00695986"/>
    <w:rsid w:val="006B0382"/>
    <w:rsid w:val="006B47D8"/>
    <w:rsid w:val="006B502F"/>
    <w:rsid w:val="006C25C1"/>
    <w:rsid w:val="006C6A54"/>
    <w:rsid w:val="006D243F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575F1"/>
    <w:rsid w:val="0078056E"/>
    <w:rsid w:val="00781CBE"/>
    <w:rsid w:val="00784276"/>
    <w:rsid w:val="00791A65"/>
    <w:rsid w:val="007B0328"/>
    <w:rsid w:val="007C3310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E5CA6"/>
    <w:rsid w:val="008F656E"/>
    <w:rsid w:val="008F7795"/>
    <w:rsid w:val="00902253"/>
    <w:rsid w:val="00904EAF"/>
    <w:rsid w:val="00913743"/>
    <w:rsid w:val="00913D16"/>
    <w:rsid w:val="00916998"/>
    <w:rsid w:val="00920CFD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97634"/>
    <w:rsid w:val="009A38CD"/>
    <w:rsid w:val="009A4E23"/>
    <w:rsid w:val="009B2E0C"/>
    <w:rsid w:val="009B5E12"/>
    <w:rsid w:val="009C66ED"/>
    <w:rsid w:val="009D75DF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3598"/>
    <w:rsid w:val="00AA555F"/>
    <w:rsid w:val="00AB7D41"/>
    <w:rsid w:val="00AC4263"/>
    <w:rsid w:val="00AD1706"/>
    <w:rsid w:val="00AD6CBF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1357"/>
    <w:rsid w:val="00B42595"/>
    <w:rsid w:val="00B51216"/>
    <w:rsid w:val="00B55F35"/>
    <w:rsid w:val="00B56FBD"/>
    <w:rsid w:val="00B63041"/>
    <w:rsid w:val="00B95BEC"/>
    <w:rsid w:val="00BA3320"/>
    <w:rsid w:val="00BA439F"/>
    <w:rsid w:val="00BA614F"/>
    <w:rsid w:val="00BA7F25"/>
    <w:rsid w:val="00BB2BCC"/>
    <w:rsid w:val="00BB4BF0"/>
    <w:rsid w:val="00BE270F"/>
    <w:rsid w:val="00BE346A"/>
    <w:rsid w:val="00BF08DE"/>
    <w:rsid w:val="00C00976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915CC"/>
    <w:rsid w:val="00CA2655"/>
    <w:rsid w:val="00CB3146"/>
    <w:rsid w:val="00CC6404"/>
    <w:rsid w:val="00CD4DBA"/>
    <w:rsid w:val="00CE440A"/>
    <w:rsid w:val="00CE4FD9"/>
    <w:rsid w:val="00CF42D1"/>
    <w:rsid w:val="00D07EB5"/>
    <w:rsid w:val="00D10C60"/>
    <w:rsid w:val="00D12972"/>
    <w:rsid w:val="00D2334F"/>
    <w:rsid w:val="00D31C1D"/>
    <w:rsid w:val="00D32579"/>
    <w:rsid w:val="00D32985"/>
    <w:rsid w:val="00D3714C"/>
    <w:rsid w:val="00D46EBF"/>
    <w:rsid w:val="00D5161B"/>
    <w:rsid w:val="00D5720B"/>
    <w:rsid w:val="00D6196B"/>
    <w:rsid w:val="00D823C7"/>
    <w:rsid w:val="00D8504E"/>
    <w:rsid w:val="00D956EC"/>
    <w:rsid w:val="00D9591E"/>
    <w:rsid w:val="00DA3E76"/>
    <w:rsid w:val="00DA512A"/>
    <w:rsid w:val="00DA67F8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161E7"/>
    <w:rsid w:val="00E2192E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96DCC"/>
    <w:rsid w:val="00EA2E2B"/>
    <w:rsid w:val="00EC5741"/>
    <w:rsid w:val="00EC7D41"/>
    <w:rsid w:val="00EC7EA2"/>
    <w:rsid w:val="00ED69E0"/>
    <w:rsid w:val="00ED6ED0"/>
    <w:rsid w:val="00EE4F08"/>
    <w:rsid w:val="00EE4F4B"/>
    <w:rsid w:val="00EF33FD"/>
    <w:rsid w:val="00F07339"/>
    <w:rsid w:val="00F14390"/>
    <w:rsid w:val="00F17B5E"/>
    <w:rsid w:val="00F26055"/>
    <w:rsid w:val="00F305B4"/>
    <w:rsid w:val="00F425A2"/>
    <w:rsid w:val="00F5047A"/>
    <w:rsid w:val="00F54E0B"/>
    <w:rsid w:val="00F5578A"/>
    <w:rsid w:val="00F5677E"/>
    <w:rsid w:val="00F56E89"/>
    <w:rsid w:val="00F83239"/>
    <w:rsid w:val="00F94740"/>
    <w:rsid w:val="00FA070A"/>
    <w:rsid w:val="00FA209D"/>
    <w:rsid w:val="00FA2B20"/>
    <w:rsid w:val="00FB115D"/>
    <w:rsid w:val="00FB61CD"/>
    <w:rsid w:val="00FC18AA"/>
    <w:rsid w:val="00FE5FE4"/>
    <w:rsid w:val="00FE79EF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C351178"/>
  <w15:docId w15:val="{6EC8AFFD-A599-4513-8732-AF76A99B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24FCB"/>
  </w:style>
  <w:style w:type="paragraph" w:styleId="Ttulo1">
    <w:name w:val="heading 1"/>
    <w:basedOn w:val="Heading"/>
    <w:next w:val="Textbody"/>
    <w:link w:val="Ttulo1Char"/>
    <w:rsid w:val="00524FC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24FC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24FC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24FC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24FC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24FC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24FC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24FC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24FC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24FCB"/>
  </w:style>
  <w:style w:type="paragraph" w:customStyle="1" w:styleId="Heading">
    <w:name w:val="Heading"/>
    <w:next w:val="Textbody"/>
    <w:rsid w:val="00524FC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24FC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24FCB"/>
    <w:rPr>
      <w:rFonts w:cs="Mangal"/>
      <w:sz w:val="24"/>
    </w:rPr>
  </w:style>
  <w:style w:type="paragraph" w:styleId="Legenda">
    <w:name w:val="caption"/>
    <w:rsid w:val="00524FC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24FCB"/>
    <w:pPr>
      <w:suppressLineNumbers/>
      <w:suppressAutoHyphens/>
    </w:pPr>
  </w:style>
  <w:style w:type="paragraph" w:customStyle="1" w:styleId="02TEXTOPRINCIPAL">
    <w:name w:val="02_TEXTO_PRINCIPAL"/>
    <w:basedOn w:val="Textbody"/>
    <w:rsid w:val="00524FC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24FC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24FC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24FC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24FCB"/>
    <w:rPr>
      <w:sz w:val="32"/>
    </w:rPr>
  </w:style>
  <w:style w:type="paragraph" w:customStyle="1" w:styleId="01TITULO4">
    <w:name w:val="01_TITULO_4"/>
    <w:basedOn w:val="01TITULO3"/>
    <w:rsid w:val="00524FCB"/>
    <w:rPr>
      <w:sz w:val="28"/>
    </w:rPr>
  </w:style>
  <w:style w:type="paragraph" w:customStyle="1" w:styleId="03TITULOTABELAS2">
    <w:name w:val="03_TITULO_TABELAS_2"/>
    <w:basedOn w:val="03TITULOTABELAS1"/>
    <w:rsid w:val="00524FCB"/>
    <w:rPr>
      <w:sz w:val="21"/>
    </w:rPr>
  </w:style>
  <w:style w:type="paragraph" w:customStyle="1" w:styleId="04TEXTOTABELAS">
    <w:name w:val="04_TEXTO_TABELAS"/>
    <w:basedOn w:val="02TEXTOPRINCIPAL"/>
    <w:rsid w:val="00524FCB"/>
    <w:pPr>
      <w:spacing w:before="0" w:after="0"/>
    </w:pPr>
  </w:style>
  <w:style w:type="paragraph" w:customStyle="1" w:styleId="02TEXTOITEM">
    <w:name w:val="02_TEXTO_ITEM"/>
    <w:basedOn w:val="02TEXTOPRINCIPAL"/>
    <w:rsid w:val="00524FC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24FC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24FCB"/>
    <w:pPr>
      <w:suppressLineNumbers/>
    </w:pPr>
  </w:style>
  <w:style w:type="paragraph" w:customStyle="1" w:styleId="Textbodyindent">
    <w:name w:val="Text body indent"/>
    <w:basedOn w:val="Textbody"/>
    <w:rsid w:val="00524FCB"/>
    <w:pPr>
      <w:ind w:left="283"/>
    </w:pPr>
  </w:style>
  <w:style w:type="paragraph" w:customStyle="1" w:styleId="ListIndent">
    <w:name w:val="List Indent"/>
    <w:basedOn w:val="Textbody"/>
    <w:rsid w:val="00524FC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24FCB"/>
    <w:pPr>
      <w:ind w:left="2268"/>
    </w:pPr>
  </w:style>
  <w:style w:type="paragraph" w:customStyle="1" w:styleId="Firstlineindent">
    <w:name w:val="First line indent"/>
    <w:basedOn w:val="Textbody"/>
    <w:rsid w:val="00524FCB"/>
    <w:pPr>
      <w:ind w:firstLine="283"/>
    </w:pPr>
  </w:style>
  <w:style w:type="paragraph" w:styleId="Saudao">
    <w:name w:val="Salutation"/>
    <w:basedOn w:val="Standard"/>
    <w:link w:val="SaudaoChar"/>
    <w:rsid w:val="00524FCB"/>
    <w:pPr>
      <w:suppressLineNumbers/>
    </w:pPr>
  </w:style>
  <w:style w:type="paragraph" w:customStyle="1" w:styleId="Hangingindent">
    <w:name w:val="Hanging indent"/>
    <w:basedOn w:val="Textbody"/>
    <w:rsid w:val="00524FC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24FC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24FC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24FC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24FCB"/>
    <w:rPr>
      <w:sz w:val="16"/>
    </w:rPr>
  </w:style>
  <w:style w:type="paragraph" w:customStyle="1" w:styleId="01TITULOVINHETA2">
    <w:name w:val="01_TITULO_VINHETA_2"/>
    <w:basedOn w:val="03TITULOTABELAS1"/>
    <w:rsid w:val="00524FC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24FC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24FCB"/>
    <w:pPr>
      <w:numPr>
        <w:numId w:val="4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24F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24FCB"/>
    <w:rPr>
      <w:szCs w:val="21"/>
    </w:rPr>
  </w:style>
  <w:style w:type="character" w:customStyle="1" w:styleId="RodapChar">
    <w:name w:val="Rodapé Char"/>
    <w:basedOn w:val="Fontepargpadro"/>
    <w:rsid w:val="00524FCB"/>
    <w:rPr>
      <w:szCs w:val="21"/>
    </w:rPr>
  </w:style>
  <w:style w:type="numbering" w:customStyle="1" w:styleId="LFO1">
    <w:name w:val="LFO1"/>
    <w:basedOn w:val="Semlista"/>
    <w:rsid w:val="00524FCB"/>
    <w:pPr>
      <w:numPr>
        <w:numId w:val="1"/>
      </w:numPr>
    </w:pPr>
  </w:style>
  <w:style w:type="numbering" w:customStyle="1" w:styleId="LFO3">
    <w:name w:val="LFO3"/>
    <w:basedOn w:val="Semlista"/>
    <w:rsid w:val="00524FCB"/>
    <w:pPr>
      <w:numPr>
        <w:numId w:val="2"/>
      </w:numPr>
    </w:pPr>
  </w:style>
  <w:style w:type="paragraph" w:customStyle="1" w:styleId="06LEGENDA">
    <w:name w:val="06_LEGENDA"/>
    <w:basedOn w:val="06CREDITO"/>
    <w:rsid w:val="00524FC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24FC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24FCB"/>
  </w:style>
  <w:style w:type="paragraph" w:styleId="Textodebalo">
    <w:name w:val="Balloon Text"/>
    <w:basedOn w:val="Normal"/>
    <w:link w:val="TextodebaloChar"/>
    <w:uiPriority w:val="99"/>
    <w:semiHidden/>
    <w:unhideWhenUsed/>
    <w:rsid w:val="00524FC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FC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24FC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24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24FC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24FCB"/>
    <w:rPr>
      <w:color w:val="0563C1" w:themeColor="hyperlink"/>
      <w:u w:val="single"/>
    </w:rPr>
  </w:style>
  <w:style w:type="character" w:customStyle="1" w:styleId="A1">
    <w:name w:val="A1"/>
    <w:uiPriority w:val="99"/>
    <w:rsid w:val="00524FC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24FC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24FC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24F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24FC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24FC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24FC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24FC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4FC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4FC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524FCB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24FCB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24FCB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24FCB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24FCB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24FCB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24FCB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24FCB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24FCB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24FCB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24FCB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24FCB"/>
  </w:style>
  <w:style w:type="paragraph" w:customStyle="1" w:styleId="02LYTEXTOPRINCIPALITEM">
    <w:name w:val="02_LY_TEXTO_PRINCIPAL_ITEM"/>
    <w:basedOn w:val="Normal"/>
    <w:uiPriority w:val="99"/>
    <w:qFormat/>
    <w:rsid w:val="00524FCB"/>
    <w:pPr>
      <w:widowControl w:val="0"/>
      <w:numPr>
        <w:numId w:val="41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24FCB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24FCB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24FCB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524FCB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524FCB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524FCB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524FCB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524FCB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524FCB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524FCB"/>
    <w:pPr>
      <w:spacing w:line="141" w:lineRule="atLeast"/>
    </w:pPr>
    <w:rPr>
      <w:rFonts w:cs="Tahoma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524FC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0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ielo.br/scielo.php?script=sci_arttext&amp;pid=S0103-4014200800010001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1FBF6-C07D-44BC-8552-B9EB5EF48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12</Pages>
  <Words>2555</Words>
  <Characters>13799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12</cp:revision>
  <dcterms:created xsi:type="dcterms:W3CDTF">2018-10-18T12:03:00Z</dcterms:created>
  <dcterms:modified xsi:type="dcterms:W3CDTF">2018-10-25T17:57:00Z</dcterms:modified>
</cp:coreProperties>
</file>