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8AC63" w14:textId="0F3F15C1" w:rsidR="001B395A" w:rsidRDefault="00600C7E" w:rsidP="00600C7E">
      <w:pPr>
        <w:pStyle w:val="01TITULO1"/>
      </w:pPr>
      <w:r>
        <w:t xml:space="preserve">COMPONENTE CURRICULAR: GEOGRAFIA </w:t>
      </w:r>
    </w:p>
    <w:p w14:paraId="4935232D" w14:textId="76E3E687" w:rsidR="001B395A" w:rsidRDefault="00600C7E" w:rsidP="00600C7E">
      <w:pPr>
        <w:pStyle w:val="01TITULO1"/>
      </w:pPr>
      <w:r>
        <w:t>6º ANO – 1º BIMESTRE</w:t>
      </w:r>
      <w:r w:rsidRPr="00027568">
        <w:t xml:space="preserve"> </w:t>
      </w:r>
    </w:p>
    <w:p w14:paraId="1ABDD975" w14:textId="77777777" w:rsidR="001B395A" w:rsidRDefault="001B395A" w:rsidP="001B395A">
      <w:pPr>
        <w:pStyle w:val="01TITULO1"/>
      </w:pPr>
      <w:r>
        <w:t>PROPOSTA DE ACOMPANHAMENTO DA APRENDIZAGEM</w:t>
      </w:r>
    </w:p>
    <w:p w14:paraId="79DAF480" w14:textId="77777777" w:rsidR="001B395A" w:rsidRDefault="001B395A" w:rsidP="005262A9">
      <w:pPr>
        <w:pStyle w:val="02TEXTOPRINCIPAL"/>
      </w:pPr>
    </w:p>
    <w:p w14:paraId="0A41F0BD" w14:textId="7A53411A" w:rsidR="00600C7E" w:rsidRPr="00457D9E" w:rsidRDefault="00600C7E" w:rsidP="00600C7E">
      <w:pPr>
        <w:pStyle w:val="01TITULO2"/>
        <w:rPr>
          <w:sz w:val="32"/>
          <w:szCs w:val="32"/>
        </w:rPr>
      </w:pPr>
      <w:r w:rsidRPr="00457D9E">
        <w:rPr>
          <w:sz w:val="32"/>
          <w:szCs w:val="32"/>
        </w:rPr>
        <w:t>GABARITO COMENTADO</w:t>
      </w:r>
    </w:p>
    <w:p w14:paraId="79E1DBD5" w14:textId="77777777" w:rsidR="008D7FDE" w:rsidRDefault="008D7FDE" w:rsidP="005262A9">
      <w:pPr>
        <w:pStyle w:val="02TEXTOPRINCIPAL"/>
      </w:pPr>
    </w:p>
    <w:p w14:paraId="6EAB4A27" w14:textId="5E4586BD" w:rsidR="00457D9E" w:rsidRPr="005262A9" w:rsidRDefault="008D7FDE" w:rsidP="005262A9">
      <w:pPr>
        <w:pStyle w:val="01TITULO3"/>
      </w:pPr>
      <w:r w:rsidRPr="005262A9">
        <w:t>Questão 1</w:t>
      </w:r>
    </w:p>
    <w:p w14:paraId="7B015BCE" w14:textId="7B042815" w:rsidR="008D7FDE" w:rsidRPr="00457D9E" w:rsidRDefault="00295633" w:rsidP="008D7FDE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7E2BFA40" w14:textId="77777777" w:rsidR="008D7FDE" w:rsidRPr="0045537B" w:rsidRDefault="008D7FDE" w:rsidP="005262A9">
      <w:pPr>
        <w:pStyle w:val="02TEXTOPRINCIPAL"/>
      </w:pPr>
      <w:r w:rsidRPr="0045537B">
        <w:t>(EF06GE02) Analisar modificações de paisagens por diferentes tipos de sociedade, com destaque para os povos originários.</w:t>
      </w:r>
    </w:p>
    <w:p w14:paraId="782C525F" w14:textId="77777777" w:rsidR="008D7FDE" w:rsidRDefault="008D7FDE" w:rsidP="005262A9">
      <w:pPr>
        <w:pStyle w:val="02TEXTOPRINCIPAL"/>
        <w:rPr>
          <w:rFonts w:ascii="Arial" w:hAnsi="Arial" w:cs="Arial"/>
          <w:sz w:val="24"/>
          <w:szCs w:val="24"/>
        </w:rPr>
      </w:pPr>
    </w:p>
    <w:p w14:paraId="576100B8" w14:textId="5AB19C06" w:rsidR="008D7FDE" w:rsidRPr="00457D9E" w:rsidRDefault="00856E96" w:rsidP="008D7FDE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</w:t>
      </w:r>
      <w:r w:rsidRPr="00457D9E">
        <w:rPr>
          <w:rFonts w:ascii="Cambria" w:hAnsi="Cambria"/>
          <w:b/>
          <w:sz w:val="28"/>
          <w:szCs w:val="28"/>
        </w:rPr>
        <w:t xml:space="preserve"> </w:t>
      </w:r>
      <w:r w:rsidR="008D7FDE" w:rsidRPr="00457D9E">
        <w:rPr>
          <w:rFonts w:ascii="Cambria" w:hAnsi="Cambria"/>
          <w:b/>
          <w:sz w:val="28"/>
          <w:szCs w:val="28"/>
        </w:rPr>
        <w:t>para o Professor</w:t>
      </w:r>
    </w:p>
    <w:p w14:paraId="3F657693" w14:textId="473E4167" w:rsidR="008D7FDE" w:rsidRPr="005262A9" w:rsidRDefault="008D7FDE" w:rsidP="005262A9">
      <w:pPr>
        <w:pStyle w:val="02TEXTOPRINCIPAL"/>
      </w:pPr>
      <w:r w:rsidRPr="005262A9">
        <w:t>Espera-se que os estudantes identifiquem muitas diferenças quanto aos tipos de habitação, embora em algumas regiões possa haver proximidades e aí pode</w:t>
      </w:r>
      <w:r w:rsidR="00BC22D9" w:rsidRPr="005262A9">
        <w:t>m</w:t>
      </w:r>
      <w:r w:rsidRPr="005262A9">
        <w:t xml:space="preserve">-se trabalhar heranças indígenas ou mesmo aproveitar para que esses estudantes relatem </w:t>
      </w:r>
      <w:r w:rsidR="00BC22D9" w:rsidRPr="005262A9">
        <w:t xml:space="preserve">melhor </w:t>
      </w:r>
      <w:r w:rsidRPr="005262A9">
        <w:t xml:space="preserve">tais proximidades, assim estabelecendo um diálogo profícuo com outras realidades. As diferenças residem desde o tipo de material utilizado para </w:t>
      </w:r>
      <w:r w:rsidR="00BC22D9" w:rsidRPr="005262A9">
        <w:t xml:space="preserve">a </w:t>
      </w:r>
      <w:r w:rsidRPr="005262A9">
        <w:t xml:space="preserve">construção até o entorno </w:t>
      </w:r>
      <w:r w:rsidR="00BC22D9" w:rsidRPr="005262A9">
        <w:t>delas</w:t>
      </w:r>
      <w:r w:rsidRPr="005262A9">
        <w:t>, pois, sendo os indígenas silvícolas, habitam e compreendem a floresta como parte de sua condição</w:t>
      </w:r>
      <w:r w:rsidR="00BC22D9" w:rsidRPr="005262A9">
        <w:t>,</w:t>
      </w:r>
      <w:r w:rsidRPr="005262A9">
        <w:t xml:space="preserve"> e não como algo a ser explorado ou mesmo como um entrave ao desenvolvimento. Vale destacar que nessa maloca residem muitas famílias juntas, outra característica diferente dos tempos atuais.</w:t>
      </w:r>
    </w:p>
    <w:p w14:paraId="68BB7842" w14:textId="77777777" w:rsidR="008D7FDE" w:rsidRDefault="008D7FDE" w:rsidP="005262A9">
      <w:pPr>
        <w:pStyle w:val="02TEXTOPRINCIPAL"/>
      </w:pPr>
    </w:p>
    <w:p w14:paraId="37B81791" w14:textId="44262674" w:rsidR="008D7FDE" w:rsidRPr="005262A9" w:rsidRDefault="008D7FDE" w:rsidP="005262A9">
      <w:pPr>
        <w:pStyle w:val="01TITULO3"/>
      </w:pPr>
      <w:r w:rsidRPr="005262A9">
        <w:t>Questão 2</w:t>
      </w:r>
    </w:p>
    <w:p w14:paraId="00F7C70E" w14:textId="532BAEF5" w:rsidR="008D7FDE" w:rsidRPr="00457D9E" w:rsidRDefault="00295633" w:rsidP="008D7FDE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3C9C0E92" w14:textId="77777777" w:rsidR="008D7FDE" w:rsidRPr="00AC52CB" w:rsidRDefault="008D7FDE" w:rsidP="005262A9">
      <w:pPr>
        <w:pStyle w:val="02TEXTOPRINCIPAL"/>
      </w:pPr>
      <w:r w:rsidRPr="00AC52CB">
        <w:t>(EF06GE01) Comparar modificações das paisagens nos lugares de vivência e os usos desses lugares em diferentes tempos.</w:t>
      </w:r>
    </w:p>
    <w:p w14:paraId="49E7D081" w14:textId="77777777" w:rsidR="008D7FDE" w:rsidRDefault="008D7FDE" w:rsidP="005262A9">
      <w:pPr>
        <w:pStyle w:val="02TEXTOPRINCIPAL"/>
        <w:rPr>
          <w:rFonts w:ascii="Arial" w:hAnsi="Arial" w:cs="Arial"/>
          <w:sz w:val="24"/>
          <w:szCs w:val="24"/>
        </w:rPr>
      </w:pPr>
    </w:p>
    <w:p w14:paraId="5D36C585" w14:textId="71DD220A" w:rsidR="008D7FDE" w:rsidRPr="00457D9E" w:rsidRDefault="00856E96" w:rsidP="008D7FDE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</w:t>
      </w:r>
      <w:r w:rsidR="008D7FDE" w:rsidRPr="00457D9E">
        <w:rPr>
          <w:rFonts w:ascii="Cambria" w:hAnsi="Cambria"/>
          <w:b/>
          <w:sz w:val="28"/>
          <w:szCs w:val="28"/>
        </w:rPr>
        <w:t xml:space="preserve"> para o Professor</w:t>
      </w:r>
    </w:p>
    <w:p w14:paraId="1944654C" w14:textId="1FF48BC8" w:rsidR="008D7FDE" w:rsidRPr="00EB423D" w:rsidRDefault="008D7FDE" w:rsidP="005262A9">
      <w:pPr>
        <w:pStyle w:val="02TEXTOPRINCIPAL"/>
      </w:pPr>
      <w:r w:rsidRPr="00EB423D">
        <w:t xml:space="preserve">Espera-se que a questão traga, antes de tudo, a oportunidade do conversar </w:t>
      </w:r>
      <w:r w:rsidR="00BC22D9">
        <w:t>como</w:t>
      </w:r>
      <w:r w:rsidRPr="00EB423D">
        <w:t xml:space="preserve"> modo de aprender e de melhor compreender a realidade em que se vive</w:t>
      </w:r>
      <w:r w:rsidR="00BC22D9">
        <w:t xml:space="preserve">, </w:t>
      </w:r>
      <w:r w:rsidRPr="00EB423D">
        <w:t>troca</w:t>
      </w:r>
      <w:r w:rsidR="00BC22D9">
        <w:t>ndo</w:t>
      </w:r>
      <w:r w:rsidRPr="00EB423D">
        <w:t xml:space="preserve"> experiências e conhecimentos a partir do diálogo, da cumplicidade de revelar ao outro detalhes e momentos marcantes de uma outra época, de outras paisagens vividas. O professor deve estimular a conversa não meramente como uma lição de casa, mas como </w:t>
      </w:r>
      <w:r w:rsidR="00BC22D9">
        <w:t xml:space="preserve">uma </w:t>
      </w:r>
      <w:r w:rsidRPr="00EB423D">
        <w:t>oportunidade de buscar outros modos de desenvolver o raciocínio geográfico. Posteriormente, com os cotidianos devidamente registrados e sistematizados, o desenvolvimento da comparação deverá ser acompanhad</w:t>
      </w:r>
      <w:r w:rsidR="004F3F69">
        <w:t>o</w:t>
      </w:r>
      <w:r w:rsidRPr="00EB423D">
        <w:t xml:space="preserve"> por hipóteses ou relações (com temas já trabalhados) que ajud</w:t>
      </w:r>
      <w:r w:rsidR="00BC22D9">
        <w:t>e</w:t>
      </w:r>
      <w:r w:rsidRPr="00EB423D">
        <w:t>m a compreender as modificações nas paisagens e nos hábitos de outrora.</w:t>
      </w:r>
    </w:p>
    <w:p w14:paraId="6576C15D" w14:textId="77777777" w:rsidR="00070ABB" w:rsidRDefault="00070ABB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6508C21F" w14:textId="2BB018B8" w:rsidR="008D7FDE" w:rsidRPr="005262A9" w:rsidRDefault="008D7FDE" w:rsidP="005262A9">
      <w:pPr>
        <w:pStyle w:val="01TITULO3"/>
      </w:pPr>
      <w:r w:rsidRPr="005262A9">
        <w:lastRenderedPageBreak/>
        <w:t>Questão 3</w:t>
      </w:r>
    </w:p>
    <w:p w14:paraId="1B2410B6" w14:textId="77777777" w:rsidR="00D52052" w:rsidRDefault="00D52052" w:rsidP="005262A9">
      <w:pPr>
        <w:pStyle w:val="02TEXTOPRINCIPAL"/>
      </w:pPr>
    </w:p>
    <w:p w14:paraId="4872C28D" w14:textId="2AC80ED4" w:rsidR="008D7FDE" w:rsidRPr="007F1434" w:rsidRDefault="008D7FDE" w:rsidP="00457D9E">
      <w:pPr>
        <w:pStyle w:val="02TEXTOITEM"/>
      </w:pPr>
      <w:r w:rsidRPr="00457D9E">
        <w:rPr>
          <w:rFonts w:ascii="Cambria" w:hAnsi="Cambria"/>
          <w:b/>
          <w:sz w:val="28"/>
          <w:szCs w:val="28"/>
        </w:rPr>
        <w:t>Gabarito</w:t>
      </w:r>
      <w:r w:rsidR="00D52052" w:rsidRPr="00457D9E">
        <w:rPr>
          <w:rFonts w:ascii="Cambria" w:hAnsi="Cambria"/>
          <w:b/>
          <w:sz w:val="28"/>
          <w:szCs w:val="28"/>
        </w:rPr>
        <w:t>: c</w:t>
      </w:r>
    </w:p>
    <w:p w14:paraId="759E7728" w14:textId="77777777" w:rsidR="008D7FDE" w:rsidRDefault="008D7FDE" w:rsidP="005262A9">
      <w:pPr>
        <w:pStyle w:val="02TEXTOPRINCIPAL"/>
      </w:pPr>
    </w:p>
    <w:p w14:paraId="5B4E34DD" w14:textId="2E6F15DA" w:rsidR="008D7FDE" w:rsidRPr="00457D9E" w:rsidRDefault="00856E96" w:rsidP="008D7FDE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</w:t>
      </w:r>
      <w:r w:rsidR="00995D99" w:rsidRPr="00457D9E">
        <w:rPr>
          <w:rFonts w:ascii="Cambria" w:hAnsi="Cambria"/>
          <w:b/>
          <w:sz w:val="28"/>
          <w:szCs w:val="28"/>
        </w:rPr>
        <w:t xml:space="preserve"> para o </w:t>
      </w:r>
      <w:r w:rsidR="004F3F69" w:rsidRPr="00457D9E">
        <w:rPr>
          <w:rFonts w:ascii="Cambria" w:hAnsi="Cambria"/>
          <w:b/>
          <w:sz w:val="28"/>
          <w:szCs w:val="28"/>
        </w:rPr>
        <w:t>P</w:t>
      </w:r>
      <w:r w:rsidR="00995D99" w:rsidRPr="00457D9E">
        <w:rPr>
          <w:rFonts w:ascii="Cambria" w:hAnsi="Cambria"/>
          <w:b/>
          <w:sz w:val="28"/>
          <w:szCs w:val="28"/>
        </w:rPr>
        <w:t>rofessor</w:t>
      </w:r>
    </w:p>
    <w:p w14:paraId="7CD75E16" w14:textId="0ADFC782" w:rsidR="00995D99" w:rsidRPr="00995D99" w:rsidRDefault="00995D99" w:rsidP="005262A9">
      <w:pPr>
        <w:pStyle w:val="02TEXTOPRINCIPAL"/>
      </w:pPr>
      <w:r w:rsidRPr="00995D99">
        <w:t xml:space="preserve">A questão avalia a capacidade de comparar as paisagens por meio de fotografias que retratam o mesmo local em diferentes tempos. A ideia é que os </w:t>
      </w:r>
      <w:r w:rsidR="006C2111">
        <w:t>estudantes</w:t>
      </w:r>
      <w:r w:rsidRPr="00995D99">
        <w:t xml:space="preserve"> possam observar as mudanças ocorridas ao longo dos anos, como a inserção de novos elementos e usos na paisagem.</w:t>
      </w:r>
    </w:p>
    <w:p w14:paraId="293B0158" w14:textId="542B85FB" w:rsidR="00995D99" w:rsidRPr="00943520" w:rsidRDefault="00995D99" w:rsidP="005262A9">
      <w:pPr>
        <w:pStyle w:val="02TEXTOPRINCIPAL"/>
      </w:pPr>
      <w:r w:rsidRPr="00995D99">
        <w:t xml:space="preserve">As fotografias dessa questão permitem mostrar as modificações da paisagem do Vale do Anhangabaú ao longo dos últimos anos. O texto da alternativa C deve ser assinalado como incorreta por afirmar que não houve modificações na paisagem. Ao comparar as duas imagens, os </w:t>
      </w:r>
      <w:r w:rsidR="006C2111">
        <w:t>estudantes</w:t>
      </w:r>
      <w:r w:rsidRPr="00995D99">
        <w:t xml:space="preserve"> poderão observar que houve um aumento dos elementos culturais, tais como edifícios, entre as décadas de 1950 </w:t>
      </w:r>
      <w:r w:rsidR="004F3F69">
        <w:t>e</w:t>
      </w:r>
      <w:r w:rsidRPr="00995D99">
        <w:t xml:space="preserve"> 2010</w:t>
      </w:r>
      <w:r w:rsidR="004F3F69">
        <w:t>,</w:t>
      </w:r>
      <w:r w:rsidRPr="00995D99">
        <w:t xml:space="preserve"> e a inserção de elemento</w:t>
      </w:r>
      <w:r w:rsidR="004F3F69">
        <w:t>s</w:t>
      </w:r>
      <w:r w:rsidRPr="00995D99">
        <w:t xml:space="preserve"> naturais, como árvores e áreas verdes. Apesar das modificações, o Vale do Anhangabaú ainda é bastante utilizado por veículos e pedestres, isto é, elementos que podem ser observados nas duas fotografias</w:t>
      </w:r>
      <w:r w:rsidRPr="00943520">
        <w:t xml:space="preserve">. </w:t>
      </w:r>
    </w:p>
    <w:p w14:paraId="25903B2D" w14:textId="77777777" w:rsidR="00995D99" w:rsidRDefault="00995D99" w:rsidP="005262A9">
      <w:pPr>
        <w:pStyle w:val="02TEXTOPRINCIPAL"/>
      </w:pPr>
    </w:p>
    <w:p w14:paraId="17A16F98" w14:textId="7CFEC8B7" w:rsidR="008D7FDE" w:rsidRPr="005262A9" w:rsidRDefault="008D7FDE" w:rsidP="005262A9">
      <w:pPr>
        <w:pStyle w:val="01TITULO3"/>
      </w:pPr>
      <w:r w:rsidRPr="005262A9">
        <w:t>Questão 4</w:t>
      </w:r>
    </w:p>
    <w:p w14:paraId="55670433" w14:textId="35224BB9" w:rsidR="008D7FDE" w:rsidRPr="00457D9E" w:rsidRDefault="00295633" w:rsidP="008D7FDE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6C18EBC5" w14:textId="77777777" w:rsidR="008D7FDE" w:rsidRPr="005262A9" w:rsidRDefault="008D7FDE" w:rsidP="005262A9">
      <w:pPr>
        <w:pStyle w:val="02TEXTOPRINCIPAL"/>
      </w:pPr>
      <w:r w:rsidRPr="005262A9">
        <w:t>(EF06GE06) Identificar as características das paisagens transformadas pelo trabalho humano a partir do desenvolvimento da agropecuária e do processo de industrialização.</w:t>
      </w:r>
    </w:p>
    <w:p w14:paraId="1319DD34" w14:textId="77777777" w:rsidR="008D7FDE" w:rsidRPr="005262A9" w:rsidRDefault="008D7FDE" w:rsidP="005262A9">
      <w:pPr>
        <w:pStyle w:val="02TEXTOPRINCIPAL"/>
      </w:pPr>
    </w:p>
    <w:p w14:paraId="6247D873" w14:textId="1856CE80" w:rsidR="008D7FDE" w:rsidRPr="00457D9E" w:rsidRDefault="00856E96" w:rsidP="008D7FDE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Resposta </w:t>
      </w:r>
      <w:r w:rsidR="008D7FDE" w:rsidRPr="00457D9E">
        <w:rPr>
          <w:rFonts w:ascii="Cambria" w:hAnsi="Cambria"/>
          <w:b/>
          <w:sz w:val="28"/>
          <w:szCs w:val="28"/>
        </w:rPr>
        <w:t>para o Professor</w:t>
      </w:r>
    </w:p>
    <w:p w14:paraId="79479555" w14:textId="2B8DF055" w:rsidR="008D7FDE" w:rsidRPr="006D376D" w:rsidRDefault="008D7FDE" w:rsidP="005262A9">
      <w:pPr>
        <w:pStyle w:val="02TEXTOPRINCIPAL"/>
      </w:pPr>
      <w:r w:rsidRPr="006D376D">
        <w:t>Espera-se que os estudantes compreendam que se trata de um rio canalizado, cujas margens estão sendo utilizadas p</w:t>
      </w:r>
      <w:r w:rsidR="00933074">
        <w:t>or</w:t>
      </w:r>
      <w:r w:rsidRPr="006D376D">
        <w:t xml:space="preserve"> automóveis. Paisagem típica de uma grande ou média cidade, com prédios ao fundo e</w:t>
      </w:r>
      <w:r w:rsidR="00933074">
        <w:t>,</w:t>
      </w:r>
      <w:r w:rsidRPr="006D376D">
        <w:t xml:space="preserve"> </w:t>
      </w:r>
      <w:r w:rsidR="00933074">
        <w:t>à</w:t>
      </w:r>
      <w:r w:rsidRPr="006D376D">
        <w:t xml:space="preserve"> direit</w:t>
      </w:r>
      <w:r w:rsidR="00933074">
        <w:t>a,</w:t>
      </w:r>
      <w:r w:rsidRPr="006D376D">
        <w:t xml:space="preserve"> o que parece ser uma fábrica. Embora não possa haver certeza absoluta, a probabilidade maior é a de que o rio esteja inutilizado para pesca e mesmo para transporte, sendo talvez utilizado como despejo de lixos diversos e esgotos.</w:t>
      </w:r>
    </w:p>
    <w:p w14:paraId="3F5362B6" w14:textId="77777777" w:rsidR="008D7FDE" w:rsidRPr="00B911B6" w:rsidRDefault="008D7FDE" w:rsidP="005262A9">
      <w:pPr>
        <w:pStyle w:val="02TEXTOPRINCIPAL"/>
      </w:pPr>
    </w:p>
    <w:p w14:paraId="47C8777C" w14:textId="1C02DFC0" w:rsidR="00B911B6" w:rsidRPr="005262A9" w:rsidRDefault="00B911B6" w:rsidP="005262A9">
      <w:pPr>
        <w:pStyle w:val="01TITULO3"/>
      </w:pPr>
      <w:r w:rsidRPr="005262A9">
        <w:t>Questão 5</w:t>
      </w:r>
    </w:p>
    <w:p w14:paraId="354E775B" w14:textId="78B3F886" w:rsidR="00B911B6" w:rsidRPr="00457D9E" w:rsidRDefault="00295633" w:rsidP="00B911B6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1E45B727" w14:textId="77777777" w:rsidR="00B911B6" w:rsidRPr="005262A9" w:rsidRDefault="00B911B6" w:rsidP="005262A9">
      <w:pPr>
        <w:pStyle w:val="02TEXTOPRINCIPAL"/>
      </w:pPr>
      <w:r w:rsidRPr="005262A9">
        <w:t>(EF06GE06) Identificar as características das paisagens transformadas pelo trabalho humano a partir do desenvolvimento da agropecuária e do processo de industrialização.</w:t>
      </w:r>
    </w:p>
    <w:p w14:paraId="73900584" w14:textId="77777777" w:rsidR="00B911B6" w:rsidRPr="005262A9" w:rsidRDefault="00B911B6" w:rsidP="005262A9">
      <w:pPr>
        <w:pStyle w:val="02TEXTOPRINCIPAL"/>
      </w:pPr>
    </w:p>
    <w:p w14:paraId="77309B8D" w14:textId="66DC670A" w:rsidR="00B911B6" w:rsidRPr="00457D9E" w:rsidRDefault="00856E96" w:rsidP="00B911B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="00B911B6" w:rsidRPr="00457D9E">
        <w:rPr>
          <w:rFonts w:ascii="Cambria" w:hAnsi="Cambria"/>
          <w:b/>
          <w:sz w:val="28"/>
          <w:szCs w:val="28"/>
        </w:rPr>
        <w:t xml:space="preserve"> para o Professor</w:t>
      </w:r>
    </w:p>
    <w:p w14:paraId="1ECC6124" w14:textId="1C74341D" w:rsidR="00B911B6" w:rsidRPr="00555E5B" w:rsidRDefault="00B911B6" w:rsidP="00555E5B">
      <w:pPr>
        <w:pStyle w:val="02TEXTOPRINCIPAL"/>
      </w:pPr>
      <w:r w:rsidRPr="00555E5B">
        <w:t xml:space="preserve">Aqui será interessante se os </w:t>
      </w:r>
      <w:r w:rsidR="006C2111" w:rsidRPr="00555E5B">
        <w:t>estudante</w:t>
      </w:r>
      <w:r w:rsidRPr="00555E5B">
        <w:t>s trouxerem as embalagens ou pelo menos fotos dos produtos, de modo que o professor identifique os produtos e consiga orientar</w:t>
      </w:r>
      <w:r w:rsidR="00933074" w:rsidRPr="00555E5B">
        <w:t xml:space="preserve"> melhor</w:t>
      </w:r>
      <w:r w:rsidRPr="00555E5B">
        <w:t xml:space="preserve"> a pesquisa necessária para responder à questão. De qualquer modo, espera-se que os </w:t>
      </w:r>
      <w:r w:rsidR="006C2111" w:rsidRPr="00555E5B">
        <w:t>estudante</w:t>
      </w:r>
      <w:r w:rsidRPr="00555E5B">
        <w:t>s identifiquem que</w:t>
      </w:r>
      <w:r w:rsidR="00933074" w:rsidRPr="00555E5B">
        <w:t>,</w:t>
      </w:r>
      <w:r w:rsidRPr="00555E5B">
        <w:t xml:space="preserve"> para que o produto cheg</w:t>
      </w:r>
      <w:r w:rsidR="00933074" w:rsidRPr="00555E5B">
        <w:t>asse</w:t>
      </w:r>
      <w:r w:rsidRPr="00555E5B">
        <w:t xml:space="preserve"> até ele</w:t>
      </w:r>
      <w:r w:rsidR="00933074" w:rsidRPr="00555E5B">
        <w:t>s,</w:t>
      </w:r>
      <w:r w:rsidRPr="00555E5B">
        <w:t xml:space="preserve"> foi preciso um longo caminho: plantar e colher, transportar até uma fábrica ou ao supermercado (uma hortaliça, por exemplo), cuidado com os animais e posterior procedimento de abate e preparo da carne para comercialização, ser embalado eventualmente pode haver um </w:t>
      </w:r>
      <w:r w:rsidRPr="00555E5B">
        <w:rPr>
          <w:i/>
        </w:rPr>
        <w:t>outdoor</w:t>
      </w:r>
      <w:r w:rsidRPr="00555E5B">
        <w:t xml:space="preserve"> com propaganda do produto</w:t>
      </w:r>
      <w:r w:rsidR="0019460D" w:rsidRPr="00555E5B">
        <w:t>;</w:t>
      </w:r>
      <w:r w:rsidRPr="00555E5B">
        <w:t xml:space="preserve"> enfim, que eles percebam que esse longo caminho, aos poucos ou abruptamente, é feito de elementos culturais que permitem a produção, o transporte e a comercialização dos mais diversos produtos. </w:t>
      </w:r>
    </w:p>
    <w:p w14:paraId="1D77DE45" w14:textId="77777777" w:rsidR="00070ABB" w:rsidRDefault="00070ABB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756CBEE1" w14:textId="71743861" w:rsidR="00B911B6" w:rsidRPr="005262A9" w:rsidRDefault="00B911B6" w:rsidP="005262A9">
      <w:pPr>
        <w:pStyle w:val="01TITULO3"/>
      </w:pPr>
      <w:r w:rsidRPr="005262A9">
        <w:lastRenderedPageBreak/>
        <w:t>Questão 6</w:t>
      </w:r>
    </w:p>
    <w:p w14:paraId="7A3739DE" w14:textId="0C2319BF" w:rsidR="00B911B6" w:rsidRPr="00457D9E" w:rsidRDefault="00295633" w:rsidP="00B911B6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33B3F4AF" w14:textId="77777777" w:rsidR="00B911B6" w:rsidRPr="003B5D06" w:rsidRDefault="00B911B6" w:rsidP="005262A9">
      <w:pPr>
        <w:pStyle w:val="02TEXTOPRINCIPAL"/>
        <w:rPr>
          <w:lang w:eastAsia="pt-BR"/>
        </w:rPr>
      </w:pPr>
      <w:r w:rsidRPr="003B5D06">
        <w:rPr>
          <w:lang w:eastAsia="pt-BR"/>
        </w:rPr>
        <w:t>(EF06GE08) Medir distâncias na superfície pelas escalas gráficas e numéricas dos mapas.</w:t>
      </w:r>
    </w:p>
    <w:p w14:paraId="19BE9AF1" w14:textId="77777777" w:rsidR="00B911B6" w:rsidRDefault="00B911B6" w:rsidP="005262A9">
      <w:pPr>
        <w:pStyle w:val="02TEXTOPRINCIPAL"/>
        <w:rPr>
          <w:rFonts w:ascii="Arial" w:hAnsi="Arial" w:cs="Arial"/>
          <w:sz w:val="24"/>
          <w:szCs w:val="24"/>
        </w:rPr>
      </w:pPr>
    </w:p>
    <w:p w14:paraId="404AE053" w14:textId="6CB9EF3D" w:rsidR="00B911B6" w:rsidRPr="00457D9E" w:rsidRDefault="00856E96" w:rsidP="00856E96">
      <w:pPr>
        <w:pStyle w:val="02TEXTOITEM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</w:t>
      </w:r>
      <w:r w:rsidR="00B911B6" w:rsidRPr="00457D9E">
        <w:rPr>
          <w:rFonts w:ascii="Cambria" w:hAnsi="Cambria"/>
          <w:b/>
          <w:sz w:val="28"/>
          <w:szCs w:val="28"/>
        </w:rPr>
        <w:t xml:space="preserve"> para o Professor</w:t>
      </w:r>
    </w:p>
    <w:p w14:paraId="138CA2A7" w14:textId="02FC1654" w:rsidR="00B911B6" w:rsidRPr="005262A9" w:rsidRDefault="00B911B6" w:rsidP="005262A9">
      <w:pPr>
        <w:pStyle w:val="02TEXTOPRINCIPAL"/>
      </w:pPr>
      <w:r w:rsidRPr="005262A9">
        <w:t>Os estudantes precisam compreender que</w:t>
      </w:r>
      <w:r w:rsidR="0019460D" w:rsidRPr="005262A9">
        <w:t>,</w:t>
      </w:r>
      <w:r w:rsidRPr="005262A9">
        <w:t xml:space="preserve"> quanto maior </w:t>
      </w:r>
      <w:r w:rsidR="0019460D" w:rsidRPr="005262A9">
        <w:t xml:space="preserve">for </w:t>
      </w:r>
      <w:r w:rsidRPr="005262A9">
        <w:t>o denominador</w:t>
      </w:r>
      <w:r w:rsidR="0019460D" w:rsidRPr="005262A9">
        <w:t xml:space="preserve"> –</w:t>
      </w:r>
      <w:r w:rsidRPr="005262A9">
        <w:t xml:space="preserve"> por exemplo</w:t>
      </w:r>
      <w:r w:rsidR="0019460D" w:rsidRPr="005262A9">
        <w:t>,</w:t>
      </w:r>
      <w:r w:rsidRPr="005262A9">
        <w:t xml:space="preserve"> 1:100.000</w:t>
      </w:r>
      <w:r w:rsidR="0019460D" w:rsidRPr="005262A9">
        <w:t xml:space="preserve"> –</w:t>
      </w:r>
      <w:r w:rsidRPr="005262A9">
        <w:t xml:space="preserve">, menor </w:t>
      </w:r>
      <w:r w:rsidR="0019460D" w:rsidRPr="005262A9">
        <w:t xml:space="preserve">será </w:t>
      </w:r>
      <w:r w:rsidRPr="005262A9">
        <w:t>a escala: menor o detalhamento da área representada e maior a área representada</w:t>
      </w:r>
      <w:r w:rsidR="0019460D" w:rsidRPr="005262A9">
        <w:t>;</w:t>
      </w:r>
      <w:r w:rsidRPr="005262A9">
        <w:t xml:space="preserve"> por exemplo</w:t>
      </w:r>
      <w:r w:rsidR="0019460D" w:rsidRPr="005262A9">
        <w:t>,</w:t>
      </w:r>
      <w:r w:rsidRPr="005262A9">
        <w:t xml:space="preserve"> um mapa-múndi. Por sua vez, quanto menor for o denominador</w:t>
      </w:r>
      <w:r w:rsidR="0019460D" w:rsidRPr="005262A9">
        <w:t xml:space="preserve"> –</w:t>
      </w:r>
      <w:r w:rsidRPr="005262A9">
        <w:t xml:space="preserve"> por exemplo</w:t>
      </w:r>
      <w:r w:rsidR="0019460D" w:rsidRPr="005262A9">
        <w:t>,</w:t>
      </w:r>
      <w:r w:rsidRPr="005262A9">
        <w:t xml:space="preserve"> 1:500</w:t>
      </w:r>
      <w:r w:rsidR="0019460D" w:rsidRPr="005262A9">
        <w:t xml:space="preserve"> –</w:t>
      </w:r>
      <w:r w:rsidRPr="005262A9">
        <w:t>, maior</w:t>
      </w:r>
      <w:r w:rsidR="0019460D" w:rsidRPr="005262A9">
        <w:t xml:space="preserve"> será</w:t>
      </w:r>
      <w:r w:rsidRPr="005262A9">
        <w:t xml:space="preserve"> a escala: maior o detalhamento da área representada e menor a área representada</w:t>
      </w:r>
      <w:r w:rsidR="0019460D" w:rsidRPr="005262A9">
        <w:t>;</w:t>
      </w:r>
      <w:r w:rsidRPr="005262A9">
        <w:t xml:space="preserve"> a planta baixa de uma casa, por exemplo. Caso as dúvidas permaneçam, ofereça diversos mapas com escalas diversificadas, ampliando a possibilidade de compreensão sobre o assunto.</w:t>
      </w:r>
    </w:p>
    <w:p w14:paraId="26765E40" w14:textId="7404C1E3" w:rsidR="00B911B6" w:rsidRPr="005262A9" w:rsidRDefault="00B911B6" w:rsidP="005262A9">
      <w:pPr>
        <w:pStyle w:val="02TEXTOPRINCIPAL"/>
      </w:pPr>
    </w:p>
    <w:p w14:paraId="53FDE775" w14:textId="77777777" w:rsidR="00070ABB" w:rsidRPr="005262A9" w:rsidRDefault="00070ABB" w:rsidP="005262A9">
      <w:pPr>
        <w:pStyle w:val="01TITULO3"/>
      </w:pPr>
      <w:r w:rsidRPr="005262A9">
        <w:t>Questão 7</w:t>
      </w:r>
    </w:p>
    <w:p w14:paraId="4EA55E64" w14:textId="77777777" w:rsidR="00070ABB" w:rsidRPr="00457D9E" w:rsidRDefault="00070ABB" w:rsidP="00070ABB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3923042F" w14:textId="77777777" w:rsidR="00070ABB" w:rsidRPr="005262A9" w:rsidRDefault="00070ABB" w:rsidP="005262A9">
      <w:pPr>
        <w:pStyle w:val="02TEXTOPRINCIPAL"/>
      </w:pPr>
      <w:r w:rsidRPr="005262A9">
        <w:t>(EF06GE11) Analisar distintas interações das sociedades com a natureza, com base na distribuição dos componentes físico-naturais, incluindo as transformações da biodiversidade local e do mundo.</w:t>
      </w:r>
    </w:p>
    <w:p w14:paraId="0F646175" w14:textId="77777777" w:rsidR="00070ABB" w:rsidRPr="005262A9" w:rsidRDefault="00070ABB" w:rsidP="005262A9">
      <w:pPr>
        <w:pStyle w:val="02TEXTOPRINCIPAL"/>
      </w:pPr>
    </w:p>
    <w:p w14:paraId="18FB8BF0" w14:textId="77777777" w:rsidR="00070ABB" w:rsidRPr="002C5E15" w:rsidRDefault="00070ABB" w:rsidP="00070ABB">
      <w:pPr>
        <w:pStyle w:val="02TEXTOITEM"/>
      </w:pPr>
      <w:r w:rsidRPr="00457D9E">
        <w:rPr>
          <w:rFonts w:ascii="Cambria" w:hAnsi="Cambria"/>
          <w:b/>
          <w:sz w:val="28"/>
          <w:szCs w:val="28"/>
        </w:rPr>
        <w:t>Gabarito: b</w:t>
      </w:r>
    </w:p>
    <w:p w14:paraId="05344624" w14:textId="77777777" w:rsidR="00070ABB" w:rsidRPr="005262A9" w:rsidRDefault="00070ABB" w:rsidP="005262A9">
      <w:pPr>
        <w:pStyle w:val="02TEXTOPRINCIPAL"/>
      </w:pPr>
    </w:p>
    <w:p w14:paraId="41737F49" w14:textId="34701A61" w:rsidR="00070ABB" w:rsidRPr="00457D9E" w:rsidRDefault="00856E96" w:rsidP="00070ABB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Resposta </w:t>
      </w:r>
      <w:r w:rsidR="00070ABB" w:rsidRPr="00457D9E">
        <w:rPr>
          <w:rFonts w:ascii="Cambria" w:hAnsi="Cambria"/>
          <w:b/>
          <w:sz w:val="28"/>
          <w:szCs w:val="28"/>
        </w:rPr>
        <w:t>para o Professor</w:t>
      </w:r>
    </w:p>
    <w:p w14:paraId="06E6F3CE" w14:textId="35AE3230" w:rsidR="00070ABB" w:rsidRPr="00543003" w:rsidRDefault="00070ABB" w:rsidP="005262A9">
      <w:pPr>
        <w:pStyle w:val="02TEXTOPRINCIPAL"/>
      </w:pPr>
      <w:r w:rsidRPr="00543003">
        <w:t xml:space="preserve">Unidades de Conservação são </w:t>
      </w:r>
      <w:r w:rsidRPr="00543003">
        <w:rPr>
          <w:shd w:val="clear" w:color="auto" w:fill="FFFFFF"/>
        </w:rPr>
        <w:t>espaços territoriais e seus</w:t>
      </w:r>
      <w:r>
        <w:rPr>
          <w:shd w:val="clear" w:color="auto" w:fill="FFFFFF"/>
        </w:rPr>
        <w:t xml:space="preserve"> respectivos</w:t>
      </w:r>
      <w:r w:rsidRPr="00543003">
        <w:rPr>
          <w:shd w:val="clear" w:color="auto" w:fill="FFFFFF"/>
        </w:rPr>
        <w:t xml:space="preserve"> recursos ambientais, inclu</w:t>
      </w:r>
      <w:r>
        <w:rPr>
          <w:shd w:val="clear" w:color="auto" w:fill="FFFFFF"/>
        </w:rPr>
        <w:t>ídas também</w:t>
      </w:r>
      <w:r w:rsidRPr="00543003">
        <w:rPr>
          <w:shd w:val="clear" w:color="auto" w:fill="FFFFFF"/>
        </w:rPr>
        <w:t xml:space="preserve"> as águas jurisdicionais, com características naturais relevantes, legalmente instituídos pelo Poder Público, com objetivos de conservação e limites definidos</w:t>
      </w:r>
      <w:r>
        <w:rPr>
          <w:shd w:val="clear" w:color="auto" w:fill="FFFFFF"/>
        </w:rPr>
        <w:t xml:space="preserve">. Portanto, referem-se a áreas com patrimônio ecológico relevante, podendo também servir para conservação de modos de vida tradicionais. A preservação de monumentos e cidades históricas fica a cargo do Iphan (Instituto do Patrimônio </w:t>
      </w:r>
      <w:r w:rsidR="00555E5B">
        <w:rPr>
          <w:shd w:val="clear" w:color="auto" w:fill="FFFFFF"/>
        </w:rPr>
        <w:t xml:space="preserve">Histórico </w:t>
      </w:r>
      <w:r>
        <w:rPr>
          <w:shd w:val="clear" w:color="auto" w:fill="FFFFFF"/>
        </w:rPr>
        <w:t>Artístico e Nacional).</w:t>
      </w:r>
    </w:p>
    <w:p w14:paraId="758F10A8" w14:textId="18621B44" w:rsidR="00070ABB" w:rsidRDefault="00070ABB" w:rsidP="005262A9">
      <w:pPr>
        <w:pStyle w:val="02TEXTOPRINCIPAL"/>
        <w:rPr>
          <w:rFonts w:ascii="Arial" w:hAnsi="Arial" w:cs="Arial"/>
          <w:color w:val="000000" w:themeColor="text1"/>
          <w:sz w:val="24"/>
          <w:szCs w:val="24"/>
        </w:rPr>
      </w:pPr>
    </w:p>
    <w:p w14:paraId="3B77E885" w14:textId="77777777" w:rsidR="00070ABB" w:rsidRPr="005262A9" w:rsidRDefault="00070ABB" w:rsidP="005262A9">
      <w:pPr>
        <w:pStyle w:val="01TITULO3"/>
      </w:pPr>
      <w:r w:rsidRPr="005262A9">
        <w:t>Questão 8</w:t>
      </w:r>
    </w:p>
    <w:p w14:paraId="02200F09" w14:textId="77777777" w:rsidR="00070ABB" w:rsidRPr="00457D9E" w:rsidRDefault="00070ABB" w:rsidP="00070ABB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22ED8225" w14:textId="77777777" w:rsidR="00070ABB" w:rsidRPr="005262A9" w:rsidRDefault="00070ABB" w:rsidP="005262A9">
      <w:pPr>
        <w:pStyle w:val="02TEXTOPRINCIPAL"/>
      </w:pPr>
      <w:r w:rsidRPr="005262A9">
        <w:t>(EF06GE11) Analisar distintas interações das sociedades com a natureza, com base na distribuição dos componentes físico-naturais, incluindo as transformações da biodiversidade local e do mundo.</w:t>
      </w:r>
    </w:p>
    <w:p w14:paraId="0CA68FED" w14:textId="77777777" w:rsidR="00070ABB" w:rsidRPr="005262A9" w:rsidRDefault="00070ABB" w:rsidP="005262A9">
      <w:pPr>
        <w:pStyle w:val="02TEXTOPRINCIPAL"/>
      </w:pPr>
    </w:p>
    <w:p w14:paraId="6CEC3057" w14:textId="51E1EF29" w:rsidR="00070ABB" w:rsidRPr="00457D9E" w:rsidRDefault="00856E96" w:rsidP="00070ABB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Resposta </w:t>
      </w:r>
      <w:r w:rsidR="00070ABB" w:rsidRPr="00457D9E">
        <w:rPr>
          <w:rFonts w:ascii="Cambria" w:hAnsi="Cambria"/>
          <w:b/>
          <w:sz w:val="28"/>
          <w:szCs w:val="28"/>
        </w:rPr>
        <w:t>para o Professor</w:t>
      </w:r>
    </w:p>
    <w:p w14:paraId="3C07711E" w14:textId="77777777" w:rsidR="00070ABB" w:rsidRPr="00E7644D" w:rsidRDefault="00070ABB" w:rsidP="005262A9">
      <w:pPr>
        <w:pStyle w:val="02TEXTOPRINCIPAL"/>
      </w:pPr>
      <w:r w:rsidRPr="00E7644D">
        <w:t>É preciso esclarecer que a energia elétrica oriunda de Usinas Hidrelétricas gera outros impactos socioambientais que</w:t>
      </w:r>
      <w:r>
        <w:t>,</w:t>
      </w:r>
      <w:r w:rsidRPr="00E7644D">
        <w:t xml:space="preserve"> por sua vez</w:t>
      </w:r>
      <w:r>
        <w:t>,</w:t>
      </w:r>
      <w:r w:rsidRPr="00E7644D">
        <w:t xml:space="preserve"> são diferentes dos impactos gerados pelo uso de combustíveis fósseis, por exemplo.</w:t>
      </w:r>
      <w:r>
        <w:t xml:space="preserve"> A superfície inundada pelo represamento necessário ao funcionamento de UHE é, sem dúvida, o maior impacto, afetando a fauna, a flora e a população ribeirinha que habita as margens e áreas a serem inundadas. Muitas vezes a distância entre a UHE e os centros urbanos pode encarecer o custo da energia produzida e gerar instabilidades nas redes de transmissão. Finalmente, fica-se na dependência da vazão dos rios e no regime pluviométrico da região. As vantagens referem-se à não poluição atmosférica e ao aproveitamento natural do fluxo dos rios.</w:t>
      </w:r>
    </w:p>
    <w:p w14:paraId="3BE67787" w14:textId="519CAF8A" w:rsidR="001A7EF3" w:rsidRDefault="002D0A97" w:rsidP="001A7EF3">
      <w:r>
        <w:br w:type="page"/>
      </w:r>
    </w:p>
    <w:p w14:paraId="365746FE" w14:textId="5AC2ED45" w:rsidR="00B911B6" w:rsidRPr="005262A9" w:rsidRDefault="00B911B6" w:rsidP="005262A9">
      <w:pPr>
        <w:pStyle w:val="01TITULO3"/>
      </w:pPr>
      <w:r w:rsidRPr="005262A9">
        <w:lastRenderedPageBreak/>
        <w:t>Questão 9</w:t>
      </w:r>
    </w:p>
    <w:p w14:paraId="49324487" w14:textId="6E31CB34" w:rsidR="00B911B6" w:rsidRPr="00457D9E" w:rsidRDefault="00295633" w:rsidP="00B911B6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287BCD3B" w14:textId="77777777" w:rsidR="00B911B6" w:rsidRDefault="00B911B6" w:rsidP="005262A9">
      <w:pPr>
        <w:pStyle w:val="02TEXTOPRINCIPAL"/>
        <w:rPr>
          <w:lang w:eastAsia="pt-BR"/>
        </w:rPr>
      </w:pPr>
      <w:r w:rsidRPr="002D795B">
        <w:rPr>
          <w:lang w:eastAsia="pt-BR"/>
        </w:rPr>
        <w:t>(EF06GE07) Explicar as mudanças na interação humana com a natureza a partir do surgimento das cidades.</w:t>
      </w:r>
    </w:p>
    <w:p w14:paraId="307D1046" w14:textId="77777777" w:rsidR="00B911B6" w:rsidRPr="002D795B" w:rsidRDefault="00B911B6" w:rsidP="005262A9">
      <w:pPr>
        <w:pStyle w:val="02TEXTOPRINCIPAL"/>
        <w:rPr>
          <w:rFonts w:ascii="Arial" w:hAnsi="Arial" w:cs="Arial"/>
          <w:sz w:val="24"/>
          <w:szCs w:val="24"/>
        </w:rPr>
      </w:pPr>
    </w:p>
    <w:p w14:paraId="48E61DFA" w14:textId="2EC3ACB1" w:rsidR="00B911B6" w:rsidRPr="00457D9E" w:rsidRDefault="00856E96" w:rsidP="00B911B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Pr="00457D9E">
        <w:rPr>
          <w:rFonts w:ascii="Cambria" w:hAnsi="Cambria"/>
          <w:b/>
          <w:sz w:val="28"/>
          <w:szCs w:val="28"/>
        </w:rPr>
        <w:t xml:space="preserve"> </w:t>
      </w:r>
      <w:r w:rsidR="00B911B6" w:rsidRPr="00457D9E">
        <w:rPr>
          <w:rFonts w:ascii="Cambria" w:hAnsi="Cambria"/>
          <w:b/>
          <w:sz w:val="28"/>
          <w:szCs w:val="28"/>
        </w:rPr>
        <w:t>para o Professor</w:t>
      </w:r>
    </w:p>
    <w:p w14:paraId="3F18E3C6" w14:textId="6B8EC0FD" w:rsidR="00B911B6" w:rsidRPr="00D768A2" w:rsidRDefault="00B911B6" w:rsidP="005262A9">
      <w:pPr>
        <w:pStyle w:val="02TEXTOPRINCIPAL"/>
      </w:pPr>
      <w:r>
        <w:t>O trecho destacado inicia com as pessoas que ocupam os bairros citados no começo do texto: os “sem-</w:t>
      </w:r>
      <w:r w:rsidR="00555E5B">
        <w:br/>
        <w:t>-</w:t>
      </w:r>
      <w:r>
        <w:t>profissão”, os “inadaptados”, os que migraram da seca do sertão fugindo da sede e da fome. Portanto, indícios de bairros de população mais pobre e com pouca ou nenhuma infraestrutura. Casas construídas em um ambiente inóspito, os manguezais, menosprezados pelo mercado imobiliário e, portanto, ocupados apenas por aqueles que não t</w:t>
      </w:r>
      <w:r w:rsidR="00CB4B6A">
        <w:t>ê</w:t>
      </w:r>
      <w:r>
        <w:t>m condições melhores de vida. Paisagens ocupadas por populações pobres e que marcam o início do avassalador processo de urbanização brasileira, profundamente desigual.</w:t>
      </w:r>
    </w:p>
    <w:p w14:paraId="2F64754F" w14:textId="0C27B05D" w:rsidR="00B911B6" w:rsidRDefault="00B911B6" w:rsidP="005262A9">
      <w:pPr>
        <w:pStyle w:val="02TEXTOPRINCIPAL"/>
        <w:rPr>
          <w:rFonts w:ascii="Arial" w:hAnsi="Arial" w:cs="Arial"/>
          <w:color w:val="000000" w:themeColor="text1"/>
          <w:sz w:val="24"/>
          <w:szCs w:val="24"/>
        </w:rPr>
      </w:pPr>
    </w:p>
    <w:p w14:paraId="2E57F0F2" w14:textId="73B217B9" w:rsidR="00070ABB" w:rsidRPr="005262A9" w:rsidRDefault="00070ABB" w:rsidP="005262A9">
      <w:pPr>
        <w:pStyle w:val="01TITULO3"/>
      </w:pPr>
      <w:r w:rsidRPr="005262A9">
        <w:t>Questão 10</w:t>
      </w:r>
    </w:p>
    <w:p w14:paraId="7EC33DDD" w14:textId="77777777" w:rsidR="00070ABB" w:rsidRPr="00457D9E" w:rsidRDefault="00070ABB" w:rsidP="00070ABB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23295234" w14:textId="77777777" w:rsidR="00070ABB" w:rsidRPr="005262A9" w:rsidRDefault="00070ABB" w:rsidP="005262A9">
      <w:pPr>
        <w:pStyle w:val="02TEXTOPRINCIPAL"/>
      </w:pPr>
      <w:r w:rsidRPr="005262A9">
        <w:t>(EF06GE06) Identificar as características das paisagens transformadas pelo trabalho humano a partir do desenvolvimento da agropecuária e do processo de industrialização.</w:t>
      </w:r>
    </w:p>
    <w:p w14:paraId="034365BE" w14:textId="77777777" w:rsidR="00070ABB" w:rsidRPr="005262A9" w:rsidRDefault="00070ABB" w:rsidP="005262A9">
      <w:pPr>
        <w:pStyle w:val="02TEXTOPRINCIPAL"/>
      </w:pPr>
    </w:p>
    <w:p w14:paraId="4BA2DD20" w14:textId="77777777" w:rsidR="00070ABB" w:rsidRPr="00457D9E" w:rsidRDefault="00070ABB" w:rsidP="00070ABB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Gabarito: a</w:t>
      </w:r>
    </w:p>
    <w:p w14:paraId="4209E9D2" w14:textId="77777777" w:rsidR="00070ABB" w:rsidRPr="00457D9E" w:rsidRDefault="00070ABB" w:rsidP="005262A9">
      <w:pPr>
        <w:pStyle w:val="02TEXTOPRINCIPAL"/>
      </w:pPr>
    </w:p>
    <w:p w14:paraId="115BFBED" w14:textId="77E384F3" w:rsidR="00070ABB" w:rsidRPr="00457D9E" w:rsidRDefault="00856E96" w:rsidP="00070ABB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comentários</w:t>
      </w:r>
      <w:r w:rsidR="00070ABB" w:rsidRPr="00457D9E">
        <w:rPr>
          <w:rFonts w:ascii="Cambria" w:hAnsi="Cambria"/>
          <w:b/>
          <w:sz w:val="28"/>
          <w:szCs w:val="28"/>
        </w:rPr>
        <w:t xml:space="preserve"> para o Professor</w:t>
      </w:r>
    </w:p>
    <w:p w14:paraId="10DC7663" w14:textId="77777777" w:rsidR="00070ABB" w:rsidRPr="005262A9" w:rsidRDefault="00070ABB" w:rsidP="005262A9">
      <w:pPr>
        <w:pStyle w:val="02TEXTOPRINCIPAL"/>
      </w:pPr>
      <w:r w:rsidRPr="005262A9">
        <w:t>Por meio de duas afirmativas que apresentam proposições verdadeiras com relações entre si (causa e efeito), a questão avalia a capacidade de identificar as características das paisagens transformadas pelo trabalho humano a partir do desenvolvimento da agropecuária.</w:t>
      </w:r>
    </w:p>
    <w:p w14:paraId="74B66BC9" w14:textId="4E400703" w:rsidR="00070ABB" w:rsidRPr="005262A9" w:rsidRDefault="00070ABB" w:rsidP="005262A9">
      <w:pPr>
        <w:pStyle w:val="02TEXTOPRINCIPAL"/>
      </w:pPr>
      <w:r w:rsidRPr="005262A9">
        <w:t>A escolha da alternativa A indica que o estudante consegue estabelecer a relação de causa (o desenvolvimento da agropecuária) e efeito (as características das paisagens transformadas), entre as proposições apresentadas no enunciado da questão. A escolha da alternativa B indica que o estudante não reconhece a relação entre as duas proposições. A opção pelas duas outras alternativas (C e D) demonstra que não reconhece as proposições como verdadeiras.</w:t>
      </w:r>
    </w:p>
    <w:p w14:paraId="1551E43A" w14:textId="77777777" w:rsidR="00070ABB" w:rsidRPr="005262A9" w:rsidRDefault="00070ABB" w:rsidP="005262A9">
      <w:pPr>
        <w:pStyle w:val="02TEXTOPRINCIPAL"/>
      </w:pPr>
      <w:r w:rsidRPr="005262A9">
        <w:t>O professor poderá ilustrar as transformações ocorridas na paisagem a partir do desenvolvimento da agropecuária, utilizando os povos antigos, tais como os egípcios e os mesopotâmicos, como exemplo. Ele poderá demonstrar que esses povos criaram novas formas de estabelecer relações com a natureza, com base no processo de domesticação de animais e plantas, e provocaram as primeiras transformações mais significativas na paisagem do local onde se estabeleceram.</w:t>
      </w:r>
    </w:p>
    <w:p w14:paraId="08BF4652" w14:textId="0B131B9B" w:rsidR="005262A9" w:rsidRDefault="005262A9" w:rsidP="00A110EB">
      <w:pPr>
        <w:rPr>
          <w:rFonts w:eastAsia="Tahoma"/>
        </w:rPr>
      </w:pPr>
      <w:bookmarkStart w:id="0" w:name="_GoBack"/>
      <w:bookmarkEnd w:id="0"/>
    </w:p>
    <w:sectPr w:rsidR="005262A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367E9E-14D9-4CF8-9D4B-871694F9C1A7}"/>
    <w:embedBold r:id="rId2" w:fontKey="{C9E2F31C-5094-4025-9BE4-B765164A05E8}"/>
    <w:embedItalic r:id="rId3" w:fontKey="{9E03E21E-CDF5-4D76-9EB7-B42F08944B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6B3C1A-B4FB-4D97-BFF8-7618638EE06B}"/>
    <w:embedBold r:id="rId5" w:fontKey="{5BE2D5D3-59FA-4FC7-80DB-13CE0C700E8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76280F50-57B5-4028-80EE-6030D550FE8C}"/>
    <w:embedBold r:id="rId7" w:fontKey="{7DCDD53D-BCFB-4C09-9D62-75C9F5EF4B86}"/>
    <w:embedBoldItalic r:id="rId8" w:fontKey="{D26B6B9C-F9BC-40AD-8A60-1AD75561F829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DCDF3D18-1BE9-4D1E-8B35-61A234C45C0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241CED4-A136-46F4-90B6-ED44FC3FA195}"/>
    <w:embedBold r:id="rId11" w:fontKey="{58AF2BDB-D548-4F61-84DE-1AD9F6DF33F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4BADD5B-7A69-4543-9877-107A762B185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88EE314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110E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56DDE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4D25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10E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1129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AE166-1901-4729-8E7B-106FC0F45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1461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</cp:revision>
  <dcterms:created xsi:type="dcterms:W3CDTF">2018-10-02T14:01:00Z</dcterms:created>
  <dcterms:modified xsi:type="dcterms:W3CDTF">2018-10-05T21:58:00Z</dcterms:modified>
</cp:coreProperties>
</file>