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22F15" w14:textId="69A212E9" w:rsidR="00E12CB2" w:rsidRDefault="00E12CB2" w:rsidP="00E12CB2">
      <w:pPr>
        <w:pStyle w:val="01TITULO1"/>
      </w:pPr>
      <w:r>
        <w:t>Plano de desenvolvimento</w:t>
      </w:r>
      <w:r w:rsidRPr="004E4F2F">
        <w:t xml:space="preserve"> </w:t>
      </w:r>
      <w:r w:rsidRPr="00A229A2">
        <w:t xml:space="preserve">do </w:t>
      </w:r>
      <w:r>
        <w:t>4</w:t>
      </w:r>
      <w:r w:rsidRPr="00A229A2">
        <w:t xml:space="preserve">º bimestre do </w:t>
      </w:r>
      <w:r>
        <w:t>7</w:t>
      </w:r>
      <w:r w:rsidRPr="00A229A2">
        <w:t>º ano</w:t>
      </w:r>
    </w:p>
    <w:p w14:paraId="096F41A0" w14:textId="77777777" w:rsidR="00E56E1B" w:rsidRDefault="00E56E1B" w:rsidP="00E12CB2">
      <w:pPr>
        <w:pStyle w:val="02TEXTOPRINCIPAL"/>
      </w:pPr>
    </w:p>
    <w:p w14:paraId="0C3541FD" w14:textId="77777777" w:rsidR="00E56E1B" w:rsidRDefault="00E56E1B" w:rsidP="00E12CB2">
      <w:pPr>
        <w:pStyle w:val="02TEXTOPRINCIPAL"/>
      </w:pPr>
      <w:r>
        <w:t xml:space="preserve">O projeto </w:t>
      </w:r>
      <w:r w:rsidRPr="00E12CB2">
        <w:t>pedagógico</w:t>
      </w:r>
      <w:r>
        <w:t xml:space="preserve"> da coleção está integralmente alinhado às propostas apresentadas na BNCC. Com o objetivo de explicitar de que maneira se dá essa conexão entre a obra e a BNCC, elaboramos um plano de desenvolvimento para cada bimestre. Esse plano contém:</w:t>
      </w:r>
    </w:p>
    <w:p w14:paraId="7231367D" w14:textId="77777777" w:rsidR="00E56E1B" w:rsidRDefault="00E56E1B" w:rsidP="00E56E1B">
      <w:pPr>
        <w:pStyle w:val="02TEXTOPRINCIPALBULLET"/>
        <w:numPr>
          <w:ilvl w:val="0"/>
          <w:numId w:val="24"/>
        </w:numPr>
      </w:pPr>
      <w:r>
        <w:t>um quadro em que relacionamos os objetos de conhecimento, as competências e habilidades e as seções do livro.</w:t>
      </w:r>
    </w:p>
    <w:p w14:paraId="6504405C" w14:textId="77777777" w:rsidR="00E56E1B" w:rsidRDefault="00E56E1B" w:rsidP="00E56E1B">
      <w:pPr>
        <w:pStyle w:val="02TEXTOPRINCIPALBULLET"/>
        <w:numPr>
          <w:ilvl w:val="0"/>
          <w:numId w:val="24"/>
        </w:numPr>
      </w:pPr>
      <w:r>
        <w:t>sugestões para a gestão da sala de aula de acordo com as atividades propostas.</w:t>
      </w:r>
    </w:p>
    <w:p w14:paraId="6F25F970" w14:textId="77777777" w:rsidR="00E56E1B" w:rsidRDefault="00E56E1B" w:rsidP="00E56E1B">
      <w:pPr>
        <w:pStyle w:val="02TEXTOPRINCIPALBULLET"/>
        <w:numPr>
          <w:ilvl w:val="0"/>
          <w:numId w:val="24"/>
        </w:numPr>
      </w:pPr>
      <w:r>
        <w:t>sugestões de procedimentos para as atividades recorrentes.</w:t>
      </w:r>
    </w:p>
    <w:p w14:paraId="1EDF2CBC" w14:textId="77777777" w:rsidR="00E56E1B" w:rsidRDefault="00E56E1B" w:rsidP="00E56E1B">
      <w:pPr>
        <w:pStyle w:val="02TEXTOPRINCIPALBULLET"/>
        <w:numPr>
          <w:ilvl w:val="0"/>
          <w:numId w:val="24"/>
        </w:numPr>
      </w:pPr>
      <w:r>
        <w:t>tabela para auxiliar os alunos na autoavaliação.</w:t>
      </w:r>
    </w:p>
    <w:p w14:paraId="72C3E343" w14:textId="77777777" w:rsidR="00E56E1B" w:rsidRDefault="00E56E1B" w:rsidP="00E56E1B">
      <w:pPr>
        <w:pStyle w:val="02TEXTOPRINCIPALBULLET"/>
        <w:numPr>
          <w:ilvl w:val="0"/>
          <w:numId w:val="24"/>
        </w:numPr>
      </w:pPr>
      <w:r>
        <w:t>um projeto integrador.</w:t>
      </w:r>
    </w:p>
    <w:p w14:paraId="5FF27FAB" w14:textId="77777777" w:rsidR="00E56E1B" w:rsidRDefault="00E56E1B" w:rsidP="00E12CB2">
      <w:pPr>
        <w:pStyle w:val="02TEXTOPRINCIPAL"/>
      </w:pPr>
      <w:r w:rsidRPr="00E12CB2">
        <w:t>Esperamos</w:t>
      </w:r>
      <w:r>
        <w:t xml:space="preserve"> que esse conjunto de recursos possa servir de apoio ao trabalho em sala de aula.</w:t>
      </w:r>
    </w:p>
    <w:p w14:paraId="5DD1A1B4" w14:textId="77777777" w:rsidR="00E56E1B" w:rsidRDefault="00E56E1B">
      <w:pPr>
        <w:autoSpaceDN/>
        <w:spacing w:after="160" w:line="259" w:lineRule="auto"/>
        <w:textAlignment w:val="auto"/>
        <w:rPr>
          <w:rFonts w:ascii="Cambria" w:eastAsia="Cambria" w:hAnsi="Cambria" w:cs="Cambria"/>
          <w:b/>
          <w:sz w:val="40"/>
        </w:rPr>
      </w:pPr>
      <w:r>
        <w:br w:type="page"/>
      </w:r>
    </w:p>
    <w:p w14:paraId="78FF122D" w14:textId="77777777" w:rsidR="00FE23AE" w:rsidRPr="00E12CB2" w:rsidRDefault="00FE23AE" w:rsidP="00E12CB2">
      <w:pPr>
        <w:pStyle w:val="02TEXTOPRINCIPAL"/>
      </w:pPr>
    </w:p>
    <w:tbl>
      <w:tblPr>
        <w:tblStyle w:val="Tabelacomgrade"/>
        <w:tblW w:w="10148" w:type="dxa"/>
        <w:tblCellMar>
          <w:top w:w="57" w:type="dxa"/>
          <w:bottom w:w="57" w:type="dxa"/>
        </w:tblCellMar>
        <w:tblLook w:val="04A0" w:firstRow="1" w:lastRow="0" w:firstColumn="1" w:lastColumn="0" w:noHBand="0" w:noVBand="1"/>
      </w:tblPr>
      <w:tblGrid>
        <w:gridCol w:w="1980"/>
        <w:gridCol w:w="4823"/>
        <w:gridCol w:w="3345"/>
      </w:tblGrid>
      <w:tr w:rsidR="00273AE0" w:rsidRPr="00831D8C" w14:paraId="1F1B75E2" w14:textId="77777777" w:rsidTr="00212A89">
        <w:trPr>
          <w:trHeight w:val="287"/>
        </w:trPr>
        <w:tc>
          <w:tcPr>
            <w:tcW w:w="10148" w:type="dxa"/>
            <w:gridSpan w:val="3"/>
            <w:shd w:val="clear" w:color="auto" w:fill="D9D9D9" w:themeFill="background1" w:themeFillShade="D9"/>
            <w:tcMar>
              <w:top w:w="85" w:type="dxa"/>
              <w:left w:w="108" w:type="dxa"/>
              <w:bottom w:w="85" w:type="dxa"/>
            </w:tcMar>
          </w:tcPr>
          <w:p w14:paraId="3E09F57C" w14:textId="391BC4D9" w:rsidR="00273AE0" w:rsidRPr="00831D8C" w:rsidRDefault="0058500F" w:rsidP="00F669C8">
            <w:pPr>
              <w:pStyle w:val="03TITULOTABELAS1"/>
            </w:pPr>
            <w:r w:rsidRPr="0058500F">
              <w:t>CAPÍTULO 7 – Resenha crítica: uma opinião consistente</w:t>
            </w:r>
          </w:p>
        </w:tc>
      </w:tr>
      <w:tr w:rsidR="00212A89" w:rsidRPr="00831D8C" w14:paraId="7E46F069" w14:textId="77777777" w:rsidTr="00212A89">
        <w:trPr>
          <w:trHeight w:val="287"/>
        </w:trPr>
        <w:tc>
          <w:tcPr>
            <w:tcW w:w="10148" w:type="dxa"/>
            <w:gridSpan w:val="3"/>
            <w:shd w:val="clear" w:color="auto" w:fill="F2F2F2" w:themeFill="background1" w:themeFillShade="F2"/>
            <w:tcMar>
              <w:top w:w="85" w:type="dxa"/>
              <w:left w:w="108" w:type="dxa"/>
              <w:bottom w:w="85" w:type="dxa"/>
            </w:tcMar>
          </w:tcPr>
          <w:p w14:paraId="51CB45F0" w14:textId="6D10D96D" w:rsidR="00212A89" w:rsidRPr="00831D8C" w:rsidRDefault="00212A89" w:rsidP="00212A89">
            <w:pPr>
              <w:pStyle w:val="03TITULOTABELAS2"/>
            </w:pPr>
            <w:r w:rsidRPr="00831D8C">
              <w:t>Competências gerais</w:t>
            </w:r>
          </w:p>
        </w:tc>
      </w:tr>
      <w:tr w:rsidR="00212A89" w:rsidRPr="00831D8C" w14:paraId="542702FD" w14:textId="77777777" w:rsidTr="00212A89">
        <w:trPr>
          <w:trHeight w:val="287"/>
        </w:trPr>
        <w:tc>
          <w:tcPr>
            <w:tcW w:w="10148" w:type="dxa"/>
            <w:gridSpan w:val="3"/>
            <w:shd w:val="clear" w:color="auto" w:fill="auto"/>
            <w:tcMar>
              <w:top w:w="85" w:type="dxa"/>
              <w:left w:w="108" w:type="dxa"/>
              <w:bottom w:w="85" w:type="dxa"/>
            </w:tcMar>
          </w:tcPr>
          <w:p w14:paraId="1CC761DE" w14:textId="77777777" w:rsidR="0058500F" w:rsidRPr="0058500F" w:rsidRDefault="0058500F" w:rsidP="0058500F">
            <w:pPr>
              <w:pStyle w:val="04TEXTOTABELAS"/>
            </w:pPr>
            <w:r w:rsidRPr="0058500F">
              <w:rPr>
                <w:b/>
              </w:rPr>
              <w:t>Resenha crítica: uma opinião consistente:</w:t>
            </w:r>
            <w:r w:rsidRPr="0058500F">
              <w:t xml:space="preserve"> 1, 2, 3, 4, 5, 6, 7, 10.</w:t>
            </w:r>
          </w:p>
          <w:p w14:paraId="280249CE" w14:textId="2D077F3A" w:rsidR="0058500F" w:rsidRPr="0058500F" w:rsidRDefault="0058500F" w:rsidP="0058500F">
            <w:pPr>
              <w:pStyle w:val="04TEXTOTABELAS"/>
            </w:pPr>
            <w:r w:rsidRPr="0058500F">
              <w:rPr>
                <w:b/>
              </w:rPr>
              <w:t>Se eu quiser aprender mais:</w:t>
            </w:r>
            <w:r w:rsidRPr="0058500F">
              <w:t xml:space="preserve"> 1,</w:t>
            </w:r>
            <w:r w:rsidR="007F6D11">
              <w:t xml:space="preserve"> </w:t>
            </w:r>
            <w:r w:rsidRPr="0058500F">
              <w:t>2, 3, 4, 5, 6, 7, 10.</w:t>
            </w:r>
          </w:p>
          <w:p w14:paraId="7AD63A9A" w14:textId="77777777" w:rsidR="0058500F" w:rsidRPr="0058500F" w:rsidRDefault="0058500F" w:rsidP="0058500F">
            <w:pPr>
              <w:pStyle w:val="04TEXTOTABELAS"/>
            </w:pPr>
            <w:r w:rsidRPr="0058500F">
              <w:rPr>
                <w:b/>
              </w:rPr>
              <w:t>A resenha crítica – Na prática:</w:t>
            </w:r>
            <w:r w:rsidRPr="0058500F">
              <w:t xml:space="preserve"> 1, 2, 3, 4, 5, 6, 7, 10.</w:t>
            </w:r>
          </w:p>
          <w:p w14:paraId="07930CD3" w14:textId="77777777" w:rsidR="0058500F" w:rsidRPr="0058500F" w:rsidRDefault="0058500F" w:rsidP="0058500F">
            <w:pPr>
              <w:pStyle w:val="04TEXTOTABELAS"/>
            </w:pPr>
            <w:r w:rsidRPr="0058500F">
              <w:rPr>
                <w:b/>
              </w:rPr>
              <w:t>Textos em conversa:</w:t>
            </w:r>
            <w:r w:rsidRPr="0058500F">
              <w:t xml:space="preserve"> 1, 2, 3, 4, 6.</w:t>
            </w:r>
          </w:p>
          <w:p w14:paraId="2F5FBD44" w14:textId="77777777" w:rsidR="0058500F" w:rsidRPr="0058500F" w:rsidRDefault="0058500F" w:rsidP="0058500F">
            <w:pPr>
              <w:pStyle w:val="04TEXTOTABELAS"/>
            </w:pPr>
            <w:r w:rsidRPr="0058500F">
              <w:rPr>
                <w:b/>
              </w:rPr>
              <w:t xml:space="preserve">Transformando a resenha em vídeo de </w:t>
            </w:r>
            <w:proofErr w:type="spellStart"/>
            <w:r w:rsidRPr="0058500F">
              <w:rPr>
                <w:b/>
                <w:i/>
              </w:rPr>
              <w:t>booktube</w:t>
            </w:r>
            <w:r w:rsidRPr="00E56E1B">
              <w:rPr>
                <w:b/>
                <w:i/>
                <w:spacing w:val="20"/>
              </w:rPr>
              <w:t>r</w:t>
            </w:r>
            <w:proofErr w:type="spellEnd"/>
            <w:r w:rsidRPr="0058500F">
              <w:rPr>
                <w:b/>
              </w:rPr>
              <w:t>:</w:t>
            </w:r>
            <w:r w:rsidRPr="0058500F">
              <w:t xml:space="preserve"> 1, 3, 4, 5, 9, 10.</w:t>
            </w:r>
          </w:p>
          <w:p w14:paraId="06EC9F8A" w14:textId="77777777" w:rsidR="0058500F" w:rsidRPr="0058500F" w:rsidRDefault="0058500F" w:rsidP="0058500F">
            <w:pPr>
              <w:pStyle w:val="04TEXTOTABELAS"/>
            </w:pPr>
            <w:r w:rsidRPr="0058500F">
              <w:rPr>
                <w:b/>
              </w:rPr>
              <w:t>Mais da língua:</w:t>
            </w:r>
            <w:r w:rsidRPr="0058500F">
              <w:t xml:space="preserve"> 1, 2, 3, 4, 6, 7, 8.</w:t>
            </w:r>
          </w:p>
          <w:p w14:paraId="3EB12FB3" w14:textId="2E4BF066" w:rsidR="0058500F" w:rsidRPr="0058500F" w:rsidRDefault="0058500F" w:rsidP="0058500F">
            <w:pPr>
              <w:pStyle w:val="04TEXTOTABELAS"/>
            </w:pPr>
            <w:r w:rsidRPr="00E56E1B">
              <w:rPr>
                <w:b/>
              </w:rPr>
              <w:t>Adjunto adnominal e complemento nominal – Na prática:</w:t>
            </w:r>
            <w:r w:rsidRPr="00E56E1B">
              <w:t xml:space="preserve"> </w:t>
            </w:r>
            <w:r w:rsidR="00E56E1B" w:rsidRPr="00E56E1B">
              <w:t>1, 4, 3, 6, 7, 8.</w:t>
            </w:r>
          </w:p>
          <w:p w14:paraId="2E7FB334" w14:textId="77777777" w:rsidR="0058500F" w:rsidRPr="0058500F" w:rsidRDefault="0058500F" w:rsidP="0058500F">
            <w:pPr>
              <w:pStyle w:val="04TEXTOTABELAS"/>
            </w:pPr>
            <w:r w:rsidRPr="0058500F">
              <w:rPr>
                <w:b/>
              </w:rPr>
              <w:t>Isso eu já vi:</w:t>
            </w:r>
            <w:r w:rsidRPr="0058500F">
              <w:t xml:space="preserve"> 1, 2, 3, 4, 6, 7, 8.</w:t>
            </w:r>
          </w:p>
          <w:p w14:paraId="740AAF2C" w14:textId="30440824" w:rsidR="0058500F" w:rsidRPr="00E56E1B" w:rsidRDefault="0058500F" w:rsidP="0058500F">
            <w:pPr>
              <w:pStyle w:val="04TEXTOTABELAS"/>
              <w:rPr>
                <w:b/>
              </w:rPr>
            </w:pPr>
            <w:r w:rsidRPr="00E56E1B">
              <w:rPr>
                <w:b/>
              </w:rPr>
              <w:t xml:space="preserve">Desafio de escrita: </w:t>
            </w:r>
            <w:r w:rsidR="00E56E1B" w:rsidRPr="00E56E1B">
              <w:t>1, 4.</w:t>
            </w:r>
          </w:p>
          <w:p w14:paraId="58EF30A8" w14:textId="3C416FBA" w:rsidR="0058500F" w:rsidRPr="0058500F" w:rsidRDefault="0058500F" w:rsidP="0058500F">
            <w:pPr>
              <w:pStyle w:val="04TEXTOTABELAS"/>
            </w:pPr>
            <w:r w:rsidRPr="00E56E1B">
              <w:rPr>
                <w:b/>
              </w:rPr>
              <w:t>Biblioteca cultural:</w:t>
            </w:r>
            <w:r w:rsidRPr="00E56E1B">
              <w:t xml:space="preserve"> </w:t>
            </w:r>
            <w:r w:rsidR="00E56E1B" w:rsidRPr="00E56E1B">
              <w:t>1, 3, 5.</w:t>
            </w:r>
          </w:p>
          <w:p w14:paraId="6B2A78AB" w14:textId="77777777" w:rsidR="0058500F" w:rsidRPr="0058500F" w:rsidRDefault="0058500F" w:rsidP="0058500F">
            <w:pPr>
              <w:pStyle w:val="04TEXTOTABELAS"/>
            </w:pPr>
            <w:r w:rsidRPr="0058500F">
              <w:rPr>
                <w:b/>
              </w:rPr>
              <w:t>Entre saberes:</w:t>
            </w:r>
            <w:r w:rsidRPr="0058500F">
              <w:t xml:space="preserve"> 1, 2, 3, 4, 6, 7, 9, 10.</w:t>
            </w:r>
          </w:p>
          <w:p w14:paraId="57641794" w14:textId="77777777" w:rsidR="0058500F" w:rsidRPr="0058500F" w:rsidRDefault="0058500F" w:rsidP="0058500F">
            <w:pPr>
              <w:pStyle w:val="04TEXTOTABELAS"/>
            </w:pPr>
          </w:p>
          <w:p w14:paraId="35E9727E" w14:textId="46B1F182" w:rsidR="0058500F" w:rsidRPr="0058500F" w:rsidRDefault="0058500F" w:rsidP="0058500F">
            <w:pPr>
              <w:pStyle w:val="04TEXTOTABELAS"/>
            </w:pPr>
            <w:r w:rsidRPr="0058500F">
              <w:rPr>
                <w:b/>
              </w:rPr>
              <w:t>Competências específicas de Linguagens neste capítulo:</w:t>
            </w:r>
            <w:r w:rsidRPr="0058500F">
              <w:t xml:space="preserve"> 1, 2,</w:t>
            </w:r>
            <w:r w:rsidR="007F6D11">
              <w:t xml:space="preserve"> </w:t>
            </w:r>
            <w:r w:rsidRPr="0058500F">
              <w:t xml:space="preserve">3, 4, 5, 6. </w:t>
            </w:r>
          </w:p>
          <w:p w14:paraId="59ACC5A4" w14:textId="13A89D94" w:rsidR="00212A89" w:rsidRPr="0058500F" w:rsidRDefault="0058500F" w:rsidP="0058500F">
            <w:pPr>
              <w:pStyle w:val="04TEXTOTABELAS"/>
            </w:pPr>
            <w:r w:rsidRPr="0058500F">
              <w:rPr>
                <w:b/>
              </w:rPr>
              <w:t>Competências específicas de Língua Portuguesa neste capítulo:</w:t>
            </w:r>
            <w:r w:rsidRPr="0058500F">
              <w:t xml:space="preserve"> 1, 2, 3, 4, 5, 6, 7,</w:t>
            </w:r>
            <w:r w:rsidR="007F6D11">
              <w:t xml:space="preserve"> </w:t>
            </w:r>
            <w:r w:rsidRPr="0058500F">
              <w:t>9, 10.</w:t>
            </w:r>
          </w:p>
        </w:tc>
      </w:tr>
      <w:tr w:rsidR="00212A89" w:rsidRPr="00831D8C" w14:paraId="6AE726BF" w14:textId="77777777" w:rsidTr="00212A89">
        <w:trPr>
          <w:trHeight w:val="287"/>
        </w:trPr>
        <w:tc>
          <w:tcPr>
            <w:tcW w:w="10148" w:type="dxa"/>
            <w:gridSpan w:val="3"/>
            <w:shd w:val="clear" w:color="auto" w:fill="D9D9D9" w:themeFill="background1" w:themeFillShade="D9"/>
            <w:tcMar>
              <w:top w:w="85" w:type="dxa"/>
              <w:left w:w="108" w:type="dxa"/>
              <w:bottom w:w="85" w:type="dxa"/>
            </w:tcMar>
          </w:tcPr>
          <w:p w14:paraId="4294FEB7" w14:textId="77777777" w:rsidR="00212A89" w:rsidRPr="00831D8C" w:rsidRDefault="00212A89" w:rsidP="00212A89">
            <w:pPr>
              <w:pStyle w:val="03TITULOTABELAS2"/>
            </w:pPr>
            <w:r w:rsidRPr="00831D8C">
              <w:t>Pré-requisitos</w:t>
            </w:r>
          </w:p>
          <w:p w14:paraId="1F21B345" w14:textId="6F81848B" w:rsidR="00212A89" w:rsidRPr="00831D8C" w:rsidRDefault="0058500F" w:rsidP="00556699">
            <w:pPr>
              <w:pStyle w:val="04TEXTOTABELAS"/>
              <w:spacing w:before="60"/>
              <w:jc w:val="center"/>
              <w:rPr>
                <w:rFonts w:cs="Gotham-Book"/>
                <w:b/>
                <w:sz w:val="24"/>
                <w:szCs w:val="24"/>
              </w:rPr>
            </w:pPr>
            <w:r w:rsidRPr="0058500F">
              <w:t>(EF06LP04), (EF67LP04), (EF67LP05), (EF69LP16).</w:t>
            </w:r>
          </w:p>
        </w:tc>
      </w:tr>
      <w:tr w:rsidR="00212A89" w:rsidRPr="00831D8C" w14:paraId="57E52969" w14:textId="77777777" w:rsidTr="00A35B36">
        <w:trPr>
          <w:trHeight w:val="340"/>
        </w:trPr>
        <w:tc>
          <w:tcPr>
            <w:tcW w:w="1980" w:type="dxa"/>
            <w:shd w:val="clear" w:color="auto" w:fill="F2F2F2" w:themeFill="background1" w:themeFillShade="F2"/>
            <w:tcMar>
              <w:top w:w="85" w:type="dxa"/>
              <w:left w:w="108" w:type="dxa"/>
              <w:bottom w:w="85" w:type="dxa"/>
            </w:tcMar>
            <w:vAlign w:val="center"/>
          </w:tcPr>
          <w:p w14:paraId="7B861ECA" w14:textId="04235840" w:rsidR="00212A89" w:rsidRPr="00831D8C" w:rsidRDefault="00212A89" w:rsidP="00212A89">
            <w:pPr>
              <w:pStyle w:val="03TITULOTABELAS2"/>
            </w:pPr>
            <w:r w:rsidRPr="00831D8C">
              <w:t>Objetos de conhecimento</w:t>
            </w:r>
          </w:p>
        </w:tc>
        <w:tc>
          <w:tcPr>
            <w:tcW w:w="4823" w:type="dxa"/>
            <w:shd w:val="clear" w:color="auto" w:fill="F2F2F2" w:themeFill="background1" w:themeFillShade="F2"/>
            <w:tcMar>
              <w:top w:w="85" w:type="dxa"/>
              <w:left w:w="108" w:type="dxa"/>
              <w:bottom w:w="85" w:type="dxa"/>
            </w:tcMar>
            <w:vAlign w:val="center"/>
          </w:tcPr>
          <w:p w14:paraId="6358145B" w14:textId="72CCB1BC" w:rsidR="00212A89" w:rsidRPr="00831D8C" w:rsidRDefault="00212A89" w:rsidP="00212A89">
            <w:pPr>
              <w:pStyle w:val="03TITULOTABELAS2"/>
              <w:rPr>
                <w:highlight w:val="yellow"/>
              </w:rPr>
            </w:pPr>
            <w:r w:rsidRPr="00831D8C">
              <w:t>Habilidades</w:t>
            </w:r>
          </w:p>
        </w:tc>
        <w:tc>
          <w:tcPr>
            <w:tcW w:w="3345" w:type="dxa"/>
            <w:shd w:val="clear" w:color="auto" w:fill="F2F2F2" w:themeFill="background1" w:themeFillShade="F2"/>
            <w:tcMar>
              <w:top w:w="85" w:type="dxa"/>
              <w:left w:w="108" w:type="dxa"/>
              <w:bottom w:w="85" w:type="dxa"/>
            </w:tcMar>
            <w:vAlign w:val="center"/>
          </w:tcPr>
          <w:p w14:paraId="4511D354" w14:textId="50BF624A" w:rsidR="00212A89" w:rsidRPr="00831D8C" w:rsidRDefault="002E2445" w:rsidP="00212A89">
            <w:pPr>
              <w:pStyle w:val="03TITULOTABELAS2"/>
            </w:pPr>
            <w:r>
              <w:t>P</w:t>
            </w:r>
            <w:r w:rsidR="007F1A81" w:rsidRPr="00831D8C">
              <w:t>ráticas pedagógicas</w:t>
            </w:r>
          </w:p>
        </w:tc>
      </w:tr>
      <w:tr w:rsidR="0058500F" w:rsidRPr="00831D8C" w14:paraId="6D0CBCFE" w14:textId="77777777" w:rsidTr="00A35B36">
        <w:trPr>
          <w:trHeight w:val="567"/>
        </w:trPr>
        <w:tc>
          <w:tcPr>
            <w:tcW w:w="1980" w:type="dxa"/>
            <w:shd w:val="clear" w:color="auto" w:fill="FFFFFF" w:themeFill="background1"/>
            <w:tcMar>
              <w:top w:w="85" w:type="dxa"/>
              <w:left w:w="108" w:type="dxa"/>
              <w:bottom w:w="85" w:type="dxa"/>
            </w:tcMar>
          </w:tcPr>
          <w:p w14:paraId="3365FAF8" w14:textId="77777777" w:rsidR="0058500F" w:rsidRPr="001B0BCA" w:rsidRDefault="0058500F" w:rsidP="0058500F">
            <w:pPr>
              <w:pStyle w:val="04TEXTOTABELAS"/>
            </w:pPr>
            <w:r w:rsidRPr="001B0BCA">
              <w:t>Reconstrução do contexto de produção,</w:t>
            </w:r>
          </w:p>
          <w:p w14:paraId="6A59D70E" w14:textId="77777777" w:rsidR="0058500F" w:rsidRPr="001B0BCA" w:rsidRDefault="0058500F" w:rsidP="0058500F">
            <w:pPr>
              <w:pStyle w:val="04TEXTOTABELAS"/>
            </w:pPr>
            <w:r w:rsidRPr="001B0BCA">
              <w:t>circulação e recepção de textos</w:t>
            </w:r>
          </w:p>
          <w:p w14:paraId="139C218F" w14:textId="77777777" w:rsidR="0058500F" w:rsidRPr="001B0BCA" w:rsidRDefault="0058500F" w:rsidP="0058500F">
            <w:pPr>
              <w:pStyle w:val="04TEXTOTABELAS"/>
            </w:pPr>
          </w:p>
          <w:p w14:paraId="5286D44F" w14:textId="0D8348D1" w:rsidR="0058500F" w:rsidRPr="001B0BCA" w:rsidRDefault="0058500F" w:rsidP="0058500F">
            <w:pPr>
              <w:pStyle w:val="04TEXTOTABELAS"/>
            </w:pPr>
            <w:r w:rsidRPr="001B0BCA">
              <w:t>Caracterização do campo jornalístico e relação</w:t>
            </w:r>
            <w:r w:rsidR="00ED2BEB">
              <w:t xml:space="preserve"> </w:t>
            </w:r>
            <w:r w:rsidRPr="001B0BCA">
              <w:t>entre os gêneros em circulação, mídias e práticas</w:t>
            </w:r>
          </w:p>
          <w:p w14:paraId="0D729091" w14:textId="198BBE5B" w:rsidR="0058500F" w:rsidRPr="00831D8C" w:rsidRDefault="0058500F" w:rsidP="0058500F">
            <w:pPr>
              <w:pStyle w:val="04TEXTOTABELAS"/>
            </w:pPr>
            <w:r w:rsidRPr="001B0BCA">
              <w:t>da cultura digital</w:t>
            </w:r>
          </w:p>
        </w:tc>
        <w:tc>
          <w:tcPr>
            <w:tcW w:w="4823" w:type="dxa"/>
            <w:shd w:val="clear" w:color="auto" w:fill="FFFFFF" w:themeFill="background1"/>
            <w:tcMar>
              <w:top w:w="85" w:type="dxa"/>
              <w:left w:w="108" w:type="dxa"/>
              <w:bottom w:w="85" w:type="dxa"/>
            </w:tcMar>
          </w:tcPr>
          <w:p w14:paraId="7F20C1F8" w14:textId="5BCD5EE7" w:rsidR="0058500F" w:rsidRPr="00A51A9B" w:rsidRDefault="0058500F" w:rsidP="0058500F">
            <w:pPr>
              <w:pStyle w:val="04TEXTOTABELAS"/>
            </w:pPr>
            <w:r w:rsidRPr="001B0BCA">
              <w:rPr>
                <w:rFonts w:cs="Gotham-Medium"/>
                <w:b/>
              </w:rPr>
              <w:t>(EF06LP01)</w:t>
            </w:r>
            <w:r>
              <w:rPr>
                <w:rFonts w:cs="Gotham-Medium"/>
                <w:b/>
              </w:rPr>
              <w:t xml:space="preserve"> </w:t>
            </w:r>
            <w:r w:rsidRPr="001B0BCA">
              <w:t>Reconhecer a impossibilidade de</w:t>
            </w:r>
            <w:r>
              <w:t xml:space="preserve"> </w:t>
            </w:r>
            <w:r w:rsidRPr="001B0BCA">
              <w:t>uma neutralidade absoluta no relato de fatos</w:t>
            </w:r>
            <w:r>
              <w:t xml:space="preserve"> </w:t>
            </w:r>
            <w:r w:rsidRPr="001B0BCA">
              <w:t>e identificar diferentes graus de parcialidade/</w:t>
            </w:r>
            <w:r>
              <w:t xml:space="preserve"> </w:t>
            </w:r>
            <w:r w:rsidRPr="001B0BCA">
              <w:t>imparcialidade dados pelo recorte feito</w:t>
            </w:r>
            <w:r>
              <w:t xml:space="preserve"> </w:t>
            </w:r>
            <w:r w:rsidRPr="001B0BCA">
              <w:t>e pelos efeitos de sentido advindos de</w:t>
            </w:r>
            <w:r>
              <w:t xml:space="preserve"> </w:t>
            </w:r>
            <w:r w:rsidRPr="001B0BCA">
              <w:t>escolhas feitas pelo autor, de forma a poder</w:t>
            </w:r>
            <w:r>
              <w:t xml:space="preserve"> </w:t>
            </w:r>
            <w:r w:rsidRPr="001B0BCA">
              <w:t>desenvolver uma atitude crítica frente aos</w:t>
            </w:r>
            <w:r>
              <w:t xml:space="preserve"> </w:t>
            </w:r>
            <w:r w:rsidRPr="001B0BCA">
              <w:t>textos jornalísticos e tornar-se consciente das</w:t>
            </w:r>
            <w:r>
              <w:t xml:space="preserve"> </w:t>
            </w:r>
            <w:r w:rsidRPr="001B0BCA">
              <w:t>escolhas feitas enquanto produtor de textos.</w:t>
            </w:r>
          </w:p>
        </w:tc>
        <w:tc>
          <w:tcPr>
            <w:tcW w:w="3345" w:type="dxa"/>
            <w:vMerge w:val="restart"/>
            <w:shd w:val="clear" w:color="auto" w:fill="FFFFFF" w:themeFill="background1"/>
            <w:tcMar>
              <w:top w:w="85" w:type="dxa"/>
              <w:left w:w="108" w:type="dxa"/>
              <w:bottom w:w="85" w:type="dxa"/>
            </w:tcMar>
          </w:tcPr>
          <w:p w14:paraId="78AC33D7" w14:textId="4F297D0E" w:rsidR="0058500F" w:rsidRDefault="0058500F" w:rsidP="0058500F">
            <w:pPr>
              <w:pStyle w:val="02TEXTOPRINCIPALBULLET"/>
            </w:pPr>
            <w:r w:rsidRPr="00DB2EDD">
              <w:t xml:space="preserve">Explorar recursos estruturais, estilísticos e discursivos próprios do gênero </w:t>
            </w:r>
            <w:r w:rsidRPr="00DB2EDD">
              <w:rPr>
                <w:b/>
              </w:rPr>
              <w:t>resenha crítica</w:t>
            </w:r>
            <w:r w:rsidRPr="00DB2EDD">
              <w:t>.</w:t>
            </w:r>
          </w:p>
          <w:p w14:paraId="05AF61D9" w14:textId="77777777" w:rsidR="0058500F" w:rsidRPr="00DB2EDD" w:rsidRDefault="0058500F" w:rsidP="0058500F">
            <w:pPr>
              <w:pStyle w:val="04TEXTOTABELAS"/>
            </w:pPr>
          </w:p>
          <w:p w14:paraId="014DC2AF" w14:textId="34497A8E" w:rsidR="0058500F" w:rsidRDefault="0058500F" w:rsidP="0058500F">
            <w:pPr>
              <w:pStyle w:val="02TEXTOPRINCIPALBULLET"/>
            </w:pPr>
            <w:r w:rsidRPr="00DB2EDD">
              <w:t>Diferenciar as operações de descrição, avaliação e argumentação e perceber complementaridades.</w:t>
            </w:r>
          </w:p>
          <w:p w14:paraId="01EF6053" w14:textId="77777777" w:rsidR="0058500F" w:rsidRPr="00DB2EDD" w:rsidRDefault="0058500F" w:rsidP="0058500F">
            <w:pPr>
              <w:pStyle w:val="04TEXTOTABELAS"/>
            </w:pPr>
          </w:p>
          <w:p w14:paraId="1F32658E" w14:textId="574EEF3F" w:rsidR="0058500F" w:rsidRDefault="0058500F" w:rsidP="0058500F">
            <w:pPr>
              <w:pStyle w:val="02TEXTOPRINCIPALBULLET"/>
            </w:pPr>
            <w:r w:rsidRPr="00DB2EDD">
              <w:t>Identificar recursos usados para expressar julgamentos.</w:t>
            </w:r>
          </w:p>
          <w:p w14:paraId="0A3D2C58" w14:textId="77777777" w:rsidR="0058500F" w:rsidRPr="00DB2EDD" w:rsidRDefault="0058500F" w:rsidP="0058500F">
            <w:pPr>
              <w:pStyle w:val="04TEXTOTABELAS"/>
            </w:pPr>
          </w:p>
          <w:p w14:paraId="6B6EB1FB" w14:textId="67DAD806" w:rsidR="0058500F" w:rsidRDefault="0058500F" w:rsidP="0058500F">
            <w:pPr>
              <w:pStyle w:val="02TEXTOPRINCIPALBULLET"/>
            </w:pPr>
            <w:r w:rsidRPr="00DB2EDD">
              <w:t>Perceber a necessidade de adequação da linguagem e de dados técnicos ao contexto de circulação e ao público previsto.</w:t>
            </w:r>
          </w:p>
          <w:p w14:paraId="519E56E3" w14:textId="77777777" w:rsidR="0058500F" w:rsidRPr="00DB2EDD" w:rsidRDefault="0058500F" w:rsidP="0058500F">
            <w:pPr>
              <w:pStyle w:val="04TEXTOTABELAS"/>
            </w:pPr>
          </w:p>
          <w:p w14:paraId="10AED4C6" w14:textId="42783435" w:rsidR="0058500F" w:rsidRDefault="0058500F" w:rsidP="0058500F">
            <w:pPr>
              <w:pStyle w:val="02TEXTOPRINCIPALBULLET"/>
            </w:pPr>
            <w:r w:rsidRPr="00DB2EDD">
              <w:t>Analisar recursos que complementam o texto verbal.</w:t>
            </w:r>
          </w:p>
          <w:p w14:paraId="1877A4C1" w14:textId="77777777" w:rsidR="0058500F" w:rsidRPr="00DB2EDD" w:rsidRDefault="0058500F" w:rsidP="0058500F">
            <w:pPr>
              <w:pStyle w:val="04TEXTOTABELAS"/>
            </w:pPr>
          </w:p>
          <w:p w14:paraId="26BE493F" w14:textId="6DDA053A" w:rsidR="0058500F" w:rsidRPr="00831D8C" w:rsidRDefault="0058500F" w:rsidP="0058500F">
            <w:pPr>
              <w:pStyle w:val="02TEXTOPRINCIPALBULLET"/>
            </w:pPr>
            <w:r w:rsidRPr="00DB2EDD">
              <w:t>Produzir uma resenha crítica.</w:t>
            </w:r>
            <w:r w:rsidRPr="00CF2C21">
              <w:t xml:space="preserve"> </w:t>
            </w:r>
          </w:p>
        </w:tc>
      </w:tr>
      <w:tr w:rsidR="0058500F" w:rsidRPr="00831D8C" w14:paraId="1A8B694E" w14:textId="77777777" w:rsidTr="00A35B36">
        <w:trPr>
          <w:trHeight w:val="567"/>
        </w:trPr>
        <w:tc>
          <w:tcPr>
            <w:tcW w:w="1980" w:type="dxa"/>
            <w:vMerge w:val="restart"/>
            <w:shd w:val="clear" w:color="auto" w:fill="FFFFFF" w:themeFill="background1"/>
            <w:tcMar>
              <w:top w:w="85" w:type="dxa"/>
              <w:left w:w="108" w:type="dxa"/>
              <w:bottom w:w="85" w:type="dxa"/>
            </w:tcMar>
          </w:tcPr>
          <w:p w14:paraId="1CBB4493" w14:textId="33D87F2D" w:rsidR="0058500F" w:rsidRPr="0058500F" w:rsidRDefault="0058500F" w:rsidP="0058500F">
            <w:pPr>
              <w:pStyle w:val="04TEXTOTABELAS"/>
            </w:pPr>
            <w:r w:rsidRPr="0058500F">
              <w:t>Morfossintaxe</w:t>
            </w:r>
          </w:p>
        </w:tc>
        <w:tc>
          <w:tcPr>
            <w:tcW w:w="4823" w:type="dxa"/>
            <w:shd w:val="clear" w:color="auto" w:fill="FFFFFF" w:themeFill="background1"/>
            <w:tcMar>
              <w:top w:w="85" w:type="dxa"/>
              <w:left w:w="108" w:type="dxa"/>
              <w:bottom w:w="85" w:type="dxa"/>
            </w:tcMar>
          </w:tcPr>
          <w:p w14:paraId="57428F3F" w14:textId="25EB4D54" w:rsidR="0058500F" w:rsidRPr="0058500F" w:rsidRDefault="0058500F" w:rsidP="0058500F">
            <w:pPr>
              <w:pStyle w:val="04TEXTOTABELAS"/>
            </w:pPr>
            <w:r w:rsidRPr="0058500F">
              <w:rPr>
                <w:b/>
              </w:rPr>
              <w:t>(EF07LP06)</w:t>
            </w:r>
            <w:r w:rsidRPr="0058500F">
              <w:t xml:space="preserve"> Empregar as regras básicas de concordância nominal e verbal em situações comunicativas e na produção de textos.</w:t>
            </w:r>
          </w:p>
        </w:tc>
        <w:tc>
          <w:tcPr>
            <w:tcW w:w="3345" w:type="dxa"/>
            <w:vMerge/>
            <w:shd w:val="clear" w:color="auto" w:fill="FFFFFF" w:themeFill="background1"/>
            <w:tcMar>
              <w:top w:w="85" w:type="dxa"/>
              <w:left w:w="108" w:type="dxa"/>
              <w:bottom w:w="85" w:type="dxa"/>
            </w:tcMar>
          </w:tcPr>
          <w:p w14:paraId="2F7E478B" w14:textId="0ACC4B91" w:rsidR="0058500F" w:rsidRPr="00831D8C" w:rsidRDefault="0058500F" w:rsidP="0058500F">
            <w:pPr>
              <w:pStyle w:val="04TEXTOTABELAS"/>
            </w:pPr>
          </w:p>
        </w:tc>
      </w:tr>
      <w:tr w:rsidR="0058500F" w:rsidRPr="00831D8C" w14:paraId="4552CED0" w14:textId="77777777" w:rsidTr="00A35B36">
        <w:trPr>
          <w:trHeight w:val="567"/>
        </w:trPr>
        <w:tc>
          <w:tcPr>
            <w:tcW w:w="1980" w:type="dxa"/>
            <w:vMerge/>
            <w:shd w:val="clear" w:color="auto" w:fill="FFFFFF" w:themeFill="background1"/>
            <w:tcMar>
              <w:top w:w="85" w:type="dxa"/>
              <w:left w:w="108" w:type="dxa"/>
              <w:bottom w:w="85" w:type="dxa"/>
            </w:tcMar>
          </w:tcPr>
          <w:p w14:paraId="71538596" w14:textId="5B946EB3" w:rsidR="0058500F" w:rsidRPr="00A51A9B" w:rsidRDefault="0058500F" w:rsidP="00A51A9B">
            <w:pPr>
              <w:pStyle w:val="04TEXTOTABELAS"/>
            </w:pPr>
          </w:p>
        </w:tc>
        <w:tc>
          <w:tcPr>
            <w:tcW w:w="4823" w:type="dxa"/>
            <w:shd w:val="clear" w:color="auto" w:fill="FFFFFF" w:themeFill="background1"/>
            <w:tcMar>
              <w:top w:w="85" w:type="dxa"/>
              <w:left w:w="108" w:type="dxa"/>
              <w:bottom w:w="85" w:type="dxa"/>
            </w:tcMar>
          </w:tcPr>
          <w:p w14:paraId="2C38CACC" w14:textId="67E0CB55" w:rsidR="0058500F" w:rsidRPr="0058500F" w:rsidRDefault="0058500F" w:rsidP="0058500F">
            <w:pPr>
              <w:pStyle w:val="04TEXTOTABELAS"/>
            </w:pPr>
            <w:r w:rsidRPr="0058500F">
              <w:rPr>
                <w:b/>
              </w:rPr>
              <w:t>(EF07LP08)</w:t>
            </w:r>
            <w:r w:rsidRPr="0058500F">
              <w:t xml:space="preserve"> Identificar, em textos lidos ou de produção própria, adjetivos que ampliam o sentido do substantivo sujeito ou</w:t>
            </w:r>
            <w:r>
              <w:t xml:space="preserve"> </w:t>
            </w:r>
            <w:r w:rsidRPr="0058500F">
              <w:t>complemento verbal.</w:t>
            </w:r>
          </w:p>
        </w:tc>
        <w:tc>
          <w:tcPr>
            <w:tcW w:w="3345" w:type="dxa"/>
            <w:vMerge/>
            <w:shd w:val="clear" w:color="auto" w:fill="FFFFFF" w:themeFill="background1"/>
            <w:tcMar>
              <w:top w:w="85" w:type="dxa"/>
              <w:left w:w="108" w:type="dxa"/>
              <w:bottom w:w="85" w:type="dxa"/>
            </w:tcMar>
          </w:tcPr>
          <w:p w14:paraId="19C8BEF7" w14:textId="7E44311B" w:rsidR="0058500F" w:rsidRPr="00831D8C" w:rsidRDefault="0058500F" w:rsidP="00A51A9B">
            <w:pPr>
              <w:pStyle w:val="04TEXTOTABELAS"/>
            </w:pPr>
          </w:p>
        </w:tc>
      </w:tr>
      <w:tr w:rsidR="0058500F" w:rsidRPr="00831D8C" w14:paraId="075AB3C5" w14:textId="77777777" w:rsidTr="00A35B36">
        <w:trPr>
          <w:trHeight w:val="567"/>
        </w:trPr>
        <w:tc>
          <w:tcPr>
            <w:tcW w:w="1980" w:type="dxa"/>
            <w:shd w:val="clear" w:color="auto" w:fill="FFFFFF" w:themeFill="background1"/>
            <w:tcMar>
              <w:top w:w="85" w:type="dxa"/>
              <w:left w:w="108" w:type="dxa"/>
              <w:bottom w:w="85" w:type="dxa"/>
            </w:tcMar>
          </w:tcPr>
          <w:p w14:paraId="796D43CB" w14:textId="3AA833B6" w:rsidR="0058500F" w:rsidRPr="0058500F" w:rsidRDefault="0058500F" w:rsidP="0058500F">
            <w:pPr>
              <w:pStyle w:val="04TEXTOTABELAS"/>
            </w:pPr>
            <w:r w:rsidRPr="0058500F">
              <w:t>Modalização</w:t>
            </w:r>
          </w:p>
        </w:tc>
        <w:tc>
          <w:tcPr>
            <w:tcW w:w="4823" w:type="dxa"/>
            <w:shd w:val="clear" w:color="auto" w:fill="FFFFFF" w:themeFill="background1"/>
            <w:tcMar>
              <w:top w:w="85" w:type="dxa"/>
              <w:left w:w="108" w:type="dxa"/>
              <w:bottom w:w="85" w:type="dxa"/>
            </w:tcMar>
          </w:tcPr>
          <w:p w14:paraId="6FCEBB4E" w14:textId="351EA1CC" w:rsidR="0058500F" w:rsidRPr="0058500F" w:rsidRDefault="0058500F" w:rsidP="0058500F">
            <w:pPr>
              <w:pStyle w:val="04TEXTOTABELAS"/>
            </w:pPr>
            <w:r w:rsidRPr="0058500F">
              <w:rPr>
                <w:b/>
              </w:rPr>
              <w:t>(EF07LP14)</w:t>
            </w:r>
            <w:r w:rsidRPr="0058500F">
              <w:t xml:space="preserve"> Identificar, em textos, os efeitos de sentido do uso de estratégias de modalização e argumentatividade.</w:t>
            </w:r>
          </w:p>
        </w:tc>
        <w:tc>
          <w:tcPr>
            <w:tcW w:w="3345" w:type="dxa"/>
            <w:vMerge/>
            <w:shd w:val="clear" w:color="auto" w:fill="FFFFFF" w:themeFill="background1"/>
            <w:tcMar>
              <w:top w:w="85" w:type="dxa"/>
              <w:left w:w="108" w:type="dxa"/>
              <w:bottom w:w="85" w:type="dxa"/>
            </w:tcMar>
          </w:tcPr>
          <w:p w14:paraId="68F48337" w14:textId="77777777" w:rsidR="0058500F" w:rsidRPr="00831D8C" w:rsidRDefault="0058500F" w:rsidP="0058500F">
            <w:pPr>
              <w:pStyle w:val="04TEXTOTABELAS"/>
            </w:pPr>
          </w:p>
        </w:tc>
      </w:tr>
    </w:tbl>
    <w:p w14:paraId="52EFD952" w14:textId="77777777" w:rsidR="006F63B4" w:rsidRDefault="00556699" w:rsidP="00556699">
      <w:pPr>
        <w:pStyle w:val="06CREDITO"/>
        <w:jc w:val="right"/>
      </w:pPr>
      <w:r w:rsidRPr="00831D8C">
        <w:t>(continua)</w:t>
      </w:r>
    </w:p>
    <w:p w14:paraId="3B28F898" w14:textId="3A4A641F" w:rsidR="00556699" w:rsidRPr="00831D8C" w:rsidRDefault="00556699" w:rsidP="006F63B4">
      <w:pPr>
        <w:pStyle w:val="06CREDITO"/>
      </w:pPr>
      <w:r w:rsidRPr="00831D8C">
        <w:br w:type="page"/>
      </w:r>
    </w:p>
    <w:p w14:paraId="3E67BE05" w14:textId="2FDF06CC" w:rsidR="007530DE" w:rsidRPr="00831D8C" w:rsidRDefault="007530DE" w:rsidP="00556699">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58500F" w:rsidRPr="00831D8C" w14:paraId="4996045E" w14:textId="77777777" w:rsidTr="007530DE">
        <w:trPr>
          <w:trHeight w:val="567"/>
          <w:jc w:val="center"/>
        </w:trPr>
        <w:tc>
          <w:tcPr>
            <w:tcW w:w="2268" w:type="dxa"/>
            <w:vMerge w:val="restart"/>
            <w:shd w:val="clear" w:color="auto" w:fill="FFFFFF" w:themeFill="background1"/>
            <w:tcMar>
              <w:top w:w="85" w:type="dxa"/>
              <w:left w:w="108" w:type="dxa"/>
              <w:bottom w:w="85" w:type="dxa"/>
            </w:tcMar>
          </w:tcPr>
          <w:p w14:paraId="56804CD4" w14:textId="24832ED7" w:rsidR="0058500F" w:rsidRPr="0058500F" w:rsidRDefault="0058500F" w:rsidP="0058500F">
            <w:pPr>
              <w:pStyle w:val="04TEXTOTABELAS"/>
            </w:pPr>
            <w:r w:rsidRPr="0058500F">
              <w:t>Morfossintaxe</w:t>
            </w:r>
          </w:p>
        </w:tc>
        <w:tc>
          <w:tcPr>
            <w:tcW w:w="4535" w:type="dxa"/>
            <w:shd w:val="clear" w:color="auto" w:fill="FFFFFF" w:themeFill="background1"/>
            <w:tcMar>
              <w:top w:w="85" w:type="dxa"/>
              <w:left w:w="108" w:type="dxa"/>
              <w:bottom w:w="85" w:type="dxa"/>
            </w:tcMar>
          </w:tcPr>
          <w:p w14:paraId="131051C9" w14:textId="7ECC7A73" w:rsidR="0058500F" w:rsidRPr="0058500F" w:rsidRDefault="0058500F" w:rsidP="0058500F">
            <w:pPr>
              <w:pStyle w:val="04TEXTOTABELAS"/>
            </w:pPr>
            <w:r w:rsidRPr="0058500F">
              <w:rPr>
                <w:b/>
              </w:rPr>
              <w:t>(EF08LP06)</w:t>
            </w:r>
            <w:r w:rsidRPr="0058500F">
              <w:t xml:space="preserve"> Identificar, em textos lidos ou de produção própria, os termos constitutivos da oração (sujeito e seus modificadores, verbo e seus complementos e modificadores).</w:t>
            </w:r>
          </w:p>
        </w:tc>
        <w:tc>
          <w:tcPr>
            <w:tcW w:w="3345" w:type="dxa"/>
            <w:vMerge w:val="restart"/>
            <w:shd w:val="clear" w:color="auto" w:fill="FFFFFF" w:themeFill="background1"/>
            <w:tcMar>
              <w:top w:w="85" w:type="dxa"/>
              <w:left w:w="108" w:type="dxa"/>
              <w:bottom w:w="85" w:type="dxa"/>
            </w:tcMar>
          </w:tcPr>
          <w:p w14:paraId="10BA7FB3" w14:textId="77777777" w:rsidR="0058500F" w:rsidRDefault="0058500F" w:rsidP="0058500F">
            <w:pPr>
              <w:pStyle w:val="02TEXTOPRINCIPALBULLET"/>
            </w:pPr>
            <w:r w:rsidRPr="00DB2EDD">
              <w:t>Envolver-se na edição de uma revista cultural.</w:t>
            </w:r>
          </w:p>
          <w:p w14:paraId="5DC1ACF3" w14:textId="77777777" w:rsidR="0058500F" w:rsidRPr="00DB2EDD" w:rsidRDefault="0058500F" w:rsidP="0058500F">
            <w:pPr>
              <w:pStyle w:val="04TEXTOTABELAS"/>
            </w:pPr>
          </w:p>
          <w:p w14:paraId="6A14C595" w14:textId="77777777" w:rsidR="0058500F" w:rsidRDefault="0058500F" w:rsidP="0058500F">
            <w:pPr>
              <w:pStyle w:val="02TEXTOPRINCIPALBULLET"/>
            </w:pPr>
            <w:r w:rsidRPr="00DB2EDD">
              <w:t xml:space="preserve">Estudar algumas características do gênero </w:t>
            </w:r>
            <w:r w:rsidRPr="00DB2EDD">
              <w:rPr>
                <w:b/>
              </w:rPr>
              <w:t>mangá</w:t>
            </w:r>
            <w:r w:rsidRPr="00DB2EDD">
              <w:t>.</w:t>
            </w:r>
          </w:p>
          <w:p w14:paraId="39ECE721" w14:textId="77777777" w:rsidR="0058500F" w:rsidRPr="00DB2EDD" w:rsidRDefault="0058500F" w:rsidP="0058500F">
            <w:pPr>
              <w:pStyle w:val="04TEXTOTABELAS"/>
            </w:pPr>
          </w:p>
          <w:p w14:paraId="506BBC72" w14:textId="77777777" w:rsidR="0058500F" w:rsidRDefault="0058500F" w:rsidP="0058500F">
            <w:pPr>
              <w:pStyle w:val="02TEXTOPRINCIPALBULLET"/>
            </w:pPr>
            <w:r w:rsidRPr="00DB2EDD">
              <w:t>Transformar uma resenha crítica escrita em uma resenha crítica oral.</w:t>
            </w:r>
          </w:p>
          <w:p w14:paraId="50294AFD" w14:textId="77777777" w:rsidR="0058500F" w:rsidRPr="00DB2EDD" w:rsidRDefault="0058500F" w:rsidP="0058500F">
            <w:pPr>
              <w:pStyle w:val="04TEXTOTABELAS"/>
            </w:pPr>
          </w:p>
          <w:p w14:paraId="5B2EA320" w14:textId="77777777" w:rsidR="0058500F" w:rsidRDefault="0058500F" w:rsidP="0058500F">
            <w:pPr>
              <w:pStyle w:val="02TEXTOPRINCIPALBULLET"/>
            </w:pPr>
            <w:r w:rsidRPr="00DB2EDD">
              <w:t>Reconhecer o complemento nominal como termo integrante e o adjunto adnominal como termo acessório.</w:t>
            </w:r>
          </w:p>
          <w:p w14:paraId="2734ECF3" w14:textId="77777777" w:rsidR="0058500F" w:rsidRPr="00DB2EDD" w:rsidRDefault="0058500F" w:rsidP="0058500F">
            <w:pPr>
              <w:pStyle w:val="04TEXTOTABELAS"/>
            </w:pPr>
          </w:p>
          <w:p w14:paraId="3472F674" w14:textId="77777777" w:rsidR="0058500F" w:rsidRDefault="0058500F" w:rsidP="0058500F">
            <w:pPr>
              <w:pStyle w:val="02TEXTOPRINCIPALBULLET"/>
            </w:pPr>
            <w:r w:rsidRPr="00DB2EDD">
              <w:t>Ampliar o conhecimento de regras de concordância nominal.</w:t>
            </w:r>
          </w:p>
          <w:p w14:paraId="39658141" w14:textId="77777777" w:rsidR="0058500F" w:rsidRPr="00DB2EDD" w:rsidRDefault="0058500F" w:rsidP="0058500F">
            <w:pPr>
              <w:pStyle w:val="04TEXTOTABELAS"/>
            </w:pPr>
          </w:p>
          <w:p w14:paraId="061C6E89" w14:textId="77777777" w:rsidR="0058500F" w:rsidRDefault="0058500F" w:rsidP="0058500F">
            <w:pPr>
              <w:pStyle w:val="02TEXTOPRINCIPALBULLET"/>
            </w:pPr>
            <w:r w:rsidRPr="00DB2EDD">
              <w:t>Refletir sobre as diferenças no fenômeno da concordância nas variedades linguísticas.</w:t>
            </w:r>
          </w:p>
          <w:p w14:paraId="0BC94208" w14:textId="77777777" w:rsidR="0058500F" w:rsidRPr="00DB2EDD" w:rsidRDefault="0058500F" w:rsidP="0058500F">
            <w:pPr>
              <w:pStyle w:val="04TEXTOTABELAS"/>
            </w:pPr>
          </w:p>
          <w:p w14:paraId="42F6F297" w14:textId="77777777" w:rsidR="0058500F" w:rsidRDefault="0058500F" w:rsidP="0058500F">
            <w:pPr>
              <w:pStyle w:val="02TEXTOPRINCIPALBULLET"/>
            </w:pPr>
            <w:r w:rsidRPr="00DB2EDD">
              <w:t>Diferenciar o estudo da morfologia e da sintaxe e perceber complementaridade.</w:t>
            </w:r>
          </w:p>
          <w:p w14:paraId="16C561DA" w14:textId="77777777" w:rsidR="0058500F" w:rsidRPr="00DB2EDD" w:rsidRDefault="0058500F" w:rsidP="0058500F">
            <w:pPr>
              <w:pStyle w:val="04TEXTOTABELAS"/>
            </w:pPr>
          </w:p>
          <w:p w14:paraId="2D479740" w14:textId="77777777" w:rsidR="0058500F" w:rsidRDefault="0058500F" w:rsidP="0058500F">
            <w:pPr>
              <w:pStyle w:val="02TEXTOPRINCIPALBULLET"/>
            </w:pPr>
            <w:r w:rsidRPr="00DB2EDD">
              <w:t>Revisar o uso de “porque”, “por que”, “porquê” e “por quê”.</w:t>
            </w:r>
          </w:p>
          <w:p w14:paraId="2E824ECA" w14:textId="77777777" w:rsidR="0058500F" w:rsidRPr="00DB2EDD" w:rsidRDefault="0058500F" w:rsidP="0058500F">
            <w:pPr>
              <w:pStyle w:val="04TEXTOTABELAS"/>
            </w:pPr>
          </w:p>
          <w:p w14:paraId="58155B5F" w14:textId="77777777" w:rsidR="0058500F" w:rsidRDefault="0058500F" w:rsidP="0058500F">
            <w:pPr>
              <w:pStyle w:val="02TEXTOPRINCIPALBULLET"/>
            </w:pPr>
            <w:r w:rsidRPr="00DB2EDD">
              <w:t>Realizar pesquisa e produzir um artigo de divulgação científica.</w:t>
            </w:r>
          </w:p>
          <w:p w14:paraId="465F29FF" w14:textId="77777777" w:rsidR="0058500F" w:rsidRDefault="0058500F" w:rsidP="0058500F">
            <w:pPr>
              <w:pStyle w:val="04TEXTOTABELAS"/>
            </w:pPr>
          </w:p>
          <w:p w14:paraId="741E4DA7" w14:textId="4BDAF759" w:rsidR="0058500F" w:rsidRPr="005F53B2" w:rsidRDefault="0058500F" w:rsidP="0058500F">
            <w:pPr>
              <w:pStyle w:val="02TEXTOPRINCIPALBULLET"/>
            </w:pPr>
            <w:r w:rsidRPr="00CF2C21">
              <w:t>Estudar regras de organização de referências bibliográficas.</w:t>
            </w:r>
          </w:p>
        </w:tc>
      </w:tr>
      <w:tr w:rsidR="0058500F" w:rsidRPr="00831D8C" w14:paraId="030E5D33" w14:textId="77777777" w:rsidTr="007530DE">
        <w:trPr>
          <w:trHeight w:val="567"/>
          <w:jc w:val="center"/>
        </w:trPr>
        <w:tc>
          <w:tcPr>
            <w:tcW w:w="2268" w:type="dxa"/>
            <w:vMerge/>
            <w:shd w:val="clear" w:color="auto" w:fill="FFFFFF" w:themeFill="background1"/>
            <w:tcMar>
              <w:top w:w="85" w:type="dxa"/>
              <w:left w:w="108" w:type="dxa"/>
              <w:bottom w:w="85" w:type="dxa"/>
            </w:tcMar>
          </w:tcPr>
          <w:p w14:paraId="088D27EE" w14:textId="2A4FF7C3" w:rsidR="0058500F" w:rsidRPr="00831D8C" w:rsidRDefault="0058500F" w:rsidP="00A51A9B">
            <w:pPr>
              <w:pStyle w:val="04TEXTOTABELAS"/>
            </w:pPr>
          </w:p>
        </w:tc>
        <w:tc>
          <w:tcPr>
            <w:tcW w:w="4535" w:type="dxa"/>
            <w:shd w:val="clear" w:color="auto" w:fill="FFFFFF" w:themeFill="background1"/>
            <w:tcMar>
              <w:top w:w="85" w:type="dxa"/>
              <w:left w:w="108" w:type="dxa"/>
              <w:bottom w:w="85" w:type="dxa"/>
            </w:tcMar>
          </w:tcPr>
          <w:p w14:paraId="2A4196BA" w14:textId="72FEC28A" w:rsidR="0058500F" w:rsidRPr="0058500F" w:rsidRDefault="0058500F" w:rsidP="0058500F">
            <w:pPr>
              <w:pStyle w:val="04TEXTOTABELAS"/>
            </w:pPr>
            <w:r w:rsidRPr="0058500F">
              <w:rPr>
                <w:b/>
              </w:rPr>
              <w:t>(EF08LP09)</w:t>
            </w:r>
            <w:r w:rsidRPr="0058500F">
              <w:t xml:space="preserve"> Interpretar efeitos de sentido de modificadores (adjuntos adnominais – artigos</w:t>
            </w:r>
            <w:r>
              <w:t xml:space="preserve"> </w:t>
            </w:r>
            <w:r w:rsidRPr="0058500F">
              <w:t>definido ou indefinido, adjetivos, expressões adjetivas) em substantivos com função de</w:t>
            </w:r>
            <w:r>
              <w:t xml:space="preserve"> </w:t>
            </w:r>
            <w:r w:rsidRPr="0058500F">
              <w:t>sujeito ou de complemento verbal, usando-os para enriquecer seus próprios textos.</w:t>
            </w:r>
          </w:p>
        </w:tc>
        <w:tc>
          <w:tcPr>
            <w:tcW w:w="3345" w:type="dxa"/>
            <w:vMerge/>
            <w:shd w:val="clear" w:color="auto" w:fill="FFFFFF" w:themeFill="background1"/>
            <w:tcMar>
              <w:top w:w="85" w:type="dxa"/>
              <w:left w:w="108" w:type="dxa"/>
              <w:bottom w:w="85" w:type="dxa"/>
            </w:tcMar>
          </w:tcPr>
          <w:p w14:paraId="31401911" w14:textId="0EA02886" w:rsidR="0058500F" w:rsidRPr="00831D8C" w:rsidRDefault="0058500F" w:rsidP="00A51A9B">
            <w:pPr>
              <w:pStyle w:val="04TEXTOTABELAS"/>
            </w:pPr>
          </w:p>
        </w:tc>
      </w:tr>
      <w:tr w:rsidR="0058500F" w:rsidRPr="00831D8C" w14:paraId="0CA7B3E9" w14:textId="77777777" w:rsidTr="009934C5">
        <w:trPr>
          <w:trHeight w:val="567"/>
          <w:jc w:val="center"/>
        </w:trPr>
        <w:tc>
          <w:tcPr>
            <w:tcW w:w="2268" w:type="dxa"/>
            <w:shd w:val="clear" w:color="auto" w:fill="FFFFFF" w:themeFill="background1"/>
            <w:tcMar>
              <w:top w:w="57" w:type="dxa"/>
              <w:left w:w="108" w:type="dxa"/>
              <w:bottom w:w="57" w:type="dxa"/>
            </w:tcMar>
          </w:tcPr>
          <w:p w14:paraId="51BE42DF" w14:textId="52D0CEE6" w:rsidR="0058500F" w:rsidRPr="00831D8C" w:rsidRDefault="0058500F" w:rsidP="0058500F">
            <w:pPr>
              <w:pStyle w:val="04TEXTOTABELAS"/>
            </w:pPr>
            <w:r w:rsidRPr="001B0BCA">
              <w:t>Modalização</w:t>
            </w:r>
          </w:p>
        </w:tc>
        <w:tc>
          <w:tcPr>
            <w:tcW w:w="4535" w:type="dxa"/>
            <w:shd w:val="clear" w:color="auto" w:fill="FFFFFF" w:themeFill="background1"/>
            <w:tcMar>
              <w:top w:w="57" w:type="dxa"/>
              <w:left w:w="108" w:type="dxa"/>
              <w:bottom w:w="57" w:type="dxa"/>
            </w:tcMar>
          </w:tcPr>
          <w:p w14:paraId="0B1850C3" w14:textId="603AAC4B" w:rsidR="0058500F" w:rsidRPr="00831D8C" w:rsidRDefault="0058500F" w:rsidP="0058500F">
            <w:pPr>
              <w:pStyle w:val="04TEXTOTABELAS"/>
              <w:rPr>
                <w:b/>
              </w:rPr>
            </w:pPr>
            <w:r w:rsidRPr="001B0BCA">
              <w:rPr>
                <w:rFonts w:cs="Gotham-Medium"/>
                <w:b/>
              </w:rPr>
              <w:t xml:space="preserve">(EF08LP16) </w:t>
            </w:r>
            <w:r w:rsidRPr="001B0BCA">
              <w:rPr>
                <w:rFonts w:cs="Gotham-Medium"/>
              </w:rPr>
              <w:t>Explicar os efeitos de sentido do uso, em textos, de estratégias de modalização e argumentatividade (sinais de pontuação, adjetivos, substantivos, expressões de grau, verbos e perífrases verbais, advérbios etc.).</w:t>
            </w:r>
          </w:p>
        </w:tc>
        <w:tc>
          <w:tcPr>
            <w:tcW w:w="3345" w:type="dxa"/>
            <w:vMerge/>
            <w:shd w:val="clear" w:color="auto" w:fill="FFFFFF" w:themeFill="background1"/>
            <w:tcMar>
              <w:top w:w="57" w:type="dxa"/>
              <w:left w:w="108" w:type="dxa"/>
              <w:bottom w:w="57" w:type="dxa"/>
            </w:tcMar>
          </w:tcPr>
          <w:p w14:paraId="3EDF03F5" w14:textId="313F5D45" w:rsidR="0058500F" w:rsidRPr="00831D8C" w:rsidRDefault="0058500F" w:rsidP="0058500F">
            <w:pPr>
              <w:pStyle w:val="04TEXTOTABELAS"/>
            </w:pPr>
          </w:p>
        </w:tc>
      </w:tr>
      <w:tr w:rsidR="0058500F" w:rsidRPr="00831D8C" w14:paraId="0BC6E906" w14:textId="77777777" w:rsidTr="009934C5">
        <w:trPr>
          <w:trHeight w:val="567"/>
          <w:jc w:val="center"/>
        </w:trPr>
        <w:tc>
          <w:tcPr>
            <w:tcW w:w="2268" w:type="dxa"/>
            <w:shd w:val="clear" w:color="auto" w:fill="FFFFFF" w:themeFill="background1"/>
            <w:tcMar>
              <w:top w:w="57" w:type="dxa"/>
              <w:left w:w="108" w:type="dxa"/>
              <w:bottom w:w="57" w:type="dxa"/>
            </w:tcMar>
          </w:tcPr>
          <w:p w14:paraId="3D7A944C" w14:textId="77777777" w:rsidR="0058500F" w:rsidRPr="001B0BCA" w:rsidRDefault="0058500F" w:rsidP="0058500F">
            <w:pPr>
              <w:pStyle w:val="04TEXTOTABELAS"/>
            </w:pPr>
            <w:r w:rsidRPr="001B0BCA">
              <w:t>Reconstrução do contexto de produção,</w:t>
            </w:r>
          </w:p>
          <w:p w14:paraId="2297FA42" w14:textId="77777777" w:rsidR="0058500F" w:rsidRPr="001B0BCA" w:rsidRDefault="0058500F" w:rsidP="0058500F">
            <w:pPr>
              <w:pStyle w:val="04TEXTOTABELAS"/>
            </w:pPr>
            <w:r w:rsidRPr="001B0BCA">
              <w:t>circulação e recepção de textos</w:t>
            </w:r>
          </w:p>
          <w:p w14:paraId="3B6876DD" w14:textId="77777777" w:rsidR="0058500F" w:rsidRPr="001B0BCA" w:rsidRDefault="0058500F" w:rsidP="0058500F">
            <w:pPr>
              <w:pStyle w:val="04TEXTOTABELAS"/>
            </w:pPr>
          </w:p>
          <w:p w14:paraId="1100CAB0" w14:textId="34895E19" w:rsidR="0058500F" w:rsidRPr="00831D8C" w:rsidRDefault="0058500F" w:rsidP="00ED2BEB">
            <w:pPr>
              <w:pStyle w:val="04TEXTOTABELAS"/>
            </w:pPr>
            <w:r w:rsidRPr="001B0BCA">
              <w:t xml:space="preserve">Caracterização do campo jornalístico e relação entre os gêneros em circulação, mídias </w:t>
            </w:r>
            <w:r w:rsidR="00ED2BEB">
              <w:br/>
            </w:r>
            <w:r w:rsidRPr="001B0BCA">
              <w:t>e práticas</w:t>
            </w:r>
            <w:r w:rsidR="00ED2BEB">
              <w:t xml:space="preserve"> </w:t>
            </w:r>
            <w:r w:rsidRPr="001B0BCA">
              <w:t xml:space="preserve">da </w:t>
            </w:r>
            <w:r w:rsidR="00ED2BEB">
              <w:br/>
            </w:r>
            <w:r w:rsidRPr="001B0BCA">
              <w:t>cultura digital</w:t>
            </w:r>
          </w:p>
        </w:tc>
        <w:tc>
          <w:tcPr>
            <w:tcW w:w="4535" w:type="dxa"/>
            <w:shd w:val="clear" w:color="auto" w:fill="FFFFFF" w:themeFill="background1"/>
            <w:tcMar>
              <w:top w:w="57" w:type="dxa"/>
              <w:left w:w="108" w:type="dxa"/>
              <w:bottom w:w="57" w:type="dxa"/>
            </w:tcMar>
          </w:tcPr>
          <w:p w14:paraId="666C6D3E" w14:textId="0DF6A974" w:rsidR="0058500F" w:rsidRPr="00831D8C" w:rsidRDefault="0058500F" w:rsidP="0058500F">
            <w:pPr>
              <w:pStyle w:val="04TEXTOTABELAS"/>
            </w:pPr>
            <w:r w:rsidRPr="001B0BCA">
              <w:rPr>
                <w:rFonts w:cs="Gotham-Medium"/>
                <w:b/>
              </w:rPr>
              <w:t>(EF67LP01)</w:t>
            </w:r>
            <w:r>
              <w:rPr>
                <w:rFonts w:cs="Gotham-Medium"/>
                <w:b/>
              </w:rPr>
              <w:t xml:space="preserve"> </w:t>
            </w:r>
            <w:r w:rsidRPr="001B0BCA">
              <w:t xml:space="preserve">Analisar a estrutura e funcionamento dos </w:t>
            </w:r>
            <w:r w:rsidRPr="001B0BCA">
              <w:rPr>
                <w:rFonts w:cs="Gotham-BookItalic"/>
                <w:i/>
                <w:iCs/>
              </w:rPr>
              <w:t xml:space="preserve">hiperlinks </w:t>
            </w:r>
            <w:r w:rsidRPr="001B0BCA">
              <w:t xml:space="preserve">em textos noticiosos publicados na </w:t>
            </w:r>
            <w:r w:rsidRPr="001B0BCA">
              <w:rPr>
                <w:rFonts w:cs="Gotham-BookItalic"/>
                <w:i/>
                <w:iCs/>
              </w:rPr>
              <w:t xml:space="preserve">Web </w:t>
            </w:r>
            <w:r w:rsidRPr="001B0BCA">
              <w:t xml:space="preserve">e vislumbrar possibilidades de uma escrita </w:t>
            </w:r>
            <w:proofErr w:type="spellStart"/>
            <w:r w:rsidRPr="001B0BCA">
              <w:t>hipertextual</w:t>
            </w:r>
            <w:proofErr w:type="spellEnd"/>
            <w:r w:rsidRPr="001B0BCA">
              <w:t>.</w:t>
            </w:r>
          </w:p>
        </w:tc>
        <w:tc>
          <w:tcPr>
            <w:tcW w:w="3345" w:type="dxa"/>
            <w:vMerge/>
            <w:shd w:val="clear" w:color="auto" w:fill="FFFFFF" w:themeFill="background1"/>
            <w:tcMar>
              <w:top w:w="57" w:type="dxa"/>
              <w:left w:w="108" w:type="dxa"/>
              <w:bottom w:w="57" w:type="dxa"/>
            </w:tcMar>
          </w:tcPr>
          <w:p w14:paraId="68A7E346" w14:textId="66E9E992" w:rsidR="0058500F" w:rsidRPr="00831D8C" w:rsidRDefault="0058500F" w:rsidP="0058500F">
            <w:pPr>
              <w:pStyle w:val="04TEXTOTABELAS"/>
            </w:pPr>
          </w:p>
        </w:tc>
      </w:tr>
      <w:tr w:rsidR="0058500F" w:rsidRPr="00831D8C" w14:paraId="6DFDF806" w14:textId="77777777" w:rsidTr="009934C5">
        <w:trPr>
          <w:trHeight w:val="567"/>
          <w:jc w:val="center"/>
        </w:trPr>
        <w:tc>
          <w:tcPr>
            <w:tcW w:w="2268" w:type="dxa"/>
            <w:shd w:val="clear" w:color="auto" w:fill="FFFFFF" w:themeFill="background1"/>
            <w:tcMar>
              <w:top w:w="57" w:type="dxa"/>
              <w:left w:w="108" w:type="dxa"/>
              <w:bottom w:w="57" w:type="dxa"/>
            </w:tcMar>
          </w:tcPr>
          <w:p w14:paraId="1779F039" w14:textId="2725C46E" w:rsidR="0058500F" w:rsidRPr="001B0BCA" w:rsidRDefault="0058500F" w:rsidP="0058500F">
            <w:pPr>
              <w:pStyle w:val="04TEXTOTABELAS"/>
            </w:pPr>
            <w:r w:rsidRPr="001B0BCA">
              <w:t>Estratégia de leitura: identificação de teses e</w:t>
            </w:r>
            <w:r w:rsidR="001D3289">
              <w:t xml:space="preserve"> </w:t>
            </w:r>
            <w:r w:rsidRPr="001B0BCA">
              <w:t>argumentos</w:t>
            </w:r>
          </w:p>
          <w:p w14:paraId="3C018928" w14:textId="77777777" w:rsidR="0058500F" w:rsidRPr="001B0BCA" w:rsidRDefault="0058500F" w:rsidP="0058500F">
            <w:pPr>
              <w:pStyle w:val="04TEXTOTABELAS"/>
            </w:pPr>
          </w:p>
          <w:p w14:paraId="2AB92345" w14:textId="21F7A431" w:rsidR="0058500F" w:rsidRPr="009269B8" w:rsidRDefault="0058500F" w:rsidP="0058500F">
            <w:pPr>
              <w:pStyle w:val="04TEXTOTABELAS"/>
            </w:pPr>
            <w:r w:rsidRPr="001B0BCA">
              <w:t>Apreciação e réplica</w:t>
            </w:r>
          </w:p>
        </w:tc>
        <w:tc>
          <w:tcPr>
            <w:tcW w:w="4535" w:type="dxa"/>
            <w:shd w:val="clear" w:color="auto" w:fill="FFFFFF" w:themeFill="background1"/>
            <w:tcMar>
              <w:top w:w="57" w:type="dxa"/>
              <w:left w:w="108" w:type="dxa"/>
              <w:bottom w:w="57" w:type="dxa"/>
            </w:tcMar>
          </w:tcPr>
          <w:p w14:paraId="1B8ADE51" w14:textId="71BF010D" w:rsidR="0058500F" w:rsidRPr="006F63B4" w:rsidRDefault="0058500F" w:rsidP="007F6D11">
            <w:pPr>
              <w:pStyle w:val="04TEXTOTABELAS"/>
            </w:pPr>
            <w:r w:rsidRPr="001B0BCA">
              <w:rPr>
                <w:rFonts w:cs="Gotham-Medium"/>
                <w:b/>
              </w:rPr>
              <w:t>(EF67LP05)</w:t>
            </w:r>
            <w:r>
              <w:rPr>
                <w:rFonts w:cs="Gotham-Medium"/>
                <w:b/>
              </w:rPr>
              <w:t xml:space="preserve"> </w:t>
            </w:r>
            <w:r w:rsidRPr="001B0BCA">
              <w:t>Identificar e avaliar teses/opiniões/posicionamentos explícitos e argumentos em</w:t>
            </w:r>
            <w:r w:rsidR="007F6D11">
              <w:t xml:space="preserve"> </w:t>
            </w:r>
            <w:r w:rsidRPr="001B0BCA">
              <w:t xml:space="preserve">textos argumentativos </w:t>
            </w:r>
            <w:r w:rsidR="00D60FA4">
              <w:br/>
            </w:r>
            <w:r w:rsidRPr="001B0BCA">
              <w:t>(carta de leitor, comentário, artigo de opinião, resenha crítica etc.),</w:t>
            </w:r>
            <w:r w:rsidR="001D3289">
              <w:t xml:space="preserve"> </w:t>
            </w:r>
            <w:r w:rsidRPr="001B0BCA">
              <w:t>manifestando concordância ou discordância.</w:t>
            </w:r>
          </w:p>
        </w:tc>
        <w:tc>
          <w:tcPr>
            <w:tcW w:w="3345" w:type="dxa"/>
            <w:vMerge/>
            <w:shd w:val="clear" w:color="auto" w:fill="FFFFFF" w:themeFill="background1"/>
            <w:tcMar>
              <w:top w:w="57" w:type="dxa"/>
              <w:left w:w="108" w:type="dxa"/>
              <w:bottom w:w="57" w:type="dxa"/>
            </w:tcMar>
          </w:tcPr>
          <w:p w14:paraId="397F9182" w14:textId="77777777" w:rsidR="0058500F" w:rsidRPr="00831D8C" w:rsidRDefault="0058500F" w:rsidP="0058500F">
            <w:pPr>
              <w:pStyle w:val="04TEXTOTABELAS"/>
            </w:pPr>
          </w:p>
        </w:tc>
      </w:tr>
      <w:tr w:rsidR="0058500F" w:rsidRPr="00831D8C" w14:paraId="4A40BA4D" w14:textId="77777777" w:rsidTr="009934C5">
        <w:trPr>
          <w:trHeight w:val="567"/>
          <w:jc w:val="center"/>
        </w:trPr>
        <w:tc>
          <w:tcPr>
            <w:tcW w:w="2268" w:type="dxa"/>
            <w:shd w:val="clear" w:color="auto" w:fill="FFFFFF" w:themeFill="background1"/>
            <w:tcMar>
              <w:top w:w="57" w:type="dxa"/>
              <w:left w:w="108" w:type="dxa"/>
              <w:bottom w:w="57" w:type="dxa"/>
            </w:tcMar>
          </w:tcPr>
          <w:p w14:paraId="6B28A0FB" w14:textId="77777777" w:rsidR="0058500F" w:rsidRPr="001B0BCA" w:rsidRDefault="0058500F" w:rsidP="0058500F">
            <w:pPr>
              <w:pStyle w:val="04TEXTOTABELAS"/>
            </w:pPr>
            <w:r w:rsidRPr="001B0BCA">
              <w:t>Efeitos de sentido</w:t>
            </w:r>
          </w:p>
          <w:p w14:paraId="10B4A51D" w14:textId="77777777" w:rsidR="0058500F" w:rsidRPr="001B0BCA" w:rsidRDefault="0058500F" w:rsidP="0058500F">
            <w:pPr>
              <w:pStyle w:val="04TEXTOTABELAS"/>
            </w:pPr>
          </w:p>
          <w:p w14:paraId="2B559BF2" w14:textId="7D2EFA9C" w:rsidR="0058500F" w:rsidRPr="006F63B4" w:rsidRDefault="0058500F" w:rsidP="0058500F">
            <w:pPr>
              <w:pStyle w:val="04TEXTOTABELAS"/>
            </w:pPr>
            <w:r w:rsidRPr="001B0BCA">
              <w:t xml:space="preserve">Exploração da </w:t>
            </w:r>
            <w:proofErr w:type="spellStart"/>
            <w:r w:rsidRPr="001B0BCA">
              <w:t>multissemiose</w:t>
            </w:r>
            <w:proofErr w:type="spellEnd"/>
          </w:p>
        </w:tc>
        <w:tc>
          <w:tcPr>
            <w:tcW w:w="4535" w:type="dxa"/>
            <w:shd w:val="clear" w:color="auto" w:fill="FFFFFF" w:themeFill="background1"/>
            <w:tcMar>
              <w:top w:w="57" w:type="dxa"/>
              <w:left w:w="108" w:type="dxa"/>
              <w:bottom w:w="57" w:type="dxa"/>
            </w:tcMar>
          </w:tcPr>
          <w:p w14:paraId="0E4C50BC" w14:textId="48D36B0F" w:rsidR="0058500F" w:rsidRPr="006F63B4" w:rsidRDefault="0058500F" w:rsidP="001D3289">
            <w:pPr>
              <w:pStyle w:val="04TEXTOTABELAS"/>
            </w:pPr>
            <w:r w:rsidRPr="001B0BCA">
              <w:rPr>
                <w:b/>
              </w:rPr>
              <w:t>(EF67LP08)</w:t>
            </w:r>
            <w:r>
              <w:rPr>
                <w:b/>
              </w:rPr>
              <w:t xml:space="preserve"> </w:t>
            </w:r>
            <w:r w:rsidRPr="001B0BCA">
              <w:t xml:space="preserve">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w:t>
            </w:r>
            <w:r w:rsidR="00D60FA4">
              <w:br/>
            </w:r>
            <w:r w:rsidRPr="001B0BCA">
              <w:t xml:space="preserve">foto-denúncias, memes, </w:t>
            </w:r>
            <w:r w:rsidRPr="001B0BCA">
              <w:rPr>
                <w:rFonts w:cs="Gotham-BookItalic"/>
                <w:i/>
                <w:iCs/>
              </w:rPr>
              <w:t>gifs</w:t>
            </w:r>
            <w:r w:rsidRPr="001B0BCA">
              <w:t>, anúncios</w:t>
            </w:r>
            <w:r w:rsidR="001D3289">
              <w:t xml:space="preserve"> </w:t>
            </w:r>
            <w:r w:rsidRPr="001B0BCA">
              <w:t xml:space="preserve">publicitários e propagandas publicados em jornais, revistas, </w:t>
            </w:r>
            <w:r w:rsidRPr="001B0BCA">
              <w:rPr>
                <w:rFonts w:cs="Gotham-BookItalic"/>
                <w:i/>
                <w:iCs/>
              </w:rPr>
              <w:t xml:space="preserve">sites </w:t>
            </w:r>
            <w:r w:rsidRPr="001B0BCA">
              <w:t>na internet etc.</w:t>
            </w:r>
          </w:p>
        </w:tc>
        <w:tc>
          <w:tcPr>
            <w:tcW w:w="3345" w:type="dxa"/>
            <w:vMerge/>
            <w:shd w:val="clear" w:color="auto" w:fill="FFFFFF" w:themeFill="background1"/>
            <w:tcMar>
              <w:top w:w="57" w:type="dxa"/>
              <w:left w:w="108" w:type="dxa"/>
              <w:bottom w:w="57" w:type="dxa"/>
            </w:tcMar>
          </w:tcPr>
          <w:p w14:paraId="20C1EA28" w14:textId="77777777" w:rsidR="0058500F" w:rsidRPr="00831D8C" w:rsidRDefault="0058500F" w:rsidP="0058500F">
            <w:pPr>
              <w:pStyle w:val="04TEXTOTABELAS"/>
            </w:pPr>
          </w:p>
        </w:tc>
      </w:tr>
    </w:tbl>
    <w:p w14:paraId="7884A82E" w14:textId="77777777" w:rsidR="0058500F" w:rsidRDefault="00E64740" w:rsidP="00E64740">
      <w:pPr>
        <w:pStyle w:val="06CREDITO"/>
        <w:jc w:val="right"/>
      </w:pPr>
      <w:r w:rsidRPr="00831D8C">
        <w:t>(continua)</w:t>
      </w:r>
    </w:p>
    <w:p w14:paraId="3DEE419C" w14:textId="2DCEFB1F" w:rsidR="00E64740" w:rsidRPr="00831D8C" w:rsidRDefault="00E64740" w:rsidP="0058500F">
      <w:pPr>
        <w:pStyle w:val="06CREDITO"/>
      </w:pPr>
      <w:r w:rsidRPr="00831D8C">
        <w:br w:type="page"/>
      </w:r>
    </w:p>
    <w:p w14:paraId="21E1843C" w14:textId="77777777" w:rsidR="00E64740" w:rsidRPr="00831D8C" w:rsidRDefault="00E64740" w:rsidP="00E64740">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58500F" w:rsidRPr="00831D8C" w14:paraId="5C0CCEC3" w14:textId="77777777" w:rsidTr="009934C5">
        <w:trPr>
          <w:trHeight w:val="567"/>
          <w:jc w:val="center"/>
        </w:trPr>
        <w:tc>
          <w:tcPr>
            <w:tcW w:w="2268" w:type="dxa"/>
            <w:shd w:val="clear" w:color="auto" w:fill="FFFFFF" w:themeFill="background1"/>
            <w:tcMar>
              <w:top w:w="57" w:type="dxa"/>
              <w:left w:w="108" w:type="dxa"/>
              <w:bottom w:w="57" w:type="dxa"/>
            </w:tcMar>
          </w:tcPr>
          <w:p w14:paraId="116EC72A" w14:textId="77777777" w:rsidR="0058500F" w:rsidRPr="001B0BCA" w:rsidRDefault="0058500F" w:rsidP="0058500F">
            <w:pPr>
              <w:pStyle w:val="04TEXTOTABELAS"/>
            </w:pPr>
            <w:r w:rsidRPr="001B0BCA">
              <w:t>Estratégias de produção: planejamento de textos informativos</w:t>
            </w:r>
          </w:p>
          <w:p w14:paraId="68E63091" w14:textId="35D04188" w:rsidR="0058500F" w:rsidRPr="006F63B4" w:rsidRDefault="0058500F" w:rsidP="0058500F">
            <w:pPr>
              <w:pStyle w:val="04TEXTOTABELAS"/>
            </w:pPr>
          </w:p>
        </w:tc>
        <w:tc>
          <w:tcPr>
            <w:tcW w:w="4535" w:type="dxa"/>
            <w:shd w:val="clear" w:color="auto" w:fill="FFFFFF" w:themeFill="background1"/>
            <w:tcMar>
              <w:top w:w="57" w:type="dxa"/>
              <w:left w:w="108" w:type="dxa"/>
              <w:bottom w:w="57" w:type="dxa"/>
            </w:tcMar>
          </w:tcPr>
          <w:p w14:paraId="61E21D04" w14:textId="36CD8A45" w:rsidR="0058500F" w:rsidRPr="006F63B4" w:rsidRDefault="0058500F" w:rsidP="0058500F">
            <w:pPr>
              <w:pStyle w:val="04TEXTOTABELAS"/>
            </w:pPr>
            <w:r w:rsidRPr="001B0BCA">
              <w:rPr>
                <w:rFonts w:cs="Gotham-Medium"/>
                <w:b/>
              </w:rPr>
              <w:t>(EF67LP11)</w:t>
            </w:r>
            <w:r>
              <w:rPr>
                <w:rFonts w:cs="Gotham-Medium"/>
                <w:b/>
              </w:rPr>
              <w:t xml:space="preserve"> </w:t>
            </w:r>
            <w:r w:rsidRPr="001B0BCA">
              <w:t xml:space="preserve">Planejar resenhas, </w:t>
            </w:r>
            <w:proofErr w:type="spellStart"/>
            <w:r w:rsidRPr="001B0BCA">
              <w:rPr>
                <w:rFonts w:cs="Gotham-BookItalic"/>
                <w:i/>
                <w:iCs/>
              </w:rPr>
              <w:t>vlogs</w:t>
            </w:r>
            <w:proofErr w:type="spellEnd"/>
            <w:r w:rsidRPr="001B0BCA">
              <w:t xml:space="preserve">, vídeos e </w:t>
            </w:r>
            <w:r w:rsidRPr="001B0BCA">
              <w:rPr>
                <w:rFonts w:cs="Gotham-BookItalic"/>
                <w:i/>
                <w:iCs/>
              </w:rPr>
              <w:t xml:space="preserve">podcasts </w:t>
            </w:r>
            <w:r w:rsidRPr="001B0BCA">
              <w:t xml:space="preserve">variados, e textos e vídeos de apresentação e apreciação próprios das culturas juvenis (algumas possibilidades: </w:t>
            </w:r>
            <w:proofErr w:type="spellStart"/>
            <w:r w:rsidRPr="001B0BCA">
              <w:t>fanzines</w:t>
            </w:r>
            <w:proofErr w:type="spellEnd"/>
            <w:r w:rsidRPr="001B0BCA">
              <w:t xml:space="preserve">, </w:t>
            </w:r>
            <w:proofErr w:type="spellStart"/>
            <w:r w:rsidRPr="001B0BCA">
              <w:t>fanclipes</w:t>
            </w:r>
            <w:proofErr w:type="spellEnd"/>
            <w:r w:rsidRPr="001B0BCA">
              <w:t xml:space="preserve">, </w:t>
            </w:r>
            <w:r w:rsidRPr="001B0BCA">
              <w:rPr>
                <w:rFonts w:cs="Gotham-BookItalic"/>
                <w:i/>
                <w:iCs/>
              </w:rPr>
              <w:t>e-zines</w:t>
            </w:r>
            <w:r w:rsidRPr="001B0BCA">
              <w:t xml:space="preserve">, </w:t>
            </w:r>
            <w:r w:rsidRPr="001B0BCA">
              <w:rPr>
                <w:rFonts w:cs="Gotham-BookItalic"/>
                <w:i/>
                <w:iCs/>
              </w:rPr>
              <w:t>gameplay</w:t>
            </w:r>
            <w:r w:rsidRPr="001B0BCA">
              <w:t xml:space="preserve">, detonado etc.), dentre outros, tendo em vista as condições de produção do texto – objetivo, leitores/espectadores, veículos e mídia de circulação etc. </w:t>
            </w:r>
            <w:r w:rsidRPr="001B0BCA">
              <w:rPr>
                <w:rFonts w:cs="Gotham-BookItalic"/>
                <w:i/>
                <w:iCs/>
              </w:rPr>
              <w:t>–</w:t>
            </w:r>
            <w:r w:rsidRPr="001B0BCA">
              <w:t xml:space="preserve">, a partir da escolha de uma produção ou evento cultural para analisar – livro, filme, série, </w:t>
            </w:r>
            <w:r w:rsidRPr="001B0BCA">
              <w:rPr>
                <w:rFonts w:cs="Gotham-BookItalic"/>
                <w:i/>
                <w:iCs/>
              </w:rPr>
              <w:t>game</w:t>
            </w:r>
            <w:r w:rsidRPr="001B0BCA">
              <w:t xml:space="preserve">, canção, videoclipe, </w:t>
            </w:r>
            <w:proofErr w:type="spellStart"/>
            <w:r w:rsidRPr="001B0BCA">
              <w:t>fanclipe</w:t>
            </w:r>
            <w:proofErr w:type="spellEnd"/>
            <w:r w:rsidRPr="001B0BCA">
              <w:t xml:space="preserve">, </w:t>
            </w:r>
            <w:r w:rsidRPr="001B0BCA">
              <w:rPr>
                <w:rFonts w:cs="Gotham-BookItalic"/>
                <w:i/>
                <w:iCs/>
              </w:rPr>
              <w:t>show</w:t>
            </w:r>
            <w:r w:rsidRPr="001B0BCA">
              <w:t xml:space="preserve">, saraus, </w:t>
            </w:r>
            <w:proofErr w:type="spellStart"/>
            <w:r w:rsidRPr="001B0BCA">
              <w:rPr>
                <w:rFonts w:cs="Gotham-BookItalic"/>
                <w:i/>
                <w:iCs/>
              </w:rPr>
              <w:t>slam</w:t>
            </w:r>
            <w:r w:rsidRPr="00E56E1B">
              <w:rPr>
                <w:i/>
              </w:rPr>
              <w:t>s</w:t>
            </w:r>
            <w:proofErr w:type="spellEnd"/>
            <w:r w:rsidRPr="001B0BCA">
              <w:t xml:space="preserve"> etc. – da busca de informação sobre a produção ou evento escolhido, da síntese de informações sobre a obra/evento e do elenco/seleção de aspectos, elementos ou recursos que possam ser destacados positiva ou negativamente ou da roteirização do passo a passo do </w:t>
            </w:r>
            <w:r w:rsidRPr="001B0BCA">
              <w:rPr>
                <w:rFonts w:cs="Gotham-BookItalic"/>
                <w:i/>
                <w:iCs/>
              </w:rPr>
              <w:t xml:space="preserve">game </w:t>
            </w:r>
            <w:r w:rsidRPr="001B0BCA">
              <w:t>para posterior gravação dos vídeos.</w:t>
            </w:r>
          </w:p>
        </w:tc>
        <w:tc>
          <w:tcPr>
            <w:tcW w:w="3345" w:type="dxa"/>
            <w:vMerge w:val="restart"/>
            <w:shd w:val="clear" w:color="auto" w:fill="FFFFFF" w:themeFill="background1"/>
            <w:tcMar>
              <w:top w:w="57" w:type="dxa"/>
              <w:left w:w="108" w:type="dxa"/>
              <w:bottom w:w="57" w:type="dxa"/>
            </w:tcMar>
          </w:tcPr>
          <w:p w14:paraId="3A800356" w14:textId="36B26726" w:rsidR="0058500F" w:rsidRPr="00831D8C" w:rsidRDefault="0058500F" w:rsidP="0058500F">
            <w:pPr>
              <w:pStyle w:val="04TEXTOTABELAS"/>
            </w:pPr>
          </w:p>
        </w:tc>
      </w:tr>
      <w:tr w:rsidR="0058500F" w:rsidRPr="00831D8C" w14:paraId="53525678" w14:textId="77777777" w:rsidTr="009934C5">
        <w:trPr>
          <w:trHeight w:val="567"/>
          <w:jc w:val="center"/>
        </w:trPr>
        <w:tc>
          <w:tcPr>
            <w:tcW w:w="2268" w:type="dxa"/>
            <w:shd w:val="clear" w:color="auto" w:fill="FFFFFF" w:themeFill="background1"/>
            <w:tcMar>
              <w:top w:w="57" w:type="dxa"/>
              <w:left w:w="108" w:type="dxa"/>
              <w:bottom w:w="57" w:type="dxa"/>
            </w:tcMar>
          </w:tcPr>
          <w:p w14:paraId="1156D113" w14:textId="2EBB46F0" w:rsidR="0058500F" w:rsidRPr="00831D8C" w:rsidRDefault="0058500F" w:rsidP="00ED2BEB">
            <w:pPr>
              <w:pStyle w:val="04TEXTOTABELAS"/>
            </w:pPr>
            <w:r w:rsidRPr="001B0BCA">
              <w:t>Textualização de textos argumentativos e</w:t>
            </w:r>
            <w:r w:rsidR="00ED2BEB">
              <w:t xml:space="preserve"> </w:t>
            </w:r>
            <w:r w:rsidRPr="001B0BCA">
              <w:t>apreciativos</w:t>
            </w:r>
          </w:p>
        </w:tc>
        <w:tc>
          <w:tcPr>
            <w:tcW w:w="4535" w:type="dxa"/>
            <w:shd w:val="clear" w:color="auto" w:fill="FFFFFF" w:themeFill="background1"/>
            <w:tcMar>
              <w:top w:w="57" w:type="dxa"/>
              <w:left w:w="108" w:type="dxa"/>
              <w:bottom w:w="57" w:type="dxa"/>
            </w:tcMar>
          </w:tcPr>
          <w:p w14:paraId="4A9F7448" w14:textId="773DC772" w:rsidR="0058500F" w:rsidRPr="00831D8C" w:rsidRDefault="0058500F" w:rsidP="0058500F">
            <w:pPr>
              <w:pStyle w:val="04TEXTOTABELAS"/>
            </w:pPr>
            <w:r w:rsidRPr="001B0BCA">
              <w:rPr>
                <w:rFonts w:cs="Gotham-Medium"/>
                <w:b/>
              </w:rPr>
              <w:t>(EF67LP12)</w:t>
            </w:r>
            <w:r>
              <w:rPr>
                <w:rFonts w:cs="Gotham-Medium"/>
                <w:b/>
              </w:rPr>
              <w:t xml:space="preserve"> </w:t>
            </w:r>
            <w:r w:rsidRPr="001B0BCA">
              <w:t xml:space="preserve">Produzir resenhas críticas, </w:t>
            </w:r>
            <w:proofErr w:type="spellStart"/>
            <w:r w:rsidRPr="001B0BCA">
              <w:rPr>
                <w:rFonts w:cs="Gotham-BookItalic"/>
                <w:i/>
                <w:iCs/>
              </w:rPr>
              <w:t>vlogs</w:t>
            </w:r>
            <w:proofErr w:type="spellEnd"/>
            <w:r w:rsidRPr="001B0BCA">
              <w:t xml:space="preserve">, vídeos, </w:t>
            </w:r>
            <w:r w:rsidRPr="001B0BCA">
              <w:rPr>
                <w:rFonts w:cs="Gotham-BookItalic"/>
                <w:i/>
                <w:iCs/>
              </w:rPr>
              <w:t xml:space="preserve">podcasts </w:t>
            </w:r>
            <w:r w:rsidRPr="001B0BCA">
              <w:t xml:space="preserve">variados e produções e gêneros próprios das culturas juvenis (algumas possibilidades: </w:t>
            </w:r>
            <w:proofErr w:type="spellStart"/>
            <w:r w:rsidRPr="001B0BCA">
              <w:t>fanzines</w:t>
            </w:r>
            <w:proofErr w:type="spellEnd"/>
            <w:r w:rsidRPr="001B0BCA">
              <w:t xml:space="preserve">, </w:t>
            </w:r>
            <w:proofErr w:type="spellStart"/>
            <w:r w:rsidRPr="001B0BCA">
              <w:t>fanclipes</w:t>
            </w:r>
            <w:proofErr w:type="spellEnd"/>
            <w:r w:rsidRPr="001B0BCA">
              <w:t xml:space="preserve">, </w:t>
            </w:r>
            <w:r w:rsidRPr="001B0BCA">
              <w:rPr>
                <w:rFonts w:cs="Gotham-BookItalic"/>
                <w:i/>
                <w:iCs/>
              </w:rPr>
              <w:t>e-zines</w:t>
            </w:r>
            <w:r w:rsidRPr="001B0BCA">
              <w:t xml:space="preserve">, </w:t>
            </w:r>
            <w:r w:rsidRPr="001B0BCA">
              <w:rPr>
                <w:rFonts w:cs="Gotham-BookItalic"/>
                <w:i/>
                <w:iCs/>
              </w:rPr>
              <w:t>gameplay</w:t>
            </w:r>
            <w:r w:rsidRPr="001B0BCA">
              <w:t>,</w:t>
            </w:r>
            <w:r>
              <w:t xml:space="preserve"> </w:t>
            </w:r>
            <w:r w:rsidRPr="001B0BCA">
              <w:t xml:space="preserve">detonado etc.), que apresentem/descrevam e/ou avaliem produções culturais (livro, filme, série, </w:t>
            </w:r>
            <w:r w:rsidRPr="001B0BCA">
              <w:rPr>
                <w:rFonts w:cs="Gotham-BookItalic"/>
                <w:i/>
                <w:iCs/>
              </w:rPr>
              <w:t>game</w:t>
            </w:r>
            <w:r w:rsidRPr="001B0BCA">
              <w:t>, canção, disco, videoclipe etc.) ou evento (</w:t>
            </w:r>
            <w:r w:rsidRPr="001B0BCA">
              <w:rPr>
                <w:rFonts w:cs="Gotham-BookItalic"/>
                <w:i/>
                <w:iCs/>
              </w:rPr>
              <w:t>show</w:t>
            </w:r>
            <w:r w:rsidRPr="001B0BCA">
              <w:t xml:space="preserve">, sarau, </w:t>
            </w:r>
            <w:proofErr w:type="spellStart"/>
            <w:r w:rsidRPr="001B0BCA">
              <w:rPr>
                <w:rFonts w:cs="Gotham-BookItalic"/>
                <w:i/>
                <w:iCs/>
              </w:rPr>
              <w:t>slam</w:t>
            </w:r>
            <w:proofErr w:type="spellEnd"/>
            <w:r w:rsidR="007F6D11">
              <w:rPr>
                <w:rFonts w:cs="Gotham-BookItalic"/>
                <w:i/>
                <w:iCs/>
              </w:rPr>
              <w:t xml:space="preserve"> </w:t>
            </w:r>
            <w:r w:rsidRPr="001B0BCA">
              <w:t>etc.), tendo em vista o contexto de produção dado, as características do gênero, os recursos das mídias envolvidas e a textualização adequada dos textos e/ou produções.</w:t>
            </w:r>
          </w:p>
        </w:tc>
        <w:tc>
          <w:tcPr>
            <w:tcW w:w="3345" w:type="dxa"/>
            <w:vMerge/>
            <w:shd w:val="clear" w:color="auto" w:fill="FFFFFF" w:themeFill="background1"/>
            <w:tcMar>
              <w:top w:w="57" w:type="dxa"/>
              <w:left w:w="108" w:type="dxa"/>
              <w:bottom w:w="57" w:type="dxa"/>
            </w:tcMar>
          </w:tcPr>
          <w:p w14:paraId="623CD8B4" w14:textId="5B116C5C" w:rsidR="0058500F" w:rsidRPr="00831D8C" w:rsidRDefault="0058500F" w:rsidP="0058500F">
            <w:pPr>
              <w:pStyle w:val="04TEXTOTABELAS"/>
            </w:pPr>
          </w:p>
        </w:tc>
      </w:tr>
      <w:tr w:rsidR="0058500F" w:rsidRPr="00831D8C" w14:paraId="0EDD4A9B" w14:textId="77777777" w:rsidTr="009934C5">
        <w:trPr>
          <w:trHeight w:val="567"/>
          <w:jc w:val="center"/>
        </w:trPr>
        <w:tc>
          <w:tcPr>
            <w:tcW w:w="2268" w:type="dxa"/>
            <w:shd w:val="clear" w:color="auto" w:fill="FFFFFF" w:themeFill="background1"/>
            <w:tcMar>
              <w:top w:w="57" w:type="dxa"/>
              <w:left w:w="108" w:type="dxa"/>
              <w:bottom w:w="57" w:type="dxa"/>
            </w:tcMar>
          </w:tcPr>
          <w:p w14:paraId="31E6A837" w14:textId="5AF844C3" w:rsidR="0058500F" w:rsidRPr="00831D8C" w:rsidRDefault="0058500F" w:rsidP="0058500F">
            <w:pPr>
              <w:pStyle w:val="04TEXTOTABELAS"/>
            </w:pPr>
            <w:r w:rsidRPr="001B0BCA">
              <w:t>Curadoria de informação</w:t>
            </w:r>
          </w:p>
        </w:tc>
        <w:tc>
          <w:tcPr>
            <w:tcW w:w="4535" w:type="dxa"/>
            <w:shd w:val="clear" w:color="auto" w:fill="FFFFFF" w:themeFill="background1"/>
            <w:tcMar>
              <w:top w:w="57" w:type="dxa"/>
              <w:left w:w="108" w:type="dxa"/>
              <w:bottom w:w="57" w:type="dxa"/>
            </w:tcMar>
          </w:tcPr>
          <w:p w14:paraId="78D022AA" w14:textId="6988B725" w:rsidR="0058500F" w:rsidRPr="00831D8C" w:rsidRDefault="0058500F" w:rsidP="001D3289">
            <w:pPr>
              <w:pStyle w:val="04TEXTOTABELAS"/>
            </w:pPr>
            <w:r w:rsidRPr="001B0BCA">
              <w:rPr>
                <w:b/>
              </w:rPr>
              <w:t>(EF67LP20)</w:t>
            </w:r>
            <w:r>
              <w:rPr>
                <w:b/>
              </w:rPr>
              <w:t xml:space="preserve"> </w:t>
            </w:r>
            <w:r w:rsidRPr="001B0BCA">
              <w:t>Realizar pesquisa, a partir de recortes e questões definidos previamente, usando</w:t>
            </w:r>
            <w:r w:rsidR="001D3289">
              <w:t xml:space="preserve"> </w:t>
            </w:r>
            <w:r w:rsidRPr="001B0BCA">
              <w:t>fontes indicadas e abertas.</w:t>
            </w:r>
          </w:p>
        </w:tc>
        <w:tc>
          <w:tcPr>
            <w:tcW w:w="3345" w:type="dxa"/>
            <w:vMerge/>
            <w:shd w:val="clear" w:color="auto" w:fill="FFFFFF" w:themeFill="background1"/>
            <w:tcMar>
              <w:top w:w="57" w:type="dxa"/>
              <w:left w:w="108" w:type="dxa"/>
              <w:bottom w:w="57" w:type="dxa"/>
            </w:tcMar>
          </w:tcPr>
          <w:p w14:paraId="63CEC80B" w14:textId="4676F7D6" w:rsidR="0058500F" w:rsidRPr="00831D8C" w:rsidRDefault="0058500F" w:rsidP="0058500F">
            <w:pPr>
              <w:pStyle w:val="04TEXTOTABELAS"/>
            </w:pPr>
          </w:p>
        </w:tc>
      </w:tr>
      <w:tr w:rsidR="0058500F" w:rsidRPr="00831D8C" w14:paraId="2C48560E" w14:textId="77777777" w:rsidTr="001C7D17">
        <w:tblPrEx>
          <w:tblCellMar>
            <w:top w:w="0" w:type="dxa"/>
            <w:bottom w:w="0" w:type="dxa"/>
          </w:tblCellMar>
        </w:tblPrEx>
        <w:trPr>
          <w:trHeight w:val="567"/>
          <w:jc w:val="center"/>
        </w:trPr>
        <w:tc>
          <w:tcPr>
            <w:tcW w:w="2268" w:type="dxa"/>
            <w:shd w:val="clear" w:color="auto" w:fill="FFFFFF" w:themeFill="background1"/>
            <w:tcMar>
              <w:top w:w="85" w:type="dxa"/>
              <w:left w:w="108" w:type="dxa"/>
              <w:bottom w:w="85" w:type="dxa"/>
            </w:tcMar>
          </w:tcPr>
          <w:p w14:paraId="113A9D92" w14:textId="282E61C5" w:rsidR="0058500F" w:rsidRPr="00831D8C" w:rsidRDefault="0058500F" w:rsidP="001D3289">
            <w:pPr>
              <w:pStyle w:val="04TEXTOTABELAS"/>
            </w:pPr>
            <w:r w:rsidRPr="001B0BCA">
              <w:t>Estratégias de escrita: textualização, revisão e</w:t>
            </w:r>
            <w:r w:rsidR="001D3289">
              <w:t xml:space="preserve"> </w:t>
            </w:r>
            <w:r w:rsidRPr="001B0BCA">
              <w:t>edição</w:t>
            </w:r>
          </w:p>
        </w:tc>
        <w:tc>
          <w:tcPr>
            <w:tcW w:w="4535" w:type="dxa"/>
            <w:shd w:val="clear" w:color="auto" w:fill="FFFFFF" w:themeFill="background1"/>
            <w:tcMar>
              <w:top w:w="85" w:type="dxa"/>
              <w:left w:w="108" w:type="dxa"/>
              <w:bottom w:w="85" w:type="dxa"/>
            </w:tcMar>
          </w:tcPr>
          <w:p w14:paraId="10BB9A25" w14:textId="0C89EBA5" w:rsidR="0058500F" w:rsidRPr="00831D8C" w:rsidRDefault="0058500F" w:rsidP="0058500F">
            <w:pPr>
              <w:pStyle w:val="04TEXTOTABELAS"/>
            </w:pPr>
            <w:r w:rsidRPr="001B0BCA">
              <w:rPr>
                <w:rFonts w:cs="Gotham-Medium"/>
                <w:b/>
              </w:rPr>
              <w:t>(EF67LP21)</w:t>
            </w:r>
            <w:r>
              <w:rPr>
                <w:rFonts w:cs="Gotham-Medium"/>
                <w:b/>
              </w:rPr>
              <w:t xml:space="preserve"> </w:t>
            </w:r>
            <w:r w:rsidRPr="001B0BCA">
              <w:t xml:space="preserve">Divulgar resultados de pesquisas por meio de apresentações orais, painéis, artigos de divulgação científica, verbetes de enciclopédia, </w:t>
            </w:r>
            <w:r w:rsidRPr="001B0BCA">
              <w:rPr>
                <w:rFonts w:cs="Gotham-BookItalic"/>
                <w:i/>
                <w:iCs/>
              </w:rPr>
              <w:t xml:space="preserve">podcasts </w:t>
            </w:r>
            <w:r w:rsidRPr="001B0BCA">
              <w:t>científicos etc.</w:t>
            </w:r>
          </w:p>
        </w:tc>
        <w:tc>
          <w:tcPr>
            <w:tcW w:w="3345" w:type="dxa"/>
            <w:vMerge/>
            <w:shd w:val="clear" w:color="auto" w:fill="FFFFFF" w:themeFill="background1"/>
            <w:tcMar>
              <w:top w:w="85" w:type="dxa"/>
              <w:left w:w="108" w:type="dxa"/>
              <w:bottom w:w="85" w:type="dxa"/>
            </w:tcMar>
          </w:tcPr>
          <w:p w14:paraId="33891070" w14:textId="14EE46D1" w:rsidR="0058500F" w:rsidRPr="00831D8C" w:rsidRDefault="0058500F" w:rsidP="0058500F">
            <w:pPr>
              <w:pStyle w:val="04TEXTOTABELAS"/>
            </w:pPr>
          </w:p>
        </w:tc>
      </w:tr>
      <w:tr w:rsidR="0058500F" w:rsidRPr="00831D8C" w14:paraId="63B07CF8" w14:textId="77777777" w:rsidTr="001C7D17">
        <w:tblPrEx>
          <w:tblCellMar>
            <w:top w:w="0" w:type="dxa"/>
            <w:bottom w:w="0" w:type="dxa"/>
          </w:tblCellMar>
        </w:tblPrEx>
        <w:trPr>
          <w:trHeight w:val="567"/>
          <w:jc w:val="center"/>
        </w:trPr>
        <w:tc>
          <w:tcPr>
            <w:tcW w:w="2268" w:type="dxa"/>
            <w:shd w:val="clear" w:color="auto" w:fill="FFFFFF" w:themeFill="background1"/>
            <w:tcMar>
              <w:top w:w="85" w:type="dxa"/>
              <w:left w:w="108" w:type="dxa"/>
              <w:bottom w:w="85" w:type="dxa"/>
            </w:tcMar>
          </w:tcPr>
          <w:p w14:paraId="2E10FDC2" w14:textId="04E59F78" w:rsidR="0058500F" w:rsidRPr="00DA1287" w:rsidRDefault="0058500F" w:rsidP="0058500F">
            <w:pPr>
              <w:pStyle w:val="04TEXTOTABELAS"/>
            </w:pPr>
            <w:r w:rsidRPr="001B0BCA">
              <w:t>Relação entre textos</w:t>
            </w:r>
          </w:p>
        </w:tc>
        <w:tc>
          <w:tcPr>
            <w:tcW w:w="4535" w:type="dxa"/>
            <w:shd w:val="clear" w:color="auto" w:fill="FFFFFF" w:themeFill="background1"/>
            <w:tcMar>
              <w:top w:w="85" w:type="dxa"/>
              <w:left w:w="108" w:type="dxa"/>
              <w:bottom w:w="85" w:type="dxa"/>
            </w:tcMar>
          </w:tcPr>
          <w:p w14:paraId="5CE3B6D1" w14:textId="052933B4" w:rsidR="0058500F" w:rsidRPr="00DA1287" w:rsidRDefault="0058500F" w:rsidP="0058500F">
            <w:pPr>
              <w:pStyle w:val="04TEXTOTABELAS"/>
            </w:pPr>
            <w:r w:rsidRPr="001B0BCA">
              <w:rPr>
                <w:rFonts w:cs="Gotham-Medium"/>
                <w:b/>
              </w:rPr>
              <w:t>(EF67LP27)</w:t>
            </w:r>
            <w:r w:rsidRPr="001B0BCA">
              <w:t xml:space="preserve"> Analisar, entre os textos literários e entre estes e outras manifestações artísticas (como cinema, teatro, música, artes visuais e midiáticas), referências explícitas ou implícitas a outros textos, quanto aos temas, personagens e recursos literários e semióticos.</w:t>
            </w:r>
          </w:p>
        </w:tc>
        <w:tc>
          <w:tcPr>
            <w:tcW w:w="3345" w:type="dxa"/>
            <w:vMerge/>
            <w:shd w:val="clear" w:color="auto" w:fill="FFFFFF" w:themeFill="background1"/>
            <w:tcMar>
              <w:top w:w="85" w:type="dxa"/>
              <w:left w:w="108" w:type="dxa"/>
              <w:bottom w:w="85" w:type="dxa"/>
            </w:tcMar>
          </w:tcPr>
          <w:p w14:paraId="26E96ABC" w14:textId="77777777" w:rsidR="0058500F" w:rsidRPr="00831D8C" w:rsidRDefault="0058500F" w:rsidP="0058500F">
            <w:pPr>
              <w:pStyle w:val="04TEXTOTABELAS"/>
            </w:pPr>
          </w:p>
        </w:tc>
      </w:tr>
    </w:tbl>
    <w:p w14:paraId="60F19F63" w14:textId="77777777" w:rsidR="0058500F" w:rsidRDefault="006817AD" w:rsidP="006817AD">
      <w:pPr>
        <w:pStyle w:val="06CREDITO"/>
        <w:jc w:val="right"/>
      </w:pPr>
      <w:r w:rsidRPr="00831D8C">
        <w:t>(continua)</w:t>
      </w:r>
    </w:p>
    <w:p w14:paraId="1BC529EF" w14:textId="18B132AC" w:rsidR="006817AD" w:rsidRPr="00831D8C" w:rsidRDefault="006817AD" w:rsidP="0058500F">
      <w:pPr>
        <w:pStyle w:val="06CREDITO"/>
      </w:pPr>
      <w:r w:rsidRPr="00831D8C">
        <w:br w:type="page"/>
      </w:r>
    </w:p>
    <w:p w14:paraId="4B470B28" w14:textId="77777777" w:rsidR="006817AD" w:rsidRPr="00831D8C" w:rsidRDefault="006817AD" w:rsidP="006817AD">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E437F9" w:rsidRPr="00831D8C" w14:paraId="6265C63D" w14:textId="77777777" w:rsidTr="001C7D17">
        <w:trPr>
          <w:trHeight w:val="567"/>
          <w:jc w:val="center"/>
        </w:trPr>
        <w:tc>
          <w:tcPr>
            <w:tcW w:w="2268" w:type="dxa"/>
            <w:shd w:val="clear" w:color="auto" w:fill="FFFFFF" w:themeFill="background1"/>
            <w:tcMar>
              <w:top w:w="85" w:type="dxa"/>
              <w:left w:w="108" w:type="dxa"/>
              <w:bottom w:w="85" w:type="dxa"/>
            </w:tcMar>
          </w:tcPr>
          <w:p w14:paraId="69602FD1" w14:textId="77777777" w:rsidR="00E437F9" w:rsidRPr="001B0BCA" w:rsidRDefault="00E437F9" w:rsidP="00404123">
            <w:pPr>
              <w:pStyle w:val="04TEXTOTABELAS"/>
            </w:pPr>
            <w:r w:rsidRPr="001B0BCA">
              <w:t>Estratégias de leitura</w:t>
            </w:r>
          </w:p>
          <w:p w14:paraId="2A174F40" w14:textId="77777777" w:rsidR="00E437F9" w:rsidRPr="001B0BCA" w:rsidRDefault="00E437F9" w:rsidP="00404123">
            <w:pPr>
              <w:pStyle w:val="04TEXTOTABELAS"/>
            </w:pPr>
          </w:p>
          <w:p w14:paraId="783C9572" w14:textId="5B481A6C" w:rsidR="00E437F9" w:rsidRPr="006F63B4" w:rsidRDefault="00E437F9" w:rsidP="00404123">
            <w:pPr>
              <w:pStyle w:val="04TEXTOTABELAS"/>
            </w:pPr>
            <w:r w:rsidRPr="001B0BCA">
              <w:t>Apreciação e réplica</w:t>
            </w:r>
          </w:p>
        </w:tc>
        <w:tc>
          <w:tcPr>
            <w:tcW w:w="4535" w:type="dxa"/>
            <w:shd w:val="clear" w:color="auto" w:fill="FFFFFF" w:themeFill="background1"/>
            <w:tcMar>
              <w:top w:w="85" w:type="dxa"/>
              <w:left w:w="108" w:type="dxa"/>
              <w:bottom w:w="85" w:type="dxa"/>
            </w:tcMar>
          </w:tcPr>
          <w:p w14:paraId="473E3B1D" w14:textId="39788642" w:rsidR="00E437F9" w:rsidRPr="006F63B4" w:rsidRDefault="00E437F9" w:rsidP="001D3289">
            <w:pPr>
              <w:pStyle w:val="04TEXTOTABELAS"/>
            </w:pPr>
            <w:r w:rsidRPr="001B0BCA">
              <w:rPr>
                <w:rFonts w:cs="Gotham-Medium"/>
                <w:b/>
              </w:rPr>
              <w:t>(EF67LP28)</w:t>
            </w:r>
            <w:r>
              <w:rPr>
                <w:rFonts w:cs="Gotham-Medium"/>
                <w:b/>
              </w:rPr>
              <w:t xml:space="preserve"> </w:t>
            </w:r>
            <w:r w:rsidRPr="001B0BCA">
              <w:t>Ler, de forma autônoma, e compreender – selecionando procedimentos e estratégias de leitura adequados a diferentes objetivos e levando em conta características</w:t>
            </w:r>
            <w:r>
              <w:t xml:space="preserve"> </w:t>
            </w:r>
            <w:r w:rsidRPr="001B0BCA">
              <w:t xml:space="preserve">dos gêneros e suportes –, romances </w:t>
            </w:r>
            <w:r>
              <w:br/>
            </w:r>
            <w:r w:rsidRPr="001B0BCA">
              <w:t>infanto</w:t>
            </w:r>
            <w:r>
              <w:t>-</w:t>
            </w:r>
            <w:r w:rsidRPr="001B0BCA">
              <w:t xml:space="preserve">juvenis, contos populares, contos de terror, lendas brasileiras, indígenas e africanas, narrativas de aventuras, narrativas de enigma, mitos, crônicas, autobiografias, histórias em quadrinhos, mangás, poemas de forma livre e fixa (como sonetos e cordéis), </w:t>
            </w:r>
            <w:proofErr w:type="spellStart"/>
            <w:r w:rsidRPr="001B0BCA">
              <w:t>vídeopoemas</w:t>
            </w:r>
            <w:proofErr w:type="spellEnd"/>
            <w:r w:rsidRPr="001B0BCA">
              <w:t>, poemas visuais, dentre outros, expressando avaliação sobre o texto lido e estabelecendo preferências por gêneros, temas, autores.</w:t>
            </w:r>
          </w:p>
        </w:tc>
        <w:tc>
          <w:tcPr>
            <w:tcW w:w="3345" w:type="dxa"/>
            <w:vMerge w:val="restart"/>
            <w:shd w:val="clear" w:color="auto" w:fill="FFFFFF" w:themeFill="background1"/>
            <w:tcMar>
              <w:top w:w="85" w:type="dxa"/>
              <w:left w:w="108" w:type="dxa"/>
              <w:bottom w:w="85" w:type="dxa"/>
            </w:tcMar>
          </w:tcPr>
          <w:p w14:paraId="396E9563" w14:textId="5980CE83" w:rsidR="00E437F9" w:rsidRPr="00831D8C" w:rsidRDefault="00E437F9" w:rsidP="00404123">
            <w:pPr>
              <w:pStyle w:val="04TEXTOTABELAS"/>
            </w:pPr>
          </w:p>
        </w:tc>
      </w:tr>
      <w:tr w:rsidR="00E437F9" w:rsidRPr="00831D8C" w14:paraId="0C2717DB" w14:textId="77777777" w:rsidTr="001C7D17">
        <w:trPr>
          <w:trHeight w:val="567"/>
          <w:jc w:val="center"/>
        </w:trPr>
        <w:tc>
          <w:tcPr>
            <w:tcW w:w="2268" w:type="dxa"/>
            <w:shd w:val="clear" w:color="auto" w:fill="FFFFFF" w:themeFill="background1"/>
            <w:tcMar>
              <w:top w:w="85" w:type="dxa"/>
              <w:left w:w="108" w:type="dxa"/>
              <w:bottom w:w="85" w:type="dxa"/>
            </w:tcMar>
          </w:tcPr>
          <w:p w14:paraId="79E9D28A" w14:textId="3CC08B5E" w:rsidR="00E437F9" w:rsidRPr="006F63B4" w:rsidRDefault="00E437F9" w:rsidP="00404123">
            <w:pPr>
              <w:pStyle w:val="04TEXTOTABELAS"/>
            </w:pPr>
            <w:proofErr w:type="spellStart"/>
            <w:r w:rsidRPr="001B0BCA">
              <w:t>Fono</w:t>
            </w:r>
            <w:proofErr w:type="spellEnd"/>
            <w:r w:rsidRPr="001B0BCA">
              <w:t>-ortografia</w:t>
            </w:r>
          </w:p>
        </w:tc>
        <w:tc>
          <w:tcPr>
            <w:tcW w:w="4535" w:type="dxa"/>
            <w:shd w:val="clear" w:color="auto" w:fill="FFFFFF" w:themeFill="background1"/>
            <w:tcMar>
              <w:top w:w="85" w:type="dxa"/>
              <w:left w:w="108" w:type="dxa"/>
              <w:bottom w:w="85" w:type="dxa"/>
            </w:tcMar>
          </w:tcPr>
          <w:p w14:paraId="1A3EF8B6" w14:textId="01981937" w:rsidR="00E437F9" w:rsidRPr="006F63B4" w:rsidRDefault="00E437F9" w:rsidP="00404123">
            <w:pPr>
              <w:pStyle w:val="04TEXTOTABELAS"/>
            </w:pPr>
            <w:r w:rsidRPr="001B0BCA">
              <w:rPr>
                <w:b/>
              </w:rPr>
              <w:t>(EF67LP32)</w:t>
            </w:r>
            <w:r>
              <w:rPr>
                <w:b/>
              </w:rPr>
              <w:t xml:space="preserve"> </w:t>
            </w:r>
            <w:r w:rsidRPr="001B0BCA">
              <w:t>Escrever palavras com correção ortográfica, obedecendo as convenções da língua escrita.</w:t>
            </w:r>
          </w:p>
        </w:tc>
        <w:tc>
          <w:tcPr>
            <w:tcW w:w="3345" w:type="dxa"/>
            <w:vMerge/>
            <w:shd w:val="clear" w:color="auto" w:fill="FFFFFF" w:themeFill="background1"/>
            <w:tcMar>
              <w:top w:w="85" w:type="dxa"/>
              <w:left w:w="108" w:type="dxa"/>
              <w:bottom w:w="85" w:type="dxa"/>
            </w:tcMar>
          </w:tcPr>
          <w:p w14:paraId="7CD82C44" w14:textId="3D7F6CA1" w:rsidR="00E437F9" w:rsidRPr="00831D8C" w:rsidRDefault="00E437F9" w:rsidP="00404123">
            <w:pPr>
              <w:pStyle w:val="04TEXTOTABELAS"/>
            </w:pPr>
          </w:p>
        </w:tc>
      </w:tr>
      <w:tr w:rsidR="00E437F9" w:rsidRPr="00831D8C" w14:paraId="41DC9410" w14:textId="77777777" w:rsidTr="001C7D17">
        <w:trPr>
          <w:trHeight w:val="567"/>
          <w:jc w:val="center"/>
        </w:trPr>
        <w:tc>
          <w:tcPr>
            <w:tcW w:w="2268" w:type="dxa"/>
            <w:shd w:val="clear" w:color="auto" w:fill="FFFFFF" w:themeFill="background1"/>
            <w:tcMar>
              <w:top w:w="85" w:type="dxa"/>
              <w:left w:w="108" w:type="dxa"/>
              <w:bottom w:w="85" w:type="dxa"/>
            </w:tcMar>
          </w:tcPr>
          <w:p w14:paraId="1DBBFA7A" w14:textId="6948588C" w:rsidR="00E437F9" w:rsidRPr="004B1A66" w:rsidRDefault="00E437F9" w:rsidP="00ED2BEB">
            <w:pPr>
              <w:pStyle w:val="04TEXTOTABELAS"/>
            </w:pPr>
            <w:r w:rsidRPr="001B0BCA">
              <w:t>Estratégia de leitura: apreender os sentidos</w:t>
            </w:r>
            <w:r>
              <w:t xml:space="preserve"> </w:t>
            </w:r>
            <w:r w:rsidRPr="001B0BCA">
              <w:t>globais do texto</w:t>
            </w:r>
          </w:p>
        </w:tc>
        <w:tc>
          <w:tcPr>
            <w:tcW w:w="4535" w:type="dxa"/>
            <w:shd w:val="clear" w:color="auto" w:fill="FFFFFF" w:themeFill="background1"/>
            <w:tcMar>
              <w:top w:w="85" w:type="dxa"/>
              <w:left w:w="108" w:type="dxa"/>
              <w:bottom w:w="85" w:type="dxa"/>
            </w:tcMar>
          </w:tcPr>
          <w:p w14:paraId="4F84EA91" w14:textId="210F736A" w:rsidR="00E437F9" w:rsidRPr="004B1A66" w:rsidRDefault="00E437F9" w:rsidP="00404123">
            <w:pPr>
              <w:pStyle w:val="04TEXTOTABELAS"/>
              <w:rPr>
                <w:b/>
              </w:rPr>
            </w:pPr>
            <w:r w:rsidRPr="001B0BCA">
              <w:rPr>
                <w:b/>
              </w:rPr>
              <w:t>(EF69LP03)</w:t>
            </w:r>
            <w:r>
              <w:rPr>
                <w:b/>
              </w:rPr>
              <w:t xml:space="preserve"> </w:t>
            </w:r>
            <w:r w:rsidRPr="001B0BCA">
              <w:t>Identificar, em notícias, o fato central, suas principais circunstâncias e eventuais decorrências; em reportagens e fotorreportagens o fato ou a temática retratada e a perspectiva de abordagem</w:t>
            </w:r>
            <w:r>
              <w:t>;</w:t>
            </w:r>
            <w:r w:rsidRPr="001B0BCA">
              <w:t xml:space="preserve"> em entrevistas os principais temas/subtemas abordados, explicações dadas ou teses defendidas em relação a esses subtemas; em tirinhas, memes, charge, a crítica, ironia ou humor presente.</w:t>
            </w:r>
          </w:p>
        </w:tc>
        <w:tc>
          <w:tcPr>
            <w:tcW w:w="3345" w:type="dxa"/>
            <w:vMerge/>
            <w:shd w:val="clear" w:color="auto" w:fill="FFFFFF" w:themeFill="background1"/>
            <w:tcMar>
              <w:top w:w="85" w:type="dxa"/>
              <w:left w:w="108" w:type="dxa"/>
              <w:bottom w:w="85" w:type="dxa"/>
            </w:tcMar>
          </w:tcPr>
          <w:p w14:paraId="3927AB1F" w14:textId="77777777" w:rsidR="00E437F9" w:rsidRPr="00831D8C" w:rsidRDefault="00E437F9" w:rsidP="00404123">
            <w:pPr>
              <w:pStyle w:val="04TEXTOTABELAS"/>
            </w:pPr>
          </w:p>
        </w:tc>
      </w:tr>
      <w:tr w:rsidR="00E437F9" w:rsidRPr="00831D8C" w14:paraId="7742EFA8" w14:textId="77777777" w:rsidTr="001C7D17">
        <w:trPr>
          <w:trHeight w:val="567"/>
          <w:jc w:val="center"/>
        </w:trPr>
        <w:tc>
          <w:tcPr>
            <w:tcW w:w="2268" w:type="dxa"/>
            <w:shd w:val="clear" w:color="auto" w:fill="FFFFFF" w:themeFill="background1"/>
            <w:tcMar>
              <w:top w:w="85" w:type="dxa"/>
              <w:left w:w="108" w:type="dxa"/>
              <w:bottom w:w="85" w:type="dxa"/>
            </w:tcMar>
          </w:tcPr>
          <w:p w14:paraId="54B1D676" w14:textId="5C3737E2" w:rsidR="00E437F9" w:rsidRPr="001B0BCA" w:rsidRDefault="00E437F9" w:rsidP="00404123">
            <w:pPr>
              <w:pStyle w:val="04TEXTOTABELAS"/>
            </w:pPr>
            <w:r w:rsidRPr="001B0BCA">
              <w:t>Efeitos de sentido</w:t>
            </w:r>
          </w:p>
        </w:tc>
        <w:tc>
          <w:tcPr>
            <w:tcW w:w="4535" w:type="dxa"/>
            <w:shd w:val="clear" w:color="auto" w:fill="FFFFFF" w:themeFill="background1"/>
            <w:tcMar>
              <w:top w:w="85" w:type="dxa"/>
              <w:left w:w="108" w:type="dxa"/>
              <w:bottom w:w="85" w:type="dxa"/>
            </w:tcMar>
          </w:tcPr>
          <w:p w14:paraId="457D46EE" w14:textId="207700E7" w:rsidR="00E437F9" w:rsidRPr="001B0BCA" w:rsidRDefault="00E437F9" w:rsidP="00513933">
            <w:pPr>
              <w:pStyle w:val="04TEXTOTABELAS"/>
              <w:rPr>
                <w:b/>
              </w:rPr>
            </w:pPr>
            <w:r w:rsidRPr="001B0BCA">
              <w:rPr>
                <w:b/>
              </w:rPr>
              <w:t>(EF69LP05)</w:t>
            </w:r>
            <w:r>
              <w:rPr>
                <w:b/>
              </w:rPr>
              <w:t xml:space="preserve"> </w:t>
            </w:r>
            <w:r w:rsidRPr="001B0BCA">
              <w:t xml:space="preserve">Inferir e justificar, em textos </w:t>
            </w:r>
            <w:proofErr w:type="spellStart"/>
            <w:r w:rsidRPr="001B0BCA">
              <w:t>multissemióticos</w:t>
            </w:r>
            <w:proofErr w:type="spellEnd"/>
            <w:r w:rsidRPr="001B0BCA">
              <w:t xml:space="preserve"> – tirinhas, charges, memes, </w:t>
            </w:r>
            <w:r w:rsidRPr="001B0BCA">
              <w:rPr>
                <w:rFonts w:cs="Gotham-BookItalic"/>
                <w:i/>
                <w:iCs/>
              </w:rPr>
              <w:t xml:space="preserve">gifs </w:t>
            </w:r>
            <w:r w:rsidRPr="001B0BCA">
              <w:t>etc. –, o efeito de humor, ironia e/ou crítica pelo uso ambíguo de palavras, expressões ou imagens</w:t>
            </w:r>
            <w:r w:rsidR="00513933">
              <w:t xml:space="preserve"> </w:t>
            </w:r>
            <w:r w:rsidRPr="001B0BCA">
              <w:t>ambíguas, de clichês, de recursos iconográficos, de pontuação etc.</w:t>
            </w:r>
          </w:p>
        </w:tc>
        <w:tc>
          <w:tcPr>
            <w:tcW w:w="3345" w:type="dxa"/>
            <w:vMerge/>
            <w:shd w:val="clear" w:color="auto" w:fill="FFFFFF" w:themeFill="background1"/>
            <w:tcMar>
              <w:top w:w="85" w:type="dxa"/>
              <w:left w:w="108" w:type="dxa"/>
              <w:bottom w:w="85" w:type="dxa"/>
            </w:tcMar>
          </w:tcPr>
          <w:p w14:paraId="7216FF09" w14:textId="77777777" w:rsidR="00E437F9" w:rsidRPr="00831D8C" w:rsidRDefault="00E437F9" w:rsidP="00404123">
            <w:pPr>
              <w:pStyle w:val="04TEXTOTABELAS"/>
            </w:pPr>
          </w:p>
        </w:tc>
      </w:tr>
    </w:tbl>
    <w:p w14:paraId="6BB54F93" w14:textId="77777777" w:rsidR="00DA1287" w:rsidRDefault="00E0585F" w:rsidP="00E0585F">
      <w:pPr>
        <w:pStyle w:val="06CREDITO"/>
        <w:jc w:val="right"/>
      </w:pPr>
      <w:r w:rsidRPr="00831D8C">
        <w:t>(continua)</w:t>
      </w:r>
    </w:p>
    <w:p w14:paraId="42B31643" w14:textId="2058049A" w:rsidR="00D846A1" w:rsidRPr="00831D8C" w:rsidRDefault="00D846A1" w:rsidP="00DA1287">
      <w:pPr>
        <w:pStyle w:val="06CREDITO"/>
      </w:pPr>
      <w:r w:rsidRPr="00831D8C">
        <w:br w:type="page"/>
      </w:r>
    </w:p>
    <w:p w14:paraId="003315D9" w14:textId="77777777" w:rsidR="00E74418" w:rsidRPr="00831D8C" w:rsidRDefault="00E74418" w:rsidP="00E74418">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404123" w:rsidRPr="00831D8C" w14:paraId="0A4CB0AA" w14:textId="77777777" w:rsidTr="001C7D17">
        <w:trPr>
          <w:trHeight w:val="567"/>
          <w:jc w:val="center"/>
        </w:trPr>
        <w:tc>
          <w:tcPr>
            <w:tcW w:w="2268" w:type="dxa"/>
            <w:shd w:val="clear" w:color="auto" w:fill="FFFFFF" w:themeFill="background1"/>
            <w:tcMar>
              <w:top w:w="85" w:type="dxa"/>
              <w:left w:w="108" w:type="dxa"/>
              <w:bottom w:w="85" w:type="dxa"/>
            </w:tcMar>
          </w:tcPr>
          <w:p w14:paraId="41ED9703" w14:textId="3B3AEC53" w:rsidR="00404123" w:rsidRPr="00DA1287" w:rsidRDefault="00404123" w:rsidP="00ED2BEB">
            <w:pPr>
              <w:pStyle w:val="04TEXTOTABELAS"/>
            </w:pPr>
            <w:r w:rsidRPr="001B0BCA">
              <w:t>Relação do texto com o contexto de produção e</w:t>
            </w:r>
            <w:r w:rsidR="00ED2BEB">
              <w:t xml:space="preserve"> </w:t>
            </w:r>
            <w:r w:rsidRPr="001B0BCA">
              <w:t>experimentação de papéis sociais</w:t>
            </w:r>
          </w:p>
        </w:tc>
        <w:tc>
          <w:tcPr>
            <w:tcW w:w="4535" w:type="dxa"/>
            <w:shd w:val="clear" w:color="auto" w:fill="FFFFFF" w:themeFill="background1"/>
            <w:tcMar>
              <w:top w:w="85" w:type="dxa"/>
              <w:left w:w="108" w:type="dxa"/>
              <w:bottom w:w="85" w:type="dxa"/>
            </w:tcMar>
          </w:tcPr>
          <w:p w14:paraId="52C71B44" w14:textId="5748764E" w:rsidR="00404123" w:rsidRPr="00DA1287" w:rsidRDefault="00404123" w:rsidP="00404123">
            <w:pPr>
              <w:pStyle w:val="04TEXTOTABELAS"/>
            </w:pPr>
            <w:r w:rsidRPr="001B0BCA">
              <w:rPr>
                <w:rFonts w:cs="Gotham-Medium"/>
                <w:b/>
              </w:rPr>
              <w:t>(EF69LP06)</w:t>
            </w:r>
            <w:r>
              <w:rPr>
                <w:rFonts w:cs="Gotham-Medium"/>
                <w:b/>
              </w:rPr>
              <w:t xml:space="preserve"> </w:t>
            </w:r>
            <w:r w:rsidRPr="001B0BCA">
              <w:t xml:space="preserve">Produzir e publicar notícias, </w:t>
            </w:r>
            <w:proofErr w:type="spellStart"/>
            <w:r w:rsidRPr="001B0BCA">
              <w:t>fotodenúncias</w:t>
            </w:r>
            <w:proofErr w:type="spellEnd"/>
            <w:r w:rsidRPr="001B0BCA">
              <w:t xml:space="preserve">, fotorreportagens, reportagens, reportagens </w:t>
            </w:r>
            <w:proofErr w:type="spellStart"/>
            <w:r w:rsidRPr="001B0BCA">
              <w:t>multimidiáticas</w:t>
            </w:r>
            <w:proofErr w:type="spellEnd"/>
            <w:r w:rsidRPr="001B0BCA">
              <w:t xml:space="preserve">, infográficos, </w:t>
            </w:r>
            <w:r w:rsidRPr="001B0BCA">
              <w:rPr>
                <w:rFonts w:cs="Gotham-BookItalic"/>
                <w:i/>
                <w:iCs/>
              </w:rPr>
              <w:t>podcast</w:t>
            </w:r>
            <w:r w:rsidRPr="00E56E1B">
              <w:rPr>
                <w:i/>
              </w:rPr>
              <w:t xml:space="preserve">s </w:t>
            </w:r>
            <w:r w:rsidRPr="001B0BCA">
              <w:t>noticiosos, entrevistas, cartas de leitor,</w:t>
            </w:r>
            <w:r>
              <w:t xml:space="preserve"> </w:t>
            </w:r>
            <w:r w:rsidRPr="001B0BCA">
              <w:t xml:space="preserve">comentários, artigos de opinião de interesse local ou global, textos de apresentação e apreciação de produção cultural – resenhas e outros próprios das formas de expressão das culturas juvenis, tais como </w:t>
            </w:r>
            <w:proofErr w:type="spellStart"/>
            <w:r w:rsidRPr="001B0BCA">
              <w:rPr>
                <w:rFonts w:cs="Gotham-BookItalic"/>
                <w:i/>
                <w:iCs/>
              </w:rPr>
              <w:t>vlogs</w:t>
            </w:r>
            <w:proofErr w:type="spellEnd"/>
            <w:r>
              <w:rPr>
                <w:rFonts w:cs="Gotham-BookItalic"/>
                <w:i/>
                <w:iCs/>
              </w:rPr>
              <w:t xml:space="preserve"> </w:t>
            </w:r>
            <w:r w:rsidRPr="001B0BCA">
              <w:t xml:space="preserve">e </w:t>
            </w:r>
            <w:r w:rsidRPr="001B0BCA">
              <w:rPr>
                <w:rFonts w:cs="Gotham-BookItalic"/>
                <w:i/>
                <w:iCs/>
              </w:rPr>
              <w:t xml:space="preserve">podcasts </w:t>
            </w:r>
            <w:r w:rsidRPr="001B0BCA">
              <w:t xml:space="preserve">culturais, </w:t>
            </w:r>
            <w:r w:rsidRPr="001B0BCA">
              <w:rPr>
                <w:rFonts w:cs="Gotham-BookItalic"/>
                <w:i/>
                <w:iCs/>
              </w:rPr>
              <w:t>gameplay</w:t>
            </w:r>
            <w:r w:rsidRPr="001B0BCA">
              <w:t>, detonado etc. – e cartazes, anúncios, propagandas,</w:t>
            </w:r>
            <w:r>
              <w:t xml:space="preserve"> </w:t>
            </w:r>
            <w:r w:rsidRPr="001B0BCA">
              <w:rPr>
                <w:rFonts w:cs="Gotham-BookItalic"/>
                <w:i/>
                <w:iCs/>
              </w:rPr>
              <w:t>spots</w:t>
            </w:r>
            <w:r w:rsidRPr="001B0BCA">
              <w:t xml:space="preserve">, </w:t>
            </w:r>
            <w:r w:rsidRPr="001B0BCA">
              <w:rPr>
                <w:rFonts w:cs="Gotham-BookItalic"/>
                <w:i/>
                <w:iCs/>
              </w:rPr>
              <w:t xml:space="preserve">jingles </w:t>
            </w:r>
            <w:r w:rsidRPr="001B0BCA">
              <w:t xml:space="preserve">de campanhas sociais, dentre outros em várias mídias, vivenciando de forma significativa o papel de repórter, de comentador, de analista, de crítico, de editor ou articulista, de </w:t>
            </w:r>
            <w:proofErr w:type="spellStart"/>
            <w:r w:rsidRPr="001B0BCA">
              <w:rPr>
                <w:rFonts w:cs="Gotham-BookItalic"/>
                <w:i/>
                <w:iCs/>
              </w:rPr>
              <w:t>booktuber</w:t>
            </w:r>
            <w:proofErr w:type="spellEnd"/>
            <w:r w:rsidRPr="001B0BCA">
              <w:t xml:space="preserve">, de </w:t>
            </w:r>
            <w:r w:rsidRPr="001B0BCA">
              <w:rPr>
                <w:rFonts w:cs="Gotham-BookItalic"/>
                <w:i/>
                <w:iCs/>
              </w:rPr>
              <w:t xml:space="preserve">vlogger </w:t>
            </w:r>
            <w:r w:rsidRPr="001B0BCA">
              <w:t>(</w:t>
            </w:r>
            <w:proofErr w:type="spellStart"/>
            <w:r w:rsidRPr="001B0BCA">
              <w:t>vlogueiro</w:t>
            </w:r>
            <w:proofErr w:type="spellEnd"/>
            <w:r w:rsidRPr="001B0BCA">
              <w:t>) etc., como forma de</w:t>
            </w:r>
            <w:r>
              <w:t xml:space="preserve"> </w:t>
            </w:r>
            <w:r w:rsidRPr="001B0BCA">
              <w:t>compreender as condições de produção</w:t>
            </w:r>
            <w:r w:rsidR="0057571B">
              <w:t xml:space="preserve"> </w:t>
            </w:r>
            <w:r w:rsidRPr="001B0BCA">
              <w:t xml:space="preserve">que envolvem a circulação desses textos e poder participar e vislumbrar possibilidades de participação nas práticas de linguagem do campo jornalístico e do campo midiático de forma ética e responsável, levando-se em consideração o contexto da </w:t>
            </w:r>
            <w:r w:rsidRPr="001B0BCA">
              <w:rPr>
                <w:rFonts w:cs="Gotham-BookItalic"/>
                <w:i/>
                <w:iCs/>
              </w:rPr>
              <w:t xml:space="preserve">Web </w:t>
            </w:r>
            <w:r w:rsidRPr="001B0BCA">
              <w:t>2.0, que amplia a possibilidade de circulação desses textos e “funde” os papéis de leitor e autor, de consumidor e produtor.</w:t>
            </w:r>
          </w:p>
        </w:tc>
        <w:tc>
          <w:tcPr>
            <w:tcW w:w="3345" w:type="dxa"/>
            <w:vMerge w:val="restart"/>
            <w:shd w:val="clear" w:color="auto" w:fill="FFFFFF" w:themeFill="background1"/>
            <w:tcMar>
              <w:top w:w="85" w:type="dxa"/>
              <w:left w:w="108" w:type="dxa"/>
              <w:bottom w:w="85" w:type="dxa"/>
            </w:tcMar>
          </w:tcPr>
          <w:p w14:paraId="7A32CF6E" w14:textId="367FA49B" w:rsidR="00404123" w:rsidRPr="00831D8C" w:rsidRDefault="00404123" w:rsidP="00404123">
            <w:pPr>
              <w:pStyle w:val="04TEXTOTABELAS"/>
            </w:pPr>
          </w:p>
        </w:tc>
      </w:tr>
      <w:tr w:rsidR="00404123" w:rsidRPr="00831D8C" w14:paraId="0396C479" w14:textId="77777777" w:rsidTr="001C7D17">
        <w:trPr>
          <w:trHeight w:val="567"/>
          <w:jc w:val="center"/>
        </w:trPr>
        <w:tc>
          <w:tcPr>
            <w:tcW w:w="2268" w:type="dxa"/>
            <w:shd w:val="clear" w:color="auto" w:fill="FFFFFF" w:themeFill="background1"/>
            <w:tcMar>
              <w:top w:w="85" w:type="dxa"/>
              <w:left w:w="108" w:type="dxa"/>
              <w:bottom w:w="85" w:type="dxa"/>
            </w:tcMar>
          </w:tcPr>
          <w:p w14:paraId="7A60255D" w14:textId="43E80014" w:rsidR="00404123" w:rsidRPr="00DA1287" w:rsidRDefault="00404123" w:rsidP="00404123">
            <w:pPr>
              <w:pStyle w:val="04TEXTOTABELAS"/>
            </w:pPr>
            <w:r w:rsidRPr="001B0BCA">
              <w:t>Textualização</w:t>
            </w:r>
          </w:p>
        </w:tc>
        <w:tc>
          <w:tcPr>
            <w:tcW w:w="4535" w:type="dxa"/>
            <w:shd w:val="clear" w:color="auto" w:fill="FFFFFF" w:themeFill="background1"/>
            <w:tcMar>
              <w:top w:w="85" w:type="dxa"/>
              <w:left w:w="108" w:type="dxa"/>
              <w:bottom w:w="85" w:type="dxa"/>
            </w:tcMar>
          </w:tcPr>
          <w:p w14:paraId="55865992" w14:textId="401CB3CD" w:rsidR="00404123" w:rsidRPr="00DA1287" w:rsidRDefault="00404123" w:rsidP="00404123">
            <w:pPr>
              <w:pStyle w:val="04TEXTOTABELAS"/>
            </w:pPr>
            <w:r w:rsidRPr="001B0BCA">
              <w:rPr>
                <w:rFonts w:cs="Gotham-Medium"/>
                <w:b/>
              </w:rPr>
              <w:t>(EF69LP07)</w:t>
            </w:r>
            <w:r>
              <w:rPr>
                <w:rFonts w:cs="Gotham-Medium"/>
                <w:b/>
              </w:rPr>
              <w:t xml:space="preserve"> </w:t>
            </w:r>
            <w:r w:rsidRPr="001B0BCA">
              <w:t xml:space="preserve">Produzir textos em diferentes gêneros, considerando sua adequação ao contexto produção e circulação </w:t>
            </w:r>
            <w:r w:rsidRPr="001B0BCA">
              <w:rPr>
                <w:rFonts w:cs="Gotham-BookItalic"/>
                <w:i/>
                <w:iCs/>
              </w:rPr>
              <w:t xml:space="preserve">– </w:t>
            </w:r>
            <w:r w:rsidRPr="001B0BCA">
              <w:t>os enunciadores envolvidos, os objetivos, o gênero, o suporte, a</w:t>
            </w:r>
            <w:r>
              <w:t xml:space="preserve"> </w:t>
            </w:r>
            <w:r w:rsidRPr="001B0BCA">
              <w:t xml:space="preserve">circulação </w:t>
            </w:r>
            <w:r w:rsidRPr="001B0BCA">
              <w:rPr>
                <w:rFonts w:cs="Gotham-BookItalic"/>
                <w:i/>
                <w:iCs/>
              </w:rPr>
              <w:t>–</w:t>
            </w:r>
            <w:r w:rsidRPr="001B0BCA">
              <w:t>, ao modo (escrito ou oral; imagem estática ou em movimento etc.), à variedade linguística e/ou semiótica apropriada a esse contexto, à construção da textualidade relacionada</w:t>
            </w:r>
            <w:r>
              <w:t xml:space="preserve"> </w:t>
            </w:r>
            <w:r w:rsidRPr="001B0BCA">
              <w:t>às propriedades textuais e do gênero, utilizando estratégias de planejamento, elaboração, revisão, edição, reescrita/</w:t>
            </w:r>
            <w:proofErr w:type="spellStart"/>
            <w:r w:rsidRPr="001B0BCA">
              <w:rPr>
                <w:rFonts w:cs="Gotham-BookItalic"/>
                <w:i/>
                <w:iCs/>
              </w:rPr>
              <w:t>redesign</w:t>
            </w:r>
            <w:proofErr w:type="spellEnd"/>
            <w:r>
              <w:rPr>
                <w:rFonts w:cs="Gotham-BookItalic"/>
                <w:i/>
                <w:iCs/>
              </w:rPr>
              <w:t xml:space="preserve"> </w:t>
            </w:r>
            <w:r w:rsidRPr="001B0BCA">
              <w:t>e avaliação de textos, para, com a ajuda do professor e</w:t>
            </w:r>
            <w:r>
              <w:t xml:space="preserve"> </w:t>
            </w:r>
            <w:r w:rsidRPr="001B0BCA">
              <w:t>a colaboração dos colegas, corrigir e aprimorar as produções realizadas, fazendo cortes, acréscimos,</w:t>
            </w:r>
            <w:r>
              <w:t xml:space="preserve"> </w:t>
            </w:r>
            <w:r w:rsidRPr="001B0BCA">
              <w:t>reformulações, correções de concordância, ortografia, pontuação em textos e editando imagens, arquivos sonoros, fazendo cortes, acréscimos, ajustes, acrescentando/alterando efeitos, ordenamentos etc.</w:t>
            </w:r>
          </w:p>
        </w:tc>
        <w:tc>
          <w:tcPr>
            <w:tcW w:w="3345" w:type="dxa"/>
            <w:vMerge/>
            <w:shd w:val="clear" w:color="auto" w:fill="FFFFFF" w:themeFill="background1"/>
            <w:tcMar>
              <w:top w:w="85" w:type="dxa"/>
              <w:left w:w="108" w:type="dxa"/>
              <w:bottom w:w="85" w:type="dxa"/>
            </w:tcMar>
          </w:tcPr>
          <w:p w14:paraId="5A798957" w14:textId="59DAAE24" w:rsidR="00404123" w:rsidRPr="00831D8C" w:rsidRDefault="00404123" w:rsidP="00404123">
            <w:pPr>
              <w:pStyle w:val="04TEXTOTABELAS"/>
            </w:pPr>
          </w:p>
        </w:tc>
      </w:tr>
    </w:tbl>
    <w:p w14:paraId="3AA1A4F2" w14:textId="77777777" w:rsidR="00DA1287" w:rsidRDefault="006817AD" w:rsidP="006817AD">
      <w:pPr>
        <w:pStyle w:val="06CREDITO"/>
        <w:jc w:val="right"/>
      </w:pPr>
      <w:r w:rsidRPr="00831D8C">
        <w:t>(continua)</w:t>
      </w:r>
    </w:p>
    <w:p w14:paraId="19BB0474" w14:textId="089AEDCE" w:rsidR="006817AD" w:rsidRPr="00831D8C" w:rsidRDefault="006817AD" w:rsidP="00DA1287">
      <w:pPr>
        <w:pStyle w:val="06CREDITO"/>
      </w:pPr>
      <w:r w:rsidRPr="00831D8C">
        <w:br w:type="page"/>
      </w:r>
    </w:p>
    <w:p w14:paraId="5B9C5260" w14:textId="77777777" w:rsidR="006817AD" w:rsidRPr="00831D8C" w:rsidRDefault="006817AD" w:rsidP="006817AD">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404123" w:rsidRPr="00831D8C" w14:paraId="3C6AE277" w14:textId="77777777" w:rsidTr="001C7D17">
        <w:trPr>
          <w:trHeight w:val="567"/>
          <w:jc w:val="center"/>
        </w:trPr>
        <w:tc>
          <w:tcPr>
            <w:tcW w:w="2268" w:type="dxa"/>
            <w:shd w:val="clear" w:color="auto" w:fill="FFFFFF" w:themeFill="background1"/>
            <w:tcMar>
              <w:top w:w="85" w:type="dxa"/>
              <w:left w:w="108" w:type="dxa"/>
              <w:bottom w:w="85" w:type="dxa"/>
            </w:tcMar>
          </w:tcPr>
          <w:p w14:paraId="46CC45DE" w14:textId="5E5E5EFA" w:rsidR="00404123" w:rsidRPr="00404123" w:rsidRDefault="00404123" w:rsidP="00404123">
            <w:pPr>
              <w:pStyle w:val="04TEXTOTABELAS"/>
            </w:pPr>
            <w:r w:rsidRPr="00404123">
              <w:t>Produção de textos jornalísticos orais</w:t>
            </w:r>
          </w:p>
        </w:tc>
        <w:tc>
          <w:tcPr>
            <w:tcW w:w="4535" w:type="dxa"/>
            <w:shd w:val="clear" w:color="auto" w:fill="FFFFFF" w:themeFill="background1"/>
            <w:tcMar>
              <w:top w:w="85" w:type="dxa"/>
              <w:left w:w="108" w:type="dxa"/>
              <w:bottom w:w="85" w:type="dxa"/>
            </w:tcMar>
          </w:tcPr>
          <w:p w14:paraId="25A13D93" w14:textId="27131A7B" w:rsidR="00404123" w:rsidRPr="00404123" w:rsidRDefault="00404123" w:rsidP="00404123">
            <w:pPr>
              <w:pStyle w:val="04TEXTOTABELAS"/>
            </w:pPr>
            <w:r w:rsidRPr="00404123">
              <w:rPr>
                <w:b/>
              </w:rPr>
              <w:t>(EF69LP10)</w:t>
            </w:r>
            <w:r w:rsidRPr="00404123">
              <w:t xml:space="preserve"> Produzir notícias para rádios, TV ou vídeos, </w:t>
            </w:r>
            <w:r w:rsidRPr="00E56E1B">
              <w:rPr>
                <w:i/>
              </w:rPr>
              <w:t>podcasts</w:t>
            </w:r>
            <w:r w:rsidRPr="00404123">
              <w:t xml:space="preserve"> noticiosos e de opinião, entrevistas, comentários, </w:t>
            </w:r>
            <w:proofErr w:type="spellStart"/>
            <w:r w:rsidRPr="00404123">
              <w:rPr>
                <w:i/>
              </w:rPr>
              <w:t>vlogs</w:t>
            </w:r>
            <w:proofErr w:type="spellEnd"/>
            <w:r w:rsidRPr="00404123">
              <w:t xml:space="preserve">, jornais radiofônicos e televisivos, dentre outros possíveis, relativos a fato e temas de interesse pessoal, local ou global e textos orais de apreciação e opinião – </w:t>
            </w:r>
            <w:r w:rsidRPr="00E56E1B">
              <w:rPr>
                <w:i/>
              </w:rPr>
              <w:t>podcasts</w:t>
            </w:r>
            <w:r w:rsidRPr="00404123">
              <w:t xml:space="preserve"> e </w:t>
            </w:r>
            <w:proofErr w:type="spellStart"/>
            <w:r w:rsidRPr="00404123">
              <w:rPr>
                <w:i/>
              </w:rPr>
              <w:t>vlogs</w:t>
            </w:r>
            <w:proofErr w:type="spellEnd"/>
            <w:r w:rsidRPr="00404123">
              <w:t xml:space="preserve"> noticiosos, culturais e de opinião, </w:t>
            </w:r>
            <w:r w:rsidR="00D60FA4">
              <w:br/>
            </w:r>
            <w:r w:rsidRPr="00404123">
              <w:t>orientando-se por roteiro ou texto, considerando o contexto de produção e demonstrando domínio dos gêneros.</w:t>
            </w:r>
          </w:p>
        </w:tc>
        <w:tc>
          <w:tcPr>
            <w:tcW w:w="3345" w:type="dxa"/>
            <w:vMerge w:val="restart"/>
            <w:shd w:val="clear" w:color="auto" w:fill="FFFFFF" w:themeFill="background1"/>
            <w:tcMar>
              <w:top w:w="85" w:type="dxa"/>
              <w:left w:w="108" w:type="dxa"/>
              <w:bottom w:w="85" w:type="dxa"/>
            </w:tcMar>
          </w:tcPr>
          <w:p w14:paraId="35C407C5" w14:textId="77777777" w:rsidR="00404123" w:rsidRPr="00831D8C" w:rsidRDefault="00404123" w:rsidP="00404123">
            <w:pPr>
              <w:pStyle w:val="04TEXTOTABELAS"/>
              <w:rPr>
                <w:b/>
              </w:rPr>
            </w:pPr>
          </w:p>
        </w:tc>
      </w:tr>
      <w:tr w:rsidR="00404123" w:rsidRPr="00831D8C" w14:paraId="65E2B130" w14:textId="77777777" w:rsidTr="001C7D17">
        <w:trPr>
          <w:trHeight w:val="567"/>
          <w:jc w:val="center"/>
        </w:trPr>
        <w:tc>
          <w:tcPr>
            <w:tcW w:w="2268" w:type="dxa"/>
            <w:shd w:val="clear" w:color="auto" w:fill="FFFFFF" w:themeFill="background1"/>
            <w:tcMar>
              <w:top w:w="85" w:type="dxa"/>
              <w:left w:w="108" w:type="dxa"/>
              <w:bottom w:w="85" w:type="dxa"/>
            </w:tcMar>
          </w:tcPr>
          <w:p w14:paraId="149A78E4" w14:textId="48BA5DF5" w:rsidR="00404123" w:rsidRPr="00404123" w:rsidRDefault="00404123" w:rsidP="00404123">
            <w:pPr>
              <w:pStyle w:val="04TEXTOTABELAS"/>
            </w:pPr>
            <w:r w:rsidRPr="001B0BCA">
              <w:t>Construção composicional</w:t>
            </w:r>
          </w:p>
        </w:tc>
        <w:tc>
          <w:tcPr>
            <w:tcW w:w="4535" w:type="dxa"/>
            <w:shd w:val="clear" w:color="auto" w:fill="FFFFFF" w:themeFill="background1"/>
            <w:tcMar>
              <w:top w:w="85" w:type="dxa"/>
              <w:left w:w="108" w:type="dxa"/>
              <w:bottom w:w="85" w:type="dxa"/>
            </w:tcMar>
          </w:tcPr>
          <w:p w14:paraId="051C7017" w14:textId="57E353DF" w:rsidR="00404123" w:rsidRPr="00404123" w:rsidRDefault="00404123" w:rsidP="00404123">
            <w:pPr>
              <w:pStyle w:val="04TEXTOTABELAS"/>
            </w:pPr>
            <w:r w:rsidRPr="001B0BCA">
              <w:rPr>
                <w:rFonts w:cs="Gotham-Medium"/>
                <w:b/>
              </w:rPr>
              <w:t>(EF69LP16)</w:t>
            </w:r>
            <w:r>
              <w:rPr>
                <w:rFonts w:cs="Gotham-Medium"/>
                <w:b/>
              </w:rPr>
              <w:t xml:space="preserve"> </w:t>
            </w:r>
            <w:r w:rsidRPr="001B0BCA">
              <w:t>Analisar e utilizar as formas de composição dos gêneros jornalísticos da ordem do</w:t>
            </w:r>
            <w:r>
              <w:t xml:space="preserve"> </w:t>
            </w:r>
            <w:r w:rsidRPr="001B0BCA">
              <w:t xml:space="preserve">relatar, tais como notícias (pirâmide invertida no impresso X blocos noticiosos </w:t>
            </w:r>
            <w:proofErr w:type="spellStart"/>
            <w:r w:rsidRPr="001B0BCA">
              <w:t>hipertextuais</w:t>
            </w:r>
            <w:proofErr w:type="spellEnd"/>
            <w:r>
              <w:t xml:space="preserve"> </w:t>
            </w:r>
            <w:r w:rsidRPr="001B0BCA">
              <w:t xml:space="preserve">e </w:t>
            </w:r>
            <w:proofErr w:type="spellStart"/>
            <w:r w:rsidRPr="001B0BCA">
              <w:t>hipermidiáticos</w:t>
            </w:r>
            <w:proofErr w:type="spellEnd"/>
            <w:r w:rsidRPr="001B0BCA">
              <w:t xml:space="preserve"> no digital, que também pode contar com imagens de vários tipos, vídeos,</w:t>
            </w:r>
            <w:r>
              <w:t xml:space="preserve"> </w:t>
            </w:r>
            <w:r w:rsidRPr="001B0BCA">
              <w:t>gravações de áudio etc.), da ordem do argumentar, tais como artigos de opinião e editorial</w:t>
            </w:r>
            <w:r>
              <w:t xml:space="preserve"> </w:t>
            </w:r>
            <w:r w:rsidRPr="001B0BCA">
              <w:t>(contextualização, defesa de tese/opinião e uso de argumentos) e das entrevistas:</w:t>
            </w:r>
            <w:r>
              <w:t xml:space="preserve"> </w:t>
            </w:r>
            <w:r w:rsidRPr="001B0BCA">
              <w:t>apresentação e contextualização do entrevistado e do tema, estrutura pergunta e resposta</w:t>
            </w:r>
            <w:r>
              <w:t xml:space="preserve"> </w:t>
            </w:r>
            <w:r w:rsidRPr="001B0BCA">
              <w:t>etc.</w:t>
            </w:r>
          </w:p>
        </w:tc>
        <w:tc>
          <w:tcPr>
            <w:tcW w:w="3345" w:type="dxa"/>
            <w:vMerge/>
            <w:shd w:val="clear" w:color="auto" w:fill="FFFFFF" w:themeFill="background1"/>
            <w:tcMar>
              <w:top w:w="85" w:type="dxa"/>
              <w:left w:w="108" w:type="dxa"/>
              <w:bottom w:w="85" w:type="dxa"/>
            </w:tcMar>
          </w:tcPr>
          <w:p w14:paraId="2F04CABE" w14:textId="77777777" w:rsidR="00404123" w:rsidRPr="00831D8C" w:rsidRDefault="00404123" w:rsidP="00404123">
            <w:pPr>
              <w:pStyle w:val="04TEXTOTABELAS"/>
              <w:rPr>
                <w:b/>
              </w:rPr>
            </w:pPr>
          </w:p>
        </w:tc>
      </w:tr>
      <w:tr w:rsidR="00404123" w:rsidRPr="00831D8C" w14:paraId="20D9344F" w14:textId="77777777" w:rsidTr="001C7D17">
        <w:trPr>
          <w:trHeight w:val="567"/>
          <w:jc w:val="center"/>
        </w:trPr>
        <w:tc>
          <w:tcPr>
            <w:tcW w:w="2268" w:type="dxa"/>
            <w:shd w:val="clear" w:color="auto" w:fill="FFFFFF" w:themeFill="background1"/>
            <w:tcMar>
              <w:top w:w="85" w:type="dxa"/>
              <w:left w:w="108" w:type="dxa"/>
              <w:bottom w:w="85" w:type="dxa"/>
            </w:tcMar>
          </w:tcPr>
          <w:p w14:paraId="0285A90C" w14:textId="5B8190C6" w:rsidR="00404123" w:rsidRPr="00404123" w:rsidRDefault="00404123" w:rsidP="00404123">
            <w:pPr>
              <w:pStyle w:val="04TEXTOTABELAS"/>
            </w:pPr>
            <w:r w:rsidRPr="001B0BCA">
              <w:t>Estilo</w:t>
            </w:r>
          </w:p>
        </w:tc>
        <w:tc>
          <w:tcPr>
            <w:tcW w:w="4535" w:type="dxa"/>
            <w:shd w:val="clear" w:color="auto" w:fill="FFFFFF" w:themeFill="background1"/>
            <w:tcMar>
              <w:top w:w="85" w:type="dxa"/>
              <w:left w:w="108" w:type="dxa"/>
              <w:bottom w:w="85" w:type="dxa"/>
            </w:tcMar>
          </w:tcPr>
          <w:p w14:paraId="5CB2E32F" w14:textId="37A996AC" w:rsidR="00404123" w:rsidRPr="00404123" w:rsidRDefault="00404123" w:rsidP="001D3289">
            <w:pPr>
              <w:pStyle w:val="04TEXTOTABELAS"/>
              <w:rPr>
                <w:b/>
              </w:rPr>
            </w:pPr>
            <w:r w:rsidRPr="001B0BCA">
              <w:rPr>
                <w:b/>
              </w:rPr>
              <w:t>(EF69LP17)</w:t>
            </w:r>
            <w:r>
              <w:rPr>
                <w:b/>
              </w:rPr>
              <w:t xml:space="preserve"> </w:t>
            </w:r>
            <w:r w:rsidRPr="001B0BCA">
              <w:t>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w:t>
            </w:r>
            <w:r w:rsidR="001D3289">
              <w:t xml:space="preserve"> </w:t>
            </w:r>
            <w:r w:rsidRPr="001B0BCA">
              <w:t>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tc>
        <w:tc>
          <w:tcPr>
            <w:tcW w:w="3345" w:type="dxa"/>
            <w:vMerge/>
            <w:shd w:val="clear" w:color="auto" w:fill="FFFFFF" w:themeFill="background1"/>
            <w:tcMar>
              <w:top w:w="85" w:type="dxa"/>
              <w:left w:w="108" w:type="dxa"/>
              <w:bottom w:w="85" w:type="dxa"/>
            </w:tcMar>
          </w:tcPr>
          <w:p w14:paraId="55C27A43" w14:textId="77777777" w:rsidR="00404123" w:rsidRPr="00831D8C" w:rsidRDefault="00404123" w:rsidP="00404123">
            <w:pPr>
              <w:pStyle w:val="04TEXTOTABELAS"/>
              <w:rPr>
                <w:b/>
              </w:rPr>
            </w:pPr>
          </w:p>
        </w:tc>
      </w:tr>
    </w:tbl>
    <w:p w14:paraId="77DCBD0C" w14:textId="77777777" w:rsidR="00DA1287" w:rsidRDefault="00986D97" w:rsidP="00986D97">
      <w:pPr>
        <w:pStyle w:val="06CREDITO"/>
        <w:jc w:val="right"/>
      </w:pPr>
      <w:r w:rsidRPr="00831D8C">
        <w:t>(continua)</w:t>
      </w:r>
    </w:p>
    <w:p w14:paraId="550140E2" w14:textId="44E3F28C" w:rsidR="00986D97" w:rsidRPr="00831D8C" w:rsidRDefault="00986D97" w:rsidP="00DA1287">
      <w:pPr>
        <w:pStyle w:val="06CREDITO"/>
      </w:pPr>
      <w:r w:rsidRPr="00831D8C">
        <w:br w:type="page"/>
      </w:r>
    </w:p>
    <w:p w14:paraId="3406E634" w14:textId="2C22EF40" w:rsidR="007530DE" w:rsidRPr="00831D8C" w:rsidRDefault="00986D97" w:rsidP="00986D97">
      <w:pPr>
        <w:pStyle w:val="06CREDITO"/>
        <w:jc w:val="right"/>
      </w:pPr>
      <w:r w:rsidRPr="00831D8C">
        <w:lastRenderedPageBreak/>
        <w:t xml:space="preserve"> </w:t>
      </w:r>
      <w:r w:rsidR="007530DE" w:rsidRPr="00831D8C">
        <w:t>(continuação)</w:t>
      </w:r>
    </w:p>
    <w:tbl>
      <w:tblPr>
        <w:tblStyle w:val="Tabelacomgrade"/>
        <w:tblW w:w="10148" w:type="dxa"/>
        <w:jc w:val="center"/>
        <w:tblLook w:val="04A0" w:firstRow="1" w:lastRow="0" w:firstColumn="1" w:lastColumn="0" w:noHBand="0" w:noVBand="1"/>
      </w:tblPr>
      <w:tblGrid>
        <w:gridCol w:w="2268"/>
        <w:gridCol w:w="4535"/>
        <w:gridCol w:w="3345"/>
      </w:tblGrid>
      <w:tr w:rsidR="00E437F9" w:rsidRPr="00831D8C" w14:paraId="760B8A62" w14:textId="77777777" w:rsidTr="001C7D17">
        <w:trPr>
          <w:trHeight w:val="567"/>
          <w:jc w:val="center"/>
        </w:trPr>
        <w:tc>
          <w:tcPr>
            <w:tcW w:w="2268" w:type="dxa"/>
            <w:shd w:val="clear" w:color="auto" w:fill="FFFFFF" w:themeFill="background1"/>
            <w:tcMar>
              <w:top w:w="85" w:type="dxa"/>
              <w:left w:w="108" w:type="dxa"/>
              <w:bottom w:w="85" w:type="dxa"/>
            </w:tcMar>
          </w:tcPr>
          <w:p w14:paraId="2BDC9ACC" w14:textId="70251376" w:rsidR="00E437F9" w:rsidRPr="00404123" w:rsidRDefault="00E437F9" w:rsidP="00404123">
            <w:pPr>
              <w:pStyle w:val="04TEXTOTABELAS"/>
            </w:pPr>
            <w:r w:rsidRPr="00404123">
              <w:t>Relação entre textos</w:t>
            </w:r>
          </w:p>
        </w:tc>
        <w:tc>
          <w:tcPr>
            <w:tcW w:w="4535" w:type="dxa"/>
            <w:shd w:val="clear" w:color="auto" w:fill="FFFFFF" w:themeFill="background1"/>
            <w:tcMar>
              <w:top w:w="85" w:type="dxa"/>
              <w:left w:w="108" w:type="dxa"/>
              <w:bottom w:w="85" w:type="dxa"/>
            </w:tcMar>
          </w:tcPr>
          <w:p w14:paraId="492B3F4D" w14:textId="19162789" w:rsidR="00E437F9" w:rsidRPr="00404123" w:rsidRDefault="00E437F9" w:rsidP="00404123">
            <w:pPr>
              <w:pStyle w:val="04TEXTOTABELAS"/>
            </w:pPr>
            <w:r w:rsidRPr="00404123">
              <w:rPr>
                <w:b/>
              </w:rPr>
              <w:t>(EF69LP30)</w:t>
            </w:r>
            <w:r w:rsidRPr="00404123">
              <w:t xml:space="preserve">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tc>
        <w:tc>
          <w:tcPr>
            <w:tcW w:w="3345" w:type="dxa"/>
            <w:vMerge w:val="restart"/>
            <w:shd w:val="clear" w:color="auto" w:fill="FFFFFF" w:themeFill="background1"/>
            <w:tcMar>
              <w:top w:w="85" w:type="dxa"/>
              <w:left w:w="108" w:type="dxa"/>
              <w:bottom w:w="85" w:type="dxa"/>
            </w:tcMar>
          </w:tcPr>
          <w:p w14:paraId="1B2859D9" w14:textId="628AE543" w:rsidR="00E437F9" w:rsidRPr="00831D8C" w:rsidRDefault="00E437F9" w:rsidP="00404123">
            <w:pPr>
              <w:pStyle w:val="04TEXTOTABELAS"/>
            </w:pPr>
          </w:p>
        </w:tc>
      </w:tr>
      <w:tr w:rsidR="00E437F9" w:rsidRPr="00831D8C" w14:paraId="61414103" w14:textId="77777777" w:rsidTr="001C7D17">
        <w:trPr>
          <w:trHeight w:val="567"/>
          <w:jc w:val="center"/>
        </w:trPr>
        <w:tc>
          <w:tcPr>
            <w:tcW w:w="2268" w:type="dxa"/>
            <w:vMerge w:val="restart"/>
            <w:shd w:val="clear" w:color="auto" w:fill="FFFFFF" w:themeFill="background1"/>
            <w:tcMar>
              <w:top w:w="85" w:type="dxa"/>
              <w:left w:w="108" w:type="dxa"/>
              <w:bottom w:w="85" w:type="dxa"/>
            </w:tcMar>
          </w:tcPr>
          <w:p w14:paraId="41BF32C8" w14:textId="77777777" w:rsidR="00E437F9" w:rsidRPr="001B0BCA" w:rsidRDefault="00E437F9" w:rsidP="00404123">
            <w:pPr>
              <w:pStyle w:val="04TEXTOTABELAS"/>
            </w:pPr>
            <w:r w:rsidRPr="001B0BCA">
              <w:t>Estratégias e procedimentos de leitura</w:t>
            </w:r>
          </w:p>
          <w:p w14:paraId="5F0BF6F3" w14:textId="77777777" w:rsidR="00E437F9" w:rsidRPr="001B0BCA" w:rsidRDefault="00E437F9" w:rsidP="00404123">
            <w:pPr>
              <w:pStyle w:val="04TEXTOTABELAS"/>
            </w:pPr>
          </w:p>
          <w:p w14:paraId="690DAF60" w14:textId="77777777" w:rsidR="00E437F9" w:rsidRPr="001B0BCA" w:rsidRDefault="00E437F9" w:rsidP="00404123">
            <w:pPr>
              <w:pStyle w:val="04TEXTOTABELAS"/>
            </w:pPr>
            <w:r w:rsidRPr="001B0BCA">
              <w:t>Relação do verbal com outras semioses</w:t>
            </w:r>
          </w:p>
          <w:p w14:paraId="4D0DF3AE" w14:textId="77777777" w:rsidR="00E437F9" w:rsidRPr="001B0BCA" w:rsidRDefault="00E437F9" w:rsidP="00404123">
            <w:pPr>
              <w:pStyle w:val="04TEXTOTABELAS"/>
            </w:pPr>
          </w:p>
          <w:p w14:paraId="2B4A3314" w14:textId="77777777" w:rsidR="00E437F9" w:rsidRPr="001B0BCA" w:rsidRDefault="00E437F9" w:rsidP="00404123">
            <w:pPr>
              <w:pStyle w:val="04TEXTOTABELAS"/>
            </w:pPr>
            <w:r w:rsidRPr="001B0BCA">
              <w:t>Procedimentos e gêneros de apoio à</w:t>
            </w:r>
          </w:p>
          <w:p w14:paraId="369039A3" w14:textId="58964A13" w:rsidR="00E437F9" w:rsidRPr="00DA1287" w:rsidRDefault="00E437F9" w:rsidP="00404123">
            <w:pPr>
              <w:pStyle w:val="04TEXTOTABELAS"/>
            </w:pPr>
            <w:r w:rsidRPr="001B0BCA">
              <w:t>compreensão</w:t>
            </w:r>
          </w:p>
        </w:tc>
        <w:tc>
          <w:tcPr>
            <w:tcW w:w="4535" w:type="dxa"/>
            <w:shd w:val="clear" w:color="auto" w:fill="FFFFFF" w:themeFill="background1"/>
            <w:tcMar>
              <w:top w:w="85" w:type="dxa"/>
              <w:left w:w="108" w:type="dxa"/>
              <w:bottom w:w="85" w:type="dxa"/>
            </w:tcMar>
          </w:tcPr>
          <w:p w14:paraId="55FFF2C3" w14:textId="7F215537" w:rsidR="00E437F9" w:rsidRPr="00DA1287" w:rsidRDefault="00E437F9" w:rsidP="00404123">
            <w:pPr>
              <w:pStyle w:val="04TEXTOTABELAS"/>
            </w:pPr>
            <w:r w:rsidRPr="001B0BCA">
              <w:rPr>
                <w:rFonts w:cs="Gotham-Medium"/>
                <w:b/>
              </w:rPr>
              <w:t>(EF69LP32)</w:t>
            </w:r>
            <w:r>
              <w:rPr>
                <w:rFonts w:cs="Gotham-Medium"/>
                <w:b/>
              </w:rPr>
              <w:t xml:space="preserve"> </w:t>
            </w:r>
            <w:r w:rsidRPr="001B0BCA">
              <w:t xml:space="preserve">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w:t>
            </w:r>
            <w:proofErr w:type="spellStart"/>
            <w:r w:rsidRPr="001B0BCA">
              <w:t>gráﬁcos</w:t>
            </w:r>
            <w:proofErr w:type="spellEnd"/>
            <w:r w:rsidRPr="001B0BCA">
              <w:t>.</w:t>
            </w:r>
          </w:p>
        </w:tc>
        <w:tc>
          <w:tcPr>
            <w:tcW w:w="3345" w:type="dxa"/>
            <w:vMerge/>
            <w:shd w:val="clear" w:color="auto" w:fill="FFFFFF" w:themeFill="background1"/>
            <w:tcMar>
              <w:top w:w="85" w:type="dxa"/>
              <w:left w:w="108" w:type="dxa"/>
              <w:bottom w:w="85" w:type="dxa"/>
            </w:tcMar>
          </w:tcPr>
          <w:p w14:paraId="113CB6E6" w14:textId="3145C6BE" w:rsidR="00E437F9" w:rsidRPr="00831D8C" w:rsidRDefault="00E437F9" w:rsidP="00404123">
            <w:pPr>
              <w:pStyle w:val="04TEXTOTABELAS"/>
            </w:pPr>
          </w:p>
        </w:tc>
      </w:tr>
      <w:tr w:rsidR="00E437F9" w:rsidRPr="00831D8C" w14:paraId="156195F3" w14:textId="77777777" w:rsidTr="001C7D17">
        <w:trPr>
          <w:trHeight w:val="567"/>
          <w:jc w:val="center"/>
        </w:trPr>
        <w:tc>
          <w:tcPr>
            <w:tcW w:w="2268" w:type="dxa"/>
            <w:vMerge/>
            <w:shd w:val="clear" w:color="auto" w:fill="FFFFFF" w:themeFill="background1"/>
            <w:tcMar>
              <w:top w:w="85" w:type="dxa"/>
              <w:left w:w="108" w:type="dxa"/>
              <w:bottom w:w="85" w:type="dxa"/>
            </w:tcMar>
          </w:tcPr>
          <w:p w14:paraId="48BEFDEB" w14:textId="01F76A5F" w:rsidR="00E437F9" w:rsidRPr="00DA1287" w:rsidRDefault="00E437F9" w:rsidP="00DA1287">
            <w:pPr>
              <w:pStyle w:val="04TEXTOTABELAS"/>
            </w:pPr>
          </w:p>
        </w:tc>
        <w:tc>
          <w:tcPr>
            <w:tcW w:w="4535" w:type="dxa"/>
            <w:shd w:val="clear" w:color="auto" w:fill="FFFFFF" w:themeFill="background1"/>
            <w:tcMar>
              <w:top w:w="85" w:type="dxa"/>
              <w:left w:w="108" w:type="dxa"/>
              <w:bottom w:w="85" w:type="dxa"/>
            </w:tcMar>
          </w:tcPr>
          <w:p w14:paraId="621FFF3B" w14:textId="0C5CF860" w:rsidR="00E437F9" w:rsidRPr="00404123" w:rsidRDefault="00E437F9" w:rsidP="00404123">
            <w:pPr>
              <w:pStyle w:val="04TEXTOTABELAS"/>
            </w:pPr>
            <w:r w:rsidRPr="00404123">
              <w:rPr>
                <w:b/>
              </w:rPr>
              <w:t>(EF69LP33)</w:t>
            </w:r>
            <w:r w:rsidRPr="00404123">
              <w:t xml:space="preserve"> Articular o verbal com os esquemas, infográficos, imagens variadas etc. na</w:t>
            </w:r>
            <w:r>
              <w:t xml:space="preserve"> </w:t>
            </w:r>
            <w:r w:rsidRPr="00404123">
              <w:t xml:space="preserve">(re)construção dos sentidos dos textos de divulgação científica e </w:t>
            </w:r>
            <w:proofErr w:type="spellStart"/>
            <w:r w:rsidRPr="00404123">
              <w:t>retextualizar</w:t>
            </w:r>
            <w:proofErr w:type="spellEnd"/>
            <w:r w:rsidRPr="00404123">
              <w:t xml:space="preserve"> do discursivo</w:t>
            </w:r>
            <w:r>
              <w:t xml:space="preserve"> </w:t>
            </w:r>
            <w:r w:rsidRPr="00404123">
              <w:t>para o esquemático – infográfico, esquema, tabela, gráfico, ilustração etc. – e, ao contrário,</w:t>
            </w:r>
            <w:r>
              <w:t xml:space="preserve"> </w:t>
            </w:r>
            <w:r w:rsidRPr="00404123">
              <w:t>transformar o conteúdo das tabelas, esquemas, infográficos, ilustrações etc. em texto</w:t>
            </w:r>
            <w:r>
              <w:t xml:space="preserve"> </w:t>
            </w:r>
            <w:r w:rsidRPr="00404123">
              <w:t>discursivo, como forma de ampliar as possibilidades de compreensão desses textos e analisar as</w:t>
            </w:r>
            <w:r>
              <w:t xml:space="preserve"> </w:t>
            </w:r>
            <w:r w:rsidRPr="00404123">
              <w:t xml:space="preserve">características das </w:t>
            </w:r>
            <w:proofErr w:type="spellStart"/>
            <w:r w:rsidRPr="00404123">
              <w:t>multissemioses</w:t>
            </w:r>
            <w:proofErr w:type="spellEnd"/>
            <w:r w:rsidRPr="00404123">
              <w:t xml:space="preserve"> e dos gêneros em questão.</w:t>
            </w:r>
          </w:p>
        </w:tc>
        <w:tc>
          <w:tcPr>
            <w:tcW w:w="3345" w:type="dxa"/>
            <w:vMerge/>
            <w:shd w:val="clear" w:color="auto" w:fill="FFFFFF" w:themeFill="background1"/>
            <w:tcMar>
              <w:top w:w="85" w:type="dxa"/>
              <w:left w:w="108" w:type="dxa"/>
              <w:bottom w:w="85" w:type="dxa"/>
            </w:tcMar>
          </w:tcPr>
          <w:p w14:paraId="008F52A1" w14:textId="77777777" w:rsidR="00E437F9" w:rsidRPr="00831D8C" w:rsidRDefault="00E437F9" w:rsidP="00DA1287">
            <w:pPr>
              <w:pStyle w:val="04TEXTOTABELAS"/>
              <w:rPr>
                <w:b/>
              </w:rPr>
            </w:pPr>
          </w:p>
        </w:tc>
      </w:tr>
      <w:tr w:rsidR="00E437F9" w:rsidRPr="00831D8C" w14:paraId="7EA093EC" w14:textId="77777777" w:rsidTr="001C7D17">
        <w:trPr>
          <w:trHeight w:val="567"/>
          <w:jc w:val="center"/>
        </w:trPr>
        <w:tc>
          <w:tcPr>
            <w:tcW w:w="2268" w:type="dxa"/>
            <w:shd w:val="clear" w:color="auto" w:fill="FFFFFF" w:themeFill="background1"/>
            <w:tcMar>
              <w:top w:w="85" w:type="dxa"/>
              <w:left w:w="108" w:type="dxa"/>
              <w:bottom w:w="85" w:type="dxa"/>
            </w:tcMar>
          </w:tcPr>
          <w:p w14:paraId="2623A635" w14:textId="77777777" w:rsidR="00E437F9" w:rsidRPr="001B0BCA" w:rsidRDefault="00E437F9" w:rsidP="00404123">
            <w:pPr>
              <w:pStyle w:val="04TEXTOTABELAS"/>
            </w:pPr>
            <w:r w:rsidRPr="001B0BCA">
              <w:t>Marcas linguísticas</w:t>
            </w:r>
          </w:p>
          <w:p w14:paraId="40AC12B9" w14:textId="77777777" w:rsidR="00E437F9" w:rsidRPr="001B0BCA" w:rsidRDefault="00E437F9" w:rsidP="00404123">
            <w:pPr>
              <w:pStyle w:val="04TEXTOTABELAS"/>
            </w:pPr>
          </w:p>
          <w:p w14:paraId="2C347098" w14:textId="24572A63" w:rsidR="00E437F9" w:rsidRPr="00DA1287" w:rsidRDefault="00E437F9" w:rsidP="00404123">
            <w:pPr>
              <w:pStyle w:val="04TEXTOTABELAS"/>
            </w:pPr>
            <w:r w:rsidRPr="001B0BCA">
              <w:t>Intertextualidade</w:t>
            </w:r>
          </w:p>
        </w:tc>
        <w:tc>
          <w:tcPr>
            <w:tcW w:w="4535" w:type="dxa"/>
            <w:shd w:val="clear" w:color="auto" w:fill="FFFFFF" w:themeFill="background1"/>
            <w:tcMar>
              <w:top w:w="85" w:type="dxa"/>
              <w:left w:w="108" w:type="dxa"/>
              <w:bottom w:w="85" w:type="dxa"/>
            </w:tcMar>
          </w:tcPr>
          <w:p w14:paraId="72D051A8" w14:textId="5FC36CA3" w:rsidR="00E437F9" w:rsidRPr="00404123" w:rsidRDefault="00E437F9" w:rsidP="00404123">
            <w:pPr>
              <w:pStyle w:val="04TEXTOTABELAS"/>
              <w:rPr>
                <w:b/>
              </w:rPr>
            </w:pPr>
            <w:r w:rsidRPr="001B0BCA">
              <w:rPr>
                <w:rFonts w:cs="Gotham-Medium"/>
                <w:b/>
              </w:rPr>
              <w:t>(EF69LP43)</w:t>
            </w:r>
            <w:r w:rsidRPr="001B0BCA">
              <w:rPr>
                <w:rFonts w:cs="Gotham-Medium"/>
              </w:rPr>
              <w:t xml:space="preserve"> Identificar e utilizar os modos de introdução de outras vozes no texto – citação literal e sua formatação e paráfrase –, as pistas linguísticas responsáveis por introduzir no texto a posição do autor e dos outros autores citados (“Segundo X; </w:t>
            </w:r>
            <w:r>
              <w:rPr>
                <w:rFonts w:cs="Gotham-Medium"/>
              </w:rPr>
              <w:br/>
            </w:r>
            <w:r w:rsidRPr="001B0BCA">
              <w:rPr>
                <w:rFonts w:cs="Gotham-Medium"/>
              </w:rPr>
              <w:t>De acordo com Y; De minha/nossa parte, penso/amos que”...) e os elementos de normatização (tais como as regras de inclusão e formatação de citações e paráfrases, de organização de referências bibliográficas) em textos científicos,</w:t>
            </w:r>
            <w:r>
              <w:rPr>
                <w:rFonts w:cs="Gotham-Medium"/>
              </w:rPr>
              <w:t xml:space="preserve"> </w:t>
            </w:r>
            <w:r w:rsidRPr="001B0BCA">
              <w:rPr>
                <w:rFonts w:cs="Gotham-Medium"/>
              </w:rPr>
              <w:t xml:space="preserve">desenvolvendo reflexão sobre o modo como a intertextualidade e a </w:t>
            </w:r>
            <w:proofErr w:type="spellStart"/>
            <w:r w:rsidRPr="001B0BCA">
              <w:rPr>
                <w:rFonts w:cs="Gotham-Medium"/>
              </w:rPr>
              <w:t>retextualização</w:t>
            </w:r>
            <w:proofErr w:type="spellEnd"/>
            <w:r w:rsidRPr="001B0BCA">
              <w:rPr>
                <w:rFonts w:cs="Gotham-Medium"/>
              </w:rPr>
              <w:t xml:space="preserve"> ocorrem nesses textos.</w:t>
            </w:r>
          </w:p>
        </w:tc>
        <w:tc>
          <w:tcPr>
            <w:tcW w:w="3345" w:type="dxa"/>
            <w:vMerge/>
            <w:shd w:val="clear" w:color="auto" w:fill="FFFFFF" w:themeFill="background1"/>
            <w:tcMar>
              <w:top w:w="85" w:type="dxa"/>
              <w:left w:w="108" w:type="dxa"/>
              <w:bottom w:w="85" w:type="dxa"/>
            </w:tcMar>
          </w:tcPr>
          <w:p w14:paraId="3CD97D16" w14:textId="77777777" w:rsidR="00E437F9" w:rsidRPr="00831D8C" w:rsidRDefault="00E437F9" w:rsidP="00404123">
            <w:pPr>
              <w:pStyle w:val="04TEXTOTABELAS"/>
              <w:rPr>
                <w:b/>
              </w:rPr>
            </w:pPr>
          </w:p>
        </w:tc>
      </w:tr>
    </w:tbl>
    <w:p w14:paraId="7A918FC4" w14:textId="77777777" w:rsidR="00DA1287" w:rsidRDefault="00986D97" w:rsidP="00986D97">
      <w:pPr>
        <w:pStyle w:val="06CREDITO"/>
        <w:jc w:val="right"/>
      </w:pPr>
      <w:r w:rsidRPr="00831D8C">
        <w:t>(continua)</w:t>
      </w:r>
    </w:p>
    <w:p w14:paraId="044B6FD7" w14:textId="127A5813" w:rsidR="00986D97" w:rsidRPr="00831D8C" w:rsidRDefault="00986D97" w:rsidP="00DA1287">
      <w:pPr>
        <w:pStyle w:val="06CREDITO"/>
      </w:pPr>
      <w:r w:rsidRPr="00831D8C">
        <w:br w:type="page"/>
      </w:r>
    </w:p>
    <w:p w14:paraId="27AE3CBE" w14:textId="5D0E2D7F" w:rsidR="007530DE" w:rsidRPr="00831D8C" w:rsidRDefault="00986D97" w:rsidP="00986D97">
      <w:pPr>
        <w:pStyle w:val="06CREDITO"/>
        <w:jc w:val="right"/>
      </w:pPr>
      <w:r w:rsidRPr="00831D8C">
        <w:lastRenderedPageBreak/>
        <w:t xml:space="preserve"> </w:t>
      </w:r>
      <w:r w:rsidR="007530DE" w:rsidRPr="00831D8C">
        <w:t>(continuação)</w:t>
      </w:r>
    </w:p>
    <w:tbl>
      <w:tblPr>
        <w:tblStyle w:val="Tabelacomgrade"/>
        <w:tblW w:w="10148" w:type="dxa"/>
        <w:jc w:val="center"/>
        <w:tblLook w:val="04A0" w:firstRow="1" w:lastRow="0" w:firstColumn="1" w:lastColumn="0" w:noHBand="0" w:noVBand="1"/>
      </w:tblPr>
      <w:tblGrid>
        <w:gridCol w:w="2268"/>
        <w:gridCol w:w="4535"/>
        <w:gridCol w:w="3345"/>
      </w:tblGrid>
      <w:tr w:rsidR="00404123" w:rsidRPr="00831D8C" w14:paraId="62FF5560" w14:textId="77777777" w:rsidTr="001C7D17">
        <w:trPr>
          <w:trHeight w:val="567"/>
          <w:jc w:val="center"/>
        </w:trPr>
        <w:tc>
          <w:tcPr>
            <w:tcW w:w="2268" w:type="dxa"/>
            <w:vMerge w:val="restart"/>
            <w:shd w:val="clear" w:color="auto" w:fill="FFFFFF" w:themeFill="background1"/>
            <w:tcMar>
              <w:top w:w="85" w:type="dxa"/>
              <w:left w:w="108" w:type="dxa"/>
              <w:bottom w:w="85" w:type="dxa"/>
            </w:tcMar>
          </w:tcPr>
          <w:p w14:paraId="03F92276" w14:textId="77777777" w:rsidR="00404123" w:rsidRPr="001B0BCA" w:rsidRDefault="00404123" w:rsidP="00404123">
            <w:pPr>
              <w:pStyle w:val="04TEXTOTABELAS"/>
            </w:pPr>
            <w:r w:rsidRPr="001B0BCA">
              <w:t>Reconstrução das condições de produção, circulação e recepção</w:t>
            </w:r>
          </w:p>
          <w:p w14:paraId="07ABCD0E" w14:textId="77777777" w:rsidR="00404123" w:rsidRPr="001B0BCA" w:rsidRDefault="00404123" w:rsidP="00404123">
            <w:pPr>
              <w:pStyle w:val="04TEXTOTABELAS"/>
            </w:pPr>
          </w:p>
          <w:p w14:paraId="47EAC478" w14:textId="64E650CD" w:rsidR="00404123" w:rsidRPr="00831D8C" w:rsidRDefault="00404123" w:rsidP="00404123">
            <w:pPr>
              <w:pStyle w:val="04TEXTOTABELAS"/>
            </w:pPr>
            <w:r w:rsidRPr="001B0BCA">
              <w:t>Apreciação e réplica</w:t>
            </w:r>
          </w:p>
        </w:tc>
        <w:tc>
          <w:tcPr>
            <w:tcW w:w="4535" w:type="dxa"/>
            <w:shd w:val="clear" w:color="auto" w:fill="FFFFFF" w:themeFill="background1"/>
            <w:tcMar>
              <w:top w:w="85" w:type="dxa"/>
              <w:left w:w="108" w:type="dxa"/>
              <w:bottom w:w="85" w:type="dxa"/>
            </w:tcMar>
          </w:tcPr>
          <w:p w14:paraId="1480137A" w14:textId="3C7F8E4F" w:rsidR="00404123" w:rsidRPr="003B3982" w:rsidRDefault="00404123" w:rsidP="001D3289">
            <w:pPr>
              <w:pStyle w:val="04TEXTOTABELAS"/>
            </w:pPr>
            <w:r w:rsidRPr="001B0BCA">
              <w:rPr>
                <w:b/>
              </w:rPr>
              <w:t>(EF69LP44)</w:t>
            </w:r>
            <w:r>
              <w:rPr>
                <w:b/>
              </w:rPr>
              <w:t xml:space="preserve"> </w:t>
            </w:r>
            <w:r w:rsidRPr="001B0BCA">
              <w:t>Inferir a presença de valores sociais, culturais e humanos e de diferentes visões de mundo, em textos literários, reconhecendo nesses textos formas de estabelecer múltiplos</w:t>
            </w:r>
            <w:r w:rsidR="001D3289">
              <w:t xml:space="preserve"> </w:t>
            </w:r>
            <w:r w:rsidRPr="001B0BCA">
              <w:t>olhares sobre as identidades, sociedades e culturas e considerando a autoria e o contexto social e histórico de sua produção.</w:t>
            </w:r>
          </w:p>
        </w:tc>
        <w:tc>
          <w:tcPr>
            <w:tcW w:w="3345" w:type="dxa"/>
            <w:vMerge w:val="restart"/>
            <w:shd w:val="clear" w:color="auto" w:fill="FFFFFF" w:themeFill="background1"/>
            <w:tcMar>
              <w:top w:w="85" w:type="dxa"/>
              <w:left w:w="108" w:type="dxa"/>
              <w:bottom w:w="85" w:type="dxa"/>
            </w:tcMar>
          </w:tcPr>
          <w:p w14:paraId="1077E7AB" w14:textId="72A8F607" w:rsidR="00404123" w:rsidRPr="00831D8C" w:rsidRDefault="00404123" w:rsidP="00404123">
            <w:pPr>
              <w:pStyle w:val="04TEXTOTABELAS"/>
            </w:pPr>
          </w:p>
        </w:tc>
      </w:tr>
      <w:tr w:rsidR="00404123" w:rsidRPr="00831D8C" w14:paraId="1378D2DE" w14:textId="77777777" w:rsidTr="001C7D17">
        <w:trPr>
          <w:trHeight w:val="567"/>
          <w:jc w:val="center"/>
        </w:trPr>
        <w:tc>
          <w:tcPr>
            <w:tcW w:w="2268" w:type="dxa"/>
            <w:vMerge/>
            <w:shd w:val="clear" w:color="auto" w:fill="FFFFFF" w:themeFill="background1"/>
            <w:tcMar>
              <w:top w:w="85" w:type="dxa"/>
              <w:left w:w="108" w:type="dxa"/>
              <w:bottom w:w="85" w:type="dxa"/>
            </w:tcMar>
          </w:tcPr>
          <w:p w14:paraId="7F9D2564" w14:textId="3B78992D" w:rsidR="00404123" w:rsidRPr="00831D8C" w:rsidRDefault="00404123" w:rsidP="00404123">
            <w:pPr>
              <w:pStyle w:val="04TEXTOTABELAS"/>
            </w:pPr>
          </w:p>
        </w:tc>
        <w:tc>
          <w:tcPr>
            <w:tcW w:w="4535" w:type="dxa"/>
            <w:shd w:val="clear" w:color="auto" w:fill="FFFFFF" w:themeFill="background1"/>
            <w:tcMar>
              <w:top w:w="85" w:type="dxa"/>
              <w:left w:w="108" w:type="dxa"/>
              <w:bottom w:w="85" w:type="dxa"/>
            </w:tcMar>
          </w:tcPr>
          <w:p w14:paraId="4AB07B18" w14:textId="43D00A1B" w:rsidR="00404123" w:rsidRPr="00831D8C" w:rsidRDefault="00404123" w:rsidP="001D3289">
            <w:pPr>
              <w:pStyle w:val="04TEXTOTABELAS"/>
              <w:rPr>
                <w:b/>
              </w:rPr>
            </w:pPr>
            <w:r w:rsidRPr="00E56E1B">
              <w:rPr>
                <w:rFonts w:cs="Gotham-Medium"/>
                <w:b/>
              </w:rPr>
              <w:t>(</w:t>
            </w:r>
            <w:r w:rsidRPr="001B0BCA">
              <w:rPr>
                <w:b/>
              </w:rPr>
              <w:t>EF69LP45)</w:t>
            </w:r>
            <w:r>
              <w:rPr>
                <w:b/>
              </w:rPr>
              <w:t xml:space="preserve"> </w:t>
            </w:r>
            <w:r w:rsidRPr="001B0BCA">
              <w:t>Posicionar-se criticamente em relação a textos pertencentes a gêneros como quarta-capa, programa (de teatro, dança, exposição etc.), sinopse, resenha crítica, comentário</w:t>
            </w:r>
            <w:r w:rsidR="001D3289">
              <w:t xml:space="preserve"> </w:t>
            </w:r>
            <w:r w:rsidRPr="001B0BCA">
              <w:t xml:space="preserve">em </w:t>
            </w:r>
            <w:r w:rsidRPr="001B0BCA">
              <w:rPr>
                <w:rFonts w:cs="Gotham-BookItalic"/>
                <w:i/>
                <w:iCs/>
              </w:rPr>
              <w:t>blog</w:t>
            </w:r>
            <w:r w:rsidRPr="001B0BCA">
              <w:t>/</w:t>
            </w:r>
            <w:proofErr w:type="spellStart"/>
            <w:r w:rsidRPr="001B0BCA">
              <w:rPr>
                <w:rFonts w:cs="Gotham-BookItalic"/>
                <w:i/>
                <w:iCs/>
              </w:rPr>
              <w:t>vlog</w:t>
            </w:r>
            <w:proofErr w:type="spellEnd"/>
            <w:r w:rsidR="001D3289">
              <w:rPr>
                <w:rFonts w:cs="Gotham-BookItalic"/>
                <w:i/>
                <w:iCs/>
              </w:rPr>
              <w:t xml:space="preserve"> </w:t>
            </w:r>
            <w:r w:rsidRPr="001B0BCA">
              <w:t>cultural etc., para selecionar obras literárias e outras manifestações artísticas (cinema, teatro, exposições, espetáculos, CDs, DVDs etc.), diferenciando as sequências</w:t>
            </w:r>
            <w:r w:rsidR="001D3289">
              <w:t xml:space="preserve"> </w:t>
            </w:r>
            <w:r w:rsidRPr="001B0BCA">
              <w:t>descritivas e avaliativas e reconhecendo-os como gêneros que apoiam a escolha do livro ou produção cultural e consultando-os no momento de fazer escolhas, quando for o caso.</w:t>
            </w:r>
          </w:p>
        </w:tc>
        <w:tc>
          <w:tcPr>
            <w:tcW w:w="3345" w:type="dxa"/>
            <w:vMerge/>
            <w:shd w:val="clear" w:color="auto" w:fill="FFFFFF" w:themeFill="background1"/>
            <w:tcMar>
              <w:top w:w="85" w:type="dxa"/>
              <w:left w:w="108" w:type="dxa"/>
              <w:bottom w:w="85" w:type="dxa"/>
            </w:tcMar>
          </w:tcPr>
          <w:p w14:paraId="6F6F14AB" w14:textId="2DF2BDFF" w:rsidR="00404123" w:rsidRPr="00831D8C" w:rsidRDefault="00404123" w:rsidP="00404123">
            <w:pPr>
              <w:pStyle w:val="04TEXTOTABELAS"/>
            </w:pPr>
          </w:p>
        </w:tc>
      </w:tr>
      <w:tr w:rsidR="00404123" w:rsidRPr="00831D8C" w14:paraId="783ADC28" w14:textId="77777777" w:rsidTr="001C7D17">
        <w:trPr>
          <w:trHeight w:val="567"/>
          <w:jc w:val="center"/>
        </w:trPr>
        <w:tc>
          <w:tcPr>
            <w:tcW w:w="2268" w:type="dxa"/>
            <w:vMerge/>
            <w:shd w:val="clear" w:color="auto" w:fill="FFFFFF" w:themeFill="background1"/>
            <w:tcMar>
              <w:top w:w="85" w:type="dxa"/>
              <w:left w:w="108" w:type="dxa"/>
              <w:bottom w:w="85" w:type="dxa"/>
            </w:tcMar>
          </w:tcPr>
          <w:p w14:paraId="50D0976D" w14:textId="0ECA375F" w:rsidR="00404123" w:rsidRPr="003B3982" w:rsidRDefault="00404123" w:rsidP="00404123">
            <w:pPr>
              <w:pStyle w:val="04TEXTOTABELAS"/>
            </w:pPr>
          </w:p>
        </w:tc>
        <w:tc>
          <w:tcPr>
            <w:tcW w:w="4535" w:type="dxa"/>
            <w:shd w:val="clear" w:color="auto" w:fill="FFFFFF" w:themeFill="background1"/>
            <w:tcMar>
              <w:top w:w="85" w:type="dxa"/>
              <w:left w:w="108" w:type="dxa"/>
              <w:bottom w:w="85" w:type="dxa"/>
            </w:tcMar>
          </w:tcPr>
          <w:p w14:paraId="6D4E147A" w14:textId="6BD10FBA" w:rsidR="00404123" w:rsidRPr="003B3982" w:rsidRDefault="00404123" w:rsidP="001D3289">
            <w:pPr>
              <w:pStyle w:val="04TEXTOTABELAS"/>
            </w:pPr>
            <w:r w:rsidRPr="001B0BCA">
              <w:rPr>
                <w:rFonts w:cs="Gotham-Medium"/>
                <w:b/>
              </w:rPr>
              <w:t>(EF69LP46)</w:t>
            </w:r>
            <w:r>
              <w:rPr>
                <w:rFonts w:cs="Gotham-Medium"/>
                <w:b/>
              </w:rPr>
              <w:t xml:space="preserve"> </w:t>
            </w:r>
            <w:r w:rsidRPr="001B0BCA">
              <w:t xml:space="preserve">Participar de práticas de compartilhamento de leitura/recepção de obras literárias/manifestações artísticas, como rodas de leitura, clubes de leitura, eventos de </w:t>
            </w:r>
            <w:proofErr w:type="spellStart"/>
            <w:r w:rsidRPr="001B0BCA">
              <w:t>contação</w:t>
            </w:r>
            <w:proofErr w:type="spellEnd"/>
            <w:r w:rsidRPr="001B0BCA">
              <w:t xml:space="preserve"> de histórias,</w:t>
            </w:r>
            <w:r w:rsidR="001D3289">
              <w:t xml:space="preserve"> </w:t>
            </w:r>
            <w:r w:rsidRPr="001B0BCA">
              <w:t>de leituras dramáticas, de apresentações teatrais, musicais e de filmes, cineclubes, festivais de</w:t>
            </w:r>
            <w:r>
              <w:t xml:space="preserve"> </w:t>
            </w:r>
            <w:r w:rsidRPr="001B0BCA">
              <w:t xml:space="preserve">vídeo, saraus, </w:t>
            </w:r>
            <w:proofErr w:type="spellStart"/>
            <w:r w:rsidRPr="001B0BCA">
              <w:rPr>
                <w:rFonts w:cs="Gotham-BookItalic"/>
                <w:i/>
                <w:iCs/>
              </w:rPr>
              <w:t>slam</w:t>
            </w:r>
            <w:r w:rsidRPr="00E56E1B">
              <w:rPr>
                <w:i/>
              </w:rPr>
              <w:t>s</w:t>
            </w:r>
            <w:proofErr w:type="spellEnd"/>
            <w:r w:rsidRPr="001B0BCA">
              <w:t xml:space="preserve">, canais de </w:t>
            </w:r>
            <w:proofErr w:type="spellStart"/>
            <w:r w:rsidRPr="001B0BCA">
              <w:rPr>
                <w:rFonts w:cs="Gotham-BookItalic"/>
                <w:i/>
                <w:iCs/>
              </w:rPr>
              <w:t>booktubers</w:t>
            </w:r>
            <w:proofErr w:type="spellEnd"/>
            <w:r w:rsidRPr="001B0BCA">
              <w:t>, redes sociais temáticas (de leitores, de cinéfilos, de</w:t>
            </w:r>
            <w:r w:rsidR="001D3289">
              <w:t xml:space="preserve"> </w:t>
            </w:r>
            <w:r w:rsidRPr="001B0BCA">
              <w:t>música etc.), dentre outros, tecendo, quando possível, comentários de ordem estética e afetiva</w:t>
            </w:r>
            <w:r>
              <w:t xml:space="preserve"> </w:t>
            </w:r>
            <w:r w:rsidRPr="001B0BCA">
              <w:t xml:space="preserve">e justificando </w:t>
            </w:r>
            <w:proofErr w:type="spellStart"/>
            <w:r w:rsidRPr="001B0BCA">
              <w:t>suas</w:t>
            </w:r>
            <w:proofErr w:type="spellEnd"/>
            <w:r w:rsidRPr="001B0BCA">
              <w:t xml:space="preserve"> apreciações, escrevendo comentários e resenhas para jornais, </w:t>
            </w:r>
            <w:r w:rsidRPr="001B0BCA">
              <w:rPr>
                <w:rFonts w:cs="Gotham-BookItalic"/>
                <w:i/>
                <w:iCs/>
              </w:rPr>
              <w:t>blog</w:t>
            </w:r>
            <w:r w:rsidRPr="00E56E1B">
              <w:rPr>
                <w:i/>
              </w:rPr>
              <w:t>s</w:t>
            </w:r>
            <w:r w:rsidRPr="001B0BCA">
              <w:t xml:space="preserve"> e redes</w:t>
            </w:r>
            <w:r>
              <w:t xml:space="preserve"> </w:t>
            </w:r>
            <w:r w:rsidRPr="001B0BCA">
              <w:t xml:space="preserve">sociais e utilizando formas de expressão das culturas juvenis, tais como, </w:t>
            </w:r>
            <w:proofErr w:type="spellStart"/>
            <w:r w:rsidRPr="001B0BCA">
              <w:rPr>
                <w:rFonts w:cs="Gotham-BookItalic"/>
                <w:i/>
                <w:iCs/>
              </w:rPr>
              <w:t>vlog</w:t>
            </w:r>
            <w:r w:rsidRPr="00E56E1B">
              <w:rPr>
                <w:i/>
              </w:rPr>
              <w:t>s</w:t>
            </w:r>
            <w:proofErr w:type="spellEnd"/>
            <w:r w:rsidRPr="001B0BCA">
              <w:t xml:space="preserve"> e </w:t>
            </w:r>
            <w:r w:rsidRPr="001B0BCA">
              <w:rPr>
                <w:rFonts w:cs="Gotham-BookItalic"/>
                <w:i/>
                <w:iCs/>
              </w:rPr>
              <w:t>podcast</w:t>
            </w:r>
            <w:r w:rsidRPr="00E56E1B">
              <w:rPr>
                <w:i/>
              </w:rPr>
              <w:t>s</w:t>
            </w:r>
            <w:r w:rsidRPr="001B0BCA">
              <w:t xml:space="preserve"> culturais</w:t>
            </w:r>
            <w:r w:rsidR="001D3289">
              <w:t xml:space="preserve"> </w:t>
            </w:r>
            <w:r w:rsidRPr="001B0BCA">
              <w:t xml:space="preserve">(literatura, cinema, teatro, música), </w:t>
            </w:r>
            <w:r w:rsidRPr="001B0BCA">
              <w:rPr>
                <w:rFonts w:cs="Gotham-BookItalic"/>
                <w:i/>
                <w:iCs/>
              </w:rPr>
              <w:t xml:space="preserve">playlists </w:t>
            </w:r>
            <w:r w:rsidRPr="001B0BCA">
              <w:t xml:space="preserve">comentadas, </w:t>
            </w:r>
            <w:r w:rsidRPr="001B0BCA">
              <w:rPr>
                <w:rFonts w:cs="Gotham-BookItalic"/>
                <w:i/>
                <w:iCs/>
              </w:rPr>
              <w:t>fanfics</w:t>
            </w:r>
            <w:r w:rsidRPr="001B0BCA">
              <w:t xml:space="preserve">, </w:t>
            </w:r>
            <w:proofErr w:type="spellStart"/>
            <w:r w:rsidRPr="001B0BCA">
              <w:t>fanzines</w:t>
            </w:r>
            <w:proofErr w:type="spellEnd"/>
            <w:r w:rsidRPr="001B0BCA">
              <w:t xml:space="preserve">, </w:t>
            </w:r>
            <w:r w:rsidRPr="001B0BCA">
              <w:rPr>
                <w:rFonts w:cs="Gotham-BookItalic"/>
                <w:i/>
                <w:iCs/>
              </w:rPr>
              <w:t>e-zines</w:t>
            </w:r>
            <w:r w:rsidRPr="001B0BCA">
              <w:t xml:space="preserve">, </w:t>
            </w:r>
            <w:proofErr w:type="spellStart"/>
            <w:r w:rsidRPr="001B0BCA">
              <w:t>fanvídeos</w:t>
            </w:r>
            <w:proofErr w:type="spellEnd"/>
            <w:r w:rsidRPr="001B0BCA">
              <w:t>,</w:t>
            </w:r>
            <w:r w:rsidR="001D3289">
              <w:t xml:space="preserve"> </w:t>
            </w:r>
            <w:proofErr w:type="spellStart"/>
            <w:r w:rsidRPr="001B0BCA">
              <w:t>fanclipes</w:t>
            </w:r>
            <w:proofErr w:type="spellEnd"/>
            <w:r w:rsidRPr="001B0BCA">
              <w:t xml:space="preserve">, </w:t>
            </w:r>
            <w:r w:rsidRPr="001B0BCA">
              <w:rPr>
                <w:rFonts w:cs="Gotham-BookItalic"/>
                <w:i/>
                <w:iCs/>
              </w:rPr>
              <w:t xml:space="preserve">posts </w:t>
            </w:r>
            <w:r w:rsidRPr="001B0BCA">
              <w:t xml:space="preserve">em </w:t>
            </w:r>
            <w:r w:rsidRPr="001B0BCA">
              <w:rPr>
                <w:i/>
              </w:rPr>
              <w:t>fanpages</w:t>
            </w:r>
            <w:r w:rsidRPr="001B0BCA">
              <w:t xml:space="preserve">, </w:t>
            </w:r>
            <w:r w:rsidRPr="001B0BCA">
              <w:rPr>
                <w:rFonts w:cs="Gotham-BookItalic"/>
                <w:i/>
                <w:iCs/>
              </w:rPr>
              <w:t xml:space="preserve">trailer </w:t>
            </w:r>
            <w:r w:rsidRPr="001B0BCA">
              <w:t xml:space="preserve">honesto, </w:t>
            </w:r>
            <w:r w:rsidR="00D60FA4">
              <w:br/>
            </w:r>
            <w:r w:rsidRPr="001B0BCA">
              <w:t>vídeo-minuto, dentre outras possibilidades de</w:t>
            </w:r>
            <w:r w:rsidR="001D3289">
              <w:t xml:space="preserve"> </w:t>
            </w:r>
            <w:r w:rsidRPr="001B0BCA">
              <w:t>práticas de apreciação e de manifestação da cultura de fãs.</w:t>
            </w:r>
          </w:p>
        </w:tc>
        <w:tc>
          <w:tcPr>
            <w:tcW w:w="3345" w:type="dxa"/>
            <w:vMerge/>
            <w:shd w:val="clear" w:color="auto" w:fill="FFFFFF" w:themeFill="background1"/>
            <w:tcMar>
              <w:top w:w="85" w:type="dxa"/>
              <w:left w:w="108" w:type="dxa"/>
              <w:bottom w:w="85" w:type="dxa"/>
            </w:tcMar>
          </w:tcPr>
          <w:p w14:paraId="67746B07" w14:textId="77777777" w:rsidR="00404123" w:rsidRPr="007216BC" w:rsidRDefault="00404123" w:rsidP="00404123">
            <w:pPr>
              <w:pStyle w:val="04TEXTOTABELAS"/>
            </w:pPr>
          </w:p>
        </w:tc>
      </w:tr>
    </w:tbl>
    <w:p w14:paraId="7942B83B" w14:textId="77777777" w:rsidR="00513933" w:rsidRDefault="00513933" w:rsidP="00513933">
      <w:pPr>
        <w:pStyle w:val="06CREDITO"/>
        <w:jc w:val="right"/>
      </w:pPr>
      <w:r w:rsidRPr="00831D8C">
        <w:t>(continua)</w:t>
      </w:r>
    </w:p>
    <w:p w14:paraId="4AB45219" w14:textId="02BE5A62" w:rsidR="007530DE" w:rsidRPr="00831D8C" w:rsidRDefault="007530DE">
      <w:r w:rsidRPr="00831D8C">
        <w:br w:type="page"/>
      </w:r>
    </w:p>
    <w:p w14:paraId="34C531B8" w14:textId="77777777" w:rsidR="00404123" w:rsidRPr="00831D8C" w:rsidRDefault="00404123" w:rsidP="00404123">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404123" w:rsidRPr="00831D8C" w14:paraId="3AE04306" w14:textId="77777777" w:rsidTr="00B373E8">
        <w:trPr>
          <w:trHeight w:val="567"/>
          <w:jc w:val="center"/>
        </w:trPr>
        <w:tc>
          <w:tcPr>
            <w:tcW w:w="2268" w:type="dxa"/>
            <w:shd w:val="clear" w:color="auto" w:fill="FFFFFF" w:themeFill="background1"/>
            <w:tcMar>
              <w:top w:w="85" w:type="dxa"/>
              <w:left w:w="108" w:type="dxa"/>
              <w:bottom w:w="85" w:type="dxa"/>
            </w:tcMar>
          </w:tcPr>
          <w:p w14:paraId="0C113F3B" w14:textId="287CBCFD" w:rsidR="00404123" w:rsidRPr="00404123" w:rsidRDefault="00404123" w:rsidP="001D3289">
            <w:pPr>
              <w:pStyle w:val="04TEXTOTABELAS"/>
            </w:pPr>
            <w:r w:rsidRPr="001B0BCA">
              <w:t>Reconstrução da textualidade e compreensão dos efeitos de sentidos provocados pelos usos</w:t>
            </w:r>
            <w:r w:rsidR="001D3289">
              <w:t xml:space="preserve"> </w:t>
            </w:r>
            <w:r w:rsidRPr="001B0BCA">
              <w:t xml:space="preserve">de recursos linguísticos e </w:t>
            </w:r>
            <w:proofErr w:type="spellStart"/>
            <w:r w:rsidRPr="001B0BCA">
              <w:t>multissemióticos</w:t>
            </w:r>
            <w:proofErr w:type="spellEnd"/>
          </w:p>
        </w:tc>
        <w:tc>
          <w:tcPr>
            <w:tcW w:w="4535" w:type="dxa"/>
            <w:shd w:val="clear" w:color="auto" w:fill="FFFFFF" w:themeFill="background1"/>
            <w:tcMar>
              <w:top w:w="85" w:type="dxa"/>
              <w:left w:w="108" w:type="dxa"/>
              <w:bottom w:w="85" w:type="dxa"/>
            </w:tcMar>
          </w:tcPr>
          <w:p w14:paraId="0CB376AE" w14:textId="3CBD2F54" w:rsidR="00404123" w:rsidRPr="00404123" w:rsidRDefault="00404123" w:rsidP="001D3289">
            <w:pPr>
              <w:pStyle w:val="04TEXTOTABELAS"/>
            </w:pPr>
            <w:r w:rsidRPr="001B0BCA">
              <w:rPr>
                <w:rFonts w:cs="Gotham-Medium"/>
                <w:b/>
              </w:rPr>
              <w:t>(EF69LP47)</w:t>
            </w:r>
            <w:r>
              <w:rPr>
                <w:rFonts w:cs="Gotham-Medium"/>
                <w:b/>
              </w:rPr>
              <w:t xml:space="preserve"> </w:t>
            </w:r>
            <w:r w:rsidRPr="001B0BCA">
              <w:t>Analisar, em textos narrativos ficcionais, as diferentes formas de composição próprias de cada gênero, os recursos coesivos que constroem a passagem do tempo e articulam suas partes, a escolha lexical típica de cada gênero para a caracterização dos cenários e dos</w:t>
            </w:r>
            <w:r w:rsidR="001D3289">
              <w:t xml:space="preserve"> </w:t>
            </w:r>
            <w:r w:rsidRPr="001B0BCA">
              <w:t>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w:t>
            </w:r>
            <w:r w:rsidR="001D3289">
              <w:t xml:space="preserve"> </w:t>
            </w:r>
            <w:r w:rsidRPr="001B0BCA">
              <w:t>diferentes vozes no texto (do narrador, de personagens em discurso direto e indireto), do uso de pontuação expressiva, palavras e expressões conotativas e processos figurativos e do uso de recursos linguístico-gramaticais próprios a cada gênero narrativo.</w:t>
            </w:r>
          </w:p>
        </w:tc>
        <w:tc>
          <w:tcPr>
            <w:tcW w:w="3345" w:type="dxa"/>
            <w:vMerge w:val="restart"/>
            <w:shd w:val="clear" w:color="auto" w:fill="FFFFFF" w:themeFill="background1"/>
            <w:tcMar>
              <w:top w:w="85" w:type="dxa"/>
              <w:left w:w="108" w:type="dxa"/>
              <w:bottom w:w="85" w:type="dxa"/>
            </w:tcMar>
          </w:tcPr>
          <w:p w14:paraId="5BDCA62F" w14:textId="77777777" w:rsidR="00404123" w:rsidRPr="00831D8C" w:rsidRDefault="00404123" w:rsidP="00404123">
            <w:pPr>
              <w:pStyle w:val="04TEXTOTABELAS"/>
            </w:pPr>
          </w:p>
        </w:tc>
      </w:tr>
      <w:tr w:rsidR="00404123" w:rsidRPr="00831D8C" w14:paraId="22F8DB26" w14:textId="77777777" w:rsidTr="00B373E8">
        <w:trPr>
          <w:trHeight w:val="567"/>
          <w:jc w:val="center"/>
        </w:trPr>
        <w:tc>
          <w:tcPr>
            <w:tcW w:w="2268" w:type="dxa"/>
            <w:shd w:val="clear" w:color="auto" w:fill="FFFFFF" w:themeFill="background1"/>
            <w:tcMar>
              <w:top w:w="85" w:type="dxa"/>
              <w:left w:w="108" w:type="dxa"/>
              <w:bottom w:w="85" w:type="dxa"/>
            </w:tcMar>
          </w:tcPr>
          <w:p w14:paraId="5F15824E" w14:textId="5B700EBC" w:rsidR="00404123" w:rsidRPr="00DA1287" w:rsidRDefault="00404123" w:rsidP="00404123">
            <w:pPr>
              <w:pStyle w:val="04TEXTOTABELAS"/>
            </w:pPr>
            <w:r w:rsidRPr="001B0BCA">
              <w:t>Adesão às práticas de leitura</w:t>
            </w:r>
          </w:p>
        </w:tc>
        <w:tc>
          <w:tcPr>
            <w:tcW w:w="4535" w:type="dxa"/>
            <w:shd w:val="clear" w:color="auto" w:fill="FFFFFF" w:themeFill="background1"/>
            <w:tcMar>
              <w:top w:w="85" w:type="dxa"/>
              <w:left w:w="108" w:type="dxa"/>
              <w:bottom w:w="85" w:type="dxa"/>
            </w:tcMar>
          </w:tcPr>
          <w:p w14:paraId="5734CB11" w14:textId="28AB3CEA" w:rsidR="00404123" w:rsidRPr="00DA1287" w:rsidRDefault="00404123" w:rsidP="00404123">
            <w:pPr>
              <w:pStyle w:val="04TEXTOTABELAS"/>
            </w:pPr>
            <w:r w:rsidRPr="001B0BCA">
              <w:rPr>
                <w:b/>
              </w:rPr>
              <w:t>(EF69LP49)</w:t>
            </w:r>
            <w:r>
              <w:rPr>
                <w:b/>
              </w:rPr>
              <w:t xml:space="preserve"> </w:t>
            </w:r>
            <w:r w:rsidRPr="001B0BCA">
              <w:t>Mostrar-se interessado e envolvido pela leitura de livros de literatura e por outras produções culturais do campo e receptivo a textos que rompam com seu universo de</w:t>
            </w:r>
            <w:r>
              <w:t xml:space="preserve"> </w:t>
            </w:r>
            <w:r w:rsidRPr="001B0BCA">
              <w:t>expectativas, que representem um desafio em relação às suas possibilidades atuais e suas experiências anteriores de leitura, apoiando-se nas marcas linguísticas, em seu conhecimento sobre os gêneros e a temática e nas orientações dadas pelo professor.</w:t>
            </w:r>
          </w:p>
        </w:tc>
        <w:tc>
          <w:tcPr>
            <w:tcW w:w="3345" w:type="dxa"/>
            <w:vMerge/>
            <w:shd w:val="clear" w:color="auto" w:fill="FFFFFF" w:themeFill="background1"/>
            <w:tcMar>
              <w:top w:w="85" w:type="dxa"/>
              <w:left w:w="108" w:type="dxa"/>
              <w:bottom w:w="85" w:type="dxa"/>
            </w:tcMar>
          </w:tcPr>
          <w:p w14:paraId="1F5F3820" w14:textId="77777777" w:rsidR="00404123" w:rsidRPr="00831D8C" w:rsidRDefault="00404123" w:rsidP="00404123">
            <w:pPr>
              <w:pStyle w:val="04TEXTOTABELAS"/>
            </w:pPr>
          </w:p>
        </w:tc>
      </w:tr>
    </w:tbl>
    <w:p w14:paraId="7AC7DF50" w14:textId="77777777" w:rsidR="00404123" w:rsidRDefault="00404123" w:rsidP="00404123">
      <w:pPr>
        <w:pStyle w:val="06CREDITO"/>
        <w:jc w:val="right"/>
      </w:pPr>
      <w:r w:rsidRPr="00831D8C">
        <w:t>(continua)</w:t>
      </w:r>
    </w:p>
    <w:p w14:paraId="171EAA78" w14:textId="60CEFB78" w:rsidR="00D7061B" w:rsidRDefault="00404123" w:rsidP="00404123">
      <w:r w:rsidRPr="00831D8C">
        <w:br w:type="page"/>
      </w:r>
    </w:p>
    <w:p w14:paraId="3B9AE3CB" w14:textId="77777777" w:rsidR="00D01A93" w:rsidRPr="00831D8C" w:rsidRDefault="00D01A93" w:rsidP="00D01A93">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815"/>
        <w:gridCol w:w="3065"/>
      </w:tblGrid>
      <w:tr w:rsidR="00D60FA4" w:rsidRPr="00831D8C" w14:paraId="6803A521" w14:textId="77777777" w:rsidTr="00D01A93">
        <w:trPr>
          <w:trHeight w:val="567"/>
          <w:jc w:val="center"/>
        </w:trPr>
        <w:tc>
          <w:tcPr>
            <w:tcW w:w="2268" w:type="dxa"/>
            <w:shd w:val="clear" w:color="auto" w:fill="FFFFFF" w:themeFill="background1"/>
            <w:tcMar>
              <w:top w:w="85" w:type="dxa"/>
              <w:left w:w="108" w:type="dxa"/>
              <w:bottom w:w="85" w:type="dxa"/>
            </w:tcMar>
          </w:tcPr>
          <w:p w14:paraId="692FD975" w14:textId="527CC534" w:rsidR="00D60FA4" w:rsidRPr="00404123" w:rsidRDefault="00D60FA4" w:rsidP="00D01A93">
            <w:pPr>
              <w:pStyle w:val="04TEXTOTABELAS"/>
            </w:pPr>
            <w:r w:rsidRPr="001B0BCA">
              <w:t>Recursos linguísticos e semióticos que operam</w:t>
            </w:r>
            <w:r>
              <w:t xml:space="preserve"> </w:t>
            </w:r>
            <w:r w:rsidRPr="001B0BCA">
              <w:t>nos textos pertencentes aos gêneros literários</w:t>
            </w:r>
          </w:p>
        </w:tc>
        <w:tc>
          <w:tcPr>
            <w:tcW w:w="4815" w:type="dxa"/>
            <w:shd w:val="clear" w:color="auto" w:fill="FFFFFF" w:themeFill="background1"/>
            <w:tcMar>
              <w:top w:w="85" w:type="dxa"/>
              <w:left w:w="108" w:type="dxa"/>
              <w:bottom w:w="85" w:type="dxa"/>
            </w:tcMar>
          </w:tcPr>
          <w:p w14:paraId="3A37359F" w14:textId="1C205FBC" w:rsidR="00D60FA4" w:rsidRPr="00404123" w:rsidRDefault="00D60FA4" w:rsidP="001D3289">
            <w:pPr>
              <w:pStyle w:val="04TEXTOTABELAS"/>
            </w:pPr>
            <w:r w:rsidRPr="001B0BCA">
              <w:rPr>
                <w:rFonts w:cs="Gotham-Medium"/>
                <w:b/>
              </w:rPr>
              <w:t>(EF69LP54)</w:t>
            </w:r>
            <w:r>
              <w:rPr>
                <w:rFonts w:cs="Gotham-Medium"/>
                <w:b/>
              </w:rPr>
              <w:t xml:space="preserve"> </w:t>
            </w:r>
            <w:r w:rsidRPr="001B0BCA">
              <w:t>Analisar os efeitos de sentido decorrentes da interação entre os elementos</w:t>
            </w:r>
            <w:r>
              <w:t xml:space="preserve"> </w:t>
            </w:r>
            <w:r w:rsidRPr="001B0BCA">
              <w:t xml:space="preserve">linguísticos e os recursos </w:t>
            </w:r>
            <w:proofErr w:type="spellStart"/>
            <w:r w:rsidRPr="001B0BCA">
              <w:t>paralinguísticos</w:t>
            </w:r>
            <w:proofErr w:type="spellEnd"/>
            <w:r w:rsidRPr="001B0BCA">
              <w:t xml:space="preserve"> e </w:t>
            </w:r>
            <w:proofErr w:type="spellStart"/>
            <w:r w:rsidRPr="001B0BCA">
              <w:t>cinésicos</w:t>
            </w:r>
            <w:proofErr w:type="spellEnd"/>
            <w:r w:rsidRPr="001B0BCA">
              <w:t>, como as variações no ritmo, as modulações</w:t>
            </w:r>
            <w:r>
              <w:t xml:space="preserve"> </w:t>
            </w:r>
            <w:r w:rsidRPr="001B0BCA">
              <w:t>no tom de voz, as pausas, as manipulações do estrato sonoro da linguagem, obtidos por meio</w:t>
            </w:r>
            <w:r>
              <w:t xml:space="preserve"> </w:t>
            </w:r>
            <w:r w:rsidRPr="001B0BCA">
              <w:t xml:space="preserve">da </w:t>
            </w:r>
            <w:proofErr w:type="spellStart"/>
            <w:r w:rsidRPr="001B0BCA">
              <w:t>estrofação</w:t>
            </w:r>
            <w:proofErr w:type="spellEnd"/>
            <w:r w:rsidRPr="001B0BCA">
              <w:t>, das rimas e de figuras de linguagem como as aliterações, as assonâncias, as</w:t>
            </w:r>
            <w:r>
              <w:t xml:space="preserve"> </w:t>
            </w:r>
            <w:r w:rsidRPr="001B0BCA">
              <w:t>onomatopeias, dentre outras, a postura corporal e a gestualidade, na declamação de poemas,</w:t>
            </w:r>
            <w:r>
              <w:t xml:space="preserve"> </w:t>
            </w:r>
            <w:r w:rsidRPr="001B0BCA">
              <w:t>apresentações musicais e teatrais, tanto em gêneros em prosa quanto nos gêneros poéticos, os</w:t>
            </w:r>
            <w:r>
              <w:t xml:space="preserve"> </w:t>
            </w:r>
            <w:r w:rsidRPr="001B0BCA">
              <w:t>efeitos de sentido decorrentes do emprego de figuras de linguagem, tais</w:t>
            </w:r>
            <w:r>
              <w:t xml:space="preserve"> </w:t>
            </w:r>
            <w:r w:rsidRPr="001B0BCA">
              <w:t>como comparação,</w:t>
            </w:r>
            <w:r>
              <w:t xml:space="preserve"> </w:t>
            </w:r>
            <w:r w:rsidRPr="001B0BCA">
              <w:t>metáfora, personificação, metonímia, hipérbole, eufemismo, ironia, paradoxo e antítese e os</w:t>
            </w:r>
            <w:r>
              <w:t xml:space="preserve">  </w:t>
            </w:r>
            <w:r w:rsidRPr="001B0BCA">
              <w:t>efeitos de sentido decorrentes do emprego de palavras e</w:t>
            </w:r>
            <w:r>
              <w:t xml:space="preserve"> </w:t>
            </w:r>
            <w:r w:rsidRPr="001B0BCA">
              <w:t>expressões denotativas e conotativas</w:t>
            </w:r>
            <w:r>
              <w:t xml:space="preserve"> </w:t>
            </w:r>
            <w:r w:rsidRPr="001B0BCA">
              <w:t>(adjetivos, locuções adjetivas, orações subordinadas adjetivas etc.), que funcionam como</w:t>
            </w:r>
            <w:r>
              <w:t xml:space="preserve"> </w:t>
            </w:r>
            <w:r w:rsidRPr="001B0BCA">
              <w:t>modificadores,</w:t>
            </w:r>
            <w:r>
              <w:t xml:space="preserve"> </w:t>
            </w:r>
            <w:r w:rsidRPr="001B0BCA">
              <w:t>percebendo sua função na caracterização dos espaços, tempos, personagens e</w:t>
            </w:r>
            <w:r>
              <w:t xml:space="preserve"> </w:t>
            </w:r>
            <w:r w:rsidRPr="001B0BCA">
              <w:t>ações próprios de cada gênero narrativo.</w:t>
            </w:r>
          </w:p>
        </w:tc>
        <w:tc>
          <w:tcPr>
            <w:tcW w:w="3065" w:type="dxa"/>
            <w:vMerge w:val="restart"/>
            <w:shd w:val="clear" w:color="auto" w:fill="FFFFFF" w:themeFill="background1"/>
            <w:tcMar>
              <w:top w:w="85" w:type="dxa"/>
              <w:left w:w="108" w:type="dxa"/>
              <w:bottom w:w="85" w:type="dxa"/>
            </w:tcMar>
          </w:tcPr>
          <w:p w14:paraId="7310D68C" w14:textId="77777777" w:rsidR="00D60FA4" w:rsidRPr="00831D8C" w:rsidRDefault="00D60FA4" w:rsidP="00D01A93">
            <w:pPr>
              <w:pStyle w:val="04TEXTOTABELAS"/>
            </w:pPr>
          </w:p>
        </w:tc>
      </w:tr>
      <w:tr w:rsidR="00D60FA4" w:rsidRPr="00831D8C" w14:paraId="55005CCF" w14:textId="77777777" w:rsidTr="00D01A93">
        <w:trPr>
          <w:trHeight w:val="567"/>
          <w:jc w:val="center"/>
        </w:trPr>
        <w:tc>
          <w:tcPr>
            <w:tcW w:w="2268" w:type="dxa"/>
            <w:shd w:val="clear" w:color="auto" w:fill="FFFFFF" w:themeFill="background1"/>
            <w:tcMar>
              <w:top w:w="85" w:type="dxa"/>
              <w:left w:w="108" w:type="dxa"/>
              <w:bottom w:w="85" w:type="dxa"/>
            </w:tcMar>
          </w:tcPr>
          <w:p w14:paraId="6EE2CEF5" w14:textId="389F2419" w:rsidR="00D60FA4" w:rsidRPr="00DA1287" w:rsidRDefault="00D60FA4" w:rsidP="00D01A93">
            <w:pPr>
              <w:pStyle w:val="04TEXTOTABELAS"/>
            </w:pPr>
            <w:r w:rsidRPr="001B0BCA">
              <w:t>Variação linguística</w:t>
            </w:r>
          </w:p>
        </w:tc>
        <w:tc>
          <w:tcPr>
            <w:tcW w:w="4815" w:type="dxa"/>
            <w:shd w:val="clear" w:color="auto" w:fill="FFFFFF" w:themeFill="background1"/>
            <w:tcMar>
              <w:top w:w="85" w:type="dxa"/>
              <w:left w:w="108" w:type="dxa"/>
              <w:bottom w:w="85" w:type="dxa"/>
            </w:tcMar>
          </w:tcPr>
          <w:p w14:paraId="0E2A8365" w14:textId="31FEB18F" w:rsidR="00D60FA4" w:rsidRPr="00DA1287" w:rsidRDefault="00D60FA4" w:rsidP="00D01A93">
            <w:pPr>
              <w:pStyle w:val="04TEXTOTABELAS"/>
            </w:pPr>
            <w:r w:rsidRPr="001B0BCA">
              <w:rPr>
                <w:b/>
              </w:rPr>
              <w:t>(EF69LP55)</w:t>
            </w:r>
            <w:r>
              <w:rPr>
                <w:b/>
              </w:rPr>
              <w:t xml:space="preserve"> </w:t>
            </w:r>
            <w:r w:rsidRPr="001B0BCA">
              <w:t>Reconhecer as variedades da língua falada, o conceito de norma-padrão e o de preconceito linguístico.</w:t>
            </w:r>
          </w:p>
        </w:tc>
        <w:tc>
          <w:tcPr>
            <w:tcW w:w="3065" w:type="dxa"/>
            <w:vMerge/>
            <w:shd w:val="clear" w:color="auto" w:fill="FFFFFF" w:themeFill="background1"/>
            <w:tcMar>
              <w:top w:w="85" w:type="dxa"/>
              <w:left w:w="108" w:type="dxa"/>
              <w:bottom w:w="85" w:type="dxa"/>
            </w:tcMar>
          </w:tcPr>
          <w:p w14:paraId="0FFF6CDF" w14:textId="77777777" w:rsidR="00D60FA4" w:rsidRPr="00831D8C" w:rsidRDefault="00D60FA4" w:rsidP="00D01A93">
            <w:pPr>
              <w:pStyle w:val="04TEXTOTABELAS"/>
            </w:pPr>
          </w:p>
        </w:tc>
      </w:tr>
      <w:tr w:rsidR="00D60FA4" w:rsidRPr="00831D8C" w14:paraId="4E95D67C" w14:textId="77777777" w:rsidTr="00D01A93">
        <w:trPr>
          <w:trHeight w:val="567"/>
          <w:jc w:val="center"/>
        </w:trPr>
        <w:tc>
          <w:tcPr>
            <w:tcW w:w="2268" w:type="dxa"/>
            <w:shd w:val="clear" w:color="auto" w:fill="FFFFFF" w:themeFill="background1"/>
            <w:tcMar>
              <w:top w:w="85" w:type="dxa"/>
              <w:left w:w="108" w:type="dxa"/>
              <w:bottom w:w="85" w:type="dxa"/>
            </w:tcMar>
          </w:tcPr>
          <w:p w14:paraId="09C5CB98" w14:textId="77777777" w:rsidR="00D60FA4" w:rsidRPr="001B0BCA" w:rsidRDefault="00D60FA4" w:rsidP="00D01A93">
            <w:pPr>
              <w:pStyle w:val="04TEXTOTABELAS"/>
            </w:pPr>
            <w:r w:rsidRPr="001B0BCA">
              <w:t>Efeitos de sentido</w:t>
            </w:r>
          </w:p>
          <w:p w14:paraId="04204251" w14:textId="77777777" w:rsidR="00D60FA4" w:rsidRPr="001B0BCA" w:rsidRDefault="00D60FA4" w:rsidP="00D01A93">
            <w:pPr>
              <w:pStyle w:val="04TEXTOTABELAS"/>
            </w:pPr>
          </w:p>
          <w:p w14:paraId="13624218" w14:textId="649CC476" w:rsidR="00D60FA4" w:rsidRPr="001B0BCA" w:rsidRDefault="00D60FA4" w:rsidP="00D01A93">
            <w:pPr>
              <w:pStyle w:val="04TEXTOTABELAS"/>
            </w:pPr>
            <w:r w:rsidRPr="001B0BCA">
              <w:t xml:space="preserve">Exploração da </w:t>
            </w:r>
            <w:proofErr w:type="spellStart"/>
            <w:r w:rsidRPr="001B0BCA">
              <w:t>multissemiose</w:t>
            </w:r>
            <w:proofErr w:type="spellEnd"/>
          </w:p>
        </w:tc>
        <w:tc>
          <w:tcPr>
            <w:tcW w:w="4815" w:type="dxa"/>
            <w:shd w:val="clear" w:color="auto" w:fill="FFFFFF" w:themeFill="background1"/>
            <w:tcMar>
              <w:top w:w="85" w:type="dxa"/>
              <w:left w:w="108" w:type="dxa"/>
              <w:bottom w:w="85" w:type="dxa"/>
            </w:tcMar>
          </w:tcPr>
          <w:p w14:paraId="3B8E3DBA" w14:textId="03DAE99E" w:rsidR="00D60FA4" w:rsidRPr="00D01A93" w:rsidRDefault="00D60FA4" w:rsidP="00D01A93">
            <w:pPr>
              <w:pStyle w:val="04TEXTOTABELAS"/>
            </w:pPr>
            <w:r w:rsidRPr="001B0BCA">
              <w:rPr>
                <w:rFonts w:cs="Gotham-Medium"/>
                <w:b/>
              </w:rPr>
              <w:t>(EF89LP07)</w:t>
            </w:r>
            <w:r>
              <w:rPr>
                <w:rFonts w:cs="Gotham-Medium"/>
                <w:b/>
              </w:rPr>
              <w:t xml:space="preserve"> </w:t>
            </w:r>
            <w:r w:rsidRPr="001B0BCA">
              <w:t>Analisar, em notícias, reportagens e peças publicitárias em várias mídias, os efeitos</w:t>
            </w:r>
            <w:r>
              <w:t xml:space="preserve"> </w:t>
            </w:r>
            <w:r w:rsidRPr="001B0BCA">
              <w:t>de sentido devidos ao tratamento e à composição dos elementos nas imagens em movimento,</w:t>
            </w:r>
            <w:r>
              <w:t xml:space="preserve"> </w:t>
            </w:r>
            <w:r w:rsidRPr="001B0BCA">
              <w:t>à performance, à montagem feita (ritmo, duração e sincronização entre as linguagens –</w:t>
            </w:r>
            <w:r>
              <w:t xml:space="preserve"> </w:t>
            </w:r>
            <w:r w:rsidRPr="001B0BCA">
              <w:t xml:space="preserve">complementaridades, interferências etc.) e ao ritmo, melodia, instrumentos e </w:t>
            </w:r>
            <w:proofErr w:type="spellStart"/>
            <w:r w:rsidRPr="001B0BCA">
              <w:t>sampleamentos</w:t>
            </w:r>
            <w:proofErr w:type="spellEnd"/>
            <w:r w:rsidRPr="001B0BCA">
              <w:t xml:space="preserve"> das</w:t>
            </w:r>
            <w:r>
              <w:t xml:space="preserve"> </w:t>
            </w:r>
            <w:r w:rsidRPr="001B0BCA">
              <w:t>músicas e efeitos sonoros.</w:t>
            </w:r>
          </w:p>
        </w:tc>
        <w:tc>
          <w:tcPr>
            <w:tcW w:w="3065" w:type="dxa"/>
            <w:vMerge/>
            <w:shd w:val="clear" w:color="auto" w:fill="FFFFFF" w:themeFill="background1"/>
            <w:tcMar>
              <w:top w:w="85" w:type="dxa"/>
              <w:left w:w="108" w:type="dxa"/>
              <w:bottom w:w="85" w:type="dxa"/>
            </w:tcMar>
          </w:tcPr>
          <w:p w14:paraId="5AE2EC73" w14:textId="77777777" w:rsidR="00D60FA4" w:rsidRPr="00831D8C" w:rsidRDefault="00D60FA4" w:rsidP="00D01A93">
            <w:pPr>
              <w:pStyle w:val="04TEXTOTABELAS"/>
            </w:pPr>
          </w:p>
        </w:tc>
      </w:tr>
      <w:tr w:rsidR="00D60FA4" w:rsidRPr="00831D8C" w14:paraId="33E5095F" w14:textId="77777777" w:rsidTr="00D01A93">
        <w:trPr>
          <w:trHeight w:val="567"/>
          <w:jc w:val="center"/>
        </w:trPr>
        <w:tc>
          <w:tcPr>
            <w:tcW w:w="2268" w:type="dxa"/>
            <w:shd w:val="clear" w:color="auto" w:fill="FFFFFF" w:themeFill="background1"/>
            <w:tcMar>
              <w:top w:w="85" w:type="dxa"/>
              <w:left w:w="108" w:type="dxa"/>
              <w:bottom w:w="85" w:type="dxa"/>
            </w:tcMar>
          </w:tcPr>
          <w:p w14:paraId="1191B1AE" w14:textId="487F04FB" w:rsidR="00D60FA4" w:rsidRPr="001B0BCA" w:rsidRDefault="00D60FA4" w:rsidP="00D01A93">
            <w:pPr>
              <w:pStyle w:val="04TEXTOTABELAS"/>
            </w:pPr>
            <w:r w:rsidRPr="001B0BCA">
              <w:t>Curadoria de informação</w:t>
            </w:r>
          </w:p>
        </w:tc>
        <w:tc>
          <w:tcPr>
            <w:tcW w:w="4815" w:type="dxa"/>
            <w:shd w:val="clear" w:color="auto" w:fill="FFFFFF" w:themeFill="background1"/>
            <w:tcMar>
              <w:top w:w="85" w:type="dxa"/>
              <w:left w:w="108" w:type="dxa"/>
              <w:bottom w:w="85" w:type="dxa"/>
            </w:tcMar>
          </w:tcPr>
          <w:p w14:paraId="1D5A0933" w14:textId="4BEEE627" w:rsidR="00D60FA4" w:rsidRPr="001B0BCA" w:rsidRDefault="00D60FA4" w:rsidP="00D01A93">
            <w:pPr>
              <w:pStyle w:val="04TEXTOTABELAS"/>
              <w:rPr>
                <w:b/>
              </w:rPr>
            </w:pPr>
            <w:r w:rsidRPr="001B0BCA">
              <w:rPr>
                <w:rFonts w:cs="Gotham-Medium"/>
                <w:b/>
              </w:rPr>
              <w:t>(EF89LP24)</w:t>
            </w:r>
            <w:r>
              <w:rPr>
                <w:rFonts w:cs="Gotham-Medium"/>
                <w:b/>
              </w:rPr>
              <w:t xml:space="preserve"> </w:t>
            </w:r>
            <w:r w:rsidRPr="001B0BCA">
              <w:t>Realizar pesquisa, estabelecendo o recorte das questões, usando fontes abertas e</w:t>
            </w:r>
            <w:r>
              <w:t xml:space="preserve"> </w:t>
            </w:r>
            <w:r w:rsidRPr="001B0BCA">
              <w:t>confiáveis.</w:t>
            </w:r>
          </w:p>
        </w:tc>
        <w:tc>
          <w:tcPr>
            <w:tcW w:w="3065" w:type="dxa"/>
            <w:vMerge/>
            <w:shd w:val="clear" w:color="auto" w:fill="FFFFFF" w:themeFill="background1"/>
            <w:tcMar>
              <w:top w:w="85" w:type="dxa"/>
              <w:left w:w="108" w:type="dxa"/>
              <w:bottom w:w="85" w:type="dxa"/>
            </w:tcMar>
          </w:tcPr>
          <w:p w14:paraId="221FAAB8" w14:textId="77777777" w:rsidR="00D60FA4" w:rsidRPr="00831D8C" w:rsidRDefault="00D60FA4" w:rsidP="00D01A93">
            <w:pPr>
              <w:pStyle w:val="04TEXTOTABELAS"/>
            </w:pPr>
          </w:p>
        </w:tc>
      </w:tr>
      <w:tr w:rsidR="00D60FA4" w:rsidRPr="00831D8C" w14:paraId="08002EFD" w14:textId="77777777" w:rsidTr="00D01A93">
        <w:trPr>
          <w:trHeight w:val="567"/>
          <w:jc w:val="center"/>
        </w:trPr>
        <w:tc>
          <w:tcPr>
            <w:tcW w:w="2268" w:type="dxa"/>
            <w:shd w:val="clear" w:color="auto" w:fill="FFFFFF" w:themeFill="background1"/>
            <w:tcMar>
              <w:top w:w="85" w:type="dxa"/>
              <w:left w:w="108" w:type="dxa"/>
              <w:bottom w:w="85" w:type="dxa"/>
            </w:tcMar>
          </w:tcPr>
          <w:p w14:paraId="610E33E7" w14:textId="46CA5A6F" w:rsidR="00D60FA4" w:rsidRPr="00D01A93" w:rsidRDefault="00D60FA4" w:rsidP="00D01A93">
            <w:pPr>
              <w:pStyle w:val="04TEXTOTABELAS"/>
            </w:pPr>
            <w:r w:rsidRPr="00D01A93">
              <w:t>Relação entre textos</w:t>
            </w:r>
          </w:p>
        </w:tc>
        <w:tc>
          <w:tcPr>
            <w:tcW w:w="4815" w:type="dxa"/>
            <w:shd w:val="clear" w:color="auto" w:fill="FFFFFF" w:themeFill="background1"/>
            <w:tcMar>
              <w:top w:w="85" w:type="dxa"/>
              <w:left w:w="108" w:type="dxa"/>
              <w:bottom w:w="85" w:type="dxa"/>
            </w:tcMar>
          </w:tcPr>
          <w:p w14:paraId="78EA1E86" w14:textId="6E99839A" w:rsidR="00D60FA4" w:rsidRPr="00D01A93" w:rsidRDefault="00D60FA4" w:rsidP="00D01A93">
            <w:pPr>
              <w:pStyle w:val="04TEXTOTABELAS"/>
            </w:pPr>
            <w:r w:rsidRPr="00D01A93">
              <w:rPr>
                <w:b/>
              </w:rPr>
              <w:t>(EF89LP32)</w:t>
            </w:r>
            <w:r w:rsidRPr="00D01A93">
              <w:t xml:space="preserve"> 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w:t>
            </w:r>
            <w:r w:rsidRPr="00E56E1B">
              <w:rPr>
                <w:i/>
              </w:rPr>
              <w:t>trailer</w:t>
            </w:r>
            <w:r w:rsidRPr="00D01A93">
              <w:t xml:space="preserve"> honesto, </w:t>
            </w:r>
            <w:r>
              <w:br/>
            </w:r>
            <w:r w:rsidRPr="00D01A93">
              <w:t xml:space="preserve">vídeos-minuto, </w:t>
            </w:r>
            <w:proofErr w:type="spellStart"/>
            <w:r w:rsidRPr="00E56E1B">
              <w:rPr>
                <w:i/>
              </w:rPr>
              <w:t>vidding</w:t>
            </w:r>
            <w:proofErr w:type="spellEnd"/>
            <w:r w:rsidRPr="00D01A93">
              <w:t>, dentre outros.</w:t>
            </w:r>
          </w:p>
        </w:tc>
        <w:tc>
          <w:tcPr>
            <w:tcW w:w="3065" w:type="dxa"/>
            <w:vMerge/>
            <w:shd w:val="clear" w:color="auto" w:fill="FFFFFF" w:themeFill="background1"/>
            <w:tcMar>
              <w:top w:w="85" w:type="dxa"/>
              <w:left w:w="108" w:type="dxa"/>
              <w:bottom w:w="85" w:type="dxa"/>
            </w:tcMar>
          </w:tcPr>
          <w:p w14:paraId="48A1F350" w14:textId="77777777" w:rsidR="00D60FA4" w:rsidRPr="00831D8C" w:rsidRDefault="00D60FA4" w:rsidP="00D01A93">
            <w:pPr>
              <w:pStyle w:val="04TEXTOTABELAS"/>
            </w:pPr>
          </w:p>
        </w:tc>
      </w:tr>
    </w:tbl>
    <w:p w14:paraId="24B3B4A2" w14:textId="77777777" w:rsidR="00D01A93" w:rsidRDefault="00D01A93" w:rsidP="00D01A93">
      <w:r w:rsidRPr="00831D8C">
        <w:br w:type="page"/>
      </w:r>
    </w:p>
    <w:p w14:paraId="3B3356EF" w14:textId="77777777" w:rsidR="00D01A93" w:rsidRPr="00831D8C" w:rsidRDefault="00D01A93" w:rsidP="004B1B87"/>
    <w:tbl>
      <w:tblPr>
        <w:tblStyle w:val="Tabelacomgrade"/>
        <w:tblW w:w="10148" w:type="dxa"/>
        <w:jc w:val="center"/>
        <w:tblLook w:val="04A0" w:firstRow="1" w:lastRow="0" w:firstColumn="1" w:lastColumn="0" w:noHBand="0" w:noVBand="1"/>
      </w:tblPr>
      <w:tblGrid>
        <w:gridCol w:w="2268"/>
        <w:gridCol w:w="4535"/>
        <w:gridCol w:w="3345"/>
      </w:tblGrid>
      <w:tr w:rsidR="002C4228" w:rsidRPr="00831D8C" w14:paraId="23701DF1" w14:textId="77777777" w:rsidTr="003D616C">
        <w:trPr>
          <w:trHeight w:val="287"/>
          <w:jc w:val="center"/>
        </w:trPr>
        <w:tc>
          <w:tcPr>
            <w:tcW w:w="10148" w:type="dxa"/>
            <w:gridSpan w:val="3"/>
            <w:shd w:val="clear" w:color="auto" w:fill="D9D9D9" w:themeFill="background1" w:themeFillShade="D9"/>
            <w:tcMar>
              <w:top w:w="85" w:type="dxa"/>
              <w:left w:w="108" w:type="dxa"/>
              <w:bottom w:w="85" w:type="dxa"/>
            </w:tcMar>
          </w:tcPr>
          <w:p w14:paraId="43FEDCF9" w14:textId="3C08D93D" w:rsidR="002C4228" w:rsidRPr="00DA1287" w:rsidRDefault="00D01A93" w:rsidP="00DA1287">
            <w:pPr>
              <w:pStyle w:val="03TITULOTABELAS1"/>
            </w:pPr>
            <w:r w:rsidRPr="00D01A93">
              <w:t>CAPÍTULO 8 – Relato de viagem: o registro das descobertas</w:t>
            </w:r>
          </w:p>
        </w:tc>
      </w:tr>
      <w:tr w:rsidR="006D1989" w:rsidRPr="00831D8C" w14:paraId="44E43F48" w14:textId="77777777" w:rsidTr="006D1989">
        <w:trPr>
          <w:trHeight w:val="287"/>
          <w:jc w:val="center"/>
        </w:trPr>
        <w:tc>
          <w:tcPr>
            <w:tcW w:w="10148" w:type="dxa"/>
            <w:gridSpan w:val="3"/>
            <w:shd w:val="clear" w:color="auto" w:fill="F2F2F2" w:themeFill="background1" w:themeFillShade="F2"/>
            <w:tcMar>
              <w:top w:w="85" w:type="dxa"/>
              <w:left w:w="108" w:type="dxa"/>
              <w:bottom w:w="85" w:type="dxa"/>
            </w:tcMar>
          </w:tcPr>
          <w:p w14:paraId="5DD16388" w14:textId="73FEB6DD" w:rsidR="006D1989" w:rsidRPr="00831D8C" w:rsidRDefault="006D1989" w:rsidP="006D1989">
            <w:pPr>
              <w:pStyle w:val="03TITULOTABELAS2"/>
            </w:pPr>
            <w:r w:rsidRPr="00831D8C">
              <w:t>Competências gerais</w:t>
            </w:r>
          </w:p>
        </w:tc>
      </w:tr>
      <w:tr w:rsidR="006D1989" w:rsidRPr="00831D8C" w14:paraId="6E3EC119" w14:textId="77777777" w:rsidTr="00990E7A">
        <w:trPr>
          <w:trHeight w:val="287"/>
          <w:jc w:val="center"/>
        </w:trPr>
        <w:tc>
          <w:tcPr>
            <w:tcW w:w="10148" w:type="dxa"/>
            <w:gridSpan w:val="3"/>
            <w:shd w:val="clear" w:color="auto" w:fill="auto"/>
            <w:tcMar>
              <w:top w:w="85" w:type="dxa"/>
              <w:left w:w="108" w:type="dxa"/>
              <w:bottom w:w="85" w:type="dxa"/>
            </w:tcMar>
          </w:tcPr>
          <w:p w14:paraId="550EC17C" w14:textId="6077EE66" w:rsidR="00D01A93" w:rsidRPr="00D01A93" w:rsidRDefault="00D01A93" w:rsidP="00D01A93">
            <w:pPr>
              <w:pStyle w:val="04TEXTOTABELAS"/>
            </w:pPr>
            <w:r w:rsidRPr="00D01A93">
              <w:rPr>
                <w:b/>
              </w:rPr>
              <w:t>Relato de viagem: o registro das descobertas:</w:t>
            </w:r>
            <w:r w:rsidRPr="00D01A93">
              <w:t xml:space="preserve"> 1, 2, 3, 4,</w:t>
            </w:r>
            <w:r w:rsidR="009C281D">
              <w:t xml:space="preserve"> </w:t>
            </w:r>
            <w:r w:rsidRPr="00D01A93">
              <w:t>6, 7, 8.</w:t>
            </w:r>
          </w:p>
          <w:p w14:paraId="32219122" w14:textId="4E48456D" w:rsidR="00D01A93" w:rsidRPr="00AE7E72" w:rsidRDefault="00D01A93" w:rsidP="00D01A93">
            <w:pPr>
              <w:pStyle w:val="04TEXTOTABELAS"/>
            </w:pPr>
            <w:r w:rsidRPr="00AE7E72">
              <w:rPr>
                <w:b/>
              </w:rPr>
              <w:t>Investigue em Geografia:</w:t>
            </w:r>
            <w:r w:rsidRPr="00AE7E72">
              <w:t xml:space="preserve"> .</w:t>
            </w:r>
            <w:r w:rsidR="00AE7E72" w:rsidRPr="00AE7E72">
              <w:t>1, 2, 3, 5.</w:t>
            </w:r>
          </w:p>
          <w:p w14:paraId="4CC98C15" w14:textId="0AE5D16A" w:rsidR="00D01A93" w:rsidRPr="00D01A93" w:rsidRDefault="00D01A93" w:rsidP="00D01A93">
            <w:pPr>
              <w:pStyle w:val="04TEXTOTABELAS"/>
              <w:rPr>
                <w:b/>
              </w:rPr>
            </w:pPr>
            <w:r w:rsidRPr="00AE7E72">
              <w:rPr>
                <w:b/>
              </w:rPr>
              <w:t>Biblioteca cultural:</w:t>
            </w:r>
            <w:r w:rsidRPr="00D01A93">
              <w:rPr>
                <w:b/>
              </w:rPr>
              <w:t xml:space="preserve"> </w:t>
            </w:r>
            <w:r w:rsidR="00AE7E72" w:rsidRPr="00AE7E72">
              <w:t>2, 3, 5, 7.</w:t>
            </w:r>
          </w:p>
          <w:p w14:paraId="6B0FED73" w14:textId="4934A615" w:rsidR="00D01A93" w:rsidRPr="00D01A93" w:rsidRDefault="00D01A93" w:rsidP="00D01A93">
            <w:pPr>
              <w:pStyle w:val="04TEXTOTABELAS"/>
            </w:pPr>
            <w:r w:rsidRPr="00D01A93">
              <w:rPr>
                <w:b/>
              </w:rPr>
              <w:t>Se eu quiser aprender mais:</w:t>
            </w:r>
            <w:r w:rsidRPr="00D01A93">
              <w:t xml:space="preserve"> 1,</w:t>
            </w:r>
            <w:r w:rsidR="009C281D">
              <w:t xml:space="preserve"> </w:t>
            </w:r>
            <w:r w:rsidRPr="00D01A93">
              <w:t>4, 6, 7, 9, 10.</w:t>
            </w:r>
          </w:p>
          <w:p w14:paraId="5D153D3A" w14:textId="2903CDFF" w:rsidR="00D01A93" w:rsidRPr="00D01A93" w:rsidRDefault="00D01A93" w:rsidP="00D01A93">
            <w:pPr>
              <w:pStyle w:val="04TEXTOTABELAS"/>
            </w:pPr>
            <w:r w:rsidRPr="00D01A93">
              <w:rPr>
                <w:b/>
              </w:rPr>
              <w:t>O relato de viagem – Na prática:</w:t>
            </w:r>
            <w:r w:rsidRPr="00D01A93">
              <w:t xml:space="preserve"> 1, 4, 5, 6, 7,</w:t>
            </w:r>
            <w:r w:rsidR="009C281D">
              <w:t xml:space="preserve"> </w:t>
            </w:r>
            <w:r w:rsidRPr="00D01A93">
              <w:t>9, 10.</w:t>
            </w:r>
          </w:p>
          <w:p w14:paraId="12DABC01" w14:textId="77777777" w:rsidR="00D01A93" w:rsidRPr="00D01A93" w:rsidRDefault="00D01A93" w:rsidP="00D01A93">
            <w:pPr>
              <w:pStyle w:val="04TEXTOTABELAS"/>
            </w:pPr>
            <w:r w:rsidRPr="00D01A93">
              <w:rPr>
                <w:b/>
              </w:rPr>
              <w:t>Textos em conversa:</w:t>
            </w:r>
            <w:r w:rsidRPr="00D01A93">
              <w:t xml:space="preserve"> 1, 2, 3, 6, 7.</w:t>
            </w:r>
          </w:p>
          <w:p w14:paraId="6C6B3559" w14:textId="77777777" w:rsidR="00D01A93" w:rsidRPr="00D01A93" w:rsidRDefault="00D01A93" w:rsidP="00D01A93">
            <w:pPr>
              <w:pStyle w:val="04TEXTOTABELAS"/>
            </w:pPr>
            <w:r w:rsidRPr="00D01A93">
              <w:rPr>
                <w:b/>
              </w:rPr>
              <w:t>Mais da língua:</w:t>
            </w:r>
            <w:r w:rsidRPr="00D01A93">
              <w:t xml:space="preserve"> 1, 2, 3, 4, 5, 6, 7, 8.</w:t>
            </w:r>
          </w:p>
          <w:p w14:paraId="67EA8001" w14:textId="3A96D3DE" w:rsidR="00D01A93" w:rsidRPr="00D01A93" w:rsidRDefault="00D01A93" w:rsidP="00D01A93">
            <w:pPr>
              <w:pStyle w:val="04TEXTOTABELAS"/>
            </w:pPr>
            <w:r w:rsidRPr="00AE7E72">
              <w:rPr>
                <w:b/>
              </w:rPr>
              <w:t>Derivação e composição – Na prática</w:t>
            </w:r>
            <w:proofErr w:type="gramStart"/>
            <w:r w:rsidRPr="00AE7E72">
              <w:rPr>
                <w:b/>
              </w:rPr>
              <w:t>:</w:t>
            </w:r>
            <w:r w:rsidRPr="00AE7E72">
              <w:t xml:space="preserve"> .</w:t>
            </w:r>
            <w:proofErr w:type="gramEnd"/>
            <w:r w:rsidR="00AE7E72" w:rsidRPr="00E56E1B">
              <w:t xml:space="preserve"> 1, 4, 3, 6, 7, 8.</w:t>
            </w:r>
          </w:p>
          <w:p w14:paraId="2A3D9D20" w14:textId="77777777" w:rsidR="00D01A93" w:rsidRPr="00D01A93" w:rsidRDefault="00D01A93" w:rsidP="00D01A93">
            <w:pPr>
              <w:pStyle w:val="04TEXTOTABELAS"/>
            </w:pPr>
            <w:r w:rsidRPr="00D01A93">
              <w:rPr>
                <w:b/>
              </w:rPr>
              <w:t>Isso eu ainda não vi:</w:t>
            </w:r>
            <w:r w:rsidRPr="00D01A93">
              <w:t xml:space="preserve"> 1, 2, 3, 4, 5, 6, 7, 8.</w:t>
            </w:r>
          </w:p>
          <w:p w14:paraId="18C1AAA5" w14:textId="77777777" w:rsidR="00D01A93" w:rsidRPr="00D01A93" w:rsidRDefault="00D01A93" w:rsidP="00D01A93">
            <w:pPr>
              <w:pStyle w:val="04TEXTOTABELAS"/>
            </w:pPr>
            <w:r w:rsidRPr="00D01A93">
              <w:rPr>
                <w:b/>
              </w:rPr>
              <w:t>Conversa com arte:</w:t>
            </w:r>
            <w:r w:rsidRPr="00D01A93">
              <w:t xml:space="preserve"> 1, 2, 3, 4, 5, 6, 7, 9.</w:t>
            </w:r>
          </w:p>
          <w:p w14:paraId="58BC437F" w14:textId="77777777" w:rsidR="00D01A93" w:rsidRPr="00D01A93" w:rsidRDefault="00D01A93" w:rsidP="00D01A93">
            <w:pPr>
              <w:pStyle w:val="04TEXTOTABELAS"/>
            </w:pPr>
            <w:r w:rsidRPr="00D01A93">
              <w:rPr>
                <w:b/>
              </w:rPr>
              <w:t>Expresse-se:</w:t>
            </w:r>
            <w:r w:rsidRPr="00D01A93">
              <w:t xml:space="preserve"> 1, 2, 3, 4, 5, 6, 7, 9.</w:t>
            </w:r>
          </w:p>
          <w:p w14:paraId="49764AE2" w14:textId="144F35B5" w:rsidR="00D01A93" w:rsidRPr="00AE7E72" w:rsidRDefault="00D01A93" w:rsidP="00D01A93">
            <w:pPr>
              <w:pStyle w:val="04TEXTOTABELAS"/>
            </w:pPr>
            <w:r w:rsidRPr="00AE7E72">
              <w:rPr>
                <w:b/>
              </w:rPr>
              <w:t>Minha canção:</w:t>
            </w:r>
            <w:r w:rsidR="00AE7E72" w:rsidRPr="00AE7E72">
              <w:rPr>
                <w:b/>
              </w:rPr>
              <w:t xml:space="preserve"> </w:t>
            </w:r>
            <w:r w:rsidR="00AE7E72" w:rsidRPr="00AE7E72">
              <w:t>1</w:t>
            </w:r>
            <w:r w:rsidR="00AE7E72" w:rsidRPr="00831D8C">
              <w:t>, 3, 4, 5, 8, 9, 10.</w:t>
            </w:r>
          </w:p>
          <w:p w14:paraId="5A23A195" w14:textId="77777777" w:rsidR="00D01A93" w:rsidRPr="00D01A93" w:rsidRDefault="00D01A93" w:rsidP="00D01A93">
            <w:pPr>
              <w:pStyle w:val="04TEXTOTABELAS"/>
            </w:pPr>
          </w:p>
          <w:p w14:paraId="23FAB709" w14:textId="0FDCD046" w:rsidR="00D01A93" w:rsidRPr="00D01A93" w:rsidRDefault="00D01A93" w:rsidP="00D01A93">
            <w:pPr>
              <w:pStyle w:val="04TEXTOTABELAS"/>
            </w:pPr>
            <w:r w:rsidRPr="00D01A93">
              <w:rPr>
                <w:b/>
              </w:rPr>
              <w:t>Competências específicas de Linguagens neste capítulo:</w:t>
            </w:r>
            <w:r w:rsidRPr="00D01A93">
              <w:t xml:space="preserve"> 1, 2,</w:t>
            </w:r>
            <w:r w:rsidR="009C281D">
              <w:t xml:space="preserve"> </w:t>
            </w:r>
            <w:r w:rsidRPr="00D01A93">
              <w:t xml:space="preserve">3, 4, 5, 6. </w:t>
            </w:r>
          </w:p>
          <w:p w14:paraId="4BD96684" w14:textId="644C88F1" w:rsidR="006D1989" w:rsidRPr="00D01A93" w:rsidRDefault="00D01A93" w:rsidP="00D01A93">
            <w:pPr>
              <w:pStyle w:val="04TEXTOTABELAS"/>
            </w:pPr>
            <w:r w:rsidRPr="00D01A93">
              <w:rPr>
                <w:b/>
              </w:rPr>
              <w:t>Competências específicas de Língua Portuguesa neste capítulo:</w:t>
            </w:r>
            <w:r w:rsidRPr="00D01A93">
              <w:t xml:space="preserve"> 1, 2, 3, 4, 5, 6, 7, 8, 10.</w:t>
            </w:r>
          </w:p>
        </w:tc>
      </w:tr>
      <w:tr w:rsidR="006D1989" w:rsidRPr="00831D8C" w14:paraId="23BFE530" w14:textId="77777777" w:rsidTr="00DA1287">
        <w:trPr>
          <w:trHeight w:val="287"/>
          <w:jc w:val="center"/>
        </w:trPr>
        <w:tc>
          <w:tcPr>
            <w:tcW w:w="10148" w:type="dxa"/>
            <w:gridSpan w:val="3"/>
            <w:shd w:val="clear" w:color="auto" w:fill="D9D9D9" w:themeFill="background1" w:themeFillShade="D9"/>
            <w:tcMar>
              <w:top w:w="85" w:type="dxa"/>
              <w:left w:w="108" w:type="dxa"/>
              <w:bottom w:w="85" w:type="dxa"/>
            </w:tcMar>
            <w:vAlign w:val="center"/>
          </w:tcPr>
          <w:p w14:paraId="50336C4B" w14:textId="77777777" w:rsidR="006D1989" w:rsidRPr="00831D8C" w:rsidRDefault="006D1989" w:rsidP="00DA1287">
            <w:pPr>
              <w:pStyle w:val="03TITULOTABELAS2"/>
            </w:pPr>
            <w:r w:rsidRPr="00831D8C">
              <w:t>Pré-requisitos</w:t>
            </w:r>
          </w:p>
          <w:p w14:paraId="18482BAA" w14:textId="781E155C" w:rsidR="006D1989" w:rsidRPr="00DA1287" w:rsidRDefault="00D01A93" w:rsidP="00DA1287">
            <w:pPr>
              <w:pStyle w:val="04TEXTOTABELAS"/>
              <w:jc w:val="center"/>
            </w:pPr>
            <w:r w:rsidRPr="00D01A93">
              <w:rPr>
                <w:lang w:val="en-US"/>
              </w:rPr>
              <w:t>(EF05LP08), (EF67LP05), (EF67LP35), (EF69LP16), (EF69LP44).</w:t>
            </w:r>
          </w:p>
        </w:tc>
      </w:tr>
      <w:tr w:rsidR="006D1989" w:rsidRPr="00831D8C" w14:paraId="5B64E688" w14:textId="77777777" w:rsidTr="007C2711">
        <w:trPr>
          <w:trHeight w:val="22"/>
          <w:jc w:val="center"/>
        </w:trPr>
        <w:tc>
          <w:tcPr>
            <w:tcW w:w="2268" w:type="dxa"/>
            <w:shd w:val="clear" w:color="auto" w:fill="F2F2F2" w:themeFill="background1" w:themeFillShade="F2"/>
            <w:tcMar>
              <w:top w:w="85" w:type="dxa"/>
              <w:left w:w="108" w:type="dxa"/>
              <w:bottom w:w="85" w:type="dxa"/>
            </w:tcMar>
          </w:tcPr>
          <w:p w14:paraId="1F396618" w14:textId="77777777" w:rsidR="006D1989" w:rsidRPr="00831D8C" w:rsidRDefault="006D1989" w:rsidP="006D1989">
            <w:pPr>
              <w:pStyle w:val="04TEXTOTABELAS"/>
              <w:spacing w:line="240" w:lineRule="auto"/>
              <w:jc w:val="center"/>
              <w:rPr>
                <w:b/>
              </w:rPr>
            </w:pPr>
            <w:r w:rsidRPr="00831D8C">
              <w:rPr>
                <w:rFonts w:eastAsia="SimSun"/>
                <w:b/>
              </w:rPr>
              <w:t>Objetos de conhecimento</w:t>
            </w:r>
          </w:p>
        </w:tc>
        <w:tc>
          <w:tcPr>
            <w:tcW w:w="4535" w:type="dxa"/>
            <w:shd w:val="clear" w:color="auto" w:fill="F2F2F2" w:themeFill="background1" w:themeFillShade="F2"/>
            <w:tcMar>
              <w:top w:w="85" w:type="dxa"/>
              <w:left w:w="108" w:type="dxa"/>
              <w:bottom w:w="85" w:type="dxa"/>
            </w:tcMar>
            <w:vAlign w:val="center"/>
          </w:tcPr>
          <w:p w14:paraId="780E5B64" w14:textId="77777777" w:rsidR="006D1989" w:rsidRPr="00831D8C" w:rsidRDefault="006D1989" w:rsidP="006D1989">
            <w:pPr>
              <w:pStyle w:val="04TEXTOTABELAS"/>
              <w:spacing w:line="240" w:lineRule="auto"/>
              <w:jc w:val="center"/>
              <w:rPr>
                <w:highlight w:val="yellow"/>
              </w:rPr>
            </w:pPr>
            <w:r w:rsidRPr="00831D8C">
              <w:rPr>
                <w:rFonts w:eastAsia="SimSun"/>
                <w:b/>
              </w:rPr>
              <w:t>Habilidades</w:t>
            </w:r>
          </w:p>
        </w:tc>
        <w:tc>
          <w:tcPr>
            <w:tcW w:w="3345" w:type="dxa"/>
            <w:shd w:val="clear" w:color="auto" w:fill="F2F2F2" w:themeFill="background1" w:themeFillShade="F2"/>
            <w:tcMar>
              <w:top w:w="85" w:type="dxa"/>
              <w:left w:w="108" w:type="dxa"/>
              <w:bottom w:w="85" w:type="dxa"/>
            </w:tcMar>
            <w:vAlign w:val="center"/>
          </w:tcPr>
          <w:p w14:paraId="59D4FFC4" w14:textId="5B7FC941" w:rsidR="006D1989" w:rsidRPr="00831D8C" w:rsidRDefault="00E42C0B" w:rsidP="007C2711">
            <w:pPr>
              <w:pStyle w:val="04TEXTOTABELAS"/>
              <w:spacing w:line="240" w:lineRule="auto"/>
              <w:jc w:val="center"/>
              <w:rPr>
                <w:rFonts w:eastAsia="SimSun"/>
                <w:b/>
              </w:rPr>
            </w:pPr>
            <w:r w:rsidRPr="00E42C0B">
              <w:rPr>
                <w:b/>
              </w:rPr>
              <w:t>Práticas pedagógicas</w:t>
            </w:r>
          </w:p>
        </w:tc>
      </w:tr>
      <w:tr w:rsidR="00D01A93" w:rsidRPr="00831D8C" w14:paraId="0ED38AA9" w14:textId="77777777" w:rsidTr="003D616C">
        <w:trPr>
          <w:trHeight w:val="567"/>
          <w:jc w:val="center"/>
        </w:trPr>
        <w:tc>
          <w:tcPr>
            <w:tcW w:w="2268" w:type="dxa"/>
            <w:shd w:val="clear" w:color="auto" w:fill="FFFFFF" w:themeFill="background1"/>
            <w:tcMar>
              <w:top w:w="85" w:type="dxa"/>
              <w:left w:w="108" w:type="dxa"/>
              <w:bottom w:w="85" w:type="dxa"/>
            </w:tcMar>
          </w:tcPr>
          <w:p w14:paraId="196BF08B" w14:textId="77777777" w:rsidR="00D01A93" w:rsidRPr="001B0BCA" w:rsidRDefault="00D01A93" w:rsidP="00D01A93">
            <w:pPr>
              <w:pStyle w:val="04TEXTOTABELAS"/>
            </w:pPr>
            <w:r w:rsidRPr="001B0BCA">
              <w:t>Reconstrução do contexto de produção,</w:t>
            </w:r>
          </w:p>
          <w:p w14:paraId="5CF7C0D0" w14:textId="77777777" w:rsidR="00D01A93" w:rsidRPr="001B0BCA" w:rsidRDefault="00D01A93" w:rsidP="00D01A93">
            <w:pPr>
              <w:pStyle w:val="04TEXTOTABELAS"/>
            </w:pPr>
            <w:r w:rsidRPr="001B0BCA">
              <w:t>circulação e recepção de textos</w:t>
            </w:r>
          </w:p>
          <w:p w14:paraId="27ACCDDF" w14:textId="77777777" w:rsidR="00D01A93" w:rsidRPr="001B0BCA" w:rsidRDefault="00D01A93" w:rsidP="00D01A93">
            <w:pPr>
              <w:pStyle w:val="04TEXTOTABELAS"/>
            </w:pPr>
          </w:p>
          <w:p w14:paraId="1522F0C2" w14:textId="29E3C3D4" w:rsidR="00D01A93" w:rsidRPr="00831D8C" w:rsidRDefault="00D01A93" w:rsidP="00ED2BEB">
            <w:pPr>
              <w:pStyle w:val="04TEXTOTABELAS"/>
            </w:pPr>
            <w:r w:rsidRPr="001B0BCA">
              <w:t>Caracterização do campo jornalístico e relação</w:t>
            </w:r>
            <w:r w:rsidR="00ED2BEB">
              <w:t xml:space="preserve"> </w:t>
            </w:r>
            <w:r w:rsidRPr="001B0BCA">
              <w:t>entre os gêneros em circulação, mídias e práticas</w:t>
            </w:r>
            <w:r w:rsidR="00ED2BEB">
              <w:t xml:space="preserve"> </w:t>
            </w:r>
            <w:r w:rsidRPr="001B0BCA">
              <w:t>da cultura digital</w:t>
            </w:r>
          </w:p>
        </w:tc>
        <w:tc>
          <w:tcPr>
            <w:tcW w:w="4535" w:type="dxa"/>
            <w:shd w:val="clear" w:color="auto" w:fill="FFFFFF" w:themeFill="background1"/>
            <w:tcMar>
              <w:top w:w="85" w:type="dxa"/>
              <w:left w:w="108" w:type="dxa"/>
              <w:bottom w:w="85" w:type="dxa"/>
            </w:tcMar>
          </w:tcPr>
          <w:p w14:paraId="787B0E13" w14:textId="72F1FB88" w:rsidR="00D01A93" w:rsidRPr="0027473C" w:rsidRDefault="00D01A93" w:rsidP="001D3289">
            <w:pPr>
              <w:pStyle w:val="04TEXTOTABELAS"/>
            </w:pPr>
            <w:r w:rsidRPr="001B0BCA">
              <w:rPr>
                <w:rFonts w:cs="Gotham-Medium"/>
                <w:b/>
              </w:rPr>
              <w:t>(EF06LP01)</w:t>
            </w:r>
            <w:r>
              <w:rPr>
                <w:rFonts w:cs="Gotham-Medium"/>
                <w:b/>
              </w:rPr>
              <w:t xml:space="preserve"> </w:t>
            </w:r>
            <w:r w:rsidRPr="001B0BCA">
              <w:t>Reconhecer a impossibilidade de</w:t>
            </w:r>
            <w:r>
              <w:t xml:space="preserve"> </w:t>
            </w:r>
            <w:r w:rsidRPr="001B0BCA">
              <w:t>uma neutralidade absoluta no relato de fatos</w:t>
            </w:r>
            <w:r>
              <w:t xml:space="preserve"> </w:t>
            </w:r>
            <w:r w:rsidRPr="001B0BCA">
              <w:t>e identificar diferentes graus de parcialidade/</w:t>
            </w:r>
            <w:r w:rsidR="001D3289">
              <w:br/>
            </w:r>
            <w:r w:rsidRPr="001B0BCA">
              <w:t>imparcialidade dados pelo recorte feito</w:t>
            </w:r>
            <w:r>
              <w:t xml:space="preserve"> </w:t>
            </w:r>
            <w:r w:rsidRPr="001B0BCA">
              <w:t>e pelos efeitos de sentido advindos de</w:t>
            </w:r>
            <w:r>
              <w:t xml:space="preserve"> </w:t>
            </w:r>
            <w:r w:rsidRPr="001B0BCA">
              <w:t>escolhas feitas pelo autor, de forma a poder</w:t>
            </w:r>
            <w:r>
              <w:t xml:space="preserve"> </w:t>
            </w:r>
            <w:r w:rsidRPr="001B0BCA">
              <w:t>desenvolver uma atitude crítica frente aos</w:t>
            </w:r>
            <w:r>
              <w:t xml:space="preserve"> </w:t>
            </w:r>
            <w:r w:rsidRPr="001B0BCA">
              <w:t>textos jornalísticos e tornar-se consciente das</w:t>
            </w:r>
            <w:r>
              <w:t xml:space="preserve"> </w:t>
            </w:r>
            <w:r w:rsidRPr="001B0BCA">
              <w:t>escolhas feitas enquanto produtor de textos.</w:t>
            </w:r>
          </w:p>
        </w:tc>
        <w:tc>
          <w:tcPr>
            <w:tcW w:w="3345" w:type="dxa"/>
            <w:vMerge w:val="restart"/>
            <w:shd w:val="clear" w:color="auto" w:fill="FFFFFF" w:themeFill="background1"/>
            <w:tcMar>
              <w:top w:w="85" w:type="dxa"/>
              <w:left w:w="108" w:type="dxa"/>
              <w:bottom w:w="85" w:type="dxa"/>
            </w:tcMar>
          </w:tcPr>
          <w:p w14:paraId="5652D60B" w14:textId="1BE43D25" w:rsidR="00D01A93" w:rsidRDefault="00D01A93" w:rsidP="00D01A93">
            <w:pPr>
              <w:pStyle w:val="02TEXTOPRINCIPALBULLET"/>
            </w:pPr>
            <w:r w:rsidRPr="00DB2EDD">
              <w:t xml:space="preserve">Explorar recursos estruturais, estilísticos e discursivos próprios do gênero </w:t>
            </w:r>
            <w:r w:rsidRPr="00DB2EDD">
              <w:rPr>
                <w:b/>
              </w:rPr>
              <w:t>relato de viagem</w:t>
            </w:r>
            <w:r w:rsidRPr="00DB2EDD">
              <w:t>.</w:t>
            </w:r>
          </w:p>
          <w:p w14:paraId="1E0A84FE" w14:textId="77777777" w:rsidR="00D01A93" w:rsidRPr="00DB2EDD" w:rsidRDefault="00D01A93" w:rsidP="00D01A93">
            <w:pPr>
              <w:pStyle w:val="04TEXTOTABELAS"/>
            </w:pPr>
          </w:p>
          <w:p w14:paraId="42EA57FC" w14:textId="149CC1DE" w:rsidR="00D01A93" w:rsidRDefault="00D01A93" w:rsidP="00D01A93">
            <w:pPr>
              <w:pStyle w:val="02TEXTOPRINCIPALBULLET"/>
            </w:pPr>
            <w:r w:rsidRPr="00DB2EDD">
              <w:t>Entrar em contato com relatos de viagem produzidos em contextos históricos diferentes.</w:t>
            </w:r>
          </w:p>
          <w:p w14:paraId="5CC620F6" w14:textId="77777777" w:rsidR="00D01A93" w:rsidRPr="00DB2EDD" w:rsidRDefault="00D01A93" w:rsidP="00D01A93">
            <w:pPr>
              <w:pStyle w:val="04TEXTOTABELAS"/>
            </w:pPr>
          </w:p>
          <w:p w14:paraId="333E3F48" w14:textId="37EB69DD" w:rsidR="00D01A93" w:rsidRDefault="00D01A93" w:rsidP="00D01A93">
            <w:pPr>
              <w:pStyle w:val="02TEXTOPRINCIPALBULLET"/>
            </w:pPr>
            <w:r w:rsidRPr="00DB2EDD">
              <w:t>Observar elementos das esferas jornalísticas e literárias em textos do gênero.</w:t>
            </w:r>
          </w:p>
          <w:p w14:paraId="5D491DB9" w14:textId="77777777" w:rsidR="00D01A93" w:rsidRPr="00DB2EDD" w:rsidRDefault="00D01A93" w:rsidP="00D01A93">
            <w:pPr>
              <w:pStyle w:val="04TEXTOTABELAS"/>
            </w:pPr>
          </w:p>
          <w:p w14:paraId="760E73BC" w14:textId="59062543" w:rsidR="00D01A93" w:rsidRDefault="00D01A93" w:rsidP="00D01A93">
            <w:pPr>
              <w:pStyle w:val="02TEXTOPRINCIPALBULLET"/>
            </w:pPr>
            <w:r w:rsidRPr="00DB2EDD">
              <w:t>Reconhecer a apresentação das diferenças culturais como traço marcante do relato de viagem.</w:t>
            </w:r>
          </w:p>
          <w:p w14:paraId="5BD05A1F" w14:textId="77777777" w:rsidR="00D01A93" w:rsidRPr="00DB2EDD" w:rsidRDefault="00D01A93" w:rsidP="00D01A93">
            <w:pPr>
              <w:pStyle w:val="04TEXTOTABELAS"/>
            </w:pPr>
          </w:p>
          <w:p w14:paraId="237AF78C" w14:textId="631E4ED8" w:rsidR="00D01A93" w:rsidRDefault="00D01A93" w:rsidP="00D01A93">
            <w:pPr>
              <w:pStyle w:val="02TEXTOPRINCIPALBULLET"/>
            </w:pPr>
            <w:r w:rsidRPr="00DB2EDD">
              <w:t>Diferenciar descrições mais objetivas e mais subjetivas.</w:t>
            </w:r>
          </w:p>
          <w:p w14:paraId="1CC3B0C7" w14:textId="77777777" w:rsidR="00D01A93" w:rsidRPr="00DB2EDD" w:rsidRDefault="00D01A93" w:rsidP="00D01A93">
            <w:pPr>
              <w:pStyle w:val="04TEXTOTABELAS"/>
            </w:pPr>
          </w:p>
          <w:p w14:paraId="3F778043" w14:textId="1A6182E2" w:rsidR="00D01A93" w:rsidRDefault="00D01A93" w:rsidP="00D01A93">
            <w:pPr>
              <w:pStyle w:val="02TEXTOPRINCIPALBULLET"/>
            </w:pPr>
            <w:r w:rsidRPr="00DB2EDD">
              <w:t>Produzir um relato de viagem.</w:t>
            </w:r>
          </w:p>
          <w:p w14:paraId="29E6E19C" w14:textId="77777777" w:rsidR="00D01A93" w:rsidRPr="00DB2EDD" w:rsidRDefault="00D01A93" w:rsidP="00D01A93">
            <w:pPr>
              <w:pStyle w:val="04TEXTOTABELAS"/>
            </w:pPr>
          </w:p>
          <w:p w14:paraId="2F91FE3F" w14:textId="02DE2176" w:rsidR="00D01A93" w:rsidRPr="0027473C" w:rsidRDefault="00D01A93" w:rsidP="00D01A93">
            <w:pPr>
              <w:pStyle w:val="02TEXTOPRINCIPALBULLET"/>
            </w:pPr>
            <w:r w:rsidRPr="00DB2EDD">
              <w:t>Perceber diferenças e semelhanças culturais da realidade indiana e brasileira.</w:t>
            </w:r>
          </w:p>
        </w:tc>
      </w:tr>
      <w:tr w:rsidR="00D01A93" w:rsidRPr="00831D8C" w14:paraId="7CC849A7" w14:textId="77777777" w:rsidTr="003D616C">
        <w:trPr>
          <w:trHeight w:val="567"/>
          <w:jc w:val="center"/>
        </w:trPr>
        <w:tc>
          <w:tcPr>
            <w:tcW w:w="2268" w:type="dxa"/>
            <w:shd w:val="clear" w:color="auto" w:fill="FFFFFF" w:themeFill="background1"/>
            <w:tcMar>
              <w:top w:w="85" w:type="dxa"/>
              <w:left w:w="108" w:type="dxa"/>
              <w:bottom w:w="85" w:type="dxa"/>
            </w:tcMar>
          </w:tcPr>
          <w:p w14:paraId="24241436" w14:textId="7D964E5D" w:rsidR="00D01A93" w:rsidRPr="001B0BCA" w:rsidRDefault="00D01A93" w:rsidP="00D01A93">
            <w:pPr>
              <w:pStyle w:val="04TEXTOTABELAS"/>
            </w:pPr>
            <w:r w:rsidRPr="001B0BCA">
              <w:t>Léxico/morfologia</w:t>
            </w:r>
          </w:p>
        </w:tc>
        <w:tc>
          <w:tcPr>
            <w:tcW w:w="4535" w:type="dxa"/>
            <w:shd w:val="clear" w:color="auto" w:fill="FFFFFF" w:themeFill="background1"/>
            <w:tcMar>
              <w:top w:w="85" w:type="dxa"/>
              <w:left w:w="108" w:type="dxa"/>
              <w:bottom w:w="85" w:type="dxa"/>
            </w:tcMar>
          </w:tcPr>
          <w:p w14:paraId="17283216" w14:textId="0A492E9D" w:rsidR="00D01A93" w:rsidRPr="001B0BCA" w:rsidRDefault="00D01A93" w:rsidP="00D01A93">
            <w:pPr>
              <w:pStyle w:val="04TEXTOTABELAS"/>
              <w:rPr>
                <w:rFonts w:cs="Gotham-Medium"/>
                <w:b/>
              </w:rPr>
            </w:pPr>
            <w:r w:rsidRPr="001B0BCA">
              <w:rPr>
                <w:rFonts w:cs="Gotham-Medium"/>
                <w:b/>
              </w:rPr>
              <w:t>(EF07LP03)</w:t>
            </w:r>
            <w:r>
              <w:rPr>
                <w:rFonts w:cs="Gotham-Medium"/>
                <w:b/>
              </w:rPr>
              <w:t xml:space="preserve"> </w:t>
            </w:r>
            <w:r w:rsidRPr="001B0BCA">
              <w:t>Formar, com base em palavras</w:t>
            </w:r>
            <w:r>
              <w:t xml:space="preserve"> </w:t>
            </w:r>
            <w:r w:rsidRPr="001B0BCA">
              <w:t>primitivas, palavras derivadas com os prefixos</w:t>
            </w:r>
            <w:r>
              <w:t xml:space="preserve"> </w:t>
            </w:r>
            <w:r w:rsidRPr="001B0BCA">
              <w:t>e sufixos mais produtivos no português.</w:t>
            </w:r>
          </w:p>
        </w:tc>
        <w:tc>
          <w:tcPr>
            <w:tcW w:w="3345" w:type="dxa"/>
            <w:vMerge/>
            <w:shd w:val="clear" w:color="auto" w:fill="FFFFFF" w:themeFill="background1"/>
            <w:tcMar>
              <w:top w:w="85" w:type="dxa"/>
              <w:left w:w="108" w:type="dxa"/>
              <w:bottom w:w="85" w:type="dxa"/>
            </w:tcMar>
          </w:tcPr>
          <w:p w14:paraId="7C1640FE" w14:textId="77777777" w:rsidR="00D01A93" w:rsidRPr="006D59C5" w:rsidRDefault="00D01A93" w:rsidP="00D01A93">
            <w:pPr>
              <w:pStyle w:val="04TEXTOTABELAS"/>
            </w:pPr>
          </w:p>
        </w:tc>
      </w:tr>
      <w:tr w:rsidR="00D01A93" w:rsidRPr="00831D8C" w14:paraId="4EA0D8CC" w14:textId="77777777" w:rsidTr="003D616C">
        <w:trPr>
          <w:trHeight w:val="567"/>
          <w:jc w:val="center"/>
        </w:trPr>
        <w:tc>
          <w:tcPr>
            <w:tcW w:w="2268" w:type="dxa"/>
            <w:shd w:val="clear" w:color="auto" w:fill="FFFFFF" w:themeFill="background1"/>
            <w:tcMar>
              <w:top w:w="85" w:type="dxa"/>
              <w:left w:w="108" w:type="dxa"/>
              <w:bottom w:w="85" w:type="dxa"/>
            </w:tcMar>
          </w:tcPr>
          <w:p w14:paraId="6798F3C2" w14:textId="348DF502" w:rsidR="00D01A93" w:rsidRPr="001B0BCA" w:rsidRDefault="00D01A93" w:rsidP="00D01A93">
            <w:pPr>
              <w:pStyle w:val="04TEXTOTABELAS"/>
            </w:pPr>
            <w:r w:rsidRPr="001B0BCA">
              <w:t>Morfossintaxe</w:t>
            </w:r>
          </w:p>
        </w:tc>
        <w:tc>
          <w:tcPr>
            <w:tcW w:w="4535" w:type="dxa"/>
            <w:shd w:val="clear" w:color="auto" w:fill="FFFFFF" w:themeFill="background1"/>
            <w:tcMar>
              <w:top w:w="85" w:type="dxa"/>
              <w:left w:w="108" w:type="dxa"/>
              <w:bottom w:w="85" w:type="dxa"/>
            </w:tcMar>
          </w:tcPr>
          <w:p w14:paraId="71CC5568" w14:textId="094DB2E0" w:rsidR="00D01A93" w:rsidRPr="001B0BCA" w:rsidRDefault="00D01A93" w:rsidP="001D3289">
            <w:pPr>
              <w:pStyle w:val="04TEXTOTABELAS"/>
              <w:rPr>
                <w:rFonts w:cs="Gotham-Medium"/>
                <w:b/>
              </w:rPr>
            </w:pPr>
            <w:r w:rsidRPr="001B0BCA">
              <w:rPr>
                <w:rFonts w:cs="Gotham-Medium"/>
                <w:b/>
              </w:rPr>
              <w:t>(EF07LP08)</w:t>
            </w:r>
            <w:r>
              <w:rPr>
                <w:rFonts w:cs="Gotham-Medium"/>
                <w:b/>
              </w:rPr>
              <w:t xml:space="preserve"> </w:t>
            </w:r>
            <w:r w:rsidRPr="001B0BCA">
              <w:t>Identificar, em textos lidos</w:t>
            </w:r>
            <w:r>
              <w:t xml:space="preserve"> </w:t>
            </w:r>
            <w:r w:rsidRPr="001B0BCA">
              <w:t>ou de produção própria, adjetivos que</w:t>
            </w:r>
            <w:r>
              <w:t xml:space="preserve"> </w:t>
            </w:r>
            <w:r w:rsidRPr="001B0BCA">
              <w:t>ampliam o sentido do substantivo sujeito ou</w:t>
            </w:r>
            <w:r w:rsidR="001D3289">
              <w:t xml:space="preserve"> </w:t>
            </w:r>
            <w:r w:rsidRPr="001B0BCA">
              <w:t>complemento verbal.</w:t>
            </w:r>
          </w:p>
        </w:tc>
        <w:tc>
          <w:tcPr>
            <w:tcW w:w="3345" w:type="dxa"/>
            <w:vMerge/>
            <w:shd w:val="clear" w:color="auto" w:fill="FFFFFF" w:themeFill="background1"/>
            <w:tcMar>
              <w:top w:w="85" w:type="dxa"/>
              <w:left w:w="108" w:type="dxa"/>
              <w:bottom w:w="85" w:type="dxa"/>
            </w:tcMar>
          </w:tcPr>
          <w:p w14:paraId="46F56141" w14:textId="77777777" w:rsidR="00D01A93" w:rsidRPr="006D59C5" w:rsidRDefault="00D01A93" w:rsidP="00D01A93">
            <w:pPr>
              <w:pStyle w:val="04TEXTOTABELAS"/>
            </w:pPr>
          </w:p>
        </w:tc>
      </w:tr>
      <w:tr w:rsidR="00D01A93" w:rsidRPr="00831D8C" w14:paraId="4D7ED68F" w14:textId="77777777" w:rsidTr="003D616C">
        <w:trPr>
          <w:trHeight w:val="567"/>
          <w:jc w:val="center"/>
        </w:trPr>
        <w:tc>
          <w:tcPr>
            <w:tcW w:w="2268" w:type="dxa"/>
            <w:shd w:val="clear" w:color="auto" w:fill="FFFFFF" w:themeFill="background1"/>
            <w:tcMar>
              <w:top w:w="85" w:type="dxa"/>
              <w:left w:w="108" w:type="dxa"/>
              <w:bottom w:w="85" w:type="dxa"/>
            </w:tcMar>
          </w:tcPr>
          <w:p w14:paraId="4C447636" w14:textId="7B9C1CBD" w:rsidR="00D01A93" w:rsidRPr="001B0BCA" w:rsidRDefault="00D01A93" w:rsidP="00D01A93">
            <w:pPr>
              <w:pStyle w:val="04TEXTOTABELAS"/>
            </w:pPr>
            <w:r w:rsidRPr="001B0BCA">
              <w:t>Coesão</w:t>
            </w:r>
          </w:p>
        </w:tc>
        <w:tc>
          <w:tcPr>
            <w:tcW w:w="4535" w:type="dxa"/>
            <w:shd w:val="clear" w:color="auto" w:fill="FFFFFF" w:themeFill="background1"/>
            <w:tcMar>
              <w:top w:w="85" w:type="dxa"/>
              <w:left w:w="108" w:type="dxa"/>
              <w:bottom w:w="85" w:type="dxa"/>
            </w:tcMar>
          </w:tcPr>
          <w:p w14:paraId="7977E58F" w14:textId="075A290D" w:rsidR="00D01A93" w:rsidRPr="001B0BCA" w:rsidRDefault="00D01A93" w:rsidP="001D3289">
            <w:pPr>
              <w:pStyle w:val="04TEXTOTABELAS"/>
              <w:rPr>
                <w:rFonts w:cs="Gotham-Medium"/>
                <w:b/>
              </w:rPr>
            </w:pPr>
            <w:r w:rsidRPr="001B0BCA">
              <w:rPr>
                <w:rFonts w:cs="Gotham-Medium"/>
                <w:b/>
              </w:rPr>
              <w:t>(EF07LP13)</w:t>
            </w:r>
            <w:r>
              <w:rPr>
                <w:rFonts w:cs="Gotham-Medium"/>
                <w:b/>
              </w:rPr>
              <w:t xml:space="preserve"> </w:t>
            </w:r>
            <w:r w:rsidRPr="001B0BCA">
              <w:t>Estabelecer relações entre</w:t>
            </w:r>
            <w:r>
              <w:t xml:space="preserve"> </w:t>
            </w:r>
            <w:r w:rsidRPr="001B0BCA">
              <w:t>partes do texto,</w:t>
            </w:r>
            <w:r>
              <w:t xml:space="preserve"> </w:t>
            </w:r>
            <w:r w:rsidRPr="001B0BCA">
              <w:t>identificando substituições</w:t>
            </w:r>
            <w:r>
              <w:t xml:space="preserve"> </w:t>
            </w:r>
            <w:r w:rsidRPr="001B0BCA">
              <w:t>lexicais (de substantivos por sinônimos) ou</w:t>
            </w:r>
            <w:r>
              <w:t xml:space="preserve"> </w:t>
            </w:r>
            <w:r w:rsidRPr="001B0BCA">
              <w:t>pronominais (uso de pronomes anafóricos –</w:t>
            </w:r>
            <w:r w:rsidR="001D3289">
              <w:t xml:space="preserve"> </w:t>
            </w:r>
            <w:r w:rsidRPr="001B0BCA">
              <w:t>pessoais, possessivos,</w:t>
            </w:r>
            <w:r>
              <w:t xml:space="preserve"> </w:t>
            </w:r>
            <w:r w:rsidRPr="001B0BCA">
              <w:t>demonstrativos), que</w:t>
            </w:r>
            <w:r>
              <w:t xml:space="preserve"> </w:t>
            </w:r>
            <w:r w:rsidRPr="001B0BCA">
              <w:t>contribuem para a continuidade do texto.</w:t>
            </w:r>
          </w:p>
        </w:tc>
        <w:tc>
          <w:tcPr>
            <w:tcW w:w="3345" w:type="dxa"/>
            <w:vMerge/>
            <w:shd w:val="clear" w:color="auto" w:fill="FFFFFF" w:themeFill="background1"/>
            <w:tcMar>
              <w:top w:w="85" w:type="dxa"/>
              <w:left w:w="108" w:type="dxa"/>
              <w:bottom w:w="85" w:type="dxa"/>
            </w:tcMar>
          </w:tcPr>
          <w:p w14:paraId="07AE8707" w14:textId="77777777" w:rsidR="00D01A93" w:rsidRPr="006D59C5" w:rsidRDefault="00D01A93" w:rsidP="00D01A93">
            <w:pPr>
              <w:pStyle w:val="04TEXTOTABELAS"/>
            </w:pPr>
          </w:p>
        </w:tc>
      </w:tr>
    </w:tbl>
    <w:p w14:paraId="05A5BF9A" w14:textId="77777777" w:rsidR="00986D97" w:rsidRPr="00831D8C" w:rsidRDefault="00986D97" w:rsidP="00986D97">
      <w:pPr>
        <w:pStyle w:val="06CREDITO"/>
        <w:jc w:val="right"/>
      </w:pPr>
      <w:r w:rsidRPr="00831D8C">
        <w:t>(continua)</w:t>
      </w:r>
      <w:r w:rsidRPr="00831D8C">
        <w:br w:type="page"/>
      </w:r>
    </w:p>
    <w:p w14:paraId="00D18B4A" w14:textId="77777777" w:rsidR="00986D97" w:rsidRPr="00831D8C" w:rsidRDefault="00986D97" w:rsidP="00986D97">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9F6193" w:rsidRPr="00831D8C" w14:paraId="00F92114" w14:textId="77777777" w:rsidTr="003D616C">
        <w:trPr>
          <w:trHeight w:val="567"/>
          <w:jc w:val="center"/>
        </w:trPr>
        <w:tc>
          <w:tcPr>
            <w:tcW w:w="2268" w:type="dxa"/>
            <w:shd w:val="clear" w:color="auto" w:fill="FFFFFF" w:themeFill="background1"/>
            <w:tcMar>
              <w:top w:w="85" w:type="dxa"/>
              <w:left w:w="108" w:type="dxa"/>
              <w:bottom w:w="85" w:type="dxa"/>
            </w:tcMar>
          </w:tcPr>
          <w:p w14:paraId="03CFDA62" w14:textId="7A7520A0" w:rsidR="009F6193" w:rsidRPr="009F6193" w:rsidRDefault="009F6193" w:rsidP="009F6193">
            <w:pPr>
              <w:pStyle w:val="04TEXTOTABELAS"/>
            </w:pPr>
            <w:r w:rsidRPr="009F6193">
              <w:t>Léxico/morfologia</w:t>
            </w:r>
          </w:p>
        </w:tc>
        <w:tc>
          <w:tcPr>
            <w:tcW w:w="4535" w:type="dxa"/>
            <w:shd w:val="clear" w:color="auto" w:fill="FFFFFF" w:themeFill="background1"/>
            <w:tcMar>
              <w:top w:w="85" w:type="dxa"/>
              <w:left w:w="108" w:type="dxa"/>
              <w:bottom w:w="85" w:type="dxa"/>
            </w:tcMar>
          </w:tcPr>
          <w:p w14:paraId="57F992AE" w14:textId="7220A6EF" w:rsidR="009F6193" w:rsidRPr="009F6193" w:rsidRDefault="009F6193" w:rsidP="009F6193">
            <w:pPr>
              <w:pStyle w:val="04TEXTOTABELAS"/>
            </w:pPr>
            <w:r w:rsidRPr="009F6193">
              <w:rPr>
                <w:b/>
              </w:rPr>
              <w:t>(EF08LP05)</w:t>
            </w:r>
            <w:r w:rsidRPr="009F6193">
              <w:t xml:space="preserve"> Analisar processos de formação de palavras por composição (aglutinação e justaposição), apropriando-se de regras básicas de uso do hífen em palavras compostas.</w:t>
            </w:r>
          </w:p>
        </w:tc>
        <w:tc>
          <w:tcPr>
            <w:tcW w:w="3345" w:type="dxa"/>
            <w:vMerge w:val="restart"/>
            <w:shd w:val="clear" w:color="auto" w:fill="FFFFFF" w:themeFill="background1"/>
            <w:tcMar>
              <w:top w:w="85" w:type="dxa"/>
              <w:left w:w="108" w:type="dxa"/>
              <w:bottom w:w="85" w:type="dxa"/>
            </w:tcMar>
          </w:tcPr>
          <w:p w14:paraId="19CEE0BF" w14:textId="77777777" w:rsidR="009F6193" w:rsidRDefault="009F6193" w:rsidP="009F6193">
            <w:pPr>
              <w:pStyle w:val="02TEXTOPRINCIPALBULLET"/>
            </w:pPr>
            <w:r w:rsidRPr="00DB2EDD">
              <w:t>Apropriar-se do conceito de “morfema” e identificar seus tipos.</w:t>
            </w:r>
          </w:p>
          <w:p w14:paraId="3090CA17" w14:textId="77777777" w:rsidR="009F6193" w:rsidRPr="00DB2EDD" w:rsidRDefault="009F6193" w:rsidP="009F6193">
            <w:pPr>
              <w:pStyle w:val="04TEXTOTABELAS"/>
            </w:pPr>
          </w:p>
          <w:p w14:paraId="3DA5B1DE" w14:textId="77777777" w:rsidR="009F6193" w:rsidRDefault="009F6193" w:rsidP="009F6193">
            <w:pPr>
              <w:pStyle w:val="02TEXTOPRINCIPALBULLET"/>
            </w:pPr>
            <w:r w:rsidRPr="00DB2EDD">
              <w:t>Distinguir morfemas lexicais e gramaticais.</w:t>
            </w:r>
          </w:p>
          <w:p w14:paraId="18A55F80" w14:textId="77777777" w:rsidR="009F6193" w:rsidRPr="00DB2EDD" w:rsidRDefault="009F6193" w:rsidP="009F6193">
            <w:pPr>
              <w:pStyle w:val="04TEXTOTABELAS"/>
            </w:pPr>
          </w:p>
          <w:p w14:paraId="1B4D80C7" w14:textId="77777777" w:rsidR="009F6193" w:rsidRDefault="009F6193" w:rsidP="009F6193">
            <w:pPr>
              <w:pStyle w:val="02TEXTOPRINCIPALBULLET"/>
            </w:pPr>
            <w:r w:rsidRPr="00DB2EDD">
              <w:t>Identificar os processos de formação de palavras.</w:t>
            </w:r>
          </w:p>
          <w:p w14:paraId="07520C84" w14:textId="77777777" w:rsidR="009F6193" w:rsidRPr="00DB2EDD" w:rsidRDefault="009F6193" w:rsidP="009F6193">
            <w:pPr>
              <w:pStyle w:val="04TEXTOTABELAS"/>
            </w:pPr>
          </w:p>
          <w:p w14:paraId="71B6DC99" w14:textId="77777777" w:rsidR="009F6193" w:rsidRDefault="009F6193" w:rsidP="009F6193">
            <w:pPr>
              <w:pStyle w:val="02TEXTOPRINCIPALBULLET"/>
            </w:pPr>
            <w:r w:rsidRPr="00DB2EDD">
              <w:t>Relacionar o significado de afixos ao sentido das palavras.</w:t>
            </w:r>
          </w:p>
          <w:p w14:paraId="0F39BFB6" w14:textId="77777777" w:rsidR="009F6193" w:rsidRPr="00DB2EDD" w:rsidRDefault="009F6193" w:rsidP="009F6193">
            <w:pPr>
              <w:pStyle w:val="04TEXTOTABELAS"/>
            </w:pPr>
          </w:p>
          <w:p w14:paraId="357C72C6" w14:textId="77777777" w:rsidR="009F6193" w:rsidRDefault="009F6193" w:rsidP="009F6193">
            <w:pPr>
              <w:pStyle w:val="02TEXTOPRINCIPALBULLET"/>
            </w:pPr>
            <w:r w:rsidRPr="00DB2EDD">
              <w:t>Estudar regras do uso do hífen em palavras formadas por prefixação.</w:t>
            </w:r>
          </w:p>
          <w:p w14:paraId="024BDE9D" w14:textId="77777777" w:rsidR="009F6193" w:rsidRPr="00DB2EDD" w:rsidRDefault="009F6193" w:rsidP="009F6193">
            <w:pPr>
              <w:pStyle w:val="04TEXTOTABELAS"/>
            </w:pPr>
          </w:p>
          <w:p w14:paraId="33A7E7DB" w14:textId="77777777" w:rsidR="009F6193" w:rsidRDefault="009F6193" w:rsidP="009F6193">
            <w:pPr>
              <w:pStyle w:val="02TEXTOPRINCIPALBULLET"/>
            </w:pPr>
            <w:r w:rsidRPr="00DB2EDD">
              <w:t>Conhecer conjuntos arquitetônicos mundiais e analisá-los.</w:t>
            </w:r>
          </w:p>
          <w:p w14:paraId="4B768697" w14:textId="77777777" w:rsidR="009F6193" w:rsidRDefault="009F6193" w:rsidP="009F6193">
            <w:pPr>
              <w:pStyle w:val="04TEXTOTABELAS"/>
            </w:pPr>
          </w:p>
          <w:p w14:paraId="1C7CF614" w14:textId="1D162B05" w:rsidR="009F6193" w:rsidRPr="00303681" w:rsidRDefault="009F6193" w:rsidP="009F6193">
            <w:pPr>
              <w:pStyle w:val="02TEXTOPRINCIPALBULLET"/>
            </w:pPr>
            <w:r w:rsidRPr="009F0225">
              <w:t>Engajar-se em projeto de intervenção arquitetônica com o uso de ferramentas digitais de edição de imagem.</w:t>
            </w:r>
          </w:p>
        </w:tc>
      </w:tr>
      <w:tr w:rsidR="009F6193" w:rsidRPr="00831D8C" w14:paraId="4CDC59CC" w14:textId="77777777" w:rsidTr="003D616C">
        <w:trPr>
          <w:trHeight w:val="567"/>
          <w:jc w:val="center"/>
        </w:trPr>
        <w:tc>
          <w:tcPr>
            <w:tcW w:w="2268" w:type="dxa"/>
            <w:shd w:val="clear" w:color="auto" w:fill="FFFFFF" w:themeFill="background1"/>
            <w:tcMar>
              <w:top w:w="85" w:type="dxa"/>
              <w:left w:w="108" w:type="dxa"/>
              <w:bottom w:w="85" w:type="dxa"/>
            </w:tcMar>
          </w:tcPr>
          <w:p w14:paraId="724F77F2" w14:textId="49457535" w:rsidR="009F6193" w:rsidRPr="009F6193" w:rsidRDefault="009F6193" w:rsidP="009F6193">
            <w:pPr>
              <w:pStyle w:val="04TEXTOTABELAS"/>
            </w:pPr>
            <w:r w:rsidRPr="009F6193">
              <w:t>Variação linguística</w:t>
            </w:r>
          </w:p>
        </w:tc>
        <w:tc>
          <w:tcPr>
            <w:tcW w:w="4535" w:type="dxa"/>
            <w:shd w:val="clear" w:color="auto" w:fill="FFFFFF" w:themeFill="background1"/>
            <w:tcMar>
              <w:top w:w="85" w:type="dxa"/>
              <w:left w:w="108" w:type="dxa"/>
              <w:bottom w:w="85" w:type="dxa"/>
            </w:tcMar>
          </w:tcPr>
          <w:p w14:paraId="6DB9615E" w14:textId="20037967" w:rsidR="009F6193" w:rsidRPr="009F6193" w:rsidRDefault="009F6193" w:rsidP="009F6193">
            <w:pPr>
              <w:pStyle w:val="04TEXTOTABELAS"/>
            </w:pPr>
            <w:r w:rsidRPr="009F6193">
              <w:rPr>
                <w:b/>
              </w:rPr>
              <w:t>(EF09LP12)</w:t>
            </w:r>
            <w:r w:rsidRPr="009F6193">
              <w:t xml:space="preserve"> Identificar estrangeirismos, caracterizando-os segundo a conservação, ou não, de sua forma gráfica de origem, avaliando a pertinência, ou não, de seu uso.</w:t>
            </w:r>
          </w:p>
        </w:tc>
        <w:tc>
          <w:tcPr>
            <w:tcW w:w="3345" w:type="dxa"/>
            <w:vMerge/>
            <w:shd w:val="clear" w:color="auto" w:fill="FFFFFF" w:themeFill="background1"/>
            <w:tcMar>
              <w:top w:w="85" w:type="dxa"/>
              <w:left w:w="108" w:type="dxa"/>
              <w:bottom w:w="85" w:type="dxa"/>
            </w:tcMar>
          </w:tcPr>
          <w:p w14:paraId="5B3CF6FE" w14:textId="6FEDFEA8" w:rsidR="009F6193" w:rsidRPr="00831D8C" w:rsidRDefault="009F6193" w:rsidP="009F6193">
            <w:pPr>
              <w:pStyle w:val="04TEXTOTABELAS"/>
            </w:pPr>
          </w:p>
        </w:tc>
      </w:tr>
      <w:tr w:rsidR="009F6193" w:rsidRPr="00831D8C" w14:paraId="2C256EF4" w14:textId="77777777" w:rsidTr="003D616C">
        <w:trPr>
          <w:trHeight w:val="567"/>
          <w:jc w:val="center"/>
        </w:trPr>
        <w:tc>
          <w:tcPr>
            <w:tcW w:w="2268" w:type="dxa"/>
            <w:shd w:val="clear" w:color="auto" w:fill="FFFFFF" w:themeFill="background1"/>
            <w:tcMar>
              <w:top w:w="85" w:type="dxa"/>
              <w:left w:w="108" w:type="dxa"/>
              <w:bottom w:w="85" w:type="dxa"/>
            </w:tcMar>
          </w:tcPr>
          <w:p w14:paraId="6824587A" w14:textId="77777777" w:rsidR="009F6193" w:rsidRPr="001B0BCA" w:rsidRDefault="009F6193" w:rsidP="009F6193">
            <w:pPr>
              <w:pStyle w:val="04TEXTOTABELAS"/>
            </w:pPr>
            <w:r w:rsidRPr="001B0BCA">
              <w:t>Estratégia de leitura</w:t>
            </w:r>
          </w:p>
          <w:p w14:paraId="55632C84" w14:textId="77777777" w:rsidR="009F6193" w:rsidRPr="001B0BCA" w:rsidRDefault="009F6193" w:rsidP="009F6193">
            <w:pPr>
              <w:pStyle w:val="04TEXTOTABELAS"/>
            </w:pPr>
          </w:p>
          <w:p w14:paraId="3C6DB3B0" w14:textId="58AFA8E1" w:rsidR="009F6193" w:rsidRPr="0027473C" w:rsidRDefault="009F6193" w:rsidP="009F6193">
            <w:pPr>
              <w:pStyle w:val="04TEXTOTABELAS"/>
            </w:pPr>
            <w:r w:rsidRPr="001B0BCA">
              <w:t>Distinção de fato e opinião</w:t>
            </w:r>
          </w:p>
        </w:tc>
        <w:tc>
          <w:tcPr>
            <w:tcW w:w="4535" w:type="dxa"/>
            <w:shd w:val="clear" w:color="auto" w:fill="FFFFFF" w:themeFill="background1"/>
            <w:tcMar>
              <w:top w:w="85" w:type="dxa"/>
              <w:left w:w="108" w:type="dxa"/>
              <w:bottom w:w="85" w:type="dxa"/>
            </w:tcMar>
          </w:tcPr>
          <w:p w14:paraId="579332D7" w14:textId="2D719D04" w:rsidR="009F6193" w:rsidRPr="0027473C" w:rsidRDefault="009F6193" w:rsidP="009F6193">
            <w:pPr>
              <w:pStyle w:val="04TEXTOTABELAS"/>
              <w:rPr>
                <w:b/>
              </w:rPr>
            </w:pPr>
            <w:r w:rsidRPr="001B0BCA">
              <w:rPr>
                <w:rFonts w:cs="Gotham-Medium"/>
                <w:b/>
              </w:rPr>
              <w:t>(EF67LP04)</w:t>
            </w:r>
            <w:r>
              <w:rPr>
                <w:rFonts w:cs="Gotham-Medium"/>
                <w:b/>
              </w:rPr>
              <w:t xml:space="preserve"> </w:t>
            </w:r>
            <w:r w:rsidRPr="001B0BCA">
              <w:t>Distinguir, em segmentos descontínuos de textos, fato da opinião enunciada em</w:t>
            </w:r>
            <w:r>
              <w:t xml:space="preserve"> </w:t>
            </w:r>
            <w:r w:rsidRPr="001B0BCA">
              <w:t>relação a esse mesmo fato.</w:t>
            </w:r>
          </w:p>
        </w:tc>
        <w:tc>
          <w:tcPr>
            <w:tcW w:w="3345" w:type="dxa"/>
            <w:vMerge/>
            <w:shd w:val="clear" w:color="auto" w:fill="FFFFFF" w:themeFill="background1"/>
            <w:tcMar>
              <w:top w:w="85" w:type="dxa"/>
              <w:left w:w="108" w:type="dxa"/>
              <w:bottom w:w="85" w:type="dxa"/>
            </w:tcMar>
          </w:tcPr>
          <w:p w14:paraId="083674A4" w14:textId="17E5F8A6" w:rsidR="009F6193" w:rsidRPr="00831D8C" w:rsidRDefault="009F6193" w:rsidP="009F6193">
            <w:pPr>
              <w:pStyle w:val="04TEXTOTABELAS"/>
            </w:pPr>
          </w:p>
        </w:tc>
      </w:tr>
      <w:tr w:rsidR="009F6193" w:rsidRPr="00831D8C" w14:paraId="3930BEE9" w14:textId="77777777" w:rsidTr="003D616C">
        <w:trPr>
          <w:trHeight w:val="567"/>
          <w:jc w:val="center"/>
        </w:trPr>
        <w:tc>
          <w:tcPr>
            <w:tcW w:w="2268" w:type="dxa"/>
            <w:shd w:val="clear" w:color="auto" w:fill="FFFFFF" w:themeFill="background1"/>
            <w:tcMar>
              <w:top w:w="85" w:type="dxa"/>
              <w:left w:w="108" w:type="dxa"/>
              <w:bottom w:w="85" w:type="dxa"/>
            </w:tcMar>
          </w:tcPr>
          <w:p w14:paraId="2C0D510B" w14:textId="505A01F9" w:rsidR="009F6193" w:rsidRPr="001B0BCA" w:rsidRDefault="009F6193" w:rsidP="009F6193">
            <w:pPr>
              <w:pStyle w:val="04TEXTOTABELAS"/>
            </w:pPr>
            <w:r w:rsidRPr="001B0BCA">
              <w:t>Estratégia de leitura: identificação de teses e</w:t>
            </w:r>
            <w:r>
              <w:t xml:space="preserve"> </w:t>
            </w:r>
            <w:r w:rsidRPr="001B0BCA">
              <w:t>argumentos</w:t>
            </w:r>
          </w:p>
          <w:p w14:paraId="15EACC18" w14:textId="77777777" w:rsidR="009F6193" w:rsidRPr="001B0BCA" w:rsidRDefault="009F6193" w:rsidP="009F6193">
            <w:pPr>
              <w:pStyle w:val="04TEXTOTABELAS"/>
            </w:pPr>
          </w:p>
          <w:p w14:paraId="67BC9F5F" w14:textId="6BA477ED" w:rsidR="009F6193" w:rsidRPr="0027473C" w:rsidRDefault="009F6193" w:rsidP="009F6193">
            <w:pPr>
              <w:pStyle w:val="04TEXTOTABELAS"/>
            </w:pPr>
            <w:r w:rsidRPr="001B0BCA">
              <w:t>Apreciação e réplica</w:t>
            </w:r>
          </w:p>
        </w:tc>
        <w:tc>
          <w:tcPr>
            <w:tcW w:w="4535" w:type="dxa"/>
            <w:shd w:val="clear" w:color="auto" w:fill="FFFFFF" w:themeFill="background1"/>
            <w:tcMar>
              <w:top w:w="85" w:type="dxa"/>
              <w:left w:w="108" w:type="dxa"/>
              <w:bottom w:w="85" w:type="dxa"/>
            </w:tcMar>
          </w:tcPr>
          <w:p w14:paraId="4A3AEDA8" w14:textId="31DEEDEA" w:rsidR="009F6193" w:rsidRPr="009F6193" w:rsidRDefault="009F6193" w:rsidP="009F6193">
            <w:pPr>
              <w:pStyle w:val="04TEXTOTABELAS"/>
            </w:pPr>
            <w:r w:rsidRPr="001B0BCA">
              <w:rPr>
                <w:rFonts w:cs="Gotham-Medium"/>
                <w:b/>
              </w:rPr>
              <w:t>(EF67LP05)</w:t>
            </w:r>
            <w:r>
              <w:rPr>
                <w:rFonts w:cs="Gotham-Medium"/>
                <w:b/>
              </w:rPr>
              <w:t xml:space="preserve"> </w:t>
            </w:r>
            <w:r w:rsidRPr="001B0BCA">
              <w:t>Identificar e avaliar teses/opiniões/posicionamentos explícitos e argumentos em</w:t>
            </w:r>
            <w:r>
              <w:t xml:space="preserve"> </w:t>
            </w:r>
            <w:r w:rsidRPr="001B0BCA">
              <w:t>textos argumentativos (carta de leitor, comentário, artigo de opinião, resenha crítica etc.),</w:t>
            </w:r>
            <w:r>
              <w:t xml:space="preserve"> </w:t>
            </w:r>
            <w:r w:rsidRPr="001B0BCA">
              <w:t>manifestando concordância ou discordância.</w:t>
            </w:r>
          </w:p>
        </w:tc>
        <w:tc>
          <w:tcPr>
            <w:tcW w:w="3345" w:type="dxa"/>
            <w:vMerge/>
            <w:shd w:val="clear" w:color="auto" w:fill="FFFFFF" w:themeFill="background1"/>
            <w:tcMar>
              <w:top w:w="85" w:type="dxa"/>
              <w:left w:w="108" w:type="dxa"/>
              <w:bottom w:w="85" w:type="dxa"/>
            </w:tcMar>
          </w:tcPr>
          <w:p w14:paraId="51BC2052" w14:textId="77777777" w:rsidR="009F6193" w:rsidRPr="00831D8C" w:rsidRDefault="009F6193" w:rsidP="009F6193">
            <w:pPr>
              <w:pStyle w:val="04TEXTOTABELAS"/>
            </w:pPr>
          </w:p>
        </w:tc>
      </w:tr>
      <w:tr w:rsidR="009F6193" w:rsidRPr="00831D8C" w14:paraId="2AE4CBE5" w14:textId="77777777" w:rsidTr="003D616C">
        <w:trPr>
          <w:trHeight w:val="567"/>
          <w:jc w:val="center"/>
        </w:trPr>
        <w:tc>
          <w:tcPr>
            <w:tcW w:w="2268" w:type="dxa"/>
            <w:shd w:val="clear" w:color="auto" w:fill="FFFFFF" w:themeFill="background1"/>
            <w:tcMar>
              <w:top w:w="85" w:type="dxa"/>
              <w:left w:w="108" w:type="dxa"/>
              <w:bottom w:w="85" w:type="dxa"/>
            </w:tcMar>
          </w:tcPr>
          <w:p w14:paraId="1E18B14F" w14:textId="34897591" w:rsidR="009F6193" w:rsidRPr="0027473C" w:rsidRDefault="009F6193" w:rsidP="009F6193">
            <w:pPr>
              <w:pStyle w:val="04TEXTOTABELAS"/>
            </w:pPr>
            <w:r w:rsidRPr="001B0BCA">
              <w:t>Efeitos de sentido</w:t>
            </w:r>
          </w:p>
        </w:tc>
        <w:tc>
          <w:tcPr>
            <w:tcW w:w="4535" w:type="dxa"/>
            <w:shd w:val="clear" w:color="auto" w:fill="FFFFFF" w:themeFill="background1"/>
            <w:tcMar>
              <w:top w:w="85" w:type="dxa"/>
              <w:left w:w="108" w:type="dxa"/>
              <w:bottom w:w="85" w:type="dxa"/>
            </w:tcMar>
          </w:tcPr>
          <w:p w14:paraId="3456F42C" w14:textId="68CB606E" w:rsidR="009F6193" w:rsidRPr="009F6193" w:rsidRDefault="009F6193" w:rsidP="00E56E1B">
            <w:r w:rsidRPr="001B0BCA">
              <w:rPr>
                <w:rFonts w:cs="Gotham-Medium"/>
                <w:b/>
              </w:rPr>
              <w:t>(EF67LP06)</w:t>
            </w:r>
            <w:r>
              <w:rPr>
                <w:rFonts w:cs="Gotham-Medium"/>
                <w:b/>
              </w:rPr>
              <w:t xml:space="preserve"> </w:t>
            </w:r>
            <w:r w:rsidRPr="001B0BCA">
              <w:t>Identificar os efeitos de sentido provocados pela seleção lexical, topicalização de</w:t>
            </w:r>
            <w:r>
              <w:t xml:space="preserve"> </w:t>
            </w:r>
            <w:r w:rsidRPr="001B0BCA">
              <w:t>elementos e seleção e hierarquização de informações, uso de 3</w:t>
            </w:r>
            <w:bookmarkStart w:id="0" w:name="_Hlk527181026"/>
            <w:r w:rsidR="00332CAD" w:rsidRPr="0057103B">
              <w:rPr>
                <w:u w:val="single"/>
                <w:vertAlign w:val="superscript"/>
              </w:rPr>
              <w:t>a</w:t>
            </w:r>
            <w:bookmarkEnd w:id="0"/>
            <w:r w:rsidRPr="001B0BCA">
              <w:t xml:space="preserve"> pessoa etc.</w:t>
            </w:r>
          </w:p>
        </w:tc>
        <w:tc>
          <w:tcPr>
            <w:tcW w:w="3345" w:type="dxa"/>
            <w:vMerge/>
            <w:shd w:val="clear" w:color="auto" w:fill="FFFFFF" w:themeFill="background1"/>
            <w:tcMar>
              <w:top w:w="85" w:type="dxa"/>
              <w:left w:w="108" w:type="dxa"/>
              <w:bottom w:w="85" w:type="dxa"/>
            </w:tcMar>
          </w:tcPr>
          <w:p w14:paraId="06E218F9" w14:textId="77777777" w:rsidR="009F6193" w:rsidRPr="00831D8C" w:rsidRDefault="009F6193" w:rsidP="009F6193">
            <w:pPr>
              <w:pStyle w:val="04TEXTOTABELAS"/>
            </w:pPr>
          </w:p>
        </w:tc>
      </w:tr>
      <w:tr w:rsidR="009F6193" w:rsidRPr="00831D8C" w14:paraId="42AD18CD" w14:textId="77777777" w:rsidTr="003D616C">
        <w:trPr>
          <w:trHeight w:val="567"/>
          <w:jc w:val="center"/>
        </w:trPr>
        <w:tc>
          <w:tcPr>
            <w:tcW w:w="2268" w:type="dxa"/>
            <w:shd w:val="clear" w:color="auto" w:fill="FFFFFF" w:themeFill="background1"/>
            <w:tcMar>
              <w:top w:w="85" w:type="dxa"/>
              <w:left w:w="108" w:type="dxa"/>
              <w:bottom w:w="85" w:type="dxa"/>
            </w:tcMar>
          </w:tcPr>
          <w:p w14:paraId="07FBAD35" w14:textId="77777777" w:rsidR="009F6193" w:rsidRPr="001B0BCA" w:rsidRDefault="009F6193" w:rsidP="009F6193">
            <w:pPr>
              <w:pStyle w:val="04TEXTOTABELAS"/>
            </w:pPr>
            <w:r w:rsidRPr="001B0BCA">
              <w:t>Efeitos de sentido</w:t>
            </w:r>
          </w:p>
          <w:p w14:paraId="5D308260" w14:textId="77777777" w:rsidR="009F6193" w:rsidRPr="001B0BCA" w:rsidRDefault="009F6193" w:rsidP="009F6193">
            <w:pPr>
              <w:pStyle w:val="04TEXTOTABELAS"/>
            </w:pPr>
          </w:p>
          <w:p w14:paraId="2186415F" w14:textId="29067897" w:rsidR="009F6193" w:rsidRPr="009269B8" w:rsidRDefault="009F6193" w:rsidP="009F6193">
            <w:pPr>
              <w:pStyle w:val="04TEXTOTABELAS"/>
            </w:pPr>
            <w:r w:rsidRPr="001B0BCA">
              <w:t xml:space="preserve">Exploração da </w:t>
            </w:r>
            <w:proofErr w:type="spellStart"/>
            <w:r w:rsidRPr="001B0BCA">
              <w:t>multissemiose</w:t>
            </w:r>
            <w:proofErr w:type="spellEnd"/>
          </w:p>
        </w:tc>
        <w:tc>
          <w:tcPr>
            <w:tcW w:w="4535" w:type="dxa"/>
            <w:shd w:val="clear" w:color="auto" w:fill="FFFFFF" w:themeFill="background1"/>
            <w:tcMar>
              <w:top w:w="85" w:type="dxa"/>
              <w:left w:w="108" w:type="dxa"/>
              <w:bottom w:w="85" w:type="dxa"/>
            </w:tcMar>
          </w:tcPr>
          <w:p w14:paraId="36868F89" w14:textId="077A6C3D" w:rsidR="009F6193" w:rsidRPr="009269B8" w:rsidRDefault="009F6193" w:rsidP="001D3289">
            <w:pPr>
              <w:pStyle w:val="04TEXTOTABELAS"/>
              <w:rPr>
                <w:b/>
              </w:rPr>
            </w:pPr>
            <w:r w:rsidRPr="001B0BCA">
              <w:rPr>
                <w:b/>
              </w:rPr>
              <w:t>(EF67LP08)</w:t>
            </w:r>
            <w:r>
              <w:rPr>
                <w:b/>
              </w:rPr>
              <w:t xml:space="preserve"> </w:t>
            </w:r>
            <w:r w:rsidRPr="001B0BCA">
              <w:t xml:space="preserve">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w:t>
            </w:r>
            <w:r w:rsidR="001D3289">
              <w:br/>
            </w:r>
            <w:r w:rsidRPr="001B0BCA">
              <w:t xml:space="preserve">foto-denúncias, memes, </w:t>
            </w:r>
            <w:r w:rsidRPr="001B0BCA">
              <w:rPr>
                <w:rFonts w:cs="Gotham-BookItalic"/>
                <w:i/>
                <w:iCs/>
              </w:rPr>
              <w:t>gifs</w:t>
            </w:r>
            <w:r w:rsidRPr="001B0BCA">
              <w:t>, anúncios</w:t>
            </w:r>
            <w:r w:rsidR="001D3289">
              <w:t xml:space="preserve"> </w:t>
            </w:r>
            <w:r w:rsidRPr="001B0BCA">
              <w:t xml:space="preserve">publicitários e propagandas publicados em jornais, revistas, </w:t>
            </w:r>
            <w:r w:rsidRPr="001B0BCA">
              <w:rPr>
                <w:rFonts w:cs="Gotham-BookItalic"/>
                <w:i/>
                <w:iCs/>
              </w:rPr>
              <w:t xml:space="preserve">sites </w:t>
            </w:r>
            <w:r w:rsidRPr="001B0BCA">
              <w:t>na internet etc.</w:t>
            </w:r>
          </w:p>
        </w:tc>
        <w:tc>
          <w:tcPr>
            <w:tcW w:w="3345" w:type="dxa"/>
            <w:vMerge/>
            <w:shd w:val="clear" w:color="auto" w:fill="FFFFFF" w:themeFill="background1"/>
            <w:tcMar>
              <w:top w:w="85" w:type="dxa"/>
              <w:left w:w="108" w:type="dxa"/>
              <w:bottom w:w="85" w:type="dxa"/>
            </w:tcMar>
          </w:tcPr>
          <w:p w14:paraId="633D532F" w14:textId="77777777" w:rsidR="009F6193" w:rsidRPr="00831D8C" w:rsidRDefault="009F6193" w:rsidP="009F6193">
            <w:pPr>
              <w:pStyle w:val="04TEXTOTABELAS"/>
            </w:pPr>
          </w:p>
        </w:tc>
      </w:tr>
      <w:tr w:rsidR="009F6193" w:rsidRPr="00831D8C" w14:paraId="3C02F62E" w14:textId="77777777" w:rsidTr="003D616C">
        <w:trPr>
          <w:trHeight w:val="567"/>
          <w:jc w:val="center"/>
        </w:trPr>
        <w:tc>
          <w:tcPr>
            <w:tcW w:w="2268" w:type="dxa"/>
            <w:shd w:val="clear" w:color="auto" w:fill="FFFFFF" w:themeFill="background1"/>
            <w:tcMar>
              <w:top w:w="85" w:type="dxa"/>
              <w:left w:w="108" w:type="dxa"/>
              <w:bottom w:w="85" w:type="dxa"/>
            </w:tcMar>
          </w:tcPr>
          <w:p w14:paraId="0E73F494" w14:textId="31AE15AB" w:rsidR="009F6193" w:rsidRPr="001B0BCA" w:rsidRDefault="009F6193" w:rsidP="009F6193">
            <w:pPr>
              <w:pStyle w:val="04TEXTOTABELAS"/>
            </w:pPr>
            <w:r w:rsidRPr="001B0BCA">
              <w:t>Curadoria de informação</w:t>
            </w:r>
          </w:p>
        </w:tc>
        <w:tc>
          <w:tcPr>
            <w:tcW w:w="4535" w:type="dxa"/>
            <w:shd w:val="clear" w:color="auto" w:fill="FFFFFF" w:themeFill="background1"/>
            <w:tcMar>
              <w:top w:w="85" w:type="dxa"/>
              <w:left w:w="108" w:type="dxa"/>
              <w:bottom w:w="85" w:type="dxa"/>
            </w:tcMar>
          </w:tcPr>
          <w:p w14:paraId="117A9222" w14:textId="51988C52" w:rsidR="009F6193" w:rsidRPr="009F6193" w:rsidRDefault="009F6193" w:rsidP="009F6193">
            <w:pPr>
              <w:pStyle w:val="04TEXTOTABELAS"/>
            </w:pPr>
            <w:r w:rsidRPr="001B0BCA">
              <w:rPr>
                <w:b/>
              </w:rPr>
              <w:t>(EF67LP20)</w:t>
            </w:r>
            <w:r>
              <w:rPr>
                <w:b/>
              </w:rPr>
              <w:t xml:space="preserve"> </w:t>
            </w:r>
            <w:r w:rsidRPr="001B0BCA">
              <w:t>Realizar pesquisa, a partir de recortes e questões definidos previamente, usando</w:t>
            </w:r>
            <w:r>
              <w:t xml:space="preserve"> </w:t>
            </w:r>
            <w:r w:rsidRPr="001B0BCA">
              <w:t>fontes indicadas e abertas.</w:t>
            </w:r>
          </w:p>
        </w:tc>
        <w:tc>
          <w:tcPr>
            <w:tcW w:w="3345" w:type="dxa"/>
            <w:vMerge/>
            <w:shd w:val="clear" w:color="auto" w:fill="FFFFFF" w:themeFill="background1"/>
            <w:tcMar>
              <w:top w:w="85" w:type="dxa"/>
              <w:left w:w="108" w:type="dxa"/>
              <w:bottom w:w="85" w:type="dxa"/>
            </w:tcMar>
          </w:tcPr>
          <w:p w14:paraId="2644E49C" w14:textId="77777777" w:rsidR="009F6193" w:rsidRPr="00831D8C" w:rsidRDefault="009F6193" w:rsidP="009F6193">
            <w:pPr>
              <w:pStyle w:val="04TEXTOTABELAS"/>
            </w:pPr>
          </w:p>
        </w:tc>
      </w:tr>
      <w:tr w:rsidR="009F6193" w:rsidRPr="00831D8C" w14:paraId="03A64D6D" w14:textId="77777777" w:rsidTr="003D616C">
        <w:trPr>
          <w:trHeight w:val="567"/>
          <w:jc w:val="center"/>
        </w:trPr>
        <w:tc>
          <w:tcPr>
            <w:tcW w:w="2268" w:type="dxa"/>
            <w:shd w:val="clear" w:color="auto" w:fill="FFFFFF" w:themeFill="background1"/>
            <w:tcMar>
              <w:top w:w="85" w:type="dxa"/>
              <w:left w:w="108" w:type="dxa"/>
              <w:bottom w:w="85" w:type="dxa"/>
            </w:tcMar>
          </w:tcPr>
          <w:p w14:paraId="761809E4" w14:textId="31198187" w:rsidR="009F6193" w:rsidRPr="001B0BCA" w:rsidRDefault="009F6193" w:rsidP="009F6193">
            <w:pPr>
              <w:pStyle w:val="04TEXTOTABELAS"/>
            </w:pPr>
            <w:r w:rsidRPr="001B0BCA">
              <w:t>Conversação espontânea</w:t>
            </w:r>
          </w:p>
        </w:tc>
        <w:tc>
          <w:tcPr>
            <w:tcW w:w="4535" w:type="dxa"/>
            <w:shd w:val="clear" w:color="auto" w:fill="FFFFFF" w:themeFill="background1"/>
            <w:tcMar>
              <w:top w:w="85" w:type="dxa"/>
              <w:left w:w="108" w:type="dxa"/>
              <w:bottom w:w="85" w:type="dxa"/>
            </w:tcMar>
          </w:tcPr>
          <w:p w14:paraId="13405B34" w14:textId="373FB8ED" w:rsidR="009F6193" w:rsidRPr="009F6193" w:rsidRDefault="009F6193" w:rsidP="009F6193">
            <w:pPr>
              <w:pStyle w:val="04TEXTOTABELAS"/>
            </w:pPr>
            <w:r w:rsidRPr="001B0BCA">
              <w:rPr>
                <w:b/>
              </w:rPr>
              <w:t>(EF67LP23)</w:t>
            </w:r>
            <w:r>
              <w:rPr>
                <w:b/>
              </w:rPr>
              <w:t xml:space="preserve"> </w:t>
            </w:r>
            <w:r w:rsidRPr="001B0BCA">
              <w:t>Respeitar os turnos de fala, na participação em conversações e em discussões ou</w:t>
            </w:r>
            <w:r>
              <w:t xml:space="preserve"> </w:t>
            </w:r>
            <w:r w:rsidRPr="001B0BCA">
              <w:t>atividades coletivas, na sala de aula e na escola e formular perguntas coerentes e adequadas em</w:t>
            </w:r>
            <w:r>
              <w:t xml:space="preserve"> </w:t>
            </w:r>
            <w:r w:rsidRPr="001B0BCA">
              <w:t>momentos oportunos em situações de aulas, apresentação oral, seminário etc.</w:t>
            </w:r>
          </w:p>
        </w:tc>
        <w:tc>
          <w:tcPr>
            <w:tcW w:w="3345" w:type="dxa"/>
            <w:vMerge/>
            <w:shd w:val="clear" w:color="auto" w:fill="FFFFFF" w:themeFill="background1"/>
            <w:tcMar>
              <w:top w:w="85" w:type="dxa"/>
              <w:left w:w="108" w:type="dxa"/>
              <w:bottom w:w="85" w:type="dxa"/>
            </w:tcMar>
          </w:tcPr>
          <w:p w14:paraId="26F7989C" w14:textId="77777777" w:rsidR="009F6193" w:rsidRPr="00831D8C" w:rsidRDefault="009F6193" w:rsidP="009F6193">
            <w:pPr>
              <w:pStyle w:val="04TEXTOTABELAS"/>
            </w:pPr>
          </w:p>
        </w:tc>
      </w:tr>
    </w:tbl>
    <w:p w14:paraId="775B73A7" w14:textId="77777777" w:rsidR="009F6193" w:rsidRDefault="00531852" w:rsidP="00986D97">
      <w:pPr>
        <w:pStyle w:val="06CREDITO"/>
        <w:jc w:val="right"/>
      </w:pPr>
      <w:r w:rsidRPr="00831D8C">
        <w:t>(continua)</w:t>
      </w:r>
    </w:p>
    <w:p w14:paraId="43DE1464" w14:textId="03B5FA99" w:rsidR="004B1B87" w:rsidRPr="00831D8C" w:rsidRDefault="004B1B87" w:rsidP="009F6193">
      <w:pPr>
        <w:pStyle w:val="06CREDITO"/>
      </w:pPr>
      <w:r w:rsidRPr="00831D8C">
        <w:br w:type="page"/>
      </w:r>
    </w:p>
    <w:p w14:paraId="5D10A6C5" w14:textId="77777777" w:rsidR="004B1B87" w:rsidRPr="00831D8C" w:rsidRDefault="004B1B87" w:rsidP="004B1B87">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E437F9" w:rsidRPr="00831D8C" w14:paraId="3B97CC9D" w14:textId="77777777" w:rsidTr="003D616C">
        <w:trPr>
          <w:trHeight w:val="567"/>
          <w:jc w:val="center"/>
        </w:trPr>
        <w:tc>
          <w:tcPr>
            <w:tcW w:w="2268" w:type="dxa"/>
            <w:shd w:val="clear" w:color="auto" w:fill="FFFFFF" w:themeFill="background1"/>
            <w:tcMar>
              <w:top w:w="85" w:type="dxa"/>
              <w:left w:w="108" w:type="dxa"/>
              <w:bottom w:w="85" w:type="dxa"/>
            </w:tcMar>
          </w:tcPr>
          <w:p w14:paraId="401BB59E" w14:textId="51731EE3" w:rsidR="00E437F9" w:rsidRDefault="00E437F9" w:rsidP="009F6193">
            <w:pPr>
              <w:pStyle w:val="04TEXTOTABELAS"/>
            </w:pPr>
            <w:r w:rsidRPr="001B0BCA">
              <w:t>Estratégias de leitura</w:t>
            </w:r>
          </w:p>
          <w:p w14:paraId="4874DA1C" w14:textId="77777777" w:rsidR="00E437F9" w:rsidRPr="001B0BCA" w:rsidRDefault="00E437F9" w:rsidP="009F6193">
            <w:pPr>
              <w:pStyle w:val="04TEXTOTABELAS"/>
            </w:pPr>
          </w:p>
          <w:p w14:paraId="19F4ECD9" w14:textId="02134ACA" w:rsidR="00E437F9" w:rsidRPr="00831D8C" w:rsidRDefault="00E437F9" w:rsidP="009F6193">
            <w:pPr>
              <w:pStyle w:val="04TEXTOTABELAS"/>
            </w:pPr>
            <w:r w:rsidRPr="001B0BCA">
              <w:t>Apreciação e réplica</w:t>
            </w:r>
          </w:p>
        </w:tc>
        <w:tc>
          <w:tcPr>
            <w:tcW w:w="4535" w:type="dxa"/>
            <w:shd w:val="clear" w:color="auto" w:fill="FFFFFF" w:themeFill="background1"/>
            <w:tcMar>
              <w:top w:w="85" w:type="dxa"/>
              <w:left w:w="108" w:type="dxa"/>
              <w:bottom w:w="85" w:type="dxa"/>
            </w:tcMar>
          </w:tcPr>
          <w:p w14:paraId="642F0444" w14:textId="43B3AE27" w:rsidR="00E437F9" w:rsidRPr="00831D8C" w:rsidRDefault="00E437F9" w:rsidP="001D3289">
            <w:pPr>
              <w:pStyle w:val="04TEXTOTABELAS"/>
              <w:rPr>
                <w:b/>
              </w:rPr>
            </w:pPr>
            <w:r w:rsidRPr="001B0BCA">
              <w:rPr>
                <w:rFonts w:cs="Gotham-Medium"/>
                <w:b/>
              </w:rPr>
              <w:t>(EF67LP28)</w:t>
            </w:r>
            <w:r>
              <w:rPr>
                <w:rFonts w:cs="Gotham-Medium"/>
                <w:b/>
              </w:rPr>
              <w:t xml:space="preserve"> </w:t>
            </w:r>
            <w:r w:rsidRPr="001B0BCA">
              <w:t>Ler, de forma autônoma, e compreender – selecionando procedimentos e estratégias de leitura adequados a diferentes objetivos e levando em conta características</w:t>
            </w:r>
            <w:r>
              <w:t xml:space="preserve"> </w:t>
            </w:r>
            <w:r w:rsidRPr="001B0BCA">
              <w:t xml:space="preserve">dos gêneros e suportes –, romances </w:t>
            </w:r>
            <w:r>
              <w:br/>
            </w:r>
            <w:r w:rsidRPr="001B0BCA">
              <w:t xml:space="preserve">infanto-juvenis, contos populares, contos de terror, lendas brasileiras, indígenas e africanas, narrativas de aventuras, narrativas de enigma, mitos, crônicas, autobiografias, histórias em quadrinhos, mangás, poemas de forma livre e fixa (como sonetos e cordéis), </w:t>
            </w:r>
            <w:proofErr w:type="spellStart"/>
            <w:r w:rsidRPr="001B0BCA">
              <w:t>v</w:t>
            </w:r>
            <w:r>
              <w:t>i</w:t>
            </w:r>
            <w:r w:rsidRPr="001B0BCA">
              <w:t>deopoemas</w:t>
            </w:r>
            <w:proofErr w:type="spellEnd"/>
            <w:r w:rsidRPr="001B0BCA">
              <w:t>, poemas visuais, dentre outros, expressando avaliação sobre o texto lido e</w:t>
            </w:r>
            <w:r>
              <w:t xml:space="preserve"> </w:t>
            </w:r>
            <w:r w:rsidRPr="001B0BCA">
              <w:t>estabelecendo preferências por gêneros, temas, autores.</w:t>
            </w:r>
          </w:p>
        </w:tc>
        <w:tc>
          <w:tcPr>
            <w:tcW w:w="3345" w:type="dxa"/>
            <w:vMerge w:val="restart"/>
            <w:shd w:val="clear" w:color="auto" w:fill="FFFFFF" w:themeFill="background1"/>
            <w:tcMar>
              <w:top w:w="85" w:type="dxa"/>
              <w:left w:w="108" w:type="dxa"/>
              <w:bottom w:w="85" w:type="dxa"/>
            </w:tcMar>
          </w:tcPr>
          <w:p w14:paraId="7AC390D2" w14:textId="22416FC4" w:rsidR="00E437F9" w:rsidRPr="006F6833" w:rsidRDefault="00E437F9" w:rsidP="009F6193">
            <w:pPr>
              <w:pStyle w:val="04TEXTOTABELAS"/>
            </w:pPr>
          </w:p>
        </w:tc>
      </w:tr>
      <w:tr w:rsidR="00E437F9" w:rsidRPr="00831D8C" w14:paraId="006854A3" w14:textId="77777777" w:rsidTr="003D616C">
        <w:trPr>
          <w:trHeight w:val="567"/>
          <w:jc w:val="center"/>
        </w:trPr>
        <w:tc>
          <w:tcPr>
            <w:tcW w:w="2268" w:type="dxa"/>
            <w:vMerge w:val="restart"/>
            <w:shd w:val="clear" w:color="auto" w:fill="FFFFFF" w:themeFill="background1"/>
            <w:tcMar>
              <w:top w:w="85" w:type="dxa"/>
              <w:left w:w="108" w:type="dxa"/>
              <w:bottom w:w="85" w:type="dxa"/>
            </w:tcMar>
          </w:tcPr>
          <w:p w14:paraId="5AC3FFA8" w14:textId="0ED8C32A" w:rsidR="00E437F9" w:rsidRPr="009F6193" w:rsidRDefault="00E437F9" w:rsidP="009F6193">
            <w:pPr>
              <w:pStyle w:val="04TEXTOTABELAS"/>
            </w:pPr>
            <w:r w:rsidRPr="009F6193">
              <w:t>Léxico/morfologia</w:t>
            </w:r>
          </w:p>
        </w:tc>
        <w:tc>
          <w:tcPr>
            <w:tcW w:w="4535" w:type="dxa"/>
            <w:shd w:val="clear" w:color="auto" w:fill="FFFFFF" w:themeFill="background1"/>
            <w:tcMar>
              <w:top w:w="85" w:type="dxa"/>
              <w:left w:w="108" w:type="dxa"/>
              <w:bottom w:w="85" w:type="dxa"/>
            </w:tcMar>
          </w:tcPr>
          <w:p w14:paraId="2C33A54D" w14:textId="716F6D82" w:rsidR="00E437F9" w:rsidRPr="009F6193" w:rsidRDefault="00E437F9" w:rsidP="009F6193">
            <w:pPr>
              <w:pStyle w:val="04TEXTOTABELAS"/>
            </w:pPr>
            <w:r w:rsidRPr="009F6193">
              <w:rPr>
                <w:b/>
              </w:rPr>
              <w:t>(EF67LP34)</w:t>
            </w:r>
            <w:r w:rsidRPr="009F6193">
              <w:t xml:space="preserve"> Formar antônimos com acréscimo de prefixos que expressam noção de negação.</w:t>
            </w:r>
          </w:p>
        </w:tc>
        <w:tc>
          <w:tcPr>
            <w:tcW w:w="3345" w:type="dxa"/>
            <w:vMerge/>
            <w:shd w:val="clear" w:color="auto" w:fill="FFFFFF" w:themeFill="background1"/>
            <w:tcMar>
              <w:top w:w="85" w:type="dxa"/>
              <w:left w:w="108" w:type="dxa"/>
              <w:bottom w:w="85" w:type="dxa"/>
            </w:tcMar>
          </w:tcPr>
          <w:p w14:paraId="54594992" w14:textId="74D9C5BF" w:rsidR="00E437F9" w:rsidRPr="00831D8C" w:rsidRDefault="00E437F9" w:rsidP="009F6193">
            <w:pPr>
              <w:pStyle w:val="04TEXTOTABELAS"/>
              <w:rPr>
                <w:b/>
              </w:rPr>
            </w:pPr>
          </w:p>
        </w:tc>
      </w:tr>
      <w:tr w:rsidR="00E437F9" w:rsidRPr="00831D8C" w14:paraId="381B5F82" w14:textId="77777777" w:rsidTr="003D616C">
        <w:trPr>
          <w:trHeight w:val="567"/>
          <w:jc w:val="center"/>
        </w:trPr>
        <w:tc>
          <w:tcPr>
            <w:tcW w:w="2268" w:type="dxa"/>
            <w:vMerge/>
            <w:shd w:val="clear" w:color="auto" w:fill="FFFFFF" w:themeFill="background1"/>
            <w:tcMar>
              <w:top w:w="85" w:type="dxa"/>
              <w:left w:w="108" w:type="dxa"/>
              <w:bottom w:w="85" w:type="dxa"/>
            </w:tcMar>
          </w:tcPr>
          <w:p w14:paraId="4A4555EA" w14:textId="5711E66A" w:rsidR="00E437F9" w:rsidRPr="00831D8C" w:rsidRDefault="00E437F9" w:rsidP="002A7E3F">
            <w:pPr>
              <w:pStyle w:val="04TEXTOTABELAS"/>
            </w:pPr>
          </w:p>
        </w:tc>
        <w:tc>
          <w:tcPr>
            <w:tcW w:w="4535" w:type="dxa"/>
            <w:shd w:val="clear" w:color="auto" w:fill="FFFFFF" w:themeFill="background1"/>
            <w:tcMar>
              <w:top w:w="85" w:type="dxa"/>
              <w:left w:w="108" w:type="dxa"/>
              <w:bottom w:w="85" w:type="dxa"/>
            </w:tcMar>
          </w:tcPr>
          <w:p w14:paraId="60FDD6A3" w14:textId="6F70FEDE" w:rsidR="00E437F9" w:rsidRPr="009F6193" w:rsidRDefault="00E437F9" w:rsidP="009F6193">
            <w:pPr>
              <w:pStyle w:val="04TEXTOTABELAS"/>
            </w:pPr>
            <w:r w:rsidRPr="009F6193">
              <w:rPr>
                <w:b/>
              </w:rPr>
              <w:t>(EF67LP35)</w:t>
            </w:r>
            <w:r w:rsidRPr="009F6193">
              <w:t xml:space="preserve"> Distinguir palavras derivadas por acréscimo de afixos e palavras compostas.</w:t>
            </w:r>
          </w:p>
        </w:tc>
        <w:tc>
          <w:tcPr>
            <w:tcW w:w="3345" w:type="dxa"/>
            <w:vMerge/>
            <w:shd w:val="clear" w:color="auto" w:fill="FFFFFF" w:themeFill="background1"/>
            <w:tcMar>
              <w:top w:w="85" w:type="dxa"/>
              <w:left w:w="108" w:type="dxa"/>
              <w:bottom w:w="85" w:type="dxa"/>
            </w:tcMar>
          </w:tcPr>
          <w:p w14:paraId="052002E3" w14:textId="2FB14F5C" w:rsidR="00E437F9" w:rsidRPr="00831D8C" w:rsidRDefault="00E437F9" w:rsidP="002A7E3F">
            <w:pPr>
              <w:pStyle w:val="04TEXTOTABELAS"/>
            </w:pPr>
          </w:p>
        </w:tc>
      </w:tr>
      <w:tr w:rsidR="00E437F9" w:rsidRPr="00831D8C" w14:paraId="04FCDC9D" w14:textId="77777777" w:rsidTr="003D616C">
        <w:trPr>
          <w:trHeight w:val="567"/>
          <w:jc w:val="center"/>
        </w:trPr>
        <w:tc>
          <w:tcPr>
            <w:tcW w:w="2268" w:type="dxa"/>
            <w:shd w:val="clear" w:color="auto" w:fill="FFFFFF" w:themeFill="background1"/>
            <w:tcMar>
              <w:top w:w="85" w:type="dxa"/>
              <w:left w:w="108" w:type="dxa"/>
              <w:bottom w:w="85" w:type="dxa"/>
            </w:tcMar>
          </w:tcPr>
          <w:p w14:paraId="368A8D05" w14:textId="71CF9E10" w:rsidR="00E437F9" w:rsidRPr="009F6193" w:rsidRDefault="00E437F9" w:rsidP="009F6193">
            <w:pPr>
              <w:pStyle w:val="04TEXTOTABELAS"/>
            </w:pPr>
            <w:r w:rsidRPr="009F6193">
              <w:t>Sequências textuais</w:t>
            </w:r>
          </w:p>
        </w:tc>
        <w:tc>
          <w:tcPr>
            <w:tcW w:w="4535" w:type="dxa"/>
            <w:shd w:val="clear" w:color="auto" w:fill="FFFFFF" w:themeFill="background1"/>
            <w:tcMar>
              <w:top w:w="85" w:type="dxa"/>
              <w:left w:w="108" w:type="dxa"/>
              <w:bottom w:w="85" w:type="dxa"/>
            </w:tcMar>
          </w:tcPr>
          <w:p w14:paraId="7C50B8BA" w14:textId="3F417DE4" w:rsidR="00E437F9" w:rsidRPr="009F6193" w:rsidRDefault="00E437F9" w:rsidP="009F6193">
            <w:pPr>
              <w:pStyle w:val="04TEXTOTABELAS"/>
            </w:pPr>
            <w:r w:rsidRPr="009F6193">
              <w:rPr>
                <w:b/>
              </w:rPr>
              <w:t>(EF67LP37)</w:t>
            </w:r>
            <w:r w:rsidRPr="009F6193">
              <w:t xml:space="preserve"> Analisar, em diferentes textos, os efeitos de sentido decorrentes do uso de recursos linguístico-discursivos de prescrição, causalidade, sequências descritivas e expositivas e ordenação de eventos.</w:t>
            </w:r>
          </w:p>
        </w:tc>
        <w:tc>
          <w:tcPr>
            <w:tcW w:w="3345" w:type="dxa"/>
            <w:vMerge/>
            <w:shd w:val="clear" w:color="auto" w:fill="FFFFFF" w:themeFill="background1"/>
            <w:tcMar>
              <w:top w:w="85" w:type="dxa"/>
              <w:left w:w="108" w:type="dxa"/>
              <w:bottom w:w="85" w:type="dxa"/>
            </w:tcMar>
          </w:tcPr>
          <w:p w14:paraId="3FCBB573" w14:textId="77777777" w:rsidR="00E437F9" w:rsidRPr="00831D8C" w:rsidRDefault="00E437F9" w:rsidP="009F6193">
            <w:pPr>
              <w:pStyle w:val="04TEXTOTABELAS"/>
            </w:pPr>
          </w:p>
        </w:tc>
      </w:tr>
      <w:tr w:rsidR="00E437F9" w:rsidRPr="00831D8C" w14:paraId="11B1BAA9" w14:textId="77777777" w:rsidTr="003D616C">
        <w:trPr>
          <w:trHeight w:val="567"/>
          <w:jc w:val="center"/>
        </w:trPr>
        <w:tc>
          <w:tcPr>
            <w:tcW w:w="2268" w:type="dxa"/>
            <w:shd w:val="clear" w:color="auto" w:fill="FFFFFF" w:themeFill="background1"/>
            <w:tcMar>
              <w:top w:w="85" w:type="dxa"/>
              <w:left w:w="108" w:type="dxa"/>
              <w:bottom w:w="85" w:type="dxa"/>
            </w:tcMar>
          </w:tcPr>
          <w:p w14:paraId="515182AA" w14:textId="54018856" w:rsidR="00E437F9" w:rsidRPr="009F6193" w:rsidRDefault="00E437F9" w:rsidP="009F6193">
            <w:pPr>
              <w:pStyle w:val="04TEXTOTABELAS"/>
            </w:pPr>
            <w:r w:rsidRPr="001B0BCA">
              <w:t>Figuras de linguagem</w:t>
            </w:r>
          </w:p>
        </w:tc>
        <w:tc>
          <w:tcPr>
            <w:tcW w:w="4535" w:type="dxa"/>
            <w:shd w:val="clear" w:color="auto" w:fill="FFFFFF" w:themeFill="background1"/>
            <w:tcMar>
              <w:top w:w="85" w:type="dxa"/>
              <w:left w:w="108" w:type="dxa"/>
              <w:bottom w:w="85" w:type="dxa"/>
            </w:tcMar>
          </w:tcPr>
          <w:p w14:paraId="3F0E885A" w14:textId="001D1801" w:rsidR="00E437F9" w:rsidRPr="009F6193" w:rsidRDefault="00E437F9" w:rsidP="009241F8">
            <w:pPr>
              <w:pStyle w:val="04TEXTOTABELAS"/>
              <w:rPr>
                <w:b/>
              </w:rPr>
            </w:pPr>
            <w:r w:rsidRPr="001B0BCA">
              <w:rPr>
                <w:rFonts w:cs="Gotham-Medium"/>
                <w:b/>
              </w:rPr>
              <w:t>(EF67LP38)</w:t>
            </w:r>
            <w:r>
              <w:rPr>
                <w:rFonts w:cs="Gotham-Medium"/>
                <w:b/>
              </w:rPr>
              <w:t xml:space="preserve"> </w:t>
            </w:r>
            <w:r w:rsidRPr="001B0BCA">
              <w:rPr>
                <w:rFonts w:cs="Gotham-Book"/>
              </w:rPr>
              <w:t>Analisar os efeitos de sentido do uso de figuras de linguagem, como comparação,</w:t>
            </w:r>
            <w:r>
              <w:rPr>
                <w:rFonts w:cs="Gotham-Book"/>
              </w:rPr>
              <w:t xml:space="preserve"> </w:t>
            </w:r>
            <w:r w:rsidRPr="001B0BCA">
              <w:rPr>
                <w:rFonts w:cs="Gotham-Book"/>
              </w:rPr>
              <w:t>metáfora, metonímia, personificação, hipérbole, dentre outras.</w:t>
            </w:r>
          </w:p>
        </w:tc>
        <w:tc>
          <w:tcPr>
            <w:tcW w:w="3345" w:type="dxa"/>
            <w:vMerge/>
            <w:shd w:val="clear" w:color="auto" w:fill="FFFFFF" w:themeFill="background1"/>
            <w:tcMar>
              <w:top w:w="85" w:type="dxa"/>
              <w:left w:w="108" w:type="dxa"/>
              <w:bottom w:w="85" w:type="dxa"/>
            </w:tcMar>
          </w:tcPr>
          <w:p w14:paraId="2B91C14F" w14:textId="77777777" w:rsidR="00E437F9" w:rsidRPr="00831D8C" w:rsidRDefault="00E437F9" w:rsidP="009F6193">
            <w:pPr>
              <w:pStyle w:val="04TEXTOTABELAS"/>
            </w:pPr>
          </w:p>
        </w:tc>
      </w:tr>
      <w:tr w:rsidR="00E437F9" w:rsidRPr="00831D8C" w14:paraId="278B26D9" w14:textId="77777777" w:rsidTr="003D616C">
        <w:trPr>
          <w:trHeight w:val="567"/>
          <w:jc w:val="center"/>
        </w:trPr>
        <w:tc>
          <w:tcPr>
            <w:tcW w:w="2268" w:type="dxa"/>
            <w:shd w:val="clear" w:color="auto" w:fill="FFFFFF" w:themeFill="background1"/>
            <w:tcMar>
              <w:top w:w="85" w:type="dxa"/>
              <w:left w:w="108" w:type="dxa"/>
              <w:bottom w:w="85" w:type="dxa"/>
            </w:tcMar>
          </w:tcPr>
          <w:p w14:paraId="03C7633D" w14:textId="77777777" w:rsidR="00E437F9" w:rsidRPr="001B0BCA" w:rsidRDefault="00E437F9" w:rsidP="009F6193">
            <w:pPr>
              <w:pStyle w:val="04TEXTOTABELAS"/>
              <w:rPr>
                <w:rFonts w:cs="Gotham-Book"/>
              </w:rPr>
            </w:pPr>
            <w:r w:rsidRPr="001B0BCA">
              <w:rPr>
                <w:rFonts w:cs="Gotham-Book"/>
              </w:rPr>
              <w:t>Estratégia de leitura: apreender os sentidos</w:t>
            </w:r>
          </w:p>
          <w:p w14:paraId="7C1BA15F" w14:textId="1336CE6A" w:rsidR="00E437F9" w:rsidRPr="009F6193" w:rsidRDefault="00E437F9" w:rsidP="009F6193">
            <w:pPr>
              <w:pStyle w:val="04TEXTOTABELAS"/>
            </w:pPr>
            <w:r w:rsidRPr="001B0BCA">
              <w:rPr>
                <w:rFonts w:cs="Gotham-Book"/>
              </w:rPr>
              <w:t>globais do texto</w:t>
            </w:r>
          </w:p>
        </w:tc>
        <w:tc>
          <w:tcPr>
            <w:tcW w:w="4535" w:type="dxa"/>
            <w:shd w:val="clear" w:color="auto" w:fill="FFFFFF" w:themeFill="background1"/>
            <w:tcMar>
              <w:top w:w="85" w:type="dxa"/>
              <w:left w:w="108" w:type="dxa"/>
              <w:bottom w:w="85" w:type="dxa"/>
            </w:tcMar>
          </w:tcPr>
          <w:p w14:paraId="4B0AB957" w14:textId="5F2CDB91" w:rsidR="00E437F9" w:rsidRPr="009F6193" w:rsidRDefault="00E437F9" w:rsidP="009F6193">
            <w:pPr>
              <w:pStyle w:val="04TEXTOTABELAS"/>
              <w:rPr>
                <w:b/>
              </w:rPr>
            </w:pPr>
            <w:r w:rsidRPr="001B0BCA">
              <w:rPr>
                <w:rFonts w:cs="Gotham-Book"/>
                <w:b/>
              </w:rPr>
              <w:t>(EF69LP03)</w:t>
            </w:r>
            <w:r>
              <w:rPr>
                <w:rFonts w:cs="Gotham-Book"/>
                <w:b/>
              </w:rPr>
              <w:t xml:space="preserve"> </w:t>
            </w:r>
            <w:r w:rsidRPr="001B0BCA">
              <w:rPr>
                <w:rFonts w:cs="Gotham-Book"/>
              </w:rPr>
              <w:t>Identificar, em notícias, o fato central, suas principais circunstâncias e eventuais decorrências; em reportagens e fotorreportagens o fato ou a temática retratada e a perspectiva de abordagem</w:t>
            </w:r>
            <w:r>
              <w:rPr>
                <w:rFonts w:cs="Gotham-Book"/>
              </w:rPr>
              <w:t>;</w:t>
            </w:r>
            <w:r w:rsidRPr="001B0BCA">
              <w:rPr>
                <w:rFonts w:cs="Gotham-Book"/>
              </w:rPr>
              <w:t xml:space="preserve"> em entrevistas os principais temas/ subtemas abordados, explicações dadas ou teses defendidas em relação a esses subtemas; </w:t>
            </w:r>
            <w:r>
              <w:rPr>
                <w:rFonts w:cs="Gotham-Book"/>
              </w:rPr>
              <w:br/>
            </w:r>
            <w:r w:rsidRPr="001B0BCA">
              <w:rPr>
                <w:rFonts w:cs="Gotham-Book"/>
              </w:rPr>
              <w:t>em tirinhas, memes, charge, a crítica, ironia ou humor presente.</w:t>
            </w:r>
          </w:p>
        </w:tc>
        <w:tc>
          <w:tcPr>
            <w:tcW w:w="3345" w:type="dxa"/>
            <w:vMerge/>
            <w:shd w:val="clear" w:color="auto" w:fill="FFFFFF" w:themeFill="background1"/>
            <w:tcMar>
              <w:top w:w="85" w:type="dxa"/>
              <w:left w:w="108" w:type="dxa"/>
              <w:bottom w:w="85" w:type="dxa"/>
            </w:tcMar>
          </w:tcPr>
          <w:p w14:paraId="757513F2" w14:textId="77777777" w:rsidR="00E437F9" w:rsidRPr="00831D8C" w:rsidRDefault="00E437F9" w:rsidP="009F6193">
            <w:pPr>
              <w:pStyle w:val="04TEXTOTABELAS"/>
            </w:pPr>
          </w:p>
        </w:tc>
      </w:tr>
      <w:tr w:rsidR="00E437F9" w:rsidRPr="00831D8C" w14:paraId="6776D80A" w14:textId="77777777" w:rsidTr="003D616C">
        <w:trPr>
          <w:trHeight w:val="567"/>
          <w:jc w:val="center"/>
        </w:trPr>
        <w:tc>
          <w:tcPr>
            <w:tcW w:w="2268" w:type="dxa"/>
            <w:shd w:val="clear" w:color="auto" w:fill="FFFFFF" w:themeFill="background1"/>
            <w:tcMar>
              <w:top w:w="85" w:type="dxa"/>
              <w:left w:w="108" w:type="dxa"/>
              <w:bottom w:w="85" w:type="dxa"/>
            </w:tcMar>
          </w:tcPr>
          <w:p w14:paraId="47EBBCBC" w14:textId="6C4FD25A" w:rsidR="00E437F9" w:rsidRPr="001B0BCA" w:rsidRDefault="00E437F9" w:rsidP="009F6193">
            <w:pPr>
              <w:pStyle w:val="04TEXTOTABELAS"/>
            </w:pPr>
            <w:r w:rsidRPr="001B0BCA">
              <w:t>Efeitos de sentido</w:t>
            </w:r>
          </w:p>
        </w:tc>
        <w:tc>
          <w:tcPr>
            <w:tcW w:w="4535" w:type="dxa"/>
            <w:shd w:val="clear" w:color="auto" w:fill="FFFFFF" w:themeFill="background1"/>
            <w:tcMar>
              <w:top w:w="85" w:type="dxa"/>
              <w:left w:w="108" w:type="dxa"/>
              <w:bottom w:w="85" w:type="dxa"/>
            </w:tcMar>
          </w:tcPr>
          <w:p w14:paraId="39B45309" w14:textId="4A80551B" w:rsidR="00E437F9" w:rsidRPr="009F6193" w:rsidRDefault="00E437F9" w:rsidP="009F6193">
            <w:pPr>
              <w:pStyle w:val="04TEXTOTABELAS"/>
            </w:pPr>
            <w:r w:rsidRPr="001B0BCA">
              <w:rPr>
                <w:b/>
              </w:rPr>
              <w:t>(EF69LP05)</w:t>
            </w:r>
            <w:r>
              <w:rPr>
                <w:b/>
              </w:rPr>
              <w:t xml:space="preserve"> </w:t>
            </w:r>
            <w:r w:rsidRPr="001B0BCA">
              <w:t xml:space="preserve">Inferir e justificar, em textos </w:t>
            </w:r>
            <w:proofErr w:type="spellStart"/>
            <w:r w:rsidRPr="001B0BCA">
              <w:t>multissemióticos</w:t>
            </w:r>
            <w:proofErr w:type="spellEnd"/>
            <w:r w:rsidRPr="001B0BCA">
              <w:t xml:space="preserve"> – tirinhas, charges, memes, </w:t>
            </w:r>
            <w:r w:rsidRPr="001B0BCA">
              <w:rPr>
                <w:rFonts w:cs="Gotham-BookItalic"/>
                <w:i/>
                <w:iCs/>
              </w:rPr>
              <w:t xml:space="preserve">gifs </w:t>
            </w:r>
            <w:r w:rsidRPr="001B0BCA">
              <w:t>etc. –, o efeito de humor, ironia e/ou crítica pelo uso ambíguo de palavras, expressões ou imagens</w:t>
            </w:r>
            <w:r>
              <w:t xml:space="preserve"> </w:t>
            </w:r>
            <w:r w:rsidRPr="001B0BCA">
              <w:t>ambíguas, de clichês, de recursos iconográficos, de pontuação etc.</w:t>
            </w:r>
          </w:p>
        </w:tc>
        <w:tc>
          <w:tcPr>
            <w:tcW w:w="3345" w:type="dxa"/>
            <w:vMerge/>
            <w:shd w:val="clear" w:color="auto" w:fill="FFFFFF" w:themeFill="background1"/>
            <w:tcMar>
              <w:top w:w="85" w:type="dxa"/>
              <w:left w:w="108" w:type="dxa"/>
              <w:bottom w:w="85" w:type="dxa"/>
            </w:tcMar>
          </w:tcPr>
          <w:p w14:paraId="55E258D5" w14:textId="77777777" w:rsidR="00E437F9" w:rsidRPr="00831D8C" w:rsidRDefault="00E437F9" w:rsidP="009F6193">
            <w:pPr>
              <w:pStyle w:val="04TEXTOTABELAS"/>
            </w:pPr>
          </w:p>
        </w:tc>
      </w:tr>
    </w:tbl>
    <w:p w14:paraId="1D45E366" w14:textId="77777777" w:rsidR="009F6193" w:rsidRDefault="00531852" w:rsidP="00531852">
      <w:pPr>
        <w:pStyle w:val="06CREDITO"/>
        <w:jc w:val="right"/>
      </w:pPr>
      <w:r w:rsidRPr="00831D8C">
        <w:t>(continua)</w:t>
      </w:r>
    </w:p>
    <w:p w14:paraId="52D0DB7F" w14:textId="384DD735" w:rsidR="00531852" w:rsidRPr="00831D8C" w:rsidRDefault="00531852" w:rsidP="009F6193">
      <w:pPr>
        <w:pStyle w:val="06CREDITO"/>
      </w:pPr>
      <w:r w:rsidRPr="00831D8C">
        <w:br w:type="page"/>
      </w:r>
    </w:p>
    <w:p w14:paraId="3779EC24" w14:textId="6E692582" w:rsidR="00531852" w:rsidRPr="00831D8C" w:rsidRDefault="00531852" w:rsidP="00531852">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9F6193" w:rsidRPr="00831D8C" w14:paraId="248E6942" w14:textId="77777777" w:rsidTr="00706394">
        <w:trPr>
          <w:trHeight w:val="567"/>
          <w:jc w:val="center"/>
        </w:trPr>
        <w:tc>
          <w:tcPr>
            <w:tcW w:w="2268" w:type="dxa"/>
            <w:shd w:val="clear" w:color="auto" w:fill="FFFFFF" w:themeFill="background1"/>
            <w:tcMar>
              <w:top w:w="57" w:type="dxa"/>
              <w:left w:w="108" w:type="dxa"/>
              <w:bottom w:w="57" w:type="dxa"/>
            </w:tcMar>
          </w:tcPr>
          <w:p w14:paraId="6276354C" w14:textId="77777777" w:rsidR="009F6193" w:rsidRPr="001B0BCA" w:rsidRDefault="009F6193" w:rsidP="009F6193">
            <w:pPr>
              <w:pStyle w:val="04TEXTOTABELAS"/>
            </w:pPr>
            <w:r w:rsidRPr="001B0BCA">
              <w:t>Relação do texto com o contexto de produção e</w:t>
            </w:r>
          </w:p>
          <w:p w14:paraId="04CBE994" w14:textId="6BE79D3E" w:rsidR="009F6193" w:rsidRPr="002A7E3F" w:rsidRDefault="009F6193" w:rsidP="009F6193">
            <w:pPr>
              <w:pStyle w:val="04TEXTOTABELAS"/>
            </w:pPr>
            <w:r w:rsidRPr="001B0BCA">
              <w:t>experimentação de papéis sociais</w:t>
            </w:r>
          </w:p>
        </w:tc>
        <w:tc>
          <w:tcPr>
            <w:tcW w:w="4535" w:type="dxa"/>
            <w:shd w:val="clear" w:color="auto" w:fill="FFFFFF" w:themeFill="background1"/>
            <w:tcMar>
              <w:top w:w="57" w:type="dxa"/>
              <w:left w:w="108" w:type="dxa"/>
              <w:bottom w:w="57" w:type="dxa"/>
            </w:tcMar>
          </w:tcPr>
          <w:p w14:paraId="1DCC87D1" w14:textId="282C3439" w:rsidR="009F6193" w:rsidRPr="009F6193" w:rsidRDefault="009F6193" w:rsidP="009F6193">
            <w:pPr>
              <w:pStyle w:val="04TEXTOTABELAS"/>
            </w:pPr>
            <w:r w:rsidRPr="001B0BCA">
              <w:rPr>
                <w:rFonts w:cs="Gotham-Medium"/>
                <w:b/>
              </w:rPr>
              <w:t>(EF69LP06)</w:t>
            </w:r>
            <w:r>
              <w:rPr>
                <w:rFonts w:cs="Gotham-Medium"/>
                <w:b/>
              </w:rPr>
              <w:t xml:space="preserve"> </w:t>
            </w:r>
            <w:r w:rsidRPr="001B0BCA">
              <w:t xml:space="preserve">Produzir e publicar notícias, </w:t>
            </w:r>
            <w:proofErr w:type="spellStart"/>
            <w:r w:rsidRPr="001B0BCA">
              <w:t>fotodenúncias</w:t>
            </w:r>
            <w:proofErr w:type="spellEnd"/>
            <w:r w:rsidRPr="001B0BCA">
              <w:t xml:space="preserve">, fotorreportagens, reportagens, reportagens </w:t>
            </w:r>
            <w:proofErr w:type="spellStart"/>
            <w:r w:rsidRPr="001B0BCA">
              <w:t>multimidiáticas</w:t>
            </w:r>
            <w:proofErr w:type="spellEnd"/>
            <w:r w:rsidRPr="001B0BCA">
              <w:t xml:space="preserve">, infográficos, </w:t>
            </w:r>
            <w:r w:rsidRPr="001B0BCA">
              <w:rPr>
                <w:rFonts w:cs="Gotham-BookItalic"/>
                <w:i/>
                <w:iCs/>
              </w:rPr>
              <w:t>podcast</w:t>
            </w:r>
            <w:r w:rsidRPr="00E56E1B">
              <w:rPr>
                <w:i/>
              </w:rPr>
              <w:t>s</w:t>
            </w:r>
            <w:r w:rsidRPr="001B0BCA">
              <w:t xml:space="preserve"> noticiosos, entrevistas, cartas de leitor,</w:t>
            </w:r>
            <w:r>
              <w:t xml:space="preserve"> </w:t>
            </w:r>
            <w:r w:rsidRPr="001B0BCA">
              <w:t xml:space="preserve">comentários, artigos de opinião de interesse local ou global, textos de apresentação e apreciação de produção cultural – resenhas e outros próprios das formas de expressão das culturas juvenis, tais como </w:t>
            </w:r>
            <w:proofErr w:type="spellStart"/>
            <w:r w:rsidRPr="001B0BCA">
              <w:rPr>
                <w:rFonts w:cs="Gotham-BookItalic"/>
                <w:i/>
                <w:iCs/>
              </w:rPr>
              <w:t>vlogs</w:t>
            </w:r>
            <w:proofErr w:type="spellEnd"/>
            <w:r>
              <w:rPr>
                <w:rFonts w:cs="Gotham-BookItalic"/>
                <w:i/>
                <w:iCs/>
              </w:rPr>
              <w:t xml:space="preserve"> </w:t>
            </w:r>
            <w:r w:rsidRPr="001B0BCA">
              <w:t xml:space="preserve">e </w:t>
            </w:r>
            <w:r w:rsidRPr="001B0BCA">
              <w:rPr>
                <w:i/>
              </w:rPr>
              <w:t>p</w:t>
            </w:r>
            <w:r w:rsidRPr="001B0BCA">
              <w:rPr>
                <w:rFonts w:cs="Gotham-BookItalic"/>
                <w:i/>
                <w:iCs/>
              </w:rPr>
              <w:t xml:space="preserve">odcasts </w:t>
            </w:r>
            <w:r w:rsidRPr="001B0BCA">
              <w:t xml:space="preserve">culturais, </w:t>
            </w:r>
            <w:r w:rsidRPr="001B0BCA">
              <w:rPr>
                <w:rFonts w:cs="Gotham-BookItalic"/>
                <w:i/>
                <w:iCs/>
              </w:rPr>
              <w:t>gameplay</w:t>
            </w:r>
            <w:r w:rsidRPr="001B0BCA">
              <w:t>, detonado etc. – e cartazes, anúncios, propagandas,</w:t>
            </w:r>
            <w:r>
              <w:t xml:space="preserve"> </w:t>
            </w:r>
            <w:r w:rsidRPr="001B0BCA">
              <w:rPr>
                <w:rFonts w:cs="Gotham-BookItalic"/>
                <w:i/>
                <w:iCs/>
              </w:rPr>
              <w:t>spots</w:t>
            </w:r>
            <w:r w:rsidRPr="001B0BCA">
              <w:t xml:space="preserve">, </w:t>
            </w:r>
            <w:r w:rsidRPr="001B0BCA">
              <w:rPr>
                <w:rFonts w:cs="Gotham-BookItalic"/>
                <w:i/>
                <w:iCs/>
              </w:rPr>
              <w:t xml:space="preserve">jingles </w:t>
            </w:r>
            <w:r w:rsidRPr="001B0BCA">
              <w:t xml:space="preserve">de campanhas sociais, dentre outros em várias mídias, vivenciando de forma significativa o papel de repórter, de comentador, de analista, de crítico, de editor ou articulista, de </w:t>
            </w:r>
            <w:proofErr w:type="spellStart"/>
            <w:r w:rsidRPr="001B0BCA">
              <w:rPr>
                <w:rFonts w:cs="Gotham-BookItalic"/>
                <w:i/>
                <w:iCs/>
              </w:rPr>
              <w:t>booktuber</w:t>
            </w:r>
            <w:proofErr w:type="spellEnd"/>
            <w:r w:rsidRPr="001B0BCA">
              <w:t xml:space="preserve">, de </w:t>
            </w:r>
            <w:r w:rsidRPr="001B0BCA">
              <w:rPr>
                <w:rFonts w:cs="Gotham-BookItalic"/>
                <w:i/>
                <w:iCs/>
              </w:rPr>
              <w:t xml:space="preserve">vlogger </w:t>
            </w:r>
            <w:r w:rsidRPr="001B0BCA">
              <w:t>(</w:t>
            </w:r>
            <w:proofErr w:type="spellStart"/>
            <w:r w:rsidRPr="001B0BCA">
              <w:t>vlogueiro</w:t>
            </w:r>
            <w:proofErr w:type="spellEnd"/>
            <w:r w:rsidRPr="001B0BCA">
              <w:t>) etc., como forma de</w:t>
            </w:r>
            <w:r>
              <w:t xml:space="preserve"> </w:t>
            </w:r>
            <w:r w:rsidRPr="001B0BCA">
              <w:t>compreender as condições de produção</w:t>
            </w:r>
            <w:r>
              <w:t xml:space="preserve"> </w:t>
            </w:r>
            <w:r w:rsidRPr="001B0BCA">
              <w:t xml:space="preserve">que envolvem a circulação desses textos e poder participar e vislumbrar possibilidades de participação nas práticas de linguagem do campo jornalístico e do campo midiático de forma ética e responsável, levando-se em consideração o contexto da </w:t>
            </w:r>
            <w:r w:rsidRPr="001B0BCA">
              <w:rPr>
                <w:rFonts w:cs="Gotham-BookItalic"/>
                <w:i/>
                <w:iCs/>
              </w:rPr>
              <w:t xml:space="preserve">Web </w:t>
            </w:r>
            <w:r w:rsidRPr="001B0BCA">
              <w:t>2.0, que amplia a possibilidade de circulação desses textos e “funde” os papéis de leitor e autor, de consumidor e produtor.</w:t>
            </w:r>
          </w:p>
        </w:tc>
        <w:tc>
          <w:tcPr>
            <w:tcW w:w="3345" w:type="dxa"/>
            <w:vMerge w:val="restart"/>
            <w:shd w:val="clear" w:color="auto" w:fill="FFFFFF" w:themeFill="background1"/>
            <w:tcMar>
              <w:top w:w="57" w:type="dxa"/>
              <w:left w:w="108" w:type="dxa"/>
              <w:bottom w:w="57" w:type="dxa"/>
            </w:tcMar>
          </w:tcPr>
          <w:p w14:paraId="4A83277B" w14:textId="5CF7FED4" w:rsidR="009F6193" w:rsidRPr="00831D8C" w:rsidRDefault="009F6193" w:rsidP="009F6193">
            <w:pPr>
              <w:pStyle w:val="04TEXTOTABELAS"/>
              <w:rPr>
                <w:b/>
              </w:rPr>
            </w:pPr>
          </w:p>
        </w:tc>
      </w:tr>
      <w:tr w:rsidR="009F6193" w:rsidRPr="00831D8C" w14:paraId="26752E90" w14:textId="77777777" w:rsidTr="00706394">
        <w:trPr>
          <w:trHeight w:val="567"/>
          <w:jc w:val="center"/>
        </w:trPr>
        <w:tc>
          <w:tcPr>
            <w:tcW w:w="2268" w:type="dxa"/>
            <w:shd w:val="clear" w:color="auto" w:fill="FFFFFF" w:themeFill="background1"/>
            <w:tcMar>
              <w:top w:w="57" w:type="dxa"/>
              <w:left w:w="108" w:type="dxa"/>
              <w:bottom w:w="57" w:type="dxa"/>
            </w:tcMar>
          </w:tcPr>
          <w:p w14:paraId="0C7694FB" w14:textId="30BD4F7D" w:rsidR="009F6193" w:rsidRPr="002A7E3F" w:rsidRDefault="009F6193" w:rsidP="009F6193">
            <w:pPr>
              <w:pStyle w:val="04TEXTOTABELAS"/>
            </w:pPr>
            <w:r w:rsidRPr="001B0BCA">
              <w:t>Textualização</w:t>
            </w:r>
          </w:p>
        </w:tc>
        <w:tc>
          <w:tcPr>
            <w:tcW w:w="4535" w:type="dxa"/>
            <w:shd w:val="clear" w:color="auto" w:fill="FFFFFF" w:themeFill="background1"/>
            <w:tcMar>
              <w:top w:w="57" w:type="dxa"/>
              <w:left w:w="108" w:type="dxa"/>
              <w:bottom w:w="57" w:type="dxa"/>
            </w:tcMar>
          </w:tcPr>
          <w:p w14:paraId="3C3E2BF6" w14:textId="6A715496" w:rsidR="009F6193" w:rsidRPr="002A7E3F" w:rsidRDefault="009F6193" w:rsidP="009241F8">
            <w:pPr>
              <w:pStyle w:val="04TEXTOTABELAS"/>
            </w:pPr>
            <w:r w:rsidRPr="001B0BCA">
              <w:rPr>
                <w:rFonts w:cs="Gotham-Medium"/>
                <w:b/>
              </w:rPr>
              <w:t>(EF69LP07)</w:t>
            </w:r>
            <w:r>
              <w:rPr>
                <w:rFonts w:cs="Gotham-Medium"/>
                <w:b/>
              </w:rPr>
              <w:t xml:space="preserve"> </w:t>
            </w:r>
            <w:r w:rsidRPr="001B0BCA">
              <w:t xml:space="preserve">Produzir textos em diferentes gêneros, considerando sua adequação ao contexto produção e circulação </w:t>
            </w:r>
            <w:r w:rsidRPr="001B0BCA">
              <w:rPr>
                <w:rFonts w:cs="Gotham-BookItalic"/>
                <w:i/>
                <w:iCs/>
              </w:rPr>
              <w:t xml:space="preserve">– </w:t>
            </w:r>
            <w:r w:rsidRPr="001B0BCA">
              <w:t>os enunciadores envolvidos, os objetivos, o gênero, o suporte, a</w:t>
            </w:r>
            <w:r w:rsidR="009241F8">
              <w:t xml:space="preserve"> </w:t>
            </w:r>
            <w:r w:rsidRPr="001B0BCA">
              <w:t xml:space="preserve">circulação </w:t>
            </w:r>
            <w:r w:rsidRPr="001B0BCA">
              <w:rPr>
                <w:rFonts w:cs="Gotham-BookItalic"/>
                <w:i/>
                <w:iCs/>
              </w:rPr>
              <w:t>–</w:t>
            </w:r>
            <w:r w:rsidRPr="001B0BCA">
              <w:t>, ao modo (escrito ou oral; imagem estática ou em movimento etc.), à variedade linguística e/ou semiótica apropriada a esse contexto, à construção da textualidade relacionada</w:t>
            </w:r>
            <w:r>
              <w:t xml:space="preserve"> </w:t>
            </w:r>
            <w:r w:rsidRPr="001B0BCA">
              <w:t>às propriedades textuais e do gênero, utilizando estratégias de planejamento, elaboração, revisão, edição, reescrita/</w:t>
            </w:r>
            <w:proofErr w:type="spellStart"/>
            <w:r w:rsidRPr="001B0BCA">
              <w:rPr>
                <w:rFonts w:cs="Gotham-BookItalic"/>
                <w:i/>
                <w:iCs/>
              </w:rPr>
              <w:t>redesign</w:t>
            </w:r>
            <w:proofErr w:type="spellEnd"/>
            <w:r w:rsidR="00E96C17">
              <w:rPr>
                <w:rFonts w:cs="Gotham-BookItalic"/>
                <w:i/>
                <w:iCs/>
              </w:rPr>
              <w:t xml:space="preserve"> </w:t>
            </w:r>
            <w:r w:rsidRPr="001B0BCA">
              <w:t>e avaliação de textos, para, com a ajuda do professor e</w:t>
            </w:r>
            <w:r>
              <w:t xml:space="preserve"> </w:t>
            </w:r>
            <w:r w:rsidRPr="001B0BCA">
              <w:t>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c>
          <w:tcPr>
            <w:tcW w:w="3345" w:type="dxa"/>
            <w:vMerge/>
            <w:shd w:val="clear" w:color="auto" w:fill="FFFFFF" w:themeFill="background1"/>
            <w:tcMar>
              <w:top w:w="57" w:type="dxa"/>
              <w:left w:w="108" w:type="dxa"/>
              <w:bottom w:w="57" w:type="dxa"/>
            </w:tcMar>
          </w:tcPr>
          <w:p w14:paraId="382960D9" w14:textId="33805B4C" w:rsidR="009F6193" w:rsidRPr="00831D8C" w:rsidRDefault="009F6193" w:rsidP="009F6193">
            <w:pPr>
              <w:pStyle w:val="04TEXTOTABELAS"/>
              <w:rPr>
                <w:b/>
              </w:rPr>
            </w:pPr>
          </w:p>
        </w:tc>
      </w:tr>
    </w:tbl>
    <w:p w14:paraId="2F62950C" w14:textId="77777777" w:rsidR="009F6193" w:rsidRDefault="00713FB6" w:rsidP="003B6705">
      <w:pPr>
        <w:pStyle w:val="06CREDITO"/>
        <w:jc w:val="right"/>
      </w:pPr>
      <w:r w:rsidRPr="00831D8C">
        <w:t>(continua)</w:t>
      </w:r>
    </w:p>
    <w:p w14:paraId="70D6DD6D" w14:textId="2EB6A19B" w:rsidR="008239F1" w:rsidRPr="00831D8C" w:rsidRDefault="008239F1" w:rsidP="009F6193">
      <w:pPr>
        <w:pStyle w:val="06CREDITO"/>
      </w:pPr>
      <w:r w:rsidRPr="00831D8C">
        <w:br w:type="page"/>
      </w:r>
    </w:p>
    <w:p w14:paraId="5E47C98E" w14:textId="1A9287BC" w:rsidR="00AB6835" w:rsidRPr="00831D8C" w:rsidRDefault="004C19A8" w:rsidP="008239F1">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E437F9" w:rsidRPr="00831D8C" w14:paraId="670FD897" w14:textId="77777777" w:rsidTr="003B6705">
        <w:trPr>
          <w:trHeight w:val="567"/>
          <w:jc w:val="center"/>
        </w:trPr>
        <w:tc>
          <w:tcPr>
            <w:tcW w:w="2268" w:type="dxa"/>
            <w:shd w:val="clear" w:color="auto" w:fill="FFFFFF" w:themeFill="background1"/>
            <w:tcMar>
              <w:top w:w="85" w:type="dxa"/>
              <w:left w:w="108" w:type="dxa"/>
              <w:bottom w:w="85" w:type="dxa"/>
            </w:tcMar>
          </w:tcPr>
          <w:p w14:paraId="4D03F732" w14:textId="091EA185" w:rsidR="00E437F9" w:rsidRPr="00831D8C" w:rsidRDefault="00E437F9" w:rsidP="009F6193">
            <w:pPr>
              <w:pStyle w:val="04TEXTOTABELAS"/>
            </w:pPr>
            <w:r w:rsidRPr="001B0BCA">
              <w:t>Apreciação e réplica</w:t>
            </w:r>
          </w:p>
        </w:tc>
        <w:tc>
          <w:tcPr>
            <w:tcW w:w="4535" w:type="dxa"/>
            <w:shd w:val="clear" w:color="auto" w:fill="FFFFFF" w:themeFill="background1"/>
            <w:tcMar>
              <w:top w:w="85" w:type="dxa"/>
              <w:left w:w="108" w:type="dxa"/>
              <w:bottom w:w="85" w:type="dxa"/>
            </w:tcMar>
          </w:tcPr>
          <w:p w14:paraId="2C2F0B83" w14:textId="3F8176EC" w:rsidR="00E437F9" w:rsidRPr="00831D8C" w:rsidRDefault="00E437F9" w:rsidP="009F6193">
            <w:pPr>
              <w:pStyle w:val="04TEXTOTABELAS"/>
              <w:rPr>
                <w:rFonts w:cs="Gotham-Medium"/>
                <w:b/>
              </w:rPr>
            </w:pPr>
            <w:r w:rsidRPr="001B0BCA">
              <w:rPr>
                <w:rFonts w:cs="Gotham-Medium"/>
                <w:b/>
              </w:rPr>
              <w:t>(EF69LP21)</w:t>
            </w:r>
            <w:r>
              <w:rPr>
                <w:rFonts w:cs="Gotham-Medium"/>
                <w:b/>
              </w:rPr>
              <w:t xml:space="preserve"> </w:t>
            </w:r>
            <w:r w:rsidRPr="001B0BCA">
              <w:t>Posicionar-se em relação a conteúdos veiculados em práticas não institucionalizadas</w:t>
            </w:r>
            <w:r>
              <w:t xml:space="preserve"> </w:t>
            </w:r>
            <w:r w:rsidRPr="001B0BCA">
              <w:t>de</w:t>
            </w:r>
            <w:r>
              <w:t xml:space="preserve"> </w:t>
            </w:r>
            <w:r w:rsidRPr="001B0BCA">
              <w:t>participação social, sobretudo àquelas vinculadas a manifestações artísticas, produções</w:t>
            </w:r>
            <w:r>
              <w:t xml:space="preserve"> </w:t>
            </w:r>
            <w:r w:rsidRPr="001B0BCA">
              <w:t>culturais, intervenções urbanas e práticas próprias das culturas juvenis que pretendam denunciar,</w:t>
            </w:r>
            <w:r>
              <w:t xml:space="preserve"> </w:t>
            </w:r>
            <w:r w:rsidRPr="001B0BCA">
              <w:t>expor uma problemática ou “convocar” para uma reflexão/ação, relacionando esse texto/produção</w:t>
            </w:r>
            <w:r>
              <w:t xml:space="preserve"> </w:t>
            </w:r>
            <w:r w:rsidRPr="001B0BCA">
              <w:t>com seu contexto de produção e relacionando as partes e</w:t>
            </w:r>
            <w:r>
              <w:t xml:space="preserve"> </w:t>
            </w:r>
            <w:r w:rsidRPr="001B0BCA">
              <w:t>semioses presentes para a construção</w:t>
            </w:r>
            <w:r>
              <w:t xml:space="preserve"> </w:t>
            </w:r>
            <w:r w:rsidRPr="001B0BCA">
              <w:t>de sentidos.</w:t>
            </w:r>
          </w:p>
        </w:tc>
        <w:tc>
          <w:tcPr>
            <w:tcW w:w="3345" w:type="dxa"/>
            <w:vMerge w:val="restart"/>
            <w:shd w:val="clear" w:color="auto" w:fill="FFFFFF" w:themeFill="background1"/>
            <w:tcMar>
              <w:top w:w="85" w:type="dxa"/>
              <w:left w:w="108" w:type="dxa"/>
              <w:bottom w:w="85" w:type="dxa"/>
            </w:tcMar>
          </w:tcPr>
          <w:p w14:paraId="23D96BF8" w14:textId="77777777" w:rsidR="00E437F9" w:rsidRPr="00831D8C" w:rsidRDefault="00E437F9" w:rsidP="009F6193">
            <w:pPr>
              <w:pStyle w:val="04TEXTOTABELAS"/>
              <w:rPr>
                <w:b/>
              </w:rPr>
            </w:pPr>
          </w:p>
        </w:tc>
      </w:tr>
      <w:tr w:rsidR="00E437F9" w:rsidRPr="00831D8C" w14:paraId="74F956AE" w14:textId="77777777" w:rsidTr="003B6705">
        <w:trPr>
          <w:trHeight w:val="567"/>
          <w:jc w:val="center"/>
        </w:trPr>
        <w:tc>
          <w:tcPr>
            <w:tcW w:w="2268" w:type="dxa"/>
            <w:shd w:val="clear" w:color="auto" w:fill="FFFFFF" w:themeFill="background1"/>
            <w:tcMar>
              <w:top w:w="85" w:type="dxa"/>
              <w:left w:w="108" w:type="dxa"/>
              <w:bottom w:w="85" w:type="dxa"/>
            </w:tcMar>
          </w:tcPr>
          <w:p w14:paraId="15E07C34" w14:textId="77777777" w:rsidR="00E437F9" w:rsidRPr="001B0BCA" w:rsidRDefault="00E437F9" w:rsidP="009F6193">
            <w:pPr>
              <w:pStyle w:val="04TEXTOTABELAS"/>
            </w:pPr>
            <w:r w:rsidRPr="001B0BCA">
              <w:t>Estratégias e procedimentos de leitura</w:t>
            </w:r>
          </w:p>
          <w:p w14:paraId="60099E4C" w14:textId="77777777" w:rsidR="00E437F9" w:rsidRPr="001B0BCA" w:rsidRDefault="00E437F9" w:rsidP="009F6193">
            <w:pPr>
              <w:pStyle w:val="04TEXTOTABELAS"/>
            </w:pPr>
          </w:p>
          <w:p w14:paraId="6C0AA76B" w14:textId="77777777" w:rsidR="00E437F9" w:rsidRPr="001B0BCA" w:rsidRDefault="00E437F9" w:rsidP="009F6193">
            <w:pPr>
              <w:pStyle w:val="04TEXTOTABELAS"/>
            </w:pPr>
            <w:r w:rsidRPr="001B0BCA">
              <w:t>Relação do verbal com outras semioses</w:t>
            </w:r>
          </w:p>
          <w:p w14:paraId="6FC59D98" w14:textId="77777777" w:rsidR="00E437F9" w:rsidRPr="001B0BCA" w:rsidRDefault="00E437F9" w:rsidP="009F6193">
            <w:pPr>
              <w:pStyle w:val="04TEXTOTABELAS"/>
            </w:pPr>
          </w:p>
          <w:p w14:paraId="0B3BB573" w14:textId="77777777" w:rsidR="00E437F9" w:rsidRPr="001B0BCA" w:rsidRDefault="00E437F9" w:rsidP="009F6193">
            <w:pPr>
              <w:pStyle w:val="04TEXTOTABELAS"/>
            </w:pPr>
            <w:r w:rsidRPr="001B0BCA">
              <w:t>Procedimentos e gêneros de apoio à</w:t>
            </w:r>
          </w:p>
          <w:p w14:paraId="4835F4F2" w14:textId="0CACBF8B" w:rsidR="00E437F9" w:rsidRPr="00BE5C15" w:rsidRDefault="00E437F9" w:rsidP="009F6193">
            <w:pPr>
              <w:pStyle w:val="04TEXTOTABELAS"/>
            </w:pPr>
            <w:r w:rsidRPr="001B0BCA">
              <w:t>compreensão</w:t>
            </w:r>
          </w:p>
        </w:tc>
        <w:tc>
          <w:tcPr>
            <w:tcW w:w="4535" w:type="dxa"/>
            <w:shd w:val="clear" w:color="auto" w:fill="FFFFFF" w:themeFill="background1"/>
            <w:tcMar>
              <w:top w:w="85" w:type="dxa"/>
              <w:left w:w="108" w:type="dxa"/>
              <w:bottom w:w="85" w:type="dxa"/>
            </w:tcMar>
          </w:tcPr>
          <w:p w14:paraId="5902B11E" w14:textId="1CA05E71" w:rsidR="00E437F9" w:rsidRPr="00BE5C15" w:rsidRDefault="00E437F9" w:rsidP="009F6193">
            <w:pPr>
              <w:pStyle w:val="04TEXTOTABELAS"/>
            </w:pPr>
            <w:r w:rsidRPr="001B0BCA">
              <w:rPr>
                <w:rFonts w:cs="Gotham-Medium"/>
                <w:b/>
              </w:rPr>
              <w:t>(EF69LP34)</w:t>
            </w:r>
            <w:r>
              <w:rPr>
                <w:rFonts w:cs="Gotham-Medium"/>
                <w:b/>
              </w:rPr>
              <w:t xml:space="preserve"> </w:t>
            </w:r>
            <w:r w:rsidRPr="001B0BCA">
              <w:t xml:space="preserve">Grifar as partes essenciais do texto, tendo em vista os objetivos de leitura, produzir </w:t>
            </w:r>
            <w:proofErr w:type="spellStart"/>
            <w:r w:rsidRPr="001B0BCA">
              <w:t>marginálias</w:t>
            </w:r>
            <w:proofErr w:type="spellEnd"/>
            <w:r w:rsidRPr="001B0BCA">
              <w:t xml:space="preserve"> (ou tomar notas em outro suporte), sínteses organizadas em itens, quadro</w:t>
            </w:r>
            <w:r>
              <w:t xml:space="preserve"> </w:t>
            </w:r>
            <w:r w:rsidRPr="001B0BCA">
              <w:t>sinóptico, quadro comparativo, esquema, resumo ou resenha do texto lido (com ou sem comentário/análise), mapa conceitual, dependendo do que for mais adequado, como forma de</w:t>
            </w:r>
            <w:r>
              <w:t xml:space="preserve"> </w:t>
            </w:r>
            <w:r w:rsidRPr="001B0BCA">
              <w:t>possibilitar uma maior compreensão do texto, a sistematização de conteúdos e informações e um</w:t>
            </w:r>
            <w:r>
              <w:t xml:space="preserve"> </w:t>
            </w:r>
            <w:r w:rsidRPr="001B0BCA">
              <w:t>posicionamento frente aos textos, se esse for o caso.</w:t>
            </w:r>
          </w:p>
        </w:tc>
        <w:tc>
          <w:tcPr>
            <w:tcW w:w="3345" w:type="dxa"/>
            <w:vMerge/>
            <w:shd w:val="clear" w:color="auto" w:fill="FFFFFF" w:themeFill="background1"/>
            <w:tcMar>
              <w:top w:w="85" w:type="dxa"/>
              <w:left w:w="108" w:type="dxa"/>
              <w:bottom w:w="85" w:type="dxa"/>
            </w:tcMar>
          </w:tcPr>
          <w:p w14:paraId="5751B77F" w14:textId="77777777" w:rsidR="00E437F9" w:rsidRPr="00831D8C" w:rsidRDefault="00E437F9" w:rsidP="009F6193">
            <w:pPr>
              <w:pStyle w:val="04TEXTOTABELAS"/>
            </w:pPr>
          </w:p>
        </w:tc>
      </w:tr>
      <w:tr w:rsidR="00E437F9" w:rsidRPr="00831D8C" w14:paraId="5C127F4B" w14:textId="77777777" w:rsidTr="003B6705">
        <w:trPr>
          <w:trHeight w:val="567"/>
          <w:jc w:val="center"/>
        </w:trPr>
        <w:tc>
          <w:tcPr>
            <w:tcW w:w="2268" w:type="dxa"/>
            <w:shd w:val="clear" w:color="auto" w:fill="FFFFFF" w:themeFill="background1"/>
            <w:tcMar>
              <w:top w:w="85" w:type="dxa"/>
              <w:left w:w="108" w:type="dxa"/>
              <w:bottom w:w="85" w:type="dxa"/>
            </w:tcMar>
          </w:tcPr>
          <w:p w14:paraId="69562E2B" w14:textId="77777777" w:rsidR="00E437F9" w:rsidRPr="001B0BCA" w:rsidRDefault="00E437F9" w:rsidP="009F6193">
            <w:pPr>
              <w:pStyle w:val="04TEXTOTABELAS"/>
            </w:pPr>
            <w:r w:rsidRPr="001B0BCA">
              <w:t>Reconstrução das condições de produção, circulação e recepção</w:t>
            </w:r>
          </w:p>
          <w:p w14:paraId="2A360E0D" w14:textId="77777777" w:rsidR="00E437F9" w:rsidRPr="001B0BCA" w:rsidRDefault="00E437F9" w:rsidP="009F6193">
            <w:pPr>
              <w:pStyle w:val="04TEXTOTABELAS"/>
            </w:pPr>
          </w:p>
          <w:p w14:paraId="6849745E" w14:textId="76C5C7CF" w:rsidR="00E437F9" w:rsidRPr="00BE5C15" w:rsidRDefault="00E437F9" w:rsidP="009F6193">
            <w:pPr>
              <w:pStyle w:val="04TEXTOTABELAS"/>
            </w:pPr>
            <w:r w:rsidRPr="001B0BCA">
              <w:t>Apreciação e réplica</w:t>
            </w:r>
          </w:p>
        </w:tc>
        <w:tc>
          <w:tcPr>
            <w:tcW w:w="4535" w:type="dxa"/>
            <w:shd w:val="clear" w:color="auto" w:fill="FFFFFF" w:themeFill="background1"/>
            <w:tcMar>
              <w:top w:w="85" w:type="dxa"/>
              <w:left w:w="108" w:type="dxa"/>
              <w:bottom w:w="85" w:type="dxa"/>
            </w:tcMar>
          </w:tcPr>
          <w:p w14:paraId="65022B70" w14:textId="5DE181F6" w:rsidR="00E437F9" w:rsidRPr="00BE5C15" w:rsidRDefault="00E437F9" w:rsidP="009F6193">
            <w:pPr>
              <w:pStyle w:val="04TEXTOTABELAS"/>
            </w:pPr>
            <w:r w:rsidRPr="001B0BCA">
              <w:rPr>
                <w:b/>
              </w:rPr>
              <w:t>(EF69LP44)</w:t>
            </w:r>
            <w:r>
              <w:rPr>
                <w:b/>
              </w:rPr>
              <w:t xml:space="preserve"> </w:t>
            </w:r>
            <w:r w:rsidRPr="001B0BCA">
              <w:t>Inferir a presença de valores sociais, culturais e humanos e de diferentes visões de mundo, em textos literários, reconhecendo nesses textos formas de estabelecer múltiplos</w:t>
            </w:r>
            <w:r>
              <w:t xml:space="preserve"> </w:t>
            </w:r>
            <w:r w:rsidRPr="001B0BCA">
              <w:t>olhares sobre as identidades, sociedades e culturas e considerando a autoria e o contexto social e histórico de sua produção.</w:t>
            </w:r>
          </w:p>
        </w:tc>
        <w:tc>
          <w:tcPr>
            <w:tcW w:w="3345" w:type="dxa"/>
            <w:vMerge/>
            <w:shd w:val="clear" w:color="auto" w:fill="FFFFFF" w:themeFill="background1"/>
            <w:tcMar>
              <w:top w:w="85" w:type="dxa"/>
              <w:left w:w="108" w:type="dxa"/>
              <w:bottom w:w="85" w:type="dxa"/>
            </w:tcMar>
          </w:tcPr>
          <w:p w14:paraId="1F495A1B" w14:textId="77777777" w:rsidR="00E437F9" w:rsidRPr="00831D8C" w:rsidRDefault="00E437F9" w:rsidP="009F6193">
            <w:pPr>
              <w:pStyle w:val="04TEXTOTABELAS"/>
            </w:pPr>
          </w:p>
        </w:tc>
      </w:tr>
    </w:tbl>
    <w:p w14:paraId="51D35999" w14:textId="77777777" w:rsidR="008239F1" w:rsidRPr="00831D8C" w:rsidRDefault="008239F1" w:rsidP="008239F1">
      <w:pPr>
        <w:pStyle w:val="06CREDITO"/>
        <w:jc w:val="right"/>
      </w:pPr>
      <w:r w:rsidRPr="00831D8C">
        <w:t>(continua)</w:t>
      </w:r>
    </w:p>
    <w:p w14:paraId="34211933" w14:textId="77777777" w:rsidR="008239F1" w:rsidRPr="00831D8C" w:rsidRDefault="008239F1" w:rsidP="008239F1">
      <w:pPr>
        <w:autoSpaceDN/>
        <w:spacing w:after="160" w:line="259" w:lineRule="auto"/>
        <w:textAlignment w:val="auto"/>
        <w:rPr>
          <w:rFonts w:eastAsia="Tahoma"/>
          <w:sz w:val="16"/>
        </w:rPr>
      </w:pPr>
      <w:r w:rsidRPr="00831D8C">
        <w:br w:type="page"/>
      </w:r>
    </w:p>
    <w:p w14:paraId="7CE9142F" w14:textId="6637958C" w:rsidR="008239F1" w:rsidRPr="00831D8C" w:rsidRDefault="008239F1" w:rsidP="008239F1">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9F6193" w:rsidRPr="00831D8C" w14:paraId="791834D4" w14:textId="77777777" w:rsidTr="003B6705">
        <w:trPr>
          <w:trHeight w:val="567"/>
          <w:jc w:val="center"/>
        </w:trPr>
        <w:tc>
          <w:tcPr>
            <w:tcW w:w="2268" w:type="dxa"/>
            <w:shd w:val="clear" w:color="auto" w:fill="FFFFFF" w:themeFill="background1"/>
            <w:tcMar>
              <w:top w:w="85" w:type="dxa"/>
              <w:left w:w="108" w:type="dxa"/>
              <w:bottom w:w="85" w:type="dxa"/>
            </w:tcMar>
          </w:tcPr>
          <w:p w14:paraId="476AABD0" w14:textId="5351638C" w:rsidR="009F6193" w:rsidRPr="00831D8C" w:rsidRDefault="009F6193" w:rsidP="009F6193">
            <w:pPr>
              <w:pStyle w:val="04TEXTOTABELAS"/>
            </w:pPr>
            <w:r w:rsidRPr="001B0BCA">
              <w:t>Reconstrução da textualidade e compreensão dos efeitos de sentidos provocados pelos usos</w:t>
            </w:r>
            <w:r>
              <w:t xml:space="preserve"> </w:t>
            </w:r>
            <w:r w:rsidRPr="001B0BCA">
              <w:t xml:space="preserve">de recursos linguísticos e </w:t>
            </w:r>
            <w:proofErr w:type="spellStart"/>
            <w:r w:rsidRPr="001B0BCA">
              <w:t>multissemióticos</w:t>
            </w:r>
            <w:proofErr w:type="spellEnd"/>
          </w:p>
        </w:tc>
        <w:tc>
          <w:tcPr>
            <w:tcW w:w="4535" w:type="dxa"/>
            <w:shd w:val="clear" w:color="auto" w:fill="FFFFFF" w:themeFill="background1"/>
            <w:tcMar>
              <w:top w:w="85" w:type="dxa"/>
              <w:left w:w="108" w:type="dxa"/>
              <w:bottom w:w="85" w:type="dxa"/>
            </w:tcMar>
          </w:tcPr>
          <w:p w14:paraId="624E3628" w14:textId="00989A42" w:rsidR="009F6193" w:rsidRPr="009F6193" w:rsidRDefault="009F6193" w:rsidP="009F6193">
            <w:pPr>
              <w:pStyle w:val="04TEXTOTABELAS"/>
            </w:pPr>
            <w:r w:rsidRPr="001B0BCA">
              <w:rPr>
                <w:rFonts w:cs="Gotham-Medium"/>
                <w:b/>
              </w:rPr>
              <w:t>(EF69LP47)</w:t>
            </w:r>
            <w:r>
              <w:rPr>
                <w:rFonts w:cs="Gotham-Medium"/>
                <w:b/>
              </w:rPr>
              <w:t xml:space="preserve"> </w:t>
            </w:r>
            <w:r w:rsidRPr="001B0BCA">
              <w:t>Analisar, em textos narrativos ficcionais, as diferentes formas de composição próprias de cada gênero, os recursos coesivos que constroem a passagem do tempo e articulam suas partes, a escolha lexical típica de cada gênero para a caracterização dos cenários e dos</w:t>
            </w:r>
            <w:r>
              <w:t xml:space="preserve"> </w:t>
            </w:r>
            <w:r w:rsidRPr="001B0BCA">
              <w:t>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w:t>
            </w:r>
            <w:r>
              <w:t xml:space="preserve"> </w:t>
            </w:r>
            <w:r w:rsidRPr="001B0BCA">
              <w:t>diferentes vozes no texto (do narrador, de personagens em discurso direto e indireto), do uso de pontuação expressiva, palavras e expressões conotativas e processos figurativos e do uso de recursos linguístico-gramaticais próprios a cada gênero narrativo.</w:t>
            </w:r>
          </w:p>
        </w:tc>
        <w:tc>
          <w:tcPr>
            <w:tcW w:w="3345" w:type="dxa"/>
            <w:vMerge w:val="restart"/>
            <w:shd w:val="clear" w:color="auto" w:fill="FFFFFF" w:themeFill="background1"/>
            <w:tcMar>
              <w:top w:w="85" w:type="dxa"/>
              <w:left w:w="108" w:type="dxa"/>
              <w:bottom w:w="85" w:type="dxa"/>
            </w:tcMar>
          </w:tcPr>
          <w:p w14:paraId="6D809670" w14:textId="77777777" w:rsidR="009F6193" w:rsidRPr="00831D8C" w:rsidRDefault="009F6193" w:rsidP="009F6193">
            <w:pPr>
              <w:pStyle w:val="04TEXTOTABELAS"/>
              <w:rPr>
                <w:b/>
              </w:rPr>
            </w:pPr>
          </w:p>
        </w:tc>
      </w:tr>
      <w:tr w:rsidR="009F6193" w:rsidRPr="00831D8C" w14:paraId="08990D20" w14:textId="77777777" w:rsidTr="003B6705">
        <w:trPr>
          <w:trHeight w:val="567"/>
          <w:jc w:val="center"/>
        </w:trPr>
        <w:tc>
          <w:tcPr>
            <w:tcW w:w="2268" w:type="dxa"/>
            <w:shd w:val="clear" w:color="auto" w:fill="FFFFFF" w:themeFill="background1"/>
            <w:tcMar>
              <w:top w:w="85" w:type="dxa"/>
              <w:left w:w="108" w:type="dxa"/>
              <w:bottom w:w="85" w:type="dxa"/>
            </w:tcMar>
          </w:tcPr>
          <w:p w14:paraId="71A59692" w14:textId="471D4620" w:rsidR="009F6193" w:rsidRPr="009F6193" w:rsidRDefault="009F6193" w:rsidP="009F6193">
            <w:pPr>
              <w:pStyle w:val="04TEXTOTABELAS"/>
            </w:pPr>
            <w:r w:rsidRPr="009F6193">
              <w:t>Recursos linguísticos e semióticos que operam</w:t>
            </w:r>
            <w:r>
              <w:t xml:space="preserve"> </w:t>
            </w:r>
            <w:r w:rsidRPr="009F6193">
              <w:t>nos textos pertencentes aos gêneros literários</w:t>
            </w:r>
          </w:p>
        </w:tc>
        <w:tc>
          <w:tcPr>
            <w:tcW w:w="4535" w:type="dxa"/>
            <w:shd w:val="clear" w:color="auto" w:fill="FFFFFF" w:themeFill="background1"/>
            <w:tcMar>
              <w:top w:w="85" w:type="dxa"/>
              <w:left w:w="108" w:type="dxa"/>
              <w:bottom w:w="85" w:type="dxa"/>
            </w:tcMar>
          </w:tcPr>
          <w:p w14:paraId="788E5D71" w14:textId="68A68ACA" w:rsidR="009F6193" w:rsidRPr="009F6193" w:rsidRDefault="009F6193" w:rsidP="009F6193">
            <w:pPr>
              <w:pStyle w:val="04TEXTOTABELAS"/>
            </w:pPr>
            <w:r w:rsidRPr="009F6193">
              <w:rPr>
                <w:b/>
              </w:rPr>
              <w:t>(EF69LP54)</w:t>
            </w:r>
            <w:r w:rsidRPr="009F6193">
              <w:t xml:space="preserve"> Analisar os efeitos de sentido decorrentes da interação entre os elementos linguísticos e os recursos </w:t>
            </w:r>
            <w:proofErr w:type="spellStart"/>
            <w:r w:rsidRPr="009F6193">
              <w:t>paralinguísticos</w:t>
            </w:r>
            <w:proofErr w:type="spellEnd"/>
            <w:r w:rsidRPr="009F6193">
              <w:t xml:space="preserve"> e </w:t>
            </w:r>
            <w:proofErr w:type="spellStart"/>
            <w:r w:rsidRPr="009F6193">
              <w:t>cinésicos</w:t>
            </w:r>
            <w:proofErr w:type="spellEnd"/>
            <w:r w:rsidRPr="009F6193">
              <w:t xml:space="preserve">, como as variações no ritmo, as modulações no tom de voz, as pausas, as manipulações do estrato sonoro da linguagem, obtidos por meio da </w:t>
            </w:r>
            <w:proofErr w:type="spellStart"/>
            <w:r w:rsidRPr="009F6193">
              <w:t>estrofação</w:t>
            </w:r>
            <w:proofErr w:type="spellEnd"/>
            <w:r w:rsidRPr="009F6193">
              <w:t>,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tc>
        <w:tc>
          <w:tcPr>
            <w:tcW w:w="3345" w:type="dxa"/>
            <w:vMerge/>
            <w:shd w:val="clear" w:color="auto" w:fill="FFFFFF" w:themeFill="background1"/>
            <w:tcMar>
              <w:top w:w="85" w:type="dxa"/>
              <w:left w:w="108" w:type="dxa"/>
              <w:bottom w:w="85" w:type="dxa"/>
            </w:tcMar>
          </w:tcPr>
          <w:p w14:paraId="08A3A261" w14:textId="77777777" w:rsidR="009F6193" w:rsidRPr="00831D8C" w:rsidRDefault="009F6193" w:rsidP="009F6193">
            <w:pPr>
              <w:pStyle w:val="04TEXTOTABELAS"/>
              <w:rPr>
                <w:b/>
              </w:rPr>
            </w:pPr>
          </w:p>
        </w:tc>
      </w:tr>
    </w:tbl>
    <w:p w14:paraId="6BDB5158" w14:textId="77777777" w:rsidR="008239F1" w:rsidRPr="00831D8C" w:rsidRDefault="008239F1" w:rsidP="008239F1">
      <w:pPr>
        <w:pStyle w:val="06CREDITO"/>
        <w:jc w:val="right"/>
      </w:pPr>
      <w:r w:rsidRPr="00831D8C">
        <w:t>(continua)</w:t>
      </w:r>
    </w:p>
    <w:p w14:paraId="57CC92D4" w14:textId="68AD1A44" w:rsidR="008239F1" w:rsidRPr="00831D8C" w:rsidRDefault="008239F1" w:rsidP="008239F1">
      <w:pPr>
        <w:autoSpaceDN/>
        <w:spacing w:after="160" w:line="259" w:lineRule="auto"/>
        <w:textAlignment w:val="auto"/>
      </w:pPr>
      <w:r w:rsidRPr="00831D8C">
        <w:br w:type="page"/>
      </w:r>
    </w:p>
    <w:p w14:paraId="2599C017" w14:textId="4450818B" w:rsidR="008239F1" w:rsidRPr="00831D8C" w:rsidRDefault="00313015" w:rsidP="00313015">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9F6193" w:rsidRPr="00831D8C" w14:paraId="48D8C087" w14:textId="77777777" w:rsidTr="00156FB7">
        <w:trPr>
          <w:trHeight w:val="567"/>
          <w:jc w:val="center"/>
        </w:trPr>
        <w:tc>
          <w:tcPr>
            <w:tcW w:w="2268" w:type="dxa"/>
            <w:shd w:val="clear" w:color="auto" w:fill="FFFFFF" w:themeFill="background1"/>
            <w:tcMar>
              <w:top w:w="85" w:type="dxa"/>
              <w:left w:w="108" w:type="dxa"/>
              <w:bottom w:w="85" w:type="dxa"/>
            </w:tcMar>
          </w:tcPr>
          <w:p w14:paraId="04E0AB18" w14:textId="2A9ED348" w:rsidR="009F6193" w:rsidRPr="00831D8C" w:rsidRDefault="009F6193" w:rsidP="009F6193">
            <w:pPr>
              <w:pStyle w:val="04TEXTOTABELAS"/>
            </w:pPr>
            <w:r w:rsidRPr="001B0BCA">
              <w:t>Variação linguística</w:t>
            </w:r>
          </w:p>
        </w:tc>
        <w:tc>
          <w:tcPr>
            <w:tcW w:w="4535" w:type="dxa"/>
            <w:shd w:val="clear" w:color="auto" w:fill="FFFFFF" w:themeFill="background1"/>
            <w:tcMar>
              <w:top w:w="85" w:type="dxa"/>
              <w:left w:w="108" w:type="dxa"/>
              <w:bottom w:w="85" w:type="dxa"/>
            </w:tcMar>
          </w:tcPr>
          <w:p w14:paraId="3A107277" w14:textId="1AA9A7FC" w:rsidR="009F6193" w:rsidRPr="0018568D" w:rsidRDefault="009F6193" w:rsidP="009F6193">
            <w:pPr>
              <w:pStyle w:val="04TEXTOTABELAS"/>
            </w:pPr>
            <w:r w:rsidRPr="001B0BCA">
              <w:rPr>
                <w:b/>
              </w:rPr>
              <w:t>(EF69LP55)</w:t>
            </w:r>
            <w:r>
              <w:rPr>
                <w:b/>
              </w:rPr>
              <w:t xml:space="preserve"> </w:t>
            </w:r>
            <w:r w:rsidRPr="001B0BCA">
              <w:t>Reconhecer as variedades da língua falada, o conceito de norma-padrão e o de preconceito linguístico.</w:t>
            </w:r>
          </w:p>
        </w:tc>
        <w:tc>
          <w:tcPr>
            <w:tcW w:w="3345" w:type="dxa"/>
            <w:vMerge w:val="restart"/>
            <w:shd w:val="clear" w:color="auto" w:fill="FFFFFF" w:themeFill="background1"/>
            <w:tcMar>
              <w:top w:w="85" w:type="dxa"/>
              <w:left w:w="108" w:type="dxa"/>
              <w:bottom w:w="85" w:type="dxa"/>
            </w:tcMar>
          </w:tcPr>
          <w:p w14:paraId="2404024B" w14:textId="77777777" w:rsidR="009F6193" w:rsidRPr="00831D8C" w:rsidRDefault="009F6193" w:rsidP="009F6193">
            <w:pPr>
              <w:pStyle w:val="04TEXTOTABELAS"/>
              <w:rPr>
                <w:b/>
              </w:rPr>
            </w:pPr>
          </w:p>
        </w:tc>
      </w:tr>
      <w:tr w:rsidR="009F6193" w:rsidRPr="00831D8C" w14:paraId="5FCB43BD" w14:textId="77777777" w:rsidTr="00156FB7">
        <w:trPr>
          <w:trHeight w:val="567"/>
          <w:jc w:val="center"/>
        </w:trPr>
        <w:tc>
          <w:tcPr>
            <w:tcW w:w="2268" w:type="dxa"/>
            <w:shd w:val="clear" w:color="auto" w:fill="FFFFFF" w:themeFill="background1"/>
            <w:tcMar>
              <w:top w:w="85" w:type="dxa"/>
              <w:left w:w="108" w:type="dxa"/>
              <w:bottom w:w="85" w:type="dxa"/>
            </w:tcMar>
          </w:tcPr>
          <w:p w14:paraId="66FEE7E2" w14:textId="156E7A42" w:rsidR="009F6193" w:rsidRPr="0018568D" w:rsidRDefault="009F6193" w:rsidP="009F6193">
            <w:pPr>
              <w:pStyle w:val="04TEXTOTABELAS"/>
            </w:pPr>
            <w:r w:rsidRPr="001B0BCA">
              <w:t>Estratégia de produção: textualização de textos</w:t>
            </w:r>
            <w:r>
              <w:t xml:space="preserve"> </w:t>
            </w:r>
            <w:r w:rsidRPr="001B0BCA">
              <w:t>informativos</w:t>
            </w:r>
          </w:p>
        </w:tc>
        <w:tc>
          <w:tcPr>
            <w:tcW w:w="4535" w:type="dxa"/>
            <w:shd w:val="clear" w:color="auto" w:fill="FFFFFF" w:themeFill="background1"/>
            <w:tcMar>
              <w:top w:w="85" w:type="dxa"/>
              <w:left w:w="108" w:type="dxa"/>
              <w:bottom w:w="85" w:type="dxa"/>
            </w:tcMar>
          </w:tcPr>
          <w:p w14:paraId="70291B22" w14:textId="77777777" w:rsidR="009F6193" w:rsidRPr="001B0BCA" w:rsidRDefault="009F6193" w:rsidP="009F6193">
            <w:pPr>
              <w:pStyle w:val="04TEXTOTABELAS"/>
            </w:pPr>
            <w:r w:rsidRPr="001B0BCA">
              <w:rPr>
                <w:rFonts w:cs="Gotham-Medium"/>
                <w:b/>
              </w:rPr>
              <w:t>(EF89LP09)</w:t>
            </w:r>
            <w:r>
              <w:rPr>
                <w:rFonts w:cs="Gotham-Medium"/>
                <w:b/>
              </w:rPr>
              <w:t xml:space="preserve"> </w:t>
            </w:r>
            <w:r w:rsidRPr="001B0BCA">
              <w:t>Produzir reportagem impressa, com título, linha fina (optativa), organização</w:t>
            </w:r>
          </w:p>
          <w:p w14:paraId="5C12C781" w14:textId="3B7834A4" w:rsidR="009F6193" w:rsidRPr="0018568D" w:rsidRDefault="009F6193" w:rsidP="009241F8">
            <w:pPr>
              <w:pStyle w:val="04TEXTOTABELAS"/>
            </w:pPr>
            <w:r w:rsidRPr="001B0BCA">
              <w:t>composicional (expositiva, interpretativa e/ou opinativa), progressão temática e uso de recursos</w:t>
            </w:r>
            <w:r>
              <w:t xml:space="preserve"> </w:t>
            </w:r>
            <w:r w:rsidRPr="001B0BCA">
              <w:t xml:space="preserve">linguísticos compatíveis com as escolhas feitas e reportagens </w:t>
            </w:r>
            <w:proofErr w:type="spellStart"/>
            <w:r w:rsidRPr="001B0BCA">
              <w:t>multimidiáticas</w:t>
            </w:r>
            <w:proofErr w:type="spellEnd"/>
            <w:r w:rsidRPr="001B0BCA">
              <w:t>, tendo em vista</w:t>
            </w:r>
            <w:r>
              <w:t xml:space="preserve"> </w:t>
            </w:r>
            <w:r w:rsidRPr="001B0BCA">
              <w:t>as condições de produção, as características do gênero, os recursos e mídias disponíveis, sua</w:t>
            </w:r>
            <w:r>
              <w:t xml:space="preserve"> </w:t>
            </w:r>
            <w:r w:rsidRPr="001B0BCA">
              <w:t xml:space="preserve">organização </w:t>
            </w:r>
            <w:proofErr w:type="spellStart"/>
            <w:r w:rsidRPr="001B0BCA">
              <w:t>hipertextual</w:t>
            </w:r>
            <w:proofErr w:type="spellEnd"/>
            <w:r w:rsidRPr="001B0BCA">
              <w:t xml:space="preserve"> e o manejo adequado de recursos de captação e edição de áudio e</w:t>
            </w:r>
            <w:r w:rsidR="009241F8">
              <w:t xml:space="preserve"> </w:t>
            </w:r>
            <w:r w:rsidRPr="001B0BCA">
              <w:t>imagem e adequação à norma-padrão.</w:t>
            </w:r>
          </w:p>
        </w:tc>
        <w:tc>
          <w:tcPr>
            <w:tcW w:w="3345" w:type="dxa"/>
            <w:vMerge/>
            <w:shd w:val="clear" w:color="auto" w:fill="FFFFFF" w:themeFill="background1"/>
            <w:tcMar>
              <w:top w:w="85" w:type="dxa"/>
              <w:left w:w="108" w:type="dxa"/>
              <w:bottom w:w="85" w:type="dxa"/>
            </w:tcMar>
          </w:tcPr>
          <w:p w14:paraId="577C8A1C" w14:textId="195BCF27" w:rsidR="009F6193" w:rsidRPr="00831D8C" w:rsidRDefault="009F6193" w:rsidP="009F6193">
            <w:pPr>
              <w:pStyle w:val="04TEXTOTABELAS"/>
            </w:pPr>
          </w:p>
        </w:tc>
      </w:tr>
      <w:tr w:rsidR="009F6193" w:rsidRPr="00831D8C" w14:paraId="32ECD230" w14:textId="77777777" w:rsidTr="00156FB7">
        <w:trPr>
          <w:trHeight w:val="567"/>
          <w:jc w:val="center"/>
        </w:trPr>
        <w:tc>
          <w:tcPr>
            <w:tcW w:w="2268" w:type="dxa"/>
            <w:shd w:val="clear" w:color="auto" w:fill="FFFFFF" w:themeFill="background1"/>
            <w:tcMar>
              <w:top w:w="85" w:type="dxa"/>
              <w:left w:w="108" w:type="dxa"/>
              <w:bottom w:w="85" w:type="dxa"/>
            </w:tcMar>
          </w:tcPr>
          <w:p w14:paraId="5D1A30EE" w14:textId="4E358B52" w:rsidR="009F6193" w:rsidRPr="0018568D" w:rsidRDefault="009F6193" w:rsidP="009F6193">
            <w:pPr>
              <w:pStyle w:val="04TEXTOTABELAS"/>
            </w:pPr>
            <w:r w:rsidRPr="001B0BCA">
              <w:t>Curadoria de informação</w:t>
            </w:r>
          </w:p>
        </w:tc>
        <w:tc>
          <w:tcPr>
            <w:tcW w:w="4535" w:type="dxa"/>
            <w:shd w:val="clear" w:color="auto" w:fill="FFFFFF" w:themeFill="background1"/>
            <w:tcMar>
              <w:top w:w="85" w:type="dxa"/>
              <w:left w:w="108" w:type="dxa"/>
              <w:bottom w:w="85" w:type="dxa"/>
            </w:tcMar>
          </w:tcPr>
          <w:p w14:paraId="50D40A54" w14:textId="51616BCC" w:rsidR="009F6193" w:rsidRPr="0018568D" w:rsidRDefault="009F6193" w:rsidP="009F6193">
            <w:pPr>
              <w:pStyle w:val="04TEXTOTABELAS"/>
              <w:rPr>
                <w:b/>
              </w:rPr>
            </w:pPr>
            <w:r w:rsidRPr="001B0BCA">
              <w:rPr>
                <w:rFonts w:cs="Gotham-Medium"/>
                <w:b/>
              </w:rPr>
              <w:t>(EF89LP24)</w:t>
            </w:r>
            <w:r>
              <w:rPr>
                <w:rFonts w:cs="Gotham-Medium"/>
                <w:b/>
              </w:rPr>
              <w:t xml:space="preserve"> </w:t>
            </w:r>
            <w:r w:rsidRPr="001B0BCA">
              <w:t>Realizar pesquisa, estabelecendo o recorte das questões, usando fontes abertas e</w:t>
            </w:r>
            <w:r>
              <w:t xml:space="preserve"> </w:t>
            </w:r>
            <w:r w:rsidRPr="001B0BCA">
              <w:t>confiáveis.</w:t>
            </w:r>
          </w:p>
        </w:tc>
        <w:tc>
          <w:tcPr>
            <w:tcW w:w="3345" w:type="dxa"/>
            <w:vMerge/>
            <w:shd w:val="clear" w:color="auto" w:fill="FFFFFF" w:themeFill="background1"/>
            <w:tcMar>
              <w:top w:w="85" w:type="dxa"/>
              <w:left w:w="108" w:type="dxa"/>
              <w:bottom w:w="85" w:type="dxa"/>
            </w:tcMar>
          </w:tcPr>
          <w:p w14:paraId="719D199F" w14:textId="77777777" w:rsidR="009F6193" w:rsidRPr="00831D8C" w:rsidRDefault="009F6193" w:rsidP="009F6193">
            <w:pPr>
              <w:pStyle w:val="04TEXTOTABELAS"/>
            </w:pPr>
          </w:p>
        </w:tc>
      </w:tr>
    </w:tbl>
    <w:p w14:paraId="1FDB6CA8" w14:textId="59AB4B4C" w:rsidR="00B373E8" w:rsidRDefault="00B373E8" w:rsidP="0018568D">
      <w:pPr>
        <w:pStyle w:val="06CREDITO"/>
        <w:jc w:val="right"/>
      </w:pPr>
    </w:p>
    <w:p w14:paraId="1B7485E4" w14:textId="77777777" w:rsidR="00B373E8" w:rsidRDefault="00B373E8">
      <w:pPr>
        <w:autoSpaceDN/>
        <w:spacing w:after="160" w:line="259" w:lineRule="auto"/>
        <w:textAlignment w:val="auto"/>
        <w:rPr>
          <w:rFonts w:eastAsia="Tahoma"/>
          <w:sz w:val="16"/>
        </w:rPr>
      </w:pPr>
      <w:r>
        <w:br w:type="page"/>
      </w:r>
    </w:p>
    <w:p w14:paraId="1A7A70BD" w14:textId="77777777" w:rsidR="00B373E8" w:rsidRPr="004B1A66" w:rsidRDefault="00B373E8" w:rsidP="00D60FA4">
      <w:pPr>
        <w:pStyle w:val="01TITULO1"/>
      </w:pPr>
      <w:r w:rsidRPr="004B1A66">
        <w:lastRenderedPageBreak/>
        <w:t>GESTÃO DE SALA DE AULA</w:t>
      </w:r>
    </w:p>
    <w:p w14:paraId="59358698" w14:textId="77777777" w:rsidR="00D60FA4" w:rsidRDefault="00D60FA4" w:rsidP="00D60FA4">
      <w:pPr>
        <w:pStyle w:val="02TEXTOPRINCIPAL"/>
      </w:pPr>
    </w:p>
    <w:p w14:paraId="6643B263" w14:textId="454F96AC" w:rsidR="00B373E8" w:rsidRPr="004B1A66" w:rsidRDefault="00B373E8" w:rsidP="00D60FA4">
      <w:pPr>
        <w:pStyle w:val="02TEXTOPRINCIPAL"/>
      </w:pPr>
      <w:r w:rsidRPr="004B1A66">
        <w:t>O período do 6</w:t>
      </w:r>
      <w:r w:rsidR="00D60FA4" w:rsidRPr="00D60FA4">
        <w:rPr>
          <w:u w:val="single"/>
          <w:vertAlign w:val="superscript"/>
        </w:rPr>
        <w:t>o</w:t>
      </w:r>
      <w:r w:rsidRPr="004B1A66">
        <w:t xml:space="preserve"> ao 9</w:t>
      </w:r>
      <w:r w:rsidR="00D60FA4" w:rsidRPr="00D60FA4">
        <w:rPr>
          <w:u w:val="single"/>
          <w:vertAlign w:val="superscript"/>
        </w:rPr>
        <w:t>o</w:t>
      </w:r>
      <w:r w:rsidRPr="004B1A66">
        <w:t xml:space="preserve"> ano representa um ciclo de conquistas importantes para os alunos. É o momento em que precisam ganhar autonomia gradual em relação ao próprio processo de aprendizagem. </w:t>
      </w:r>
    </w:p>
    <w:p w14:paraId="4E1F74DA" w14:textId="77777777" w:rsidR="00B373E8" w:rsidRPr="004B1A66" w:rsidRDefault="00B373E8" w:rsidP="00D60FA4">
      <w:pPr>
        <w:pStyle w:val="02TEXTOPRINCIPAL"/>
      </w:pPr>
      <w:r w:rsidRPr="004B1A66">
        <w:t xml:space="preserve">É importante estabelecer com os jovens de maneira clara procedimentos para as diversas situações escolares, elaborando com eles combinados que os orientarão tanto na realização das tarefas em sala quanto em casa. Reservar um espaço da lousa para anotar o que devem fazer em casa e para que data, assim como registrar as datas de trabalhos e avaliações pode ser bastante útil. </w:t>
      </w:r>
    </w:p>
    <w:p w14:paraId="27D2B6D3" w14:textId="77777777" w:rsidR="00B373E8" w:rsidRPr="004B1A66" w:rsidRDefault="00B373E8" w:rsidP="00D60FA4">
      <w:pPr>
        <w:pStyle w:val="02TEXTOPRINCIPAL"/>
      </w:pPr>
      <w:r w:rsidRPr="004B1A66">
        <w:t>Combinar com os alunos também as regras para procedimentos coletivos ou em grupo. Nunca é demais reforçar a importância do respeito aos turnos de fala e à divergência de opiniões nas situações de debate. Destacar que a participação de todos é sempre importante e que mesmo aqueles que têm mais dificuldade para se expressar em público devem contar com o apoio e a compreensão de todos.</w:t>
      </w:r>
    </w:p>
    <w:p w14:paraId="59BC7825" w14:textId="77777777" w:rsidR="00B373E8" w:rsidRPr="004B1A66" w:rsidRDefault="00B373E8" w:rsidP="00D60FA4">
      <w:pPr>
        <w:pStyle w:val="02TEXTOPRINCIPAL"/>
      </w:pPr>
      <w:r w:rsidRPr="004B1A66">
        <w:t xml:space="preserve">O maior desafio, porém, talvez seja mesmo a gestão do tempo. É possível ajudar os alunos que ainda têm maior dificuldade de leitura ou que ainda precisam de mais apoio na execução das tarefas orientando-os a formar duplas com alunos mais amadurecidos nesses aspectos. </w:t>
      </w:r>
    </w:p>
    <w:p w14:paraId="2E5A05D3" w14:textId="77777777" w:rsidR="00B373E8" w:rsidRPr="004B1A66" w:rsidRDefault="00B373E8" w:rsidP="00D60FA4">
      <w:pPr>
        <w:pStyle w:val="02TEXTOPRINCIPAL"/>
      </w:pPr>
      <w:r w:rsidRPr="004B1A66">
        <w:t xml:space="preserve">É importante identificar aqueles que escrevem ou leem mais lentamente para que possam receber o apoio necessário. Ajudá-los a selecionar as informações frase a frase para que não percam a compreensão global do texto. Os alunos com dificuldades de leitura muitas vezes se beneficiam de procedimentos que os ajudam a fazer associações com imagens ou acontecimentos. </w:t>
      </w:r>
    </w:p>
    <w:p w14:paraId="4E9E3616" w14:textId="77777777" w:rsidR="00B373E8" w:rsidRPr="004B1A66" w:rsidRDefault="00B373E8" w:rsidP="00D60FA4">
      <w:pPr>
        <w:pStyle w:val="02TEXTOPRINCIPAL"/>
      </w:pPr>
      <w:r w:rsidRPr="004B1A66">
        <w:t xml:space="preserve">Alguns alunos apresentam dificuldades recorrentes com ortografia e acentuação. Incentivá-los a copiar em casa um ou dois parágrafos por dia dos textos que mais os interessarem. Oferecer a eles atividades com famílias de palavras também pode ser uma forma de ajudá-los. </w:t>
      </w:r>
    </w:p>
    <w:p w14:paraId="268DB9F1" w14:textId="026C3CD8" w:rsidR="00B373E8" w:rsidRPr="004B1A66" w:rsidRDefault="00B373E8" w:rsidP="00D60FA4">
      <w:pPr>
        <w:pStyle w:val="02TEXTOPRINCIPAL"/>
      </w:pPr>
      <w:r w:rsidRPr="004B1A66">
        <w:t>Alguns alunos podem não conseguir perceber qual é a sílaba tônica em uma palavra e, nesse caso, as regras de acentuação podem confundi-los. Principalmente no 6</w:t>
      </w:r>
      <w:r w:rsidR="00FC7D6F" w:rsidRPr="00FC7D6F">
        <w:rPr>
          <w:u w:val="single"/>
          <w:vertAlign w:val="superscript"/>
        </w:rPr>
        <w:t>o</w:t>
      </w:r>
      <w:r w:rsidRPr="004B1A66">
        <w:t xml:space="preserve"> ano, é importante estimulá-los a buscar a indicação da sílaba tônica nos dicionários.</w:t>
      </w:r>
    </w:p>
    <w:p w14:paraId="26232520" w14:textId="77777777" w:rsidR="00B373E8" w:rsidRPr="004B1A66" w:rsidRDefault="00B373E8" w:rsidP="00D60FA4">
      <w:pPr>
        <w:pStyle w:val="02TEXTOPRINCIPAL"/>
      </w:pPr>
      <w:r w:rsidRPr="004B1A66">
        <w:t xml:space="preserve">Conversar com os alunos também para que aprendam a identificar que forma de estudar é mais adequada para eles. Alguns aprendem mais escrevendo, outros ouvindo, outros ainda repetindo em voz alta os conceitos, como se os estivessem ensinando. </w:t>
      </w:r>
    </w:p>
    <w:p w14:paraId="2D53F68C" w14:textId="77777777" w:rsidR="00B373E8" w:rsidRPr="004B1A66" w:rsidRDefault="00B373E8" w:rsidP="00D60FA4">
      <w:pPr>
        <w:pStyle w:val="02TEXTOPRINCIPAL"/>
      </w:pPr>
      <w:r w:rsidRPr="004B1A66">
        <w:t>Estimular todos os alunos a lerem em casa ao menos alguns parágrafos por dia para que reforcem o trabalho com competência leitora realizado ao longo do curso.</w:t>
      </w:r>
    </w:p>
    <w:p w14:paraId="09261C00" w14:textId="77777777" w:rsidR="00B373E8" w:rsidRPr="004B1A66" w:rsidRDefault="00B373E8" w:rsidP="00C46526">
      <w:pPr>
        <w:pStyle w:val="02TEXTOPRINCIPAL"/>
      </w:pPr>
    </w:p>
    <w:p w14:paraId="160CD5E3" w14:textId="77777777" w:rsidR="00B373E8" w:rsidRPr="004B1A66" w:rsidRDefault="00B373E8" w:rsidP="00FC7D6F">
      <w:pPr>
        <w:pStyle w:val="01TITULO2"/>
      </w:pPr>
      <w:r w:rsidRPr="004B1A66">
        <w:t>Tarefas recorrentes</w:t>
      </w:r>
    </w:p>
    <w:p w14:paraId="05762D8D" w14:textId="77777777" w:rsidR="00B373E8" w:rsidRPr="004B1A66" w:rsidRDefault="00B373E8" w:rsidP="00FC7D6F">
      <w:pPr>
        <w:pStyle w:val="02TEXTOPRINCIPAL"/>
        <w:rPr>
          <w:lang w:eastAsia="pt-BR"/>
        </w:rPr>
      </w:pPr>
      <w:r w:rsidRPr="004B1A66">
        <w:rPr>
          <w:lang w:eastAsia="pt-BR"/>
        </w:rPr>
        <w:t xml:space="preserve">Nas atividades de </w:t>
      </w:r>
      <w:r w:rsidRPr="004B1A66">
        <w:rPr>
          <w:b/>
          <w:lang w:eastAsia="pt-BR"/>
        </w:rPr>
        <w:t>leitura</w:t>
      </w:r>
      <w:r w:rsidRPr="004B1A66">
        <w:rPr>
          <w:lang w:eastAsia="pt-BR"/>
        </w:rPr>
        <w:t xml:space="preserve"> em geral, é interessante estimular os alunos a tecerem hipóteses sobre o texto que será lido. Após a leitura e antes da realização das questões, verificar se as hipóteses se confirmaram. Ao longo das questões propostas sobre os textos, aceitar todas as interpretações que forem pertinentes, e ajudar os alunos que oferecerem interpretações que não possam ser sustentadas pelo texto a compreenderem por que elas não são adequadas.</w:t>
      </w:r>
    </w:p>
    <w:p w14:paraId="21BE23A9" w14:textId="77777777" w:rsidR="00B373E8" w:rsidRPr="004B1A66" w:rsidRDefault="00B373E8" w:rsidP="00FC7D6F">
      <w:pPr>
        <w:pStyle w:val="02TEXTOPRINCIPAL"/>
      </w:pPr>
      <w:r w:rsidRPr="004B1A66">
        <w:t xml:space="preserve">Nas atividades de </w:t>
      </w:r>
      <w:r w:rsidRPr="004B1A66">
        <w:rPr>
          <w:b/>
        </w:rPr>
        <w:t>produção de textos escritos</w:t>
      </w:r>
      <w:r w:rsidRPr="004B1A66">
        <w:t>, estimular os alunos a fazerem rascunhos e a revisarem o texto tantas vezes quanto possível. Ajudá-los a perceber que a revisão não se limita à correção ortográfica, mas abrange a reconstrução de frases, a reavaliação da sequência dos parágrafos, a utilização de sinônimos e antônimos e assim por diante.</w:t>
      </w:r>
    </w:p>
    <w:p w14:paraId="166ACF08" w14:textId="77777777" w:rsidR="00B373E8" w:rsidRPr="004B1A66" w:rsidRDefault="00B373E8" w:rsidP="00FC7D6F">
      <w:pPr>
        <w:pStyle w:val="02TEXTOPRINCIPAL"/>
      </w:pPr>
      <w:r w:rsidRPr="004B1A66">
        <w:t xml:space="preserve">Orientar os alunos, na </w:t>
      </w:r>
      <w:r w:rsidRPr="004B1A66">
        <w:rPr>
          <w:b/>
        </w:rPr>
        <w:t>produção de textos orais</w:t>
      </w:r>
      <w:r w:rsidRPr="004B1A66">
        <w:t>, a compreenderem que o texto oral não é uma fala espontânea, mas o resultado de um processo que pode incluir a elaboração de textos escritos, pesquisa, entrevista e etc.</w:t>
      </w:r>
    </w:p>
    <w:p w14:paraId="1A952812" w14:textId="77777777" w:rsidR="00B373E8" w:rsidRPr="004B1A66" w:rsidRDefault="00B373E8" w:rsidP="00FC7D6F">
      <w:pPr>
        <w:pStyle w:val="02TEXTOPRINCIPAL"/>
      </w:pPr>
      <w:r w:rsidRPr="004B1A66">
        <w:t xml:space="preserve">Tanto em relação aos textos orais quanto aos escritos, é importante destacar que as condições de produção devem sempre ser consideradas: o destinatário, a finalidade, o contexto. São eles que determinam várias das escolhas linguísticas e lexicais feitas para o texto. </w:t>
      </w:r>
    </w:p>
    <w:p w14:paraId="672EFCEC" w14:textId="77777777" w:rsidR="00B373E8" w:rsidRDefault="00B373E8" w:rsidP="00FC7D6F">
      <w:pPr>
        <w:pStyle w:val="02TEXTOPRINCIPAL"/>
        <w:rPr>
          <w:highlight w:val="yellow"/>
        </w:rPr>
      </w:pPr>
      <w:r>
        <w:rPr>
          <w:highlight w:val="yellow"/>
        </w:rPr>
        <w:br w:type="page"/>
      </w:r>
    </w:p>
    <w:p w14:paraId="611EB241" w14:textId="77777777" w:rsidR="00B373E8" w:rsidRPr="00F20ADD" w:rsidRDefault="00B373E8" w:rsidP="00FC7D6F">
      <w:pPr>
        <w:pStyle w:val="01TITULO2"/>
      </w:pPr>
      <w:r w:rsidRPr="00F20ADD">
        <w:lastRenderedPageBreak/>
        <w:t>ACOMPANHAMENTO DA APRENDIZAGEM</w:t>
      </w:r>
    </w:p>
    <w:p w14:paraId="19DB342A" w14:textId="77777777" w:rsidR="00FC7D6F" w:rsidRDefault="00FC7D6F" w:rsidP="00FC7D6F">
      <w:pPr>
        <w:pStyle w:val="02TEXTOPRINCIPAL"/>
      </w:pPr>
    </w:p>
    <w:p w14:paraId="71A95A07" w14:textId="6BE55873" w:rsidR="00B373E8" w:rsidRDefault="00B373E8" w:rsidP="00FC7D6F">
      <w:pPr>
        <w:pStyle w:val="02TEXTOPRINCIPAL"/>
      </w:pPr>
      <w:r>
        <w:t xml:space="preserve">Os alunos podem conseguir avaliar melhor </w:t>
      </w:r>
      <w:proofErr w:type="gramStart"/>
      <w:r>
        <w:t>o próprio aprendizado se fizerem</w:t>
      </w:r>
      <w:proofErr w:type="gramEnd"/>
      <w:r>
        <w:t xml:space="preserve"> dele uma avaliação concreta</w:t>
      </w:r>
      <w:r w:rsidRPr="00F20ADD">
        <w:t xml:space="preserve">. </w:t>
      </w:r>
      <w:r>
        <w:t>Sugerimos que</w:t>
      </w:r>
      <w:r w:rsidRPr="00F20ADD">
        <w:t xml:space="preserve">, ao </w:t>
      </w:r>
      <w:r>
        <w:t>final de cada capítulo</w:t>
      </w:r>
      <w:r w:rsidRPr="00F20ADD">
        <w:t xml:space="preserve">, </w:t>
      </w:r>
      <w:r>
        <w:t>eles recebam uma ficha para auto avaliação.</w:t>
      </w:r>
      <w:r w:rsidRPr="00F20ADD">
        <w:t xml:space="preserve"> </w:t>
      </w:r>
      <w:r>
        <w:t>Propomos a seguir um modelo.</w:t>
      </w:r>
    </w:p>
    <w:p w14:paraId="587F322E" w14:textId="22B4F909" w:rsidR="00FC7D6F" w:rsidRDefault="00FC7D6F" w:rsidP="00FC7D6F">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FC7D6F" w:rsidRPr="00D36229" w14:paraId="7C2A46DF" w14:textId="77777777" w:rsidTr="00077D11">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1A9DCB78" w14:textId="77777777" w:rsidR="00FC7D6F" w:rsidRPr="00D36229" w:rsidRDefault="00FC7D6F" w:rsidP="00077D11">
            <w:pPr>
              <w:pStyle w:val="03TITULOTABELAS2"/>
              <w:jc w:val="left"/>
            </w:pPr>
          </w:p>
          <w:p w14:paraId="329377AA" w14:textId="77777777" w:rsidR="00FC7D6F" w:rsidRPr="00D36229" w:rsidRDefault="00FC7D6F" w:rsidP="00077D11">
            <w:pPr>
              <w:pStyle w:val="03TITULOTABELAS2"/>
              <w:jc w:val="left"/>
              <w:rPr>
                <w:b w:val="0"/>
              </w:rPr>
            </w:pPr>
            <w:r w:rsidRPr="00D36229">
              <w:t xml:space="preserve">Nome: </w:t>
            </w:r>
            <w:r w:rsidRPr="00D36229">
              <w:rPr>
                <w:b w:val="0"/>
              </w:rPr>
              <w:t>_______________________________________________________________________________</w:t>
            </w:r>
          </w:p>
          <w:p w14:paraId="5E6280A9" w14:textId="77777777" w:rsidR="00FC7D6F" w:rsidRPr="00D36229" w:rsidRDefault="00FC7D6F" w:rsidP="00077D11">
            <w:pPr>
              <w:pStyle w:val="03TITULOTABELAS2"/>
              <w:jc w:val="left"/>
            </w:pPr>
          </w:p>
          <w:p w14:paraId="03EEAD50" w14:textId="77777777" w:rsidR="00FC7D6F" w:rsidRPr="00D36229" w:rsidRDefault="00FC7D6F" w:rsidP="00077D11">
            <w:pPr>
              <w:pStyle w:val="03TITULOTABELAS2"/>
              <w:jc w:val="left"/>
              <w:rPr>
                <w:b w:val="0"/>
              </w:rPr>
            </w:pPr>
            <w:r w:rsidRPr="00D36229">
              <w:t xml:space="preserve">Classe: </w:t>
            </w:r>
            <w:r w:rsidRPr="00D36229">
              <w:rPr>
                <w:b w:val="0"/>
              </w:rPr>
              <w:t>_______________________________________________________________________________</w:t>
            </w:r>
          </w:p>
          <w:p w14:paraId="767B8856" w14:textId="77777777" w:rsidR="00FC7D6F" w:rsidRPr="00D36229" w:rsidRDefault="00FC7D6F" w:rsidP="00077D11">
            <w:pPr>
              <w:pStyle w:val="03TITULOTABELAS2"/>
              <w:jc w:val="left"/>
            </w:pPr>
          </w:p>
        </w:tc>
      </w:tr>
      <w:tr w:rsidR="00FC7D6F" w:rsidRPr="00D36229" w14:paraId="4A0977DE" w14:textId="77777777" w:rsidTr="00077D11">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DCE1F" w14:textId="0D87B81D" w:rsidR="00FC7D6F" w:rsidRPr="00D36229" w:rsidRDefault="00FC7D6F" w:rsidP="00077D11">
            <w:pPr>
              <w:pStyle w:val="03TITULOTABELAS1"/>
            </w:pPr>
            <w:r w:rsidRPr="00D36229">
              <w:t xml:space="preserve">CAPÍTULO </w:t>
            </w:r>
            <w:r>
              <w:t>7</w:t>
            </w:r>
          </w:p>
        </w:tc>
      </w:tr>
      <w:tr w:rsidR="00FC7D6F" w:rsidRPr="00D36229" w14:paraId="7424F208"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68485C2F" w14:textId="77777777" w:rsidR="00FC7D6F" w:rsidRPr="00D36229" w:rsidRDefault="00FC7D6F" w:rsidP="00077D11">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3B055D6D" w14:textId="77777777" w:rsidR="00FC7D6F" w:rsidRPr="00D36229" w:rsidRDefault="00FC7D6F" w:rsidP="00077D11">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57DDFD15" w14:textId="77777777" w:rsidR="00FC7D6F" w:rsidRPr="00D36229" w:rsidRDefault="00FC7D6F" w:rsidP="00077D11">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A42EA57" w14:textId="77777777" w:rsidR="00FC7D6F" w:rsidRPr="00D36229" w:rsidRDefault="00FC7D6F" w:rsidP="00077D11">
            <w:pPr>
              <w:pStyle w:val="03TITULOTABELAS2"/>
            </w:pPr>
            <w:r w:rsidRPr="00D36229">
              <w:t>NÃO</w:t>
            </w:r>
          </w:p>
        </w:tc>
      </w:tr>
      <w:tr w:rsidR="00FC7D6F" w:rsidRPr="00D36229" w14:paraId="6E892778"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hideMark/>
          </w:tcPr>
          <w:p w14:paraId="4866026F" w14:textId="5FFA0261" w:rsidR="00FC7D6F" w:rsidRPr="00F20ADD" w:rsidRDefault="00FC7D6F" w:rsidP="00FC7D6F">
            <w:pPr>
              <w:pStyle w:val="04TEXTOTABELAS"/>
            </w:pPr>
            <w:r>
              <w:t>Minha canção</w:t>
            </w:r>
          </w:p>
        </w:tc>
        <w:tc>
          <w:tcPr>
            <w:tcW w:w="2154" w:type="dxa"/>
            <w:tcBorders>
              <w:top w:val="single" w:sz="4" w:space="0" w:color="auto"/>
              <w:left w:val="single" w:sz="4" w:space="0" w:color="auto"/>
              <w:bottom w:val="single" w:sz="4" w:space="0" w:color="auto"/>
              <w:right w:val="single" w:sz="4" w:space="0" w:color="auto"/>
            </w:tcBorders>
            <w:vAlign w:val="center"/>
          </w:tcPr>
          <w:p w14:paraId="0C783AF6"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B7AB2A6"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D248EDB" w14:textId="77777777" w:rsidR="00FC7D6F" w:rsidRPr="00D36229" w:rsidRDefault="00FC7D6F" w:rsidP="00FC7D6F">
            <w:pPr>
              <w:pStyle w:val="04TEXTOTABELAS"/>
              <w:jc w:val="center"/>
            </w:pPr>
          </w:p>
        </w:tc>
      </w:tr>
      <w:tr w:rsidR="00FC7D6F" w:rsidRPr="00D36229" w14:paraId="7D91FAE1"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hideMark/>
          </w:tcPr>
          <w:p w14:paraId="1EBC247A" w14:textId="72212970" w:rsidR="00FC7D6F" w:rsidRPr="00F20ADD" w:rsidRDefault="00FC7D6F" w:rsidP="00FC7D6F">
            <w:pPr>
              <w:pStyle w:val="04TEXTOTABELAS"/>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32D015CB"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3E0CC6F"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20FA74D" w14:textId="77777777" w:rsidR="00FC7D6F" w:rsidRPr="00D36229" w:rsidRDefault="00FC7D6F" w:rsidP="00FC7D6F">
            <w:pPr>
              <w:pStyle w:val="04TEXTOTABELAS"/>
              <w:jc w:val="center"/>
            </w:pPr>
          </w:p>
        </w:tc>
      </w:tr>
      <w:tr w:rsidR="00FC7D6F" w:rsidRPr="00D36229" w14:paraId="0792E688"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hideMark/>
          </w:tcPr>
          <w:p w14:paraId="645275A2" w14:textId="0C3E9557" w:rsidR="00FC7D6F" w:rsidRPr="00F20ADD" w:rsidRDefault="00FC7D6F" w:rsidP="00FC7D6F">
            <w:pPr>
              <w:pStyle w:val="04TEXTOTABELAS"/>
            </w:pPr>
            <w:r>
              <w:t>Como funciona uma resenha crítica?</w:t>
            </w:r>
          </w:p>
        </w:tc>
        <w:tc>
          <w:tcPr>
            <w:tcW w:w="2154" w:type="dxa"/>
            <w:tcBorders>
              <w:top w:val="single" w:sz="4" w:space="0" w:color="auto"/>
              <w:left w:val="single" w:sz="4" w:space="0" w:color="auto"/>
              <w:bottom w:val="single" w:sz="4" w:space="0" w:color="auto"/>
              <w:right w:val="single" w:sz="4" w:space="0" w:color="auto"/>
            </w:tcBorders>
            <w:vAlign w:val="center"/>
          </w:tcPr>
          <w:p w14:paraId="4A77B745"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DBEAFB9"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7684E5B" w14:textId="77777777" w:rsidR="00FC7D6F" w:rsidRPr="00D36229" w:rsidRDefault="00FC7D6F" w:rsidP="00FC7D6F">
            <w:pPr>
              <w:pStyle w:val="04TEXTOTABELAS"/>
              <w:jc w:val="center"/>
            </w:pPr>
          </w:p>
        </w:tc>
      </w:tr>
      <w:tr w:rsidR="00FC7D6F" w:rsidRPr="00D36229" w14:paraId="0A26956D"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hideMark/>
          </w:tcPr>
          <w:p w14:paraId="29A2B158" w14:textId="3FB8B307" w:rsidR="00FC7D6F" w:rsidRPr="00F20ADD" w:rsidRDefault="00FC7D6F" w:rsidP="00FC7D6F">
            <w:pPr>
              <w:pStyle w:val="04TEXTOTABELAS"/>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617A50D0"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C7B1F38"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A697127" w14:textId="77777777" w:rsidR="00FC7D6F" w:rsidRPr="00D36229" w:rsidRDefault="00FC7D6F" w:rsidP="00FC7D6F">
            <w:pPr>
              <w:pStyle w:val="04TEXTOTABELAS"/>
              <w:jc w:val="center"/>
            </w:pPr>
          </w:p>
        </w:tc>
      </w:tr>
      <w:tr w:rsidR="00FC7D6F" w:rsidRPr="00D36229" w14:paraId="172934C9"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hideMark/>
          </w:tcPr>
          <w:p w14:paraId="053F292E" w14:textId="70AB57F1" w:rsidR="00FC7D6F" w:rsidRPr="00F20ADD" w:rsidRDefault="00FC7D6F" w:rsidP="00FC7D6F">
            <w:pPr>
              <w:pStyle w:val="04TEXTOTABELAS"/>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631B6E20"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E5CA61B"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35D238A" w14:textId="77777777" w:rsidR="00FC7D6F" w:rsidRPr="00D36229" w:rsidRDefault="00FC7D6F" w:rsidP="00FC7D6F">
            <w:pPr>
              <w:pStyle w:val="04TEXTOTABELAS"/>
              <w:jc w:val="center"/>
            </w:pPr>
          </w:p>
        </w:tc>
      </w:tr>
      <w:tr w:rsidR="00FC7D6F" w:rsidRPr="00D36229" w14:paraId="28B49240"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hideMark/>
          </w:tcPr>
          <w:p w14:paraId="22DAB9B8" w14:textId="54269D6E" w:rsidR="00FC7D6F" w:rsidRDefault="00FC7D6F" w:rsidP="00FC7D6F">
            <w:pPr>
              <w:pStyle w:val="04TEXTOTABELAS"/>
            </w:pPr>
            <w:r>
              <w:t>Minha resenha crítica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3C139240"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5DE62E3"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F847CCD" w14:textId="77777777" w:rsidR="00FC7D6F" w:rsidRPr="00D36229" w:rsidRDefault="00FC7D6F" w:rsidP="00FC7D6F">
            <w:pPr>
              <w:pStyle w:val="04TEXTOTABELAS"/>
              <w:jc w:val="center"/>
            </w:pPr>
          </w:p>
        </w:tc>
      </w:tr>
      <w:tr w:rsidR="00FC7D6F" w:rsidRPr="00D36229" w14:paraId="12E81101"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hideMark/>
          </w:tcPr>
          <w:p w14:paraId="325B698F" w14:textId="65F9AECE" w:rsidR="00FC7D6F" w:rsidRPr="00F20ADD" w:rsidRDefault="00FC7D6F" w:rsidP="00FC7D6F">
            <w:pPr>
              <w:pStyle w:val="04TEXTOTABELAS"/>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77ED5149"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6546284"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E544BAD" w14:textId="77777777" w:rsidR="00FC7D6F" w:rsidRPr="00D36229" w:rsidRDefault="00FC7D6F" w:rsidP="00FC7D6F">
            <w:pPr>
              <w:pStyle w:val="04TEXTOTABELAS"/>
              <w:jc w:val="center"/>
            </w:pPr>
          </w:p>
        </w:tc>
      </w:tr>
      <w:tr w:rsidR="00FC7D6F" w:rsidRPr="00D36229" w14:paraId="0447EFD2"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tcPr>
          <w:p w14:paraId="6BE10F14" w14:textId="356434A2" w:rsidR="00FC7D6F" w:rsidRPr="00F20ADD" w:rsidRDefault="00FC7D6F" w:rsidP="00FC7D6F">
            <w:pPr>
              <w:pStyle w:val="04TEXTOTABELAS"/>
            </w:pPr>
            <w:r>
              <w:t xml:space="preserve">Transformando a resenha crítica em vídeo de </w:t>
            </w:r>
            <w:proofErr w:type="spellStart"/>
            <w:r w:rsidRPr="004C4E12">
              <w:rPr>
                <w:i/>
              </w:rPr>
              <w:t>booktuber</w:t>
            </w:r>
            <w:proofErr w:type="spellEnd"/>
          </w:p>
        </w:tc>
        <w:tc>
          <w:tcPr>
            <w:tcW w:w="2154" w:type="dxa"/>
            <w:tcBorders>
              <w:top w:val="single" w:sz="4" w:space="0" w:color="auto"/>
              <w:left w:val="single" w:sz="4" w:space="0" w:color="auto"/>
              <w:bottom w:val="single" w:sz="4" w:space="0" w:color="auto"/>
              <w:right w:val="single" w:sz="4" w:space="0" w:color="auto"/>
            </w:tcBorders>
            <w:vAlign w:val="center"/>
          </w:tcPr>
          <w:p w14:paraId="340C698D"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B3A26A7"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0E9CC1A" w14:textId="77777777" w:rsidR="00FC7D6F" w:rsidRPr="00D36229" w:rsidRDefault="00FC7D6F" w:rsidP="00FC7D6F">
            <w:pPr>
              <w:pStyle w:val="04TEXTOTABELAS"/>
              <w:jc w:val="center"/>
            </w:pPr>
          </w:p>
        </w:tc>
      </w:tr>
      <w:tr w:rsidR="00FC7D6F" w:rsidRPr="00D36229" w14:paraId="2AFD2FF4"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tcPr>
          <w:p w14:paraId="56C7EDC1" w14:textId="2C01D126" w:rsidR="00FC7D6F" w:rsidRDefault="00FC7D6F" w:rsidP="00FC7D6F">
            <w:pPr>
              <w:pStyle w:val="04TEXTOTABELAS"/>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4EF8F43B"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FBE6396"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5FF3767" w14:textId="77777777" w:rsidR="00FC7D6F" w:rsidRPr="00D36229" w:rsidRDefault="00FC7D6F" w:rsidP="00FC7D6F">
            <w:pPr>
              <w:pStyle w:val="04TEXTOTABELAS"/>
              <w:jc w:val="center"/>
            </w:pPr>
          </w:p>
        </w:tc>
      </w:tr>
      <w:tr w:rsidR="00FC7D6F" w:rsidRPr="00D36229" w14:paraId="2A8FCA76"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tcPr>
          <w:p w14:paraId="4E256CB2" w14:textId="012212F3" w:rsidR="00FC7D6F" w:rsidRPr="00F20ADD" w:rsidRDefault="00FC7D6F" w:rsidP="00FC7D6F">
            <w:pPr>
              <w:pStyle w:val="04TEXTOTABELAS"/>
            </w:pPr>
            <w:r>
              <w:t>Adjunto adnominal e complemento nominal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0CC7C654"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71039F0"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48B9994" w14:textId="77777777" w:rsidR="00FC7D6F" w:rsidRPr="00D36229" w:rsidRDefault="00FC7D6F" w:rsidP="00FC7D6F">
            <w:pPr>
              <w:pStyle w:val="04TEXTOTABELAS"/>
              <w:jc w:val="center"/>
            </w:pPr>
          </w:p>
        </w:tc>
      </w:tr>
      <w:tr w:rsidR="00FC7D6F" w:rsidRPr="00D36229" w14:paraId="22C48E9D"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tcPr>
          <w:p w14:paraId="6956E8E8" w14:textId="4119D49D" w:rsidR="00FC7D6F" w:rsidRPr="00F20ADD" w:rsidRDefault="00FC7D6F" w:rsidP="00FC7D6F">
            <w:pPr>
              <w:pStyle w:val="04TEXTOTABELAS"/>
            </w:pPr>
            <w:r>
              <w:t>Isso eu ainda já vi: é porque junto ou separado?</w:t>
            </w:r>
          </w:p>
        </w:tc>
        <w:tc>
          <w:tcPr>
            <w:tcW w:w="2154" w:type="dxa"/>
            <w:tcBorders>
              <w:top w:val="single" w:sz="4" w:space="0" w:color="auto"/>
              <w:left w:val="single" w:sz="4" w:space="0" w:color="auto"/>
              <w:bottom w:val="single" w:sz="4" w:space="0" w:color="auto"/>
              <w:right w:val="single" w:sz="4" w:space="0" w:color="auto"/>
            </w:tcBorders>
            <w:vAlign w:val="center"/>
          </w:tcPr>
          <w:p w14:paraId="4631F688"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5CB889D"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C44B444" w14:textId="77777777" w:rsidR="00FC7D6F" w:rsidRPr="00D36229" w:rsidRDefault="00FC7D6F" w:rsidP="00FC7D6F">
            <w:pPr>
              <w:pStyle w:val="04TEXTOTABELAS"/>
              <w:jc w:val="center"/>
            </w:pPr>
          </w:p>
        </w:tc>
      </w:tr>
      <w:tr w:rsidR="00FC7D6F" w:rsidRPr="00D36229" w14:paraId="4D771303"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tcPr>
          <w:p w14:paraId="699FE4E4" w14:textId="35BD6630" w:rsidR="00FC7D6F" w:rsidRPr="00F20ADD" w:rsidRDefault="00FC7D6F" w:rsidP="00FC7D6F">
            <w:pPr>
              <w:pStyle w:val="04TEXTOTABELAS"/>
            </w:pPr>
            <w:r>
              <w:t>Entre saberes</w:t>
            </w:r>
          </w:p>
        </w:tc>
        <w:tc>
          <w:tcPr>
            <w:tcW w:w="2154" w:type="dxa"/>
            <w:tcBorders>
              <w:top w:val="single" w:sz="4" w:space="0" w:color="auto"/>
              <w:left w:val="single" w:sz="4" w:space="0" w:color="auto"/>
              <w:bottom w:val="single" w:sz="4" w:space="0" w:color="auto"/>
              <w:right w:val="single" w:sz="4" w:space="0" w:color="auto"/>
            </w:tcBorders>
            <w:vAlign w:val="center"/>
          </w:tcPr>
          <w:p w14:paraId="361CE016" w14:textId="77777777" w:rsidR="00FC7D6F" w:rsidRPr="00D36229" w:rsidRDefault="00FC7D6F" w:rsidP="00FC7D6F">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CCD7CFE" w14:textId="77777777" w:rsidR="00FC7D6F" w:rsidRPr="00D36229" w:rsidRDefault="00FC7D6F" w:rsidP="00FC7D6F">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240DD50" w14:textId="77777777" w:rsidR="00FC7D6F" w:rsidRPr="00D36229" w:rsidRDefault="00FC7D6F" w:rsidP="00FC7D6F">
            <w:pPr>
              <w:pStyle w:val="04TEXTOTABELAS"/>
              <w:jc w:val="center"/>
            </w:pPr>
          </w:p>
        </w:tc>
      </w:tr>
      <w:tr w:rsidR="00FC7D6F" w:rsidRPr="00D36229" w14:paraId="2D2AD5B9" w14:textId="77777777" w:rsidTr="00077D11">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05FE459E" w14:textId="77777777" w:rsidR="00FC7D6F" w:rsidRPr="00D36229" w:rsidRDefault="00FC7D6F" w:rsidP="00077D11">
            <w:pPr>
              <w:pStyle w:val="04TEXTOTABELAS"/>
            </w:pPr>
            <w:r w:rsidRPr="00D36229">
              <w:rPr>
                <w:b/>
              </w:rPr>
              <w:t>SIM</w:t>
            </w:r>
            <w:r w:rsidRPr="00D36229">
              <w:t xml:space="preserve"> Consegui realizar as atividades sem dificuldade.</w:t>
            </w:r>
          </w:p>
          <w:p w14:paraId="06C17A1F" w14:textId="77777777" w:rsidR="00FC7D6F" w:rsidRPr="00D36229" w:rsidRDefault="00FC7D6F" w:rsidP="00077D11">
            <w:pPr>
              <w:pStyle w:val="04TEXTOTABELAS"/>
            </w:pPr>
            <w:r w:rsidRPr="00D36229">
              <w:rPr>
                <w:b/>
              </w:rPr>
              <w:t>PARCIALMENTE</w:t>
            </w:r>
            <w:r w:rsidRPr="00D36229">
              <w:t xml:space="preserve"> Consegui realizar as atividades com pouca dificuldade.</w:t>
            </w:r>
          </w:p>
          <w:p w14:paraId="4776A1D2" w14:textId="77777777" w:rsidR="00FC7D6F" w:rsidRPr="00D36229" w:rsidRDefault="00FC7D6F" w:rsidP="00077D11">
            <w:pPr>
              <w:pStyle w:val="04TEXTOTABELAS"/>
            </w:pPr>
            <w:r w:rsidRPr="00D36229">
              <w:rPr>
                <w:b/>
              </w:rPr>
              <w:t>NÃO</w:t>
            </w:r>
            <w:r w:rsidRPr="00D36229">
              <w:t xml:space="preserve"> Tive muita dificuldade para realizar as atividades.</w:t>
            </w:r>
          </w:p>
        </w:tc>
      </w:tr>
    </w:tbl>
    <w:p w14:paraId="13C29E72" w14:textId="6E0B709C" w:rsidR="00FC7D6F" w:rsidRDefault="00FC7D6F" w:rsidP="00FC7D6F">
      <w:pPr>
        <w:pStyle w:val="02TEXTOPRINCIPAL"/>
      </w:pPr>
    </w:p>
    <w:p w14:paraId="47EC12F9" w14:textId="77777777" w:rsidR="00FC7D6F" w:rsidRDefault="00FC7D6F">
      <w:pPr>
        <w:autoSpaceDN/>
        <w:spacing w:after="160" w:line="259" w:lineRule="auto"/>
        <w:textAlignment w:val="auto"/>
        <w:rPr>
          <w:rFonts w:eastAsia="Tahoma"/>
        </w:rPr>
      </w:pPr>
      <w:r>
        <w:br w:type="page"/>
      </w: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FC7D6F" w:rsidRPr="00D36229" w14:paraId="3BF7E8A0" w14:textId="77777777" w:rsidTr="00077D11">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018AC46D" w14:textId="77777777" w:rsidR="00FC7D6F" w:rsidRPr="00D36229" w:rsidRDefault="00FC7D6F" w:rsidP="00077D11">
            <w:pPr>
              <w:pStyle w:val="03TITULOTABELAS2"/>
              <w:jc w:val="left"/>
            </w:pPr>
          </w:p>
          <w:p w14:paraId="439E3B46" w14:textId="77777777" w:rsidR="00FC7D6F" w:rsidRPr="00D36229" w:rsidRDefault="00FC7D6F" w:rsidP="00077D11">
            <w:pPr>
              <w:pStyle w:val="03TITULOTABELAS2"/>
              <w:jc w:val="left"/>
              <w:rPr>
                <w:b w:val="0"/>
              </w:rPr>
            </w:pPr>
            <w:r w:rsidRPr="00D36229">
              <w:t xml:space="preserve">Nome: </w:t>
            </w:r>
            <w:r w:rsidRPr="00D36229">
              <w:rPr>
                <w:b w:val="0"/>
              </w:rPr>
              <w:t>_______________________________________________________________________________</w:t>
            </w:r>
          </w:p>
          <w:p w14:paraId="2854D6AE" w14:textId="77777777" w:rsidR="00FC7D6F" w:rsidRPr="00D36229" w:rsidRDefault="00FC7D6F" w:rsidP="00077D11">
            <w:pPr>
              <w:pStyle w:val="03TITULOTABELAS2"/>
              <w:jc w:val="left"/>
            </w:pPr>
          </w:p>
          <w:p w14:paraId="59BCA5E1" w14:textId="77777777" w:rsidR="00FC7D6F" w:rsidRPr="00D36229" w:rsidRDefault="00FC7D6F" w:rsidP="00077D11">
            <w:pPr>
              <w:pStyle w:val="03TITULOTABELAS2"/>
              <w:jc w:val="left"/>
              <w:rPr>
                <w:b w:val="0"/>
              </w:rPr>
            </w:pPr>
            <w:r w:rsidRPr="00D36229">
              <w:t xml:space="preserve">Classe: </w:t>
            </w:r>
            <w:r w:rsidRPr="00D36229">
              <w:rPr>
                <w:b w:val="0"/>
              </w:rPr>
              <w:t>_______________________________________________________________________________</w:t>
            </w:r>
          </w:p>
          <w:p w14:paraId="35348C52" w14:textId="77777777" w:rsidR="00FC7D6F" w:rsidRPr="00D36229" w:rsidRDefault="00FC7D6F" w:rsidP="00077D11">
            <w:pPr>
              <w:pStyle w:val="03TITULOTABELAS2"/>
              <w:jc w:val="left"/>
            </w:pPr>
          </w:p>
        </w:tc>
      </w:tr>
      <w:tr w:rsidR="00FC7D6F" w:rsidRPr="00D36229" w14:paraId="22F422DA" w14:textId="77777777" w:rsidTr="00077D11">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A41CDD" w14:textId="23247F3A" w:rsidR="00FC7D6F" w:rsidRPr="00D36229" w:rsidRDefault="00FC7D6F" w:rsidP="00077D11">
            <w:pPr>
              <w:pStyle w:val="03TITULOTABELAS1"/>
            </w:pPr>
            <w:r w:rsidRPr="00D36229">
              <w:t xml:space="preserve">CAPÍTULO </w:t>
            </w:r>
            <w:r>
              <w:t>8</w:t>
            </w:r>
          </w:p>
        </w:tc>
      </w:tr>
      <w:tr w:rsidR="00FC7D6F" w:rsidRPr="00D36229" w14:paraId="62DE7538"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0AE9D380" w14:textId="77777777" w:rsidR="00FC7D6F" w:rsidRPr="00D36229" w:rsidRDefault="00FC7D6F" w:rsidP="00077D11">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476381DC" w14:textId="77777777" w:rsidR="00FC7D6F" w:rsidRPr="00D36229" w:rsidRDefault="00FC7D6F" w:rsidP="00077D11">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F799CC7" w14:textId="77777777" w:rsidR="00FC7D6F" w:rsidRPr="00D36229" w:rsidRDefault="00FC7D6F" w:rsidP="00077D11">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7805F8E" w14:textId="77777777" w:rsidR="00FC7D6F" w:rsidRPr="00D36229" w:rsidRDefault="00FC7D6F" w:rsidP="00077D11">
            <w:pPr>
              <w:pStyle w:val="03TITULOTABELAS2"/>
            </w:pPr>
            <w:r w:rsidRPr="00D36229">
              <w:t>NÃO</w:t>
            </w:r>
          </w:p>
        </w:tc>
      </w:tr>
      <w:tr w:rsidR="00C46526" w:rsidRPr="00D36229" w14:paraId="29A792DC" w14:textId="77777777" w:rsidTr="00C46526">
        <w:trPr>
          <w:trHeight w:val="20"/>
        </w:trPr>
        <w:tc>
          <w:tcPr>
            <w:tcW w:w="3685" w:type="dxa"/>
            <w:tcBorders>
              <w:top w:val="single" w:sz="4" w:space="0" w:color="auto"/>
              <w:left w:val="single" w:sz="4" w:space="0" w:color="auto"/>
              <w:bottom w:val="single" w:sz="4" w:space="0" w:color="auto"/>
              <w:right w:val="single" w:sz="4" w:space="0" w:color="auto"/>
            </w:tcBorders>
          </w:tcPr>
          <w:p w14:paraId="0B43CCC0" w14:textId="04537621" w:rsidR="00C46526" w:rsidRPr="00F20ADD" w:rsidRDefault="00C46526" w:rsidP="00C46526">
            <w:pPr>
              <w:pStyle w:val="04TEXTOTABELAS"/>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43128857"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90539FD"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88E6439" w14:textId="77777777" w:rsidR="00C46526" w:rsidRPr="00D36229" w:rsidRDefault="00C46526" w:rsidP="00C46526">
            <w:pPr>
              <w:pStyle w:val="04TEXTOTABELAS"/>
              <w:jc w:val="center"/>
            </w:pPr>
          </w:p>
        </w:tc>
      </w:tr>
      <w:tr w:rsidR="00C46526" w:rsidRPr="00D36229" w14:paraId="536328AC" w14:textId="77777777" w:rsidTr="00C46526">
        <w:trPr>
          <w:trHeight w:val="20"/>
        </w:trPr>
        <w:tc>
          <w:tcPr>
            <w:tcW w:w="3685" w:type="dxa"/>
            <w:tcBorders>
              <w:top w:val="single" w:sz="4" w:space="0" w:color="auto"/>
              <w:left w:val="single" w:sz="4" w:space="0" w:color="auto"/>
              <w:bottom w:val="single" w:sz="4" w:space="0" w:color="auto"/>
              <w:right w:val="single" w:sz="4" w:space="0" w:color="auto"/>
            </w:tcBorders>
          </w:tcPr>
          <w:p w14:paraId="1CB9C596" w14:textId="10E78976" w:rsidR="00C46526" w:rsidRPr="00F20ADD" w:rsidRDefault="00C46526" w:rsidP="00C46526">
            <w:pPr>
              <w:pStyle w:val="04TEXTOTABELAS"/>
            </w:pPr>
            <w:r>
              <w:t>Como funciona um relato de viagem?</w:t>
            </w:r>
          </w:p>
        </w:tc>
        <w:tc>
          <w:tcPr>
            <w:tcW w:w="2154" w:type="dxa"/>
            <w:tcBorders>
              <w:top w:val="single" w:sz="4" w:space="0" w:color="auto"/>
              <w:left w:val="single" w:sz="4" w:space="0" w:color="auto"/>
              <w:bottom w:val="single" w:sz="4" w:space="0" w:color="auto"/>
              <w:right w:val="single" w:sz="4" w:space="0" w:color="auto"/>
            </w:tcBorders>
            <w:vAlign w:val="center"/>
          </w:tcPr>
          <w:p w14:paraId="1DDDBFCB"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F13A057"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EFB2265" w14:textId="77777777" w:rsidR="00C46526" w:rsidRPr="00D36229" w:rsidRDefault="00C46526" w:rsidP="00C46526">
            <w:pPr>
              <w:pStyle w:val="04TEXTOTABELAS"/>
              <w:jc w:val="center"/>
            </w:pPr>
          </w:p>
        </w:tc>
      </w:tr>
      <w:tr w:rsidR="00C46526" w:rsidRPr="00D36229" w14:paraId="47D6FE2B" w14:textId="77777777" w:rsidTr="00C46526">
        <w:trPr>
          <w:trHeight w:val="20"/>
        </w:trPr>
        <w:tc>
          <w:tcPr>
            <w:tcW w:w="3685" w:type="dxa"/>
            <w:tcBorders>
              <w:top w:val="single" w:sz="4" w:space="0" w:color="auto"/>
              <w:left w:val="single" w:sz="4" w:space="0" w:color="auto"/>
              <w:bottom w:val="single" w:sz="4" w:space="0" w:color="auto"/>
              <w:right w:val="single" w:sz="4" w:space="0" w:color="auto"/>
            </w:tcBorders>
          </w:tcPr>
          <w:p w14:paraId="1E1C403A" w14:textId="1D91338F" w:rsidR="00C46526" w:rsidRPr="00F20ADD" w:rsidRDefault="00C46526" w:rsidP="00C46526">
            <w:pPr>
              <w:pStyle w:val="04TEXTOTABELAS"/>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3CD8C092"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2607029"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8BBCDE8" w14:textId="77777777" w:rsidR="00C46526" w:rsidRPr="00D36229" w:rsidRDefault="00C46526" w:rsidP="00C46526">
            <w:pPr>
              <w:pStyle w:val="04TEXTOTABELAS"/>
              <w:jc w:val="center"/>
            </w:pPr>
          </w:p>
        </w:tc>
      </w:tr>
      <w:tr w:rsidR="00C46526" w:rsidRPr="00D36229" w14:paraId="3D86F8CE" w14:textId="77777777" w:rsidTr="00C46526">
        <w:trPr>
          <w:trHeight w:val="20"/>
        </w:trPr>
        <w:tc>
          <w:tcPr>
            <w:tcW w:w="3685" w:type="dxa"/>
            <w:tcBorders>
              <w:top w:val="single" w:sz="4" w:space="0" w:color="auto"/>
              <w:left w:val="single" w:sz="4" w:space="0" w:color="auto"/>
              <w:bottom w:val="single" w:sz="4" w:space="0" w:color="auto"/>
              <w:right w:val="single" w:sz="4" w:space="0" w:color="auto"/>
            </w:tcBorders>
          </w:tcPr>
          <w:p w14:paraId="1DE19D00" w14:textId="6673B78F" w:rsidR="00C46526" w:rsidRPr="00F20ADD" w:rsidRDefault="00C46526" w:rsidP="00C46526">
            <w:pPr>
              <w:pStyle w:val="04TEXTOTABELAS"/>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7350D99F"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FB993AE"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D638236" w14:textId="77777777" w:rsidR="00C46526" w:rsidRPr="00D36229" w:rsidRDefault="00C46526" w:rsidP="00C46526">
            <w:pPr>
              <w:pStyle w:val="04TEXTOTABELAS"/>
              <w:jc w:val="center"/>
            </w:pPr>
          </w:p>
        </w:tc>
      </w:tr>
      <w:tr w:rsidR="00C46526" w:rsidRPr="00D36229" w14:paraId="162FB955" w14:textId="77777777" w:rsidTr="00C46526">
        <w:trPr>
          <w:trHeight w:val="20"/>
        </w:trPr>
        <w:tc>
          <w:tcPr>
            <w:tcW w:w="3685" w:type="dxa"/>
            <w:tcBorders>
              <w:top w:val="single" w:sz="4" w:space="0" w:color="auto"/>
              <w:left w:val="single" w:sz="4" w:space="0" w:color="auto"/>
              <w:bottom w:val="single" w:sz="4" w:space="0" w:color="auto"/>
              <w:right w:val="single" w:sz="4" w:space="0" w:color="auto"/>
            </w:tcBorders>
          </w:tcPr>
          <w:p w14:paraId="7E03D099" w14:textId="0055D526" w:rsidR="00C46526" w:rsidRPr="00F20ADD" w:rsidRDefault="00C46526" w:rsidP="00C46526">
            <w:pPr>
              <w:pStyle w:val="04TEXTOTABELAS"/>
            </w:pPr>
            <w:r>
              <w:t>Meu relato de viagem</w:t>
            </w:r>
            <w:r w:rsidRPr="006F16EA">
              <w:t xml:space="preserve">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73666EA5"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BAFB3E4"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E9506B8" w14:textId="77777777" w:rsidR="00C46526" w:rsidRPr="00D36229" w:rsidRDefault="00C46526" w:rsidP="00C46526">
            <w:pPr>
              <w:pStyle w:val="04TEXTOTABELAS"/>
              <w:jc w:val="center"/>
            </w:pPr>
          </w:p>
        </w:tc>
      </w:tr>
      <w:tr w:rsidR="00C46526" w:rsidRPr="00D36229" w14:paraId="1A5991C1" w14:textId="77777777" w:rsidTr="00C46526">
        <w:trPr>
          <w:trHeight w:val="20"/>
        </w:trPr>
        <w:tc>
          <w:tcPr>
            <w:tcW w:w="3685" w:type="dxa"/>
            <w:tcBorders>
              <w:top w:val="single" w:sz="4" w:space="0" w:color="auto"/>
              <w:left w:val="single" w:sz="4" w:space="0" w:color="auto"/>
              <w:bottom w:val="single" w:sz="4" w:space="0" w:color="auto"/>
              <w:right w:val="single" w:sz="4" w:space="0" w:color="auto"/>
            </w:tcBorders>
          </w:tcPr>
          <w:p w14:paraId="3FE5A85A" w14:textId="77DED15E" w:rsidR="00C46526" w:rsidRDefault="00C46526" w:rsidP="00C46526">
            <w:pPr>
              <w:pStyle w:val="04TEXTOTABELAS"/>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6878608E"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D1D1BF2"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0C6167E" w14:textId="77777777" w:rsidR="00C46526" w:rsidRPr="00D36229" w:rsidRDefault="00C46526" w:rsidP="00C46526">
            <w:pPr>
              <w:pStyle w:val="04TEXTOTABELAS"/>
              <w:jc w:val="center"/>
            </w:pPr>
          </w:p>
        </w:tc>
      </w:tr>
      <w:tr w:rsidR="00C46526" w:rsidRPr="00D36229" w14:paraId="26357705" w14:textId="77777777" w:rsidTr="00C46526">
        <w:trPr>
          <w:trHeight w:val="20"/>
        </w:trPr>
        <w:tc>
          <w:tcPr>
            <w:tcW w:w="3685" w:type="dxa"/>
            <w:tcBorders>
              <w:top w:val="single" w:sz="4" w:space="0" w:color="auto"/>
              <w:left w:val="single" w:sz="4" w:space="0" w:color="auto"/>
              <w:bottom w:val="single" w:sz="4" w:space="0" w:color="auto"/>
              <w:right w:val="single" w:sz="4" w:space="0" w:color="auto"/>
            </w:tcBorders>
          </w:tcPr>
          <w:p w14:paraId="79395281" w14:textId="3A12F6B1" w:rsidR="00C46526" w:rsidRPr="00F20ADD" w:rsidRDefault="00C46526" w:rsidP="00C46526">
            <w:pPr>
              <w:pStyle w:val="04TEXTOTABELAS"/>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271F2450"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0C0D7DE"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1265271" w14:textId="77777777" w:rsidR="00C46526" w:rsidRPr="00D36229" w:rsidRDefault="00C46526" w:rsidP="00C46526">
            <w:pPr>
              <w:pStyle w:val="04TEXTOTABELAS"/>
              <w:jc w:val="center"/>
            </w:pPr>
          </w:p>
        </w:tc>
      </w:tr>
      <w:tr w:rsidR="00C46526" w:rsidRPr="00D36229" w14:paraId="097992C8"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tcPr>
          <w:p w14:paraId="6C23B69B" w14:textId="048EA99D" w:rsidR="00C46526" w:rsidRPr="00F20ADD" w:rsidRDefault="00C46526" w:rsidP="00C46526">
            <w:pPr>
              <w:pStyle w:val="04TEXTOTABELAS"/>
            </w:pPr>
            <w:r>
              <w:t xml:space="preserve">Derivação e composição — </w:t>
            </w:r>
            <w:proofErr w:type="gramStart"/>
            <w:r>
              <w:t>na</w:t>
            </w:r>
            <w:proofErr w:type="gramEnd"/>
            <w:r>
              <w:t xml:space="preserve"> prática</w:t>
            </w:r>
          </w:p>
        </w:tc>
        <w:tc>
          <w:tcPr>
            <w:tcW w:w="2154" w:type="dxa"/>
            <w:tcBorders>
              <w:top w:val="single" w:sz="4" w:space="0" w:color="auto"/>
              <w:left w:val="single" w:sz="4" w:space="0" w:color="auto"/>
              <w:bottom w:val="single" w:sz="4" w:space="0" w:color="auto"/>
              <w:right w:val="single" w:sz="4" w:space="0" w:color="auto"/>
            </w:tcBorders>
            <w:vAlign w:val="center"/>
          </w:tcPr>
          <w:p w14:paraId="31215690"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702AEB2"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CF4E171" w14:textId="77777777" w:rsidR="00C46526" w:rsidRPr="00D36229" w:rsidRDefault="00C46526" w:rsidP="00C46526">
            <w:pPr>
              <w:pStyle w:val="04TEXTOTABELAS"/>
              <w:jc w:val="center"/>
            </w:pPr>
          </w:p>
        </w:tc>
      </w:tr>
      <w:tr w:rsidR="00C46526" w:rsidRPr="00D36229" w14:paraId="7181043A"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tcPr>
          <w:p w14:paraId="1800B755" w14:textId="700DA02F" w:rsidR="00C46526" w:rsidRDefault="00C46526" w:rsidP="00C46526">
            <w:pPr>
              <w:pStyle w:val="04TEXTOTABELAS"/>
            </w:pPr>
            <w:r>
              <w:t>Isso eu ainda não vi: hífen em palavras formadas por prefixação</w:t>
            </w:r>
          </w:p>
        </w:tc>
        <w:tc>
          <w:tcPr>
            <w:tcW w:w="2154" w:type="dxa"/>
            <w:tcBorders>
              <w:top w:val="single" w:sz="4" w:space="0" w:color="auto"/>
              <w:left w:val="single" w:sz="4" w:space="0" w:color="auto"/>
              <w:bottom w:val="single" w:sz="4" w:space="0" w:color="auto"/>
              <w:right w:val="single" w:sz="4" w:space="0" w:color="auto"/>
            </w:tcBorders>
            <w:vAlign w:val="center"/>
          </w:tcPr>
          <w:p w14:paraId="6E8605F4"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69F45D2"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7465D95" w14:textId="77777777" w:rsidR="00C46526" w:rsidRPr="00D36229" w:rsidRDefault="00C46526" w:rsidP="00C46526">
            <w:pPr>
              <w:pStyle w:val="04TEXTOTABELAS"/>
              <w:jc w:val="center"/>
            </w:pPr>
          </w:p>
        </w:tc>
      </w:tr>
      <w:tr w:rsidR="00C46526" w:rsidRPr="00D36229" w14:paraId="7BF5B521"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tcPr>
          <w:p w14:paraId="7D8C22DF" w14:textId="55C71519" w:rsidR="00C46526" w:rsidRPr="00F20ADD" w:rsidRDefault="00C46526" w:rsidP="00C46526">
            <w:pPr>
              <w:pStyle w:val="04TEXTOTABELAS"/>
            </w:pPr>
            <w:r>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0422C452"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4D22247"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C79E93D" w14:textId="77777777" w:rsidR="00C46526" w:rsidRPr="00D36229" w:rsidRDefault="00C46526" w:rsidP="00C46526">
            <w:pPr>
              <w:pStyle w:val="04TEXTOTABELAS"/>
              <w:jc w:val="center"/>
            </w:pPr>
          </w:p>
        </w:tc>
      </w:tr>
      <w:tr w:rsidR="00C46526" w:rsidRPr="00D36229" w14:paraId="3E231B5D"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tcPr>
          <w:p w14:paraId="1C32A961" w14:textId="51813AD2" w:rsidR="00C46526" w:rsidRPr="00F20ADD" w:rsidRDefault="00C46526" w:rsidP="00C46526">
            <w:pPr>
              <w:pStyle w:val="04TEXTOTABELAS"/>
            </w:pPr>
            <w:r>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5E98A16A"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0753BAC"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C7EF8FF" w14:textId="77777777" w:rsidR="00C46526" w:rsidRPr="00D36229" w:rsidRDefault="00C46526" w:rsidP="00C46526">
            <w:pPr>
              <w:pStyle w:val="04TEXTOTABELAS"/>
              <w:jc w:val="center"/>
            </w:pPr>
          </w:p>
        </w:tc>
      </w:tr>
      <w:tr w:rsidR="00C46526" w:rsidRPr="00D36229" w14:paraId="34A64953" w14:textId="77777777" w:rsidTr="00077D11">
        <w:trPr>
          <w:trHeight w:val="20"/>
        </w:trPr>
        <w:tc>
          <w:tcPr>
            <w:tcW w:w="3685" w:type="dxa"/>
            <w:tcBorders>
              <w:top w:val="single" w:sz="4" w:space="0" w:color="auto"/>
              <w:left w:val="single" w:sz="4" w:space="0" w:color="auto"/>
              <w:bottom w:val="single" w:sz="4" w:space="0" w:color="auto"/>
              <w:right w:val="single" w:sz="4" w:space="0" w:color="auto"/>
            </w:tcBorders>
          </w:tcPr>
          <w:p w14:paraId="63DD989F" w14:textId="65BA62DA" w:rsidR="00C46526" w:rsidRPr="00F20ADD" w:rsidRDefault="00C46526" w:rsidP="00C46526">
            <w:pPr>
              <w:pStyle w:val="04TEXTOTABELAS"/>
            </w:pPr>
            <w:r>
              <w:t>Minha canção</w:t>
            </w:r>
          </w:p>
        </w:tc>
        <w:tc>
          <w:tcPr>
            <w:tcW w:w="2154" w:type="dxa"/>
            <w:tcBorders>
              <w:top w:val="single" w:sz="4" w:space="0" w:color="auto"/>
              <w:left w:val="single" w:sz="4" w:space="0" w:color="auto"/>
              <w:bottom w:val="single" w:sz="4" w:space="0" w:color="auto"/>
              <w:right w:val="single" w:sz="4" w:space="0" w:color="auto"/>
            </w:tcBorders>
            <w:vAlign w:val="center"/>
          </w:tcPr>
          <w:p w14:paraId="473503CC" w14:textId="77777777" w:rsidR="00C46526" w:rsidRPr="00D36229" w:rsidRDefault="00C46526" w:rsidP="00C46526">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7DF827F" w14:textId="77777777" w:rsidR="00C46526" w:rsidRPr="00D36229" w:rsidRDefault="00C46526" w:rsidP="00C46526">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49E36BA" w14:textId="77777777" w:rsidR="00C46526" w:rsidRPr="00D36229" w:rsidRDefault="00C46526" w:rsidP="00C46526">
            <w:pPr>
              <w:pStyle w:val="04TEXTOTABELAS"/>
              <w:jc w:val="center"/>
            </w:pPr>
          </w:p>
        </w:tc>
      </w:tr>
      <w:tr w:rsidR="00FC7D6F" w:rsidRPr="00D36229" w14:paraId="58AA79B4" w14:textId="77777777" w:rsidTr="00077D11">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19729F6E" w14:textId="77777777" w:rsidR="00FC7D6F" w:rsidRPr="00D36229" w:rsidRDefault="00FC7D6F" w:rsidP="00077D11">
            <w:pPr>
              <w:pStyle w:val="04TEXTOTABELAS"/>
            </w:pPr>
            <w:r w:rsidRPr="00D36229">
              <w:rPr>
                <w:b/>
              </w:rPr>
              <w:t>SIM</w:t>
            </w:r>
            <w:r w:rsidRPr="00D36229">
              <w:t xml:space="preserve"> Consegui realizar as atividades sem dificuldade.</w:t>
            </w:r>
          </w:p>
          <w:p w14:paraId="5D5AF74E" w14:textId="77777777" w:rsidR="00FC7D6F" w:rsidRPr="00D36229" w:rsidRDefault="00FC7D6F" w:rsidP="00077D11">
            <w:pPr>
              <w:pStyle w:val="04TEXTOTABELAS"/>
            </w:pPr>
            <w:r w:rsidRPr="00D36229">
              <w:rPr>
                <w:b/>
              </w:rPr>
              <w:t>PARCIALMENTE</w:t>
            </w:r>
            <w:r w:rsidRPr="00D36229">
              <w:t xml:space="preserve"> Consegui realizar as atividades com pouca dificuldade.</w:t>
            </w:r>
          </w:p>
          <w:p w14:paraId="05CE5BF5" w14:textId="77777777" w:rsidR="00FC7D6F" w:rsidRPr="00D36229" w:rsidRDefault="00FC7D6F" w:rsidP="00077D11">
            <w:pPr>
              <w:pStyle w:val="04TEXTOTABELAS"/>
            </w:pPr>
            <w:r w:rsidRPr="00D36229">
              <w:rPr>
                <w:b/>
              </w:rPr>
              <w:t>NÃO</w:t>
            </w:r>
            <w:r w:rsidRPr="00D36229">
              <w:t xml:space="preserve"> Tive muita dificuldade para realizar as atividades.</w:t>
            </w:r>
          </w:p>
        </w:tc>
      </w:tr>
    </w:tbl>
    <w:p w14:paraId="232E604F" w14:textId="77777777" w:rsidR="00B373E8" w:rsidRDefault="00B373E8" w:rsidP="00C46526">
      <w:pPr>
        <w:pStyle w:val="02TEXTOPRINCIPAL"/>
        <w:rPr>
          <w:b/>
          <w:sz w:val="24"/>
          <w:szCs w:val="24"/>
        </w:rPr>
      </w:pPr>
    </w:p>
    <w:p w14:paraId="4531720B" w14:textId="77777777" w:rsidR="00B373E8" w:rsidRDefault="00B373E8" w:rsidP="00C46526">
      <w:pPr>
        <w:pStyle w:val="02TEXTOPRINCIPAL"/>
        <w:rPr>
          <w:b/>
          <w:sz w:val="24"/>
          <w:szCs w:val="24"/>
        </w:rPr>
      </w:pPr>
      <w:r>
        <w:rPr>
          <w:b/>
          <w:sz w:val="24"/>
          <w:szCs w:val="24"/>
        </w:rPr>
        <w:br w:type="page"/>
      </w:r>
    </w:p>
    <w:p w14:paraId="14F0E471" w14:textId="77777777" w:rsidR="00B373E8" w:rsidRPr="00021C8C" w:rsidRDefault="00B373E8" w:rsidP="00C46526">
      <w:pPr>
        <w:pStyle w:val="01TITULO2"/>
      </w:pPr>
      <w:r w:rsidRPr="00021C8C">
        <w:lastRenderedPageBreak/>
        <w:t>Sugestões de leitura</w:t>
      </w:r>
    </w:p>
    <w:p w14:paraId="458B9FAB" w14:textId="77777777" w:rsidR="00C46526" w:rsidRPr="00C46526" w:rsidRDefault="00C46526" w:rsidP="00C46526">
      <w:pPr>
        <w:pStyle w:val="02TEXTOPRINCIPAL"/>
      </w:pPr>
    </w:p>
    <w:p w14:paraId="23E9C159" w14:textId="5EA7C08E" w:rsidR="00802A70" w:rsidRPr="00C46526" w:rsidRDefault="00C46526" w:rsidP="00C46526">
      <w:pPr>
        <w:pStyle w:val="02TEXTOPRINCIPAL"/>
      </w:pPr>
      <w:r w:rsidRPr="00C46526">
        <w:t>&lt;</w:t>
      </w:r>
      <w:hyperlink r:id="rId8" w:history="1">
        <w:r w:rsidRPr="0009586F">
          <w:rPr>
            <w:rStyle w:val="Hyperlink"/>
          </w:rPr>
          <w:t>https://periodicos.utfpr.edu.br/rl/article/view/2384/1519</w:t>
        </w:r>
      </w:hyperlink>
      <w:r w:rsidRPr="00C46526">
        <w:t>&gt;</w:t>
      </w:r>
      <w:r w:rsidR="00513933">
        <w:t>. Acesso em: 1</w:t>
      </w:r>
      <w:r w:rsidR="00513933" w:rsidRPr="00513933">
        <w:rPr>
          <w:u w:val="single"/>
          <w:vertAlign w:val="superscript"/>
        </w:rPr>
        <w:t>o</w:t>
      </w:r>
      <w:r w:rsidR="00513933">
        <w:t xml:space="preserve"> nov. 2018.</w:t>
      </w:r>
    </w:p>
    <w:p w14:paraId="67575EA7" w14:textId="77777777" w:rsidR="00C46526" w:rsidRPr="00C46526" w:rsidRDefault="00C46526" w:rsidP="00C46526">
      <w:pPr>
        <w:pStyle w:val="02TEXTOPRINCIPAL"/>
      </w:pPr>
    </w:p>
    <w:p w14:paraId="76BE6C24" w14:textId="77777777" w:rsidR="00513933" w:rsidRPr="00C46526" w:rsidRDefault="00C46526" w:rsidP="00513933">
      <w:pPr>
        <w:pStyle w:val="02TEXTOPRINCIPAL"/>
      </w:pPr>
      <w:r w:rsidRPr="00C46526">
        <w:t>&lt;</w:t>
      </w:r>
      <w:hyperlink r:id="rId9" w:history="1">
        <w:r w:rsidRPr="0009586F">
          <w:rPr>
            <w:rStyle w:val="Hyperlink"/>
          </w:rPr>
          <w:t>https://revistas.pucsp.br/index.php/esp/article/view/9686</w:t>
        </w:r>
      </w:hyperlink>
      <w:r w:rsidRPr="00C46526">
        <w:t>&gt;</w:t>
      </w:r>
      <w:r w:rsidR="00513933">
        <w:t>. Acesso em: 1</w:t>
      </w:r>
      <w:r w:rsidR="00513933" w:rsidRPr="00513933">
        <w:rPr>
          <w:u w:val="single"/>
          <w:vertAlign w:val="superscript"/>
        </w:rPr>
        <w:t>o</w:t>
      </w:r>
      <w:r w:rsidR="00513933">
        <w:t xml:space="preserve"> nov. 2018.</w:t>
      </w:r>
    </w:p>
    <w:p w14:paraId="5B8A3974" w14:textId="77777777" w:rsidR="00C46526" w:rsidRPr="00C46526" w:rsidRDefault="00C46526" w:rsidP="00C46526">
      <w:pPr>
        <w:pStyle w:val="02TEXTOPRINCIPAL"/>
      </w:pPr>
    </w:p>
    <w:p w14:paraId="2B0DEEE6" w14:textId="102AF874" w:rsidR="004B4CC1" w:rsidRDefault="006D2FE9" w:rsidP="00C46526">
      <w:pPr>
        <w:pStyle w:val="02TEXTOPRINCIPAL"/>
      </w:pPr>
      <w:r>
        <w:t xml:space="preserve">VILLAS BÔAS, Cláudio; VILLAS BÔAS, Orlando. </w:t>
      </w:r>
      <w:r w:rsidRPr="006D2FE9">
        <w:rPr>
          <w:i/>
        </w:rPr>
        <w:t>A marcha para o oeste</w:t>
      </w:r>
      <w:r>
        <w:t>. São Paulo: Companhia das Letras, 2012.</w:t>
      </w:r>
    </w:p>
    <w:p w14:paraId="15852235" w14:textId="77777777" w:rsidR="00C46526" w:rsidRDefault="00C46526" w:rsidP="00C46526">
      <w:pPr>
        <w:pStyle w:val="02TEXTOPRINCIPAL"/>
      </w:pPr>
    </w:p>
    <w:p w14:paraId="7F07FAC3" w14:textId="3DDAFF69" w:rsidR="006D2FE9" w:rsidRDefault="006D2FE9" w:rsidP="00C46526">
      <w:pPr>
        <w:pStyle w:val="02TEXTOPRINCIPAL"/>
      </w:pPr>
      <w:r>
        <w:t xml:space="preserve">TELLES, Lygia Fagundes. </w:t>
      </w:r>
      <w:r w:rsidRPr="006D2FE9">
        <w:rPr>
          <w:i/>
        </w:rPr>
        <w:t>Passaporte para a China</w:t>
      </w:r>
      <w:r>
        <w:t>. Companhia das Letras, 2011.</w:t>
      </w:r>
    </w:p>
    <w:p w14:paraId="304DE4F5" w14:textId="37555C3A" w:rsidR="002955C8" w:rsidRPr="00C46526" w:rsidRDefault="002955C8" w:rsidP="00C46526">
      <w:pPr>
        <w:pStyle w:val="02TEXTOPRINCIPAL"/>
      </w:pPr>
      <w:r>
        <w:br w:type="page"/>
      </w:r>
    </w:p>
    <w:p w14:paraId="60BFF303" w14:textId="48513D19" w:rsidR="002955C8" w:rsidRDefault="002955C8" w:rsidP="00C46526">
      <w:pPr>
        <w:pStyle w:val="01TITULO1"/>
      </w:pPr>
      <w:r>
        <w:lastRenderedPageBreak/>
        <w:t>PROJETO INTEGRADOR</w:t>
      </w:r>
    </w:p>
    <w:p w14:paraId="00D1F747" w14:textId="77777777" w:rsidR="00C46526" w:rsidRDefault="00C46526" w:rsidP="00C46526">
      <w:pPr>
        <w:pStyle w:val="02TEXTOPRINCIPAL"/>
      </w:pPr>
    </w:p>
    <w:p w14:paraId="2B7C8DB3" w14:textId="4433585E" w:rsidR="002955C8" w:rsidRPr="00E86FEF" w:rsidRDefault="002955C8" w:rsidP="00C46526">
      <w:pPr>
        <w:pStyle w:val="01TITULO2"/>
        <w:rPr>
          <w:b w:val="0"/>
        </w:rPr>
      </w:pPr>
      <w:r w:rsidRPr="00C46526">
        <w:t>Hábitos</w:t>
      </w:r>
      <w:r w:rsidRPr="00E86FEF">
        <w:t xml:space="preserve"> saudáveis</w:t>
      </w:r>
    </w:p>
    <w:p w14:paraId="6454E843" w14:textId="77777777" w:rsidR="002955C8" w:rsidRPr="00E86FEF" w:rsidRDefault="002955C8" w:rsidP="00C46526">
      <w:pPr>
        <w:pStyle w:val="02TEXTOPRINCIPAL"/>
      </w:pPr>
    </w:p>
    <w:p w14:paraId="285F432F" w14:textId="77777777" w:rsidR="002955C8" w:rsidRPr="00E86FEF" w:rsidRDefault="002955C8" w:rsidP="00C46526">
      <w:pPr>
        <w:pStyle w:val="01TITULO3"/>
      </w:pPr>
      <w:r w:rsidRPr="00E86FEF">
        <w:t>Tema</w:t>
      </w:r>
    </w:p>
    <w:p w14:paraId="69A12AAD" w14:textId="77777777" w:rsidR="002955C8" w:rsidRPr="00E86FEF" w:rsidRDefault="002955C8" w:rsidP="002955C8">
      <w:pPr>
        <w:pStyle w:val="02TEXTOPRINCIPAL"/>
        <w:spacing w:line="360" w:lineRule="auto"/>
        <w:rPr>
          <w:rFonts w:ascii="Arial" w:hAnsi="Arial" w:cs="Arial"/>
          <w:sz w:val="24"/>
          <w:szCs w:val="24"/>
        </w:rPr>
      </w:pPr>
      <w:r w:rsidRPr="00E86FEF">
        <w:rPr>
          <w:rFonts w:ascii="Arial" w:hAnsi="Arial" w:cs="Arial"/>
          <w:sz w:val="24"/>
          <w:szCs w:val="24"/>
        </w:rPr>
        <w:t>As relações entre hábitos alimentares, prática de exercícios físicos e a saúde.</w:t>
      </w:r>
    </w:p>
    <w:p w14:paraId="66EF2F6C" w14:textId="77777777" w:rsidR="002955C8" w:rsidRPr="00E86FEF" w:rsidRDefault="002955C8" w:rsidP="00C46526">
      <w:pPr>
        <w:pStyle w:val="02TEXTOPRINCIPAL"/>
      </w:pPr>
    </w:p>
    <w:p w14:paraId="00FB36C1" w14:textId="77777777" w:rsidR="002955C8" w:rsidRPr="00E86FEF" w:rsidRDefault="002955C8" w:rsidP="00C46526">
      <w:pPr>
        <w:pStyle w:val="01TITULO3"/>
      </w:pPr>
      <w:r w:rsidRPr="00E86FEF">
        <w:t>Justificativa</w:t>
      </w:r>
    </w:p>
    <w:p w14:paraId="40702889" w14:textId="77777777" w:rsidR="002955C8" w:rsidRPr="00E86FEF" w:rsidRDefault="002955C8" w:rsidP="00C46526">
      <w:pPr>
        <w:pStyle w:val="02TEXTOPRINCIPAL"/>
      </w:pPr>
      <w:r w:rsidRPr="00E86FEF">
        <w:t xml:space="preserve">Este projeto tem como objetivo propor sugestões ao professor que levem os alunos a refletirem a respeito das relações entre a saúde individual e a incorporação de bons hábitos alimentares e de práticas de exercícios físicos. Os alunos, além de refletirem a respeito do tema, devem ser estimulados a incorporar os novos hábitos, por meio do incentivo à prática esportiva e da instrumentalização para a elaboração de pratos saudáveis. Por meio da realização de análise dos próprios hábitos e da turma e de um evento estruturado com vistas a proporcionar momentos práticos com a comida e os esportes, os alunos deverão ser sensibilizados para o bem-estar proporcionado por uma boa situação de saúde e por uma boa consciência do funcionamento do próprio corpo. </w:t>
      </w:r>
    </w:p>
    <w:p w14:paraId="29CFDFDF" w14:textId="77777777" w:rsidR="002955C8" w:rsidRPr="00C46526" w:rsidRDefault="002955C8" w:rsidP="00C46526">
      <w:pPr>
        <w:pStyle w:val="02TEXTOPRINCIPAL"/>
      </w:pPr>
    </w:p>
    <w:p w14:paraId="26CC339F" w14:textId="77777777" w:rsidR="002955C8" w:rsidRPr="00E86FEF" w:rsidRDefault="002955C8" w:rsidP="00C46526">
      <w:pPr>
        <w:pStyle w:val="02TEXTOPRINCIPAL"/>
      </w:pPr>
      <w:r>
        <w:t>O</w:t>
      </w:r>
      <w:r w:rsidRPr="00E86FEF">
        <w:t xml:space="preserve"> </w:t>
      </w:r>
      <w:r w:rsidRPr="00C46526">
        <w:t>projeto</w:t>
      </w:r>
      <w:r w:rsidRPr="00E86FEF">
        <w:t xml:space="preserve"> final</w:t>
      </w:r>
      <w:r>
        <w:t xml:space="preserve"> é a construção</w:t>
      </w:r>
      <w:r w:rsidRPr="00E86FEF">
        <w:t xml:space="preserve">, de forma colaborativa, </w:t>
      </w:r>
      <w:r>
        <w:t>d</w:t>
      </w:r>
      <w:r w:rsidRPr="00E86FEF">
        <w:t xml:space="preserve">o evento </w:t>
      </w:r>
      <w:r w:rsidRPr="00AD22DC">
        <w:rPr>
          <w:i/>
        </w:rPr>
        <w:t>Dia da alimentação saudável e prática de exercícios</w:t>
      </w:r>
      <w:r w:rsidRPr="00E86FEF">
        <w:t>.</w:t>
      </w:r>
    </w:p>
    <w:p w14:paraId="02E52ACA" w14:textId="77777777" w:rsidR="002955C8" w:rsidRPr="00E86FEF" w:rsidRDefault="002955C8" w:rsidP="00C46526">
      <w:pPr>
        <w:pStyle w:val="02TEXTOPRINCIPAL"/>
      </w:pPr>
    </w:p>
    <w:p w14:paraId="2CA73A8F" w14:textId="77777777" w:rsidR="002955C8" w:rsidRPr="00E86FEF" w:rsidRDefault="002955C8" w:rsidP="00C46526">
      <w:pPr>
        <w:pStyle w:val="01TITULO3"/>
      </w:pPr>
      <w:r w:rsidRPr="00E86FEF">
        <w:t xml:space="preserve">Disciplinas integradoras: Língua Portuguesa, Ciências e Educação Física. </w:t>
      </w:r>
    </w:p>
    <w:p w14:paraId="267E5C1E" w14:textId="77777777" w:rsidR="002955C8" w:rsidRPr="00E86FEF" w:rsidRDefault="002955C8" w:rsidP="00C46526">
      <w:pPr>
        <w:pStyle w:val="02TEXTOPRINCIPAL"/>
      </w:pPr>
    </w:p>
    <w:p w14:paraId="58A09F0C" w14:textId="77777777" w:rsidR="002955C8" w:rsidRPr="00E86FEF" w:rsidRDefault="002955C8" w:rsidP="00C46526">
      <w:pPr>
        <w:pStyle w:val="01TITULO3"/>
      </w:pPr>
      <w:r w:rsidRPr="00E86FEF">
        <w:t>Tema contemporâneo: saúde.</w:t>
      </w:r>
    </w:p>
    <w:p w14:paraId="25027963" w14:textId="77777777" w:rsidR="002955C8" w:rsidRPr="00E86FEF" w:rsidRDefault="002955C8" w:rsidP="00C46526">
      <w:pPr>
        <w:pStyle w:val="02TEXTOPRINCIPAL"/>
      </w:pPr>
    </w:p>
    <w:p w14:paraId="6AF77F43" w14:textId="77777777" w:rsidR="002955C8" w:rsidRPr="00E86FEF" w:rsidRDefault="002955C8" w:rsidP="00C46526">
      <w:pPr>
        <w:pStyle w:val="01TITULO3"/>
      </w:pPr>
      <w:r w:rsidRPr="00E86FEF">
        <w:t xml:space="preserve">Competências gerais: </w:t>
      </w:r>
      <w:bookmarkStart w:id="1" w:name="_Hlk519156643"/>
      <w:r w:rsidRPr="00E86FEF">
        <w:t>(8 e 10)</w:t>
      </w:r>
    </w:p>
    <w:bookmarkEnd w:id="1"/>
    <w:p w14:paraId="33DA254D" w14:textId="77777777" w:rsidR="002955C8" w:rsidRPr="004B0139" w:rsidRDefault="002955C8" w:rsidP="00C46526">
      <w:pPr>
        <w:pStyle w:val="02TEXTOPRINCIPAL"/>
      </w:pPr>
      <w:r w:rsidRPr="00C46526">
        <w:rPr>
          <w:b/>
        </w:rPr>
        <w:t>8.</w:t>
      </w:r>
      <w:r w:rsidRPr="004B0139">
        <w:t xml:space="preserve"> Conhecer-se, apreciar-se e cuidar de sua saúde física e emocional, compreendendo-se na diversidade humana e reconhecendo suas emoções e as dos outros, com autocrítica e capacidade para lidar com elas.</w:t>
      </w:r>
    </w:p>
    <w:p w14:paraId="52D5CD78" w14:textId="77777777" w:rsidR="002955C8" w:rsidRPr="004B0139" w:rsidRDefault="002955C8" w:rsidP="00C46526">
      <w:pPr>
        <w:pStyle w:val="02TEXTOPRINCIPAL"/>
      </w:pPr>
      <w:r w:rsidRPr="00C46526">
        <w:rPr>
          <w:b/>
        </w:rPr>
        <w:t>10.</w:t>
      </w:r>
      <w:r w:rsidRPr="004B0139">
        <w:t xml:space="preserve"> Agir pessoal e coletivamente com autonomia, responsabilidade, flexibilidade, resiliência e determinação, tomando decisões com base em princípios éticos, democráticos, inclusivos, sustentáveis e solidários.</w:t>
      </w:r>
    </w:p>
    <w:p w14:paraId="6F384DE8" w14:textId="77777777" w:rsidR="002955C8" w:rsidRPr="004B0139" w:rsidRDefault="002955C8" w:rsidP="00C46526">
      <w:pPr>
        <w:pStyle w:val="02TEXTOPRINCIPAL"/>
      </w:pPr>
    </w:p>
    <w:p w14:paraId="5E11AAE6" w14:textId="77777777" w:rsidR="002955C8" w:rsidRPr="00E86FEF" w:rsidRDefault="002955C8" w:rsidP="00C46526">
      <w:pPr>
        <w:pStyle w:val="01TITULO3"/>
      </w:pPr>
      <w:r w:rsidRPr="00E86FEF">
        <w:t xml:space="preserve">Competências específicas: </w:t>
      </w:r>
      <w:r>
        <w:t>(2)</w:t>
      </w:r>
    </w:p>
    <w:p w14:paraId="66D62FDD" w14:textId="77777777" w:rsidR="002955C8" w:rsidRPr="00E86FEF" w:rsidRDefault="002955C8" w:rsidP="00C46526">
      <w:pPr>
        <w:pStyle w:val="01TITULO4"/>
      </w:pPr>
      <w:r w:rsidRPr="00E86FEF">
        <w:t>Linguagens</w:t>
      </w:r>
      <w:bookmarkStart w:id="2" w:name="_Hlk519158733"/>
      <w:bookmarkStart w:id="3" w:name="_Hlk519156794"/>
    </w:p>
    <w:p w14:paraId="41F72A38" w14:textId="77777777" w:rsidR="002955C8" w:rsidRPr="00E86FEF" w:rsidRDefault="002955C8" w:rsidP="00C46526">
      <w:pPr>
        <w:pStyle w:val="02TEXTOPRINCIPAL"/>
      </w:pPr>
      <w:bookmarkStart w:id="4" w:name="_Hlk519708553"/>
      <w:bookmarkEnd w:id="2"/>
      <w:r w:rsidRPr="00C46526">
        <w:rPr>
          <w:b/>
        </w:rPr>
        <w:t>2.</w:t>
      </w:r>
      <w:r w:rsidRPr="00E86FEF">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bookmarkEnd w:id="3"/>
      <w:bookmarkEnd w:id="4"/>
    </w:p>
    <w:p w14:paraId="421B86A0" w14:textId="77777777" w:rsidR="002955C8" w:rsidRPr="00E86FEF" w:rsidRDefault="002955C8" w:rsidP="00C46526">
      <w:pPr>
        <w:pStyle w:val="02TEXTOPRINCIPAL"/>
      </w:pPr>
    </w:p>
    <w:p w14:paraId="24C77760" w14:textId="77777777" w:rsidR="002955C8" w:rsidRPr="00E86FEF" w:rsidRDefault="002955C8" w:rsidP="00C46526">
      <w:pPr>
        <w:pStyle w:val="01TITULO3"/>
      </w:pPr>
      <w:r w:rsidRPr="00E86FEF">
        <w:t>Ciências</w:t>
      </w:r>
      <w:r>
        <w:t xml:space="preserve"> (7)</w:t>
      </w:r>
    </w:p>
    <w:p w14:paraId="133B65F6" w14:textId="1CCBEA18" w:rsidR="00C46526" w:rsidRDefault="002955C8" w:rsidP="00C46526">
      <w:pPr>
        <w:pStyle w:val="02TEXTOPRINCIPAL"/>
      </w:pPr>
      <w:r w:rsidRPr="00C46526">
        <w:rPr>
          <w:b/>
        </w:rPr>
        <w:t>7.</w:t>
      </w:r>
      <w:r w:rsidRPr="00E86FEF">
        <w:t xml:space="preserve"> Conhecer, apreciar e cuidar de si, do seu corpo e bem-estar, compreendendo-se na diversidade humana, fazendo-se respeitar e respeitando o outro, recorrendo aos conhecimentos das Ciências da Natureza e às suas tecnologias.</w:t>
      </w:r>
    </w:p>
    <w:p w14:paraId="55E04E0B" w14:textId="77777777" w:rsidR="00C46526" w:rsidRDefault="00C46526" w:rsidP="00C46526">
      <w:pPr>
        <w:pStyle w:val="02TEXTOPRINCIPAL"/>
      </w:pPr>
      <w:r>
        <w:br w:type="page"/>
      </w:r>
    </w:p>
    <w:p w14:paraId="24409E79" w14:textId="77777777" w:rsidR="002955C8" w:rsidRPr="00E86FEF" w:rsidRDefault="002955C8" w:rsidP="00C46526">
      <w:pPr>
        <w:pStyle w:val="01TITULO3"/>
      </w:pPr>
      <w:r w:rsidRPr="00E86FEF">
        <w:lastRenderedPageBreak/>
        <w:t>Educação Física</w:t>
      </w:r>
      <w:r>
        <w:t xml:space="preserve"> (3, 6 e 8)</w:t>
      </w:r>
    </w:p>
    <w:p w14:paraId="5E0C4A1E" w14:textId="77777777" w:rsidR="002955C8" w:rsidRPr="00E86FEF" w:rsidRDefault="002955C8" w:rsidP="00C46526">
      <w:pPr>
        <w:pStyle w:val="02TEXTOPRINCIPAL"/>
      </w:pPr>
      <w:r w:rsidRPr="00C46526">
        <w:rPr>
          <w:b/>
        </w:rPr>
        <w:t>3.</w:t>
      </w:r>
      <w:r w:rsidRPr="00E86FEF">
        <w:t xml:space="preserve"> Refletir, criticamente, sobre as relações entre a realização das práticas corporais e os processos de saúde/doença, inclusive no contexto das atividades laborais.</w:t>
      </w:r>
    </w:p>
    <w:p w14:paraId="188449A7" w14:textId="77777777" w:rsidR="002955C8" w:rsidRPr="00E86FEF" w:rsidRDefault="002955C8" w:rsidP="00C46526">
      <w:pPr>
        <w:pStyle w:val="02TEXTOPRINCIPAL"/>
      </w:pPr>
      <w:r w:rsidRPr="00C46526">
        <w:rPr>
          <w:b/>
        </w:rPr>
        <w:t>6.</w:t>
      </w:r>
      <w:r w:rsidRPr="00E86FEF">
        <w:t xml:space="preserve"> Interpretar e recriar os valores, os sentidos e os significados atribuídos às diferentes práticas corporais, bem como aos sujeitos que delas participam.</w:t>
      </w:r>
    </w:p>
    <w:p w14:paraId="260A3C99" w14:textId="77777777" w:rsidR="002955C8" w:rsidRPr="00E86FEF" w:rsidRDefault="002955C8" w:rsidP="00C46526">
      <w:pPr>
        <w:pStyle w:val="02TEXTOPRINCIPAL"/>
        <w:rPr>
          <w:b/>
        </w:rPr>
      </w:pPr>
      <w:r w:rsidRPr="00C46526">
        <w:rPr>
          <w:b/>
        </w:rPr>
        <w:t>8.</w:t>
      </w:r>
      <w:r w:rsidRPr="00E86FEF">
        <w:t xml:space="preserve"> Usufruir das práticas corporais de forma autônoma para potencializar o envolvimento em contextos de lazer, ampliar as redes de sociabilidade e a promoção da saúde.</w:t>
      </w:r>
    </w:p>
    <w:p w14:paraId="71C38482" w14:textId="77777777" w:rsidR="002955C8" w:rsidRPr="00E86FEF" w:rsidRDefault="002955C8" w:rsidP="00C46526">
      <w:pPr>
        <w:pStyle w:val="02TEXTOPRINCIPAL"/>
      </w:pPr>
    </w:p>
    <w:p w14:paraId="6D11B880" w14:textId="77777777" w:rsidR="002955C8" w:rsidRPr="00E86FEF" w:rsidRDefault="002955C8" w:rsidP="00C46526">
      <w:pPr>
        <w:pStyle w:val="01TITULO4"/>
      </w:pPr>
      <w:r w:rsidRPr="00E86FEF">
        <w:t xml:space="preserve">Objetivos </w:t>
      </w:r>
    </w:p>
    <w:p w14:paraId="5BE0044E" w14:textId="77777777" w:rsidR="002955C8" w:rsidRPr="00C46526" w:rsidRDefault="002955C8" w:rsidP="00C46526">
      <w:pPr>
        <w:pStyle w:val="02TEXTOPRINCIPALBULLET"/>
      </w:pPr>
      <w:r w:rsidRPr="00E86FEF">
        <w:t xml:space="preserve">Avaliar os </w:t>
      </w:r>
      <w:r w:rsidRPr="00C46526">
        <w:t>próprios hábitos concernentes à manutenção da saúde.</w:t>
      </w:r>
    </w:p>
    <w:p w14:paraId="3C11FD47" w14:textId="77777777" w:rsidR="002955C8" w:rsidRPr="00C46526" w:rsidRDefault="002955C8" w:rsidP="00C46526">
      <w:pPr>
        <w:pStyle w:val="02TEXTOPRINCIPALBULLET"/>
      </w:pPr>
      <w:r w:rsidRPr="00C46526">
        <w:t>Refletir sobre a importância de adotar uma alimentação saudável.</w:t>
      </w:r>
    </w:p>
    <w:p w14:paraId="192E5793" w14:textId="77777777" w:rsidR="002955C8" w:rsidRPr="00C46526" w:rsidRDefault="002955C8" w:rsidP="00C46526">
      <w:pPr>
        <w:pStyle w:val="02TEXTOPRINCIPALBULLET"/>
      </w:pPr>
      <w:r w:rsidRPr="00C46526">
        <w:t>Refletir sobre a importância de se praticar exercícios.</w:t>
      </w:r>
    </w:p>
    <w:p w14:paraId="21E26085" w14:textId="77777777" w:rsidR="002955C8" w:rsidRPr="00E86FEF" w:rsidRDefault="002955C8" w:rsidP="00C46526">
      <w:pPr>
        <w:pStyle w:val="02TEXTOPRINCIPALBULLET"/>
      </w:pPr>
      <w:r w:rsidRPr="00C46526">
        <w:t>Exercitar a promoção</w:t>
      </w:r>
      <w:r w:rsidRPr="00E86FEF">
        <w:t xml:space="preserve"> de eventos que contribuam com a comunidade em que estão inseridos.</w:t>
      </w:r>
    </w:p>
    <w:p w14:paraId="049D980D" w14:textId="77777777" w:rsidR="002955C8" w:rsidRPr="00E86FEF" w:rsidRDefault="002955C8" w:rsidP="00C46526">
      <w:pPr>
        <w:pStyle w:val="02TEXTOPRINCIPAL"/>
      </w:pPr>
    </w:p>
    <w:p w14:paraId="2CDED402" w14:textId="77777777" w:rsidR="002955C8" w:rsidRPr="00E86FEF" w:rsidRDefault="002955C8" w:rsidP="00C46526">
      <w:pPr>
        <w:pStyle w:val="01TITULO4"/>
      </w:pPr>
      <w:r w:rsidRPr="00E86FEF">
        <w:t>Materiais a serem utilizados</w:t>
      </w:r>
    </w:p>
    <w:p w14:paraId="7B782DC9" w14:textId="77777777" w:rsidR="002955C8" w:rsidRDefault="002955C8" w:rsidP="00C46526">
      <w:pPr>
        <w:pStyle w:val="02TEXTOPRINCIPAL"/>
      </w:pPr>
      <w:r>
        <w:t>Todos os que deem suporte ao evento:</w:t>
      </w:r>
    </w:p>
    <w:p w14:paraId="4C8168C9" w14:textId="77777777" w:rsidR="002955C8" w:rsidRPr="00C46526" w:rsidRDefault="002955C8" w:rsidP="00C46526">
      <w:pPr>
        <w:pStyle w:val="02TEXTOPRINCIPALBULLET"/>
      </w:pPr>
      <w:r w:rsidRPr="00C46526">
        <w:t>Cartazes sobre o Dia Mundial da Alimentação para decorar os ambientes</w:t>
      </w:r>
    </w:p>
    <w:p w14:paraId="1B9DCF19" w14:textId="77777777" w:rsidR="002955C8" w:rsidRPr="00C46526" w:rsidRDefault="002955C8" w:rsidP="00C46526">
      <w:pPr>
        <w:pStyle w:val="02TEXTOPRINCIPALBULLET"/>
      </w:pPr>
      <w:r w:rsidRPr="00C46526">
        <w:t>Roteiro com o planejamento do evento: horário, espaço etc. onde e quando se realizará cada atividade</w:t>
      </w:r>
    </w:p>
    <w:p w14:paraId="101EB106" w14:textId="77777777" w:rsidR="002955C8" w:rsidRPr="00C46526" w:rsidRDefault="002955C8" w:rsidP="00C46526">
      <w:pPr>
        <w:pStyle w:val="02TEXTOPRINCIPALBULLET"/>
      </w:pPr>
      <w:r w:rsidRPr="00C46526">
        <w:t>Materiais para as práticas esportivas</w:t>
      </w:r>
    </w:p>
    <w:p w14:paraId="0479FCD7" w14:textId="77777777" w:rsidR="002955C8" w:rsidRPr="00C46526" w:rsidRDefault="002955C8" w:rsidP="00C46526">
      <w:pPr>
        <w:pStyle w:val="02TEXTOPRINCIPALBULLET"/>
      </w:pPr>
      <w:r w:rsidRPr="00C46526">
        <w:t xml:space="preserve"> Materiais para as oficinas culinárias</w:t>
      </w:r>
    </w:p>
    <w:p w14:paraId="56E5666C" w14:textId="0D5FC2CF" w:rsidR="002955C8" w:rsidRPr="00C46526" w:rsidRDefault="002955C8" w:rsidP="00C46526">
      <w:pPr>
        <w:pStyle w:val="02TEXTOPRINCIPALBULLET"/>
      </w:pPr>
      <w:r w:rsidRPr="00C46526">
        <w:t>Materiais para a apresentação dos palestrantes (convém consult</w:t>
      </w:r>
      <w:r w:rsidR="00513933">
        <w:t>á</w:t>
      </w:r>
      <w:r w:rsidRPr="00C46526">
        <w:t xml:space="preserve">-lo previamente sobre o que vai precisar, como </w:t>
      </w:r>
      <w:proofErr w:type="spellStart"/>
      <w:r w:rsidRPr="00513933">
        <w:rPr>
          <w:i/>
        </w:rPr>
        <w:t>datashow</w:t>
      </w:r>
      <w:proofErr w:type="spellEnd"/>
      <w:r w:rsidRPr="00C46526">
        <w:t xml:space="preserve">, </w:t>
      </w:r>
      <w:bookmarkStart w:id="5" w:name="_GoBack"/>
      <w:proofErr w:type="spellStart"/>
      <w:r w:rsidRPr="00513933">
        <w:rPr>
          <w:i/>
        </w:rPr>
        <w:t>flipchart</w:t>
      </w:r>
      <w:proofErr w:type="spellEnd"/>
      <w:r w:rsidRPr="00C46526">
        <w:t xml:space="preserve"> </w:t>
      </w:r>
      <w:bookmarkEnd w:id="5"/>
      <w:r w:rsidRPr="00C46526">
        <w:t>etc.)</w:t>
      </w:r>
    </w:p>
    <w:p w14:paraId="39971E6B" w14:textId="77777777" w:rsidR="002955C8" w:rsidRPr="00AD22DC" w:rsidRDefault="002955C8" w:rsidP="00C46526">
      <w:pPr>
        <w:pStyle w:val="02TEXTOPRINCIPAL"/>
      </w:pPr>
    </w:p>
    <w:p w14:paraId="66A03B13" w14:textId="77777777" w:rsidR="002955C8" w:rsidRPr="00E86FEF" w:rsidRDefault="002955C8" w:rsidP="00C46526">
      <w:pPr>
        <w:pStyle w:val="01TITULO4"/>
      </w:pPr>
      <w:r w:rsidRPr="00E86FEF">
        <w:t>Produto final a ser desenvolvido</w:t>
      </w:r>
    </w:p>
    <w:p w14:paraId="2C073AEB" w14:textId="77777777" w:rsidR="002955C8" w:rsidRPr="00E86FEF" w:rsidRDefault="002955C8" w:rsidP="00C46526">
      <w:pPr>
        <w:pStyle w:val="02TEXTOPRINCIPALBULLET"/>
      </w:pPr>
      <w:r w:rsidRPr="00E86FEF">
        <w:t xml:space="preserve">o evento </w:t>
      </w:r>
      <w:r w:rsidRPr="00C46526">
        <w:rPr>
          <w:i/>
        </w:rPr>
        <w:t>Dia da alimentação saudável e prática de exercícios</w:t>
      </w:r>
      <w:r w:rsidRPr="00E86FEF">
        <w:t>.</w:t>
      </w:r>
    </w:p>
    <w:p w14:paraId="4A844C51" w14:textId="77777777" w:rsidR="002955C8" w:rsidRPr="00E86FEF" w:rsidRDefault="002955C8" w:rsidP="00C46526">
      <w:pPr>
        <w:pStyle w:val="02TEXTOPRINCIPAL"/>
      </w:pPr>
      <w:r w:rsidRPr="00E86FEF">
        <w:t xml:space="preserve">Antes de iniciar o projeto, é necessário que você explique aos alunos os objetivos do Projeto Integrador e a maneira como será realizado. Explique que será um trabalho comum aos componentes curriculares de Língua Portuguesa, Ciências e Educação Física, e que será desenvolvido em algumas etapas distribuídas ao longo do ano. </w:t>
      </w:r>
    </w:p>
    <w:p w14:paraId="50709871" w14:textId="77777777" w:rsidR="002955C8" w:rsidRPr="00E86FEF" w:rsidRDefault="002955C8" w:rsidP="00C46526">
      <w:pPr>
        <w:pStyle w:val="02TEXTOPRINCIPAL"/>
      </w:pPr>
      <w:r w:rsidRPr="00E86FEF">
        <w:t xml:space="preserve">O produto final neste bimestre será </w:t>
      </w:r>
      <w:r>
        <w:t xml:space="preserve">o evento </w:t>
      </w:r>
      <w:r w:rsidRPr="00252846">
        <w:rPr>
          <w:i/>
        </w:rPr>
        <w:t>Dia da alimentação saudável e prática de exercícios</w:t>
      </w:r>
      <w:r w:rsidRPr="00E86FEF">
        <w:t>.</w:t>
      </w:r>
    </w:p>
    <w:p w14:paraId="0A94F8CD" w14:textId="77777777" w:rsidR="002955C8" w:rsidRPr="00E86FEF" w:rsidRDefault="002955C8" w:rsidP="00C46526">
      <w:pPr>
        <w:pStyle w:val="02TEXTOPRINCIPAL"/>
      </w:pPr>
    </w:p>
    <w:p w14:paraId="10198A78" w14:textId="77777777" w:rsidR="002955C8" w:rsidRPr="00E86FEF" w:rsidRDefault="002955C8" w:rsidP="00C46526">
      <w:pPr>
        <w:pStyle w:val="01TITULO2"/>
      </w:pPr>
      <w:proofErr w:type="gramStart"/>
      <w:r w:rsidRPr="00E86FEF">
        <w:t>Ciências</w:t>
      </w:r>
      <w:r>
        <w:t xml:space="preserve"> e Educação Física</w:t>
      </w:r>
      <w:proofErr w:type="gramEnd"/>
    </w:p>
    <w:p w14:paraId="3EE1E7B3" w14:textId="77777777" w:rsidR="002955C8" w:rsidRPr="00E86FEF" w:rsidRDefault="002955C8" w:rsidP="00C46526">
      <w:pPr>
        <w:pStyle w:val="02TEXTOPRINCIPAL"/>
      </w:pPr>
    </w:p>
    <w:p w14:paraId="7B828A27" w14:textId="77777777" w:rsidR="002955C8" w:rsidRDefault="002955C8" w:rsidP="00C46526">
      <w:pPr>
        <w:pStyle w:val="02TEXTOPRINCIPAL"/>
      </w:pPr>
      <w:r>
        <w:t>Essa sequência de atividades</w:t>
      </w:r>
      <w:r w:rsidRPr="0062084C">
        <w:t xml:space="preserve"> consistirá na organização do </w:t>
      </w:r>
      <w:r w:rsidRPr="00252846">
        <w:rPr>
          <w:i/>
        </w:rPr>
        <w:t xml:space="preserve">Dia da </w:t>
      </w:r>
      <w:r>
        <w:rPr>
          <w:i/>
        </w:rPr>
        <w:t>a</w:t>
      </w:r>
      <w:r w:rsidRPr="00252846">
        <w:rPr>
          <w:i/>
        </w:rPr>
        <w:t xml:space="preserve">limentação </w:t>
      </w:r>
      <w:r>
        <w:rPr>
          <w:i/>
        </w:rPr>
        <w:t>s</w:t>
      </w:r>
      <w:r w:rsidRPr="00252846">
        <w:rPr>
          <w:i/>
        </w:rPr>
        <w:t>audável</w:t>
      </w:r>
      <w:r>
        <w:t xml:space="preserve"> </w:t>
      </w:r>
      <w:r w:rsidRPr="00252846">
        <w:rPr>
          <w:i/>
        </w:rPr>
        <w:t>e prática de exercícios</w:t>
      </w:r>
      <w:r w:rsidRPr="0062084C">
        <w:t xml:space="preserve">. </w:t>
      </w:r>
      <w:r>
        <w:t>Ela deverá contar com a participação dos professores de Ciências e Educação Física.</w:t>
      </w:r>
    </w:p>
    <w:p w14:paraId="59FAE8FC" w14:textId="77777777" w:rsidR="002955C8" w:rsidRDefault="002955C8" w:rsidP="00C46526">
      <w:pPr>
        <w:pStyle w:val="02TEXTOPRINCIPAL"/>
      </w:pPr>
      <w:r w:rsidRPr="0062084C">
        <w:t xml:space="preserve">Primeiramente, você deverá definir, com o auxílio da direção da escola, uma data para a realização do evento. </w:t>
      </w:r>
    </w:p>
    <w:p w14:paraId="09C8FE44" w14:textId="77777777" w:rsidR="002955C8" w:rsidRDefault="002955C8" w:rsidP="00C46526">
      <w:pPr>
        <w:pStyle w:val="02TEXTOPRINCIPAL"/>
      </w:pPr>
    </w:p>
    <w:p w14:paraId="7ECF2DB2" w14:textId="77777777" w:rsidR="002955C8" w:rsidRPr="0062084C" w:rsidRDefault="002955C8" w:rsidP="00C46526">
      <w:pPr>
        <w:pStyle w:val="01TITULO3"/>
      </w:pPr>
      <w:r w:rsidRPr="0062084C">
        <w:t>1. Definindo as apresentações e atividades do evento</w:t>
      </w:r>
    </w:p>
    <w:p w14:paraId="6D19124D" w14:textId="77777777" w:rsidR="002955C8" w:rsidRDefault="002955C8" w:rsidP="00C46526">
      <w:pPr>
        <w:pStyle w:val="02TEXTOPRINCIPAL"/>
      </w:pPr>
      <w:r>
        <w:t>C</w:t>
      </w:r>
      <w:r w:rsidRPr="0062084C">
        <w:t>onvers</w:t>
      </w:r>
      <w:r>
        <w:t>e</w:t>
      </w:r>
      <w:r w:rsidRPr="0062084C">
        <w:t xml:space="preserve"> com os alunos para que definam o que será necessário para a realização do </w:t>
      </w:r>
      <w:r>
        <w:t>evento</w:t>
      </w:r>
      <w:r w:rsidRPr="0062084C">
        <w:t xml:space="preserve">. Sugere-se que </w:t>
      </w:r>
      <w:r>
        <w:t>o evento</w:t>
      </w:r>
      <w:r w:rsidRPr="0062084C">
        <w:t xml:space="preserve"> envolva</w:t>
      </w:r>
      <w:r>
        <w:t>:</w:t>
      </w:r>
    </w:p>
    <w:p w14:paraId="75E011ED" w14:textId="77777777" w:rsidR="002955C8" w:rsidRPr="0062084C" w:rsidRDefault="002955C8" w:rsidP="00C46526">
      <w:pPr>
        <w:pStyle w:val="02TEXTOPRINCIPALBULLET"/>
      </w:pPr>
      <w:r w:rsidRPr="0062084C">
        <w:t>ao menos uma palestra com um profissional da área de saúde</w:t>
      </w:r>
    </w:p>
    <w:p w14:paraId="301C97FA" w14:textId="77777777" w:rsidR="002955C8" w:rsidRPr="0062084C" w:rsidRDefault="002955C8" w:rsidP="00C46526">
      <w:pPr>
        <w:pStyle w:val="02TEXTOPRINCIPALBULLET"/>
      </w:pPr>
      <w:r w:rsidRPr="0062084C">
        <w:t>algumas oficinas de confecção de pratos saudáveis</w:t>
      </w:r>
    </w:p>
    <w:p w14:paraId="53FF146E" w14:textId="77777777" w:rsidR="002955C8" w:rsidRPr="0062084C" w:rsidRDefault="002955C8" w:rsidP="00C46526">
      <w:pPr>
        <w:pStyle w:val="02TEXTOPRINCIPALBULLET"/>
      </w:pPr>
      <w:r w:rsidRPr="0062084C">
        <w:t>a prática de esportes</w:t>
      </w:r>
    </w:p>
    <w:p w14:paraId="5D0EFE2E" w14:textId="233A0693" w:rsidR="00330B5E" w:rsidRDefault="002955C8" w:rsidP="00330B5E">
      <w:pPr>
        <w:pStyle w:val="02TEXTOPRINCIPAL"/>
      </w:pPr>
      <w:r w:rsidRPr="0062084C">
        <w:t xml:space="preserve">Ouça as sugestões dos alunos, considere sua pertinência e viabilidade e, então, incorpore-as </w:t>
      </w:r>
      <w:r>
        <w:t>às atividades</w:t>
      </w:r>
      <w:r w:rsidRPr="0062084C">
        <w:t xml:space="preserve"> do dia. </w:t>
      </w:r>
      <w:r w:rsidR="00330B5E">
        <w:br w:type="page"/>
      </w:r>
    </w:p>
    <w:p w14:paraId="3E26FF1E" w14:textId="77777777" w:rsidR="002955C8" w:rsidRPr="00A76F55" w:rsidRDefault="002955C8" w:rsidP="00C46526">
      <w:pPr>
        <w:pStyle w:val="01TITULO3"/>
      </w:pPr>
      <w:r w:rsidRPr="00A76F55">
        <w:lastRenderedPageBreak/>
        <w:t>2. Dividindo as tarefas</w:t>
      </w:r>
    </w:p>
    <w:p w14:paraId="79160627" w14:textId="77777777" w:rsidR="002955C8" w:rsidRDefault="002955C8" w:rsidP="00C46526">
      <w:pPr>
        <w:pStyle w:val="02TEXTOPRINCIPAL"/>
      </w:pPr>
      <w:r w:rsidRPr="0062084C">
        <w:t xml:space="preserve">Divida os alunos em grupos de </w:t>
      </w:r>
      <w:r>
        <w:t>quatro integrantes</w:t>
      </w:r>
      <w:r w:rsidRPr="0062084C">
        <w:t>, e explique que cada grupo deverá se responsabilizar por um</w:t>
      </w:r>
      <w:r>
        <w:t>a das atividades</w:t>
      </w:r>
      <w:r w:rsidRPr="0062084C">
        <w:t xml:space="preserve"> do dia. É benéfico que algu</w:t>
      </w:r>
      <w:r>
        <w:t>mas atividades s</w:t>
      </w:r>
      <w:r w:rsidRPr="0062084C">
        <w:t>ejam escolhid</w:t>
      </w:r>
      <w:r>
        <w:t>a</w:t>
      </w:r>
      <w:r w:rsidRPr="0062084C">
        <w:t xml:space="preserve">s por mais de um grupo, para que eles possam se revezar na orientação das oficinas, das práticas esportivas etc. </w:t>
      </w:r>
    </w:p>
    <w:p w14:paraId="5CF6F85B" w14:textId="77777777" w:rsidR="002955C8" w:rsidRDefault="002955C8" w:rsidP="00C46526">
      <w:pPr>
        <w:pStyle w:val="02TEXTOPRINCIPAL"/>
      </w:pPr>
    </w:p>
    <w:p w14:paraId="09A2B45F" w14:textId="77777777" w:rsidR="002955C8" w:rsidRPr="00A76F55" w:rsidRDefault="002955C8" w:rsidP="00C46526">
      <w:pPr>
        <w:pStyle w:val="01TITULO3"/>
      </w:pPr>
      <w:r w:rsidRPr="00A76F55">
        <w:t xml:space="preserve">3. Orientando </w:t>
      </w:r>
      <w:r>
        <w:t>as</w:t>
      </w:r>
      <w:r w:rsidRPr="00A76F55">
        <w:t xml:space="preserve"> </w:t>
      </w:r>
      <w:r>
        <w:t>atividades</w:t>
      </w:r>
    </w:p>
    <w:p w14:paraId="41EE56E9" w14:textId="77777777" w:rsidR="002955C8" w:rsidRDefault="002955C8" w:rsidP="00C46526">
      <w:pPr>
        <w:pStyle w:val="02TEXTOPRINCIPAL"/>
      </w:pPr>
      <w:r>
        <w:t>A</w:t>
      </w:r>
      <w:r w:rsidRPr="0062084C">
        <w:t>uxili</w:t>
      </w:r>
      <w:r>
        <w:t>e</w:t>
      </w:r>
      <w:r w:rsidRPr="0062084C">
        <w:t xml:space="preserve"> os grupos que estarão encarregados </w:t>
      </w:r>
      <w:r>
        <w:t>pel</w:t>
      </w:r>
      <w:r w:rsidRPr="0062084C">
        <w:t xml:space="preserve">as palestras a planejar a recepção do palestrante e a formular algumas questões que possam ser feitas a ele. </w:t>
      </w:r>
    </w:p>
    <w:p w14:paraId="6F88FD89" w14:textId="77777777" w:rsidR="002955C8" w:rsidRDefault="002955C8" w:rsidP="00C46526">
      <w:pPr>
        <w:pStyle w:val="02TEXTOPRINCIPAL"/>
      </w:pPr>
      <w:r w:rsidRPr="0062084C">
        <w:t xml:space="preserve">Os grupos encarregados das práticas esportivas deverão, junto do professor de </w:t>
      </w:r>
      <w:r>
        <w:t>E</w:t>
      </w:r>
      <w:r w:rsidRPr="0062084C">
        <w:t xml:space="preserve">ducação </w:t>
      </w:r>
      <w:r>
        <w:t>F</w:t>
      </w:r>
      <w:r w:rsidRPr="0062084C">
        <w:t xml:space="preserve">ísica, planejar a realização de campeonatos de esportes diversos e de práticas não competitivas – como ioga ou aulas de dança. </w:t>
      </w:r>
    </w:p>
    <w:p w14:paraId="75736940" w14:textId="77777777" w:rsidR="002955C8" w:rsidRPr="0062084C" w:rsidRDefault="002955C8" w:rsidP="00C46526">
      <w:pPr>
        <w:pStyle w:val="02TEXTOPRINCIPAL"/>
      </w:pPr>
      <w:r>
        <w:t>O</w:t>
      </w:r>
      <w:r w:rsidRPr="0062084C">
        <w:t>s grupos responsáveis pelas oficinas de culinária poderão ser auxiliados pelo professor de Ciências, que deverá garantir o balanceamento e a viabilidade dos pratos preparados, além de ajud</w:t>
      </w:r>
      <w:r>
        <w:t>á</w:t>
      </w:r>
      <w:r w:rsidRPr="0062084C">
        <w:t>-los a selecionarem os ingredientes a serem utilizados, montarem a estrutura necessária para a realização das oficinas e planejarem as orientações a serem dadas aos participantes das oficinas.</w:t>
      </w:r>
    </w:p>
    <w:p w14:paraId="6799BF73" w14:textId="77777777" w:rsidR="002955C8" w:rsidRDefault="002955C8" w:rsidP="00C46526">
      <w:pPr>
        <w:pStyle w:val="02TEXTOPRINCIPAL"/>
      </w:pPr>
    </w:p>
    <w:p w14:paraId="10527AB8" w14:textId="77777777" w:rsidR="002955C8" w:rsidRPr="00B65247" w:rsidRDefault="002955C8" w:rsidP="00C46526">
      <w:pPr>
        <w:pStyle w:val="01TITULO3"/>
      </w:pPr>
      <w:r>
        <w:t>Avaliação</w:t>
      </w:r>
    </w:p>
    <w:p w14:paraId="473A9373" w14:textId="77777777" w:rsidR="002955C8" w:rsidRPr="00A76F55" w:rsidRDefault="002955C8" w:rsidP="00C46526">
      <w:pPr>
        <w:pStyle w:val="02TEXTOPRINCIPAL"/>
      </w:pPr>
      <w:r w:rsidRPr="00A76F55">
        <w:t>O processo avaliativo pode ser realizado diariamente pelos professores. Ao longo de todo o processo, verifique se os alunos contribuíram para</w:t>
      </w:r>
      <w:r>
        <w:t xml:space="preserve"> cad</w:t>
      </w:r>
      <w:r w:rsidRPr="00A76F55">
        <w:t>a atividade e se participaram ativamente.</w:t>
      </w:r>
      <w:r>
        <w:t xml:space="preserve"> </w:t>
      </w:r>
    </w:p>
    <w:p w14:paraId="2D377BDE" w14:textId="77777777" w:rsidR="002955C8" w:rsidRPr="00A76F55" w:rsidRDefault="002955C8" w:rsidP="00C46526">
      <w:pPr>
        <w:pStyle w:val="02TEXTOPRINCIPAL"/>
      </w:pPr>
      <w:r w:rsidRPr="00A76F55">
        <w:t>Avalie os alunos durante as atividades e suas contribuições para a organização do evento</w:t>
      </w:r>
      <w:r>
        <w:t xml:space="preserve"> </w:t>
      </w:r>
      <w:r w:rsidRPr="001D2192">
        <w:rPr>
          <w:i/>
        </w:rPr>
        <w:t>Dia da alimentação saudável e prática de exercícios</w:t>
      </w:r>
      <w:r w:rsidRPr="00A76F55">
        <w:t xml:space="preserve">. </w:t>
      </w:r>
    </w:p>
    <w:p w14:paraId="4497CC5D" w14:textId="77777777" w:rsidR="002955C8" w:rsidRPr="00A76F55" w:rsidRDefault="002955C8" w:rsidP="00C46526">
      <w:pPr>
        <w:pStyle w:val="02TEXTOPRINCIPAL"/>
      </w:pPr>
      <w:r w:rsidRPr="00A76F55">
        <w:t xml:space="preserve">Ao final </w:t>
      </w:r>
      <w:r>
        <w:t>do evento</w:t>
      </w:r>
      <w:r w:rsidRPr="00A76F55">
        <w:t xml:space="preserve">, faça uma roda de conversa com a turma sobre o projeto, permitindo-lhes </w:t>
      </w:r>
      <w:r>
        <w:t xml:space="preserve">que </w:t>
      </w:r>
      <w:r w:rsidRPr="00A76F55">
        <w:t xml:space="preserve">se </w:t>
      </w:r>
      <w:proofErr w:type="spellStart"/>
      <w:r w:rsidRPr="00A76F55">
        <w:t>autoavaliem</w:t>
      </w:r>
      <w:proofErr w:type="spellEnd"/>
      <w:r w:rsidRPr="00A76F55">
        <w:t xml:space="preserve"> quanto à </w:t>
      </w:r>
      <w:r>
        <w:t>própria</w:t>
      </w:r>
      <w:r w:rsidRPr="00A76F55">
        <w:t xml:space="preserve"> participação. Proponha as seguintes questões durante a conversa.</w:t>
      </w:r>
    </w:p>
    <w:p w14:paraId="0E87E806" w14:textId="77777777" w:rsidR="002955C8" w:rsidRPr="00A76F55" w:rsidRDefault="002955C8" w:rsidP="00C46526">
      <w:pPr>
        <w:pStyle w:val="02TEXTOPRINCIPALBULLET"/>
      </w:pPr>
      <w:r w:rsidRPr="00A76F55">
        <w:t>O que aprendemos com esse projeto?</w:t>
      </w:r>
    </w:p>
    <w:p w14:paraId="0EDCF8A9" w14:textId="77777777" w:rsidR="002955C8" w:rsidRPr="00A76F55" w:rsidRDefault="002955C8" w:rsidP="00C46526">
      <w:pPr>
        <w:pStyle w:val="02TEXTOPRINCIPALBULLET"/>
      </w:pPr>
      <w:r w:rsidRPr="00A76F55">
        <w:t>Que influência tem a alimentação sobre a saúde das pessoas?</w:t>
      </w:r>
    </w:p>
    <w:p w14:paraId="4E3C3400" w14:textId="77777777" w:rsidR="002955C8" w:rsidRPr="00A76F55" w:rsidRDefault="002955C8" w:rsidP="00C46526">
      <w:pPr>
        <w:pStyle w:val="02TEXTOPRINCIPALBULLET"/>
      </w:pPr>
      <w:r w:rsidRPr="00A76F55">
        <w:t>Qual o impacto das informações a respeito de alimentação saudável sobre a saúde das pessoas?</w:t>
      </w:r>
    </w:p>
    <w:p w14:paraId="76A3BE36" w14:textId="77777777" w:rsidR="002955C8" w:rsidRPr="00A76F55" w:rsidRDefault="002955C8" w:rsidP="00C46526">
      <w:pPr>
        <w:pStyle w:val="02TEXTOPRINCIPALBULLET"/>
      </w:pPr>
      <w:r w:rsidRPr="00A76F55">
        <w:t>Além da melhor</w:t>
      </w:r>
      <w:r>
        <w:t>i</w:t>
      </w:r>
      <w:r w:rsidRPr="00A76F55">
        <w:t>a das condições de saúde, quais são outros benefícios proporcionados pela prática regular de exercícios físicos?</w:t>
      </w:r>
    </w:p>
    <w:p w14:paraId="02C51222" w14:textId="77777777" w:rsidR="002955C8" w:rsidRPr="00A76F55" w:rsidRDefault="002955C8" w:rsidP="00C46526">
      <w:pPr>
        <w:pStyle w:val="02TEXTOPRINCIPAL"/>
      </w:pPr>
    </w:p>
    <w:p w14:paraId="5D556736" w14:textId="77777777" w:rsidR="002955C8" w:rsidRPr="002756E7" w:rsidRDefault="002955C8" w:rsidP="00C46526">
      <w:pPr>
        <w:pStyle w:val="02TEXTOPRINCIPAL"/>
        <w:rPr>
          <w:rFonts w:ascii="Arial" w:hAnsi="Arial" w:cs="Arial"/>
          <w:b/>
        </w:rPr>
      </w:pPr>
    </w:p>
    <w:p w14:paraId="306559B0" w14:textId="77777777" w:rsidR="002955C8" w:rsidRPr="002756E7" w:rsidRDefault="002955C8" w:rsidP="00C46526">
      <w:pPr>
        <w:pStyle w:val="01TITULO2"/>
      </w:pPr>
      <w:r w:rsidRPr="002756E7">
        <w:t>Referencial Bibliográfico</w:t>
      </w:r>
    </w:p>
    <w:p w14:paraId="7DE894C7" w14:textId="77777777" w:rsidR="00C46526" w:rsidRDefault="00C46526" w:rsidP="00C46526">
      <w:pPr>
        <w:pStyle w:val="02TEXTOPRINCIPAL"/>
      </w:pPr>
    </w:p>
    <w:p w14:paraId="3B2E81F7" w14:textId="0543322D" w:rsidR="002955C8" w:rsidRPr="002756E7" w:rsidRDefault="002955C8" w:rsidP="00C46526">
      <w:pPr>
        <w:pStyle w:val="02TEXTOPRINCIPAL"/>
      </w:pPr>
      <w:r w:rsidRPr="002756E7">
        <w:t xml:space="preserve">FISBERG, Mauro. </w:t>
      </w:r>
      <w:r w:rsidRPr="002756E7">
        <w:rPr>
          <w:i/>
        </w:rPr>
        <w:t>Guia descomplicado da alimentação infantil</w:t>
      </w:r>
      <w:r w:rsidRPr="002756E7">
        <w:t>. Editora Abril. São Paulo: 2012.</w:t>
      </w:r>
    </w:p>
    <w:p w14:paraId="5013CAD2" w14:textId="77777777" w:rsidR="00C46526" w:rsidRDefault="00C46526" w:rsidP="00C46526">
      <w:pPr>
        <w:pStyle w:val="02TEXTOPRINCIPAL"/>
      </w:pPr>
    </w:p>
    <w:p w14:paraId="023CB015" w14:textId="5EA08B7B" w:rsidR="002955C8" w:rsidRPr="002756E7" w:rsidRDefault="002955C8" w:rsidP="00C46526">
      <w:pPr>
        <w:pStyle w:val="02TEXTOPRINCIPAL"/>
      </w:pPr>
      <w:r w:rsidRPr="00C46526">
        <w:t>FLANDRIN</w:t>
      </w:r>
      <w:r w:rsidRPr="002756E7">
        <w:t xml:space="preserve">, Jean Louis &amp; MONTANARI, Massimo. </w:t>
      </w:r>
      <w:r w:rsidRPr="002756E7">
        <w:rPr>
          <w:i/>
        </w:rPr>
        <w:t>História da alimentação</w:t>
      </w:r>
      <w:r w:rsidRPr="002756E7">
        <w:t>. Estação Liberdade. São Paulo: 2003.</w:t>
      </w:r>
    </w:p>
    <w:p w14:paraId="3EBE5646" w14:textId="77777777" w:rsidR="00C46526" w:rsidRDefault="00C46526" w:rsidP="00C46526">
      <w:pPr>
        <w:pStyle w:val="02TEXTOPRINCIPAL"/>
      </w:pPr>
    </w:p>
    <w:p w14:paraId="6D3BD6D0" w14:textId="2258ABAA" w:rsidR="002955C8" w:rsidRPr="002756E7" w:rsidRDefault="002955C8" w:rsidP="00C46526">
      <w:pPr>
        <w:pStyle w:val="02TEXTOPRINCIPAL"/>
      </w:pPr>
      <w:r w:rsidRPr="00C46526">
        <w:t>VARELLA</w:t>
      </w:r>
      <w:r w:rsidRPr="002756E7">
        <w:t xml:space="preserve">, </w:t>
      </w:r>
      <w:proofErr w:type="spellStart"/>
      <w:r w:rsidRPr="002756E7">
        <w:t>Drauzio</w:t>
      </w:r>
      <w:proofErr w:type="spellEnd"/>
      <w:r w:rsidRPr="002756E7">
        <w:t xml:space="preserve">. </w:t>
      </w:r>
      <w:r w:rsidRPr="002756E7">
        <w:rPr>
          <w:i/>
        </w:rPr>
        <w:t>Palavra de médico. Ciência, Saúde e Estilo de vida</w:t>
      </w:r>
      <w:r w:rsidRPr="002756E7">
        <w:t>. Companhia das Letras. Rio de Janeiro: 2016.</w:t>
      </w:r>
    </w:p>
    <w:p w14:paraId="6FA1C12B" w14:textId="77777777" w:rsidR="002955C8" w:rsidRPr="002955C8" w:rsidRDefault="002955C8" w:rsidP="00C46526">
      <w:pPr>
        <w:pStyle w:val="02TEXTOPRINCIPAL"/>
      </w:pPr>
    </w:p>
    <w:sectPr w:rsidR="002955C8" w:rsidRPr="002955C8" w:rsidSect="00FE23AE">
      <w:headerReference w:type="default" r:id="rId10"/>
      <w:footerReference w:type="default" r:id="rId11"/>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7BF9" w14:textId="77777777" w:rsidR="00EB3EBB" w:rsidRDefault="00EB3EBB">
      <w:r>
        <w:separator/>
      </w:r>
    </w:p>
  </w:endnote>
  <w:endnote w:type="continuationSeparator" w:id="0">
    <w:p w14:paraId="21FED99A" w14:textId="77777777" w:rsidR="00EB3EBB" w:rsidRDefault="00EB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E12CB2" w:rsidRPr="005A1C11" w14:paraId="667C4E0E" w14:textId="77777777" w:rsidTr="00FE23AE">
      <w:tc>
        <w:tcPr>
          <w:tcW w:w="9606" w:type="dxa"/>
        </w:tcPr>
        <w:p w14:paraId="4BEEA2C4" w14:textId="43C5033E" w:rsidR="00E12CB2" w:rsidRPr="005A1C11" w:rsidRDefault="00E12CB2" w:rsidP="00FE23AE">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1CE70A21" w14:textId="241B78F3" w:rsidR="00E12CB2" w:rsidRPr="005A1C11" w:rsidRDefault="00E12CB2"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33</w:t>
          </w:r>
          <w:r w:rsidRPr="005A1C11">
            <w:rPr>
              <w:rStyle w:val="RodapChar"/>
            </w:rPr>
            <w:fldChar w:fldCharType="end"/>
          </w:r>
        </w:p>
      </w:tc>
    </w:tr>
  </w:tbl>
  <w:p w14:paraId="49CB6685" w14:textId="77777777" w:rsidR="00E12CB2" w:rsidRPr="00C67490" w:rsidRDefault="00E12CB2"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D931" w14:textId="77777777" w:rsidR="00EB3EBB" w:rsidRDefault="00EB3EBB">
      <w:r>
        <w:separator/>
      </w:r>
    </w:p>
  </w:footnote>
  <w:footnote w:type="continuationSeparator" w:id="0">
    <w:p w14:paraId="1CC8FDFD" w14:textId="77777777" w:rsidR="00EB3EBB" w:rsidRDefault="00EB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3431492" w:rsidR="00E12CB2" w:rsidRDefault="00E12CB2">
    <w:r>
      <w:rPr>
        <w:noProof/>
        <w:lang w:eastAsia="pt-BR" w:bidi="ar-SA"/>
      </w:rPr>
      <w:drawing>
        <wp:inline distT="0" distB="0" distL="0" distR="0" wp14:anchorId="4F791A4D" wp14:editId="73F2E013">
          <wp:extent cx="6248400" cy="475488"/>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0D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3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7EC4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60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9C9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8D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06D5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8AC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72E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42A0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E19A4"/>
    <w:multiLevelType w:val="hybridMultilevel"/>
    <w:tmpl w:val="CBB0D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6D50CFC"/>
    <w:multiLevelType w:val="hybridMultilevel"/>
    <w:tmpl w:val="C98693DC"/>
    <w:lvl w:ilvl="0" w:tplc="B88E8F7E">
      <w:start w:val="1"/>
      <w:numFmt w:val="bullet"/>
      <w:lvlText w:val=""/>
      <w:lvlJc w:val="left"/>
      <w:pPr>
        <w:ind w:left="36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2452E"/>
    <w:multiLevelType w:val="multilevel"/>
    <w:tmpl w:val="69C07FE4"/>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0386B9D"/>
    <w:multiLevelType w:val="hybridMultilevel"/>
    <w:tmpl w:val="6E321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18" w15:restartNumberingAfterBreak="0">
    <w:nsid w:val="53D12FAC"/>
    <w:multiLevelType w:val="hybridMultilevel"/>
    <w:tmpl w:val="04046806"/>
    <w:lvl w:ilvl="0" w:tplc="454016C4">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DBB29C0"/>
    <w:multiLevelType w:val="hybridMultilevel"/>
    <w:tmpl w:val="CA4EAC86"/>
    <w:lvl w:ilvl="0" w:tplc="B88E8F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FE51C52"/>
    <w:multiLevelType w:val="hybridMultilevel"/>
    <w:tmpl w:val="5102115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39D4086"/>
    <w:multiLevelType w:val="hybridMultilevel"/>
    <w:tmpl w:val="400212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3FC0E12"/>
    <w:multiLevelType w:val="hybridMultilevel"/>
    <w:tmpl w:val="0040E954"/>
    <w:lvl w:ilvl="0" w:tplc="B88E8F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4" w15:restartNumberingAfterBreak="0">
    <w:nsid w:val="64C402FF"/>
    <w:multiLevelType w:val="hybridMultilevel"/>
    <w:tmpl w:val="5BB83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E54637"/>
    <w:multiLevelType w:val="hybridMultilevel"/>
    <w:tmpl w:val="0C5207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7"/>
  </w:num>
  <w:num w:numId="4">
    <w:abstractNumId w:val="13"/>
  </w:num>
  <w:num w:numId="5">
    <w:abstractNumId w:val="26"/>
  </w:num>
  <w:num w:numId="6">
    <w:abstractNumId w:val="16"/>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5"/>
  </w:num>
  <w:num w:numId="18">
    <w:abstractNumId w:val="21"/>
  </w:num>
  <w:num w:numId="19">
    <w:abstractNumId w:val="20"/>
  </w:num>
  <w:num w:numId="20">
    <w:abstractNumId w:val="12"/>
  </w:num>
  <w:num w:numId="21">
    <w:abstractNumId w:val="18"/>
  </w:num>
  <w:num w:numId="22">
    <w:abstractNumId w:val="22"/>
  </w:num>
  <w:num w:numId="23">
    <w:abstractNumId w:val="19"/>
  </w:num>
  <w:num w:numId="24">
    <w:abstractNumId w:val="14"/>
  </w:num>
  <w:num w:numId="25">
    <w:abstractNumId w:val="1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05325"/>
    <w:rsid w:val="00012BDE"/>
    <w:rsid w:val="000157DC"/>
    <w:rsid w:val="00020883"/>
    <w:rsid w:val="00067A74"/>
    <w:rsid w:val="000874A0"/>
    <w:rsid w:val="00091ED5"/>
    <w:rsid w:val="0009586F"/>
    <w:rsid w:val="000A03B7"/>
    <w:rsid w:val="000A6B14"/>
    <w:rsid w:val="000D555C"/>
    <w:rsid w:val="000F149F"/>
    <w:rsid w:val="00104BBC"/>
    <w:rsid w:val="00121A5D"/>
    <w:rsid w:val="00133244"/>
    <w:rsid w:val="00142597"/>
    <w:rsid w:val="00143843"/>
    <w:rsid w:val="001554E0"/>
    <w:rsid w:val="00156FB7"/>
    <w:rsid w:val="00164390"/>
    <w:rsid w:val="001700C3"/>
    <w:rsid w:val="00171737"/>
    <w:rsid w:val="001775C0"/>
    <w:rsid w:val="00177E18"/>
    <w:rsid w:val="00182709"/>
    <w:rsid w:val="00184832"/>
    <w:rsid w:val="0018568D"/>
    <w:rsid w:val="001967D9"/>
    <w:rsid w:val="001C7D17"/>
    <w:rsid w:val="001D3289"/>
    <w:rsid w:val="001D41F5"/>
    <w:rsid w:val="001D5277"/>
    <w:rsid w:val="001D6B4E"/>
    <w:rsid w:val="001D6EC6"/>
    <w:rsid w:val="00201E84"/>
    <w:rsid w:val="00204667"/>
    <w:rsid w:val="00212A89"/>
    <w:rsid w:val="00212D90"/>
    <w:rsid w:val="00225400"/>
    <w:rsid w:val="00235FE7"/>
    <w:rsid w:val="0025636E"/>
    <w:rsid w:val="00262BE2"/>
    <w:rsid w:val="00273AE0"/>
    <w:rsid w:val="0027473C"/>
    <w:rsid w:val="00277CA6"/>
    <w:rsid w:val="00281481"/>
    <w:rsid w:val="00283DE2"/>
    <w:rsid w:val="002877E2"/>
    <w:rsid w:val="00287E01"/>
    <w:rsid w:val="002955C8"/>
    <w:rsid w:val="002A1C7F"/>
    <w:rsid w:val="002A65A5"/>
    <w:rsid w:val="002A6CEC"/>
    <w:rsid w:val="002A7E3F"/>
    <w:rsid w:val="002B1860"/>
    <w:rsid w:val="002B74D4"/>
    <w:rsid w:val="002B7B80"/>
    <w:rsid w:val="002C4228"/>
    <w:rsid w:val="002D3216"/>
    <w:rsid w:val="002D364E"/>
    <w:rsid w:val="002E2445"/>
    <w:rsid w:val="002E3D58"/>
    <w:rsid w:val="002F639D"/>
    <w:rsid w:val="003027A3"/>
    <w:rsid w:val="00303681"/>
    <w:rsid w:val="00306362"/>
    <w:rsid w:val="00310082"/>
    <w:rsid w:val="003121A9"/>
    <w:rsid w:val="00313015"/>
    <w:rsid w:val="00323650"/>
    <w:rsid w:val="00330B5E"/>
    <w:rsid w:val="00332CAD"/>
    <w:rsid w:val="00333A10"/>
    <w:rsid w:val="0034318B"/>
    <w:rsid w:val="00345246"/>
    <w:rsid w:val="00346E19"/>
    <w:rsid w:val="00351177"/>
    <w:rsid w:val="00352B41"/>
    <w:rsid w:val="00362351"/>
    <w:rsid w:val="00370BD7"/>
    <w:rsid w:val="003802A0"/>
    <w:rsid w:val="00383497"/>
    <w:rsid w:val="00387582"/>
    <w:rsid w:val="003A18A2"/>
    <w:rsid w:val="003B3982"/>
    <w:rsid w:val="003B6705"/>
    <w:rsid w:val="003C522D"/>
    <w:rsid w:val="003C7A05"/>
    <w:rsid w:val="003D616C"/>
    <w:rsid w:val="003E5B76"/>
    <w:rsid w:val="003F082D"/>
    <w:rsid w:val="00402392"/>
    <w:rsid w:val="00404123"/>
    <w:rsid w:val="00425AA7"/>
    <w:rsid w:val="004314AC"/>
    <w:rsid w:val="00431E53"/>
    <w:rsid w:val="00435732"/>
    <w:rsid w:val="004534D9"/>
    <w:rsid w:val="004715F3"/>
    <w:rsid w:val="00474885"/>
    <w:rsid w:val="00476FE2"/>
    <w:rsid w:val="0048039E"/>
    <w:rsid w:val="0048408A"/>
    <w:rsid w:val="00487142"/>
    <w:rsid w:val="004A4A7D"/>
    <w:rsid w:val="004A6279"/>
    <w:rsid w:val="004B1B87"/>
    <w:rsid w:val="004B4CC1"/>
    <w:rsid w:val="004B5BF3"/>
    <w:rsid w:val="004B5D7A"/>
    <w:rsid w:val="004C19A8"/>
    <w:rsid w:val="004C4E12"/>
    <w:rsid w:val="004D5FBE"/>
    <w:rsid w:val="00511D0F"/>
    <w:rsid w:val="00513933"/>
    <w:rsid w:val="00527568"/>
    <w:rsid w:val="00531852"/>
    <w:rsid w:val="00532170"/>
    <w:rsid w:val="00540F96"/>
    <w:rsid w:val="00545049"/>
    <w:rsid w:val="00556699"/>
    <w:rsid w:val="0057392C"/>
    <w:rsid w:val="0057571B"/>
    <w:rsid w:val="005802B9"/>
    <w:rsid w:val="0058500F"/>
    <w:rsid w:val="00591E0E"/>
    <w:rsid w:val="00594020"/>
    <w:rsid w:val="005B1BB0"/>
    <w:rsid w:val="005C7CE7"/>
    <w:rsid w:val="005D061D"/>
    <w:rsid w:val="005D46B1"/>
    <w:rsid w:val="005D74F1"/>
    <w:rsid w:val="005E5B99"/>
    <w:rsid w:val="005F1EA8"/>
    <w:rsid w:val="005F2591"/>
    <w:rsid w:val="005F53B2"/>
    <w:rsid w:val="0060328E"/>
    <w:rsid w:val="00631C28"/>
    <w:rsid w:val="006431B3"/>
    <w:rsid w:val="00650FF3"/>
    <w:rsid w:val="00653D6B"/>
    <w:rsid w:val="00660BCD"/>
    <w:rsid w:val="006817AD"/>
    <w:rsid w:val="006975DD"/>
    <w:rsid w:val="006A35F5"/>
    <w:rsid w:val="006B2755"/>
    <w:rsid w:val="006B73C4"/>
    <w:rsid w:val="006D1989"/>
    <w:rsid w:val="006D2FE9"/>
    <w:rsid w:val="006D5E45"/>
    <w:rsid w:val="006E1C64"/>
    <w:rsid w:val="006F2423"/>
    <w:rsid w:val="006F63B4"/>
    <w:rsid w:val="006F6833"/>
    <w:rsid w:val="00701DA0"/>
    <w:rsid w:val="00706394"/>
    <w:rsid w:val="00713FB6"/>
    <w:rsid w:val="007216BC"/>
    <w:rsid w:val="00721C21"/>
    <w:rsid w:val="00746B32"/>
    <w:rsid w:val="007530DE"/>
    <w:rsid w:val="007658E9"/>
    <w:rsid w:val="00766987"/>
    <w:rsid w:val="00771400"/>
    <w:rsid w:val="007940CA"/>
    <w:rsid w:val="007A3B18"/>
    <w:rsid w:val="007C2711"/>
    <w:rsid w:val="007C65D4"/>
    <w:rsid w:val="007D28FF"/>
    <w:rsid w:val="007E32AF"/>
    <w:rsid w:val="007F1A81"/>
    <w:rsid w:val="007F1C45"/>
    <w:rsid w:val="007F3145"/>
    <w:rsid w:val="007F6D11"/>
    <w:rsid w:val="007F7B96"/>
    <w:rsid w:val="00802A70"/>
    <w:rsid w:val="00804669"/>
    <w:rsid w:val="00806A73"/>
    <w:rsid w:val="00813AC7"/>
    <w:rsid w:val="008239F1"/>
    <w:rsid w:val="0083197B"/>
    <w:rsid w:val="00831D8C"/>
    <w:rsid w:val="0084084F"/>
    <w:rsid w:val="00844209"/>
    <w:rsid w:val="0084597D"/>
    <w:rsid w:val="00850868"/>
    <w:rsid w:val="00851163"/>
    <w:rsid w:val="008C0417"/>
    <w:rsid w:val="008C0A88"/>
    <w:rsid w:val="008D494D"/>
    <w:rsid w:val="008D5B1D"/>
    <w:rsid w:val="008E1868"/>
    <w:rsid w:val="008E4B46"/>
    <w:rsid w:val="008F0E63"/>
    <w:rsid w:val="00902F58"/>
    <w:rsid w:val="009118DE"/>
    <w:rsid w:val="00914C82"/>
    <w:rsid w:val="00920F6D"/>
    <w:rsid w:val="00921A07"/>
    <w:rsid w:val="00923E00"/>
    <w:rsid w:val="009241F8"/>
    <w:rsid w:val="00926170"/>
    <w:rsid w:val="0093001E"/>
    <w:rsid w:val="009341B3"/>
    <w:rsid w:val="009408DF"/>
    <w:rsid w:val="00955909"/>
    <w:rsid w:val="00974B8D"/>
    <w:rsid w:val="00986D97"/>
    <w:rsid w:val="00990E7A"/>
    <w:rsid w:val="009934C5"/>
    <w:rsid w:val="00994151"/>
    <w:rsid w:val="00997018"/>
    <w:rsid w:val="009B172A"/>
    <w:rsid w:val="009B2B55"/>
    <w:rsid w:val="009B5243"/>
    <w:rsid w:val="009B6789"/>
    <w:rsid w:val="009C079C"/>
    <w:rsid w:val="009C281D"/>
    <w:rsid w:val="009F6193"/>
    <w:rsid w:val="00A0265B"/>
    <w:rsid w:val="00A3571B"/>
    <w:rsid w:val="00A35B36"/>
    <w:rsid w:val="00A45375"/>
    <w:rsid w:val="00A4662B"/>
    <w:rsid w:val="00A51A9B"/>
    <w:rsid w:val="00A52F0B"/>
    <w:rsid w:val="00A61C5E"/>
    <w:rsid w:val="00A8048A"/>
    <w:rsid w:val="00A8365E"/>
    <w:rsid w:val="00AA6477"/>
    <w:rsid w:val="00AB46F3"/>
    <w:rsid w:val="00AB6835"/>
    <w:rsid w:val="00AC1E2F"/>
    <w:rsid w:val="00AC2413"/>
    <w:rsid w:val="00AC34EF"/>
    <w:rsid w:val="00AD4E47"/>
    <w:rsid w:val="00AE3D11"/>
    <w:rsid w:val="00AE7E72"/>
    <w:rsid w:val="00AF6319"/>
    <w:rsid w:val="00AF6A62"/>
    <w:rsid w:val="00B06847"/>
    <w:rsid w:val="00B10447"/>
    <w:rsid w:val="00B173B8"/>
    <w:rsid w:val="00B266B3"/>
    <w:rsid w:val="00B26E10"/>
    <w:rsid w:val="00B373E8"/>
    <w:rsid w:val="00B460B7"/>
    <w:rsid w:val="00B478B2"/>
    <w:rsid w:val="00B56319"/>
    <w:rsid w:val="00B71831"/>
    <w:rsid w:val="00BA5D86"/>
    <w:rsid w:val="00BB6343"/>
    <w:rsid w:val="00BB6AFA"/>
    <w:rsid w:val="00BC2225"/>
    <w:rsid w:val="00BC278B"/>
    <w:rsid w:val="00BC4109"/>
    <w:rsid w:val="00BC776E"/>
    <w:rsid w:val="00BC7D0E"/>
    <w:rsid w:val="00BD1253"/>
    <w:rsid w:val="00BE4C40"/>
    <w:rsid w:val="00BE5C15"/>
    <w:rsid w:val="00C11174"/>
    <w:rsid w:val="00C14202"/>
    <w:rsid w:val="00C15C4F"/>
    <w:rsid w:val="00C2030C"/>
    <w:rsid w:val="00C40DCF"/>
    <w:rsid w:val="00C43DF9"/>
    <w:rsid w:val="00C46526"/>
    <w:rsid w:val="00C64729"/>
    <w:rsid w:val="00C669DF"/>
    <w:rsid w:val="00C874A5"/>
    <w:rsid w:val="00C95080"/>
    <w:rsid w:val="00CA0749"/>
    <w:rsid w:val="00CA3E5B"/>
    <w:rsid w:val="00CB064F"/>
    <w:rsid w:val="00CB12FB"/>
    <w:rsid w:val="00CC64D5"/>
    <w:rsid w:val="00CC7251"/>
    <w:rsid w:val="00CD31C8"/>
    <w:rsid w:val="00CD7402"/>
    <w:rsid w:val="00CD7823"/>
    <w:rsid w:val="00CF6F84"/>
    <w:rsid w:val="00D013D1"/>
    <w:rsid w:val="00D01A93"/>
    <w:rsid w:val="00D420D3"/>
    <w:rsid w:val="00D43BA7"/>
    <w:rsid w:val="00D55739"/>
    <w:rsid w:val="00D569BA"/>
    <w:rsid w:val="00D60FA4"/>
    <w:rsid w:val="00D67DE7"/>
    <w:rsid w:val="00D7061B"/>
    <w:rsid w:val="00D821C4"/>
    <w:rsid w:val="00D822C7"/>
    <w:rsid w:val="00D846A1"/>
    <w:rsid w:val="00D9322A"/>
    <w:rsid w:val="00DA1287"/>
    <w:rsid w:val="00DB3ECE"/>
    <w:rsid w:val="00DB7A05"/>
    <w:rsid w:val="00DE0487"/>
    <w:rsid w:val="00DE535F"/>
    <w:rsid w:val="00DF0756"/>
    <w:rsid w:val="00DF18D6"/>
    <w:rsid w:val="00E0585F"/>
    <w:rsid w:val="00E06C28"/>
    <w:rsid w:val="00E10CE5"/>
    <w:rsid w:val="00E11C0E"/>
    <w:rsid w:val="00E120A0"/>
    <w:rsid w:val="00E12CB2"/>
    <w:rsid w:val="00E249B6"/>
    <w:rsid w:val="00E27F0B"/>
    <w:rsid w:val="00E35044"/>
    <w:rsid w:val="00E36F0E"/>
    <w:rsid w:val="00E42C0B"/>
    <w:rsid w:val="00E436AD"/>
    <w:rsid w:val="00E437F9"/>
    <w:rsid w:val="00E51DE4"/>
    <w:rsid w:val="00E54BAA"/>
    <w:rsid w:val="00E56E1B"/>
    <w:rsid w:val="00E63992"/>
    <w:rsid w:val="00E64740"/>
    <w:rsid w:val="00E73BBF"/>
    <w:rsid w:val="00E74418"/>
    <w:rsid w:val="00E83FCB"/>
    <w:rsid w:val="00E96C17"/>
    <w:rsid w:val="00EA2588"/>
    <w:rsid w:val="00EB03B1"/>
    <w:rsid w:val="00EB3EBB"/>
    <w:rsid w:val="00ED1213"/>
    <w:rsid w:val="00ED2BEB"/>
    <w:rsid w:val="00EE0876"/>
    <w:rsid w:val="00F2448F"/>
    <w:rsid w:val="00F26D85"/>
    <w:rsid w:val="00F465F8"/>
    <w:rsid w:val="00F46AEE"/>
    <w:rsid w:val="00F669C8"/>
    <w:rsid w:val="00F819A4"/>
    <w:rsid w:val="00F82B77"/>
    <w:rsid w:val="00F93E1D"/>
    <w:rsid w:val="00FA7E5B"/>
    <w:rsid w:val="00FB62B9"/>
    <w:rsid w:val="00FB7085"/>
    <w:rsid w:val="00FB71FD"/>
    <w:rsid w:val="00FC32BE"/>
    <w:rsid w:val="00FC6741"/>
    <w:rsid w:val="00FC713E"/>
    <w:rsid w:val="00FC7D6F"/>
    <w:rsid w:val="00FE23AE"/>
    <w:rsid w:val="00FE52A7"/>
    <w:rsid w:val="00FE7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6526"/>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qFormat/>
    <w:rsid w:val="00E12CB2"/>
    <w:pPr>
      <w:numPr>
        <w:numId w:val="1"/>
      </w:numPr>
      <w:suppressLineNumbers/>
      <w:tabs>
        <w:tab w:val="left" w:pos="227"/>
      </w:tabs>
      <w:suppressAutoHyphens/>
      <w:spacing w:after="20" w:line="280" w:lineRule="exact"/>
    </w:pPr>
    <w:rPr>
      <w:rFonts w:ascii="Tahoma" w:eastAsia="Tahoma" w:hAnsi="Tahoma" w:cs="Tahoma"/>
      <w:kern w:val="3"/>
      <w:sz w:val="21"/>
      <w:szCs w:val="21"/>
      <w:lang w:eastAsia="zh-CN" w:bidi="hi-IN"/>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3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2TEXTOPRINCIPALBULLET2">
    <w:name w:val="02_TEXTO_PRINCIPAL_BULLET_2"/>
    <w:basedOn w:val="Normal"/>
    <w:rsid w:val="005D061D"/>
    <w:pPr>
      <w:suppressLineNumbers/>
      <w:suppressAutoHyphens/>
      <w:spacing w:after="20" w:line="280" w:lineRule="exact"/>
      <w:ind w:left="227"/>
    </w:pPr>
    <w:rPr>
      <w:rFonts w:eastAsia="Tahoma"/>
    </w:rPr>
  </w:style>
  <w:style w:type="character" w:styleId="nfase">
    <w:name w:val="Emphasis"/>
    <w:basedOn w:val="Fontepargpadro"/>
    <w:uiPriority w:val="20"/>
    <w:qFormat/>
    <w:rsid w:val="005D061D"/>
    <w:rPr>
      <w:i/>
      <w:iCs/>
    </w:rPr>
  </w:style>
  <w:style w:type="character" w:customStyle="1" w:styleId="MenoPendente1">
    <w:name w:val="Menção Pendente1"/>
    <w:basedOn w:val="Fontepargpadro"/>
    <w:uiPriority w:val="99"/>
    <w:rsid w:val="005D061D"/>
    <w:rPr>
      <w:color w:val="605E5C"/>
      <w:shd w:val="clear" w:color="auto" w:fill="E1DFDD"/>
    </w:rPr>
  </w:style>
  <w:style w:type="paragraph" w:customStyle="1" w:styleId="01TITULO4">
    <w:name w:val="01_TITULO_4"/>
    <w:basedOn w:val="Normal"/>
    <w:rsid w:val="00AC2413"/>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9934C5"/>
    <w:rPr>
      <w:sz w:val="16"/>
      <w:szCs w:val="16"/>
    </w:rPr>
  </w:style>
  <w:style w:type="paragraph" w:styleId="Textodecomentrio">
    <w:name w:val="annotation text"/>
    <w:basedOn w:val="Normal"/>
    <w:link w:val="TextodecomentrioChar"/>
    <w:uiPriority w:val="99"/>
    <w:semiHidden/>
    <w:unhideWhenUsed/>
    <w:rsid w:val="009934C5"/>
    <w:rPr>
      <w:rFonts w:cs="Mangal"/>
      <w:sz w:val="20"/>
      <w:szCs w:val="18"/>
    </w:rPr>
  </w:style>
  <w:style w:type="character" w:customStyle="1" w:styleId="TextodecomentrioChar">
    <w:name w:val="Texto de comentário Char"/>
    <w:basedOn w:val="Fontepargpadro"/>
    <w:link w:val="Textodecomentrio"/>
    <w:uiPriority w:val="99"/>
    <w:semiHidden/>
    <w:rsid w:val="009934C5"/>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934C5"/>
    <w:rPr>
      <w:b/>
      <w:bCs/>
    </w:rPr>
  </w:style>
  <w:style w:type="character" w:customStyle="1" w:styleId="AssuntodocomentrioChar">
    <w:name w:val="Assunto do comentário Char"/>
    <w:basedOn w:val="TextodecomentrioChar"/>
    <w:link w:val="Assuntodocomentrio"/>
    <w:uiPriority w:val="99"/>
    <w:semiHidden/>
    <w:rsid w:val="009934C5"/>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9934C5"/>
    <w:rPr>
      <w:rFonts w:ascii="Segoe UI" w:hAnsi="Segoe UI" w:cs="Mangal"/>
      <w:sz w:val="18"/>
      <w:szCs w:val="16"/>
    </w:rPr>
  </w:style>
  <w:style w:type="character" w:customStyle="1" w:styleId="TextodebaloChar">
    <w:name w:val="Texto de balão Char"/>
    <w:basedOn w:val="Fontepargpadro"/>
    <w:link w:val="Textodebalo"/>
    <w:uiPriority w:val="99"/>
    <w:semiHidden/>
    <w:rsid w:val="009934C5"/>
    <w:rPr>
      <w:rFonts w:ascii="Segoe UI" w:eastAsia="SimSun" w:hAnsi="Segoe UI" w:cs="Mangal"/>
      <w:kern w:val="3"/>
      <w:sz w:val="18"/>
      <w:szCs w:val="16"/>
      <w:lang w:eastAsia="zh-CN" w:bidi="hi-IN"/>
    </w:rPr>
  </w:style>
  <w:style w:type="paragraph" w:styleId="Reviso">
    <w:name w:val="Revision"/>
    <w:hidden/>
    <w:uiPriority w:val="99"/>
    <w:semiHidden/>
    <w:rsid w:val="00143843"/>
    <w:pPr>
      <w:spacing w:after="0" w:line="240" w:lineRule="auto"/>
    </w:pPr>
    <w:rPr>
      <w:rFonts w:ascii="Tahoma" w:eastAsia="SimSun" w:hAnsi="Tahoma" w:cs="Mangal"/>
      <w:kern w:val="3"/>
      <w:sz w:val="21"/>
      <w:szCs w:val="19"/>
      <w:lang w:eastAsia="zh-CN" w:bidi="hi-IN"/>
    </w:rPr>
  </w:style>
  <w:style w:type="character" w:styleId="MenoPendente">
    <w:name w:val="Unresolved Mention"/>
    <w:basedOn w:val="Fontepargpadro"/>
    <w:uiPriority w:val="99"/>
    <w:semiHidden/>
    <w:unhideWhenUsed/>
    <w:rsid w:val="004B4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090">
      <w:bodyDiv w:val="1"/>
      <w:marLeft w:val="0"/>
      <w:marRight w:val="0"/>
      <w:marTop w:val="0"/>
      <w:marBottom w:val="0"/>
      <w:divBdr>
        <w:top w:val="none" w:sz="0" w:space="0" w:color="auto"/>
        <w:left w:val="none" w:sz="0" w:space="0" w:color="auto"/>
        <w:bottom w:val="none" w:sz="0" w:space="0" w:color="auto"/>
        <w:right w:val="none" w:sz="0" w:space="0" w:color="auto"/>
      </w:divBdr>
    </w:div>
    <w:div w:id="852300958">
      <w:bodyDiv w:val="1"/>
      <w:marLeft w:val="0"/>
      <w:marRight w:val="0"/>
      <w:marTop w:val="0"/>
      <w:marBottom w:val="0"/>
      <w:divBdr>
        <w:top w:val="none" w:sz="0" w:space="0" w:color="auto"/>
        <w:left w:val="none" w:sz="0" w:space="0" w:color="auto"/>
        <w:bottom w:val="none" w:sz="0" w:space="0" w:color="auto"/>
        <w:right w:val="none" w:sz="0" w:space="0" w:color="auto"/>
      </w:divBdr>
    </w:div>
    <w:div w:id="1026980000">
      <w:bodyDiv w:val="1"/>
      <w:marLeft w:val="0"/>
      <w:marRight w:val="0"/>
      <w:marTop w:val="0"/>
      <w:marBottom w:val="0"/>
      <w:divBdr>
        <w:top w:val="none" w:sz="0" w:space="0" w:color="auto"/>
        <w:left w:val="none" w:sz="0" w:space="0" w:color="auto"/>
        <w:bottom w:val="none" w:sz="0" w:space="0" w:color="auto"/>
        <w:right w:val="none" w:sz="0" w:space="0" w:color="auto"/>
      </w:divBdr>
    </w:div>
    <w:div w:id="16260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iodicos.utfpr.edu.br/rl/article/view/2384/1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istas.pucsp.br/index.php/esp/article/view/96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324C-ACD1-410B-9ECB-240EB803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25</Pages>
  <Words>7573</Words>
  <Characters>40898</Characters>
  <Application>Microsoft Office Word</Application>
  <DocSecurity>0</DocSecurity>
  <Lines>340</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Nilza Shizue Yoshida</cp:lastModifiedBy>
  <cp:revision>13</cp:revision>
  <cp:lastPrinted>2018-10-20T18:29:00Z</cp:lastPrinted>
  <dcterms:created xsi:type="dcterms:W3CDTF">2018-10-25T10:26:00Z</dcterms:created>
  <dcterms:modified xsi:type="dcterms:W3CDTF">2018-11-01T19:32:00Z</dcterms:modified>
</cp:coreProperties>
</file>