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DFE94" w14:textId="2F94EB39" w:rsidR="00BB726E" w:rsidRPr="00A66500" w:rsidRDefault="00BB726E" w:rsidP="00BB726E">
      <w:pPr>
        <w:pStyle w:val="01TITULO1"/>
        <w:rPr>
          <w:rFonts w:cs="Arial"/>
          <w:color w:val="7B7B7B" w:themeColor="accent3" w:themeShade="BF"/>
        </w:rPr>
      </w:pPr>
      <w:r w:rsidRPr="00A66500">
        <w:t>Componente curricular: HISTÓRIA</w:t>
      </w:r>
    </w:p>
    <w:p w14:paraId="295C36E7" w14:textId="77777777" w:rsidR="00BB726E" w:rsidRPr="00A77381" w:rsidRDefault="00BB726E" w:rsidP="00BB726E">
      <w:pPr>
        <w:pStyle w:val="01TITULO1"/>
      </w:pPr>
      <w:r>
        <w:t>6º ano – 3º bimestre</w:t>
      </w:r>
    </w:p>
    <w:p w14:paraId="51B30C2A" w14:textId="77777777" w:rsidR="00BB726E" w:rsidRPr="00A501D8" w:rsidRDefault="00BB726E" w:rsidP="00BB726E">
      <w:pPr>
        <w:pStyle w:val="01TITULO1"/>
      </w:pPr>
      <w:r w:rsidRPr="00A501D8">
        <w:t>PROPOSTA DE ACOMPANHAMENTO DA APRENDIZAGEM</w:t>
      </w:r>
    </w:p>
    <w:p w14:paraId="5CE695B3" w14:textId="77777777" w:rsidR="00BB726E" w:rsidRDefault="00BB726E" w:rsidP="00BB726E">
      <w:pPr>
        <w:pStyle w:val="02TEXTOPRINCIPAL"/>
      </w:pPr>
    </w:p>
    <w:p w14:paraId="1509EA31" w14:textId="77777777" w:rsidR="00BB726E" w:rsidRPr="00A501D8" w:rsidRDefault="00BB726E" w:rsidP="00BB726E">
      <w:pPr>
        <w:pStyle w:val="01TITULO2"/>
      </w:pPr>
      <w:r w:rsidRPr="00A501D8">
        <w:t>GABARITO COMENTADO</w:t>
      </w:r>
    </w:p>
    <w:p w14:paraId="386A1E70" w14:textId="77777777" w:rsidR="00BB726E" w:rsidRDefault="00BB726E" w:rsidP="00BB726E">
      <w:pPr>
        <w:pStyle w:val="02TEXTOPRINCIPAL"/>
      </w:pPr>
    </w:p>
    <w:p w14:paraId="5A1E70D9" w14:textId="77777777" w:rsidR="00BB726E" w:rsidRPr="00A501D8" w:rsidRDefault="00BB726E" w:rsidP="00BB726E">
      <w:pPr>
        <w:pStyle w:val="01TITULO4"/>
      </w:pPr>
      <w:r w:rsidRPr="00A501D8">
        <w:t xml:space="preserve">Questão 1: </w:t>
      </w:r>
    </w:p>
    <w:p w14:paraId="5CDC1D95" w14:textId="77777777" w:rsidR="00BB726E" w:rsidRPr="00A501D8" w:rsidRDefault="00BB726E" w:rsidP="00BB726E">
      <w:pPr>
        <w:pStyle w:val="01TITULO4"/>
      </w:pPr>
      <w:r w:rsidRPr="00A501D8">
        <w:t>Habilidades avaliadas</w:t>
      </w:r>
    </w:p>
    <w:p w14:paraId="0367B46D" w14:textId="77777777" w:rsidR="00BB726E" w:rsidRDefault="00BB726E" w:rsidP="00BB726E">
      <w:pPr>
        <w:pStyle w:val="02TEXTOPRINCIPAL"/>
      </w:pPr>
      <w:r w:rsidRPr="00B77BB7">
        <w:t>EF06HI15</w:t>
      </w:r>
      <w:r>
        <w:t>:</w:t>
      </w:r>
      <w:r w:rsidRPr="00285493">
        <w:t xml:space="preserve"> Descrever as dinâmicas de circulação de pessoas, produtos e culturas no</w:t>
      </w:r>
      <w:r>
        <w:t xml:space="preserve"> </w:t>
      </w:r>
      <w:r w:rsidRPr="00285493">
        <w:t>Mediterrâneo e seu significado.</w:t>
      </w:r>
    </w:p>
    <w:p w14:paraId="3C815E2A" w14:textId="77777777" w:rsidR="00BB726E" w:rsidRDefault="00BB726E" w:rsidP="00BB726E">
      <w:pPr>
        <w:pStyle w:val="02TEXTOPRINCIPAL"/>
      </w:pPr>
    </w:p>
    <w:p w14:paraId="4A063D4F" w14:textId="7A64D70C" w:rsidR="00BB726E" w:rsidRPr="00440BE5" w:rsidRDefault="004A008F" w:rsidP="00BB726E">
      <w:pPr>
        <w:pStyle w:val="01TITULO4"/>
      </w:pPr>
      <w:bookmarkStart w:id="0" w:name="_Hlk525320096"/>
      <w:r>
        <w:t>Respostas e comentários</w:t>
      </w:r>
      <w:r w:rsidR="00BB726E" w:rsidRPr="00440BE5">
        <w:t xml:space="preserve"> </w:t>
      </w:r>
      <w:bookmarkEnd w:id="0"/>
      <w:r w:rsidR="00BB726E" w:rsidRPr="00440BE5">
        <w:t xml:space="preserve">para o </w:t>
      </w:r>
      <w:r w:rsidR="00BB726E">
        <w:t>p</w:t>
      </w:r>
      <w:r w:rsidR="00BB726E" w:rsidRPr="00440BE5">
        <w:t>rofessor</w:t>
      </w:r>
    </w:p>
    <w:p w14:paraId="6C6AE78C" w14:textId="77777777" w:rsidR="00BB726E" w:rsidRDefault="00BB726E" w:rsidP="00BB726E">
      <w:pPr>
        <w:pStyle w:val="02TEXTOPRINCIPAL"/>
      </w:pPr>
      <w:proofErr w:type="gramStart"/>
      <w:r w:rsidRPr="00E26A10">
        <w:t xml:space="preserve">a) </w:t>
      </w:r>
      <w:r>
        <w:t>Nessa</w:t>
      </w:r>
      <w:proofErr w:type="gramEnd"/>
      <w:r>
        <w:t xml:space="preserve"> frase, </w:t>
      </w:r>
      <w:r w:rsidRPr="00D608B3">
        <w:t>Plutarco</w:t>
      </w:r>
      <w:r>
        <w:t xml:space="preserve"> mostra como a utilização da língua grega circulava amplamente na Antiguidade: ele entende que seu uso era tão corriqueiro que a assemelha à circulação da moeda, também corrente na época. Ao mesmo, porém, ressalta que seu sentido mudava ao longo do tempo. Oriente os estudantes a interpretarem o texto de Plutarco, buscando apenas nesse fragmento os sentidos sobre a utilização da língua grega.</w:t>
      </w:r>
    </w:p>
    <w:p w14:paraId="5C41DC9F" w14:textId="77777777" w:rsidR="00BB726E" w:rsidRDefault="00BB726E" w:rsidP="00BB726E">
      <w:proofErr w:type="gramStart"/>
      <w:r>
        <w:t xml:space="preserve">b) </w:t>
      </w:r>
      <w:r w:rsidRPr="00106406">
        <w:t>No</w:t>
      </w:r>
      <w:proofErr w:type="gramEnd"/>
      <w:r w:rsidRPr="00106406">
        <w:t xml:space="preserve"> caso do grego, </w:t>
      </w:r>
      <w:r>
        <w:t xml:space="preserve">a língua era fundamental para </w:t>
      </w:r>
      <w:r w:rsidRPr="00106406">
        <w:t xml:space="preserve">a identidade das </w:t>
      </w:r>
      <w:proofErr w:type="spellStart"/>
      <w:r w:rsidRPr="00106406">
        <w:t>cidades-</w:t>
      </w:r>
      <w:r>
        <w:t>E</w:t>
      </w:r>
      <w:r w:rsidRPr="00106406">
        <w:t>stado</w:t>
      </w:r>
      <w:proofErr w:type="spellEnd"/>
      <w:r>
        <w:t xml:space="preserve"> e servia para identificar e diferenciar gregos de não gregos, chamados por eles de bárbaros</w:t>
      </w:r>
      <w:r w:rsidRPr="00106406">
        <w:t>.</w:t>
      </w:r>
      <w:r>
        <w:t xml:space="preserve"> Assim como no item anterior, os sentidos da utilização da língua grega devem ser ressaltados pelo professor, para que o estudante compreenda que, embora a organização política da Grécia fosse descentralizada, a circulação da língua lhe conferia identidade.</w:t>
      </w:r>
    </w:p>
    <w:p w14:paraId="65B995DA" w14:textId="77777777" w:rsidR="00BB726E" w:rsidRDefault="00BB726E" w:rsidP="00BB726E">
      <w:pPr>
        <w:rPr>
          <w:rFonts w:ascii="Arial" w:hAnsi="Arial" w:cs="Arial"/>
        </w:rPr>
      </w:pPr>
    </w:p>
    <w:p w14:paraId="1BB6C116" w14:textId="77777777" w:rsidR="00BB726E" w:rsidRDefault="00BB726E" w:rsidP="00BB726E">
      <w:pPr>
        <w:pStyle w:val="01TITULO4"/>
      </w:pPr>
      <w:r w:rsidRPr="00440BE5">
        <w:t xml:space="preserve">Questão 2: </w:t>
      </w:r>
    </w:p>
    <w:p w14:paraId="4D1A2A41" w14:textId="77777777" w:rsidR="00BB726E" w:rsidRPr="00A501D8" w:rsidRDefault="00BB726E" w:rsidP="00BB726E">
      <w:pPr>
        <w:pStyle w:val="01TITULO4"/>
      </w:pPr>
      <w:r w:rsidRPr="00A501D8">
        <w:t>Habilidade avaliada</w:t>
      </w:r>
    </w:p>
    <w:p w14:paraId="7FD3E177" w14:textId="77777777" w:rsidR="00BB726E" w:rsidRDefault="00BB726E" w:rsidP="00BB726E">
      <w:pPr>
        <w:pStyle w:val="02TEXTOPRINCIPAL"/>
      </w:pPr>
      <w:r w:rsidRPr="00106406">
        <w:t>EF06HI15</w:t>
      </w:r>
      <w:r>
        <w:t>:</w:t>
      </w:r>
      <w:r w:rsidRPr="00106406">
        <w:t xml:space="preserve"> Descrever as dinâmicas de circulação de pessoas, produtos e culturas no Mediterrâneo e seu significado</w:t>
      </w:r>
      <w:r>
        <w:t>.</w:t>
      </w:r>
    </w:p>
    <w:p w14:paraId="7E7D9AF9" w14:textId="77777777" w:rsidR="00BB726E" w:rsidRPr="00A501D8" w:rsidRDefault="00BB726E" w:rsidP="00BB726E">
      <w:pPr>
        <w:pStyle w:val="02TEXTOPRINCIPAL"/>
      </w:pPr>
    </w:p>
    <w:p w14:paraId="33AF2F54" w14:textId="3E6BDB72" w:rsidR="00BB726E" w:rsidRPr="00402067" w:rsidRDefault="008C6978" w:rsidP="00BB726E">
      <w:pPr>
        <w:pStyle w:val="02TEXTOPRINCIPAL"/>
        <w:rPr>
          <w:rFonts w:ascii="Cambria" w:hAnsi="Cambria"/>
          <w:b/>
          <w:sz w:val="28"/>
          <w:szCs w:val="28"/>
        </w:rPr>
      </w:pPr>
      <w:bookmarkStart w:id="1" w:name="_Hlk525320185"/>
      <w:r w:rsidRPr="008C6978">
        <w:rPr>
          <w:rFonts w:ascii="Cambria" w:hAnsi="Cambria"/>
          <w:b/>
          <w:sz w:val="28"/>
          <w:szCs w:val="28"/>
        </w:rPr>
        <w:t>Respostas e comentários</w:t>
      </w:r>
      <w:r w:rsidR="00BB726E" w:rsidRPr="00402067">
        <w:rPr>
          <w:rFonts w:ascii="Cambria" w:hAnsi="Cambria"/>
          <w:b/>
          <w:sz w:val="28"/>
          <w:szCs w:val="28"/>
        </w:rPr>
        <w:t xml:space="preserve"> </w:t>
      </w:r>
      <w:bookmarkEnd w:id="1"/>
      <w:r w:rsidR="00BB726E" w:rsidRPr="00402067">
        <w:rPr>
          <w:rFonts w:ascii="Cambria" w:hAnsi="Cambria"/>
          <w:b/>
          <w:sz w:val="28"/>
          <w:szCs w:val="28"/>
        </w:rPr>
        <w:t>para o professor</w:t>
      </w:r>
    </w:p>
    <w:p w14:paraId="62B78081" w14:textId="77777777" w:rsidR="00BB726E" w:rsidRDefault="00BB726E" w:rsidP="00BB726E">
      <w:pPr>
        <w:pStyle w:val="02TEXTOPRINCIPAL"/>
      </w:pPr>
      <w:r>
        <w:t xml:space="preserve">a) </w:t>
      </w:r>
      <w:r w:rsidRPr="00106406">
        <w:t>A ânfora apresenta um formato arredondado na base e estreito no topo. Possui duas alças</w:t>
      </w:r>
      <w:r>
        <w:t>,</w:t>
      </w:r>
      <w:r w:rsidRPr="00106406">
        <w:t xml:space="preserve"> indicando que poderia ser carregada.</w:t>
      </w:r>
    </w:p>
    <w:p w14:paraId="34C9D0A5" w14:textId="77777777" w:rsidR="00BB726E" w:rsidRDefault="00BB726E" w:rsidP="00BB726E">
      <w:pPr>
        <w:pStyle w:val="02TEXTOPRINCIPAL"/>
      </w:pPr>
      <w:proofErr w:type="gramStart"/>
      <w:r>
        <w:t xml:space="preserve">b) </w:t>
      </w:r>
      <w:r w:rsidRPr="00106406">
        <w:t>Em</w:t>
      </w:r>
      <w:proofErr w:type="gramEnd"/>
      <w:r w:rsidRPr="00106406">
        <w:t xml:space="preserve"> seu desenho há a representação de uma mulher vestida segurando um objeto que entrega a um homem. </w:t>
      </w:r>
      <w:r>
        <w:t>Esse</w:t>
      </w:r>
      <w:r w:rsidRPr="00106406">
        <w:t xml:space="preserve"> homem está nu</w:t>
      </w:r>
      <w:r>
        <w:t>,</w:t>
      </w:r>
      <w:r w:rsidRPr="00106406">
        <w:t xml:space="preserve"> tem uma coroa de louros na cabeça e segura um instrumento em suas mãos. Provavelmente é uma cena religiosa.</w:t>
      </w:r>
    </w:p>
    <w:p w14:paraId="3D56267A" w14:textId="77777777" w:rsidR="00BB726E" w:rsidRDefault="00BB726E" w:rsidP="00BB726E">
      <w:pPr>
        <w:pStyle w:val="02TEXTOPRINCIPAL"/>
      </w:pPr>
      <w:r>
        <w:t>Oriente a análise da imagem e a interpretação de seus desenhos para que os estudantes consigam responder de modo satisfatório à questão.</w:t>
      </w:r>
    </w:p>
    <w:p w14:paraId="2D0EFCAD" w14:textId="77777777" w:rsidR="00BB726E" w:rsidRDefault="00BB726E" w:rsidP="00BB726E">
      <w:pPr>
        <w:rPr>
          <w:rFonts w:eastAsia="Tahoma"/>
        </w:rPr>
      </w:pPr>
      <w:r>
        <w:br w:type="page"/>
      </w:r>
    </w:p>
    <w:p w14:paraId="330030F8" w14:textId="019BCF1F" w:rsidR="00BB726E" w:rsidRDefault="00BB726E" w:rsidP="00BB726E">
      <w:pPr>
        <w:pStyle w:val="01TITULO4"/>
      </w:pPr>
      <w:r w:rsidRPr="00440BE5">
        <w:lastRenderedPageBreak/>
        <w:t xml:space="preserve">Questão 3: </w:t>
      </w:r>
    </w:p>
    <w:p w14:paraId="296375CF" w14:textId="39F062EF" w:rsidR="00BB726E" w:rsidRDefault="00BB726E" w:rsidP="00BB726E">
      <w:pPr>
        <w:pStyle w:val="01TITULO4"/>
      </w:pPr>
      <w:r w:rsidRPr="00440BE5">
        <w:t>Habilidade avaliada</w:t>
      </w:r>
    </w:p>
    <w:p w14:paraId="56103F1E" w14:textId="34C2DB4F" w:rsidR="008C6978" w:rsidRPr="008C6978" w:rsidRDefault="008C6978" w:rsidP="00BB726E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8C6978">
        <w:rPr>
          <w:rFonts w:ascii="Tahoma" w:hAnsi="Tahoma" w:cs="Tahoma"/>
          <w:b w:val="0"/>
          <w:sz w:val="21"/>
          <w:szCs w:val="21"/>
        </w:rPr>
        <w:t>EF06HI11: Caracterizar o processo de formação da Roma Antiga e suas configurações sociais e políticas nos períodos monárquico e republicano.</w:t>
      </w:r>
    </w:p>
    <w:p w14:paraId="67AB4643" w14:textId="77777777" w:rsidR="00BB726E" w:rsidRPr="00106406" w:rsidRDefault="00BB726E" w:rsidP="00BB726E">
      <w:pPr>
        <w:pStyle w:val="02TEXTOPRINCIPAL"/>
      </w:pPr>
      <w:r w:rsidRPr="00106406">
        <w:t>EF06HI13: Conceituar “império” no mundo antigo, com vistas à análise das diferentes formas de equilíbrio e desequilíbrio entre as partes envolvidas.</w:t>
      </w:r>
    </w:p>
    <w:p w14:paraId="30B35DCB" w14:textId="77777777" w:rsidR="00BB726E" w:rsidRDefault="00BB726E" w:rsidP="00BB726E">
      <w:pPr>
        <w:pStyle w:val="02TEXTOPRINCIPAL"/>
      </w:pPr>
    </w:p>
    <w:p w14:paraId="6C220C56" w14:textId="00E8E05A" w:rsidR="00BB726E" w:rsidRPr="00440BE5" w:rsidRDefault="008C6978" w:rsidP="00BB726E">
      <w:pPr>
        <w:pStyle w:val="01TITULO4"/>
      </w:pPr>
      <w:r w:rsidRPr="008C6978">
        <w:t>Respostas e comentários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7140260B" w14:textId="77777777" w:rsidR="00BB726E" w:rsidRDefault="00BB726E" w:rsidP="00BB726E">
      <w:pPr>
        <w:pStyle w:val="02TEXTOPRINCIPAL"/>
      </w:pPr>
      <w:r>
        <w:t xml:space="preserve">a) </w:t>
      </w:r>
      <w:r w:rsidRPr="00106406">
        <w:t xml:space="preserve">A imagem representa um capacete </w:t>
      </w:r>
      <w:r>
        <w:t xml:space="preserve">romano </w:t>
      </w:r>
      <w:r w:rsidRPr="00106406">
        <w:t xml:space="preserve">de um gladiador feito de </w:t>
      </w:r>
      <w:r>
        <w:t>bronze que cobre todo o rosto</w:t>
      </w:r>
      <w:r w:rsidRPr="00106406">
        <w:t xml:space="preserve">. </w:t>
      </w:r>
    </w:p>
    <w:p w14:paraId="450055ED" w14:textId="77777777" w:rsidR="00BB726E" w:rsidRPr="00106406" w:rsidRDefault="00BB726E" w:rsidP="00BB726E">
      <w:pPr>
        <w:pStyle w:val="02TEXTOPRINCIPAL"/>
      </w:pPr>
      <w:r>
        <w:t xml:space="preserve">b) </w:t>
      </w:r>
      <w:r w:rsidRPr="00106406">
        <w:t xml:space="preserve">A função dos gladiadores era divertir o público durante os jogos que aconteciam no período imperial. </w:t>
      </w:r>
      <w:r>
        <w:t xml:space="preserve">Tratava-se de escravos ou criminosos que lutavam com pessoas ou animais até a morte de um. </w:t>
      </w:r>
      <w:r w:rsidRPr="00106406">
        <w:t xml:space="preserve">Os </w:t>
      </w:r>
      <w:r>
        <w:t>estudantes</w:t>
      </w:r>
      <w:r w:rsidRPr="00106406">
        <w:t xml:space="preserve"> podem destacar também que os gladiadores faziam parte da política “pão e circo” do Império.</w:t>
      </w:r>
    </w:p>
    <w:p w14:paraId="38ED4E86" w14:textId="77777777" w:rsidR="00BB726E" w:rsidRDefault="00BB726E" w:rsidP="00BB726E">
      <w:pPr>
        <w:pStyle w:val="02TEXTOPRINCIPAL"/>
      </w:pPr>
    </w:p>
    <w:p w14:paraId="02EA33F7" w14:textId="77777777" w:rsidR="00BB726E" w:rsidRDefault="00BB726E" w:rsidP="00BB726E">
      <w:pPr>
        <w:pStyle w:val="01TITULO4"/>
      </w:pPr>
      <w:r w:rsidRPr="00440BE5">
        <w:t xml:space="preserve">Questão 4: </w:t>
      </w:r>
    </w:p>
    <w:p w14:paraId="6DD83091" w14:textId="77777777" w:rsidR="00BB726E" w:rsidRPr="00440BE5" w:rsidRDefault="00BB726E" w:rsidP="00BB726E">
      <w:pPr>
        <w:pStyle w:val="01TITULO4"/>
      </w:pPr>
      <w:r w:rsidRPr="00440BE5">
        <w:t>Habilidade avaliada</w:t>
      </w:r>
    </w:p>
    <w:p w14:paraId="19CC2078" w14:textId="77777777" w:rsidR="00BB726E" w:rsidRPr="00106406" w:rsidRDefault="00BB726E" w:rsidP="00BB726E">
      <w:pPr>
        <w:pStyle w:val="02TEXTOPRINCIPAL"/>
      </w:pPr>
      <w:r w:rsidRPr="00106406">
        <w:t xml:space="preserve">EF06HI10: Explicar a formação da Grécia Antiga, com ênfase na formação da </w:t>
      </w:r>
      <w:proofErr w:type="spellStart"/>
      <w:r w:rsidRPr="00106406">
        <w:t>pólis</w:t>
      </w:r>
      <w:proofErr w:type="spellEnd"/>
      <w:r w:rsidRPr="00106406">
        <w:t xml:space="preserve"> e nas</w:t>
      </w:r>
      <w:r>
        <w:t xml:space="preserve"> </w:t>
      </w:r>
      <w:r w:rsidRPr="00106406">
        <w:t>transformações políticas, sociais e culturais.</w:t>
      </w:r>
    </w:p>
    <w:p w14:paraId="47065477" w14:textId="77777777" w:rsidR="00BB726E" w:rsidRPr="00A501D8" w:rsidRDefault="00BB726E" w:rsidP="00BB726E">
      <w:pPr>
        <w:pStyle w:val="02TEXTOPRINCIPAL"/>
      </w:pPr>
    </w:p>
    <w:p w14:paraId="58E32DE6" w14:textId="584ADB05" w:rsidR="00BB726E" w:rsidRPr="00440BE5" w:rsidRDefault="008C6978" w:rsidP="00BB726E">
      <w:pPr>
        <w:pStyle w:val="01TITULO4"/>
      </w:pPr>
      <w:r w:rsidRPr="008C6978">
        <w:t>Respostas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1E64B423" w14:textId="77777777" w:rsidR="00BB726E" w:rsidRDefault="00BB726E" w:rsidP="00BB726E">
      <w:pPr>
        <w:pStyle w:val="02TEXTOPRINCIPAL"/>
      </w:pPr>
      <w:r>
        <w:t>a) Com base na</w:t>
      </w:r>
      <w:r w:rsidRPr="00106406">
        <w:t xml:space="preserve"> interpretação textual</w:t>
      </w:r>
      <w:r>
        <w:t>, os estudantes</w:t>
      </w:r>
      <w:r w:rsidRPr="00106406">
        <w:t xml:space="preserve"> deve</w:t>
      </w:r>
      <w:r>
        <w:t>m</w:t>
      </w:r>
      <w:r w:rsidRPr="00106406">
        <w:t xml:space="preserve"> identificar o deus Baco no texto. </w:t>
      </w:r>
    </w:p>
    <w:p w14:paraId="185F658E" w14:textId="77777777" w:rsidR="00BB726E" w:rsidRDefault="00BB726E" w:rsidP="00BB726E">
      <w:pPr>
        <w:pStyle w:val="02TEXTOPRINCIPAL"/>
      </w:pPr>
      <w:proofErr w:type="gramStart"/>
      <w:r>
        <w:t xml:space="preserve">b) </w:t>
      </w:r>
      <w:r w:rsidRPr="00106406">
        <w:t>Ainda</w:t>
      </w:r>
      <w:proofErr w:type="gramEnd"/>
      <w:r w:rsidRPr="00106406">
        <w:t xml:space="preserve"> segundo o texto, a Assembleia dos Anciãos era convocada para debater um projeto do rei.</w:t>
      </w:r>
    </w:p>
    <w:p w14:paraId="1EC7ACF7" w14:textId="77777777" w:rsidR="00BB726E" w:rsidRDefault="00BB726E" w:rsidP="00BB726E">
      <w:pPr>
        <w:pStyle w:val="02TEXTOPRINCIPAL"/>
      </w:pPr>
    </w:p>
    <w:p w14:paraId="6D4331EE" w14:textId="77777777" w:rsidR="00BB726E" w:rsidRDefault="00BB726E" w:rsidP="00BB726E">
      <w:pPr>
        <w:pStyle w:val="01TITULO4"/>
      </w:pPr>
      <w:r w:rsidRPr="00440BE5">
        <w:t xml:space="preserve">Questão 5: </w:t>
      </w:r>
    </w:p>
    <w:p w14:paraId="45DF6C20" w14:textId="77777777" w:rsidR="00BB726E" w:rsidRPr="00440BE5" w:rsidRDefault="00BB726E" w:rsidP="00BB726E">
      <w:pPr>
        <w:pStyle w:val="01TITULO4"/>
      </w:pPr>
      <w:r w:rsidRPr="00440BE5">
        <w:t>Habilidade avaliada</w:t>
      </w:r>
    </w:p>
    <w:p w14:paraId="2743DA6C" w14:textId="77777777" w:rsidR="00BB726E" w:rsidRPr="00106406" w:rsidRDefault="00BB726E" w:rsidP="00BB726E">
      <w:pPr>
        <w:pStyle w:val="02TEXTOPRINCIPAL"/>
      </w:pPr>
      <w:r w:rsidRPr="00106406">
        <w:t>EF06HI12</w:t>
      </w:r>
      <w:r>
        <w:t>:</w:t>
      </w:r>
      <w:r w:rsidRPr="00106406">
        <w:t xml:space="preserve"> Associar o conceito de cidadania a dinâmicas de inclusão e exclusão na Grécia e Roma antigas.</w:t>
      </w:r>
    </w:p>
    <w:p w14:paraId="711F300E" w14:textId="77777777" w:rsidR="00BB726E" w:rsidRDefault="00BB726E" w:rsidP="00BB726E">
      <w:pPr>
        <w:pStyle w:val="02TEXTOPRINCIPAL"/>
      </w:pPr>
    </w:p>
    <w:p w14:paraId="54838C96" w14:textId="5C4459EE" w:rsidR="00BB726E" w:rsidRPr="00440BE5" w:rsidRDefault="008C6978" w:rsidP="00BB726E">
      <w:pPr>
        <w:pStyle w:val="01TITULO4"/>
      </w:pPr>
      <w:r w:rsidRPr="008C6978">
        <w:t>Respostas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55B527F0" w14:textId="77777777" w:rsidR="00BB726E" w:rsidRDefault="00BB726E" w:rsidP="00BB726E">
      <w:pPr>
        <w:pStyle w:val="02TEXTOPRINCIPAL"/>
      </w:pPr>
      <w:proofErr w:type="gramStart"/>
      <w:r>
        <w:t>a) Espera-se</w:t>
      </w:r>
      <w:proofErr w:type="gramEnd"/>
      <w:r>
        <w:t xml:space="preserve"> que os estudantes argumentem</w:t>
      </w:r>
      <w:r w:rsidRPr="00106406">
        <w:t xml:space="preserve"> que o formato oval do Coliseu facilitava a visão </w:t>
      </w:r>
      <w:r>
        <w:t>d</w:t>
      </w:r>
      <w:r w:rsidRPr="00106406">
        <w:t>o centro da arena</w:t>
      </w:r>
      <w:r>
        <w:t xml:space="preserve"> por</w:t>
      </w:r>
      <w:r w:rsidRPr="00106406">
        <w:t xml:space="preserve"> </w:t>
      </w:r>
      <w:r>
        <w:t>quem estava na plateia, assim como</w:t>
      </w:r>
      <w:r w:rsidRPr="00106406">
        <w:t xml:space="preserve"> também </w:t>
      </w:r>
      <w:r>
        <w:t>favorecia</w:t>
      </w:r>
      <w:r w:rsidRPr="00106406">
        <w:t xml:space="preserve"> a acústica. </w:t>
      </w:r>
    </w:p>
    <w:p w14:paraId="21CA0D0A" w14:textId="77777777" w:rsidR="00BB726E" w:rsidRDefault="00BB726E" w:rsidP="00BB726E">
      <w:pPr>
        <w:pStyle w:val="02TEXTOPRINCIPAL"/>
      </w:pPr>
      <w:r>
        <w:t>b) P</w:t>
      </w:r>
      <w:r w:rsidRPr="00106406">
        <w:t xml:space="preserve">lebeus e nobres </w:t>
      </w:r>
      <w:r>
        <w:t>podiam</w:t>
      </w:r>
      <w:r w:rsidRPr="00106406">
        <w:t xml:space="preserve"> assistir aos eventos do Coliseu, mas não os escravos.</w:t>
      </w:r>
    </w:p>
    <w:p w14:paraId="5F62ECDB" w14:textId="77777777" w:rsidR="00BB726E" w:rsidRDefault="00BB726E" w:rsidP="00BB726E">
      <w:pPr>
        <w:pStyle w:val="02TEXTOPRINCIPAL"/>
      </w:pPr>
    </w:p>
    <w:p w14:paraId="71257E8C" w14:textId="77777777" w:rsidR="00BB726E" w:rsidRDefault="00BB726E" w:rsidP="00BB726E">
      <w:pPr>
        <w:pStyle w:val="01TITULO4"/>
      </w:pPr>
      <w:r w:rsidRPr="00440BE5">
        <w:t xml:space="preserve">Questão 6: </w:t>
      </w:r>
    </w:p>
    <w:p w14:paraId="4674BDC4" w14:textId="77777777" w:rsidR="00BB726E" w:rsidRPr="00440BE5" w:rsidRDefault="00BB726E" w:rsidP="00BB726E">
      <w:pPr>
        <w:pStyle w:val="01TITULO4"/>
      </w:pPr>
      <w:r w:rsidRPr="00440BE5">
        <w:t>Habilidade avaliada</w:t>
      </w:r>
    </w:p>
    <w:p w14:paraId="07A0DA41" w14:textId="77777777" w:rsidR="00BB726E" w:rsidRPr="00106406" w:rsidRDefault="00BB726E" w:rsidP="00BB726E">
      <w:pPr>
        <w:pStyle w:val="02TEXTOPRINCIPAL"/>
      </w:pPr>
      <w:r w:rsidRPr="00106406">
        <w:t>EF06HI13</w:t>
      </w:r>
      <w:r>
        <w:t>:</w:t>
      </w:r>
      <w:r w:rsidRPr="00106406">
        <w:t xml:space="preserve"> Conceituar “império” no mundo antigo, com vistas à análise das diferentes formas de equilíbrio e desequilíbrio entre as partes envolvidas.</w:t>
      </w:r>
    </w:p>
    <w:p w14:paraId="40E19F1E" w14:textId="77777777" w:rsidR="00BB726E" w:rsidRPr="00106406" w:rsidRDefault="00BB726E" w:rsidP="00BB726E">
      <w:pPr>
        <w:pStyle w:val="02TEXTOPRINCIPAL"/>
      </w:pPr>
    </w:p>
    <w:p w14:paraId="2AA221E2" w14:textId="2F9CB9FB" w:rsidR="00BB726E" w:rsidRPr="00440BE5" w:rsidRDefault="008C6978" w:rsidP="00BB726E">
      <w:pPr>
        <w:pStyle w:val="01TITULO4"/>
      </w:pPr>
      <w:r w:rsidRPr="008C6978">
        <w:t>Respostas e comentários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28FAA8BB" w14:textId="77777777" w:rsidR="00BB726E" w:rsidRDefault="00BB726E" w:rsidP="00BB726E">
      <w:pPr>
        <w:pStyle w:val="02TEXTOPRINCIPAL"/>
      </w:pPr>
      <w:proofErr w:type="gramStart"/>
      <w:r>
        <w:t xml:space="preserve">a) </w:t>
      </w:r>
      <w:r w:rsidRPr="00106406">
        <w:t>Os</w:t>
      </w:r>
      <w:proofErr w:type="gramEnd"/>
      <w:r w:rsidRPr="00106406">
        <w:t xml:space="preserve"> </w:t>
      </w:r>
      <w:r>
        <w:t>estudantes</w:t>
      </w:r>
      <w:r w:rsidRPr="00106406">
        <w:t xml:space="preserve"> </w:t>
      </w:r>
      <w:r>
        <w:t>devem</w:t>
      </w:r>
      <w:r w:rsidRPr="00106406">
        <w:t xml:space="preserve"> identificar a África, </w:t>
      </w:r>
      <w:r>
        <w:t xml:space="preserve">a </w:t>
      </w:r>
      <w:r w:rsidRPr="00106406">
        <w:t>Europa e</w:t>
      </w:r>
      <w:r>
        <w:t xml:space="preserve"> a</w:t>
      </w:r>
      <w:r w:rsidRPr="00106406">
        <w:t xml:space="preserve"> Ásia no mapa. </w:t>
      </w:r>
    </w:p>
    <w:p w14:paraId="4D0930DF" w14:textId="77777777" w:rsidR="008C6978" w:rsidRDefault="00BB726E" w:rsidP="00BB726E">
      <w:pPr>
        <w:pStyle w:val="02TEXTOPRINCIPAL"/>
      </w:pPr>
      <w:r>
        <w:t xml:space="preserve">b) </w:t>
      </w:r>
      <w:r w:rsidRPr="00106406">
        <w:t xml:space="preserve">O conceito de </w:t>
      </w:r>
      <w:r w:rsidRPr="0062489D">
        <w:rPr>
          <w:b/>
        </w:rPr>
        <w:t>império</w:t>
      </w:r>
      <w:r w:rsidRPr="00106406">
        <w:t xml:space="preserve"> pode ser definido a partir da ideia de expansão territorial. </w:t>
      </w:r>
    </w:p>
    <w:p w14:paraId="3327C84E" w14:textId="70677BE7" w:rsidR="00BB726E" w:rsidRDefault="00BB726E" w:rsidP="00BB726E">
      <w:pPr>
        <w:pStyle w:val="02TEXTOPRINCIPAL"/>
      </w:pPr>
      <w:r w:rsidRPr="00106406">
        <w:t>O mapa revela que Alexandre, o Grande, utilizou a expansão militar para angariar mais terras e aumentar seu poder na Antiguidade.</w:t>
      </w:r>
    </w:p>
    <w:p w14:paraId="183C1EEC" w14:textId="77777777" w:rsidR="00BB726E" w:rsidRDefault="00BB726E" w:rsidP="00BB726E">
      <w:pPr>
        <w:rPr>
          <w:rFonts w:eastAsia="Tahoma"/>
        </w:rPr>
      </w:pPr>
      <w:r>
        <w:br w:type="page"/>
      </w:r>
    </w:p>
    <w:p w14:paraId="557AFB41" w14:textId="4927D3F3" w:rsidR="00BB726E" w:rsidRDefault="00BB726E" w:rsidP="00BB726E">
      <w:pPr>
        <w:pStyle w:val="01TITULO4"/>
      </w:pPr>
      <w:r w:rsidRPr="00440BE5">
        <w:lastRenderedPageBreak/>
        <w:t xml:space="preserve">Questão 7: </w:t>
      </w:r>
    </w:p>
    <w:p w14:paraId="6A05DD4E" w14:textId="77777777" w:rsidR="00BB726E" w:rsidRPr="00440BE5" w:rsidRDefault="00BB726E" w:rsidP="00BB726E">
      <w:pPr>
        <w:pStyle w:val="01TITULO4"/>
      </w:pPr>
      <w:r w:rsidRPr="00440BE5">
        <w:t>Habilidades avaliadas</w:t>
      </w:r>
    </w:p>
    <w:p w14:paraId="7E07DA5D" w14:textId="77777777" w:rsidR="00BB726E" w:rsidRPr="00106406" w:rsidRDefault="00BB726E" w:rsidP="00BB726E">
      <w:pPr>
        <w:pStyle w:val="02TEXTOPRINCIPAL"/>
      </w:pPr>
      <w:r w:rsidRPr="00106406">
        <w:t>EF06HI17</w:t>
      </w:r>
      <w:r>
        <w:t>:</w:t>
      </w:r>
      <w:r w:rsidRPr="00106406">
        <w:t xml:space="preserve"> Diferenciar escravidão, servidão e trabalho livre no mundo antigo.</w:t>
      </w:r>
    </w:p>
    <w:p w14:paraId="0E512A9C" w14:textId="77777777" w:rsidR="00BB726E" w:rsidRPr="00106406" w:rsidRDefault="00BB726E" w:rsidP="00BB726E">
      <w:pPr>
        <w:pStyle w:val="02TEXTOPRINCIPAL"/>
      </w:pPr>
      <w:r w:rsidRPr="00106406">
        <w:t>EF06HI19</w:t>
      </w:r>
      <w:r>
        <w:t>:</w:t>
      </w:r>
      <w:r w:rsidRPr="00106406">
        <w:t xml:space="preserve"> Descrever e analisar os diferentes papéis sociais das mulheres no mundo antigo e</w:t>
      </w:r>
      <w:r>
        <w:t xml:space="preserve"> </w:t>
      </w:r>
      <w:r w:rsidRPr="00106406">
        <w:t>nas sociedades medievais.</w:t>
      </w:r>
    </w:p>
    <w:p w14:paraId="5ADC49DC" w14:textId="77777777" w:rsidR="00BB726E" w:rsidRPr="00106406" w:rsidRDefault="00BB726E" w:rsidP="00BB726E">
      <w:pPr>
        <w:pStyle w:val="02TEXTOPRINCIPAL"/>
      </w:pPr>
    </w:p>
    <w:p w14:paraId="500A56AF" w14:textId="2E55A735" w:rsidR="00BB726E" w:rsidRPr="00440BE5" w:rsidRDefault="008C6978" w:rsidP="00BB726E">
      <w:pPr>
        <w:pStyle w:val="01TITULO4"/>
      </w:pPr>
      <w:r w:rsidRPr="008C6978">
        <w:t>Respostas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37AC68A4" w14:textId="77777777" w:rsidR="00BB726E" w:rsidRDefault="00BB726E" w:rsidP="00BB726E">
      <w:pPr>
        <w:pStyle w:val="02TEXTOPRINCIPAL"/>
      </w:pPr>
      <w:r w:rsidRPr="00106406">
        <w:t xml:space="preserve">Os </w:t>
      </w:r>
      <w:r>
        <w:t>estudantes</w:t>
      </w:r>
      <w:r w:rsidRPr="00106406">
        <w:t xml:space="preserve"> podem apontar que as </w:t>
      </w:r>
      <w:proofErr w:type="spellStart"/>
      <w:r w:rsidRPr="00106406">
        <w:t>p</w:t>
      </w:r>
      <w:r>
        <w:t>o</w:t>
      </w:r>
      <w:r w:rsidRPr="00106406">
        <w:t>l</w:t>
      </w:r>
      <w:r>
        <w:t>e</w:t>
      </w:r>
      <w:r w:rsidRPr="00106406">
        <w:t>is</w:t>
      </w:r>
      <w:proofErr w:type="spellEnd"/>
      <w:r w:rsidRPr="00106406">
        <w:t xml:space="preserve"> gregas que utilizavam o sistema da escravidão dependiam dessa mão</w:t>
      </w:r>
      <w:r>
        <w:t xml:space="preserve"> </w:t>
      </w:r>
      <w:r w:rsidRPr="00106406">
        <w:t>de</w:t>
      </w:r>
      <w:r>
        <w:t xml:space="preserve"> </w:t>
      </w:r>
      <w:r w:rsidRPr="00106406">
        <w:t xml:space="preserve">obra para </w:t>
      </w:r>
      <w:r>
        <w:t xml:space="preserve">inúmeras atividades econômicas: construção de obras nas </w:t>
      </w:r>
      <w:r w:rsidRPr="00106406">
        <w:t>cidades</w:t>
      </w:r>
      <w:r>
        <w:t xml:space="preserve"> e propriedades</w:t>
      </w:r>
      <w:r w:rsidRPr="00106406">
        <w:t xml:space="preserve">, </w:t>
      </w:r>
      <w:r>
        <w:t xml:space="preserve">agricultura, </w:t>
      </w:r>
      <w:r w:rsidRPr="00106406">
        <w:t>criação de animais</w:t>
      </w:r>
      <w:r>
        <w:t>, entre outros exemplos</w:t>
      </w:r>
      <w:r w:rsidRPr="00106406">
        <w:t>. Já os estrangeiros eram, em sua maioria, comerciantes que cuidavam da circulação de produtos nas cidades. Por fim, as mulheres tinham um importante papel nos cuidados domésticos, na religião e nas artes.</w:t>
      </w:r>
    </w:p>
    <w:p w14:paraId="6C373916" w14:textId="77777777" w:rsidR="00BB726E" w:rsidRDefault="00BB726E" w:rsidP="00BB726E">
      <w:pPr>
        <w:pStyle w:val="02TEXTOPRINCIPAL"/>
      </w:pPr>
    </w:p>
    <w:p w14:paraId="1D95F535" w14:textId="77777777" w:rsidR="00BB726E" w:rsidRDefault="00BB726E" w:rsidP="00BB726E">
      <w:pPr>
        <w:pStyle w:val="01TITULO4"/>
      </w:pPr>
      <w:r w:rsidRPr="00440BE5">
        <w:t xml:space="preserve">Questão 8: </w:t>
      </w:r>
    </w:p>
    <w:p w14:paraId="1CECC19B" w14:textId="77777777" w:rsidR="00BB726E" w:rsidRPr="00440BE5" w:rsidRDefault="00BB726E" w:rsidP="00BB726E">
      <w:pPr>
        <w:pStyle w:val="01TITULO4"/>
      </w:pPr>
      <w:r w:rsidRPr="00440BE5">
        <w:t>Habilidade avaliada</w:t>
      </w:r>
    </w:p>
    <w:p w14:paraId="41CC187F" w14:textId="77777777" w:rsidR="00BB726E" w:rsidRDefault="00BB726E" w:rsidP="00BB726E">
      <w:pPr>
        <w:pStyle w:val="02TEXTOPRINCIPAL"/>
      </w:pPr>
      <w:r w:rsidRPr="00106406">
        <w:t>EF06HI15</w:t>
      </w:r>
      <w:r>
        <w:t>:</w:t>
      </w:r>
      <w:r w:rsidRPr="00106406">
        <w:t xml:space="preserve"> Descrever as dinâmicas de circulação de pessoas, produtos e culturas no</w:t>
      </w:r>
      <w:r>
        <w:t xml:space="preserve"> </w:t>
      </w:r>
      <w:r w:rsidRPr="00106406">
        <w:t>Mediterrâneo e seu significado.</w:t>
      </w:r>
    </w:p>
    <w:p w14:paraId="4DD49B06" w14:textId="77777777" w:rsidR="00BB726E" w:rsidRDefault="00BB726E" w:rsidP="00BB726E">
      <w:pPr>
        <w:pStyle w:val="01TITULO4"/>
      </w:pPr>
    </w:p>
    <w:p w14:paraId="704C1BAE" w14:textId="77777777" w:rsidR="00BB726E" w:rsidRPr="00440BE5" w:rsidRDefault="00BB726E" w:rsidP="00BB726E">
      <w:pPr>
        <w:pStyle w:val="01TITULO4"/>
      </w:pPr>
      <w:r w:rsidRPr="00440BE5">
        <w:t>Gabarito</w:t>
      </w:r>
      <w:r>
        <w:t>: b</w:t>
      </w:r>
    </w:p>
    <w:p w14:paraId="32CECEA2" w14:textId="77777777" w:rsidR="00BB726E" w:rsidRDefault="00BB726E" w:rsidP="00BB726E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2D9F066" w14:textId="4EA473A6" w:rsidR="00BB726E" w:rsidRPr="00440BE5" w:rsidRDefault="008C6978" w:rsidP="00BB726E">
      <w:pPr>
        <w:pStyle w:val="01TITULO4"/>
      </w:pPr>
      <w:r>
        <w:t>Comentário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3DE840D6" w14:textId="77777777" w:rsidR="00BB726E" w:rsidRPr="00106406" w:rsidRDefault="00BB726E" w:rsidP="00BB726E">
      <w:pPr>
        <w:pStyle w:val="02TEXTOPRINCIPAL"/>
      </w:pPr>
      <w:r>
        <w:t>As relações comerciais no mar Mediterrâneo durante a Antiguidade promoveram a troca de produtos de diferentes culturas, como é o caso do vaso grego representado na imagem da questão. Os símbolos gregos ali representados, bem como o tipo de cerâmica permitem aos arqueólogos e historiadores afirmarem sua autenticidade e origem.</w:t>
      </w:r>
    </w:p>
    <w:p w14:paraId="120C2C09" w14:textId="77777777" w:rsidR="00BB726E" w:rsidRDefault="00BB726E" w:rsidP="00BB726E">
      <w:pPr>
        <w:pStyle w:val="02TEXTOPRINCIPAL"/>
      </w:pPr>
    </w:p>
    <w:p w14:paraId="78020406" w14:textId="77777777" w:rsidR="00BB726E" w:rsidRDefault="00BB726E" w:rsidP="00BB726E">
      <w:pPr>
        <w:pStyle w:val="01TITULO4"/>
      </w:pPr>
      <w:r w:rsidRPr="00440BE5">
        <w:t xml:space="preserve">Questão 9: </w:t>
      </w:r>
    </w:p>
    <w:p w14:paraId="00614136" w14:textId="77777777" w:rsidR="00BB726E" w:rsidRPr="00440BE5" w:rsidRDefault="00BB726E" w:rsidP="00BB726E">
      <w:pPr>
        <w:pStyle w:val="01TITULO4"/>
      </w:pPr>
      <w:r w:rsidRPr="00440BE5">
        <w:t>Habilidade avaliada</w:t>
      </w:r>
    </w:p>
    <w:p w14:paraId="2E0F5ECE" w14:textId="3E436FCB" w:rsidR="00BB726E" w:rsidRDefault="00BB726E" w:rsidP="00BB726E">
      <w:pPr>
        <w:pStyle w:val="02TEXTOPRINCIPAL"/>
      </w:pPr>
      <w:r w:rsidRPr="00106406">
        <w:t>EF06HI09</w:t>
      </w:r>
      <w:r>
        <w:t>:</w:t>
      </w:r>
      <w:r w:rsidRPr="00106406">
        <w:t xml:space="preserve"> Discutir o conceito de Antiguidade Clássica, seu alcance e limite na tradição ocidental, assim como os impactos sobre outras sociedades e culturas.</w:t>
      </w:r>
    </w:p>
    <w:p w14:paraId="023A98C3" w14:textId="77777777" w:rsidR="008C6978" w:rsidRPr="008C6978" w:rsidRDefault="008C6978" w:rsidP="008C6978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8C6978">
        <w:rPr>
          <w:rFonts w:ascii="Tahoma" w:hAnsi="Tahoma" w:cs="Tahoma"/>
          <w:b w:val="0"/>
          <w:sz w:val="21"/>
          <w:szCs w:val="21"/>
        </w:rPr>
        <w:t>EF06HI11: Caracterizar o processo de formação da Roma Antiga e suas configurações sociais e políticas nos períodos monárquico e republicano.</w:t>
      </w:r>
    </w:p>
    <w:p w14:paraId="1EB4C26E" w14:textId="77777777" w:rsidR="00BB726E" w:rsidRPr="00106406" w:rsidRDefault="00BB726E" w:rsidP="00BB726E">
      <w:pPr>
        <w:pStyle w:val="02TEXTOPRINCIPAL"/>
      </w:pPr>
    </w:p>
    <w:p w14:paraId="1793C3AA" w14:textId="77777777" w:rsidR="00BB726E" w:rsidRPr="00440BE5" w:rsidRDefault="00BB726E" w:rsidP="00BB726E">
      <w:pPr>
        <w:pStyle w:val="01TITULO4"/>
      </w:pPr>
      <w:r w:rsidRPr="00440BE5">
        <w:t>Gabarito</w:t>
      </w:r>
      <w:r>
        <w:t>: a</w:t>
      </w:r>
    </w:p>
    <w:p w14:paraId="1AC61219" w14:textId="77777777" w:rsidR="00BB726E" w:rsidRDefault="00BB726E" w:rsidP="00BB726E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BB10B8B" w14:textId="73D69140" w:rsidR="00BB726E" w:rsidRPr="00440BE5" w:rsidRDefault="008C6978" w:rsidP="00BB726E">
      <w:pPr>
        <w:pStyle w:val="01TITULO4"/>
      </w:pPr>
      <w:r>
        <w:t>Comentário</w:t>
      </w:r>
      <w:r w:rsidR="00BB726E" w:rsidRPr="00440BE5">
        <w:t xml:space="preserve"> para o </w:t>
      </w:r>
      <w:r w:rsidR="00BB726E">
        <w:t>p</w:t>
      </w:r>
      <w:r w:rsidR="00BB726E" w:rsidRPr="00440BE5">
        <w:t>rofessor</w:t>
      </w:r>
    </w:p>
    <w:p w14:paraId="1214B1C2" w14:textId="77777777" w:rsidR="00BB726E" w:rsidRDefault="00BB726E" w:rsidP="00BB726E">
      <w:pPr>
        <w:pStyle w:val="02TEXTOPRINCIPAL"/>
      </w:pPr>
      <w:r>
        <w:t>Os estudantes</w:t>
      </w:r>
      <w:r w:rsidRPr="00106406">
        <w:t xml:space="preserve"> deve</w:t>
      </w:r>
      <w:r>
        <w:t>m</w:t>
      </w:r>
      <w:r w:rsidRPr="00106406">
        <w:t xml:space="preserve"> analisar a imagem e relacioná-la ao mito descrito na questão. O mito de representação da cidade de Roma está </w:t>
      </w:r>
      <w:r>
        <w:t>simbolizado</w:t>
      </w:r>
      <w:r w:rsidRPr="00106406">
        <w:t xml:space="preserve"> pela loba e pelos dois homens retratados na imagem da moeda.</w:t>
      </w:r>
    </w:p>
    <w:p w14:paraId="3EF42649" w14:textId="77777777" w:rsidR="00BB726E" w:rsidRDefault="00BB726E" w:rsidP="00BB726E">
      <w:pPr>
        <w:rPr>
          <w:rFonts w:eastAsia="Tahoma"/>
        </w:rPr>
      </w:pPr>
      <w:r>
        <w:br w:type="page"/>
      </w:r>
    </w:p>
    <w:p w14:paraId="376D8AF2" w14:textId="19626E15" w:rsidR="00BB726E" w:rsidRDefault="00BB726E" w:rsidP="00BB726E">
      <w:pPr>
        <w:pStyle w:val="01TITULO4"/>
      </w:pPr>
      <w:r w:rsidRPr="00440BE5">
        <w:lastRenderedPageBreak/>
        <w:t xml:space="preserve">Questão 10: </w:t>
      </w:r>
    </w:p>
    <w:p w14:paraId="00784A3F" w14:textId="77777777" w:rsidR="00BB726E" w:rsidRPr="00440BE5" w:rsidRDefault="00BB726E" w:rsidP="00BB726E">
      <w:pPr>
        <w:pStyle w:val="01TITULO4"/>
      </w:pPr>
      <w:r w:rsidRPr="00440BE5">
        <w:t>Habilidades avaliadas</w:t>
      </w:r>
    </w:p>
    <w:p w14:paraId="21C50EAF" w14:textId="77777777" w:rsidR="00BB726E" w:rsidRPr="00106406" w:rsidRDefault="00BB726E" w:rsidP="00BB726E">
      <w:pPr>
        <w:pStyle w:val="02TEXTOPRINCIPAL"/>
      </w:pPr>
      <w:r w:rsidRPr="00106406">
        <w:t>EF06HI14</w:t>
      </w:r>
      <w:r>
        <w:t>:</w:t>
      </w:r>
      <w:r w:rsidRPr="00106406">
        <w:t xml:space="preserve"> Identificar e analisar diferentes formas de contato, adaptação ou exclusão entre populações em diferentes tempos e espaços.</w:t>
      </w:r>
    </w:p>
    <w:p w14:paraId="1FD1011B" w14:textId="77777777" w:rsidR="00BB726E" w:rsidRPr="00106406" w:rsidRDefault="00BB726E" w:rsidP="00BB726E">
      <w:pPr>
        <w:pStyle w:val="02TEXTOPRINCIPAL"/>
      </w:pPr>
      <w:r w:rsidRPr="00106406">
        <w:t>EF06HI19</w:t>
      </w:r>
      <w:r>
        <w:t>:</w:t>
      </w:r>
      <w:r w:rsidRPr="00106406">
        <w:t xml:space="preserve"> Descrever e analisar os diferentes papéis sociais das mulheres no mundo antigo e nas sociedades medievais.</w:t>
      </w:r>
    </w:p>
    <w:p w14:paraId="30242A42" w14:textId="77777777" w:rsidR="00BB726E" w:rsidRDefault="00BB726E" w:rsidP="00BB726E">
      <w:pPr>
        <w:rPr>
          <w:rFonts w:eastAsia="Tahoma"/>
        </w:rPr>
      </w:pPr>
    </w:p>
    <w:p w14:paraId="76760612" w14:textId="77777777" w:rsidR="00BB726E" w:rsidRPr="00106406" w:rsidRDefault="00BB726E" w:rsidP="00BB726E">
      <w:pPr>
        <w:pStyle w:val="01TITULO4"/>
      </w:pPr>
      <w:r w:rsidRPr="00440BE5">
        <w:t>Gabarito</w:t>
      </w:r>
      <w:r>
        <w:t>: b</w:t>
      </w:r>
    </w:p>
    <w:p w14:paraId="28D3CBCD" w14:textId="77777777" w:rsidR="00BB726E" w:rsidRDefault="00BB726E" w:rsidP="00BB726E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03E3EE1" w14:textId="38898847" w:rsidR="00BB726E" w:rsidRDefault="008C6978" w:rsidP="00BB726E">
      <w:pPr>
        <w:pStyle w:val="01TITULO4"/>
      </w:pPr>
      <w:r>
        <w:t>Comentário</w:t>
      </w:r>
      <w:r w:rsidR="00BB726E" w:rsidRPr="00044311">
        <w:t xml:space="preserve"> para o </w:t>
      </w:r>
      <w:r w:rsidR="00BB726E">
        <w:t>p</w:t>
      </w:r>
      <w:r w:rsidR="00BB726E" w:rsidRPr="00044311">
        <w:t>rofessor</w:t>
      </w:r>
    </w:p>
    <w:p w14:paraId="4EFF1B8C" w14:textId="77777777" w:rsidR="00BB726E" w:rsidRDefault="00BB726E" w:rsidP="00BB726E">
      <w:pPr>
        <w:pStyle w:val="02TEXTOPRINCIPAL"/>
      </w:pPr>
      <w:r>
        <w:t>Os estudantes</w:t>
      </w:r>
      <w:r w:rsidRPr="00106406">
        <w:t xml:space="preserve"> deve</w:t>
      </w:r>
      <w:r>
        <w:t>m</w:t>
      </w:r>
      <w:r w:rsidRPr="00106406">
        <w:t xml:space="preserve"> reconhecer a diferença da educação militar espartana e da educação filosófica ateniense como a alternativa correta.</w:t>
      </w:r>
    </w:p>
    <w:p w14:paraId="7D8F7EFE" w14:textId="039CD6FB" w:rsidR="00BB726E" w:rsidRDefault="00BB726E" w:rsidP="00B01826">
      <w:bookmarkStart w:id="2" w:name="_GoBack"/>
      <w:bookmarkEnd w:id="2"/>
    </w:p>
    <w:sectPr w:rsidR="00BB726E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705E73-6636-4B32-B32B-46DA0CEBCDA7}"/>
    <w:embedBold r:id="rId2" w:fontKey="{53947F38-FEA7-40F8-B123-6D781C8F8FE1}"/>
    <w:embedItalic r:id="rId3" w:fontKey="{803567F8-BAC0-4FC8-8C98-0928879651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DD82CA-CA93-4941-B41F-508D092A9218}"/>
    <w:embedBold r:id="rId5" w:fontKey="{881FC992-8F98-4974-AE46-5B996863DC1A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85614195-3E12-4A5E-90AA-CB8F6432461E}"/>
    <w:embedBold r:id="rId7" w:fontKey="{32EF1571-2651-48BD-B0D9-73A5473E9EC9}"/>
    <w:embedBoldItalic r:id="rId8" w:fontKey="{F0256D07-D7CE-44E0-979A-A5B0E0560395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94E139E8-A227-4A2E-967A-B8574D15B76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207DF72-D612-4F39-8C99-C9CBE4FFA611}"/>
    <w:embedBold r:id="rId11" w:fontKey="{BF90B41B-7316-46CC-84F9-605E74211A8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03C3B115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0182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47E3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1BB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182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B9547-A56F-4363-8B69-EF2583C4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970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3</cp:revision>
  <dcterms:created xsi:type="dcterms:W3CDTF">2018-10-02T18:12:00Z</dcterms:created>
  <dcterms:modified xsi:type="dcterms:W3CDTF">2018-10-05T22:29:00Z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