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C6C62" w14:textId="77777777" w:rsidR="00021A81" w:rsidRDefault="00021A81" w:rsidP="00021A81">
      <w:pPr>
        <w:pStyle w:val="01TITULO1"/>
      </w:pPr>
      <w:r>
        <w:t>ACOMPANHAMENTO DE APRENDIZAGEM</w:t>
      </w:r>
    </w:p>
    <w:p w14:paraId="50369AE1" w14:textId="77777777" w:rsidR="00021A81" w:rsidRDefault="00021A81" w:rsidP="00021A81">
      <w:pPr>
        <w:pStyle w:val="02TEXTOPRINCIPAL"/>
      </w:pPr>
      <w:bookmarkStart w:id="0" w:name="_GoBack"/>
      <w:bookmarkEnd w:id="0"/>
    </w:p>
    <w:p w14:paraId="59E09B2E" w14:textId="3F22E4E8" w:rsidR="00021A81" w:rsidRDefault="00021A81" w:rsidP="00021A81">
      <w:pPr>
        <w:pStyle w:val="01TITULO3"/>
      </w:pPr>
      <w:r>
        <w:t>GRADE DE CORREÇÃO</w:t>
      </w:r>
    </w:p>
    <w:p w14:paraId="39614DBF" w14:textId="77777777" w:rsidR="00F63721" w:rsidRDefault="00F63721" w:rsidP="00F63721"/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1510"/>
        <w:gridCol w:w="1892"/>
        <w:gridCol w:w="788"/>
        <w:gridCol w:w="3040"/>
        <w:gridCol w:w="1280"/>
      </w:tblGrid>
      <w:tr w:rsidR="00F63721" w:rsidRPr="009E45B4" w14:paraId="75A8E044" w14:textId="77777777" w:rsidTr="00607B59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64F066E9" w14:textId="0C955953" w:rsidR="00F63721" w:rsidRPr="009E45B4" w:rsidRDefault="00F63721" w:rsidP="000E52A6">
            <w:pPr>
              <w:pStyle w:val="03TITULOTABELAS2"/>
            </w:pPr>
            <w:r w:rsidRPr="00BE72BB">
              <w:t xml:space="preserve">Ciências </w:t>
            </w:r>
            <w:r w:rsidR="008F2DC4">
              <w:t>da Natureza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3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F63721" w:rsidRPr="009E45B4" w14:paraId="13E77845" w14:textId="77777777" w:rsidTr="00607B59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6AB098EC" w14:textId="77777777" w:rsidR="00F63721" w:rsidRPr="009E45B4" w:rsidRDefault="00F63721" w:rsidP="000E52A6">
            <w:pPr>
              <w:pStyle w:val="04TEXTOTABELAS"/>
            </w:pPr>
            <w:r w:rsidRPr="009E45B4">
              <w:t>Escola:</w:t>
            </w:r>
          </w:p>
        </w:tc>
      </w:tr>
      <w:tr w:rsidR="00F63721" w:rsidRPr="009E45B4" w14:paraId="697FA99B" w14:textId="77777777" w:rsidTr="00607B59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31FD9D13" w14:textId="77777777" w:rsidR="00F63721" w:rsidRPr="009E45B4" w:rsidRDefault="00F63721" w:rsidP="000E52A6">
            <w:pPr>
              <w:pStyle w:val="04TEXTOTABELAS"/>
            </w:pPr>
            <w:r w:rsidRPr="009E45B4">
              <w:t>Aluno:</w:t>
            </w:r>
          </w:p>
        </w:tc>
      </w:tr>
      <w:tr w:rsidR="00F63721" w:rsidRPr="009E45B4" w14:paraId="08DA6F86" w14:textId="77777777" w:rsidTr="00607B59">
        <w:tc>
          <w:tcPr>
            <w:tcW w:w="2639" w:type="dxa"/>
            <w:gridSpan w:val="2"/>
            <w:tcMar>
              <w:top w:w="85" w:type="dxa"/>
              <w:bottom w:w="85" w:type="dxa"/>
            </w:tcMar>
          </w:tcPr>
          <w:p w14:paraId="619A98FE" w14:textId="77777777" w:rsidR="00F63721" w:rsidRPr="009E45B4" w:rsidRDefault="00F63721" w:rsidP="000E52A6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80" w:type="dxa"/>
            <w:gridSpan w:val="2"/>
            <w:tcMar>
              <w:top w:w="85" w:type="dxa"/>
              <w:bottom w:w="85" w:type="dxa"/>
            </w:tcMar>
          </w:tcPr>
          <w:p w14:paraId="02EC2184" w14:textId="77777777" w:rsidR="00F63721" w:rsidRPr="009E45B4" w:rsidRDefault="00F63721" w:rsidP="000E52A6">
            <w:pPr>
              <w:pStyle w:val="04TEXTOTABELAS"/>
            </w:pPr>
            <w:r w:rsidRPr="009E45B4">
              <w:t>Número:</w:t>
            </w:r>
          </w:p>
        </w:tc>
        <w:tc>
          <w:tcPr>
            <w:tcW w:w="4320" w:type="dxa"/>
            <w:gridSpan w:val="2"/>
            <w:tcMar>
              <w:top w:w="85" w:type="dxa"/>
              <w:bottom w:w="85" w:type="dxa"/>
            </w:tcMar>
          </w:tcPr>
          <w:p w14:paraId="37CE853E" w14:textId="77777777" w:rsidR="00F63721" w:rsidRPr="009E45B4" w:rsidRDefault="00F63721" w:rsidP="000E52A6">
            <w:pPr>
              <w:pStyle w:val="04TEXTOTABELAS"/>
            </w:pPr>
            <w:r w:rsidRPr="009E45B4">
              <w:t>Data:</w:t>
            </w:r>
          </w:p>
        </w:tc>
      </w:tr>
      <w:tr w:rsidR="00F63721" w:rsidRPr="009E45B4" w14:paraId="5D6190B8" w14:textId="77777777" w:rsidTr="00607B59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3EF5238C" w14:textId="77777777" w:rsidR="00F63721" w:rsidRPr="009E45B4" w:rsidRDefault="00F63721" w:rsidP="000E52A6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F63721" w:rsidRPr="009E45B4" w14:paraId="5021B8BF" w14:textId="77777777" w:rsidTr="00607B59">
        <w:tc>
          <w:tcPr>
            <w:tcW w:w="1129" w:type="dxa"/>
            <w:tcMar>
              <w:top w:w="85" w:type="dxa"/>
              <w:bottom w:w="85" w:type="dxa"/>
            </w:tcMar>
            <w:vAlign w:val="center"/>
          </w:tcPr>
          <w:p w14:paraId="02F9BB0A" w14:textId="77777777" w:rsidR="00F63721" w:rsidRPr="003C2174" w:rsidRDefault="00F63721" w:rsidP="000E52A6">
            <w:pPr>
              <w:pStyle w:val="03TITULOTABELAS2"/>
            </w:pPr>
            <w:r w:rsidRPr="003C2174">
              <w:t>Questão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  <w:vAlign w:val="center"/>
          </w:tcPr>
          <w:p w14:paraId="41891A17" w14:textId="77777777" w:rsidR="00F63721" w:rsidRPr="003C2174" w:rsidRDefault="00F63721" w:rsidP="000E52A6">
            <w:pPr>
              <w:pStyle w:val="03TITULOTABELAS2"/>
            </w:pPr>
            <w:r w:rsidRPr="00704F51">
              <w:t>Habilidades da questão</w:t>
            </w:r>
          </w:p>
        </w:tc>
        <w:tc>
          <w:tcPr>
            <w:tcW w:w="3828" w:type="dxa"/>
            <w:gridSpan w:val="2"/>
            <w:tcMar>
              <w:top w:w="85" w:type="dxa"/>
              <w:bottom w:w="85" w:type="dxa"/>
            </w:tcMar>
            <w:vAlign w:val="center"/>
          </w:tcPr>
          <w:p w14:paraId="43BACBAF" w14:textId="77777777" w:rsidR="00F63721" w:rsidRPr="003C2174" w:rsidRDefault="00F63721" w:rsidP="000E52A6">
            <w:pPr>
              <w:pStyle w:val="03TITULOTABELAS2"/>
            </w:pPr>
            <w:r w:rsidRPr="00704F51">
              <w:t>Habilidades relativas à BNCC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  <w:vAlign w:val="center"/>
          </w:tcPr>
          <w:p w14:paraId="7024D58F" w14:textId="77777777" w:rsidR="00F63721" w:rsidRPr="003C2174" w:rsidRDefault="00F63721" w:rsidP="000E52A6">
            <w:pPr>
              <w:pStyle w:val="03TITULOTABELAS2"/>
            </w:pPr>
            <w:r>
              <w:t>Nota</w:t>
            </w:r>
          </w:p>
        </w:tc>
      </w:tr>
      <w:tr w:rsidR="00F63721" w:rsidRPr="009E45B4" w14:paraId="697684DF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38B96382" w14:textId="77777777" w:rsidR="00F63721" w:rsidRPr="009E45B4" w:rsidRDefault="00F63721" w:rsidP="000E52A6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</w:tcPr>
          <w:p w14:paraId="3B2B5030" w14:textId="77777777" w:rsidR="00F63721" w:rsidRDefault="00F63721" w:rsidP="000E52A6">
            <w:pPr>
              <w:pStyle w:val="04TEXTOTABELAS"/>
            </w:pPr>
            <w:r w:rsidRPr="006A011B">
              <w:t>Conhecer as estruturas básicas que compõem o sistema nervoso e suas respectivas funções.</w:t>
            </w:r>
          </w:p>
        </w:tc>
        <w:tc>
          <w:tcPr>
            <w:tcW w:w="3828" w:type="dxa"/>
            <w:gridSpan w:val="2"/>
            <w:tcMar>
              <w:top w:w="85" w:type="dxa"/>
              <w:bottom w:w="85" w:type="dxa"/>
            </w:tcMar>
          </w:tcPr>
          <w:p w14:paraId="07B012BD" w14:textId="77777777" w:rsidR="00F63721" w:rsidRPr="006A011B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EF06CI09</w:t>
            </w:r>
            <w:r w:rsidRPr="00607B59">
              <w:t>)</w:t>
            </w:r>
            <w:r w:rsidRPr="006A011B">
              <w:t xml:space="preserve"> Deduzir que a estrutura, a sustentação e a movimentação dos animais resultam da interação entre os sistemas muscular, ósseo e nervoso. </w:t>
            </w:r>
          </w:p>
          <w:p w14:paraId="08CB9336" w14:textId="77777777" w:rsidR="00F63721" w:rsidRPr="009E45B4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EF06CI07</w:t>
            </w:r>
            <w:r w:rsidRPr="00607B59">
              <w:t>)</w:t>
            </w:r>
            <w:r w:rsidRPr="006A011B">
              <w:t xml:space="preserve"> Justificar o papel do sistema nervoso na coordenação das ações motoras e sensoriais do corpo, com base na análise de suas estruturas básicas e respectivas funções.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04DB3B17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1992F780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02D43C9A" w14:textId="77777777" w:rsidR="00F63721" w:rsidRPr="009E45B4" w:rsidRDefault="00F63721" w:rsidP="000E52A6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</w:tcPr>
          <w:p w14:paraId="23258E67" w14:textId="77777777" w:rsidR="00F63721" w:rsidRDefault="00F63721" w:rsidP="000E52A6">
            <w:pPr>
              <w:pStyle w:val="04TEXTOTABELAS"/>
            </w:pPr>
            <w:r w:rsidRPr="006A011B">
              <w:t>Reconhecer a importância do sistema nervoso na coordenação das ações motoras dos seres humanos.</w:t>
            </w:r>
          </w:p>
        </w:tc>
        <w:tc>
          <w:tcPr>
            <w:tcW w:w="3828" w:type="dxa"/>
            <w:gridSpan w:val="2"/>
            <w:tcMar>
              <w:top w:w="85" w:type="dxa"/>
              <w:bottom w:w="85" w:type="dxa"/>
            </w:tcMar>
          </w:tcPr>
          <w:p w14:paraId="72D4D092" w14:textId="77777777" w:rsidR="00F63721" w:rsidRPr="009E45B4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EF06CI10</w:t>
            </w:r>
            <w:r w:rsidRPr="00607B59">
              <w:t>)</w:t>
            </w:r>
            <w:r w:rsidRPr="006A011B">
              <w:t xml:space="preserve"> Explicar como o funcionamento do sistema nervoso pode ser afetado por substâncias psicoativas.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695268FF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6E233B93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362D9C74" w14:textId="77777777" w:rsidR="00F63721" w:rsidRPr="009E45B4" w:rsidRDefault="00F63721" w:rsidP="000E52A6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</w:tcPr>
          <w:p w14:paraId="0ED7D567" w14:textId="77777777" w:rsidR="00F63721" w:rsidRPr="00704F51" w:rsidRDefault="00F63721" w:rsidP="000E52A6">
            <w:pPr>
              <w:pStyle w:val="04TEXTOTABELAS"/>
            </w:pPr>
            <w:r w:rsidRPr="006A011B">
              <w:t>Conhecer as estruturas básicas que compõem o sistema nervoso e suas respectivas funções.</w:t>
            </w:r>
          </w:p>
        </w:tc>
        <w:tc>
          <w:tcPr>
            <w:tcW w:w="3828" w:type="dxa"/>
            <w:gridSpan w:val="2"/>
            <w:tcMar>
              <w:top w:w="85" w:type="dxa"/>
              <w:bottom w:w="85" w:type="dxa"/>
            </w:tcMar>
          </w:tcPr>
          <w:p w14:paraId="092279EF" w14:textId="77777777" w:rsidR="00F63721" w:rsidRPr="006A011B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EF06CI06</w:t>
            </w:r>
            <w:r w:rsidRPr="00607B59">
              <w:t>)</w:t>
            </w:r>
            <w:r w:rsidRPr="006A011B">
              <w:t xml:space="preserve"> Concluir, com base na análise de ilustrações e/ou modelos, que os organismos são uma complexa organização de sistemas com diferentes níveis de organização. </w:t>
            </w:r>
          </w:p>
          <w:p w14:paraId="0AAC6B11" w14:textId="77777777" w:rsidR="00F63721" w:rsidRPr="006A011B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EF06CI07</w:t>
            </w:r>
            <w:r w:rsidRPr="00607B59">
              <w:t>)</w:t>
            </w:r>
            <w:r w:rsidRPr="006A011B">
              <w:t xml:space="preserve"> Justificar o papel do sistema nervoso na coordenação das ações motoras e sensoriais do corpo, com base na análise de suas estruturas básicas e respectivas funções. </w:t>
            </w:r>
          </w:p>
          <w:p w14:paraId="13942938" w14:textId="77777777" w:rsidR="00F63721" w:rsidRPr="00704F51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EF06CI09</w:t>
            </w:r>
            <w:r w:rsidRPr="00607B59">
              <w:t>)</w:t>
            </w:r>
            <w:r w:rsidRPr="006A011B">
              <w:t xml:space="preserve"> Deduzir que a estrutura, a sustentação e a movimentação dos animais resultam da interação entre os sistemas muscular, ósseo e nervoso.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35FE0C1B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17FAC878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58B17973" w14:textId="77777777" w:rsidR="00F63721" w:rsidRPr="009E45B4" w:rsidRDefault="00F63721" w:rsidP="000E52A6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402" w:type="dxa"/>
            <w:gridSpan w:val="2"/>
            <w:tcMar>
              <w:top w:w="85" w:type="dxa"/>
              <w:bottom w:w="85" w:type="dxa"/>
            </w:tcMar>
          </w:tcPr>
          <w:p w14:paraId="2B8D2524" w14:textId="77777777" w:rsidR="00F63721" w:rsidRPr="00704F51" w:rsidRDefault="00F63721" w:rsidP="000E52A6">
            <w:pPr>
              <w:pStyle w:val="04TEXTOTABELAS"/>
            </w:pPr>
            <w:r w:rsidRPr="006A011B">
              <w:t>Compreender a relação entre massa e volume na determinação da densidade de uma substância.</w:t>
            </w:r>
          </w:p>
        </w:tc>
        <w:tc>
          <w:tcPr>
            <w:tcW w:w="3828" w:type="dxa"/>
            <w:gridSpan w:val="2"/>
            <w:tcMar>
              <w:top w:w="85" w:type="dxa"/>
              <w:bottom w:w="85" w:type="dxa"/>
            </w:tcMar>
          </w:tcPr>
          <w:p w14:paraId="60D6B34A" w14:textId="77777777" w:rsidR="00F63721" w:rsidRPr="00704F51" w:rsidRDefault="00F63721" w:rsidP="000E52A6">
            <w:pPr>
              <w:pStyle w:val="04TEXTOTABELAS"/>
            </w:pP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27A8F63A" w14:textId="77777777" w:rsidR="00F63721" w:rsidRPr="009E45B4" w:rsidRDefault="00F63721" w:rsidP="000E52A6">
            <w:pPr>
              <w:pStyle w:val="04TEXTOTABELAS"/>
            </w:pPr>
          </w:p>
        </w:tc>
      </w:tr>
    </w:tbl>
    <w:p w14:paraId="0AE95C51" w14:textId="77777777" w:rsidR="00F63721" w:rsidRDefault="00F63721" w:rsidP="00607B59">
      <w:pPr>
        <w:pStyle w:val="06CREDITO"/>
        <w:ind w:right="565"/>
        <w:jc w:val="right"/>
      </w:pPr>
      <w:r>
        <w:t>(continua)</w:t>
      </w:r>
    </w:p>
    <w:p w14:paraId="35875629" w14:textId="77777777" w:rsidR="00F63721" w:rsidRDefault="00F63721" w:rsidP="00F63721">
      <w:pPr>
        <w:rPr>
          <w:rFonts w:eastAsia="Tahoma"/>
          <w:sz w:val="16"/>
        </w:rPr>
      </w:pPr>
    </w:p>
    <w:p w14:paraId="37C99EE7" w14:textId="77777777" w:rsidR="00607B59" w:rsidRDefault="00607B59">
      <w:pPr>
        <w:rPr>
          <w:rFonts w:eastAsia="Tahoma"/>
          <w:sz w:val="16"/>
        </w:rPr>
      </w:pPr>
      <w:r>
        <w:br w:type="page"/>
      </w:r>
    </w:p>
    <w:p w14:paraId="2401285B" w14:textId="1ABF4BBF" w:rsidR="00F63721" w:rsidRDefault="00607B59" w:rsidP="00607B59">
      <w:pPr>
        <w:pStyle w:val="06CREDITO"/>
        <w:ind w:right="565"/>
        <w:jc w:val="right"/>
      </w:pPr>
      <w:r>
        <w:lastRenderedPageBreak/>
        <w:t xml:space="preserve"> </w:t>
      </w:r>
      <w:r w:rsidR="00F63721">
        <w:t>(continuação)</w:t>
      </w: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129"/>
        <w:gridCol w:w="3544"/>
        <w:gridCol w:w="3686"/>
        <w:gridCol w:w="1280"/>
      </w:tblGrid>
      <w:tr w:rsidR="00F63721" w:rsidRPr="009E45B4" w14:paraId="323C2880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5B75ED25" w14:textId="77777777" w:rsidR="00F63721" w:rsidRDefault="00F63721" w:rsidP="000E52A6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56178639" w14:textId="77777777" w:rsidR="00F63721" w:rsidRPr="00704F51" w:rsidRDefault="00F63721" w:rsidP="000E52A6">
            <w:pPr>
              <w:pStyle w:val="04TEXTOTABELAS"/>
            </w:pPr>
            <w:r w:rsidRPr="006A011B">
              <w:t>Reconhecer evidências da ocorrência de reações químicas em situações do cotidiano.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5F85141E" w14:textId="77777777" w:rsidR="00F63721" w:rsidRPr="00704F51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EF06CI02</w:t>
            </w:r>
            <w:r w:rsidRPr="00607B59">
              <w:t>)</w:t>
            </w:r>
            <w:r w:rsidRPr="006A011B">
              <w:t xml:space="preserve"> Identificar evidências de transformações químicas a partir do resultado de misturas de materiais que originam produtos diferentes dos que foram misturados (mistura de ingredientes para fazer um bolo, mistura de vinagre com bicarbonato de sódio).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0F61B3D2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1ADD1647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48EA8C98" w14:textId="77777777" w:rsidR="00F63721" w:rsidRPr="009E45B4" w:rsidRDefault="00F63721" w:rsidP="000E52A6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692071BE" w14:textId="77777777" w:rsidR="00F63721" w:rsidRDefault="00F63721" w:rsidP="000E52A6">
            <w:pPr>
              <w:pStyle w:val="04TEXTOTABELAS"/>
            </w:pPr>
            <w:r w:rsidRPr="006A011B">
              <w:t>Compreender o conceito de temperatura de ebulição e reconhecer que ele pode ser utilizado para determinar se uma substância é pura ou composta.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1CB86DA7" w14:textId="77777777" w:rsidR="00F63721" w:rsidRPr="009E45B4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EF06CI01</w:t>
            </w:r>
            <w:r w:rsidRPr="00607B59">
              <w:t>)</w:t>
            </w:r>
            <w:r w:rsidRPr="006A011B">
              <w:t xml:space="preserve"> Classificar como homogênea ou heterogênea a mistura de dois ou mais materiais (água e sal, água e óleo, água e areia etc.).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6A535B29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61698762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2EAC683A" w14:textId="77777777" w:rsidR="00F63721" w:rsidRPr="009E45B4" w:rsidRDefault="00F63721" w:rsidP="000E52A6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27274905" w14:textId="77777777" w:rsidR="00F63721" w:rsidRDefault="00F63721" w:rsidP="000E52A6">
            <w:pPr>
              <w:pStyle w:val="04TEXTOTABELAS"/>
            </w:pPr>
            <w:r w:rsidRPr="006A011B">
              <w:t>Descrever como os métodos de separação de materiais podem ser aplicados para separar os componentes de um sistema heterogêneo.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29291764" w14:textId="77777777" w:rsidR="00F63721" w:rsidRPr="009E45B4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EF06CI03</w:t>
            </w:r>
            <w:r w:rsidRPr="00607B59">
              <w:t>)</w:t>
            </w:r>
            <w:r w:rsidRPr="006A011B">
              <w:t xml:space="preserve"> Selecionar métodos mais adequados para a separação de diferentes sistemas heterogêneos a partir da identificação de processos de separação de materiais (como a produção de sal de cozinha, a destilação de petróleo, entre outros).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28731140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35D503A6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287BB137" w14:textId="77777777" w:rsidR="00F63721" w:rsidRPr="009E45B4" w:rsidRDefault="00F63721" w:rsidP="000E52A6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2C4A5310" w14:textId="77777777" w:rsidR="00F63721" w:rsidRDefault="00F63721" w:rsidP="000E52A6">
            <w:pPr>
              <w:pStyle w:val="04TEXTOTABELAS"/>
            </w:pPr>
            <w:r w:rsidRPr="006A011B">
              <w:t>Analisar e interpretar as representações usadas para caracterizar a ocorrência de reações químicas.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3A615C9D" w14:textId="77777777" w:rsidR="00F63721" w:rsidRPr="009E45B4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EF06CI02</w:t>
            </w:r>
            <w:r w:rsidRPr="00607B59">
              <w:t>)</w:t>
            </w:r>
            <w:r w:rsidRPr="006A011B">
              <w:t xml:space="preserve"> Identificar evidências de transformações químicas a partir do resultado de misturas de materiais que originam produtos diferentes dos que foram misturados (mistura de ingredientes para fazer um bolo, mistura de vinagre com bicarbonato de sódio).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442AB7AB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7AE69E68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47F9B9B1" w14:textId="77777777" w:rsidR="00F63721" w:rsidRDefault="00F63721" w:rsidP="000E52A6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52559297" w14:textId="77777777" w:rsidR="00F63721" w:rsidRPr="00704F51" w:rsidRDefault="00F63721" w:rsidP="000E52A6">
            <w:pPr>
              <w:pStyle w:val="04TEXTOTABELAS"/>
            </w:pPr>
            <w:r w:rsidRPr="006A011B">
              <w:t>Conhecer os procedimentos utilizados em diferentes métodos de separação de substâncias em sistemas heterogêneos.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37E59C26" w14:textId="77777777" w:rsidR="00F63721" w:rsidRPr="00704F51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EF06CI03</w:t>
            </w:r>
            <w:r w:rsidRPr="00607B59">
              <w:t xml:space="preserve">) </w:t>
            </w:r>
            <w:r w:rsidRPr="006A011B">
              <w:t>Selecionar métodos mais adequados para a separação de diferentes sistemas heterogêneos a partir da identificação de processos de separação de materiais (como a produção de sal de cozinha, a destilação de petróleo, entre outros).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7EA429DA" w14:textId="77777777" w:rsidR="00F63721" w:rsidRPr="009E45B4" w:rsidRDefault="00F63721" w:rsidP="000E52A6">
            <w:pPr>
              <w:pStyle w:val="04TEXTOTABELAS"/>
            </w:pPr>
          </w:p>
        </w:tc>
      </w:tr>
      <w:tr w:rsidR="00F63721" w:rsidRPr="009E45B4" w14:paraId="63B5D3EB" w14:textId="77777777" w:rsidTr="00607B59">
        <w:tc>
          <w:tcPr>
            <w:tcW w:w="1129" w:type="dxa"/>
            <w:tcMar>
              <w:top w:w="85" w:type="dxa"/>
              <w:bottom w:w="85" w:type="dxa"/>
            </w:tcMar>
          </w:tcPr>
          <w:p w14:paraId="7C57F2B0" w14:textId="77777777" w:rsidR="00F63721" w:rsidRDefault="00F63721" w:rsidP="000E52A6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55065454" w14:textId="77777777" w:rsidR="00F63721" w:rsidRPr="00704F51" w:rsidRDefault="00F63721" w:rsidP="000E52A6">
            <w:pPr>
              <w:pStyle w:val="04TEXTOTABELAS"/>
            </w:pPr>
            <w:r w:rsidRPr="006A011B">
              <w:t>Compreender que a utilização do petróleo pode gerar impactos ao meio ambiente e à saúde dos seres vivos.</w:t>
            </w:r>
          </w:p>
        </w:tc>
        <w:tc>
          <w:tcPr>
            <w:tcW w:w="3686" w:type="dxa"/>
            <w:tcMar>
              <w:top w:w="85" w:type="dxa"/>
              <w:bottom w:w="85" w:type="dxa"/>
            </w:tcMar>
          </w:tcPr>
          <w:p w14:paraId="6EDE073C" w14:textId="77777777" w:rsidR="00F63721" w:rsidRPr="00704F51" w:rsidRDefault="00F63721" w:rsidP="000E52A6">
            <w:pPr>
              <w:pStyle w:val="04TEXTOTABELAS"/>
            </w:pPr>
            <w:r w:rsidRPr="00607B59">
              <w:t>(</w:t>
            </w:r>
            <w:r w:rsidRPr="005E6966">
              <w:rPr>
                <w:b/>
              </w:rPr>
              <w:t>EF06CI04</w:t>
            </w:r>
            <w:r w:rsidRPr="00607B59">
              <w:t>)</w:t>
            </w:r>
            <w:r w:rsidRPr="006A011B">
              <w:t xml:space="preserve"> Associar a produção de medicamentos e outros materiais sintéticos ao desenvolvimento científico e tecnológico, reconhecendo e avaliando impactos ambientais.</w:t>
            </w:r>
          </w:p>
        </w:tc>
        <w:tc>
          <w:tcPr>
            <w:tcW w:w="1280" w:type="dxa"/>
            <w:tcMar>
              <w:top w:w="85" w:type="dxa"/>
              <w:bottom w:w="85" w:type="dxa"/>
            </w:tcMar>
          </w:tcPr>
          <w:p w14:paraId="56C87824" w14:textId="77777777" w:rsidR="00F63721" w:rsidRPr="009E45B4" w:rsidRDefault="00F63721" w:rsidP="000E52A6">
            <w:pPr>
              <w:pStyle w:val="04TEXTOTABELAS"/>
            </w:pPr>
          </w:p>
        </w:tc>
      </w:tr>
    </w:tbl>
    <w:p w14:paraId="518FCC37" w14:textId="77777777" w:rsidR="00F63721" w:rsidRDefault="00F63721" w:rsidP="00F63721">
      <w:pPr>
        <w:rPr>
          <w:rFonts w:eastAsia="Tahoma"/>
          <w:sz w:val="16"/>
        </w:rPr>
      </w:pPr>
    </w:p>
    <w:p w14:paraId="149A3EC3" w14:textId="77777777" w:rsidR="00F63721" w:rsidRDefault="00F63721" w:rsidP="00F63721">
      <w:pPr>
        <w:rPr>
          <w:rFonts w:eastAsia="Tahoma"/>
          <w:sz w:val="16"/>
        </w:rPr>
      </w:pPr>
    </w:p>
    <w:p w14:paraId="6A470579" w14:textId="2785281B" w:rsidR="00607B59" w:rsidRDefault="00607B59">
      <w:pPr>
        <w:rPr>
          <w:rFonts w:ascii="Cambria" w:eastAsia="Cambria" w:hAnsi="Cambria" w:cs="Cambria"/>
          <w:b/>
          <w:bCs/>
          <w:sz w:val="32"/>
          <w:szCs w:val="28"/>
        </w:rPr>
      </w:pPr>
    </w:p>
    <w:sectPr w:rsidR="00607B59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442D56" w14:textId="77777777" w:rsidR="008A338C" w:rsidRDefault="008A338C">
      <w:r>
        <w:separator/>
      </w:r>
    </w:p>
  </w:endnote>
  <w:endnote w:type="continuationSeparator" w:id="0">
    <w:p w14:paraId="69C4FA79" w14:textId="77777777" w:rsidR="008A338C" w:rsidRDefault="008A3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220A6D-4FD4-42CD-BB7C-0550311BECEA}"/>
    <w:embedBold r:id="rId2" w:fontKey="{761DAE00-3A4D-417B-82E0-26B67A934D10}"/>
    <w:embedItalic r:id="rId3" w:fontKey="{F15EE011-0753-4DE6-98D4-2532C69E3B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139BC2-4543-401E-A08A-19307F19F107}"/>
    <w:embedBold r:id="rId5" w:fontKey="{6E56E43E-ECF0-4A47-82E9-D8E642A8C1C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4E2422-0C67-4C9B-84CD-0F3F9A31E26F}"/>
    <w:embedBold r:id="rId7" w:fontKey="{CD88E960-7941-4026-801E-3E0333FE8F99}"/>
    <w:embedBoldItalic r:id="rId8" w:fontKey="{0D419327-19A8-4233-AF6A-1D533FC7458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F7FBF16-5ED0-44C4-9463-C766C199EA7A}"/>
    <w:embedBold r:id="rId10" w:fontKey="{61DA2F3B-2908-4DDF-8672-E224F740147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C06203B-D6CC-4C77-BC4C-AECA8E8E786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A43B0C6-1783-4A14-9D8C-30E8D69C10B0}"/>
    <w:embedBold r:id="rId13" w:fontKey="{6E672D98-6B84-4925-AFA8-53B587264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4BC76" w14:textId="77777777" w:rsidR="00AF31C8" w:rsidRDefault="00AF31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1AD95ED3" w:rsidR="00427A71" w:rsidRPr="00AF31C8" w:rsidRDefault="00AF31C8" w:rsidP="00AF31C8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99CF255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21A8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B5401" w14:textId="77777777" w:rsidR="00AF31C8" w:rsidRDefault="00AF31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C9D60" w14:textId="77777777" w:rsidR="008A338C" w:rsidRDefault="008A338C">
      <w:r>
        <w:rPr>
          <w:color w:val="000000"/>
        </w:rPr>
        <w:separator/>
      </w:r>
    </w:p>
  </w:footnote>
  <w:footnote w:type="continuationSeparator" w:id="0">
    <w:p w14:paraId="179D10F7" w14:textId="77777777" w:rsidR="008A338C" w:rsidRDefault="008A33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FD569" w14:textId="77777777" w:rsidR="00AF31C8" w:rsidRDefault="00AF31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val="en-US" w:eastAsia="en-US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82E63" w14:textId="77777777" w:rsidR="00AF31C8" w:rsidRDefault="00AF31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0"/>
  </w:num>
  <w:num w:numId="15">
    <w:abstractNumId w:val="10"/>
  </w:num>
  <w:num w:numId="16">
    <w:abstractNumId w:val="1"/>
  </w:num>
  <w:num w:numId="17">
    <w:abstractNumId w:val="3"/>
  </w:num>
  <w:num w:numId="18">
    <w:abstractNumId w:val="8"/>
  </w:num>
  <w:num w:numId="19">
    <w:abstractNumId w:val="2"/>
  </w:num>
  <w:num w:numId="20">
    <w:abstractNumId w:val="9"/>
  </w:num>
  <w:num w:numId="21">
    <w:abstractNumId w:val="1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1A81"/>
    <w:rsid w:val="00022A6E"/>
    <w:rsid w:val="00031EEB"/>
    <w:rsid w:val="00032E44"/>
    <w:rsid w:val="000628EC"/>
    <w:rsid w:val="00076EF4"/>
    <w:rsid w:val="000A4FED"/>
    <w:rsid w:val="000A7F47"/>
    <w:rsid w:val="000C6EC8"/>
    <w:rsid w:val="000D4822"/>
    <w:rsid w:val="000F4421"/>
    <w:rsid w:val="00122A01"/>
    <w:rsid w:val="00126F41"/>
    <w:rsid w:val="00133AA8"/>
    <w:rsid w:val="00157293"/>
    <w:rsid w:val="00167DC9"/>
    <w:rsid w:val="00170A30"/>
    <w:rsid w:val="00182B00"/>
    <w:rsid w:val="001A2FFA"/>
    <w:rsid w:val="001B4098"/>
    <w:rsid w:val="001C384B"/>
    <w:rsid w:val="001E5E4C"/>
    <w:rsid w:val="0020549D"/>
    <w:rsid w:val="00210B7C"/>
    <w:rsid w:val="00226F92"/>
    <w:rsid w:val="00244A58"/>
    <w:rsid w:val="00246D52"/>
    <w:rsid w:val="0025600C"/>
    <w:rsid w:val="0026445C"/>
    <w:rsid w:val="002B4837"/>
    <w:rsid w:val="002C49D0"/>
    <w:rsid w:val="002C6E52"/>
    <w:rsid w:val="002F294E"/>
    <w:rsid w:val="00314A40"/>
    <w:rsid w:val="00355AA8"/>
    <w:rsid w:val="00395F8C"/>
    <w:rsid w:val="003C0DC7"/>
    <w:rsid w:val="003C3801"/>
    <w:rsid w:val="00422417"/>
    <w:rsid w:val="00426FFF"/>
    <w:rsid w:val="00427A71"/>
    <w:rsid w:val="00451036"/>
    <w:rsid w:val="00456E7C"/>
    <w:rsid w:val="00462A1A"/>
    <w:rsid w:val="00477018"/>
    <w:rsid w:val="00483741"/>
    <w:rsid w:val="00495A0D"/>
    <w:rsid w:val="004A3492"/>
    <w:rsid w:val="004B4367"/>
    <w:rsid w:val="004C2C31"/>
    <w:rsid w:val="00505EA3"/>
    <w:rsid w:val="0051060D"/>
    <w:rsid w:val="00511542"/>
    <w:rsid w:val="00512EF1"/>
    <w:rsid w:val="0053145B"/>
    <w:rsid w:val="005315A8"/>
    <w:rsid w:val="005547D1"/>
    <w:rsid w:val="005A1AF2"/>
    <w:rsid w:val="005D03F2"/>
    <w:rsid w:val="005E5DA1"/>
    <w:rsid w:val="005E6966"/>
    <w:rsid w:val="005F6968"/>
    <w:rsid w:val="00607B59"/>
    <w:rsid w:val="006260B5"/>
    <w:rsid w:val="00641C55"/>
    <w:rsid w:val="00644D36"/>
    <w:rsid w:val="00676297"/>
    <w:rsid w:val="006A011B"/>
    <w:rsid w:val="006B3A49"/>
    <w:rsid w:val="006D5809"/>
    <w:rsid w:val="007040C2"/>
    <w:rsid w:val="00704F51"/>
    <w:rsid w:val="00713BCB"/>
    <w:rsid w:val="007460AC"/>
    <w:rsid w:val="00786191"/>
    <w:rsid w:val="007924B8"/>
    <w:rsid w:val="007A2B8B"/>
    <w:rsid w:val="007E01AF"/>
    <w:rsid w:val="00802F95"/>
    <w:rsid w:val="008506C8"/>
    <w:rsid w:val="00852916"/>
    <w:rsid w:val="008A330A"/>
    <w:rsid w:val="008A338C"/>
    <w:rsid w:val="008A5608"/>
    <w:rsid w:val="008C2A24"/>
    <w:rsid w:val="008D21BF"/>
    <w:rsid w:val="008D2C92"/>
    <w:rsid w:val="008E097C"/>
    <w:rsid w:val="008E09F8"/>
    <w:rsid w:val="008F2DC4"/>
    <w:rsid w:val="008F56E9"/>
    <w:rsid w:val="008F7795"/>
    <w:rsid w:val="00913F26"/>
    <w:rsid w:val="00935938"/>
    <w:rsid w:val="00935D6C"/>
    <w:rsid w:val="00981857"/>
    <w:rsid w:val="009B7174"/>
    <w:rsid w:val="009F7BD8"/>
    <w:rsid w:val="00A50211"/>
    <w:rsid w:val="00A663A5"/>
    <w:rsid w:val="00A74FAE"/>
    <w:rsid w:val="00AD3F15"/>
    <w:rsid w:val="00AF31C8"/>
    <w:rsid w:val="00B06CCE"/>
    <w:rsid w:val="00B22083"/>
    <w:rsid w:val="00B3283F"/>
    <w:rsid w:val="00B36FBF"/>
    <w:rsid w:val="00B412A5"/>
    <w:rsid w:val="00B54EF1"/>
    <w:rsid w:val="00B740C0"/>
    <w:rsid w:val="00B84704"/>
    <w:rsid w:val="00BA22A2"/>
    <w:rsid w:val="00BD435E"/>
    <w:rsid w:val="00BE0E52"/>
    <w:rsid w:val="00BE346A"/>
    <w:rsid w:val="00BE72BB"/>
    <w:rsid w:val="00BF13F0"/>
    <w:rsid w:val="00BF7ED8"/>
    <w:rsid w:val="00C0735C"/>
    <w:rsid w:val="00C45BC8"/>
    <w:rsid w:val="00C473D3"/>
    <w:rsid w:val="00C65D98"/>
    <w:rsid w:val="00C67490"/>
    <w:rsid w:val="00C67543"/>
    <w:rsid w:val="00C74DE6"/>
    <w:rsid w:val="00C842F6"/>
    <w:rsid w:val="00C867EE"/>
    <w:rsid w:val="00C92D6D"/>
    <w:rsid w:val="00CC3157"/>
    <w:rsid w:val="00CC5CBB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C5A27"/>
    <w:rsid w:val="00DF4958"/>
    <w:rsid w:val="00E05E1E"/>
    <w:rsid w:val="00E14CEA"/>
    <w:rsid w:val="00E269C1"/>
    <w:rsid w:val="00E27094"/>
    <w:rsid w:val="00E449E3"/>
    <w:rsid w:val="00E90F29"/>
    <w:rsid w:val="00E97485"/>
    <w:rsid w:val="00ED4C47"/>
    <w:rsid w:val="00F36A6B"/>
    <w:rsid w:val="00F56CF2"/>
    <w:rsid w:val="00F63721"/>
    <w:rsid w:val="00F662F0"/>
    <w:rsid w:val="00F80C24"/>
    <w:rsid w:val="00F83D07"/>
    <w:rsid w:val="00FA209D"/>
    <w:rsid w:val="00FB12BF"/>
    <w:rsid w:val="00FD302A"/>
    <w:rsid w:val="00FD5852"/>
    <w:rsid w:val="00FE0C0E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TextodoEspaoReservado">
    <w:name w:val="Placeholder Text"/>
    <w:basedOn w:val="Fontepargpadro"/>
    <w:uiPriority w:val="99"/>
    <w:semiHidden/>
    <w:rsid w:val="00FD3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554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18</cp:revision>
  <dcterms:created xsi:type="dcterms:W3CDTF">2018-08-15T14:58:00Z</dcterms:created>
  <dcterms:modified xsi:type="dcterms:W3CDTF">2018-09-13T14:45:00Z</dcterms:modified>
</cp:coreProperties>
</file>