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0C91C9" w14:textId="77777777" w:rsidR="003459F9" w:rsidRPr="00B015E3" w:rsidRDefault="003459F9" w:rsidP="003459F9">
      <w:pPr>
        <w:pStyle w:val="01TITULO2"/>
      </w:pPr>
      <w:r w:rsidRPr="00B015E3">
        <w:t>Sequência didática 2</w:t>
      </w:r>
    </w:p>
    <w:p w14:paraId="2A418664" w14:textId="77777777" w:rsidR="003459F9" w:rsidRPr="00B015E3" w:rsidRDefault="003459F9" w:rsidP="003459F9">
      <w:pPr>
        <w:pStyle w:val="02Disciplina"/>
      </w:pPr>
      <w:r w:rsidRPr="00B015E3">
        <w:t>Disciplina:</w:t>
      </w:r>
      <w:r w:rsidRPr="006E75CB">
        <w:rPr>
          <w:b w:val="0"/>
        </w:rPr>
        <w:t xml:space="preserve"> História</w:t>
      </w:r>
      <w:r>
        <w:rPr>
          <w:b w:val="0"/>
        </w:rPr>
        <w:tab/>
      </w:r>
      <w:r w:rsidRPr="00B015E3">
        <w:t>Ano:</w:t>
      </w:r>
      <w:r w:rsidRPr="006E75CB">
        <w:rPr>
          <w:b w:val="0"/>
        </w:rPr>
        <w:t xml:space="preserve"> 6º</w:t>
      </w:r>
      <w:r>
        <w:rPr>
          <w:b w:val="0"/>
        </w:rPr>
        <w:tab/>
      </w:r>
      <w:r w:rsidRPr="00B015E3">
        <w:t>Bimestre:</w:t>
      </w:r>
      <w:r w:rsidRPr="006E75CB">
        <w:rPr>
          <w:b w:val="0"/>
        </w:rPr>
        <w:t xml:space="preserve"> 2º</w:t>
      </w:r>
    </w:p>
    <w:p w14:paraId="2ECD70E9" w14:textId="77777777" w:rsidR="003459F9" w:rsidRPr="005106E9" w:rsidRDefault="003459F9" w:rsidP="003459F9">
      <w:pPr>
        <w:pStyle w:val="02ttulosequncia"/>
      </w:pPr>
      <w:r w:rsidRPr="005106E9">
        <w:t xml:space="preserve">Título: </w:t>
      </w:r>
      <w:r>
        <w:t xml:space="preserve">A alimentação dos povos originários da América </w:t>
      </w:r>
    </w:p>
    <w:p w14:paraId="1A717888" w14:textId="77777777" w:rsidR="003459F9" w:rsidRPr="005106E9" w:rsidRDefault="003459F9" w:rsidP="003459F9">
      <w:pPr>
        <w:pStyle w:val="02SequnciaABC"/>
      </w:pPr>
      <w:r w:rsidRPr="005106E9">
        <w:t>A. Introdução</w:t>
      </w:r>
    </w:p>
    <w:p w14:paraId="0E29C3BD" w14:textId="77777777" w:rsidR="003459F9" w:rsidRPr="00E2154F" w:rsidRDefault="003459F9" w:rsidP="003459F9">
      <w:pPr>
        <w:pStyle w:val="02TEXTOPRINCIPAL"/>
        <w:rPr>
          <w:rStyle w:val="00caracterregular"/>
        </w:rPr>
      </w:pPr>
      <w:r w:rsidRPr="00E2154F">
        <w:rPr>
          <w:rStyle w:val="00caracterregular"/>
        </w:rPr>
        <w:t xml:space="preserve">A atividade a seguir tem como objetivo estimular a reflexão acerca da história de alimentos cotidianamente consumidos pelos alunos. Trata-se de investigar os hábitos alimentares originais do continente americano, enfatizando a abundância e a diversidade nutricional presente desde tempos pré-colombianos. Essa sequência didática também pode contribuir para a problematização da relação entre o ser humano e o meio ambiente, por exemplo, ajudando-os a perceber a relação mais harmônica que os povos originários mantinham com a natureza quando comparados aos europeus. </w:t>
      </w:r>
    </w:p>
    <w:p w14:paraId="7346E454" w14:textId="77777777" w:rsidR="003459F9" w:rsidRPr="005106E9" w:rsidRDefault="003459F9" w:rsidP="003459F9">
      <w:pPr>
        <w:pStyle w:val="02SequnciaABC"/>
      </w:pPr>
      <w:r w:rsidRPr="005106E9">
        <w:t>B. Objetivos de aprendizagem</w:t>
      </w:r>
    </w:p>
    <w:p w14:paraId="01B24CFA" w14:textId="77777777" w:rsidR="003459F9" w:rsidRPr="00E2154F" w:rsidRDefault="003459F9" w:rsidP="003459F9">
      <w:pPr>
        <w:pStyle w:val="02bulletssequncia"/>
      </w:pPr>
      <w:r w:rsidRPr="00E2154F">
        <w:t>Identificar os tipos de alimento importantes para os povos pré-colombianos.</w:t>
      </w:r>
    </w:p>
    <w:p w14:paraId="303FBA02" w14:textId="77777777" w:rsidR="003459F9" w:rsidRPr="00E2154F" w:rsidRDefault="003459F9" w:rsidP="003459F9">
      <w:pPr>
        <w:pStyle w:val="02bulletssequncia"/>
      </w:pPr>
      <w:r w:rsidRPr="00E2154F">
        <w:t>Compreender as relações mais harmônicas estabelecidas pelas culturas ameríndias com a natureza se comparadas às europeias.</w:t>
      </w:r>
    </w:p>
    <w:p w14:paraId="17CFB87F" w14:textId="77777777" w:rsidR="003459F9" w:rsidRPr="00077391" w:rsidRDefault="003459F9" w:rsidP="003459F9">
      <w:pPr>
        <w:pStyle w:val="02bulletssequncia"/>
        <w:rPr>
          <w:rStyle w:val="00caracterregular"/>
        </w:rPr>
      </w:pPr>
      <w:r w:rsidRPr="00E2154F">
        <w:rPr>
          <w:rStyle w:val="00caracterregular"/>
        </w:rPr>
        <w:t>Reconhecer a his</w:t>
      </w:r>
      <w:r w:rsidRPr="00077391">
        <w:rPr>
          <w:rStyle w:val="00caracterregular"/>
        </w:rPr>
        <w:t xml:space="preserve">toricidade dos processos de produção e consumo de alimentos. </w:t>
      </w:r>
    </w:p>
    <w:p w14:paraId="16E59B7C" w14:textId="77777777" w:rsidR="003459F9" w:rsidRPr="00553AAB" w:rsidRDefault="003459F9" w:rsidP="003459F9">
      <w:pPr>
        <w:pStyle w:val="02TEXTOPRINCIPAL"/>
        <w:ind w:left="340"/>
      </w:pPr>
      <w:r w:rsidRPr="00F87A0F">
        <w:rPr>
          <w:b/>
        </w:rPr>
        <w:t>Objeto</w:t>
      </w:r>
      <w:r w:rsidRPr="00F87A0F">
        <w:t xml:space="preserve"> </w:t>
      </w:r>
      <w:r w:rsidRPr="00F87A0F">
        <w:rPr>
          <w:b/>
        </w:rPr>
        <w:t>de conhecimento</w:t>
      </w:r>
      <w:r w:rsidRPr="00F87A0F">
        <w:t xml:space="preserve">: </w:t>
      </w:r>
      <w:r w:rsidRPr="00553AAB">
        <w:t xml:space="preserve">Povos </w:t>
      </w:r>
      <w:r>
        <w:t>d</w:t>
      </w:r>
      <w:r w:rsidRPr="00553AAB">
        <w:t>as Américas</w:t>
      </w:r>
      <w:r>
        <w:t xml:space="preserve"> </w:t>
      </w:r>
      <w:r w:rsidRPr="00553AAB">
        <w:t>(pré-colombianos)</w:t>
      </w:r>
      <w:r>
        <w:t xml:space="preserve">. </w:t>
      </w:r>
      <w:r w:rsidRPr="00553AAB">
        <w:t>Os povos indígenas originários do atual</w:t>
      </w:r>
      <w:r>
        <w:t xml:space="preserve"> </w:t>
      </w:r>
      <w:r w:rsidRPr="00553AAB">
        <w:t>território brasileiro e seus hábitos culturais e sociais.</w:t>
      </w:r>
    </w:p>
    <w:p w14:paraId="018A9222" w14:textId="77777777" w:rsidR="003459F9" w:rsidRPr="00553AAB" w:rsidRDefault="003459F9" w:rsidP="003459F9">
      <w:pPr>
        <w:pStyle w:val="02TEXTOPRINCIPAL"/>
        <w:ind w:left="340"/>
      </w:pPr>
      <w:r w:rsidRPr="00F87A0F">
        <w:rPr>
          <w:b/>
        </w:rPr>
        <w:t>Habilidade trabalhada</w:t>
      </w:r>
      <w:r w:rsidRPr="00F87A0F">
        <w:t>:</w:t>
      </w:r>
      <w:r>
        <w:t xml:space="preserve"> </w:t>
      </w:r>
      <w:r w:rsidRPr="00B44452">
        <w:t>(EF06HI07)</w:t>
      </w:r>
      <w:r w:rsidRPr="00553AAB">
        <w:t xml:space="preserve"> Identificar aspectos e formas de registro das sociedades antigas na África, no</w:t>
      </w:r>
      <w:r>
        <w:t xml:space="preserve"> </w:t>
      </w:r>
      <w:r w:rsidRPr="00553AAB">
        <w:t>Oriente Médio e nas Américas, distinguindo alguns significados presentes na cultura material e na tradição oral dessas sociedades.</w:t>
      </w:r>
    </w:p>
    <w:p w14:paraId="3C14CAAA" w14:textId="77777777" w:rsidR="003459F9" w:rsidRPr="00553AAB" w:rsidRDefault="003459F9" w:rsidP="003459F9">
      <w:pPr>
        <w:pStyle w:val="02TEXTOPRINCIPAL"/>
        <w:ind w:left="340"/>
      </w:pPr>
      <w:r w:rsidRPr="00F87A0F">
        <w:rPr>
          <w:b/>
        </w:rPr>
        <w:t>Habilidade trabalhada</w:t>
      </w:r>
      <w:r>
        <w:rPr>
          <w:b/>
        </w:rPr>
        <w:t xml:space="preserve">: </w:t>
      </w:r>
      <w:r w:rsidRPr="00B44452">
        <w:t>(EF06HI08)</w:t>
      </w:r>
      <w:r w:rsidRPr="00077391">
        <w:t xml:space="preserve"> </w:t>
      </w:r>
      <w:r w:rsidRPr="00553AAB">
        <w:t>Identificar os espaços territoriais ocupados e os aportes culturais, científicos, sociais e econômicos dos astecas, maias e incas e dos povos indígenas de diversas regiões brasileiras.</w:t>
      </w:r>
    </w:p>
    <w:p w14:paraId="04AFAAF6" w14:textId="77777777" w:rsidR="003459F9" w:rsidRPr="005106E9" w:rsidRDefault="003459F9" w:rsidP="003459F9">
      <w:pPr>
        <w:pStyle w:val="02SequnciaABC"/>
      </w:pPr>
      <w:r w:rsidRPr="005106E9">
        <w:t>C. Tempo previsto</w:t>
      </w:r>
    </w:p>
    <w:p w14:paraId="623E5E15" w14:textId="77777777" w:rsidR="003459F9" w:rsidRDefault="003459F9" w:rsidP="003459F9">
      <w:pPr>
        <w:pStyle w:val="02TEXTOPRINCIPAL"/>
      </w:pPr>
      <w:r>
        <w:t>100</w:t>
      </w:r>
      <w:r w:rsidRPr="00F87A0F">
        <w:t xml:space="preserve"> minutos (</w:t>
      </w:r>
      <w:r>
        <w:t>2</w:t>
      </w:r>
      <w:r w:rsidRPr="00F87A0F">
        <w:t xml:space="preserve"> aulas de aproximadamente 50 minutos cada)</w:t>
      </w:r>
    </w:p>
    <w:p w14:paraId="0DAC26BF" w14:textId="77777777" w:rsidR="003459F9" w:rsidRPr="005106E9" w:rsidRDefault="003459F9" w:rsidP="003459F9">
      <w:pPr>
        <w:pStyle w:val="02SequnciaABC"/>
      </w:pPr>
      <w:r w:rsidRPr="005106E9">
        <w:t>D. Recursos didáticos</w:t>
      </w:r>
    </w:p>
    <w:p w14:paraId="20571C12" w14:textId="77777777" w:rsidR="003459F9" w:rsidRPr="00F87A0F" w:rsidRDefault="003459F9" w:rsidP="003459F9">
      <w:pPr>
        <w:pStyle w:val="02bulletssequncia"/>
      </w:pPr>
      <w:r>
        <w:t>Caderno e lápis ou caneta.</w:t>
      </w:r>
    </w:p>
    <w:p w14:paraId="48DC983C" w14:textId="77777777" w:rsidR="003459F9" w:rsidRDefault="003459F9" w:rsidP="003459F9">
      <w:pPr>
        <w:pStyle w:val="02bulletssequncia"/>
      </w:pPr>
      <w:r>
        <w:t>Cartolina, caneta hidrocor, cola, amostras de alimentos.</w:t>
      </w:r>
    </w:p>
    <w:p w14:paraId="51C90A64" w14:textId="77777777" w:rsidR="003459F9" w:rsidRPr="00F87A0F" w:rsidRDefault="003459F9" w:rsidP="003459F9">
      <w:pPr>
        <w:pStyle w:val="02bulletssequncia"/>
      </w:pPr>
      <w:r>
        <w:t>Projetor e/ou mapa impresso.</w:t>
      </w:r>
    </w:p>
    <w:p w14:paraId="28A07AF1" w14:textId="77777777" w:rsidR="003459F9" w:rsidRDefault="003459F9" w:rsidP="003459F9">
      <w:pPr>
        <w:autoSpaceDN/>
        <w:textAlignment w:val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F993682" w14:textId="77777777" w:rsidR="003459F9" w:rsidRPr="005106E9" w:rsidRDefault="003459F9" w:rsidP="003459F9">
      <w:pPr>
        <w:pStyle w:val="02SequnciaABC"/>
      </w:pPr>
      <w:r w:rsidRPr="005106E9">
        <w:lastRenderedPageBreak/>
        <w:t>E. Desenvolvimento da sequência didática</w:t>
      </w:r>
    </w:p>
    <w:p w14:paraId="23CCF398" w14:textId="77777777" w:rsidR="003459F9" w:rsidRPr="003D5F01" w:rsidRDefault="003459F9" w:rsidP="003459F9">
      <w:pPr>
        <w:pStyle w:val="02TEXTOPRINCIPAL"/>
        <w:spacing w:after="240"/>
        <w:rPr>
          <w:b/>
        </w:rPr>
      </w:pPr>
      <w:r w:rsidRPr="003D5F01">
        <w:rPr>
          <w:b/>
        </w:rPr>
        <w:t xml:space="preserve">Etapa 1 </w:t>
      </w:r>
    </w:p>
    <w:p w14:paraId="08A9C3F2" w14:textId="77777777" w:rsidR="003459F9" w:rsidRPr="003D5F01" w:rsidRDefault="003459F9" w:rsidP="003459F9">
      <w:pPr>
        <w:pStyle w:val="02TEXTOPRINCIPAL"/>
        <w:spacing w:after="240"/>
      </w:pPr>
      <w:r w:rsidRPr="003D5F01">
        <w:rPr>
          <w:b/>
        </w:rPr>
        <w:t>Conteúdo específico:</w:t>
      </w:r>
      <w:r w:rsidRPr="003D5F01">
        <w:t xml:space="preserve"> pesquisa sobre alimentos. </w:t>
      </w:r>
    </w:p>
    <w:p w14:paraId="73CED774" w14:textId="77777777" w:rsidR="003459F9" w:rsidRPr="003D5F01" w:rsidRDefault="003459F9" w:rsidP="003459F9">
      <w:pPr>
        <w:pStyle w:val="02TEXTOPRINCIPAL"/>
        <w:spacing w:after="240"/>
      </w:pPr>
      <w:r w:rsidRPr="003D5F01">
        <w:rPr>
          <w:b/>
        </w:rPr>
        <w:t>Tempo previsto:</w:t>
      </w:r>
      <w:r w:rsidRPr="003D5F01">
        <w:t xml:space="preserve"> aproximadamente 50 minutos / 1 aula</w:t>
      </w:r>
    </w:p>
    <w:p w14:paraId="612C745A" w14:textId="77777777" w:rsidR="003459F9" w:rsidRPr="003D5F01" w:rsidRDefault="003459F9" w:rsidP="003459F9">
      <w:pPr>
        <w:pStyle w:val="02TEXTOPRINCIPAL"/>
        <w:spacing w:after="240"/>
      </w:pPr>
      <w:r w:rsidRPr="003D5F01">
        <w:rPr>
          <w:b/>
        </w:rPr>
        <w:t>Gestão dos alunos:</w:t>
      </w:r>
      <w:r w:rsidRPr="003D5F01">
        <w:t xml:space="preserve"> organizados em grupos de quatro ou cinco integrantes</w:t>
      </w:r>
    </w:p>
    <w:p w14:paraId="01787A3D" w14:textId="77777777" w:rsidR="003459F9" w:rsidRPr="003D5F01" w:rsidRDefault="003459F9" w:rsidP="003459F9">
      <w:pPr>
        <w:pStyle w:val="02TEXTOPRINCIPAL"/>
        <w:spacing w:after="240"/>
      </w:pPr>
      <w:r w:rsidRPr="003D5F01">
        <w:rPr>
          <w:b/>
        </w:rPr>
        <w:t>Recursos didáticos:</w:t>
      </w:r>
      <w:r w:rsidRPr="003D5F01">
        <w:t xml:space="preserve"> caderno, lápis, imagem projetada e/ou impressa</w:t>
      </w:r>
    </w:p>
    <w:p w14:paraId="05F62BF6" w14:textId="77777777" w:rsidR="003459F9" w:rsidRPr="003D5F01" w:rsidRDefault="003459F9" w:rsidP="003459F9">
      <w:pPr>
        <w:pStyle w:val="02TEXTOPRINCIPAL"/>
        <w:spacing w:after="240"/>
      </w:pPr>
      <w:r w:rsidRPr="003D5F01">
        <w:rPr>
          <w:b/>
        </w:rPr>
        <w:t>Habilidades:</w:t>
      </w:r>
      <w:r w:rsidRPr="003D5F01">
        <w:t xml:space="preserve"> (EF06HI07); (EF06HI08)</w:t>
      </w:r>
    </w:p>
    <w:p w14:paraId="50013FE1" w14:textId="77777777" w:rsidR="003459F9" w:rsidRPr="003D5F01" w:rsidRDefault="003459F9" w:rsidP="003459F9">
      <w:pPr>
        <w:pStyle w:val="02TEXTOPRINCIPAL"/>
        <w:spacing w:after="240"/>
        <w:rPr>
          <w:b/>
        </w:rPr>
      </w:pPr>
      <w:r w:rsidRPr="003D5F01">
        <w:rPr>
          <w:b/>
        </w:rPr>
        <w:t>Encaminhamento</w:t>
      </w:r>
    </w:p>
    <w:p w14:paraId="5AFC72F6" w14:textId="77777777" w:rsidR="003459F9" w:rsidRDefault="003459F9" w:rsidP="003459F9">
      <w:pPr>
        <w:pStyle w:val="02TEXTOPRINCIPAL"/>
        <w:spacing w:after="360"/>
      </w:pPr>
      <w:r>
        <w:t xml:space="preserve">Os seres humanos, ao </w:t>
      </w:r>
      <w:r w:rsidRPr="003D5F01">
        <w:t>se</w:t>
      </w:r>
      <w:r>
        <w:t xml:space="preserve"> deslocarem, levam consigo seus hábitos culturais e alimentares. Ao longo dos séculos, diversos alimentos originários de uma região se tornaram amplamente consumidos em outras. Para nós, brasileiros, talvez o maior exemplo seja a banana, que não é originária do Brasil, e sim asiática. Com essa reflexão em mente, o professor deve apresentar um mapa sobre a origem dos </w:t>
      </w:r>
      <w:r w:rsidRPr="003D5F01">
        <w:t>alimentos</w:t>
      </w:r>
      <w:r>
        <w:t>, como representado abaixo:</w:t>
      </w:r>
    </w:p>
    <w:p w14:paraId="21D32840" w14:textId="77777777" w:rsidR="003459F9" w:rsidRPr="00832078" w:rsidRDefault="003459F9" w:rsidP="003459F9">
      <w:pPr>
        <w:pStyle w:val="02TEXTOPRINCIPAL"/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166ACFB2" wp14:editId="1AAE9384">
            <wp:extent cx="6479540" cy="46494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pa_alimentos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F3C5" w14:textId="77777777" w:rsidR="003459F9" w:rsidRPr="00832078" w:rsidRDefault="003459F9" w:rsidP="003459F9">
      <w:pPr>
        <w:pStyle w:val="02TEXTOPRINCIPAL"/>
        <w:spacing w:before="120"/>
        <w:jc w:val="center"/>
      </w:pPr>
      <w:r>
        <w:t>O mapa representa a origem de diversos tipos de alimento.</w:t>
      </w:r>
    </w:p>
    <w:p w14:paraId="1183A236" w14:textId="77777777" w:rsidR="003459F9" w:rsidRDefault="003459F9" w:rsidP="003459F9">
      <w:pPr>
        <w:pStyle w:val="02TEXTOPRINCIPAL"/>
      </w:pPr>
      <w:r>
        <w:br w:type="page"/>
      </w:r>
    </w:p>
    <w:p w14:paraId="01F2BCB3" w14:textId="77777777" w:rsidR="003459F9" w:rsidRPr="003D5F01" w:rsidRDefault="003459F9" w:rsidP="003459F9">
      <w:pPr>
        <w:pStyle w:val="02TEXTOPRINCIPAL"/>
      </w:pPr>
      <w:r>
        <w:t xml:space="preserve">Após mapear algumas curiosidades análogas ao caso da banana, como o café, a cana-de-açúcar e a soja (plantas de origem africana e </w:t>
      </w:r>
      <w:r w:rsidRPr="003D5F01">
        <w:t>asiática que possuíram enorme importância para a economia brasileira em diferentes épocas), o professor deve separar os alunos em grupos de quatro ou cinco integrantes. A primeira tarefa do grupo será estabelecer as perguntas – com a ajuda do professor - que vão guiar as pesquisas sobre a história da alimentação no continente americano. Dentre as perguntas, espera-se que os questionamentos se relacionem ao clima, à vegetação e aos usos (e significados) que os povos pré-colombianos faziam dessas plantas.</w:t>
      </w:r>
    </w:p>
    <w:p w14:paraId="583DD2A7" w14:textId="77777777" w:rsidR="003459F9" w:rsidRDefault="003459F9" w:rsidP="003459F9">
      <w:pPr>
        <w:pStyle w:val="02TEXTOPRINCIPAL"/>
      </w:pPr>
      <w:r w:rsidRPr="003D5F01">
        <w:t>Em seguida, os alunos devem escolher – em caso de conflito, sugere-se o uso do sorteio – um dos alimentos de origem americana presentes no q</w:t>
      </w:r>
      <w:r>
        <w:t>uadro (abacate, feijão, milho, batata, cacau, abóbora, mandioca) e preparar uma apresentação para a classe a ser realizada na próxima etapa.</w:t>
      </w:r>
    </w:p>
    <w:p w14:paraId="56C73047" w14:textId="77777777" w:rsidR="003459F9" w:rsidRPr="003D5F01" w:rsidRDefault="003459F9" w:rsidP="003459F9">
      <w:pPr>
        <w:pStyle w:val="02TEXTOPRINCIPAL"/>
        <w:spacing w:before="360" w:after="240"/>
        <w:rPr>
          <w:b/>
        </w:rPr>
      </w:pPr>
      <w:r w:rsidRPr="003D5F01">
        <w:rPr>
          <w:b/>
        </w:rPr>
        <w:t xml:space="preserve">Etapa 2 </w:t>
      </w:r>
    </w:p>
    <w:p w14:paraId="3293FBF2" w14:textId="77777777" w:rsidR="003459F9" w:rsidRPr="003D5F01" w:rsidRDefault="003459F9" w:rsidP="003459F9">
      <w:pPr>
        <w:pStyle w:val="02TEXTOPRINCIPAL"/>
        <w:spacing w:after="240"/>
      </w:pPr>
      <w:r w:rsidRPr="003D5F01">
        <w:rPr>
          <w:b/>
        </w:rPr>
        <w:t>Conteúdo específico:</w:t>
      </w:r>
      <w:r w:rsidRPr="003D5F01">
        <w:t xml:space="preserve"> apresentação dos resultados de pesquisa.</w:t>
      </w:r>
    </w:p>
    <w:p w14:paraId="723538D2" w14:textId="77777777" w:rsidR="003459F9" w:rsidRPr="003D5F01" w:rsidRDefault="003459F9" w:rsidP="003459F9">
      <w:pPr>
        <w:pStyle w:val="02TEXTOPRINCIPAL"/>
        <w:spacing w:after="240"/>
      </w:pPr>
      <w:r w:rsidRPr="003D5F01">
        <w:rPr>
          <w:b/>
        </w:rPr>
        <w:t>Tempo previsto:</w:t>
      </w:r>
      <w:r w:rsidRPr="003D5F01">
        <w:t xml:space="preserve"> aproximadamente 50 minutos / 1 aula</w:t>
      </w:r>
    </w:p>
    <w:p w14:paraId="7ED1BC2F" w14:textId="77777777" w:rsidR="003459F9" w:rsidRPr="003D5F01" w:rsidRDefault="003459F9" w:rsidP="003459F9">
      <w:pPr>
        <w:pStyle w:val="02TEXTOPRINCIPAL"/>
        <w:spacing w:after="240"/>
      </w:pPr>
      <w:r w:rsidRPr="003D5F01">
        <w:rPr>
          <w:b/>
        </w:rPr>
        <w:t>Gestão dos alunos:</w:t>
      </w:r>
      <w:r w:rsidRPr="003D5F01">
        <w:t xml:space="preserve"> organizados em grupos de quatro ou cinco integrantes</w:t>
      </w:r>
    </w:p>
    <w:p w14:paraId="4F2D467E" w14:textId="77777777" w:rsidR="003459F9" w:rsidRPr="003D5F01" w:rsidRDefault="003459F9" w:rsidP="003459F9">
      <w:pPr>
        <w:pStyle w:val="02TEXTOPRINCIPAL"/>
        <w:spacing w:after="240"/>
      </w:pPr>
      <w:r w:rsidRPr="003D5F01">
        <w:rPr>
          <w:b/>
        </w:rPr>
        <w:t>Recursos didáticos:</w:t>
      </w:r>
      <w:r w:rsidRPr="003D5F01">
        <w:t xml:space="preserve"> caderno, lápis, cartolina, caneta hidrocor</w:t>
      </w:r>
    </w:p>
    <w:p w14:paraId="16F62D83" w14:textId="77777777" w:rsidR="003459F9" w:rsidRPr="003D5F01" w:rsidRDefault="003459F9" w:rsidP="003459F9">
      <w:pPr>
        <w:pStyle w:val="02TEXTOPRINCIPAL"/>
        <w:spacing w:after="240"/>
      </w:pPr>
      <w:r w:rsidRPr="003D5F01">
        <w:rPr>
          <w:b/>
        </w:rPr>
        <w:t>Habilidades:</w:t>
      </w:r>
      <w:r w:rsidRPr="003D5F01">
        <w:t xml:space="preserve"> (EF06HI07); (EF06HI08)</w:t>
      </w:r>
    </w:p>
    <w:p w14:paraId="7D3CB6FB" w14:textId="77777777" w:rsidR="003459F9" w:rsidRPr="003D5F01" w:rsidRDefault="003459F9" w:rsidP="003459F9">
      <w:pPr>
        <w:pStyle w:val="02TEXTOPRINCIPAL"/>
        <w:spacing w:after="240"/>
        <w:rPr>
          <w:b/>
        </w:rPr>
      </w:pPr>
      <w:r w:rsidRPr="003D5F01">
        <w:rPr>
          <w:b/>
        </w:rPr>
        <w:t>Encaminhamento</w:t>
      </w:r>
    </w:p>
    <w:p w14:paraId="1D44A476" w14:textId="77777777" w:rsidR="003459F9" w:rsidRPr="00AE1B3D" w:rsidRDefault="003459F9" w:rsidP="003459F9">
      <w:pPr>
        <w:pStyle w:val="02TEXTOPRINCIPAL"/>
        <w:rPr>
          <w:rStyle w:val="00caracterregular"/>
        </w:rPr>
      </w:pPr>
      <w:r w:rsidRPr="00AE1B3D">
        <w:t xml:space="preserve">Para realizar esta etapa, os alunos devem apresentar os resultados da sua pesquisa. Sugere-se que cada grupo elabore dois cartazes. O primeiro com um mapa da região (com informações de clima, relevo e vegetação) de onde a planta escolhida é originária e o segundo destacando a importância cultural e/ou econômica daquele alimento para um determinado povo pré-colombiano. Por fim, peça aos alunos para apresentar alguma(s) porção(ões) do alimento escolhido (ou de algum prato que o tenha como base), pois uma experiência alimentar completa deve envolver todos os sentidos. Desse modo, é possível fazer com que todos sintam o cheiro e constatem a textura original dos alimentos. Ademais, nos produtos industrializados (“salgadinhos de milho” ou “achocolatados”), a proporção desses alimentos em relação aos aditivos químicos utilizados altera bastante as características originais.  </w:t>
      </w:r>
    </w:p>
    <w:p w14:paraId="6D65FE48" w14:textId="77777777" w:rsidR="003459F9" w:rsidRPr="005106E9" w:rsidRDefault="003459F9" w:rsidP="003459F9">
      <w:pPr>
        <w:pStyle w:val="02SequnciaABC"/>
      </w:pPr>
      <w:r w:rsidRPr="005106E9">
        <w:t>F. Sugest</w:t>
      </w:r>
      <w:r>
        <w:t>ões</w:t>
      </w:r>
      <w:r w:rsidRPr="005106E9">
        <w:t xml:space="preserve"> de leitura e </w:t>
      </w:r>
      <w:r w:rsidRPr="00B705BC">
        <w:rPr>
          <w:i/>
        </w:rPr>
        <w:t>sites</w:t>
      </w:r>
      <w:r w:rsidRPr="005106E9">
        <w:t>:</w:t>
      </w:r>
    </w:p>
    <w:p w14:paraId="7CD911EE" w14:textId="77777777" w:rsidR="003459F9" w:rsidRPr="00AE1B3D" w:rsidRDefault="003459F9" w:rsidP="003459F9">
      <w:pPr>
        <w:pStyle w:val="02TEXTOPRINCIPAL"/>
        <w:rPr>
          <w:b/>
        </w:rPr>
      </w:pPr>
      <w:r w:rsidRPr="00AE1B3D">
        <w:rPr>
          <w:b/>
        </w:rPr>
        <w:t>Para o professor</w:t>
      </w:r>
    </w:p>
    <w:p w14:paraId="2E91C861" w14:textId="77777777" w:rsidR="003459F9" w:rsidRPr="00AE1B3D" w:rsidRDefault="003459F9" w:rsidP="003459F9">
      <w:pPr>
        <w:pStyle w:val="02TEXTOPRINCIPAL"/>
      </w:pPr>
      <w:r w:rsidRPr="00AE1B3D">
        <w:t>- MENASCHE, Renata; ALVAREZ, Marcelo; COLLAÇO, Janine (Orgs.).</w:t>
      </w:r>
      <w:r>
        <w:t xml:space="preserve"> </w:t>
      </w:r>
      <w:r w:rsidRPr="00AE1B3D">
        <w:rPr>
          <w:i/>
          <w:iCs/>
        </w:rPr>
        <w:t>Dimensões socioculturais da alimentação</w:t>
      </w:r>
      <w:r w:rsidRPr="00AE1B3D">
        <w:t>: diálogos latino-americanos. Porto Alegre: Ed. UFRGS, 2012.</w:t>
      </w:r>
    </w:p>
    <w:p w14:paraId="29C100E4" w14:textId="77777777" w:rsidR="003459F9" w:rsidRPr="00AE1B3D" w:rsidRDefault="003459F9" w:rsidP="003459F9">
      <w:pPr>
        <w:pStyle w:val="02TEXTOPRINCIPAL"/>
      </w:pPr>
      <w:r w:rsidRPr="00AE1B3D">
        <w:t>- &lt;</w:t>
      </w:r>
      <w:hyperlink r:id="rId9" w:history="1">
        <w:r w:rsidRPr="00AE1B3D">
          <w:rPr>
            <w:rStyle w:val="Hyperlink"/>
          </w:rPr>
          <w:t>https://revistas.ufpr.br/historia/article/download/4640/3800</w:t>
        </w:r>
      </w:hyperlink>
      <w:r w:rsidRPr="00AE1B3D">
        <w:t>&gt; (acesso em: 21 set. 2018).</w:t>
      </w:r>
    </w:p>
    <w:p w14:paraId="6C4BE186" w14:textId="77777777" w:rsidR="003459F9" w:rsidRPr="00AE1B3D" w:rsidRDefault="003459F9" w:rsidP="003459F9">
      <w:pPr>
        <w:pStyle w:val="02TEXTOPRINCIPAL"/>
        <w:spacing w:before="360"/>
        <w:rPr>
          <w:b/>
        </w:rPr>
      </w:pPr>
      <w:r w:rsidRPr="00AE1B3D">
        <w:rPr>
          <w:b/>
        </w:rPr>
        <w:t>Para o aluno</w:t>
      </w:r>
    </w:p>
    <w:p w14:paraId="3617C273" w14:textId="77777777" w:rsidR="003459F9" w:rsidRPr="00AE1B3D" w:rsidRDefault="003459F9" w:rsidP="003459F9">
      <w:pPr>
        <w:pStyle w:val="02TEXTOPRINCIPAL"/>
      </w:pPr>
      <w:r w:rsidRPr="00AE1B3D">
        <w:t xml:space="preserve">- GARAY, Luís. </w:t>
      </w:r>
      <w:r w:rsidRPr="00AE1B3D">
        <w:rPr>
          <w:i/>
        </w:rPr>
        <w:t>Os deuses da luz</w:t>
      </w:r>
      <w:r w:rsidRPr="00AE1B3D">
        <w:t xml:space="preserve"> – Contos e lendas da América Latina. São Paulo: Melhoramentos, 2004.</w:t>
      </w:r>
    </w:p>
    <w:p w14:paraId="488B777D" w14:textId="77777777" w:rsidR="003459F9" w:rsidRPr="00AE1B3D" w:rsidRDefault="003459F9" w:rsidP="003459F9">
      <w:pPr>
        <w:pStyle w:val="02TEXTOPRINCIPAL"/>
      </w:pPr>
      <w:r w:rsidRPr="00AE1B3D">
        <w:t>- &lt;</w:t>
      </w:r>
      <w:hyperlink r:id="rId10" w:history="1">
        <w:r w:rsidRPr="00AE1B3D">
          <w:rPr>
            <w:rStyle w:val="Hyperlink"/>
          </w:rPr>
          <w:t>http://latinoamericana.wiki.br/verbetes/g/gastronomia-e-culinaria</w:t>
        </w:r>
      </w:hyperlink>
      <w:r w:rsidRPr="00AE1B3D">
        <w:t>&gt; (acesso em: 21 set. 2018).</w:t>
      </w:r>
    </w:p>
    <w:p w14:paraId="2973DBB7" w14:textId="77777777" w:rsidR="003459F9" w:rsidRDefault="003459F9" w:rsidP="003459F9">
      <w:pPr>
        <w:pStyle w:val="02SequnciaABC"/>
      </w:pPr>
      <w:r>
        <w:br w:type="page"/>
      </w:r>
    </w:p>
    <w:p w14:paraId="5CC0C522" w14:textId="77777777" w:rsidR="003459F9" w:rsidRPr="005106E9" w:rsidRDefault="003459F9" w:rsidP="003459F9">
      <w:pPr>
        <w:pStyle w:val="02SequnciaABC"/>
      </w:pPr>
      <w:r w:rsidRPr="005106E9">
        <w:t>G. Sugestões para verificar e acompanhar a aprendizagem dos alunos</w:t>
      </w:r>
    </w:p>
    <w:p w14:paraId="6A579865" w14:textId="77777777" w:rsidR="003459F9" w:rsidRPr="00AE1B3D" w:rsidRDefault="003459F9" w:rsidP="003459F9">
      <w:pPr>
        <w:pStyle w:val="02TEXTOPRINCIPAL"/>
      </w:pPr>
      <w:r w:rsidRPr="00F87A0F">
        <w:t xml:space="preserve">A avaliação deve acontecer durante todas as etapas. Considere o envolvimento do aluno com as propostas, sua capacidade de trabalhar em grupo, o respeito às opiniões dos colegas e seu comprometimento com as atividades. Na etapa 1, </w:t>
      </w:r>
      <w:r w:rsidRPr="00872EC1">
        <w:rPr>
          <w:rStyle w:val="00caractereBold"/>
        </w:rPr>
        <w:t>todos devem ser capazes de relacionar os alimentos às suas origens históricas. Avalie também a capacidade d</w:t>
      </w:r>
      <w:r>
        <w:rPr>
          <w:rStyle w:val="00caractereBold"/>
        </w:rPr>
        <w:t>e</w:t>
      </w:r>
      <w:r w:rsidRPr="00872EC1">
        <w:rPr>
          <w:rStyle w:val="00caractereBold"/>
        </w:rPr>
        <w:t xml:space="preserve"> compreen</w:t>
      </w:r>
      <w:r>
        <w:rPr>
          <w:rStyle w:val="00caractereBold"/>
        </w:rPr>
        <w:t>são</w:t>
      </w:r>
      <w:r w:rsidRPr="00872EC1">
        <w:rPr>
          <w:rStyle w:val="00caractereBold"/>
        </w:rPr>
        <w:t xml:space="preserve"> </w:t>
      </w:r>
      <w:r>
        <w:rPr>
          <w:rStyle w:val="00caractereBold"/>
        </w:rPr>
        <w:t>d</w:t>
      </w:r>
      <w:r w:rsidRPr="00872EC1">
        <w:rPr>
          <w:rStyle w:val="00caractereBold"/>
        </w:rPr>
        <w:t xml:space="preserve">a pluralidade de climas e vegetações </w:t>
      </w:r>
      <w:r>
        <w:rPr>
          <w:rStyle w:val="00caractereBold"/>
        </w:rPr>
        <w:t>d</w:t>
      </w:r>
      <w:r w:rsidRPr="00872EC1">
        <w:rPr>
          <w:rStyle w:val="00caractereBold"/>
        </w:rPr>
        <w:t xml:space="preserve">o continente americano. Já na etapa 2, </w:t>
      </w:r>
      <w:r w:rsidRPr="00872EC1">
        <w:rPr>
          <w:rStyle w:val="00caractereBold"/>
          <w:color w:val="000000" w:themeColor="text1"/>
        </w:rPr>
        <w:t xml:space="preserve">avalie a capacidade dos alunos em expor oralmente o trabalho de pesquisa. </w:t>
      </w:r>
      <w:r w:rsidRPr="00872EC1">
        <w:rPr>
          <w:rStyle w:val="00caractereBold"/>
        </w:rPr>
        <w:t xml:space="preserve">Observe também </w:t>
      </w:r>
      <w:r>
        <w:rPr>
          <w:rStyle w:val="00caractereBold"/>
        </w:rPr>
        <w:t>se</w:t>
      </w:r>
      <w:r w:rsidRPr="00872EC1">
        <w:rPr>
          <w:rStyle w:val="00caractereBold"/>
        </w:rPr>
        <w:t xml:space="preserve"> </w:t>
      </w:r>
      <w:r>
        <w:rPr>
          <w:rStyle w:val="00caractereBold"/>
        </w:rPr>
        <w:t xml:space="preserve">eles </w:t>
      </w:r>
      <w:r w:rsidRPr="00872EC1">
        <w:rPr>
          <w:rStyle w:val="00caractereBold"/>
        </w:rPr>
        <w:t>distin</w:t>
      </w:r>
      <w:r>
        <w:rPr>
          <w:rStyle w:val="00caractereBold"/>
        </w:rPr>
        <w:t>guem</w:t>
      </w:r>
      <w:r w:rsidRPr="00872EC1">
        <w:rPr>
          <w:rStyle w:val="00caractereBold"/>
        </w:rPr>
        <w:t xml:space="preserve"> os modos de preparo </w:t>
      </w:r>
      <w:r>
        <w:rPr>
          <w:rStyle w:val="00caractereBold"/>
        </w:rPr>
        <w:t xml:space="preserve">dos alimentos, comparando os hábitos </w:t>
      </w:r>
      <w:r w:rsidRPr="00872EC1">
        <w:rPr>
          <w:rStyle w:val="00caractereBold"/>
        </w:rPr>
        <w:t xml:space="preserve">de origem </w:t>
      </w:r>
      <w:r>
        <w:rPr>
          <w:rStyle w:val="00caractereBold"/>
        </w:rPr>
        <w:t xml:space="preserve">com </w:t>
      </w:r>
      <w:r w:rsidRPr="00872EC1">
        <w:rPr>
          <w:rStyle w:val="00caractereBold"/>
        </w:rPr>
        <w:t xml:space="preserve">sua utilização na atualidade, </w:t>
      </w:r>
      <w:r>
        <w:rPr>
          <w:rStyle w:val="00caractereBold"/>
        </w:rPr>
        <w:t>por</w:t>
      </w:r>
      <w:r w:rsidRPr="00872EC1">
        <w:rPr>
          <w:rStyle w:val="00caractereBold"/>
        </w:rPr>
        <w:t xml:space="preserve"> exemplo</w:t>
      </w:r>
      <w:r>
        <w:rPr>
          <w:rStyle w:val="00caractereBold"/>
        </w:rPr>
        <w:t>,</w:t>
      </w:r>
      <w:r w:rsidRPr="00872EC1">
        <w:rPr>
          <w:rStyle w:val="00caractereBold"/>
        </w:rPr>
        <w:t xml:space="preserve"> o cacau. Caso o aluno não consiga, solicite uma pesquisa (especialmente no </w:t>
      </w:r>
      <w:r w:rsidRPr="00B705BC">
        <w:rPr>
          <w:rStyle w:val="00caractereBold"/>
          <w:i/>
        </w:rPr>
        <w:t>site</w:t>
      </w:r>
      <w:r w:rsidRPr="00872EC1">
        <w:rPr>
          <w:rStyle w:val="00caractereBold"/>
        </w:rPr>
        <w:t xml:space="preserve"> de verbetes indicado acima</w:t>
      </w:r>
      <w:r>
        <w:rPr>
          <w:rStyle w:val="00caractereBold"/>
        </w:rPr>
        <w:t xml:space="preserve"> para o aluno</w:t>
      </w:r>
      <w:r>
        <w:t>) e que ele refaça a atividade, dessa vez textualmente</w:t>
      </w:r>
      <w:r w:rsidRPr="00AE1B3D">
        <w:t>.</w:t>
      </w:r>
    </w:p>
    <w:p w14:paraId="3D7E3BE0" w14:textId="77777777" w:rsidR="003459F9" w:rsidRPr="005106E9" w:rsidRDefault="003459F9" w:rsidP="003459F9">
      <w:pPr>
        <w:pStyle w:val="02SequnciaABC"/>
      </w:pPr>
      <w:r w:rsidRPr="005106E9">
        <w:t>H. Questões para avaliação do desenvolvimento das habilidades</w:t>
      </w:r>
    </w:p>
    <w:p w14:paraId="2ECBCA68" w14:textId="77777777" w:rsidR="003459F9" w:rsidRPr="00F543CB" w:rsidRDefault="003459F9" w:rsidP="003459F9">
      <w:pPr>
        <w:pStyle w:val="02TEXTOPRINCIPAL"/>
      </w:pPr>
      <w:r>
        <w:t>1. Explique a importância de entender a origem histórica dos alimentos.</w:t>
      </w:r>
    </w:p>
    <w:p w14:paraId="5B20BCF0" w14:textId="77777777" w:rsidR="003459F9" w:rsidRDefault="003459F9" w:rsidP="003459F9">
      <w:pPr>
        <w:pStyle w:val="02TEXTOPRINCIPAL"/>
        <w:rPr>
          <w:color w:val="FF0000"/>
          <w:sz w:val="20"/>
          <w:szCs w:val="20"/>
        </w:rPr>
      </w:pPr>
      <w:r w:rsidRPr="00F543CB">
        <w:rPr>
          <w:color w:val="FF0000"/>
          <w:sz w:val="20"/>
          <w:szCs w:val="20"/>
        </w:rPr>
        <w:t>Resposta esperada</w:t>
      </w:r>
      <w:r>
        <w:rPr>
          <w:color w:val="FF0000"/>
          <w:sz w:val="20"/>
          <w:szCs w:val="20"/>
        </w:rPr>
        <w:t xml:space="preserve">: </w:t>
      </w:r>
      <w:r w:rsidRPr="00F543CB">
        <w:rPr>
          <w:color w:val="FF0000"/>
          <w:sz w:val="20"/>
          <w:szCs w:val="20"/>
        </w:rPr>
        <w:t>A</w:t>
      </w:r>
      <w:r>
        <w:rPr>
          <w:color w:val="FF0000"/>
          <w:sz w:val="20"/>
          <w:szCs w:val="20"/>
        </w:rPr>
        <w:t>s</w:t>
      </w:r>
      <w:r w:rsidRPr="00F543CB">
        <w:rPr>
          <w:color w:val="FF0000"/>
          <w:sz w:val="20"/>
          <w:szCs w:val="20"/>
        </w:rPr>
        <w:t xml:space="preserve"> resposta</w:t>
      </w:r>
      <w:r>
        <w:rPr>
          <w:color w:val="FF0000"/>
          <w:sz w:val="20"/>
          <w:szCs w:val="20"/>
        </w:rPr>
        <w:t>s</w:t>
      </w:r>
      <w:r w:rsidRPr="00F543CB">
        <w:rPr>
          <w:color w:val="FF0000"/>
          <w:sz w:val="20"/>
          <w:szCs w:val="20"/>
        </w:rPr>
        <w:t xml:space="preserve"> deve</w:t>
      </w:r>
      <w:r>
        <w:rPr>
          <w:color w:val="FF0000"/>
          <w:sz w:val="20"/>
          <w:szCs w:val="20"/>
        </w:rPr>
        <w:t>m</w:t>
      </w:r>
      <w:r w:rsidRPr="00F543CB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refletir </w:t>
      </w:r>
      <w:r w:rsidRPr="00F543CB">
        <w:rPr>
          <w:color w:val="FF0000"/>
          <w:sz w:val="20"/>
          <w:szCs w:val="20"/>
        </w:rPr>
        <w:t>as discussões que aconteceram em sala de aula</w:t>
      </w:r>
      <w:r>
        <w:rPr>
          <w:color w:val="FF0000"/>
          <w:sz w:val="20"/>
          <w:szCs w:val="20"/>
        </w:rPr>
        <w:t>. Ou seja, os alunos devem relacionar a origem histórica dos alimentos americanos às condições geográficas da região onde esses alimentos foram produzidos. Ademais, eles podem entender a relação equilibrada que os povos pré</w:t>
      </w:r>
      <w:r>
        <w:rPr>
          <w:color w:val="FF0000"/>
          <w:sz w:val="20"/>
          <w:szCs w:val="20"/>
        </w:rPr>
        <w:noBreakHyphen/>
        <w:t>colombianos tinham com a terra, os alimen</w:t>
      </w:r>
      <w:bookmarkStart w:id="0" w:name="_GoBack"/>
      <w:bookmarkEnd w:id="0"/>
      <w:r>
        <w:rPr>
          <w:color w:val="FF0000"/>
          <w:sz w:val="20"/>
          <w:szCs w:val="20"/>
        </w:rPr>
        <w:t>tos e a natureza, por exemplo, pelas formas de plantio, periodicidade etc</w:t>
      </w:r>
      <w:r w:rsidRPr="00F543CB">
        <w:rPr>
          <w:color w:val="FF0000"/>
          <w:sz w:val="20"/>
          <w:szCs w:val="20"/>
        </w:rPr>
        <w:t xml:space="preserve">. </w:t>
      </w:r>
    </w:p>
    <w:p w14:paraId="11FD3621" w14:textId="77777777" w:rsidR="003459F9" w:rsidRPr="00F543CB" w:rsidRDefault="003459F9" w:rsidP="003459F9">
      <w:pPr>
        <w:pStyle w:val="02TEXTOPRINCIPAL"/>
      </w:pPr>
      <w:r>
        <w:t xml:space="preserve">2. Cite os </w:t>
      </w:r>
      <w:r w:rsidRPr="00AE1B3D">
        <w:t>principais</w:t>
      </w:r>
      <w:r>
        <w:t xml:space="preserve"> alimentos consumidos pelos povos pré-colombianos e quais tiveram seu uso transformado pelos europeus.</w:t>
      </w:r>
    </w:p>
    <w:p w14:paraId="3A125BE4" w14:textId="77777777" w:rsidR="003459F9" w:rsidRDefault="003459F9" w:rsidP="003459F9">
      <w:pPr>
        <w:pStyle w:val="02TEXTOPRINCIPAL"/>
        <w:rPr>
          <w:color w:val="FF0000"/>
          <w:sz w:val="20"/>
          <w:szCs w:val="20"/>
        </w:rPr>
      </w:pPr>
      <w:r w:rsidRPr="00F543CB">
        <w:rPr>
          <w:color w:val="FF0000"/>
          <w:sz w:val="20"/>
          <w:szCs w:val="20"/>
        </w:rPr>
        <w:t>Resposta esperada</w:t>
      </w:r>
      <w:r>
        <w:rPr>
          <w:color w:val="FF0000"/>
          <w:sz w:val="20"/>
          <w:szCs w:val="20"/>
        </w:rPr>
        <w:t>: Imagina-se que o aluno, após as discussões que aconteceram em sala de aula, consiga perceber os processos de ruptura e permanência que caracterizam a história da alimentação. O exemplo do cacau é notável. Conhecida como “bebida dos deuses”, era um alimento produzido pelos astecas e consumido salgado, frio e com pimenta. No século XVI, os espanhóis levaram o cacau para a Europa e, com o tempo, passaram a misturar açúcar e leite à bebida, servindo-a quente, uma das formas popularizadas de consumo do chocolate até hoje.</w:t>
      </w:r>
    </w:p>
    <w:p w14:paraId="6D5C13BD" w14:textId="77777777" w:rsidR="003459F9" w:rsidRPr="005106E9" w:rsidRDefault="003459F9" w:rsidP="003459F9">
      <w:pPr>
        <w:pStyle w:val="01TITULO3"/>
        <w:rPr>
          <w:sz w:val="28"/>
        </w:rPr>
      </w:pPr>
      <w:r w:rsidRPr="005106E9">
        <w:rPr>
          <w:sz w:val="28"/>
        </w:rPr>
        <w:t>I. Ficha de autoavaliação</w:t>
      </w:r>
    </w:p>
    <w:p w14:paraId="006E38AB" w14:textId="77777777" w:rsidR="003459F9" w:rsidRPr="00F543CB" w:rsidRDefault="003459F9" w:rsidP="003459F9">
      <w:pPr>
        <w:pStyle w:val="02TEXTOPRINCIPAL"/>
        <w:spacing w:after="360"/>
        <w:rPr>
          <w:sz w:val="20"/>
          <w:szCs w:val="20"/>
        </w:rPr>
      </w:pPr>
      <w:r>
        <w:rPr>
          <w:sz w:val="20"/>
          <w:szCs w:val="20"/>
        </w:rPr>
        <w:t>A</w:t>
      </w:r>
      <w:r w:rsidRPr="00F543CB">
        <w:rPr>
          <w:sz w:val="20"/>
          <w:szCs w:val="20"/>
        </w:rPr>
        <w:t xml:space="preserve"> tabela abaixo </w:t>
      </w:r>
      <w:r>
        <w:rPr>
          <w:sz w:val="20"/>
          <w:szCs w:val="20"/>
        </w:rPr>
        <w:t>pode ser reproduzida na lousa.</w:t>
      </w:r>
      <w:r w:rsidRPr="00F543CB">
        <w:rPr>
          <w:sz w:val="20"/>
          <w:szCs w:val="20"/>
        </w:rPr>
        <w:t xml:space="preserve"> </w:t>
      </w:r>
      <w:r>
        <w:rPr>
          <w:sz w:val="20"/>
          <w:szCs w:val="20"/>
        </w:rPr>
        <w:t>P</w:t>
      </w:r>
      <w:r w:rsidRPr="00F543CB">
        <w:rPr>
          <w:sz w:val="20"/>
          <w:szCs w:val="20"/>
        </w:rPr>
        <w:t xml:space="preserve">eça </w:t>
      </w:r>
      <w:r>
        <w:rPr>
          <w:sz w:val="20"/>
          <w:szCs w:val="20"/>
        </w:rPr>
        <w:t>a</w:t>
      </w:r>
      <w:r w:rsidRPr="00F543CB">
        <w:rPr>
          <w:sz w:val="20"/>
          <w:szCs w:val="20"/>
        </w:rPr>
        <w:t xml:space="preserve">os alunos </w:t>
      </w:r>
      <w:r>
        <w:rPr>
          <w:sz w:val="20"/>
          <w:szCs w:val="20"/>
        </w:rPr>
        <w:t xml:space="preserve">para copiá-la em uma folha de papel e a completarem com suas respostas.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50"/>
        <w:gridCol w:w="742"/>
        <w:gridCol w:w="2255"/>
        <w:gridCol w:w="769"/>
      </w:tblGrid>
      <w:tr w:rsidR="003459F9" w:rsidRPr="00F543CB" w14:paraId="50B18D92" w14:textId="77777777" w:rsidTr="00520BC2">
        <w:trPr>
          <w:trHeight w:val="437"/>
          <w:jc w:val="center"/>
        </w:trPr>
        <w:tc>
          <w:tcPr>
            <w:tcW w:w="9733" w:type="dxa"/>
            <w:gridSpan w:val="4"/>
            <w:vAlign w:val="center"/>
          </w:tcPr>
          <w:p w14:paraId="1F80A71A" w14:textId="77777777" w:rsidR="003459F9" w:rsidRDefault="003459F9" w:rsidP="00520BC2">
            <w:pPr>
              <w:pStyle w:val="03TITULOTABELAS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COMPLETO:</w:t>
            </w:r>
          </w:p>
          <w:p w14:paraId="25976604" w14:textId="77777777" w:rsidR="003459F9" w:rsidRDefault="003459F9" w:rsidP="00520BC2">
            <w:pPr>
              <w:pStyle w:val="03TITULOTABELAS1"/>
              <w:jc w:val="left"/>
              <w:rPr>
                <w:sz w:val="20"/>
                <w:szCs w:val="20"/>
              </w:rPr>
            </w:pPr>
          </w:p>
          <w:p w14:paraId="3C317711" w14:textId="77777777" w:rsidR="003459F9" w:rsidRPr="00F543CB" w:rsidRDefault="003459F9" w:rsidP="00520BC2">
            <w:pPr>
              <w:pStyle w:val="03TITULOTABELAS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TURMA:</w:t>
            </w:r>
          </w:p>
        </w:tc>
      </w:tr>
      <w:tr w:rsidR="003459F9" w:rsidRPr="00F543CB" w14:paraId="11CBB7CE" w14:textId="77777777" w:rsidTr="00520BC2">
        <w:trPr>
          <w:trHeight w:val="437"/>
          <w:jc w:val="center"/>
        </w:trPr>
        <w:tc>
          <w:tcPr>
            <w:tcW w:w="5730" w:type="dxa"/>
            <w:vAlign w:val="center"/>
          </w:tcPr>
          <w:p w14:paraId="4690F9A6" w14:textId="77777777" w:rsidR="003459F9" w:rsidRPr="00F543CB" w:rsidRDefault="003459F9" w:rsidP="00520BC2">
            <w:pPr>
              <w:pStyle w:val="03TITULOTABELAS1"/>
              <w:jc w:val="left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AUTOAVALIAÇÃO</w:t>
            </w:r>
          </w:p>
        </w:tc>
        <w:tc>
          <w:tcPr>
            <w:tcW w:w="786" w:type="dxa"/>
          </w:tcPr>
          <w:p w14:paraId="42C62674" w14:textId="77777777" w:rsidR="003459F9" w:rsidRPr="00F543CB" w:rsidRDefault="003459F9" w:rsidP="00520BC2">
            <w:pPr>
              <w:pStyle w:val="03TITULOTABELAS1"/>
              <w:jc w:val="left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SIM</w:t>
            </w:r>
          </w:p>
        </w:tc>
        <w:tc>
          <w:tcPr>
            <w:tcW w:w="2410" w:type="dxa"/>
          </w:tcPr>
          <w:p w14:paraId="46BDFF1D" w14:textId="77777777" w:rsidR="003459F9" w:rsidRPr="00F543CB" w:rsidRDefault="003459F9" w:rsidP="00520BC2">
            <w:pPr>
              <w:pStyle w:val="03TITULOTABELAS1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PARCIALMENTE</w:t>
            </w:r>
          </w:p>
        </w:tc>
        <w:tc>
          <w:tcPr>
            <w:tcW w:w="807" w:type="dxa"/>
          </w:tcPr>
          <w:p w14:paraId="01F0E69D" w14:textId="77777777" w:rsidR="003459F9" w:rsidRPr="00F543CB" w:rsidRDefault="003459F9" w:rsidP="00520BC2">
            <w:pPr>
              <w:pStyle w:val="03TITULOTABELAS1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NÃO</w:t>
            </w:r>
          </w:p>
        </w:tc>
      </w:tr>
      <w:tr w:rsidR="003459F9" w:rsidRPr="00F543CB" w14:paraId="6DBEB078" w14:textId="77777777" w:rsidTr="00520BC2">
        <w:trPr>
          <w:trHeight w:val="398"/>
          <w:jc w:val="center"/>
        </w:trPr>
        <w:tc>
          <w:tcPr>
            <w:tcW w:w="5730" w:type="dxa"/>
          </w:tcPr>
          <w:p w14:paraId="4F57181A" w14:textId="77777777" w:rsidR="003459F9" w:rsidRPr="00F543CB" w:rsidRDefault="003459F9" w:rsidP="00520BC2">
            <w:pPr>
              <w:pStyle w:val="04TEXTOTABELAS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Participei das discussões com empenho?</w:t>
            </w:r>
          </w:p>
        </w:tc>
        <w:tc>
          <w:tcPr>
            <w:tcW w:w="786" w:type="dxa"/>
          </w:tcPr>
          <w:p w14:paraId="5B448C1D" w14:textId="77777777" w:rsidR="003459F9" w:rsidRPr="00F543CB" w:rsidRDefault="003459F9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FC0193C" w14:textId="77777777" w:rsidR="003459F9" w:rsidRPr="00F543CB" w:rsidRDefault="003459F9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07" w:type="dxa"/>
          </w:tcPr>
          <w:p w14:paraId="379517CC" w14:textId="77777777" w:rsidR="003459F9" w:rsidRPr="00F543CB" w:rsidRDefault="003459F9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3459F9" w:rsidRPr="00F543CB" w14:paraId="2C00D072" w14:textId="77777777" w:rsidTr="00520BC2">
        <w:trPr>
          <w:trHeight w:val="398"/>
          <w:jc w:val="center"/>
        </w:trPr>
        <w:tc>
          <w:tcPr>
            <w:tcW w:w="5730" w:type="dxa"/>
          </w:tcPr>
          <w:p w14:paraId="4784D0BF" w14:textId="77777777" w:rsidR="003459F9" w:rsidRPr="00F543CB" w:rsidRDefault="003459F9" w:rsidP="00520BC2">
            <w:pPr>
              <w:pStyle w:val="04TEXTOTABELAS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Respeitei a opinião dos meus colegas?</w:t>
            </w:r>
          </w:p>
        </w:tc>
        <w:tc>
          <w:tcPr>
            <w:tcW w:w="786" w:type="dxa"/>
          </w:tcPr>
          <w:p w14:paraId="4D49119E" w14:textId="77777777" w:rsidR="003459F9" w:rsidRPr="00F543CB" w:rsidRDefault="003459F9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735B943" w14:textId="77777777" w:rsidR="003459F9" w:rsidRPr="00F543CB" w:rsidRDefault="003459F9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07" w:type="dxa"/>
          </w:tcPr>
          <w:p w14:paraId="3310F12B" w14:textId="77777777" w:rsidR="003459F9" w:rsidRPr="00F543CB" w:rsidRDefault="003459F9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3459F9" w:rsidRPr="00F543CB" w14:paraId="0C910B43" w14:textId="77777777" w:rsidTr="00520BC2">
        <w:trPr>
          <w:trHeight w:val="398"/>
          <w:jc w:val="center"/>
        </w:trPr>
        <w:tc>
          <w:tcPr>
            <w:tcW w:w="5730" w:type="dxa"/>
          </w:tcPr>
          <w:p w14:paraId="36496661" w14:textId="77777777" w:rsidR="003459F9" w:rsidRPr="00F543CB" w:rsidRDefault="003459F9" w:rsidP="00520BC2">
            <w:pPr>
              <w:pStyle w:val="04TEXTOTABELAS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Realizei as atividades propostas?</w:t>
            </w:r>
          </w:p>
        </w:tc>
        <w:tc>
          <w:tcPr>
            <w:tcW w:w="786" w:type="dxa"/>
          </w:tcPr>
          <w:p w14:paraId="38E95D39" w14:textId="77777777" w:rsidR="003459F9" w:rsidRPr="00F543CB" w:rsidRDefault="003459F9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BAA2035" w14:textId="77777777" w:rsidR="003459F9" w:rsidRPr="00F543CB" w:rsidRDefault="003459F9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07" w:type="dxa"/>
          </w:tcPr>
          <w:p w14:paraId="78A27C8C" w14:textId="77777777" w:rsidR="003459F9" w:rsidRPr="00F543CB" w:rsidRDefault="003459F9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3459F9" w:rsidRPr="00F543CB" w14:paraId="3AB198D1" w14:textId="77777777" w:rsidTr="00520BC2">
        <w:trPr>
          <w:trHeight w:val="395"/>
          <w:jc w:val="center"/>
        </w:trPr>
        <w:tc>
          <w:tcPr>
            <w:tcW w:w="5730" w:type="dxa"/>
          </w:tcPr>
          <w:p w14:paraId="3369BB51" w14:textId="77777777" w:rsidR="003459F9" w:rsidRPr="00F543CB" w:rsidRDefault="003459F9" w:rsidP="00520BC2">
            <w:pPr>
              <w:pStyle w:val="04TEXTOTABELA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Compreendi a diversidade que marca a alimentação dos povos pré-colombianos?</w:t>
            </w:r>
          </w:p>
        </w:tc>
        <w:tc>
          <w:tcPr>
            <w:tcW w:w="786" w:type="dxa"/>
          </w:tcPr>
          <w:p w14:paraId="7A43F22E" w14:textId="77777777" w:rsidR="003459F9" w:rsidRPr="00F543CB" w:rsidRDefault="003459F9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BAED429" w14:textId="77777777" w:rsidR="003459F9" w:rsidRPr="00F543CB" w:rsidRDefault="003459F9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07" w:type="dxa"/>
          </w:tcPr>
          <w:p w14:paraId="1D0DEFB4" w14:textId="77777777" w:rsidR="003459F9" w:rsidRPr="00F543CB" w:rsidRDefault="003459F9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</w:tbl>
    <w:p w14:paraId="4A406E41" w14:textId="77777777" w:rsidR="003459F9" w:rsidRPr="00F543CB" w:rsidRDefault="003459F9" w:rsidP="003459F9">
      <w:pPr>
        <w:rPr>
          <w:rFonts w:cs="Arial"/>
          <w:sz w:val="20"/>
          <w:szCs w:val="20"/>
        </w:rPr>
      </w:pPr>
    </w:p>
    <w:p w14:paraId="24D295C5" w14:textId="77777777" w:rsidR="003459F9" w:rsidRDefault="003459F9" w:rsidP="003459F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sectPr w:rsidR="003459F9" w:rsidSect="004327D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7FEBDD" w14:textId="77777777" w:rsidR="00CA144E" w:rsidRDefault="00CA144E" w:rsidP="00CA144E">
      <w:r>
        <w:separator/>
      </w:r>
    </w:p>
  </w:endnote>
  <w:endnote w:type="continuationSeparator" w:id="0">
    <w:p w14:paraId="36F8BBFA" w14:textId="77777777" w:rsidR="00CA144E" w:rsidRDefault="00CA144E" w:rsidP="00CA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NeueLT Std Lt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77165" w14:textId="77777777" w:rsidR="00CA144E" w:rsidRDefault="00CA144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A0E53" w14:textId="77777777" w:rsidR="00CA144E" w:rsidRDefault="00CA144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DB401" w14:textId="77777777" w:rsidR="00CA144E" w:rsidRDefault="00CA144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5DFD1B" w14:textId="77777777" w:rsidR="00CA144E" w:rsidRDefault="00CA144E" w:rsidP="00CA144E">
      <w:r>
        <w:separator/>
      </w:r>
    </w:p>
  </w:footnote>
  <w:footnote w:type="continuationSeparator" w:id="0">
    <w:p w14:paraId="45B3CC51" w14:textId="77777777" w:rsidR="00CA144E" w:rsidRDefault="00CA144E" w:rsidP="00CA14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08BA2" w14:textId="77777777" w:rsidR="00CA144E" w:rsidRDefault="00CA144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E3A02" w14:textId="77777777" w:rsidR="00CA144E" w:rsidRPr="00CA144E" w:rsidRDefault="00CA144E" w:rsidP="00CA144E">
    <w:pPr>
      <w:pStyle w:val="Header"/>
    </w:pPr>
    <w:r>
      <w:rPr>
        <w:noProof/>
        <w:lang w:val="en-US" w:eastAsia="en-US" w:bidi="ar-SA"/>
      </w:rPr>
      <w:drawing>
        <wp:inline distT="0" distB="0" distL="0" distR="0" wp14:anchorId="203F1DBB" wp14:editId="30645A63">
          <wp:extent cx="5270500" cy="418787"/>
          <wp:effectExtent l="0" t="0" r="0" b="0"/>
          <wp:docPr id="11" name="Picture 1" descr="Macintosh HD:Users:ninafernandes:Downloads:HISTORIA MP DIGITAL TEMPLATES WORD 6 a 9 ANOS:• barras superiores:PNLD 2020 HISTORIA Barra superior 6 a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inafernandes:Downloads:HISTORIA MP DIGITAL TEMPLATES WORD 6 a 9 ANOS:• barras superiores:PNLD 2020 HISTORIA Barra superior 6 an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912"/>
                  <a:stretch/>
                </pic:blipFill>
                <pic:spPr bwMode="auto">
                  <a:xfrm>
                    <a:off x="0" y="0"/>
                    <a:ext cx="5270500" cy="4187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FC861" w14:textId="77777777" w:rsidR="00CA144E" w:rsidRDefault="00CA144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31670"/>
    <w:multiLevelType w:val="hybridMultilevel"/>
    <w:tmpl w:val="69C4126C"/>
    <w:lvl w:ilvl="0" w:tplc="0D861B60">
      <w:start w:val="1"/>
      <w:numFmt w:val="bullet"/>
      <w:pStyle w:val="02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9F9"/>
    <w:rsid w:val="003459F9"/>
    <w:rsid w:val="004327D6"/>
    <w:rsid w:val="00CA144E"/>
    <w:rsid w:val="00D8035F"/>
    <w:rsid w:val="00F4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AEF93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459F9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59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59F9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TEXTOPRINCIPAL">
    <w:name w:val="02_TEXTO_PRINCIPAL"/>
    <w:basedOn w:val="Normal"/>
    <w:rsid w:val="003459F9"/>
    <w:pPr>
      <w:suppressAutoHyphens/>
      <w:spacing w:after="120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3459F9"/>
    <w:pPr>
      <w:spacing w:after="0"/>
      <w:jc w:val="center"/>
    </w:pPr>
    <w:rPr>
      <w:b/>
      <w:sz w:val="23"/>
    </w:rPr>
  </w:style>
  <w:style w:type="paragraph" w:customStyle="1" w:styleId="01TITULO2">
    <w:name w:val="01_TITULO_2"/>
    <w:basedOn w:val="Heading2"/>
    <w:qFormat/>
    <w:rsid w:val="003459F9"/>
    <w:pPr>
      <w:keepLines w:val="0"/>
      <w:suppressAutoHyphens/>
      <w:spacing w:before="0" w:after="120" w:line="240" w:lineRule="atLeast"/>
    </w:pPr>
    <w:rPr>
      <w:rFonts w:ascii="Cambria" w:eastAsia="Cambria" w:hAnsi="Cambria" w:cs="Cambria"/>
      <w:color w:val="auto"/>
      <w:sz w:val="36"/>
      <w:szCs w:val="28"/>
    </w:rPr>
  </w:style>
  <w:style w:type="paragraph" w:customStyle="1" w:styleId="01TITULO3">
    <w:name w:val="01_TITULO_3"/>
    <w:basedOn w:val="01TITULO2"/>
    <w:rsid w:val="003459F9"/>
    <w:pPr>
      <w:spacing w:before="360"/>
      <w:outlineLvl w:val="2"/>
    </w:pPr>
    <w:rPr>
      <w:sz w:val="32"/>
    </w:rPr>
  </w:style>
  <w:style w:type="paragraph" w:customStyle="1" w:styleId="04TEXTOTABELAS">
    <w:name w:val="04_TEXTO_TABELAS"/>
    <w:basedOn w:val="02TEXTOPRINCIPAL"/>
    <w:rsid w:val="003459F9"/>
    <w:pPr>
      <w:spacing w:before="60" w:after="0"/>
    </w:pPr>
  </w:style>
  <w:style w:type="character" w:styleId="Hyperlink">
    <w:name w:val="Hyperlink"/>
    <w:basedOn w:val="DefaultParagraphFont"/>
    <w:uiPriority w:val="99"/>
    <w:unhideWhenUsed/>
    <w:rsid w:val="003459F9"/>
    <w:rPr>
      <w:color w:val="0000FF" w:themeColor="hyperlink"/>
      <w:u w:val="single"/>
    </w:rPr>
  </w:style>
  <w:style w:type="character" w:customStyle="1" w:styleId="00caracterregular">
    <w:name w:val="00_caracter_regular"/>
    <w:basedOn w:val="DefaultParagraphFont"/>
    <w:uiPriority w:val="1"/>
    <w:qFormat/>
    <w:rsid w:val="003459F9"/>
    <w:rPr>
      <w:rFonts w:ascii="HelveticaNeueLT Std Lt" w:hAnsi="HelveticaNeueLT Std Lt" w:cs="Calibri"/>
      <w:b w:val="0"/>
      <w:color w:val="000000"/>
      <w:sz w:val="22"/>
      <w:u w:color="000000"/>
      <w:bdr w:val="nil"/>
      <w:lang w:val="pt-PT" w:eastAsia="pt-BR"/>
    </w:rPr>
  </w:style>
  <w:style w:type="character" w:customStyle="1" w:styleId="00caractereBold">
    <w:name w:val="00_caractere_Bold"/>
    <w:basedOn w:val="DefaultParagraphFont"/>
    <w:uiPriority w:val="1"/>
    <w:qFormat/>
    <w:rsid w:val="003459F9"/>
    <w:rPr>
      <w:rFonts w:ascii="HelveticaNeueLT Std" w:hAnsi="HelveticaNeueLT Std"/>
      <w:b/>
      <w:sz w:val="22"/>
    </w:rPr>
  </w:style>
  <w:style w:type="paragraph" w:customStyle="1" w:styleId="02Bullets">
    <w:name w:val="02_Bullets"/>
    <w:basedOn w:val="02TEXTOPRINCIPAL"/>
    <w:rsid w:val="003459F9"/>
    <w:pPr>
      <w:numPr>
        <w:numId w:val="1"/>
      </w:numPr>
      <w:spacing w:before="120"/>
      <w:ind w:left="340" w:hanging="340"/>
    </w:pPr>
  </w:style>
  <w:style w:type="paragraph" w:customStyle="1" w:styleId="02Disciplina">
    <w:name w:val="02_Disciplina"/>
    <w:rsid w:val="003459F9"/>
    <w:pPr>
      <w:tabs>
        <w:tab w:val="left" w:pos="4253"/>
        <w:tab w:val="left" w:pos="6662"/>
      </w:tabs>
      <w:spacing w:before="240"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ttulosequncia">
    <w:name w:val="02_título_sequência"/>
    <w:next w:val="Normal"/>
    <w:rsid w:val="003459F9"/>
    <w:pPr>
      <w:spacing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SequnciaABC">
    <w:name w:val="02_Sequência_ABC"/>
    <w:rsid w:val="003459F9"/>
    <w:pPr>
      <w:spacing w:before="240" w:after="240"/>
    </w:pPr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02bulletssequncia">
    <w:name w:val="02_bullets_sequência"/>
    <w:basedOn w:val="02Bullets"/>
    <w:rsid w:val="003459F9"/>
    <w:pPr>
      <w:spacing w:before="0" w:after="60"/>
    </w:pPr>
  </w:style>
  <w:style w:type="paragraph" w:customStyle="1" w:styleId="02questesresposta">
    <w:name w:val="02_questões_resposta"/>
    <w:basedOn w:val="02TEXTOPRINCIPAL"/>
    <w:rsid w:val="003459F9"/>
    <w:rPr>
      <w:color w:val="FF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59F9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9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9F9"/>
    <w:rPr>
      <w:rFonts w:ascii="Lucida Grande" w:eastAsia="SimSun" w:hAnsi="Lucida Grande" w:cs="Lucida Grande"/>
      <w:kern w:val="3"/>
      <w:sz w:val="18"/>
      <w:szCs w:val="18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A14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14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CA14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44E"/>
    <w:rPr>
      <w:rFonts w:ascii="Tahoma" w:eastAsia="SimSun" w:hAnsi="Tahoma" w:cs="Tahoma"/>
      <w:kern w:val="3"/>
      <w:sz w:val="21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459F9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59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59F9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TEXTOPRINCIPAL">
    <w:name w:val="02_TEXTO_PRINCIPAL"/>
    <w:basedOn w:val="Normal"/>
    <w:rsid w:val="003459F9"/>
    <w:pPr>
      <w:suppressAutoHyphens/>
      <w:spacing w:after="120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3459F9"/>
    <w:pPr>
      <w:spacing w:after="0"/>
      <w:jc w:val="center"/>
    </w:pPr>
    <w:rPr>
      <w:b/>
      <w:sz w:val="23"/>
    </w:rPr>
  </w:style>
  <w:style w:type="paragraph" w:customStyle="1" w:styleId="01TITULO2">
    <w:name w:val="01_TITULO_2"/>
    <w:basedOn w:val="Heading2"/>
    <w:qFormat/>
    <w:rsid w:val="003459F9"/>
    <w:pPr>
      <w:keepLines w:val="0"/>
      <w:suppressAutoHyphens/>
      <w:spacing w:before="0" w:after="120" w:line="240" w:lineRule="atLeast"/>
    </w:pPr>
    <w:rPr>
      <w:rFonts w:ascii="Cambria" w:eastAsia="Cambria" w:hAnsi="Cambria" w:cs="Cambria"/>
      <w:color w:val="auto"/>
      <w:sz w:val="36"/>
      <w:szCs w:val="28"/>
    </w:rPr>
  </w:style>
  <w:style w:type="paragraph" w:customStyle="1" w:styleId="01TITULO3">
    <w:name w:val="01_TITULO_3"/>
    <w:basedOn w:val="01TITULO2"/>
    <w:rsid w:val="003459F9"/>
    <w:pPr>
      <w:spacing w:before="360"/>
      <w:outlineLvl w:val="2"/>
    </w:pPr>
    <w:rPr>
      <w:sz w:val="32"/>
    </w:rPr>
  </w:style>
  <w:style w:type="paragraph" w:customStyle="1" w:styleId="04TEXTOTABELAS">
    <w:name w:val="04_TEXTO_TABELAS"/>
    <w:basedOn w:val="02TEXTOPRINCIPAL"/>
    <w:rsid w:val="003459F9"/>
    <w:pPr>
      <w:spacing w:before="60" w:after="0"/>
    </w:pPr>
  </w:style>
  <w:style w:type="character" w:styleId="Hyperlink">
    <w:name w:val="Hyperlink"/>
    <w:basedOn w:val="DefaultParagraphFont"/>
    <w:uiPriority w:val="99"/>
    <w:unhideWhenUsed/>
    <w:rsid w:val="003459F9"/>
    <w:rPr>
      <w:color w:val="0000FF" w:themeColor="hyperlink"/>
      <w:u w:val="single"/>
    </w:rPr>
  </w:style>
  <w:style w:type="character" w:customStyle="1" w:styleId="00caracterregular">
    <w:name w:val="00_caracter_regular"/>
    <w:basedOn w:val="DefaultParagraphFont"/>
    <w:uiPriority w:val="1"/>
    <w:qFormat/>
    <w:rsid w:val="003459F9"/>
    <w:rPr>
      <w:rFonts w:ascii="HelveticaNeueLT Std Lt" w:hAnsi="HelveticaNeueLT Std Lt" w:cs="Calibri"/>
      <w:b w:val="0"/>
      <w:color w:val="000000"/>
      <w:sz w:val="22"/>
      <w:u w:color="000000"/>
      <w:bdr w:val="nil"/>
      <w:lang w:val="pt-PT" w:eastAsia="pt-BR"/>
    </w:rPr>
  </w:style>
  <w:style w:type="character" w:customStyle="1" w:styleId="00caractereBold">
    <w:name w:val="00_caractere_Bold"/>
    <w:basedOn w:val="DefaultParagraphFont"/>
    <w:uiPriority w:val="1"/>
    <w:qFormat/>
    <w:rsid w:val="003459F9"/>
    <w:rPr>
      <w:rFonts w:ascii="HelveticaNeueLT Std" w:hAnsi="HelveticaNeueLT Std"/>
      <w:b/>
      <w:sz w:val="22"/>
    </w:rPr>
  </w:style>
  <w:style w:type="paragraph" w:customStyle="1" w:styleId="02Bullets">
    <w:name w:val="02_Bullets"/>
    <w:basedOn w:val="02TEXTOPRINCIPAL"/>
    <w:rsid w:val="003459F9"/>
    <w:pPr>
      <w:numPr>
        <w:numId w:val="1"/>
      </w:numPr>
      <w:spacing w:before="120"/>
      <w:ind w:left="340" w:hanging="340"/>
    </w:pPr>
  </w:style>
  <w:style w:type="paragraph" w:customStyle="1" w:styleId="02Disciplina">
    <w:name w:val="02_Disciplina"/>
    <w:rsid w:val="003459F9"/>
    <w:pPr>
      <w:tabs>
        <w:tab w:val="left" w:pos="4253"/>
        <w:tab w:val="left" w:pos="6662"/>
      </w:tabs>
      <w:spacing w:before="240"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ttulosequncia">
    <w:name w:val="02_título_sequência"/>
    <w:next w:val="Normal"/>
    <w:rsid w:val="003459F9"/>
    <w:pPr>
      <w:spacing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SequnciaABC">
    <w:name w:val="02_Sequência_ABC"/>
    <w:rsid w:val="003459F9"/>
    <w:pPr>
      <w:spacing w:before="240" w:after="240"/>
    </w:pPr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02bulletssequncia">
    <w:name w:val="02_bullets_sequência"/>
    <w:basedOn w:val="02Bullets"/>
    <w:rsid w:val="003459F9"/>
    <w:pPr>
      <w:spacing w:before="0" w:after="60"/>
    </w:pPr>
  </w:style>
  <w:style w:type="paragraph" w:customStyle="1" w:styleId="02questesresposta">
    <w:name w:val="02_questões_resposta"/>
    <w:basedOn w:val="02TEXTOPRINCIPAL"/>
    <w:rsid w:val="003459F9"/>
    <w:rPr>
      <w:color w:val="FF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59F9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9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9F9"/>
    <w:rPr>
      <w:rFonts w:ascii="Lucida Grande" w:eastAsia="SimSun" w:hAnsi="Lucida Grande" w:cs="Lucida Grande"/>
      <w:kern w:val="3"/>
      <w:sz w:val="18"/>
      <w:szCs w:val="18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A14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14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CA14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44E"/>
    <w:rPr>
      <w:rFonts w:ascii="Tahoma" w:eastAsia="SimSun" w:hAnsi="Tahoma" w:cs="Tahoma"/>
      <w:kern w:val="3"/>
      <w:sz w:val="21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s://revistas.ufpr.br/historia/article/download/4640/3800" TargetMode="External"/><Relationship Id="rId10" Type="http://schemas.openxmlformats.org/officeDocument/2006/relationships/hyperlink" Target="http://latinoamericana.wiki.br/verbetes/g/gastronomia-e-culinari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1196</Words>
  <Characters>6819</Characters>
  <Application>Microsoft Macintosh Word</Application>
  <DocSecurity>0</DocSecurity>
  <Lines>56</Lines>
  <Paragraphs>15</Paragraphs>
  <ScaleCrop>false</ScaleCrop>
  <Company/>
  <LinksUpToDate>false</LinksUpToDate>
  <CharactersWithSpaces>8000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Fernandes</dc:creator>
  <cp:keywords/>
  <dc:description/>
  <cp:lastModifiedBy>Nina Fernandes</cp:lastModifiedBy>
  <cp:revision>3</cp:revision>
  <cp:lastPrinted>2018-12-11T19:35:00Z</cp:lastPrinted>
  <dcterms:created xsi:type="dcterms:W3CDTF">2018-12-11T19:35:00Z</dcterms:created>
  <dcterms:modified xsi:type="dcterms:W3CDTF">2018-12-11T21:31:00Z</dcterms:modified>
</cp:coreProperties>
</file>