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D95C6" w14:textId="77777777" w:rsidR="00806315" w:rsidRPr="005106E9" w:rsidRDefault="00806315" w:rsidP="00806315">
      <w:pPr>
        <w:pStyle w:val="01TITULO2"/>
      </w:pPr>
      <w:r w:rsidRPr="005106E9">
        <w:t xml:space="preserve">Sequência didática </w:t>
      </w:r>
      <w:r>
        <w:t>2</w:t>
      </w:r>
    </w:p>
    <w:p w14:paraId="24D79C35" w14:textId="77777777" w:rsidR="00806315" w:rsidRPr="005106E9" w:rsidRDefault="00806315" w:rsidP="00806315">
      <w:pPr>
        <w:pStyle w:val="02Disciplina"/>
      </w:pPr>
      <w:r w:rsidRPr="005106E9">
        <w:t>Disciplina:</w:t>
      </w:r>
      <w:r w:rsidRPr="00636965">
        <w:rPr>
          <w:b w:val="0"/>
        </w:rPr>
        <w:t xml:space="preserve"> História</w:t>
      </w:r>
      <w:r>
        <w:rPr>
          <w:b w:val="0"/>
        </w:rPr>
        <w:tab/>
      </w:r>
      <w:r w:rsidRPr="005106E9">
        <w:t>Ano:</w:t>
      </w:r>
      <w:r w:rsidRPr="00636965">
        <w:rPr>
          <w:b w:val="0"/>
        </w:rPr>
        <w:t xml:space="preserve"> 6º</w:t>
      </w:r>
      <w:r>
        <w:rPr>
          <w:b w:val="0"/>
        </w:rPr>
        <w:tab/>
      </w:r>
      <w:r w:rsidRPr="005106E9">
        <w:t>Bimestre</w:t>
      </w:r>
      <w:r w:rsidRPr="00636965">
        <w:rPr>
          <w:b w:val="0"/>
        </w:rPr>
        <w:t>: 3º</w:t>
      </w:r>
    </w:p>
    <w:p w14:paraId="7E905778" w14:textId="77777777" w:rsidR="00806315" w:rsidRPr="005106E9" w:rsidRDefault="00806315" w:rsidP="00806315">
      <w:pPr>
        <w:pStyle w:val="02ttulosequncia"/>
      </w:pPr>
      <w:r w:rsidRPr="005106E9">
        <w:t xml:space="preserve">Título: </w:t>
      </w:r>
      <w:r>
        <w:t xml:space="preserve">As mulheres de Atenas </w:t>
      </w:r>
    </w:p>
    <w:p w14:paraId="02789BF8" w14:textId="77777777" w:rsidR="00806315" w:rsidRPr="005106E9" w:rsidRDefault="00806315" w:rsidP="00806315">
      <w:pPr>
        <w:pStyle w:val="02SequnciaABC"/>
      </w:pPr>
      <w:r w:rsidRPr="005106E9">
        <w:t>A. Intro</w:t>
      </w:r>
      <w:r w:rsidRPr="00310302">
        <w:t>d</w:t>
      </w:r>
      <w:r w:rsidRPr="005106E9">
        <w:t>ução</w:t>
      </w:r>
    </w:p>
    <w:p w14:paraId="680438DB" w14:textId="77777777" w:rsidR="00806315" w:rsidRPr="00636965" w:rsidRDefault="00806315" w:rsidP="00806315">
      <w:pPr>
        <w:pStyle w:val="02TEXTOPRINCIPAL"/>
      </w:pPr>
      <w:r>
        <w:rPr>
          <w:rStyle w:val="00caracterregular"/>
        </w:rPr>
        <w:t xml:space="preserve">A partir da compreensão do conceito de </w:t>
      </w:r>
      <w:r w:rsidRPr="00636965">
        <w:rPr>
          <w:rStyle w:val="00caracterregular"/>
        </w:rPr>
        <w:t>cidadania</w:t>
      </w:r>
      <w:r>
        <w:rPr>
          <w:rStyle w:val="00caracterregular"/>
        </w:rPr>
        <w:t xml:space="preserve"> grega, a atividade tem como objetivo discutir o papel das mulheres na sociedade helenística. Pretende-se também estimular os alunos a refletir sobre o papel da mulher nos dias hoje. Além disso, os alunos terão a oportunidade de desenvolver as habilidades de leitura,  interpretação e produção de textos</w:t>
      </w:r>
      <w:r w:rsidRPr="00636965">
        <w:t xml:space="preserve">. </w:t>
      </w:r>
    </w:p>
    <w:p w14:paraId="05061982" w14:textId="77777777" w:rsidR="00806315" w:rsidRDefault="00806315" w:rsidP="00806315">
      <w:pPr>
        <w:pStyle w:val="02SequnciaABC"/>
      </w:pPr>
      <w:r w:rsidRPr="005106E9">
        <w:t>B. Objetivos de aprendizagem</w:t>
      </w:r>
    </w:p>
    <w:p w14:paraId="560D4294" w14:textId="77777777" w:rsidR="00806315" w:rsidRDefault="00806315" w:rsidP="00806315">
      <w:pPr>
        <w:pStyle w:val="02bulletssequncia"/>
      </w:pPr>
      <w:r>
        <w:t xml:space="preserve">Compreender o conceito de cidadania grega. </w:t>
      </w:r>
    </w:p>
    <w:p w14:paraId="55C00400" w14:textId="77777777" w:rsidR="00806315" w:rsidRPr="00CD1857" w:rsidRDefault="00806315" w:rsidP="00806315">
      <w:pPr>
        <w:pStyle w:val="02TEXTOPRINCIPAL"/>
        <w:ind w:left="340"/>
      </w:pPr>
      <w:r w:rsidRPr="00F30F4A">
        <w:rPr>
          <w:b/>
        </w:rPr>
        <w:t>Objeto</w:t>
      </w:r>
      <w:r w:rsidRPr="00CD1857">
        <w:t xml:space="preserve"> </w:t>
      </w:r>
      <w:r w:rsidRPr="00F30F4A">
        <w:rPr>
          <w:b/>
        </w:rPr>
        <w:t>de conhecimento</w:t>
      </w:r>
      <w:r w:rsidRPr="00CD1857">
        <w:t>:</w:t>
      </w:r>
      <w:r w:rsidRPr="00915DF6">
        <w:rPr>
          <w:b/>
        </w:rPr>
        <w:t xml:space="preserve"> </w:t>
      </w:r>
      <w:r w:rsidRPr="00CD1857">
        <w:t>As noções de cidadania e política na Grécia e em Roma.</w:t>
      </w:r>
    </w:p>
    <w:p w14:paraId="426664D8" w14:textId="77777777" w:rsidR="00806315" w:rsidRPr="00915DF6" w:rsidRDefault="00806315" w:rsidP="00806315">
      <w:pPr>
        <w:pStyle w:val="02TEXTOPRINCIPAL"/>
        <w:ind w:left="340"/>
      </w:pPr>
      <w:r w:rsidRPr="00CD1857">
        <w:rPr>
          <w:b/>
        </w:rPr>
        <w:t>Habilidade trabalhada</w:t>
      </w:r>
      <w:r w:rsidRPr="00CD1857">
        <w:t>:</w:t>
      </w:r>
      <w:r>
        <w:t xml:space="preserve"> </w:t>
      </w:r>
      <w:r w:rsidRPr="00B705BC">
        <w:t>(EF06HI12)</w:t>
      </w:r>
      <w:r w:rsidRPr="00CD1857">
        <w:t xml:space="preserve"> Associar o conceito de cidadania a dinâmicas de inclusão e exclusão na Grécia e Roma antigas.</w:t>
      </w:r>
    </w:p>
    <w:p w14:paraId="6D377B12" w14:textId="77777777" w:rsidR="00806315" w:rsidRPr="00F30F4A" w:rsidRDefault="00806315" w:rsidP="00806315">
      <w:pPr>
        <w:pStyle w:val="02bulletssequncia"/>
      </w:pPr>
      <w:r>
        <w:rPr>
          <w:u w:color="000000"/>
        </w:rPr>
        <w:t>Analisar um documento contemporâneo (letra de música) que mobiliza aspectos da cultura grega.</w:t>
      </w:r>
      <w:r w:rsidRPr="00F30F4A">
        <w:rPr>
          <w:u w:color="000000"/>
        </w:rPr>
        <w:t xml:space="preserve"> </w:t>
      </w:r>
    </w:p>
    <w:p w14:paraId="0479621F" w14:textId="77777777" w:rsidR="00806315" w:rsidRPr="00471C4B" w:rsidRDefault="00806315" w:rsidP="00806315">
      <w:pPr>
        <w:pStyle w:val="02TEXTOPRINCIPAL"/>
        <w:ind w:left="340"/>
      </w:pPr>
      <w:r w:rsidRPr="00F30F4A">
        <w:rPr>
          <w:b/>
        </w:rPr>
        <w:t>Objeto</w:t>
      </w:r>
      <w:r w:rsidRPr="00CD1857">
        <w:t xml:space="preserve"> </w:t>
      </w:r>
      <w:r w:rsidRPr="00F30F4A">
        <w:rPr>
          <w:b/>
        </w:rPr>
        <w:t>de conhecimento</w:t>
      </w:r>
      <w:r w:rsidRPr="00CD1857">
        <w:t xml:space="preserve">: </w:t>
      </w:r>
      <w:r w:rsidRPr="00F30F4A">
        <w:t>O Ocidente Clássico: aspectos da cultura na Grécia e em Roma</w:t>
      </w:r>
      <w:r>
        <w:t>.</w:t>
      </w:r>
    </w:p>
    <w:p w14:paraId="3FB5E70D" w14:textId="77777777" w:rsidR="00806315" w:rsidRPr="00471C4B" w:rsidRDefault="00806315" w:rsidP="00806315">
      <w:pPr>
        <w:pStyle w:val="02TEXTOPRINCIPAL"/>
        <w:ind w:left="340"/>
      </w:pPr>
      <w:r w:rsidRPr="00CD1857">
        <w:rPr>
          <w:b/>
        </w:rPr>
        <w:t>Habilidade trabalhada</w:t>
      </w:r>
      <w:r w:rsidRPr="00CD1857">
        <w:t xml:space="preserve">: </w:t>
      </w:r>
      <w:r w:rsidRPr="00B705BC">
        <w:t>(EF06HI09)</w:t>
      </w:r>
      <w:r>
        <w:t xml:space="preserve"> </w:t>
      </w:r>
      <w:r w:rsidRPr="00CD1857">
        <w:t>Discutir o conceito de Antiguidade Clássica, seu alcance e limite na tradição ocidental, assim como os impactos sobre outras sociedades e culturas.</w:t>
      </w:r>
    </w:p>
    <w:p w14:paraId="406DA282" w14:textId="77777777" w:rsidR="00806315" w:rsidRPr="00F87A0F" w:rsidRDefault="00806315" w:rsidP="00806315">
      <w:pPr>
        <w:pStyle w:val="02bulletssequncia"/>
        <w:rPr>
          <w:u w:color="000000"/>
        </w:rPr>
      </w:pPr>
      <w:r>
        <w:t>Compreender o papel da mulher no mundo grego.</w:t>
      </w:r>
    </w:p>
    <w:p w14:paraId="49002553" w14:textId="77777777" w:rsidR="00806315" w:rsidRPr="000D49F3" w:rsidRDefault="00806315" w:rsidP="00806315">
      <w:pPr>
        <w:pStyle w:val="02TEXTOPRINCIPAL"/>
        <w:ind w:left="340"/>
      </w:pPr>
      <w:r w:rsidRPr="00F87A0F">
        <w:rPr>
          <w:b/>
        </w:rPr>
        <w:t>Objeto</w:t>
      </w:r>
      <w:r w:rsidRPr="00F87A0F">
        <w:t xml:space="preserve"> </w:t>
      </w:r>
      <w:r w:rsidRPr="00F87A0F">
        <w:rPr>
          <w:b/>
        </w:rPr>
        <w:t>de conhecimento</w:t>
      </w:r>
      <w:r w:rsidRPr="00F87A0F">
        <w:t xml:space="preserve">: </w:t>
      </w:r>
      <w:r w:rsidRPr="00FB420A">
        <w:t>O papel da mulher</w:t>
      </w:r>
      <w:r>
        <w:t>,</w:t>
      </w:r>
      <w:r w:rsidRPr="00FB420A">
        <w:t xml:space="preserve"> na Grécia</w:t>
      </w:r>
      <w:r>
        <w:t>,</w:t>
      </w:r>
      <w:r w:rsidRPr="00FB420A">
        <w:t xml:space="preserve"> em Roma e no período medieval.</w:t>
      </w:r>
    </w:p>
    <w:p w14:paraId="25A4C1A9" w14:textId="77777777" w:rsidR="00806315" w:rsidRPr="00915DF6" w:rsidRDefault="00806315" w:rsidP="00806315">
      <w:pPr>
        <w:pStyle w:val="02TEXTOPRINCIPAL"/>
        <w:ind w:left="340"/>
      </w:pPr>
      <w:r w:rsidRPr="00FB420A">
        <w:rPr>
          <w:b/>
        </w:rPr>
        <w:t>Habilidade trabalhada</w:t>
      </w:r>
      <w:r w:rsidRPr="00FB420A">
        <w:t>:</w:t>
      </w:r>
      <w:r w:rsidRPr="00EA42C9">
        <w:t xml:space="preserve"> </w:t>
      </w:r>
      <w:r w:rsidRPr="00B705BC">
        <w:t>(EF06HI19)</w:t>
      </w:r>
      <w:r w:rsidRPr="00FB420A">
        <w:t xml:space="preserve"> Descrever e analisar os diferentes papéis sociais das mulheres no mundo antigo e nas sociedades medievais.</w:t>
      </w:r>
    </w:p>
    <w:p w14:paraId="3CA64870" w14:textId="77777777" w:rsidR="00806315" w:rsidRPr="005106E9" w:rsidRDefault="00806315" w:rsidP="00806315">
      <w:pPr>
        <w:pStyle w:val="02SequnciaABC"/>
      </w:pPr>
      <w:r w:rsidRPr="005106E9">
        <w:t>C. Tempo previsto</w:t>
      </w:r>
      <w:r>
        <w:t xml:space="preserve"> </w:t>
      </w:r>
    </w:p>
    <w:p w14:paraId="5235B492" w14:textId="77777777" w:rsidR="00806315" w:rsidRPr="00F87A0F" w:rsidRDefault="00806315" w:rsidP="00806315">
      <w:pPr>
        <w:pStyle w:val="02TEXTOPRINCIPAL"/>
      </w:pPr>
      <w:r>
        <w:t>100 minutos (2 aulas de aproximadamente 50 minutos cada)</w:t>
      </w:r>
    </w:p>
    <w:p w14:paraId="715D349B" w14:textId="77777777" w:rsidR="00806315" w:rsidRPr="005106E9" w:rsidRDefault="00806315" w:rsidP="00806315">
      <w:pPr>
        <w:pStyle w:val="02SequnciaABC"/>
      </w:pPr>
      <w:r w:rsidRPr="005106E9">
        <w:t>D. Recursos didáticos</w:t>
      </w:r>
    </w:p>
    <w:p w14:paraId="1FB809E8" w14:textId="77777777" w:rsidR="00806315" w:rsidRDefault="00806315" w:rsidP="00806315">
      <w:pPr>
        <w:pStyle w:val="02bulletssequncia"/>
      </w:pPr>
      <w:r>
        <w:t xml:space="preserve">Dispositivo sonoro (rádio, computador ou aparelho celular e caixa de som) para ouvir a música “Mulheres de Atenas”, de Chico Buarque de Holanda e Augusto Boal. </w:t>
      </w:r>
    </w:p>
    <w:p w14:paraId="7260DCD3" w14:textId="77777777" w:rsidR="00806315" w:rsidRDefault="00806315" w:rsidP="00806315">
      <w:pPr>
        <w:pStyle w:val="02bulletssequncia"/>
      </w:pPr>
      <w:r>
        <w:t xml:space="preserve">Letra da música “Mulheres de Atenas”, de Chico Buarque de Holanda e Augusto Boal (o professor pode imprimir ou transcrevê-la na lousa). </w:t>
      </w:r>
    </w:p>
    <w:p w14:paraId="090478CD" w14:textId="77777777" w:rsidR="00806315" w:rsidRPr="00F87A0F" w:rsidRDefault="00806315" w:rsidP="00806315">
      <w:pPr>
        <w:pStyle w:val="02bulletssequncia"/>
      </w:pPr>
      <w:r>
        <w:t>Papel sulfite, caneta, lápis.</w:t>
      </w:r>
      <w:r w:rsidRPr="00F87A0F">
        <w:t xml:space="preserve"> </w:t>
      </w:r>
    </w:p>
    <w:p w14:paraId="0B9B048D" w14:textId="77777777" w:rsidR="00806315" w:rsidRDefault="00806315" w:rsidP="00806315">
      <w:pPr>
        <w:pStyle w:val="02SequnciaABC"/>
      </w:pPr>
      <w:r>
        <w:br w:type="page"/>
      </w:r>
    </w:p>
    <w:p w14:paraId="550A51EA" w14:textId="77777777" w:rsidR="00806315" w:rsidRPr="005106E9" w:rsidRDefault="00806315" w:rsidP="00806315">
      <w:pPr>
        <w:pStyle w:val="02SequnciaABC"/>
      </w:pPr>
      <w:r w:rsidRPr="005106E9">
        <w:lastRenderedPageBreak/>
        <w:t>E. Desenvolvimento da sequência didática</w:t>
      </w:r>
    </w:p>
    <w:p w14:paraId="07F55CCC" w14:textId="77777777" w:rsidR="00806315" w:rsidRPr="00636965" w:rsidRDefault="00806315" w:rsidP="00806315">
      <w:pPr>
        <w:pStyle w:val="02TEXTOPRINCIPAL"/>
        <w:spacing w:after="240"/>
        <w:rPr>
          <w:b/>
        </w:rPr>
      </w:pPr>
      <w:r w:rsidRPr="00636965">
        <w:rPr>
          <w:b/>
        </w:rPr>
        <w:t xml:space="preserve">Etapa 1 </w:t>
      </w:r>
    </w:p>
    <w:p w14:paraId="6AF5A8F7" w14:textId="77777777" w:rsidR="00806315" w:rsidRPr="00636965" w:rsidRDefault="00806315" w:rsidP="00806315">
      <w:pPr>
        <w:pStyle w:val="02TEXTOPRINCIPAL"/>
        <w:spacing w:after="240"/>
      </w:pPr>
      <w:r w:rsidRPr="00636965">
        <w:rPr>
          <w:b/>
        </w:rPr>
        <w:t>Conteúdo específico:</w:t>
      </w:r>
      <w:r w:rsidRPr="00636965">
        <w:t xml:space="preserve"> análise da letra da música “Mulheres de Atenas”, de Chico Buarque de Holanda e Augusto Boal, e elaboração de um poema/canção sobre o papel da mulher na sociedade nos dias de hoje.</w:t>
      </w:r>
    </w:p>
    <w:p w14:paraId="6D600809" w14:textId="77777777" w:rsidR="00806315" w:rsidRPr="00636965" w:rsidRDefault="00806315" w:rsidP="00806315">
      <w:pPr>
        <w:pStyle w:val="02TEXTOPRINCIPAL"/>
        <w:spacing w:after="240"/>
      </w:pPr>
      <w:r w:rsidRPr="00636965">
        <w:rPr>
          <w:b/>
        </w:rPr>
        <w:t>Tempo previsto:</w:t>
      </w:r>
      <w:r w:rsidRPr="00636965">
        <w:t xml:space="preserve"> aproximadamente 50 minutos / 1 aula</w:t>
      </w:r>
    </w:p>
    <w:p w14:paraId="1821284C" w14:textId="77777777" w:rsidR="00806315" w:rsidRPr="00636965" w:rsidRDefault="00806315" w:rsidP="00806315">
      <w:pPr>
        <w:pStyle w:val="02TEXTOPRINCIPAL"/>
        <w:spacing w:after="240"/>
      </w:pPr>
      <w:r w:rsidRPr="00636965">
        <w:rPr>
          <w:b/>
        </w:rPr>
        <w:t>Gestão dos alunos:</w:t>
      </w:r>
      <w:r w:rsidRPr="00636965">
        <w:t xml:space="preserve"> atividade individual ou em círculo </w:t>
      </w:r>
    </w:p>
    <w:p w14:paraId="4B13BC28" w14:textId="77777777" w:rsidR="00806315" w:rsidRPr="00636965" w:rsidRDefault="00806315" w:rsidP="00806315">
      <w:pPr>
        <w:pStyle w:val="02TEXTOPRINCIPAL"/>
        <w:spacing w:after="240"/>
      </w:pPr>
      <w:r w:rsidRPr="00636965">
        <w:rPr>
          <w:b/>
        </w:rPr>
        <w:t>Recursos didáticos:</w:t>
      </w:r>
      <w:r w:rsidRPr="00636965">
        <w:t xml:space="preserve"> dispositivo sonoro (rádio, computador ou aparelho celular e caixa de som) para ouvir a música “Mulheres de Atenas”, de Chico Buarque de Holanda e Augusto Boal; letra da música “Mulheres de Atenas” (o professor pode imprimir ou transcrevê-la na lousa); folha sulfite e lápis ou caneta</w:t>
      </w:r>
    </w:p>
    <w:p w14:paraId="4F262E7C" w14:textId="77777777" w:rsidR="00806315" w:rsidRPr="00636965" w:rsidRDefault="00806315" w:rsidP="00806315">
      <w:pPr>
        <w:pStyle w:val="02TEXTOPRINCIPAL"/>
        <w:spacing w:after="240"/>
      </w:pPr>
      <w:r w:rsidRPr="00636965">
        <w:rPr>
          <w:b/>
        </w:rPr>
        <w:t>Habilidades:</w:t>
      </w:r>
      <w:r w:rsidRPr="00636965">
        <w:t xml:space="preserve"> (EF06HI09); (EF06HI12); (EF06HI19)</w:t>
      </w:r>
    </w:p>
    <w:p w14:paraId="06D230BA" w14:textId="77777777" w:rsidR="00806315" w:rsidRPr="00636965" w:rsidRDefault="00806315" w:rsidP="00806315">
      <w:pPr>
        <w:pStyle w:val="02TEXTOPRINCIPAL"/>
        <w:spacing w:after="240"/>
        <w:rPr>
          <w:b/>
        </w:rPr>
      </w:pPr>
      <w:r w:rsidRPr="00636965">
        <w:rPr>
          <w:b/>
        </w:rPr>
        <w:t>Encaminhamento</w:t>
      </w:r>
    </w:p>
    <w:p w14:paraId="48A415B4" w14:textId="77777777" w:rsidR="00806315" w:rsidRDefault="00806315" w:rsidP="00806315">
      <w:pPr>
        <w:pStyle w:val="02TEXTOPRINCIPAL"/>
      </w:pPr>
      <w:r>
        <w:t>Organize os alunos em círculo e apresente a música “Mulheres de Atenas”. Peça aos alunos para acompanhar a letra. Após ouvir a música, solicite que façam a leitura do texto da página 126 do livro didático, sobre as mulheres atenienses.</w:t>
      </w:r>
    </w:p>
    <w:p w14:paraId="59E174D4" w14:textId="77777777" w:rsidR="00806315" w:rsidRDefault="00806315" w:rsidP="00806315">
      <w:pPr>
        <w:pStyle w:val="02TEXTOPRINCIPAL"/>
      </w:pPr>
      <w:r>
        <w:t>A partir daí, questione os alunos sobre os conteúdos dos dois textos:</w:t>
      </w:r>
    </w:p>
    <w:p w14:paraId="394BCC12" w14:textId="77777777" w:rsidR="00806315" w:rsidRDefault="00806315" w:rsidP="00806315">
      <w:pPr>
        <w:pStyle w:val="02bulletssequncia"/>
        <w:rPr>
          <w:u w:color="000000"/>
          <w:bdr w:val="nil"/>
          <w:lang w:val="pt-PT" w:eastAsia="pt-BR"/>
        </w:rPr>
      </w:pPr>
      <w:r>
        <w:t xml:space="preserve">Sobre o que fala </w:t>
      </w:r>
      <w:r>
        <w:rPr>
          <w:u w:color="000000"/>
          <w:bdr w:val="nil"/>
          <w:lang w:val="pt-PT" w:eastAsia="pt-BR"/>
        </w:rPr>
        <w:t>a música “Mulheres de Atenas”?</w:t>
      </w:r>
    </w:p>
    <w:p w14:paraId="2BE0AD53" w14:textId="77777777" w:rsidR="00806315" w:rsidRPr="00636965" w:rsidRDefault="00806315" w:rsidP="00806315">
      <w:pPr>
        <w:pStyle w:val="02questesresposta"/>
      </w:pPr>
      <w:r w:rsidRPr="00B112F9">
        <w:rPr>
          <w:u w:color="000000"/>
          <w:bdr w:val="nil"/>
          <w:lang w:val="pt-PT" w:eastAsia="pt-BR"/>
        </w:rPr>
        <w:t xml:space="preserve">Resposta esperada: </w:t>
      </w:r>
      <w:r>
        <w:rPr>
          <w:u w:color="000000"/>
          <w:bdr w:val="nil"/>
          <w:lang w:val="pt-PT" w:eastAsia="pt-BR"/>
        </w:rPr>
        <w:t>O</w:t>
      </w:r>
      <w:r w:rsidRPr="00B112F9">
        <w:rPr>
          <w:u w:color="000000"/>
          <w:bdr w:val="nil"/>
          <w:lang w:val="pt-PT" w:eastAsia="pt-BR"/>
        </w:rPr>
        <w:t xml:space="preserve">s alunos devem observar que a música retrata a opressão vivida pelas mulheres, a partir do exemplo das mulheres </w:t>
      </w:r>
      <w:r>
        <w:rPr>
          <w:u w:color="000000"/>
          <w:bdr w:val="nil"/>
          <w:lang w:val="pt-PT" w:eastAsia="pt-BR"/>
        </w:rPr>
        <w:t>a</w:t>
      </w:r>
      <w:r w:rsidRPr="00B112F9">
        <w:rPr>
          <w:u w:color="000000"/>
          <w:bdr w:val="nil"/>
          <w:lang w:val="pt-PT" w:eastAsia="pt-BR"/>
        </w:rPr>
        <w:t>ten</w:t>
      </w:r>
      <w:r>
        <w:rPr>
          <w:u w:color="000000"/>
          <w:bdr w:val="nil"/>
          <w:lang w:val="pt-PT" w:eastAsia="pt-BR"/>
        </w:rPr>
        <w:t>iense</w:t>
      </w:r>
      <w:r w:rsidRPr="00B112F9">
        <w:rPr>
          <w:u w:color="000000"/>
          <w:bdr w:val="nil"/>
          <w:lang w:val="pt-PT" w:eastAsia="pt-BR"/>
        </w:rPr>
        <w:t>s</w:t>
      </w:r>
      <w:r>
        <w:rPr>
          <w:u w:color="000000"/>
          <w:bdr w:val="nil"/>
          <w:lang w:val="pt-PT" w:eastAsia="pt-BR"/>
        </w:rPr>
        <w:t>.</w:t>
      </w:r>
    </w:p>
    <w:p w14:paraId="65661A5F" w14:textId="77777777" w:rsidR="00806315" w:rsidRPr="00211E5B" w:rsidRDefault="00806315" w:rsidP="00806315">
      <w:pPr>
        <w:pStyle w:val="02bulletssequncia"/>
        <w:rPr>
          <w:rFonts w:cs="Calibri"/>
          <w:color w:val="000000"/>
          <w:u w:color="000000"/>
          <w:bdr w:val="nil"/>
          <w:lang w:val="pt-PT" w:eastAsia="pt-BR"/>
        </w:rPr>
      </w:pPr>
      <w:r>
        <w:t xml:space="preserve">E o texto do livro didático? </w:t>
      </w:r>
    </w:p>
    <w:p w14:paraId="190EAAD2" w14:textId="77777777" w:rsidR="00806315" w:rsidRPr="00B112F9" w:rsidRDefault="00806315" w:rsidP="00806315">
      <w:pPr>
        <w:pStyle w:val="02questesresposta"/>
        <w:rPr>
          <w:rFonts w:cs="Calibri"/>
          <w:u w:color="000000"/>
          <w:bdr w:val="nil"/>
          <w:lang w:val="pt-PT" w:eastAsia="pt-BR"/>
        </w:rPr>
      </w:pPr>
      <w:r w:rsidRPr="00B112F9">
        <w:t xml:space="preserve">Resposta esperada: </w:t>
      </w:r>
      <w:r>
        <w:t>O</w:t>
      </w:r>
      <w:r w:rsidRPr="00B112F9">
        <w:t xml:space="preserve">s alunos </w:t>
      </w:r>
      <w:r w:rsidRPr="00636965">
        <w:t>devem</w:t>
      </w:r>
      <w:r w:rsidRPr="00B112F9">
        <w:t xml:space="preserve"> observar que o texto problematiza a exclusão das mulheres dentro do regime democrático ateniense. </w:t>
      </w:r>
    </w:p>
    <w:p w14:paraId="62BBFAE0" w14:textId="77777777" w:rsidR="00806315" w:rsidRDefault="00806315" w:rsidP="00806315">
      <w:pPr>
        <w:pStyle w:val="02bulletssequncia"/>
        <w:rPr>
          <w:rStyle w:val="00caracterregular"/>
        </w:rPr>
      </w:pPr>
      <w:r>
        <w:t>O que os dois textos têm em comum?</w:t>
      </w:r>
      <w:r>
        <w:rPr>
          <w:rStyle w:val="00caracterregular"/>
        </w:rPr>
        <w:t xml:space="preserve"> </w:t>
      </w:r>
    </w:p>
    <w:p w14:paraId="6094533E" w14:textId="77777777" w:rsidR="00806315" w:rsidRPr="00597A33" w:rsidRDefault="00806315" w:rsidP="00806315">
      <w:pPr>
        <w:pStyle w:val="02questesresposta"/>
        <w:rPr>
          <w:rStyle w:val="00caracterregular"/>
        </w:rPr>
      </w:pPr>
      <w:r w:rsidRPr="00597A33">
        <w:rPr>
          <w:rStyle w:val="00caracterregular"/>
        </w:rPr>
        <w:t xml:space="preserve">Resposta esperada: </w:t>
      </w:r>
      <w:r>
        <w:rPr>
          <w:rStyle w:val="00caracterregular"/>
        </w:rPr>
        <w:t>O</w:t>
      </w:r>
      <w:r w:rsidRPr="00597A33">
        <w:rPr>
          <w:rStyle w:val="00caracterregular"/>
        </w:rPr>
        <w:t>s alunos devem identificar que ambos os textos falam sobre opressão feminina.</w:t>
      </w:r>
    </w:p>
    <w:p w14:paraId="354A52A2" w14:textId="77777777" w:rsidR="00806315" w:rsidRDefault="00806315" w:rsidP="00806315">
      <w:pPr>
        <w:pStyle w:val="02bulletssequncia"/>
        <w:rPr>
          <w:rStyle w:val="00caracterregular"/>
        </w:rPr>
      </w:pPr>
      <w:r>
        <w:rPr>
          <w:rStyle w:val="00caracterregular"/>
        </w:rPr>
        <w:t>O que eles têm de diferente?</w:t>
      </w:r>
    </w:p>
    <w:p w14:paraId="7F50D3E9" w14:textId="77777777" w:rsidR="00806315" w:rsidRPr="00B112F9" w:rsidRDefault="00806315" w:rsidP="00806315">
      <w:pPr>
        <w:pStyle w:val="02questesresposta"/>
        <w:rPr>
          <w:rStyle w:val="00caracterregular"/>
        </w:rPr>
      </w:pPr>
      <w:r w:rsidRPr="00B112F9">
        <w:rPr>
          <w:rStyle w:val="00caracterregular"/>
        </w:rPr>
        <w:t xml:space="preserve">Resposta esperada: </w:t>
      </w:r>
      <w:r>
        <w:rPr>
          <w:rStyle w:val="00caracterregular"/>
        </w:rPr>
        <w:t>O</w:t>
      </w:r>
      <w:r w:rsidRPr="00B112F9">
        <w:rPr>
          <w:rStyle w:val="00caracterregular"/>
        </w:rPr>
        <w:t xml:space="preserve"> primeiro</w:t>
      </w:r>
      <w:r>
        <w:rPr>
          <w:rStyle w:val="00caracterregular"/>
        </w:rPr>
        <w:t>,</w:t>
      </w:r>
      <w:r w:rsidRPr="00B112F9">
        <w:rPr>
          <w:rStyle w:val="00caracterregular"/>
        </w:rPr>
        <w:t xml:space="preserve"> uma letra de música, é mais poético e usa aspectos conhecidos da sociedade ateniense como metáforas</w:t>
      </w:r>
      <w:r>
        <w:rPr>
          <w:rStyle w:val="00caracterregular"/>
        </w:rPr>
        <w:t>.</w:t>
      </w:r>
      <w:r w:rsidRPr="00B112F9">
        <w:rPr>
          <w:rStyle w:val="00caracterregular"/>
        </w:rPr>
        <w:t xml:space="preserve"> O segundo</w:t>
      </w:r>
      <w:r>
        <w:rPr>
          <w:rStyle w:val="00caracterregular"/>
        </w:rPr>
        <w:t xml:space="preserve"> é</w:t>
      </w:r>
      <w:r w:rsidRPr="00B112F9">
        <w:rPr>
          <w:rStyle w:val="00caracterregular"/>
        </w:rPr>
        <w:t xml:space="preserve"> um texto didático, baseado em fontes, que busca explicar e caracterizar aspectos da sociedade ateniense. </w:t>
      </w:r>
    </w:p>
    <w:p w14:paraId="5ADE8149" w14:textId="77777777" w:rsidR="00806315" w:rsidRDefault="00806315" w:rsidP="00806315">
      <w:pPr>
        <w:pStyle w:val="02bulletssequncia"/>
        <w:rPr>
          <w:rStyle w:val="00caracterregular"/>
        </w:rPr>
      </w:pPr>
      <w:r>
        <w:rPr>
          <w:rStyle w:val="00caracterregular"/>
        </w:rPr>
        <w:t>Como relacionamos o conceito de cidadania grega com os textos que lemos?</w:t>
      </w:r>
    </w:p>
    <w:p w14:paraId="2512C03D" w14:textId="77777777" w:rsidR="00806315" w:rsidRPr="00B112F9" w:rsidRDefault="00806315" w:rsidP="00806315">
      <w:pPr>
        <w:pStyle w:val="02questesresposta"/>
        <w:rPr>
          <w:rStyle w:val="00caracterregular"/>
        </w:rPr>
      </w:pPr>
      <w:r w:rsidRPr="00B112F9">
        <w:rPr>
          <w:rStyle w:val="00caracterregular"/>
        </w:rPr>
        <w:t xml:space="preserve">Resposta esperada: </w:t>
      </w:r>
      <w:r>
        <w:rPr>
          <w:rStyle w:val="00caracterregular"/>
        </w:rPr>
        <w:t>O</w:t>
      </w:r>
      <w:r w:rsidRPr="00B112F9">
        <w:rPr>
          <w:rStyle w:val="00caracterregular"/>
        </w:rPr>
        <w:t xml:space="preserve">s alunos devem lembrar que o conceito de cidadania grega era restrito a homens, atenienses ou filhos de pais atenienses, maiores de 21 anos. Pessoas menores de 21 anos, escravos, estrangeiros ou mulheres não eram considerados cidadãos. Portanto, tal como apresentado nos textos, sob o viés feminino, a noção de cidadania grega era, na verdade, bastante excludente. </w:t>
      </w:r>
    </w:p>
    <w:p w14:paraId="5B659B28" w14:textId="77777777" w:rsidR="00806315" w:rsidRDefault="00806315" w:rsidP="00806315">
      <w:pPr>
        <w:pStyle w:val="02bulletssequncia"/>
        <w:rPr>
          <w:rStyle w:val="00caracterregular"/>
        </w:rPr>
      </w:pPr>
      <w:r>
        <w:rPr>
          <w:rStyle w:val="00caracterregular"/>
        </w:rPr>
        <w:t>Quais as diferenças entre o papel da mulher nos dias de hoje e no mundo grego? Quais as semelhanças?</w:t>
      </w:r>
    </w:p>
    <w:p w14:paraId="63FE33CE" w14:textId="77777777" w:rsidR="00806315" w:rsidRPr="00E05BB5" w:rsidRDefault="00806315" w:rsidP="00806315">
      <w:pPr>
        <w:pStyle w:val="02questesresposta"/>
        <w:spacing w:after="0"/>
        <w:rPr>
          <w:rStyle w:val="00caracterregular"/>
        </w:rPr>
      </w:pPr>
      <w:r w:rsidRPr="00B112F9">
        <w:rPr>
          <w:rStyle w:val="00caracterregular"/>
        </w:rPr>
        <w:t xml:space="preserve">Resposta esperada: </w:t>
      </w:r>
      <w:r>
        <w:rPr>
          <w:rStyle w:val="00caracterregular"/>
        </w:rPr>
        <w:t>O</w:t>
      </w:r>
      <w:r w:rsidRPr="00B112F9">
        <w:rPr>
          <w:rStyle w:val="00caracterregular"/>
        </w:rPr>
        <w:t xml:space="preserve">s alunos devem ser capazes de compreender que a música “Mulheres de Atenas”, criada em 1976, apesar de falar sobre as mulheres gregas, relaciona-se muito mais com as opressões vividas pelas mulheres nos dia de hoje. Nesse sentido, eles podem destacar alguns trechos da música, como “temem por seus maridos” (numa alusão à violência doméstica), “gestantes abandonadas” (numa alusão ao abandono paterno). No entanto, graças à luta por igualdade, hoje as mulheres são reconhecidas como cidadãs e tem direito à voto (apesar de ainda ganharem menos que os homens, realizando as mesma funções, e terem menos representatividade em cargos eletivos, por exemplo). </w:t>
      </w:r>
      <w:r>
        <w:rPr>
          <w:rStyle w:val="00caracterregular"/>
        </w:rPr>
        <w:br w:type="page"/>
      </w:r>
    </w:p>
    <w:p w14:paraId="2A1663B8" w14:textId="77777777" w:rsidR="00806315" w:rsidRDefault="00806315" w:rsidP="00806315">
      <w:pPr>
        <w:pStyle w:val="02TEXTOPRINCIPAL"/>
        <w:rPr>
          <w:rStyle w:val="00caracterregular"/>
        </w:rPr>
      </w:pPr>
      <w:r>
        <w:rPr>
          <w:rStyle w:val="00caracterregular"/>
        </w:rPr>
        <w:t xml:space="preserve">Após essa reflexão, proponha aos alunos que escrevam suas próprias poesias ou canções sobre o papel da mulher nos dias de hoje. Incentive-os a utilizar como referência as mulheres com que eles convivem no dia a dia. Questione-os sobre como elas se comportam, dentro e fora de casa, como elas são vistas e tratadas pela sociedade. Essa reflexão é importante para que consigam compreender os processos de ruptura e permanência históricas. </w:t>
      </w:r>
    </w:p>
    <w:p w14:paraId="37FC4351" w14:textId="77777777" w:rsidR="00806315" w:rsidRPr="00636965" w:rsidRDefault="00806315" w:rsidP="00806315">
      <w:pPr>
        <w:pStyle w:val="02TEXTOPRINCIPAL"/>
        <w:spacing w:before="360" w:after="240"/>
        <w:rPr>
          <w:b/>
        </w:rPr>
      </w:pPr>
      <w:r w:rsidRPr="00636965">
        <w:rPr>
          <w:b/>
        </w:rPr>
        <w:t>Etapa 2</w:t>
      </w:r>
    </w:p>
    <w:p w14:paraId="63AF3A1D" w14:textId="77777777" w:rsidR="00806315" w:rsidRPr="00636965" w:rsidRDefault="00806315" w:rsidP="00806315">
      <w:pPr>
        <w:pStyle w:val="02TEXTOPRINCIPAL"/>
        <w:spacing w:after="240"/>
      </w:pPr>
      <w:r w:rsidRPr="00636965">
        <w:rPr>
          <w:b/>
        </w:rPr>
        <w:t>Conteúdo específico:</w:t>
      </w:r>
      <w:r w:rsidRPr="00636965">
        <w:t xml:space="preserve"> organização de um sarau  </w:t>
      </w:r>
    </w:p>
    <w:p w14:paraId="54555382" w14:textId="77777777" w:rsidR="00806315" w:rsidRPr="00636965" w:rsidRDefault="00806315" w:rsidP="00806315">
      <w:pPr>
        <w:pStyle w:val="02TEXTOPRINCIPAL"/>
        <w:spacing w:after="240"/>
      </w:pPr>
      <w:r w:rsidRPr="00636965">
        <w:rPr>
          <w:b/>
        </w:rPr>
        <w:t>Tempo previsto:</w:t>
      </w:r>
      <w:r w:rsidRPr="00636965">
        <w:t xml:space="preserve"> aproximadamente 50 minutos / 1 aula</w:t>
      </w:r>
    </w:p>
    <w:p w14:paraId="68718E6C" w14:textId="77777777" w:rsidR="00806315" w:rsidRPr="00636965" w:rsidRDefault="00806315" w:rsidP="00806315">
      <w:pPr>
        <w:pStyle w:val="02TEXTOPRINCIPAL"/>
        <w:spacing w:after="240"/>
      </w:pPr>
      <w:r w:rsidRPr="00636965">
        <w:rPr>
          <w:b/>
        </w:rPr>
        <w:t>Gestão dos alunos:</w:t>
      </w:r>
      <w:r w:rsidRPr="00636965">
        <w:t xml:space="preserve"> em sala de aula ou em espaço aberto da unidade escolar</w:t>
      </w:r>
    </w:p>
    <w:p w14:paraId="6771AA29" w14:textId="77777777" w:rsidR="00806315" w:rsidRPr="00636965" w:rsidRDefault="00806315" w:rsidP="00806315">
      <w:pPr>
        <w:pStyle w:val="02TEXTOPRINCIPAL"/>
        <w:spacing w:after="240"/>
      </w:pPr>
      <w:r w:rsidRPr="00636965">
        <w:rPr>
          <w:b/>
        </w:rPr>
        <w:t>Recursos didáticos:</w:t>
      </w:r>
      <w:r w:rsidRPr="00636965">
        <w:t xml:space="preserve"> caso o professor ou os alunos toquem um instrumento, eles podem trazer esse instrumento para as apresentações</w:t>
      </w:r>
    </w:p>
    <w:p w14:paraId="0E99DA70" w14:textId="77777777" w:rsidR="00806315" w:rsidRPr="00636965" w:rsidRDefault="00806315" w:rsidP="00806315">
      <w:pPr>
        <w:pStyle w:val="02TEXTOPRINCIPAL"/>
        <w:spacing w:after="240"/>
      </w:pPr>
      <w:r w:rsidRPr="00636965">
        <w:rPr>
          <w:b/>
        </w:rPr>
        <w:t>Habilidade:</w:t>
      </w:r>
      <w:r w:rsidRPr="00636965">
        <w:t xml:space="preserve"> (EF06HI09) </w:t>
      </w:r>
    </w:p>
    <w:p w14:paraId="3F5DB19C" w14:textId="77777777" w:rsidR="00806315" w:rsidRPr="00636965" w:rsidRDefault="00806315" w:rsidP="00806315">
      <w:pPr>
        <w:pStyle w:val="02TEXTOPRINCIPAL"/>
        <w:spacing w:after="240"/>
        <w:rPr>
          <w:b/>
        </w:rPr>
      </w:pPr>
      <w:r w:rsidRPr="00636965">
        <w:rPr>
          <w:b/>
        </w:rPr>
        <w:t>Encaminhamento</w:t>
      </w:r>
    </w:p>
    <w:p w14:paraId="08738CFC" w14:textId="77777777" w:rsidR="00806315" w:rsidRPr="001D5C77" w:rsidRDefault="00806315" w:rsidP="00806315">
      <w:pPr>
        <w:pStyle w:val="02TEXTOPRINCIPAL"/>
        <w:rPr>
          <w:u w:color="000000"/>
          <w:bdr w:val="nil"/>
          <w:lang w:val="pt-PT" w:eastAsia="pt-BR"/>
        </w:rPr>
      </w:pPr>
      <w:r>
        <w:rPr>
          <w:rStyle w:val="00caracterregular"/>
        </w:rPr>
        <w:t xml:space="preserve">Organize um sarau no qual os alunos irão apresentar suas poesias e canções sobre o papel da mulher nos dias de hoje. Faça uma </w:t>
      </w:r>
      <w:r w:rsidRPr="00636965">
        <w:rPr>
          <w:rStyle w:val="00caracterregular"/>
        </w:rPr>
        <w:t>roda</w:t>
      </w:r>
      <w:r>
        <w:rPr>
          <w:rStyle w:val="00caracterregular"/>
        </w:rPr>
        <w:t xml:space="preserve"> e estimule-os a realizar uma leitura clara e dramática. Peça que identifiquem as mulheres inspiradoras de seus trabalhos, reconhecendo o papel que desempenham em suas suas vidas e na sociedade.</w:t>
      </w:r>
    </w:p>
    <w:p w14:paraId="53F454D2" w14:textId="77777777" w:rsidR="00806315" w:rsidRPr="005106E9" w:rsidRDefault="00806315" w:rsidP="00806315">
      <w:pPr>
        <w:pStyle w:val="02SequnciaABC"/>
      </w:pPr>
      <w:r w:rsidRPr="005106E9">
        <w:t>F. Sugest</w:t>
      </w:r>
      <w:r>
        <w:t>ões</w:t>
      </w:r>
      <w:r w:rsidRPr="005106E9">
        <w:t xml:space="preserve"> de leitura e </w:t>
      </w:r>
      <w:r w:rsidRPr="00B705BC">
        <w:rPr>
          <w:i/>
        </w:rPr>
        <w:t>sites</w:t>
      </w:r>
      <w:r w:rsidRPr="005106E9">
        <w:t>:</w:t>
      </w:r>
    </w:p>
    <w:p w14:paraId="5F66DBBF" w14:textId="77777777" w:rsidR="00806315" w:rsidRPr="00636965" w:rsidRDefault="00806315" w:rsidP="00806315">
      <w:pPr>
        <w:pStyle w:val="02TEXTOPRINCIPAL"/>
        <w:rPr>
          <w:b/>
        </w:rPr>
      </w:pPr>
      <w:r w:rsidRPr="00636965">
        <w:rPr>
          <w:b/>
        </w:rPr>
        <w:t>Para o professor</w:t>
      </w:r>
    </w:p>
    <w:p w14:paraId="080917F7" w14:textId="77777777" w:rsidR="00806315" w:rsidRPr="00636965" w:rsidRDefault="00806315" w:rsidP="00806315">
      <w:pPr>
        <w:pStyle w:val="02TEXTOPRINCIPAL"/>
      </w:pPr>
      <w:r w:rsidRPr="00636965">
        <w:t xml:space="preserve">- MASSEY, M. </w:t>
      </w:r>
      <w:r w:rsidRPr="00636965">
        <w:rPr>
          <w:i/>
        </w:rPr>
        <w:t>As mulheres na Grécia e Roma antigas</w:t>
      </w:r>
      <w:r w:rsidRPr="00636965">
        <w:t>. São Paulo: Europa América, 1989.</w:t>
      </w:r>
    </w:p>
    <w:p w14:paraId="5FE90F95" w14:textId="77777777" w:rsidR="00806315" w:rsidRPr="00636965" w:rsidRDefault="00806315" w:rsidP="00806315">
      <w:pPr>
        <w:pStyle w:val="02TEXTOPRINCIPAL"/>
      </w:pPr>
      <w:r w:rsidRPr="00636965">
        <w:t xml:space="preserve">- THEML, Neyde. </w:t>
      </w:r>
      <w:r w:rsidRPr="00636965">
        <w:rPr>
          <w:i/>
        </w:rPr>
        <w:t>O público e o privado na Grécia do VIIIº ao IVº século a.C.</w:t>
      </w:r>
      <w:r w:rsidRPr="00636965">
        <w:t>: o Modelo Ateniense. Rio de Janeiro: 7Letras, 1998.</w:t>
      </w:r>
    </w:p>
    <w:p w14:paraId="0B07B175" w14:textId="77777777" w:rsidR="00806315" w:rsidRPr="00636965" w:rsidRDefault="00806315" w:rsidP="00806315">
      <w:pPr>
        <w:pStyle w:val="02TEXTOPRINCIPAL"/>
        <w:spacing w:before="360"/>
        <w:rPr>
          <w:b/>
        </w:rPr>
      </w:pPr>
      <w:r w:rsidRPr="00636965">
        <w:rPr>
          <w:b/>
        </w:rPr>
        <w:t>Para o aluno</w:t>
      </w:r>
    </w:p>
    <w:p w14:paraId="412F7F50" w14:textId="77777777" w:rsidR="00806315" w:rsidRPr="00636965" w:rsidRDefault="00806315" w:rsidP="00806315">
      <w:pPr>
        <w:pStyle w:val="02TEXTOPRINCIPAL"/>
        <w:rPr>
          <w:color w:val="000000" w:themeColor="text1"/>
        </w:rPr>
      </w:pPr>
      <w:r w:rsidRPr="00636965">
        <w:rPr>
          <w:color w:val="000000" w:themeColor="text1"/>
        </w:rPr>
        <w:t>- &lt;</w:t>
      </w:r>
      <w:hyperlink r:id="rId8" w:history="1">
        <w:r w:rsidRPr="00636965">
          <w:rPr>
            <w:rStyle w:val="Hyperlink"/>
          </w:rPr>
          <w:t>https://super.abril.com.br/historia/as-verdadeiras-mulheres-de-atenas/</w:t>
        </w:r>
      </w:hyperlink>
      <w:r w:rsidRPr="00636965">
        <w:rPr>
          <w:color w:val="000000" w:themeColor="text1"/>
        </w:rPr>
        <w:t>&gt;;</w:t>
      </w:r>
    </w:p>
    <w:p w14:paraId="5634078A" w14:textId="77777777" w:rsidR="00806315" w:rsidRPr="00636965" w:rsidRDefault="00806315" w:rsidP="00806315">
      <w:pPr>
        <w:pStyle w:val="02TEXTOPRINCIPAL"/>
        <w:rPr>
          <w:color w:val="000000" w:themeColor="text1"/>
        </w:rPr>
      </w:pPr>
      <w:r w:rsidRPr="00636965">
        <w:rPr>
          <w:color w:val="000000" w:themeColor="text1"/>
        </w:rPr>
        <w:t>- &lt;</w:t>
      </w:r>
      <w:hyperlink r:id="rId9" w:history="1">
        <w:r w:rsidRPr="00436A0B">
          <w:rPr>
            <w:rStyle w:val="Hyperlink"/>
          </w:rPr>
          <w:t>https://novaescola.org.br/conteudo/1440/em-busca-do-corpo-perfeito</w:t>
        </w:r>
      </w:hyperlink>
      <w:r w:rsidRPr="00636965">
        <w:rPr>
          <w:color w:val="000000" w:themeColor="text1"/>
        </w:rPr>
        <w:t>&gt; (acessos em: 20 set. 2018).</w:t>
      </w:r>
    </w:p>
    <w:p w14:paraId="25120D0E" w14:textId="77777777" w:rsidR="00806315" w:rsidRPr="005106E9" w:rsidRDefault="00806315" w:rsidP="00806315">
      <w:pPr>
        <w:pStyle w:val="02SequnciaABC"/>
      </w:pPr>
      <w:r w:rsidRPr="005106E9">
        <w:t>G. Sugestões para verificar e acompanhar a aprendizagem dos alunos</w:t>
      </w:r>
    </w:p>
    <w:p w14:paraId="408B9659" w14:textId="77777777" w:rsidR="00806315" w:rsidRDefault="00806315" w:rsidP="00806315">
      <w:pPr>
        <w:pStyle w:val="02TEXTOPRINCIPAL"/>
        <w:rPr>
          <w:rStyle w:val="00caractereBold"/>
          <w:b w:val="0"/>
        </w:rPr>
      </w:pPr>
      <w:r w:rsidRPr="00F87A0F">
        <w:t>A avaliação deve acontecer durante todas as etapas. Considere o envolviment</w:t>
      </w:r>
      <w:r>
        <w:t>o do aluno com a proposta</w:t>
      </w:r>
      <w:r w:rsidRPr="00F87A0F">
        <w:t>, o respeito às opiniões dos cole</w:t>
      </w:r>
      <w:r>
        <w:t>gas e seu comprometimento com a atividade</w:t>
      </w:r>
      <w:r w:rsidRPr="00F87A0F">
        <w:t xml:space="preserve">. Na etapa 1, </w:t>
      </w:r>
      <w:r>
        <w:rPr>
          <w:rStyle w:val="00caractereBold"/>
        </w:rPr>
        <w:t xml:space="preserve">todos </w:t>
      </w:r>
      <w:r w:rsidRPr="00F87A0F">
        <w:rPr>
          <w:rStyle w:val="00caractereBold"/>
        </w:rPr>
        <w:t>os alunos devem ser capazes de</w:t>
      </w:r>
      <w:r>
        <w:rPr>
          <w:rStyle w:val="00caractereBold"/>
        </w:rPr>
        <w:t xml:space="preserve"> interpretar a letra da música e o texto do material didático. Caso o aluno não consiga compreender os conteúdos, solicite que refaça a leitura. Avalie também sua capacidade de estabelecer relações entre o passado e o presente, ao pensar sobre o papel da mulher em Atenas e nos dias de hoje. Durante o sarau, considere o envolvimento do aluno, sua criatividade e como ele mobiliza as discussões em sala e elabora artisticamente o tema. </w:t>
      </w:r>
    </w:p>
    <w:p w14:paraId="46139A04" w14:textId="77777777" w:rsidR="00806315" w:rsidRDefault="00806315" w:rsidP="00806315">
      <w:pPr>
        <w:pStyle w:val="02SequnciaABC"/>
      </w:pPr>
      <w:r>
        <w:br w:type="page"/>
      </w:r>
    </w:p>
    <w:p w14:paraId="79086271" w14:textId="77777777" w:rsidR="00806315" w:rsidRPr="005106E9" w:rsidRDefault="00806315" w:rsidP="00806315">
      <w:pPr>
        <w:pStyle w:val="02SequnciaABC"/>
      </w:pPr>
      <w:r w:rsidRPr="005106E9">
        <w:t>H. Questões para avaliação do desenvolvimento das habilidades</w:t>
      </w:r>
    </w:p>
    <w:p w14:paraId="51B584D5" w14:textId="77777777" w:rsidR="00806315" w:rsidRPr="00F543CB" w:rsidRDefault="00806315" w:rsidP="00806315">
      <w:pPr>
        <w:pStyle w:val="02TEXTOPRINCIPAL"/>
      </w:pPr>
      <w:r>
        <w:t>1. Explique como se configurava o papel da mulher na sociedade ateniense.</w:t>
      </w:r>
    </w:p>
    <w:p w14:paraId="3BB5BBEA" w14:textId="77777777" w:rsidR="00806315" w:rsidRDefault="00806315" w:rsidP="00806315">
      <w:pPr>
        <w:pStyle w:val="02questesresposta"/>
      </w:pPr>
      <w:r w:rsidRPr="00F543CB">
        <w:t>Resposta esperada</w:t>
      </w:r>
      <w:r>
        <w:t xml:space="preserve">: O papel da mulher na sociedade ateniense era de subserviência ao homem. Elas deviam servir e obedecer ao pai, ao irmão, ao marido ou ao homem ao qual “pertenciam”. Elas não eram consideradas cidadãs e não dispunham de nenhum direito ou mesmo de liberdade. </w:t>
      </w:r>
    </w:p>
    <w:p w14:paraId="45F6E65C" w14:textId="77777777" w:rsidR="00806315" w:rsidRPr="006D0DBB" w:rsidRDefault="00806315" w:rsidP="00806315">
      <w:pPr>
        <w:pStyle w:val="02TEXTOPRINCIPAL"/>
      </w:pPr>
      <w:r>
        <w:t>2. Compare o contexto das mulheres na sociedade ateniense com a situação feminina nos dias de hoje.</w:t>
      </w:r>
    </w:p>
    <w:p w14:paraId="2BF035E8" w14:textId="77777777" w:rsidR="00806315" w:rsidRDefault="00806315" w:rsidP="00806315">
      <w:pPr>
        <w:pStyle w:val="02questesresposta"/>
      </w:pPr>
      <w:r w:rsidRPr="00F543CB">
        <w:t xml:space="preserve">A resposta deve estar </w:t>
      </w:r>
      <w:r>
        <w:t>em consonância</w:t>
      </w:r>
      <w:r w:rsidRPr="00F543CB">
        <w:t xml:space="preserve"> com as discussões que aconteceram em sala de aula. Os alun</w:t>
      </w:r>
      <w:r>
        <w:t>os podem estabelecer as diferenças, mencionando a independência, a cidadania, os direitos sociais, políticos e a liberdade que as mulheres conquistaram ao longo dos anos. E também podem identificar algumas semelhanças, destacando, por exemplo, os casos de subserviência ao homem ou os lugares onde as mulheres ainda são subjugadas, como na esfera do trabalho ou da política.</w:t>
      </w:r>
    </w:p>
    <w:p w14:paraId="3950E0FF" w14:textId="77777777" w:rsidR="00806315" w:rsidRPr="005106E9" w:rsidRDefault="00806315" w:rsidP="00806315">
      <w:pPr>
        <w:pStyle w:val="02SequnciaABC"/>
      </w:pPr>
      <w:r w:rsidRPr="005106E9">
        <w:t>I. Ficha de autoavaliação</w:t>
      </w:r>
    </w:p>
    <w:p w14:paraId="6ED456B3" w14:textId="77777777" w:rsidR="00806315" w:rsidRPr="00F543CB" w:rsidRDefault="00806315" w:rsidP="00806315">
      <w:pPr>
        <w:pStyle w:val="02TEXTOPRINCIPAL"/>
        <w:spacing w:after="360"/>
      </w:pPr>
      <w:r>
        <w:t>A</w:t>
      </w:r>
      <w:r w:rsidRPr="00F543CB">
        <w:t xml:space="preserve"> tabela abaixo </w:t>
      </w:r>
      <w:r>
        <w:t>pode ser reproduzida na lousa.</w:t>
      </w:r>
      <w:r w:rsidRPr="00F543CB">
        <w:t xml:space="preserve"> </w:t>
      </w:r>
      <w:r>
        <w:t>P</w:t>
      </w:r>
      <w:r w:rsidRPr="00F543CB">
        <w:t xml:space="preserve">eça </w:t>
      </w:r>
      <w:r>
        <w:t>a</w:t>
      </w:r>
      <w:r w:rsidRPr="00F543CB">
        <w:t xml:space="preserve">os alunos </w:t>
      </w:r>
      <w:r>
        <w:t xml:space="preserve">para copiá-la em uma folha de papel e a completarem com suas respostas. </w:t>
      </w:r>
    </w:p>
    <w:tbl>
      <w:tblPr>
        <w:tblStyle w:val="TableGrid"/>
        <w:tblW w:w="0" w:type="auto"/>
        <w:jc w:val="center"/>
        <w:tblLook w:val="04A0" w:firstRow="1" w:lastRow="0" w:firstColumn="1" w:lastColumn="0" w:noHBand="0" w:noVBand="1"/>
      </w:tblPr>
      <w:tblGrid>
        <w:gridCol w:w="4750"/>
        <w:gridCol w:w="742"/>
        <w:gridCol w:w="2255"/>
        <w:gridCol w:w="769"/>
      </w:tblGrid>
      <w:tr w:rsidR="00806315" w:rsidRPr="00F543CB" w14:paraId="763AB7F8" w14:textId="77777777" w:rsidTr="00520BC2">
        <w:trPr>
          <w:trHeight w:val="340"/>
          <w:jc w:val="center"/>
        </w:trPr>
        <w:tc>
          <w:tcPr>
            <w:tcW w:w="9733" w:type="dxa"/>
            <w:gridSpan w:val="4"/>
            <w:vAlign w:val="center"/>
          </w:tcPr>
          <w:p w14:paraId="630EF67A" w14:textId="77777777" w:rsidR="00806315" w:rsidRDefault="00806315" w:rsidP="00520BC2">
            <w:pPr>
              <w:pStyle w:val="03TITULOTABELAS1"/>
              <w:spacing w:before="60" w:after="240"/>
              <w:jc w:val="left"/>
              <w:rPr>
                <w:sz w:val="20"/>
                <w:szCs w:val="20"/>
              </w:rPr>
            </w:pPr>
            <w:r>
              <w:rPr>
                <w:sz w:val="20"/>
                <w:szCs w:val="20"/>
              </w:rPr>
              <w:t>NOME COMPLETO:</w:t>
            </w:r>
          </w:p>
          <w:p w14:paraId="5012A46D" w14:textId="77777777" w:rsidR="00806315" w:rsidRPr="00F543CB" w:rsidRDefault="00806315" w:rsidP="00520BC2">
            <w:pPr>
              <w:pStyle w:val="03TITULOTABELAS1"/>
              <w:jc w:val="left"/>
              <w:rPr>
                <w:sz w:val="20"/>
                <w:szCs w:val="20"/>
              </w:rPr>
            </w:pPr>
            <w:r>
              <w:rPr>
                <w:sz w:val="20"/>
                <w:szCs w:val="20"/>
              </w:rPr>
              <w:t>TURMA:</w:t>
            </w:r>
          </w:p>
        </w:tc>
      </w:tr>
      <w:tr w:rsidR="00806315" w:rsidRPr="00F543CB" w14:paraId="7D977735" w14:textId="77777777" w:rsidTr="00520BC2">
        <w:trPr>
          <w:trHeight w:val="340"/>
          <w:jc w:val="center"/>
        </w:trPr>
        <w:tc>
          <w:tcPr>
            <w:tcW w:w="5730" w:type="dxa"/>
            <w:vAlign w:val="center"/>
          </w:tcPr>
          <w:p w14:paraId="45B0A525" w14:textId="77777777" w:rsidR="00806315" w:rsidRPr="00F543CB" w:rsidRDefault="00806315" w:rsidP="00520BC2">
            <w:pPr>
              <w:pStyle w:val="03TITULOTABELAS1"/>
              <w:jc w:val="left"/>
              <w:rPr>
                <w:sz w:val="20"/>
                <w:szCs w:val="20"/>
              </w:rPr>
            </w:pPr>
            <w:r w:rsidRPr="00F543CB">
              <w:rPr>
                <w:sz w:val="20"/>
                <w:szCs w:val="20"/>
              </w:rPr>
              <w:t>AUTOAVALIAÇÃO</w:t>
            </w:r>
          </w:p>
        </w:tc>
        <w:tc>
          <w:tcPr>
            <w:tcW w:w="786" w:type="dxa"/>
            <w:vAlign w:val="center"/>
          </w:tcPr>
          <w:p w14:paraId="24BC669E" w14:textId="77777777" w:rsidR="00806315" w:rsidRPr="00F543CB" w:rsidRDefault="00806315" w:rsidP="00520BC2">
            <w:pPr>
              <w:pStyle w:val="03TITULOTABELAS1"/>
              <w:rPr>
                <w:sz w:val="20"/>
                <w:szCs w:val="20"/>
              </w:rPr>
            </w:pPr>
            <w:r w:rsidRPr="00F543CB">
              <w:rPr>
                <w:sz w:val="20"/>
                <w:szCs w:val="20"/>
              </w:rPr>
              <w:t>SIM</w:t>
            </w:r>
          </w:p>
        </w:tc>
        <w:tc>
          <w:tcPr>
            <w:tcW w:w="2410" w:type="dxa"/>
            <w:vAlign w:val="center"/>
          </w:tcPr>
          <w:p w14:paraId="6AB97DA2" w14:textId="77777777" w:rsidR="00806315" w:rsidRPr="00F543CB" w:rsidRDefault="00806315" w:rsidP="00520BC2">
            <w:pPr>
              <w:pStyle w:val="03TITULOTABELAS1"/>
              <w:rPr>
                <w:sz w:val="20"/>
                <w:szCs w:val="20"/>
              </w:rPr>
            </w:pPr>
            <w:r w:rsidRPr="00F543CB">
              <w:rPr>
                <w:sz w:val="20"/>
                <w:szCs w:val="20"/>
              </w:rPr>
              <w:t>PARCIALMENTE</w:t>
            </w:r>
          </w:p>
        </w:tc>
        <w:tc>
          <w:tcPr>
            <w:tcW w:w="807" w:type="dxa"/>
            <w:vAlign w:val="center"/>
          </w:tcPr>
          <w:p w14:paraId="69159F91" w14:textId="77777777" w:rsidR="00806315" w:rsidRPr="00F543CB" w:rsidRDefault="00806315" w:rsidP="00520BC2">
            <w:pPr>
              <w:pStyle w:val="03TITULOTABELAS1"/>
              <w:rPr>
                <w:sz w:val="20"/>
                <w:szCs w:val="20"/>
              </w:rPr>
            </w:pPr>
            <w:r w:rsidRPr="00F543CB">
              <w:rPr>
                <w:sz w:val="20"/>
                <w:szCs w:val="20"/>
              </w:rPr>
              <w:t>NÃO</w:t>
            </w:r>
          </w:p>
        </w:tc>
      </w:tr>
      <w:tr w:rsidR="00806315" w:rsidRPr="00F543CB" w14:paraId="6AB9C7D5" w14:textId="77777777" w:rsidTr="00520BC2">
        <w:trPr>
          <w:trHeight w:val="340"/>
          <w:jc w:val="center"/>
        </w:trPr>
        <w:tc>
          <w:tcPr>
            <w:tcW w:w="5730" w:type="dxa"/>
            <w:vAlign w:val="center"/>
          </w:tcPr>
          <w:p w14:paraId="36C51DEC" w14:textId="77777777" w:rsidR="00806315" w:rsidRPr="00F543CB" w:rsidRDefault="00806315" w:rsidP="00520BC2">
            <w:pPr>
              <w:pStyle w:val="04TEXTOTABELAS"/>
              <w:rPr>
                <w:sz w:val="20"/>
                <w:szCs w:val="20"/>
              </w:rPr>
            </w:pPr>
            <w:r w:rsidRPr="00F543CB">
              <w:rPr>
                <w:sz w:val="20"/>
                <w:szCs w:val="20"/>
              </w:rPr>
              <w:t>Participei das discussões com empenho?</w:t>
            </w:r>
          </w:p>
        </w:tc>
        <w:tc>
          <w:tcPr>
            <w:tcW w:w="786" w:type="dxa"/>
            <w:vAlign w:val="center"/>
          </w:tcPr>
          <w:p w14:paraId="4319AF57" w14:textId="77777777" w:rsidR="00806315" w:rsidRPr="00F543CB" w:rsidRDefault="00806315" w:rsidP="00520BC2">
            <w:pPr>
              <w:pStyle w:val="04TEXTOTABELAS"/>
              <w:rPr>
                <w:rFonts w:cs="Arial"/>
                <w:sz w:val="20"/>
                <w:szCs w:val="20"/>
              </w:rPr>
            </w:pPr>
          </w:p>
        </w:tc>
        <w:tc>
          <w:tcPr>
            <w:tcW w:w="2410" w:type="dxa"/>
            <w:vAlign w:val="center"/>
          </w:tcPr>
          <w:p w14:paraId="4B6876D2" w14:textId="77777777" w:rsidR="00806315" w:rsidRPr="00F543CB" w:rsidRDefault="00806315" w:rsidP="00520BC2">
            <w:pPr>
              <w:pStyle w:val="04TEXTOTABELAS"/>
              <w:rPr>
                <w:rFonts w:cs="Arial"/>
                <w:sz w:val="20"/>
                <w:szCs w:val="20"/>
              </w:rPr>
            </w:pPr>
          </w:p>
        </w:tc>
        <w:tc>
          <w:tcPr>
            <w:tcW w:w="807" w:type="dxa"/>
            <w:vAlign w:val="center"/>
          </w:tcPr>
          <w:p w14:paraId="01A32472" w14:textId="77777777" w:rsidR="00806315" w:rsidRPr="00F543CB" w:rsidRDefault="00806315" w:rsidP="00520BC2">
            <w:pPr>
              <w:pStyle w:val="04TEXTOTABELAS"/>
              <w:rPr>
                <w:rFonts w:cs="Arial"/>
                <w:sz w:val="20"/>
                <w:szCs w:val="20"/>
              </w:rPr>
            </w:pPr>
          </w:p>
        </w:tc>
      </w:tr>
      <w:tr w:rsidR="00806315" w:rsidRPr="00F543CB" w14:paraId="1F3FCC4A" w14:textId="77777777" w:rsidTr="00520BC2">
        <w:trPr>
          <w:trHeight w:val="340"/>
          <w:jc w:val="center"/>
        </w:trPr>
        <w:tc>
          <w:tcPr>
            <w:tcW w:w="5730" w:type="dxa"/>
            <w:vAlign w:val="center"/>
          </w:tcPr>
          <w:p w14:paraId="74342CD7" w14:textId="77777777" w:rsidR="00806315" w:rsidRPr="00F543CB" w:rsidRDefault="00806315" w:rsidP="00520BC2">
            <w:pPr>
              <w:pStyle w:val="04TEXTOTABELAS"/>
              <w:rPr>
                <w:sz w:val="20"/>
                <w:szCs w:val="20"/>
              </w:rPr>
            </w:pPr>
            <w:r w:rsidRPr="00F543CB">
              <w:rPr>
                <w:sz w:val="20"/>
                <w:szCs w:val="20"/>
              </w:rPr>
              <w:t>Respeitei a opinião dos meus colegas?</w:t>
            </w:r>
          </w:p>
        </w:tc>
        <w:tc>
          <w:tcPr>
            <w:tcW w:w="786" w:type="dxa"/>
            <w:vAlign w:val="center"/>
          </w:tcPr>
          <w:p w14:paraId="10A92015" w14:textId="77777777" w:rsidR="00806315" w:rsidRPr="00F543CB" w:rsidRDefault="00806315" w:rsidP="00520BC2">
            <w:pPr>
              <w:pStyle w:val="04TEXTOTABELAS"/>
              <w:rPr>
                <w:rFonts w:cs="Arial"/>
                <w:sz w:val="20"/>
                <w:szCs w:val="20"/>
              </w:rPr>
            </w:pPr>
          </w:p>
        </w:tc>
        <w:tc>
          <w:tcPr>
            <w:tcW w:w="2410" w:type="dxa"/>
            <w:vAlign w:val="center"/>
          </w:tcPr>
          <w:p w14:paraId="43406F5D" w14:textId="77777777" w:rsidR="00806315" w:rsidRPr="00F543CB" w:rsidRDefault="00806315" w:rsidP="00520BC2">
            <w:pPr>
              <w:pStyle w:val="04TEXTOTABELAS"/>
              <w:rPr>
                <w:rFonts w:cs="Arial"/>
                <w:sz w:val="20"/>
                <w:szCs w:val="20"/>
              </w:rPr>
            </w:pPr>
          </w:p>
        </w:tc>
        <w:tc>
          <w:tcPr>
            <w:tcW w:w="807" w:type="dxa"/>
            <w:vAlign w:val="center"/>
          </w:tcPr>
          <w:p w14:paraId="19FD234C" w14:textId="77777777" w:rsidR="00806315" w:rsidRPr="00F543CB" w:rsidRDefault="00806315" w:rsidP="00520BC2">
            <w:pPr>
              <w:pStyle w:val="04TEXTOTABELAS"/>
              <w:rPr>
                <w:rFonts w:cs="Arial"/>
                <w:sz w:val="20"/>
                <w:szCs w:val="20"/>
              </w:rPr>
            </w:pPr>
          </w:p>
        </w:tc>
      </w:tr>
      <w:tr w:rsidR="00806315" w:rsidRPr="00F543CB" w14:paraId="746A0B81" w14:textId="77777777" w:rsidTr="00520BC2">
        <w:trPr>
          <w:trHeight w:val="340"/>
          <w:jc w:val="center"/>
        </w:trPr>
        <w:tc>
          <w:tcPr>
            <w:tcW w:w="5730" w:type="dxa"/>
            <w:vAlign w:val="center"/>
          </w:tcPr>
          <w:p w14:paraId="6D8CF6C4" w14:textId="77777777" w:rsidR="00806315" w:rsidRPr="00F543CB" w:rsidRDefault="00806315" w:rsidP="00520BC2">
            <w:pPr>
              <w:pStyle w:val="04TEXTOTABELAS"/>
              <w:rPr>
                <w:sz w:val="20"/>
                <w:szCs w:val="20"/>
              </w:rPr>
            </w:pPr>
            <w:r>
              <w:rPr>
                <w:sz w:val="20"/>
                <w:szCs w:val="20"/>
              </w:rPr>
              <w:t>Compreendi qual era o papel da mulher na sociedade ateniense?</w:t>
            </w:r>
          </w:p>
        </w:tc>
        <w:tc>
          <w:tcPr>
            <w:tcW w:w="786" w:type="dxa"/>
            <w:vAlign w:val="center"/>
          </w:tcPr>
          <w:p w14:paraId="53E3ACC5" w14:textId="77777777" w:rsidR="00806315" w:rsidRPr="00F543CB" w:rsidRDefault="00806315" w:rsidP="00520BC2">
            <w:pPr>
              <w:pStyle w:val="04TEXTOTABELAS"/>
              <w:rPr>
                <w:rFonts w:cs="Arial"/>
                <w:sz w:val="20"/>
                <w:szCs w:val="20"/>
              </w:rPr>
            </w:pPr>
          </w:p>
        </w:tc>
        <w:tc>
          <w:tcPr>
            <w:tcW w:w="2410" w:type="dxa"/>
            <w:vAlign w:val="center"/>
          </w:tcPr>
          <w:p w14:paraId="6067ED3D" w14:textId="77777777" w:rsidR="00806315" w:rsidRPr="00F543CB" w:rsidRDefault="00806315" w:rsidP="00520BC2">
            <w:pPr>
              <w:pStyle w:val="04TEXTOTABELAS"/>
              <w:rPr>
                <w:rFonts w:cs="Arial"/>
                <w:sz w:val="20"/>
                <w:szCs w:val="20"/>
              </w:rPr>
            </w:pPr>
          </w:p>
        </w:tc>
        <w:tc>
          <w:tcPr>
            <w:tcW w:w="807" w:type="dxa"/>
            <w:vAlign w:val="center"/>
          </w:tcPr>
          <w:p w14:paraId="0E0517AD" w14:textId="77777777" w:rsidR="00806315" w:rsidRPr="00F543CB" w:rsidRDefault="00806315" w:rsidP="00520BC2">
            <w:pPr>
              <w:pStyle w:val="04TEXTOTABELAS"/>
              <w:rPr>
                <w:rFonts w:cs="Arial"/>
                <w:sz w:val="20"/>
                <w:szCs w:val="20"/>
              </w:rPr>
            </w:pPr>
          </w:p>
        </w:tc>
      </w:tr>
      <w:tr w:rsidR="00806315" w:rsidRPr="00F543CB" w14:paraId="7A55A90A" w14:textId="77777777" w:rsidTr="00520BC2">
        <w:trPr>
          <w:trHeight w:val="340"/>
          <w:jc w:val="center"/>
        </w:trPr>
        <w:tc>
          <w:tcPr>
            <w:tcW w:w="5730" w:type="dxa"/>
            <w:vAlign w:val="center"/>
          </w:tcPr>
          <w:p w14:paraId="234854E4" w14:textId="77777777" w:rsidR="00806315" w:rsidRPr="00F543CB" w:rsidRDefault="00806315" w:rsidP="00520BC2">
            <w:pPr>
              <w:pStyle w:val="04TEXTOTABELAS"/>
              <w:rPr>
                <w:sz w:val="20"/>
                <w:szCs w:val="20"/>
              </w:rPr>
            </w:pPr>
            <w:r>
              <w:rPr>
                <w:sz w:val="20"/>
                <w:szCs w:val="20"/>
              </w:rPr>
              <w:t>Realizei as</w:t>
            </w:r>
            <w:r w:rsidRPr="00F543CB">
              <w:rPr>
                <w:sz w:val="20"/>
                <w:szCs w:val="20"/>
              </w:rPr>
              <w:t xml:space="preserve"> atividades </w:t>
            </w:r>
            <w:r>
              <w:rPr>
                <w:sz w:val="20"/>
                <w:szCs w:val="20"/>
              </w:rPr>
              <w:t>de maneira organizada e comprometida?</w:t>
            </w:r>
          </w:p>
        </w:tc>
        <w:tc>
          <w:tcPr>
            <w:tcW w:w="786" w:type="dxa"/>
            <w:vAlign w:val="center"/>
          </w:tcPr>
          <w:p w14:paraId="28ED8094" w14:textId="77777777" w:rsidR="00806315" w:rsidRPr="00F543CB" w:rsidRDefault="00806315" w:rsidP="00520BC2">
            <w:pPr>
              <w:pStyle w:val="04TEXTOTABELAS"/>
              <w:rPr>
                <w:rFonts w:cs="Arial"/>
                <w:sz w:val="20"/>
                <w:szCs w:val="20"/>
              </w:rPr>
            </w:pPr>
          </w:p>
        </w:tc>
        <w:tc>
          <w:tcPr>
            <w:tcW w:w="2410" w:type="dxa"/>
            <w:vAlign w:val="center"/>
          </w:tcPr>
          <w:p w14:paraId="3A6A67C3" w14:textId="77777777" w:rsidR="00806315" w:rsidRPr="00F543CB" w:rsidRDefault="00806315" w:rsidP="00520BC2">
            <w:pPr>
              <w:pStyle w:val="04TEXTOTABELAS"/>
              <w:rPr>
                <w:rFonts w:cs="Arial"/>
                <w:sz w:val="20"/>
                <w:szCs w:val="20"/>
              </w:rPr>
            </w:pPr>
          </w:p>
        </w:tc>
        <w:tc>
          <w:tcPr>
            <w:tcW w:w="807" w:type="dxa"/>
            <w:vAlign w:val="center"/>
          </w:tcPr>
          <w:p w14:paraId="1F1B6DF2" w14:textId="77777777" w:rsidR="00806315" w:rsidRPr="00F543CB" w:rsidRDefault="00806315" w:rsidP="00520BC2">
            <w:pPr>
              <w:pStyle w:val="04TEXTOTABELAS"/>
              <w:rPr>
                <w:rFonts w:cs="Arial"/>
                <w:sz w:val="20"/>
                <w:szCs w:val="20"/>
              </w:rPr>
            </w:pPr>
          </w:p>
        </w:tc>
      </w:tr>
    </w:tbl>
    <w:p w14:paraId="4342D374" w14:textId="77777777" w:rsidR="00806315" w:rsidRDefault="00806315" w:rsidP="00806315">
      <w:pPr>
        <w:pStyle w:val="02TEXTOPRINCIPAL"/>
      </w:pPr>
    </w:p>
    <w:p w14:paraId="75B6D57D" w14:textId="77777777" w:rsidR="00806315" w:rsidRDefault="00806315" w:rsidP="00806315">
      <w:pPr>
        <w:pStyle w:val="02TEXTOPRINCIPAL"/>
      </w:pPr>
      <w:r>
        <w:br w:type="page"/>
      </w:r>
    </w:p>
    <w:p w14:paraId="3F02B34A" w14:textId="77777777" w:rsidR="00D8035F" w:rsidRDefault="00D8035F">
      <w:bookmarkStart w:id="0" w:name="_GoBack"/>
      <w:bookmarkEnd w:id="0"/>
    </w:p>
    <w:sectPr w:rsidR="00D8035F" w:rsidSect="004327D6">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6A0A8" w14:textId="77777777" w:rsidR="000664DC" w:rsidRDefault="000664DC" w:rsidP="000664DC">
      <w:r>
        <w:separator/>
      </w:r>
    </w:p>
  </w:endnote>
  <w:endnote w:type="continuationSeparator" w:id="0">
    <w:p w14:paraId="14D2024C" w14:textId="77777777" w:rsidR="000664DC" w:rsidRDefault="000664DC" w:rsidP="000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47BFF" w14:textId="77777777" w:rsidR="000664DC" w:rsidRDefault="000664DC" w:rsidP="000664DC">
      <w:r>
        <w:separator/>
      </w:r>
    </w:p>
  </w:footnote>
  <w:footnote w:type="continuationSeparator" w:id="0">
    <w:p w14:paraId="7029451F" w14:textId="77777777" w:rsidR="000664DC" w:rsidRDefault="000664DC" w:rsidP="00066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7EC4" w14:textId="77777777" w:rsidR="000664DC" w:rsidRDefault="000664DC">
    <w:pPr>
      <w:pStyle w:val="Header"/>
    </w:pPr>
    <w:r>
      <w:rPr>
        <w:noProof/>
        <w:lang w:val="en-US" w:eastAsia="en-US" w:bidi="ar-SA"/>
      </w:rPr>
      <w:drawing>
        <wp:inline distT="0" distB="0" distL="0" distR="0" wp14:anchorId="2BBA419C" wp14:editId="2373B9C4">
          <wp:extent cx="5270500" cy="418787"/>
          <wp:effectExtent l="0" t="0" r="0" b="0"/>
          <wp:docPr id="11" name="Picture 1" descr="Macintosh HD:Users:ninafernandes:Downloads:HISTORIA MP DIGITAL TEMPLATES WORD 6 a 9 ANOS:• barras superiores:PNLD 2020 HISTORIA Barra superior 6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6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12"/>
                  <a:stretch/>
                </pic:blipFill>
                <pic:spPr bwMode="auto">
                  <a:xfrm>
                    <a:off x="0" y="0"/>
                    <a:ext cx="5270500" cy="4187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15"/>
    <w:rsid w:val="000664DC"/>
    <w:rsid w:val="004327D6"/>
    <w:rsid w:val="00441B6B"/>
    <w:rsid w:val="00806315"/>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F4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315"/>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806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315"/>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806315"/>
    <w:pPr>
      <w:suppressAutoHyphens/>
      <w:spacing w:after="120" w:line="240" w:lineRule="atLeast"/>
    </w:pPr>
    <w:rPr>
      <w:rFonts w:eastAsia="Tahoma"/>
    </w:rPr>
  </w:style>
  <w:style w:type="paragraph" w:customStyle="1" w:styleId="03TITULOTABELAS1">
    <w:name w:val="03_TITULO_TABELAS_1"/>
    <w:basedOn w:val="02TEXTOPRINCIPAL"/>
    <w:rsid w:val="00806315"/>
    <w:pPr>
      <w:spacing w:after="0"/>
      <w:jc w:val="center"/>
    </w:pPr>
    <w:rPr>
      <w:b/>
      <w:sz w:val="23"/>
    </w:rPr>
  </w:style>
  <w:style w:type="paragraph" w:customStyle="1" w:styleId="01TITULO2">
    <w:name w:val="01_TITULO_2"/>
    <w:basedOn w:val="Heading2"/>
    <w:qFormat/>
    <w:rsid w:val="00806315"/>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806315"/>
    <w:pPr>
      <w:spacing w:before="60" w:after="0"/>
    </w:pPr>
  </w:style>
  <w:style w:type="paragraph" w:customStyle="1" w:styleId="02TEXTOPRINCIPALBULLET">
    <w:name w:val="02_TEXTO_PRINCIPAL_BULLET"/>
    <w:basedOn w:val="Normal"/>
    <w:rsid w:val="00806315"/>
    <w:pPr>
      <w:suppressLineNumbers/>
      <w:tabs>
        <w:tab w:val="left" w:pos="227"/>
      </w:tabs>
      <w:suppressAutoHyphens/>
      <w:spacing w:after="20" w:line="280" w:lineRule="exact"/>
      <w:ind w:left="227" w:hanging="227"/>
    </w:pPr>
    <w:rPr>
      <w:rFonts w:eastAsia="Tahoma"/>
    </w:rPr>
  </w:style>
  <w:style w:type="character" w:styleId="Hyperlink">
    <w:name w:val="Hyperlink"/>
    <w:basedOn w:val="DefaultParagraphFont"/>
    <w:uiPriority w:val="99"/>
    <w:unhideWhenUsed/>
    <w:rsid w:val="00806315"/>
    <w:rPr>
      <w:color w:val="0000FF" w:themeColor="hyperlink"/>
      <w:u w:val="single"/>
    </w:rPr>
  </w:style>
  <w:style w:type="character" w:customStyle="1" w:styleId="00caracterregular">
    <w:name w:val="00_caracter_regular"/>
    <w:basedOn w:val="DefaultParagraphFont"/>
    <w:uiPriority w:val="1"/>
    <w:qFormat/>
    <w:rsid w:val="00806315"/>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806315"/>
    <w:rPr>
      <w:rFonts w:ascii="HelveticaNeueLT Std" w:hAnsi="HelveticaNeueLT Std"/>
      <w:b/>
      <w:sz w:val="22"/>
    </w:rPr>
  </w:style>
  <w:style w:type="paragraph" w:customStyle="1" w:styleId="02Bullets">
    <w:name w:val="02_Bullets"/>
    <w:basedOn w:val="02TEXTOPRINCIPAL"/>
    <w:rsid w:val="00806315"/>
    <w:pPr>
      <w:numPr>
        <w:numId w:val="1"/>
      </w:numPr>
      <w:spacing w:before="120"/>
      <w:ind w:left="340" w:hanging="340"/>
    </w:pPr>
  </w:style>
  <w:style w:type="paragraph" w:customStyle="1" w:styleId="02Disciplina">
    <w:name w:val="02_Disciplina"/>
    <w:rsid w:val="00806315"/>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806315"/>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806315"/>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806315"/>
    <w:pPr>
      <w:spacing w:before="0" w:after="60"/>
    </w:pPr>
  </w:style>
  <w:style w:type="paragraph" w:customStyle="1" w:styleId="02questesresposta">
    <w:name w:val="02_questões_resposta"/>
    <w:basedOn w:val="02TEXTOPRINCIPAL"/>
    <w:rsid w:val="00806315"/>
    <w:rPr>
      <w:color w:val="FF0000"/>
    </w:rPr>
  </w:style>
  <w:style w:type="character" w:customStyle="1" w:styleId="Heading2Char">
    <w:name w:val="Heading 2 Char"/>
    <w:basedOn w:val="DefaultParagraphFont"/>
    <w:link w:val="Heading2"/>
    <w:uiPriority w:val="9"/>
    <w:semiHidden/>
    <w:rsid w:val="00806315"/>
    <w:rPr>
      <w:rFonts w:asciiTheme="majorHAnsi" w:eastAsiaTheme="majorEastAsia" w:hAnsiTheme="majorHAnsi" w:cstheme="majorBidi"/>
      <w:b/>
      <w:bCs/>
      <w:color w:val="4F81BD" w:themeColor="accent1"/>
      <w:kern w:val="3"/>
      <w:sz w:val="26"/>
      <w:szCs w:val="26"/>
      <w:lang w:eastAsia="zh-CN" w:bidi="hi-IN"/>
    </w:rPr>
  </w:style>
  <w:style w:type="paragraph" w:styleId="BalloonText">
    <w:name w:val="Balloon Text"/>
    <w:basedOn w:val="Normal"/>
    <w:link w:val="BalloonTextChar"/>
    <w:uiPriority w:val="99"/>
    <w:semiHidden/>
    <w:unhideWhenUsed/>
    <w:rsid w:val="00806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315"/>
    <w:rPr>
      <w:rFonts w:ascii="Lucida Grande" w:eastAsia="SimSun" w:hAnsi="Lucida Grande" w:cs="Lucida Grande"/>
      <w:kern w:val="3"/>
      <w:sz w:val="18"/>
      <w:szCs w:val="18"/>
      <w:lang w:eastAsia="zh-CN" w:bidi="hi-IN"/>
    </w:rPr>
  </w:style>
  <w:style w:type="paragraph" w:styleId="Header">
    <w:name w:val="header"/>
    <w:basedOn w:val="Normal"/>
    <w:link w:val="HeaderChar"/>
    <w:uiPriority w:val="99"/>
    <w:unhideWhenUsed/>
    <w:rsid w:val="000664DC"/>
    <w:pPr>
      <w:tabs>
        <w:tab w:val="center" w:pos="4320"/>
        <w:tab w:val="right" w:pos="8640"/>
      </w:tabs>
    </w:pPr>
  </w:style>
  <w:style w:type="character" w:customStyle="1" w:styleId="HeaderChar">
    <w:name w:val="Header Char"/>
    <w:basedOn w:val="DefaultParagraphFont"/>
    <w:link w:val="Header"/>
    <w:uiPriority w:val="99"/>
    <w:rsid w:val="000664DC"/>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0664DC"/>
    <w:pPr>
      <w:tabs>
        <w:tab w:val="center" w:pos="4320"/>
        <w:tab w:val="right" w:pos="8640"/>
      </w:tabs>
    </w:pPr>
  </w:style>
  <w:style w:type="character" w:customStyle="1" w:styleId="FooterChar">
    <w:name w:val="Footer Char"/>
    <w:basedOn w:val="DefaultParagraphFont"/>
    <w:link w:val="Footer"/>
    <w:uiPriority w:val="99"/>
    <w:rsid w:val="000664DC"/>
    <w:rPr>
      <w:rFonts w:ascii="Tahoma" w:eastAsia="SimSun" w:hAnsi="Tahoma" w:cs="Tahoma"/>
      <w:kern w:val="3"/>
      <w:sz w:val="21"/>
      <w:szCs w:val="2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315"/>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806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315"/>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806315"/>
    <w:pPr>
      <w:suppressAutoHyphens/>
      <w:spacing w:after="120" w:line="240" w:lineRule="atLeast"/>
    </w:pPr>
    <w:rPr>
      <w:rFonts w:eastAsia="Tahoma"/>
    </w:rPr>
  </w:style>
  <w:style w:type="paragraph" w:customStyle="1" w:styleId="03TITULOTABELAS1">
    <w:name w:val="03_TITULO_TABELAS_1"/>
    <w:basedOn w:val="02TEXTOPRINCIPAL"/>
    <w:rsid w:val="00806315"/>
    <w:pPr>
      <w:spacing w:after="0"/>
      <w:jc w:val="center"/>
    </w:pPr>
    <w:rPr>
      <w:b/>
      <w:sz w:val="23"/>
    </w:rPr>
  </w:style>
  <w:style w:type="paragraph" w:customStyle="1" w:styleId="01TITULO2">
    <w:name w:val="01_TITULO_2"/>
    <w:basedOn w:val="Heading2"/>
    <w:qFormat/>
    <w:rsid w:val="00806315"/>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806315"/>
    <w:pPr>
      <w:spacing w:before="60" w:after="0"/>
    </w:pPr>
  </w:style>
  <w:style w:type="paragraph" w:customStyle="1" w:styleId="02TEXTOPRINCIPALBULLET">
    <w:name w:val="02_TEXTO_PRINCIPAL_BULLET"/>
    <w:basedOn w:val="Normal"/>
    <w:rsid w:val="00806315"/>
    <w:pPr>
      <w:suppressLineNumbers/>
      <w:tabs>
        <w:tab w:val="left" w:pos="227"/>
      </w:tabs>
      <w:suppressAutoHyphens/>
      <w:spacing w:after="20" w:line="280" w:lineRule="exact"/>
      <w:ind w:left="227" w:hanging="227"/>
    </w:pPr>
    <w:rPr>
      <w:rFonts w:eastAsia="Tahoma"/>
    </w:rPr>
  </w:style>
  <w:style w:type="character" w:styleId="Hyperlink">
    <w:name w:val="Hyperlink"/>
    <w:basedOn w:val="DefaultParagraphFont"/>
    <w:uiPriority w:val="99"/>
    <w:unhideWhenUsed/>
    <w:rsid w:val="00806315"/>
    <w:rPr>
      <w:color w:val="0000FF" w:themeColor="hyperlink"/>
      <w:u w:val="single"/>
    </w:rPr>
  </w:style>
  <w:style w:type="character" w:customStyle="1" w:styleId="00caracterregular">
    <w:name w:val="00_caracter_regular"/>
    <w:basedOn w:val="DefaultParagraphFont"/>
    <w:uiPriority w:val="1"/>
    <w:qFormat/>
    <w:rsid w:val="00806315"/>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806315"/>
    <w:rPr>
      <w:rFonts w:ascii="HelveticaNeueLT Std" w:hAnsi="HelveticaNeueLT Std"/>
      <w:b/>
      <w:sz w:val="22"/>
    </w:rPr>
  </w:style>
  <w:style w:type="paragraph" w:customStyle="1" w:styleId="02Bullets">
    <w:name w:val="02_Bullets"/>
    <w:basedOn w:val="02TEXTOPRINCIPAL"/>
    <w:rsid w:val="00806315"/>
    <w:pPr>
      <w:numPr>
        <w:numId w:val="1"/>
      </w:numPr>
      <w:spacing w:before="120"/>
      <w:ind w:left="340" w:hanging="340"/>
    </w:pPr>
  </w:style>
  <w:style w:type="paragraph" w:customStyle="1" w:styleId="02Disciplina">
    <w:name w:val="02_Disciplina"/>
    <w:rsid w:val="00806315"/>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806315"/>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806315"/>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806315"/>
    <w:pPr>
      <w:spacing w:before="0" w:after="60"/>
    </w:pPr>
  </w:style>
  <w:style w:type="paragraph" w:customStyle="1" w:styleId="02questesresposta">
    <w:name w:val="02_questões_resposta"/>
    <w:basedOn w:val="02TEXTOPRINCIPAL"/>
    <w:rsid w:val="00806315"/>
    <w:rPr>
      <w:color w:val="FF0000"/>
    </w:rPr>
  </w:style>
  <w:style w:type="character" w:customStyle="1" w:styleId="Heading2Char">
    <w:name w:val="Heading 2 Char"/>
    <w:basedOn w:val="DefaultParagraphFont"/>
    <w:link w:val="Heading2"/>
    <w:uiPriority w:val="9"/>
    <w:semiHidden/>
    <w:rsid w:val="00806315"/>
    <w:rPr>
      <w:rFonts w:asciiTheme="majorHAnsi" w:eastAsiaTheme="majorEastAsia" w:hAnsiTheme="majorHAnsi" w:cstheme="majorBidi"/>
      <w:b/>
      <w:bCs/>
      <w:color w:val="4F81BD" w:themeColor="accent1"/>
      <w:kern w:val="3"/>
      <w:sz w:val="26"/>
      <w:szCs w:val="26"/>
      <w:lang w:eastAsia="zh-CN" w:bidi="hi-IN"/>
    </w:rPr>
  </w:style>
  <w:style w:type="paragraph" w:styleId="BalloonText">
    <w:name w:val="Balloon Text"/>
    <w:basedOn w:val="Normal"/>
    <w:link w:val="BalloonTextChar"/>
    <w:uiPriority w:val="99"/>
    <w:semiHidden/>
    <w:unhideWhenUsed/>
    <w:rsid w:val="00806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315"/>
    <w:rPr>
      <w:rFonts w:ascii="Lucida Grande" w:eastAsia="SimSun" w:hAnsi="Lucida Grande" w:cs="Lucida Grande"/>
      <w:kern w:val="3"/>
      <w:sz w:val="18"/>
      <w:szCs w:val="18"/>
      <w:lang w:eastAsia="zh-CN" w:bidi="hi-IN"/>
    </w:rPr>
  </w:style>
  <w:style w:type="paragraph" w:styleId="Header">
    <w:name w:val="header"/>
    <w:basedOn w:val="Normal"/>
    <w:link w:val="HeaderChar"/>
    <w:uiPriority w:val="99"/>
    <w:unhideWhenUsed/>
    <w:rsid w:val="000664DC"/>
    <w:pPr>
      <w:tabs>
        <w:tab w:val="center" w:pos="4320"/>
        <w:tab w:val="right" w:pos="8640"/>
      </w:tabs>
    </w:pPr>
  </w:style>
  <w:style w:type="character" w:customStyle="1" w:styleId="HeaderChar">
    <w:name w:val="Header Char"/>
    <w:basedOn w:val="DefaultParagraphFont"/>
    <w:link w:val="Header"/>
    <w:uiPriority w:val="99"/>
    <w:rsid w:val="000664DC"/>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0664DC"/>
    <w:pPr>
      <w:tabs>
        <w:tab w:val="center" w:pos="4320"/>
        <w:tab w:val="right" w:pos="8640"/>
      </w:tabs>
    </w:pPr>
  </w:style>
  <w:style w:type="character" w:customStyle="1" w:styleId="FooterChar">
    <w:name w:val="Footer Char"/>
    <w:basedOn w:val="DefaultParagraphFont"/>
    <w:link w:val="Footer"/>
    <w:uiPriority w:val="99"/>
    <w:rsid w:val="000664DC"/>
    <w:rPr>
      <w:rFonts w:ascii="Tahoma" w:eastAsia="SimSun" w:hAnsi="Tahoma" w:cs="Tahoma"/>
      <w:kern w:val="3"/>
      <w:sz w:val="21"/>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uper.abril.com.br/historia/as-verdadeiras-mulheres-de-atenas/" TargetMode="External"/><Relationship Id="rId9" Type="http://schemas.openxmlformats.org/officeDocument/2006/relationships/hyperlink" Target="https://novaescola.org.br/conteudo/1440/em-busca-do-corpo-perfeit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1302</Words>
  <Characters>7427</Characters>
  <Application>Microsoft Macintosh Word</Application>
  <DocSecurity>0</DocSecurity>
  <Lines>61</Lines>
  <Paragraphs>17</Paragraphs>
  <ScaleCrop>false</ScaleCrop>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3</cp:revision>
  <cp:lastPrinted>2018-12-11T19:42:00Z</cp:lastPrinted>
  <dcterms:created xsi:type="dcterms:W3CDTF">2018-12-11T19:42:00Z</dcterms:created>
  <dcterms:modified xsi:type="dcterms:W3CDTF">2018-12-11T22:59:00Z</dcterms:modified>
</cp:coreProperties>
</file>