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6FC14" w14:textId="685BB5B6" w:rsidR="005D0E26" w:rsidRPr="00923EF1" w:rsidRDefault="005D0E26" w:rsidP="005D0E26">
      <w:pPr>
        <w:pStyle w:val="01TITULO2"/>
        <w:rPr>
          <w:sz w:val="32"/>
          <w:szCs w:val="32"/>
        </w:rPr>
      </w:pPr>
      <w:r w:rsidRPr="00923EF1">
        <w:rPr>
          <w:sz w:val="32"/>
          <w:szCs w:val="32"/>
        </w:rPr>
        <w:t xml:space="preserve">Componente curricular: </w:t>
      </w:r>
      <w:r w:rsidRPr="00923EF1">
        <w:rPr>
          <w:b w:val="0"/>
          <w:sz w:val="32"/>
          <w:szCs w:val="32"/>
        </w:rPr>
        <w:t>Educação Física</w:t>
      </w:r>
      <w:r w:rsidRPr="00923EF1">
        <w:rPr>
          <w:sz w:val="32"/>
          <w:szCs w:val="32"/>
        </w:rPr>
        <w:t xml:space="preserve">        Ano: </w:t>
      </w:r>
      <w:r>
        <w:rPr>
          <w:b w:val="0"/>
          <w:sz w:val="32"/>
          <w:szCs w:val="32"/>
        </w:rPr>
        <w:t>8</w:t>
      </w:r>
      <w:r w:rsidRPr="00923EF1">
        <w:rPr>
          <w:b w:val="0"/>
          <w:sz w:val="32"/>
          <w:szCs w:val="32"/>
        </w:rPr>
        <w:t>º</w:t>
      </w:r>
      <w:r w:rsidRPr="00923EF1">
        <w:rPr>
          <w:sz w:val="32"/>
          <w:szCs w:val="32"/>
        </w:rPr>
        <w:t xml:space="preserve">         Bimestre: </w:t>
      </w:r>
      <w:r>
        <w:rPr>
          <w:b w:val="0"/>
          <w:sz w:val="32"/>
          <w:szCs w:val="32"/>
        </w:rPr>
        <w:t>3</w:t>
      </w:r>
      <w:r w:rsidRPr="00923EF1">
        <w:rPr>
          <w:b w:val="0"/>
          <w:sz w:val="32"/>
          <w:szCs w:val="32"/>
        </w:rPr>
        <w:t>º</w:t>
      </w:r>
    </w:p>
    <w:p w14:paraId="7D164A61" w14:textId="77777777" w:rsidR="005D0E26" w:rsidRDefault="005D0E26" w:rsidP="005D0E26">
      <w:pPr>
        <w:pStyle w:val="02TEXTOPRINCIPAL"/>
      </w:pPr>
    </w:p>
    <w:p w14:paraId="126DE4B1" w14:textId="50FBC175" w:rsidR="00B22F06" w:rsidRPr="00B63041" w:rsidRDefault="00B22F06" w:rsidP="00240EDF">
      <w:pPr>
        <w:pStyle w:val="01TITULO1"/>
      </w:pPr>
      <w:r>
        <w:t xml:space="preserve">Sequência didática </w:t>
      </w:r>
      <w:r w:rsidR="002B43C8">
        <w:t>3</w:t>
      </w:r>
    </w:p>
    <w:p w14:paraId="1CEB03F7" w14:textId="77777777" w:rsidR="00B22F06" w:rsidRPr="00C569F5" w:rsidRDefault="00B22F06" w:rsidP="005D0E26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5D0E26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78264FE6" w14:textId="6C987332" w:rsidR="00BA5E36" w:rsidRPr="00BA5E36" w:rsidRDefault="003E10BF" w:rsidP="00BA5E36">
            <w:pPr>
              <w:pStyle w:val="01TITULO3"/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Esportes</w:t>
            </w:r>
            <w:proofErr w:type="spellEnd"/>
          </w:p>
        </w:tc>
      </w:tr>
      <w:tr w:rsidR="00BA5E36" w:rsidRPr="006A41E0" w14:paraId="79C962F6" w14:textId="77777777" w:rsidTr="005D0E26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66D0F810" w14:textId="61E4C06E" w:rsidR="00BA5E36" w:rsidRPr="00BA5E36" w:rsidRDefault="001A6D7D" w:rsidP="00BA5E36">
            <w:pPr>
              <w:pStyle w:val="01TITULO3"/>
              <w:rPr>
                <w:b w:val="0"/>
              </w:rPr>
            </w:pPr>
            <w:r w:rsidRPr="001A6D7D">
              <w:rPr>
                <w:b w:val="0"/>
              </w:rPr>
              <w:t>Esportes de invasão</w:t>
            </w:r>
          </w:p>
        </w:tc>
      </w:tr>
    </w:tbl>
    <w:p w14:paraId="3DE67FD0" w14:textId="77777777" w:rsidR="00BA5E36" w:rsidRDefault="00BA5E36" w:rsidP="005D0E26">
      <w:pPr>
        <w:pStyle w:val="02TEXTOPRINCIPAL"/>
      </w:pPr>
    </w:p>
    <w:p w14:paraId="0841985B" w14:textId="714234A6" w:rsidR="00BA5E36" w:rsidRPr="001A6D7D" w:rsidRDefault="001A6D7D" w:rsidP="00BA5E36">
      <w:pPr>
        <w:pStyle w:val="01TITULO2"/>
      </w:pPr>
      <w:r w:rsidRPr="001A6D7D">
        <w:rPr>
          <w:rFonts w:cs="Tahoma"/>
          <w:szCs w:val="36"/>
        </w:rPr>
        <w:t>Handebol</w:t>
      </w:r>
    </w:p>
    <w:p w14:paraId="577E81A5" w14:textId="77777777" w:rsidR="00BA5E36" w:rsidRDefault="00BA5E36" w:rsidP="005D0E26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27445F78" w:rsidR="00BA5E36" w:rsidRPr="008758F8" w:rsidRDefault="001A6D7D" w:rsidP="002B43C8">
      <w:pPr>
        <w:pStyle w:val="02TEXTOPRINCIPAL"/>
      </w:pPr>
      <w:r w:rsidRPr="001A6D7D">
        <w:t>O handebol, por ser um esporte de invasão, tem uma lógica interna que permite que várias experiências apropriadas em outros esportes, como o futebol e o futsal, possam ser utilizadas em sua prática. Nesta sequência didática, faremos uma experimentação do handebol por meio da adequação e da construção de regras, ou seja, partiremos dessa compreensão para realizar um ensino do handebol.</w:t>
      </w:r>
    </w:p>
    <w:p w14:paraId="070B87CE" w14:textId="77777777" w:rsidR="00BA5E36" w:rsidRDefault="00BA5E36" w:rsidP="005D0E26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45C212F2" w:rsidR="00BA5E36" w:rsidRDefault="00BA5E36" w:rsidP="00BA5E36">
      <w:pPr>
        <w:pStyle w:val="01TITULO4"/>
      </w:pPr>
      <w:r w:rsidRPr="00BA5E36">
        <w:t>Objetivo gera</w:t>
      </w:r>
      <w:r w:rsidR="001A6D7D">
        <w:t>l</w:t>
      </w:r>
    </w:p>
    <w:p w14:paraId="02198436" w14:textId="27AF0973" w:rsidR="00BA5E36" w:rsidRPr="00DE625C" w:rsidRDefault="001A6D7D" w:rsidP="00C4519D">
      <w:pPr>
        <w:pStyle w:val="02TEXTOPRINCIPALBULLET"/>
      </w:pPr>
      <w:r w:rsidRPr="001A6D7D">
        <w:t>Promover entendimento sobre o handebol por meio de situações de aprendizagem que favorecem o acolhimento das principais regras do esporte e a produção de novas regras.</w:t>
      </w:r>
    </w:p>
    <w:p w14:paraId="1C3267A9" w14:textId="77777777" w:rsidR="00BA5E36" w:rsidRDefault="00BA5E36" w:rsidP="005D0E26">
      <w:pPr>
        <w:pStyle w:val="02TEXTOPRINCIPAL"/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3896A850" w14:textId="77777777" w:rsidR="001A6D7D" w:rsidRPr="001A6D7D" w:rsidRDefault="001A6D7D" w:rsidP="001A6D7D">
      <w:pPr>
        <w:pStyle w:val="02TEXTOPRINCIPAL"/>
      </w:pPr>
      <w:r w:rsidRPr="001A6D7D">
        <w:t>Esportes de invasão</w:t>
      </w:r>
    </w:p>
    <w:p w14:paraId="06C3CFD8" w14:textId="77777777" w:rsidR="001A6D7D" w:rsidRPr="001A6D7D" w:rsidRDefault="001A6D7D" w:rsidP="005D0E26">
      <w:pPr>
        <w:pStyle w:val="02TEXTOPRINCIPALBULLET"/>
      </w:pPr>
      <w:r w:rsidRPr="001A6D7D">
        <w:rPr>
          <w:b/>
        </w:rPr>
        <w:t>(EF89EF01)</w:t>
      </w:r>
      <w:r w:rsidRPr="001A6D7D">
        <w:t xml:space="preserve"> Experimentar diferentes papéis (jogador, árbitro e técnico) e fruir os esportes de rede/parede, campo e taco, invasão e combate, valorizando o trabalho coletivo e o protagonismo. </w:t>
      </w:r>
    </w:p>
    <w:p w14:paraId="21094F96" w14:textId="77777777" w:rsidR="001A6D7D" w:rsidRPr="001A6D7D" w:rsidRDefault="001A6D7D" w:rsidP="005D0E26">
      <w:pPr>
        <w:pStyle w:val="02TEXTOPRINCIPALBULLET"/>
      </w:pPr>
      <w:r w:rsidRPr="001A6D7D">
        <w:rPr>
          <w:b/>
        </w:rPr>
        <w:t>(EF89EF03)</w:t>
      </w:r>
      <w:r w:rsidRPr="001A6D7D">
        <w:t xml:space="preserve"> Formular e utilizar estratégias para solucionar os desafios técnicos e táticos, tanto nos esportes de campo e taco, rede/parede, invasão e combate como nas modalidades esportivas escolhidas para praticar de forma específica. </w:t>
      </w:r>
    </w:p>
    <w:p w14:paraId="7D3EF738" w14:textId="77777777" w:rsidR="001A6D7D" w:rsidRPr="001A6D7D" w:rsidRDefault="001A6D7D" w:rsidP="005D0E26">
      <w:pPr>
        <w:pStyle w:val="02TEXTOPRINCIPALBULLET"/>
      </w:pPr>
      <w:r w:rsidRPr="001A6D7D">
        <w:rPr>
          <w:b/>
        </w:rPr>
        <w:t>(EF89EF04)</w:t>
      </w:r>
      <w:r w:rsidRPr="001A6D7D">
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 </w:t>
      </w:r>
    </w:p>
    <w:p w14:paraId="32A70A2E" w14:textId="739F155A" w:rsidR="00BA5E36" w:rsidRPr="008758F8" w:rsidRDefault="001A6D7D" w:rsidP="005D0E26">
      <w:pPr>
        <w:pStyle w:val="02TEXTOPRINCIPALBULLET"/>
      </w:pPr>
      <w:r w:rsidRPr="001A6D7D">
        <w:rPr>
          <w:b/>
        </w:rPr>
        <w:t>(EF89EF06)</w:t>
      </w:r>
      <w:r w:rsidRPr="001A6D7D">
        <w:t xml:space="preserve"> Verificar locais disponíveis na comunidade para a prática de esportes e das demais práticas corporais tematizadas na escola, propondo e produzindo alternativas para utilizá-los no tempo livre.</w:t>
      </w:r>
    </w:p>
    <w:p w14:paraId="4D3E541D" w14:textId="77777777" w:rsidR="00BA5E36" w:rsidRDefault="00BA5E36" w:rsidP="005D0E26">
      <w:pPr>
        <w:pStyle w:val="02TEXTOPRINCIPAL"/>
      </w:pPr>
    </w:p>
    <w:p w14:paraId="6B2DA85C" w14:textId="2437CE1A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1A6D7D">
        <w:rPr>
          <w:b w:val="0"/>
        </w:rPr>
        <w:t>3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503856">
      <w:pPr>
        <w:pStyle w:val="02TEXTOPRINCIPAL"/>
      </w:pPr>
      <w:r>
        <w:br w:type="page"/>
      </w:r>
    </w:p>
    <w:p w14:paraId="58201818" w14:textId="77777777" w:rsidR="005D0E26" w:rsidRDefault="005D0E26" w:rsidP="005D0E26">
      <w:pPr>
        <w:pStyle w:val="02TEXTOPRINCIPAL"/>
      </w:pPr>
    </w:p>
    <w:p w14:paraId="0CF1156F" w14:textId="628309E9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5B0266F4" w:rsidR="00BA5E36" w:rsidRP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8E2D74" w:rsidRPr="008E2D74">
        <w:t>Os alunos devem ser organizados em pequenos e grandes grupos, com sua mediação nas situações de ensino.</w:t>
      </w:r>
    </w:p>
    <w:p w14:paraId="1050FDE4" w14:textId="77777777" w:rsidR="005D0E26" w:rsidRDefault="005D0E26" w:rsidP="005D0E26">
      <w:pPr>
        <w:pStyle w:val="02TEXTOPRINCIPAL"/>
      </w:pPr>
    </w:p>
    <w:p w14:paraId="1E75BC95" w14:textId="62493280" w:rsidR="00BA5E36" w:rsidRDefault="008E2D74" w:rsidP="00BA5E36">
      <w:pPr>
        <w:pStyle w:val="01TITULO3"/>
      </w:pPr>
      <w:r w:rsidRPr="008E2D74">
        <w:t>Objetivo específico de aprendizagem</w:t>
      </w:r>
    </w:p>
    <w:p w14:paraId="43EAB591" w14:textId="0A58A6CF" w:rsidR="00BA5E36" w:rsidRPr="008646AD" w:rsidRDefault="008E2D74" w:rsidP="00396E09">
      <w:pPr>
        <w:pStyle w:val="02TEXTOPRINCIPALBULLET"/>
      </w:pPr>
      <w:r w:rsidRPr="008E2D74">
        <w:t>Identificar os principais fundamentos técnicos para o entendimento da lógica interna do handebol.</w:t>
      </w:r>
    </w:p>
    <w:p w14:paraId="4CE31379" w14:textId="77777777" w:rsidR="005D0E26" w:rsidRDefault="005D0E26" w:rsidP="005D0E26">
      <w:pPr>
        <w:pStyle w:val="02TEXTOPRINCIPAL"/>
      </w:pPr>
    </w:p>
    <w:p w14:paraId="1E445AC3" w14:textId="0E28C390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4CEE140F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E2D74" w:rsidRPr="008E2D74">
        <w:rPr>
          <w:rFonts w:ascii="Tahoma" w:eastAsia="Tahoma" w:hAnsi="Tahoma" w:cs="Tahoma"/>
          <w:b w:val="0"/>
          <w:bCs w:val="0"/>
          <w:sz w:val="21"/>
          <w:szCs w:val="21"/>
        </w:rPr>
        <w:t>quadra de esportes</w:t>
      </w:r>
    </w:p>
    <w:p w14:paraId="155B19DD" w14:textId="4681916D" w:rsidR="00BA5E36" w:rsidRPr="008E2D74" w:rsidRDefault="00BA5E36" w:rsidP="00D5201F">
      <w:pPr>
        <w:pStyle w:val="01TITULO4"/>
      </w:pPr>
      <w:r w:rsidRPr="00BA5E36">
        <w:t xml:space="preserve">Materiais: </w:t>
      </w:r>
      <w:r w:rsidR="008E2D74" w:rsidRPr="008E2D74">
        <w:rPr>
          <w:rFonts w:ascii="Tahoma" w:eastAsia="Tahoma" w:hAnsi="Tahoma" w:cs="Tahoma"/>
          <w:b w:val="0"/>
          <w:bCs w:val="0"/>
          <w:sz w:val="21"/>
          <w:szCs w:val="21"/>
        </w:rPr>
        <w:t>bolas de handebol, coletes, cones, bambolês e apito</w:t>
      </w:r>
    </w:p>
    <w:p w14:paraId="411065FC" w14:textId="77777777" w:rsidR="005D0E26" w:rsidRDefault="005D0E26" w:rsidP="005D0E26">
      <w:pPr>
        <w:pStyle w:val="02TEXTOPRINCIPAL"/>
      </w:pPr>
    </w:p>
    <w:p w14:paraId="62FBF55F" w14:textId="3E6EF095" w:rsidR="00BA5E36" w:rsidRDefault="00BA5E36" w:rsidP="00BA5E36">
      <w:pPr>
        <w:pStyle w:val="01TITULO3"/>
      </w:pPr>
      <w:r>
        <w:t>Desenvolvimento da aula</w:t>
      </w:r>
    </w:p>
    <w:p w14:paraId="5578C342" w14:textId="633056FB" w:rsidR="003E10BF" w:rsidRPr="003E10BF" w:rsidRDefault="003E10BF" w:rsidP="00503856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8E2D74">
        <w:t>Em uma roda de conversa no centro da quadra, i</w:t>
      </w:r>
      <w:r w:rsidR="008E2D74" w:rsidRPr="004A371C">
        <w:t xml:space="preserve">nicie a aula conversando com os alunos sobre o </w:t>
      </w:r>
      <w:r w:rsidR="008E2D74">
        <w:t>h</w:t>
      </w:r>
      <w:r w:rsidR="008E2D74" w:rsidRPr="004A371C">
        <w:t xml:space="preserve">andebol. </w:t>
      </w:r>
      <w:r w:rsidR="008E2D74">
        <w:t>Com uma bola de handebol nas mãos, pergunte</w:t>
      </w:r>
      <w:r w:rsidR="008E2D74" w:rsidRPr="004A371C">
        <w:t xml:space="preserve">: </w:t>
      </w:r>
      <w:r w:rsidR="008E2D74">
        <w:t>"</w:t>
      </w:r>
      <w:r w:rsidR="008E2D74" w:rsidRPr="004A371C">
        <w:t xml:space="preserve">Quem </w:t>
      </w:r>
      <w:r w:rsidR="008E2D74">
        <w:t>sabe</w:t>
      </w:r>
      <w:r w:rsidR="008E2D74" w:rsidRPr="004A371C">
        <w:t xml:space="preserve"> de qual esporte </w:t>
      </w:r>
      <w:r w:rsidR="008E2D74">
        <w:t xml:space="preserve">vou tratar </w:t>
      </w:r>
      <w:r w:rsidR="008E2D74" w:rsidRPr="004A371C">
        <w:t>ao observar es</w:t>
      </w:r>
      <w:r w:rsidR="008E2D74">
        <w:t>t</w:t>
      </w:r>
      <w:r w:rsidR="008E2D74" w:rsidRPr="004A371C">
        <w:t>a bola?</w:t>
      </w:r>
      <w:r w:rsidR="008E2D74">
        <w:t>".</w:t>
      </w:r>
      <w:r w:rsidR="008E2D74" w:rsidRPr="004A371C">
        <w:t xml:space="preserve"> </w:t>
      </w:r>
      <w:r w:rsidR="008E2D74">
        <w:t>C</w:t>
      </w:r>
      <w:r w:rsidR="008E2D74" w:rsidRPr="004A371C">
        <w:t xml:space="preserve">aso não possua </w:t>
      </w:r>
      <w:r w:rsidR="008E2D74">
        <w:t>uma bola de handebol</w:t>
      </w:r>
      <w:r w:rsidR="008E2D74" w:rsidRPr="004A371C">
        <w:t xml:space="preserve">, </w:t>
      </w:r>
      <w:r w:rsidR="008E2D74">
        <w:t>pode segurar qualquer outra bola,</w:t>
      </w:r>
      <w:r w:rsidR="008E2D74" w:rsidRPr="004A371C">
        <w:t xml:space="preserve"> mas </w:t>
      </w:r>
      <w:r w:rsidR="008E2D74">
        <w:t xml:space="preserve">apresente também </w:t>
      </w:r>
      <w:r w:rsidR="008E2D74" w:rsidRPr="004A371C">
        <w:t xml:space="preserve">alguma imagem </w:t>
      </w:r>
      <w:r w:rsidR="008E2D74">
        <w:t>da</w:t>
      </w:r>
      <w:r w:rsidR="008E2D74" w:rsidRPr="004A371C">
        <w:t xml:space="preserve"> bola de </w:t>
      </w:r>
      <w:r w:rsidR="008E2D74">
        <w:t>h</w:t>
      </w:r>
      <w:r w:rsidR="008E2D74" w:rsidRPr="004A371C">
        <w:t xml:space="preserve">andebol. </w:t>
      </w:r>
      <w:r w:rsidR="008E2D74">
        <w:t xml:space="preserve">Analise </w:t>
      </w:r>
      <w:r w:rsidR="008E2D74" w:rsidRPr="004A371C">
        <w:t xml:space="preserve">as principais referências que os </w:t>
      </w:r>
      <w:r w:rsidR="008E2D74">
        <w:t>aluno</w:t>
      </w:r>
      <w:r w:rsidR="008E2D74" w:rsidRPr="004A371C">
        <w:t xml:space="preserve">s </w:t>
      </w:r>
      <w:r w:rsidR="008E2D74">
        <w:t>apresentarem</w:t>
      </w:r>
      <w:r w:rsidR="008E2D74" w:rsidRPr="004A371C">
        <w:t>. Por estar no 8</w:t>
      </w:r>
      <w:r w:rsidR="00D011F9" w:rsidRPr="000A4FED">
        <w:rPr>
          <w:u w:val="single"/>
          <w:vertAlign w:val="superscript"/>
        </w:rPr>
        <w:t>o</w:t>
      </w:r>
      <w:r w:rsidR="008E2D74" w:rsidRPr="004A371C">
        <w:t xml:space="preserve"> ano do Ensino Fundamental, pode ser que uma parte dos </w:t>
      </w:r>
      <w:r w:rsidR="008E2D74">
        <w:t>aluno</w:t>
      </w:r>
      <w:r w:rsidR="008E2D74" w:rsidRPr="004A371C">
        <w:t xml:space="preserve">s já tenha experimentado o </w:t>
      </w:r>
      <w:r w:rsidR="008E2D74">
        <w:t>h</w:t>
      </w:r>
      <w:r w:rsidR="008E2D74" w:rsidRPr="004A371C">
        <w:t>andebol.</w:t>
      </w:r>
    </w:p>
    <w:p w14:paraId="4D324CD4" w14:textId="1B8D3FFF" w:rsidR="008E2D74" w:rsidRPr="008E2D74" w:rsidRDefault="003E10BF" w:rsidP="008E2D74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bookmarkStart w:id="0" w:name="_Hlk520283528"/>
      <w:r w:rsidR="008E2D74" w:rsidRPr="008E2D74">
        <w:t xml:space="preserve">Explique que, desta vez, a organização do conteúdo será diferente do convencional (que é primeiro explicar o histórico do esporte e suas principais regras e, depois, vivenciá-lo por meio de situações de ensino em pequenos grupos, geralmente tentando valorizar os principais fundamentos e gestos técnicos do esporte e, ao final da aula, experimentar o jogo propriamente dito). </w:t>
      </w:r>
      <w:r w:rsidR="00FD41D4">
        <w:t>C</w:t>
      </w:r>
      <w:r w:rsidR="008E2D74" w:rsidRPr="008E2D74">
        <w:t xml:space="preserve">onvide os alunos a vivenciar algumas atividades baseadas em brincadeiras populares e peça que identifiquem quais fundamentos do handebol estão sendo abordados. </w:t>
      </w:r>
    </w:p>
    <w:p w14:paraId="1DBA38D6" w14:textId="3A78E469" w:rsidR="008E2D74" w:rsidRPr="008E2D74" w:rsidRDefault="008E2D74" w:rsidP="008E2D74">
      <w:pPr>
        <w:pStyle w:val="02TEXTOPRINCIPAL"/>
      </w:pPr>
      <w:r w:rsidRPr="008E2D74">
        <w:t xml:space="preserve">Para a primeira atividade, utilize como referência a brincadeira conhecida como </w:t>
      </w:r>
      <w:r w:rsidR="00462383" w:rsidRPr="00462383">
        <w:rPr>
          <w:i/>
        </w:rPr>
        <w:t>B</w:t>
      </w:r>
      <w:r w:rsidRPr="00462383">
        <w:rPr>
          <w:i/>
        </w:rPr>
        <w:t>andeirinha</w:t>
      </w:r>
      <w:r w:rsidRPr="008E2D74">
        <w:t xml:space="preserve">. Comente que os princípios operacionais do handebol como esporte de invasão estão contidos nessa brincadeira, por exemplo o processo defensivo, a defesa de terreno e o impedimento para que o adversário avance até sua meta. Além disso, o processo ofensivo é trabalhado ao se invadir o campo do adversário e atingir a meta. </w:t>
      </w:r>
    </w:p>
    <w:p w14:paraId="14E7A1DB" w14:textId="4263450B" w:rsidR="003E10BF" w:rsidRPr="003E10BF" w:rsidRDefault="008E2D74" w:rsidP="008E2D74">
      <w:pPr>
        <w:pStyle w:val="02TEXTOPRINCIPAL"/>
        <w:rPr>
          <w:b/>
        </w:rPr>
      </w:pPr>
      <w:r w:rsidRPr="008E2D74">
        <w:t xml:space="preserve">Para que essa adaptação da brincadeira </w:t>
      </w:r>
      <w:r w:rsidR="00462383" w:rsidRPr="00462383">
        <w:rPr>
          <w:i/>
        </w:rPr>
        <w:t>Bandeirinha</w:t>
      </w:r>
      <w:r w:rsidR="00462383" w:rsidRPr="008E2D74">
        <w:t xml:space="preserve"> </w:t>
      </w:r>
      <w:r w:rsidRPr="008E2D74">
        <w:t>sirva de orientação para o handebol, a conduta deve ser a seguinte: organize a turma em duas equipes e coloque uma bola de handebol na área do gol, nas duas traves (as quais podem ser indicadas com cones). Entregue para cada equipe</w:t>
      </w:r>
      <w:r w:rsidR="00D011F9" w:rsidRPr="00D011F9">
        <w:t xml:space="preserve"> </w:t>
      </w:r>
      <w:r w:rsidR="00D011F9" w:rsidRPr="008E2D74">
        <w:t>três bambolês</w:t>
      </w:r>
      <w:r w:rsidRPr="008E2D74">
        <w:t xml:space="preserve">, </w:t>
      </w:r>
      <w:r w:rsidR="00D011F9">
        <w:t xml:space="preserve">que </w:t>
      </w:r>
      <w:r w:rsidRPr="008E2D74">
        <w:t xml:space="preserve">deverão ser colocados no campo adversário. Informe que cada bambolê no campo adversário forma uma zona livre, que permite ao aluno entrar ali sem ser capturado. Por essa razão, a equipe deve pensar com calma onde os três bambolês devem ficar. A lógica principal do jogo continua muito similar </w:t>
      </w:r>
      <w:r w:rsidR="00D011F9">
        <w:t>à</w:t>
      </w:r>
      <w:r w:rsidR="00D011F9" w:rsidRPr="008E2D74">
        <w:t xml:space="preserve"> </w:t>
      </w:r>
      <w:r w:rsidRPr="008E2D74">
        <w:t xml:space="preserve">da brincadeira bandeirinha convencional. O objetivo do jogo será atravessar o terreno do adversário sem ser tocado, pois, se o aluno for tocado pelo adversário, deverá ficar parado no local de sua captura e só poderá voltar a jogar quando um colega de sua equipe lhe tocar. Caso consiga chegar </w:t>
      </w:r>
      <w:r w:rsidR="00D011F9">
        <w:t>a</w:t>
      </w:r>
      <w:r w:rsidRPr="008E2D74">
        <w:t>onde está a bola de handebol (área do gol), entrará em uma zona livre. Para concretizar o ponto, o aluno deve trazer a bola para seu terreno, sem ser tocado; caso seja tocado enquanto estiver com a bola, deverá ficar parado no local, mas a bola retornar</w:t>
      </w:r>
      <w:r w:rsidR="00D011F9">
        <w:t>á</w:t>
      </w:r>
      <w:r w:rsidRPr="008E2D74">
        <w:t xml:space="preserve"> para sua área. Vence o jogo a equipe que trouxer a bola primeiro para o seu terreno. Os bambolês</w:t>
      </w:r>
      <w:r w:rsidRPr="008E2D74" w:rsidDel="00AA1C8F">
        <w:t xml:space="preserve"> </w:t>
      </w:r>
      <w:r w:rsidRPr="008E2D74">
        <w:t>foram inseridos na atividade como novidade para garantir uma interface com o handebol</w:t>
      </w:r>
      <w:r w:rsidR="00D011F9">
        <w:t xml:space="preserve"> e, </w:t>
      </w:r>
      <w:r w:rsidRPr="008E2D74">
        <w:t>nesse primeiro momento, podem ser utilizados como zonas livres dentro do campo adversário. O grande elo com o handebol é a possibilidade de estabelecer um passe para o colega que estiver dentro desse bambolê.</w:t>
      </w:r>
    </w:p>
    <w:bookmarkEnd w:id="0"/>
    <w:p w14:paraId="77011F4A" w14:textId="329E5117" w:rsidR="00BA5E36" w:rsidRDefault="003E10BF" w:rsidP="008E2D74">
      <w:pPr>
        <w:pStyle w:val="02TEXTOPRINCIPAL"/>
      </w:pPr>
      <w:r w:rsidRPr="003E10BF">
        <w:rPr>
          <w:b/>
        </w:rPr>
        <w:t>Momento 3</w:t>
      </w:r>
      <w:r w:rsidRPr="003E10BF">
        <w:t xml:space="preserve"> – </w:t>
      </w:r>
      <w:r w:rsidR="008E2D74" w:rsidRPr="008E2D74">
        <w:t xml:space="preserve">Converse com os alunos sobre o que pode ser aproveitado do jogo bandeirinha para o handebol. Após essa breve conversa, continue com a brincadeira </w:t>
      </w:r>
      <w:r w:rsidR="00462383" w:rsidRPr="00462383">
        <w:rPr>
          <w:i/>
        </w:rPr>
        <w:t>Bandeirinha</w:t>
      </w:r>
      <w:r w:rsidR="00462383" w:rsidRPr="008E2D74">
        <w:t xml:space="preserve"> </w:t>
      </w:r>
      <w:r w:rsidR="008E2D74" w:rsidRPr="008E2D74">
        <w:t>adaptada e insira uma nova regra: os alunos podem passar a bola para quem estiver dentro do bambolê, mas não é possível passar a bola do bambolê direto para o próprio campo</w:t>
      </w:r>
      <w:r w:rsidR="00D011F9">
        <w:t>;</w:t>
      </w:r>
      <w:r w:rsidR="008E2D74" w:rsidRPr="008E2D74">
        <w:t xml:space="preserve"> o aluno precisa atravessar o campo adversário com a bola em seu domínio.</w:t>
      </w:r>
    </w:p>
    <w:p w14:paraId="3FC0555F" w14:textId="77777777" w:rsidR="008E2D74" w:rsidRDefault="008E2D74" w:rsidP="00503856">
      <w:pPr>
        <w:pStyle w:val="02TEXTOPRINCIPAL"/>
      </w:pPr>
      <w:r>
        <w:br w:type="page"/>
      </w:r>
    </w:p>
    <w:p w14:paraId="2ADB7265" w14:textId="77777777" w:rsidR="008E2D74" w:rsidRPr="005D0E26" w:rsidRDefault="008E2D74" w:rsidP="005D0E26">
      <w:pPr>
        <w:pStyle w:val="02TEXTOPRINCIPAL"/>
      </w:pPr>
    </w:p>
    <w:p w14:paraId="1E823DF9" w14:textId="3D514115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4</w:t>
      </w:r>
      <w:r w:rsidRPr="003E10BF">
        <w:t xml:space="preserve"> – </w:t>
      </w:r>
      <w:r w:rsidR="008E2D74" w:rsidRPr="008E2D74">
        <w:t xml:space="preserve">Antes de iniciar a próxima situação de aprendizagem, convide os alunos a pensarem sobre o que está faltando para </w:t>
      </w:r>
      <w:r w:rsidR="00462383">
        <w:t>a brincadeira</w:t>
      </w:r>
      <w:r w:rsidR="008E2D74" w:rsidRPr="008E2D74">
        <w:t xml:space="preserve"> </w:t>
      </w:r>
      <w:r w:rsidR="00462383" w:rsidRPr="00462383">
        <w:rPr>
          <w:i/>
        </w:rPr>
        <w:t>Bandeirinha</w:t>
      </w:r>
      <w:r w:rsidR="008E2D74" w:rsidRPr="008E2D74">
        <w:t xml:space="preserve"> ter o elemento fundamental do handebol. Caso eles não percebam, explique que a principal demanda da lógica interna do handebol é arremessar a bola em direção à meta adversária, tendo em vista que o objetivo maior do handebol é fazer gol. Por isso, a próxima inserção </w:t>
      </w:r>
      <w:r w:rsidR="00462383">
        <w:t>na brincadeira</w:t>
      </w:r>
      <w:r w:rsidR="00462383" w:rsidRPr="008E2D74">
        <w:t xml:space="preserve"> </w:t>
      </w:r>
      <w:r w:rsidR="008E2D74" w:rsidRPr="008E2D74">
        <w:t>será a possibilidade de arremesso ao gol quando a equipe conseguir realizar um ponto. Explique que a equipe que conseguir um ponto é a que terá direito de arremessar ao gol. O adversário deverá se organizar em volta de sua área como para uma defesa do handebol</w:t>
      </w:r>
      <w:r w:rsidR="00D011F9">
        <w:t>,</w:t>
      </w:r>
      <w:r w:rsidR="008E2D74" w:rsidRPr="008E2D74">
        <w:t xml:space="preserve"> e um aluno deverá ser o goleiro. A equipe do ataque deverá avançar e tentar fazer o gol com uma única tentativa de arremesso; sendo assim, deve trocar passes com cautela para possibilitar a melhor condição de garantir um arremesso com êxito.</w:t>
      </w:r>
    </w:p>
    <w:p w14:paraId="011A5BAA" w14:textId="2802F7E1" w:rsidR="00BA5E36" w:rsidRPr="003E10BF" w:rsidRDefault="00EC018F" w:rsidP="003E10BF">
      <w:pPr>
        <w:pStyle w:val="02TEXTOPRINCIPAL"/>
        <w:rPr>
          <w:lang w:val="en-US"/>
        </w:rPr>
      </w:pPr>
      <w:r w:rsidRPr="00EC018F">
        <w:rPr>
          <w:b/>
        </w:rPr>
        <w:t>Momento 5</w:t>
      </w:r>
      <w:r w:rsidRPr="00EC018F">
        <w:t xml:space="preserve"> – Para concluir a aula, converse com os alunos sobre os fundamentos técnicos do handebol</w:t>
      </w:r>
      <w:r>
        <w:t xml:space="preserve"> </w:t>
      </w:r>
      <w:r w:rsidR="008E2D74" w:rsidRPr="008E2D74">
        <w:t>abordados. Indague sobre a tentativa de utilizar as experiências anteriores da turma na abordagem do handebol e comente que a lógica interna desse esporte se assemelha à de outros esportes. Por fim, peça que, em casa, os alunos pesquisem, em pequenos grupos, o histórico do handebol e como ele chegou ao Brasil.</w:t>
      </w:r>
    </w:p>
    <w:p w14:paraId="20673237" w14:textId="77777777" w:rsidR="008E2D74" w:rsidRDefault="008E2D74" w:rsidP="005D0E26">
      <w:pPr>
        <w:pStyle w:val="02TEXTOPRINCIPAL"/>
      </w:pPr>
    </w:p>
    <w:p w14:paraId="257DED34" w14:textId="1FD3EE3C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3952C975" w:rsidR="00BA5E36" w:rsidRP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8E2D74" w:rsidRPr="008E2D74">
        <w:t>Os alunos devem ser organizados em pequenos e grandes grupos, com sua mediação nas situações de ensino.</w:t>
      </w:r>
    </w:p>
    <w:p w14:paraId="0C84AEE6" w14:textId="77777777" w:rsidR="005D0E26" w:rsidRDefault="005D0E26" w:rsidP="005D0E26">
      <w:pPr>
        <w:pStyle w:val="02TEXTOPRINCIPAL"/>
      </w:pPr>
    </w:p>
    <w:p w14:paraId="3BB06DED" w14:textId="2D2556EE" w:rsidR="00BA5E36" w:rsidRDefault="008E2D74" w:rsidP="00BA5E36">
      <w:pPr>
        <w:pStyle w:val="01TITULO3"/>
      </w:pPr>
      <w:r w:rsidRPr="008E2D74">
        <w:t>Objetivo específico de aprendizagem</w:t>
      </w:r>
    </w:p>
    <w:p w14:paraId="1ADFA33E" w14:textId="2754C710" w:rsidR="00BA5E36" w:rsidRPr="003E10BF" w:rsidRDefault="008E2D74" w:rsidP="00081EE0">
      <w:pPr>
        <w:pStyle w:val="02TEXTOPRINCIPALBULLET"/>
      </w:pPr>
      <w:r w:rsidRPr="008E2D74">
        <w:t>Conhecer as principais regras do handebol para compreender esse jogo.</w:t>
      </w:r>
    </w:p>
    <w:p w14:paraId="14B9D2A7" w14:textId="77777777" w:rsidR="005D0E26" w:rsidRDefault="005D0E26" w:rsidP="005D0E26">
      <w:pPr>
        <w:pStyle w:val="02TEXTOPRINCIPAL"/>
      </w:pPr>
    </w:p>
    <w:p w14:paraId="10863467" w14:textId="59365724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6910A83E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E2D74" w:rsidRPr="008E2D74">
        <w:rPr>
          <w:rFonts w:ascii="Tahoma" w:eastAsia="Tahoma" w:hAnsi="Tahoma" w:cs="Tahoma"/>
          <w:b w:val="0"/>
          <w:bCs w:val="0"/>
          <w:sz w:val="21"/>
          <w:szCs w:val="21"/>
        </w:rPr>
        <w:t>sala de vídeo e quadra de esportes</w:t>
      </w:r>
    </w:p>
    <w:p w14:paraId="7D21DABF" w14:textId="0ABE666D" w:rsidR="00BA5E36" w:rsidRPr="00BA5E36" w:rsidRDefault="00BA5E36" w:rsidP="00D5201F">
      <w:pPr>
        <w:pStyle w:val="01TITULO4"/>
      </w:pPr>
      <w:r w:rsidRPr="00BA5E36">
        <w:t xml:space="preserve">Materiais: </w:t>
      </w:r>
      <w:r w:rsidR="008E2D74" w:rsidRPr="008E2D74">
        <w:rPr>
          <w:rFonts w:ascii="Tahoma" w:hAnsi="Tahoma"/>
          <w:b w:val="0"/>
          <w:bCs w:val="0"/>
          <w:sz w:val="21"/>
        </w:rPr>
        <w:t>bolas de handebol, coletes, cones, bambolês, apito, projetor digital/computador e caixas de som</w:t>
      </w:r>
    </w:p>
    <w:p w14:paraId="364A05FE" w14:textId="77777777" w:rsidR="005D0E26" w:rsidRDefault="005D0E26" w:rsidP="005D0E26">
      <w:pPr>
        <w:pStyle w:val="02TEXTOPRINCIPAL"/>
      </w:pPr>
    </w:p>
    <w:p w14:paraId="0831D8C0" w14:textId="37D30A97" w:rsidR="00BA5E36" w:rsidRDefault="00BA5E36" w:rsidP="00BA5E36">
      <w:pPr>
        <w:pStyle w:val="01TITULO3"/>
      </w:pPr>
      <w:r>
        <w:t>Desenvolvimento da aula</w:t>
      </w:r>
    </w:p>
    <w:p w14:paraId="75F7E344" w14:textId="01D3DF2C" w:rsidR="003E10BF" w:rsidRPr="003E10BF" w:rsidRDefault="003E10BF" w:rsidP="008E2D74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8E2D74" w:rsidRPr="008E2D74">
        <w:t>Inicie a aula perguntando sobre as informações obtidas na pesquisa acerca do histórico do handebol. Veja se existem versões diferentes sobre esse histórico. Explique que compreender e analisar a história e a evolução do esporte é um direito essencial ligado à aprendizagem do handebol e que, como os alunos podem interagir nesse processo de ensino e de aprendizagem, a pesquisa foi compartilhada.</w:t>
      </w:r>
    </w:p>
    <w:p w14:paraId="30089847" w14:textId="60F49F78" w:rsidR="00081EE0" w:rsidRPr="008E2D74" w:rsidRDefault="003E10BF" w:rsidP="005D0E26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r w:rsidR="008E2D74" w:rsidRPr="008E2D74">
        <w:t>Comente que na aula anterior o aspecto mais valorizado foi o dos fundamentos, mas que pouco se tratou do handebol e de suas demandas organizativas. Por essa razão, nesta aula o foco estará nas regras básicas do esporte. Aproveite para esclarecer que, no âmbito escolar, a atividade não precisa seguir rigorosamente o rito do esporte de alto rendimento, mas que</w:t>
      </w:r>
      <w:r w:rsidR="00BF38D7">
        <w:t xml:space="preserve"> </w:t>
      </w:r>
      <w:r w:rsidR="008E2D74" w:rsidRPr="008E2D74">
        <w:t>o esporte deve ser abordado por meio do filtro da escola. Então comente que a situação de aprendizagem será a da construção e da adaptação de regras do handebol para o ambiente escolar.</w:t>
      </w:r>
    </w:p>
    <w:p w14:paraId="4126AA04" w14:textId="6A8CAD12" w:rsidR="003E10BF" w:rsidRPr="003E10BF" w:rsidRDefault="003E10BF" w:rsidP="005D0E26">
      <w:pPr>
        <w:pStyle w:val="02TEXTOPRINCIPAL"/>
        <w:rPr>
          <w:b/>
        </w:rPr>
      </w:pPr>
      <w:r w:rsidRPr="003E10BF">
        <w:rPr>
          <w:b/>
        </w:rPr>
        <w:t>Momento 3</w:t>
      </w:r>
      <w:r w:rsidRPr="003E10BF">
        <w:t xml:space="preserve"> – </w:t>
      </w:r>
      <w:r w:rsidR="008E2D74" w:rsidRPr="008E2D74">
        <w:t>Já na quadra, organize a turma em quatro equipes. Explique que a aula será uma proposta de competição de handebol e que a atividade vai apresentar três tempos. No primeiro tempo, as duas equipes definirão as principais regras do jogo, tomando como referência a lógica interna do handebol; no segundo tempo, o jogo será vivenciado em dez minutos, seguindo-se as regras definidas no tempo anterior; no terceiro tempo, o vencedor será eleito após a avaliação colaborativa de dois valores: a cooperação e o respeito.</w:t>
      </w:r>
    </w:p>
    <w:p w14:paraId="0AAB29C4" w14:textId="77777777" w:rsidR="005D0E26" w:rsidRDefault="005D0E26" w:rsidP="00503856">
      <w:pPr>
        <w:pStyle w:val="02TEXTOPRINCIPAL"/>
      </w:pPr>
      <w:r>
        <w:br w:type="page"/>
      </w:r>
    </w:p>
    <w:p w14:paraId="0B427137" w14:textId="77777777" w:rsidR="005D0E26" w:rsidRDefault="005D0E26" w:rsidP="005D0E26">
      <w:pPr>
        <w:pStyle w:val="02TEXTOPRINCIPAL"/>
      </w:pPr>
    </w:p>
    <w:p w14:paraId="035523D6" w14:textId="347404FD" w:rsidR="003E10BF" w:rsidRDefault="003E10BF" w:rsidP="005D0E26">
      <w:pPr>
        <w:pStyle w:val="02TEXTOPRINCIPAL"/>
      </w:pPr>
      <w:r w:rsidRPr="003E10BF">
        <w:rPr>
          <w:b/>
        </w:rPr>
        <w:t>Momento 4</w:t>
      </w:r>
      <w:r w:rsidRPr="003E10BF">
        <w:t xml:space="preserve"> – </w:t>
      </w:r>
      <w:r w:rsidR="008E2D74" w:rsidRPr="008E2D74">
        <w:t xml:space="preserve">Para a vivência da competição, você deve impedir a criação de regras que não colaborem para a compreensão da lógica interna do handebol, como chutar a bola com o pé ou arremessar a bola de dentro da área do goleiro. As regras que devem ser acolhidas são as que ajudem na dinâmica do jogo, tais como poder dar três passos para quicar a bola no chão, não poder tocar o aluno que está com a bola, entre outras. Vale ressaltar que os alunos se esquecem de regras disciplinares; por essa razão você deve </w:t>
      </w:r>
      <w:r w:rsidR="004544CD">
        <w:br/>
      </w:r>
      <w:bookmarkStart w:id="1" w:name="_GoBack"/>
      <w:bookmarkEnd w:id="1"/>
      <w:r w:rsidR="008E2D74" w:rsidRPr="008E2D74">
        <w:t>lembrá-los de definir algumas regras dessa área a fim de diminuir impactos. Uma estratégia interessante para garantir a participação ativa de todos os alunos é adotar a seguinte atitude: as duas equipes que estão jogando devem ser avaliadas pelas equipes que estão de fora, ou seja, no terceiro tempo os torcedores podem emitir opiniões sobre as condutas de cooperação e respeito das equipes que estavam jogando.</w:t>
      </w:r>
    </w:p>
    <w:p w14:paraId="5F1E192B" w14:textId="0A4D0743" w:rsidR="008E2D74" w:rsidRPr="008E2D74" w:rsidRDefault="008E2D74" w:rsidP="005D0E26">
      <w:pPr>
        <w:pStyle w:val="02TEXTOPRINCIPAL"/>
      </w:pPr>
      <w:r w:rsidRPr="003E10BF">
        <w:rPr>
          <w:b/>
        </w:rPr>
        <w:t xml:space="preserve">Momento </w:t>
      </w:r>
      <w:r>
        <w:rPr>
          <w:b/>
        </w:rPr>
        <w:t>5</w:t>
      </w:r>
      <w:r w:rsidRPr="003E10BF">
        <w:t xml:space="preserve"> – </w:t>
      </w:r>
      <w:r w:rsidRPr="008E2D74">
        <w:t xml:space="preserve">Converse com os alunos sobre essa experiência de handebol construída colaborativamente. </w:t>
      </w:r>
      <w:r w:rsidR="00503856">
        <w:br/>
      </w:r>
      <w:r w:rsidRPr="008E2D74">
        <w:t>A principal avaliação dessa aula será perceber como os alunos associam a construção de regras à organização de um esporte e se o handebol construído colaborativamente possibilitou a compreensão dos principais aspectos dessa modalidade.</w:t>
      </w:r>
    </w:p>
    <w:p w14:paraId="311E4864" w14:textId="504C8D61" w:rsidR="008E2D74" w:rsidRPr="008E2D74" w:rsidRDefault="008E2D74" w:rsidP="005D0E26">
      <w:pPr>
        <w:pStyle w:val="02TEXTOPRINCIPAL"/>
      </w:pPr>
      <w:r w:rsidRPr="003E10BF">
        <w:rPr>
          <w:b/>
        </w:rPr>
        <w:t xml:space="preserve">Momento </w:t>
      </w:r>
      <w:r>
        <w:rPr>
          <w:b/>
        </w:rPr>
        <w:t>6</w:t>
      </w:r>
      <w:r w:rsidRPr="003E10BF">
        <w:t xml:space="preserve"> – </w:t>
      </w:r>
      <w:r w:rsidRPr="008E2D74">
        <w:t xml:space="preserve">Para continuar a avaliar a compreensão dos alunos sobre as principais regras do handebol, organize a turma em pequenos grupos e apresente o seguinte desafio: cada grupo deverá fazer um GIF (imagem animada) sobre alguma regra importante do handebol e apresentá-lo na próxima aula. Comente que o GIF pode ser divulgado em suas redes sociais para compartilhar o conteúdo abordado nas aulas de Educação Física. Para a criação de </w:t>
      </w:r>
      <w:proofErr w:type="spellStart"/>
      <w:r w:rsidRPr="008E2D74">
        <w:t>GIFs</w:t>
      </w:r>
      <w:proofErr w:type="spellEnd"/>
      <w:r w:rsidRPr="008E2D74">
        <w:t>, sugira o recurso disponível em: &lt;</w:t>
      </w:r>
      <w:hyperlink r:id="rId8" w:history="1">
        <w:r w:rsidRPr="008E2D74">
          <w:rPr>
            <w:rStyle w:val="Hyperlink"/>
          </w:rPr>
          <w:t>https://www.criarbanner.com.br/criargifs/</w:t>
        </w:r>
      </w:hyperlink>
      <w:r w:rsidRPr="008E2D74">
        <w:t>&gt;. Acesso em: 27 set. 2018.</w:t>
      </w:r>
    </w:p>
    <w:p w14:paraId="79F47017" w14:textId="77777777" w:rsidR="004B3AE8" w:rsidRDefault="004B3AE8" w:rsidP="005D0E26">
      <w:pPr>
        <w:pStyle w:val="02TEXTOPRINCIPAL"/>
      </w:pPr>
    </w:p>
    <w:p w14:paraId="317D0A6F" w14:textId="7F06CD23" w:rsidR="004B3AE8" w:rsidRPr="00BA0E70" w:rsidRDefault="004B3AE8" w:rsidP="004B3AE8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25060357" w14:textId="2F3FEECF" w:rsidR="004B3AE8" w:rsidRPr="00BA5E36" w:rsidRDefault="004B3AE8" w:rsidP="004B3AE8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Pr="004B3AE8">
        <w:t>Os alunos devem ser organizados em pequenos e grandes grupos, com sua mediação nas situações de ensino.</w:t>
      </w:r>
    </w:p>
    <w:p w14:paraId="3051CA4F" w14:textId="77777777" w:rsidR="005D0E26" w:rsidRDefault="005D0E26" w:rsidP="005D0E26">
      <w:pPr>
        <w:pStyle w:val="02TEXTOPRINCIPAL"/>
      </w:pPr>
    </w:p>
    <w:p w14:paraId="72BAF13A" w14:textId="434B06D4" w:rsidR="004B3AE8" w:rsidRDefault="004B3AE8" w:rsidP="004B3AE8">
      <w:pPr>
        <w:pStyle w:val="01TITULO3"/>
      </w:pPr>
      <w:r w:rsidRPr="008E2D74">
        <w:t>Objetivo específico de aprendizagem</w:t>
      </w:r>
    </w:p>
    <w:p w14:paraId="08C528FF" w14:textId="7D059942" w:rsidR="004B3AE8" w:rsidRPr="003E10BF" w:rsidRDefault="004B3AE8" w:rsidP="004B3AE8">
      <w:pPr>
        <w:pStyle w:val="02TEXTOPRINCIPALBULLET"/>
      </w:pPr>
      <w:r w:rsidRPr="004B3AE8">
        <w:t>Vivenciar diferentes papéis em uma proposta de campeonato de handebol.</w:t>
      </w:r>
    </w:p>
    <w:p w14:paraId="2357038B" w14:textId="77777777" w:rsidR="005D0E26" w:rsidRDefault="005D0E26" w:rsidP="005D0E26">
      <w:pPr>
        <w:pStyle w:val="02TEXTOPRINCIPAL"/>
      </w:pPr>
    </w:p>
    <w:p w14:paraId="0EC279E9" w14:textId="4CCB03A1" w:rsidR="004B3AE8" w:rsidRPr="00BA0E70" w:rsidRDefault="004B3AE8" w:rsidP="004B3AE8">
      <w:pPr>
        <w:pStyle w:val="01TITULO3"/>
      </w:pPr>
      <w:r w:rsidRPr="00BA0E70">
        <w:t>Recursos didáticos</w:t>
      </w:r>
    </w:p>
    <w:p w14:paraId="55CB86C2" w14:textId="67F5175F" w:rsidR="004B3AE8" w:rsidRPr="00D5201F" w:rsidRDefault="004B3AE8" w:rsidP="004B3AE8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Pr="004B3AE8">
        <w:rPr>
          <w:rFonts w:ascii="Tahoma" w:eastAsia="Tahoma" w:hAnsi="Tahoma" w:cs="Tahoma"/>
          <w:b w:val="0"/>
          <w:bCs w:val="0"/>
          <w:sz w:val="21"/>
          <w:szCs w:val="21"/>
        </w:rPr>
        <w:t>quadra de esportes</w:t>
      </w:r>
    </w:p>
    <w:p w14:paraId="7BFD9345" w14:textId="748B781F" w:rsidR="004B3AE8" w:rsidRPr="00BA5E36" w:rsidRDefault="004B3AE8" w:rsidP="004B3AE8">
      <w:pPr>
        <w:pStyle w:val="01TITULO4"/>
      </w:pPr>
      <w:r w:rsidRPr="00BA5E36">
        <w:t xml:space="preserve">Materiais: </w:t>
      </w:r>
      <w:r w:rsidRPr="004B3AE8">
        <w:rPr>
          <w:rFonts w:ascii="Tahoma" w:hAnsi="Tahoma"/>
          <w:b w:val="0"/>
          <w:bCs w:val="0"/>
          <w:sz w:val="21"/>
        </w:rPr>
        <w:t>bolas de handebol, coletes, cones, bambolês, apito, projetor digital/computador e caixas de som</w:t>
      </w:r>
    </w:p>
    <w:p w14:paraId="2C0C0FF2" w14:textId="77777777" w:rsidR="005D0E26" w:rsidRDefault="005D0E26" w:rsidP="005D0E26">
      <w:pPr>
        <w:pStyle w:val="02TEXTOPRINCIPAL"/>
      </w:pPr>
    </w:p>
    <w:p w14:paraId="4A07B341" w14:textId="5C2FACFB" w:rsidR="004B3AE8" w:rsidRDefault="004B3AE8" w:rsidP="004B3AE8">
      <w:pPr>
        <w:pStyle w:val="01TITULO3"/>
      </w:pPr>
      <w:r>
        <w:t>Desenvolvimento da aula</w:t>
      </w:r>
    </w:p>
    <w:p w14:paraId="2474A1C0" w14:textId="0CD1863A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Pr="004B3AE8">
        <w:t xml:space="preserve">Inicie a aula perguntando quais equipes conseguiram elaborar </w:t>
      </w:r>
      <w:proofErr w:type="spellStart"/>
      <w:r w:rsidRPr="004B3AE8">
        <w:t>GIFs</w:t>
      </w:r>
      <w:proofErr w:type="spellEnd"/>
      <w:r w:rsidRPr="004B3AE8">
        <w:t xml:space="preserve"> sobre as regras do handebol. Pergunte também se alguém já havia utilizado essa linguagem antes, como forma de avaliar a aula. Nesse momento, você deve ouvir os alunos, mas precisa avaliar o material produzido. Observe principalmente se as imagens conseguem representar alguma regra do handebol. Depois explique que, nesta aula, por ser a última relacionada ao handebol, o foco estará na experimentação do esporte em si. Para tanto, os alunos deverão experimentar diferentes funções ligadas ao jogo, tais como a de árbitro, de mesário e de </w:t>
      </w:r>
      <w:proofErr w:type="spellStart"/>
      <w:r w:rsidRPr="004B3AE8">
        <w:t>cronometrista</w:t>
      </w:r>
      <w:proofErr w:type="spellEnd"/>
      <w:r w:rsidRPr="004B3AE8">
        <w:t>, a de torcedor e a de atleta.</w:t>
      </w:r>
    </w:p>
    <w:p w14:paraId="1A5E5BA1" w14:textId="7CC1D38C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2</w:t>
      </w:r>
      <w:r w:rsidRPr="003E10BF">
        <w:t xml:space="preserve"> – </w:t>
      </w:r>
      <w:r w:rsidRPr="004B3AE8">
        <w:t>Organize a turma em quatro equipes e comente que existem dois sistemas de disputa para esse pequeno campeonato de handebol: um modelo de disputa pode ser por eliminatória simples, ou seja, as equipes que ganharem se enfrentam; e o sistema de rodízio, em que todos se enfrentam e a equipe que conseguir mais pontos vence. Peça aos alunos que escolham de forma democrática o sistema de disputa.</w:t>
      </w:r>
    </w:p>
    <w:p w14:paraId="73477461" w14:textId="77777777" w:rsidR="005D0E26" w:rsidRDefault="005D0E26" w:rsidP="00503856">
      <w:pPr>
        <w:pStyle w:val="02TEXTOPRINCIPAL"/>
      </w:pPr>
      <w:r>
        <w:br w:type="page"/>
      </w:r>
    </w:p>
    <w:p w14:paraId="5721DD2D" w14:textId="77777777" w:rsidR="005D0E26" w:rsidRPr="00503856" w:rsidRDefault="005D0E26" w:rsidP="00503856">
      <w:pPr>
        <w:pStyle w:val="02TEXTOPRINCIPAL"/>
      </w:pPr>
    </w:p>
    <w:p w14:paraId="481C522F" w14:textId="174898FD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3</w:t>
      </w:r>
      <w:r w:rsidRPr="003E10BF">
        <w:t xml:space="preserve"> – </w:t>
      </w:r>
      <w:r w:rsidRPr="004B3AE8">
        <w:t>Neste momento, retome as aulas anteriores e explique que no primeiro encontro o objetivo foi se apropriarem de técnicas e gestos que possibilitaram uma experimentação do handebol, que o segundo encontro foi voltado para a análise das principais regras que organizam um jogo de handebol e que esta aula será o apogeu desses dois momentos. Logo em seguida, negocie com os alunos quais regras devem estar contidas nesse campeonato para manter uma boa dinâmica e combine um tempo para as partidas.</w:t>
      </w:r>
    </w:p>
    <w:p w14:paraId="4EC99C7D" w14:textId="39F1D787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4</w:t>
      </w:r>
      <w:r w:rsidRPr="003E10BF">
        <w:t xml:space="preserve"> – </w:t>
      </w:r>
      <w:r w:rsidRPr="004B3AE8">
        <w:t>A disposição das equipes deve ser a seguinte: duas equipes devem jogar; as duas equipes que não estiverem jogando devem assumir algumas funções: uma equipe fica responsável pela arbitragem, com um aluno sendo o juiz, outro operando o cronômetro, outro ficando responsável pela súmula e pelo restante do apoio necessário. A outra equipe deve ser a torcida da partida. A cada nova partida, as funções no campeonato devem ser alteradas.</w:t>
      </w:r>
    </w:p>
    <w:p w14:paraId="4F711E5A" w14:textId="5903357C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5</w:t>
      </w:r>
      <w:r w:rsidRPr="003E10BF">
        <w:t xml:space="preserve"> – </w:t>
      </w:r>
      <w:r w:rsidRPr="004B3AE8">
        <w:t>Ao final do campeonato, convide cada aluno a eleger o momento mais interessante da atividade. Escute atentamente cada intervenção e, no final, questione se eles já se sentem mais preparados a jogar handebol em outras situações.</w:t>
      </w:r>
    </w:p>
    <w:p w14:paraId="358C36C2" w14:textId="492EFB30" w:rsidR="004B3AE8" w:rsidRDefault="004B3AE8" w:rsidP="005D0E26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52ECE6EE" w14:textId="77777777" w:rsidR="004B3AE8" w:rsidRPr="004B3AE8" w:rsidRDefault="004B3AE8" w:rsidP="004B3AE8">
      <w:pPr>
        <w:pStyle w:val="02TEXTOPRINCIPAL"/>
      </w:pPr>
      <w:r w:rsidRPr="004B3AE8">
        <w:t>Acompanhe todo o processo de aprendizagem dos alunos, confirmando, em cada etapa, se entenderam os conceitos e as regras discutidos. Verifique também se conseguem desenvolver a parte prática de maneira satisfatória, demonstrando compreensão do funcionamento do handebol.</w:t>
      </w:r>
    </w:p>
    <w:p w14:paraId="656421BC" w14:textId="77777777" w:rsidR="004B3AE8" w:rsidRPr="004B3AE8" w:rsidRDefault="004B3AE8" w:rsidP="004B3AE8">
      <w:pPr>
        <w:pStyle w:val="02TEXTOPRINCIPAL"/>
      </w:pPr>
      <w:r w:rsidRPr="004B3AE8">
        <w:t>Como forma de avaliação, verifique se os alunos relacionam o handebol a outros esportes de invasão. Pergunte: "Vocês identificam os aspectos em que o handebol se aproxima do futsal e do basquete?".</w:t>
      </w:r>
    </w:p>
    <w:p w14:paraId="4D6F0B01" w14:textId="77777777" w:rsidR="004B3AE8" w:rsidRPr="004B3AE8" w:rsidRDefault="004B3AE8" w:rsidP="004B3AE8">
      <w:pPr>
        <w:pStyle w:val="02TEXTOPRINCIPAL"/>
      </w:pPr>
      <w:r w:rsidRPr="004B3AE8">
        <w:t>Além disso, peça que identifiquem quais são as principais regras do handebol e quais regras poderiam ser incluídas para melhorar o interesse pelo esporte.</w:t>
      </w:r>
    </w:p>
    <w:p w14:paraId="3805F9CF" w14:textId="77777777" w:rsidR="004B3AE8" w:rsidRPr="004B3AE8" w:rsidRDefault="004B3AE8" w:rsidP="004B3AE8">
      <w:pPr>
        <w:pStyle w:val="02TEXTOPRINCIPAL"/>
      </w:pPr>
    </w:p>
    <w:p w14:paraId="5221F571" w14:textId="584D48DF" w:rsidR="00BA5E36" w:rsidRDefault="004B3AE8" w:rsidP="004B3AE8">
      <w:pPr>
        <w:pStyle w:val="02TEXTOPRINCIPAL"/>
      </w:pPr>
      <w:r w:rsidRPr="004B3AE8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134"/>
        <w:gridCol w:w="1286"/>
        <w:gridCol w:w="1134"/>
      </w:tblGrid>
      <w:tr w:rsidR="00BA5E36" w:rsidRPr="008758F8" w14:paraId="3D61824B" w14:textId="77777777" w:rsidTr="00090E26">
        <w:trPr>
          <w:trHeight w:val="403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86" w:type="dxa"/>
            <w:tcMar>
              <w:top w:w="85" w:type="dxa"/>
              <w:bottom w:w="85" w:type="dxa"/>
            </w:tcMar>
            <w:vAlign w:val="center"/>
          </w:tcPr>
          <w:p w14:paraId="32C59297" w14:textId="77777777" w:rsidR="00462383" w:rsidRDefault="00BA5E36" w:rsidP="0082166D">
            <w:pPr>
              <w:pStyle w:val="03TITULOTABELAS1"/>
              <w:rPr>
                <w:szCs w:val="23"/>
              </w:rPr>
            </w:pPr>
            <w:r w:rsidRPr="00E14E17">
              <w:rPr>
                <w:szCs w:val="23"/>
              </w:rPr>
              <w:t xml:space="preserve">MAIS </w:t>
            </w:r>
          </w:p>
          <w:p w14:paraId="11BBFF57" w14:textId="4EA533EB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4B3AE8" w:rsidRPr="008758F8" w14:paraId="53BA8489" w14:textId="77777777" w:rsidTr="00090E26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60D055BB" w14:textId="225BCC1E" w:rsidR="004B3AE8" w:rsidRPr="00BA5E36" w:rsidRDefault="004B3AE8" w:rsidP="005D0E26">
            <w:pPr>
              <w:pStyle w:val="04TEXTOTABELAS"/>
            </w:pPr>
            <w:r>
              <w:t>Sinto-me</w:t>
            </w:r>
            <w:r w:rsidRPr="004A371C">
              <w:t xml:space="preserve"> seguro para jogar </w:t>
            </w:r>
            <w:r>
              <w:t>h</w:t>
            </w:r>
            <w:r w:rsidRPr="004A371C">
              <w:t>andebol</w:t>
            </w:r>
            <w:r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375C2A6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286" w:type="dxa"/>
            <w:tcMar>
              <w:top w:w="85" w:type="dxa"/>
              <w:bottom w:w="85" w:type="dxa"/>
            </w:tcMar>
          </w:tcPr>
          <w:p w14:paraId="47B91A5E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3356D9A" w14:textId="77777777" w:rsidR="004B3AE8" w:rsidRPr="00BA5E36" w:rsidRDefault="004B3AE8" w:rsidP="004B3AE8">
            <w:pPr>
              <w:pStyle w:val="04TEXTOTABELAS"/>
            </w:pPr>
          </w:p>
        </w:tc>
      </w:tr>
      <w:tr w:rsidR="004B3AE8" w:rsidRPr="008758F8" w14:paraId="05A881E6" w14:textId="77777777" w:rsidTr="00090E26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357B6292" w14:textId="72AEDC73" w:rsidR="004B3AE8" w:rsidRPr="00BA5E36" w:rsidRDefault="004B3AE8" w:rsidP="005D0E26">
            <w:pPr>
              <w:pStyle w:val="04TEXTOTABELAS"/>
            </w:pPr>
            <w:r>
              <w:t>Consigo</w:t>
            </w:r>
            <w:r w:rsidRPr="004A371C">
              <w:t xml:space="preserve"> explicar a lógica do </w:t>
            </w:r>
            <w:r>
              <w:t>h</w:t>
            </w:r>
            <w:r w:rsidRPr="004A371C">
              <w:t>andebol</w:t>
            </w:r>
            <w:r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9815CF8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286" w:type="dxa"/>
            <w:tcMar>
              <w:top w:w="85" w:type="dxa"/>
              <w:bottom w:w="85" w:type="dxa"/>
            </w:tcMar>
          </w:tcPr>
          <w:p w14:paraId="52D87F71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69DFAB9" w14:textId="77777777" w:rsidR="004B3AE8" w:rsidRPr="00BA5E36" w:rsidRDefault="004B3AE8" w:rsidP="004B3AE8">
            <w:pPr>
              <w:pStyle w:val="04TEXTOTABELAS"/>
            </w:pPr>
          </w:p>
        </w:tc>
      </w:tr>
      <w:tr w:rsidR="004B3AE8" w:rsidRPr="008758F8" w14:paraId="6068F018" w14:textId="77777777" w:rsidTr="00090E26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2C8BFD3E" w14:textId="3581E9BA" w:rsidR="004B3AE8" w:rsidRPr="00BA5E36" w:rsidRDefault="004B3AE8" w:rsidP="005D0E26">
            <w:pPr>
              <w:pStyle w:val="04TEXTOTABELAS"/>
            </w:pPr>
            <w:r w:rsidRPr="004A371C">
              <w:t xml:space="preserve">Gosto de jogar </w:t>
            </w:r>
            <w:r>
              <w:t>h</w:t>
            </w:r>
            <w:r w:rsidRPr="004A371C">
              <w:t>andebol</w:t>
            </w:r>
            <w:r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17EFF34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286" w:type="dxa"/>
            <w:tcMar>
              <w:top w:w="85" w:type="dxa"/>
              <w:bottom w:w="85" w:type="dxa"/>
            </w:tcMar>
          </w:tcPr>
          <w:p w14:paraId="501132E6" w14:textId="77777777" w:rsidR="004B3AE8" w:rsidRPr="00BA5E36" w:rsidRDefault="004B3AE8" w:rsidP="004B3AE8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EDA868F" w14:textId="77777777" w:rsidR="004B3AE8" w:rsidRPr="00BA5E36" w:rsidRDefault="004B3AE8" w:rsidP="004B3AE8">
            <w:pPr>
              <w:pStyle w:val="04TEXTOTABELAS"/>
            </w:pPr>
          </w:p>
        </w:tc>
      </w:tr>
    </w:tbl>
    <w:p w14:paraId="0E2CE57B" w14:textId="77777777" w:rsidR="00090E26" w:rsidRPr="0042588F" w:rsidRDefault="00090E26" w:rsidP="00503856">
      <w:pPr>
        <w:pStyle w:val="02TEXTOPRINCIPAL"/>
      </w:pPr>
    </w:p>
    <w:sectPr w:rsidR="00090E26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00923" w14:textId="77777777" w:rsidR="00931F95" w:rsidRDefault="00931F95">
      <w:r>
        <w:separator/>
      </w:r>
    </w:p>
  </w:endnote>
  <w:endnote w:type="continuationSeparator" w:id="0">
    <w:p w14:paraId="5C5A3A50" w14:textId="77777777" w:rsidR="00931F95" w:rsidRDefault="0093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9457FE-4D32-40FA-8508-14CFAA84452A}"/>
    <w:embedBold r:id="rId2" w:fontKey="{C66F9DAE-B950-4FA9-89B0-6AFF95B307B4}"/>
    <w:embedItalic r:id="rId3" w:fontKey="{AF838A13-B1C4-41D6-89AE-F34389B630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AF80DF-2898-4449-B367-7C8452D4EACC}"/>
    <w:embedBold r:id="rId5" w:fontKey="{34A890AD-34BC-4CAD-9866-26468879D43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A63AC91-26BF-4ADE-A01D-95749920D212}"/>
    <w:embedBold r:id="rId7" w:fontKey="{98E9DD1D-CD08-4713-83D9-99374C4B63E5}"/>
    <w:embedBoldItalic r:id="rId8" w:fontKey="{AA481082-4F48-4005-AB55-BAD9D3AFF80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96C41F4-CF33-4199-91C6-693988B72D74}"/>
    <w:embedBold r:id="rId10" w:fontKey="{BCA1B8A7-1A7A-46BA-A615-D354A9D738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DA110B9-1925-43C6-8949-FE900A4124F4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BE6BF26-FC74-4691-AA73-0BD0E9F4F6E4}"/>
    <w:embedBold r:id="rId13" w:fontKey="{1741EE53-2B17-4171-8B86-C0C0476517B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E262C63-22D7-4FB3-8D1C-F3B531E823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BCF225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6238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482DB" w14:textId="77777777" w:rsidR="00931F95" w:rsidRDefault="00931F95">
      <w:r>
        <w:rPr>
          <w:color w:val="000000"/>
        </w:rPr>
        <w:separator/>
      </w:r>
    </w:p>
  </w:footnote>
  <w:footnote w:type="continuationSeparator" w:id="0">
    <w:p w14:paraId="5D5B5E59" w14:textId="77777777" w:rsidR="00931F95" w:rsidRDefault="00931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B0C91"/>
    <w:multiLevelType w:val="hybridMultilevel"/>
    <w:tmpl w:val="7230F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136F"/>
    <w:multiLevelType w:val="hybridMultilevel"/>
    <w:tmpl w:val="C5FA9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F68C6"/>
    <w:multiLevelType w:val="hybridMultilevel"/>
    <w:tmpl w:val="06E01E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305F3D"/>
    <w:multiLevelType w:val="hybridMultilevel"/>
    <w:tmpl w:val="D770A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8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3"/>
  </w:num>
  <w:num w:numId="3">
    <w:abstractNumId w:val="20"/>
  </w:num>
  <w:num w:numId="4">
    <w:abstractNumId w:val="13"/>
  </w:num>
  <w:num w:numId="5">
    <w:abstractNumId w:val="18"/>
  </w:num>
  <w:num w:numId="6">
    <w:abstractNumId w:val="1"/>
  </w:num>
  <w:num w:numId="7">
    <w:abstractNumId w:val="6"/>
  </w:num>
  <w:num w:numId="8">
    <w:abstractNumId w:val="16"/>
  </w:num>
  <w:num w:numId="9">
    <w:abstractNumId w:val="3"/>
  </w:num>
  <w:num w:numId="10">
    <w:abstractNumId w:val="8"/>
  </w:num>
  <w:num w:numId="11">
    <w:abstractNumId w:val="17"/>
  </w:num>
  <w:num w:numId="12">
    <w:abstractNumId w:val="14"/>
  </w:num>
  <w:num w:numId="13">
    <w:abstractNumId w:val="2"/>
  </w:num>
  <w:num w:numId="14">
    <w:abstractNumId w:val="9"/>
  </w:num>
  <w:num w:numId="15">
    <w:abstractNumId w:val="0"/>
  </w:num>
  <w:num w:numId="16">
    <w:abstractNumId w:val="5"/>
  </w:num>
  <w:num w:numId="17">
    <w:abstractNumId w:val="19"/>
  </w:num>
  <w:num w:numId="18">
    <w:abstractNumId w:val="4"/>
  </w:num>
  <w:num w:numId="19">
    <w:abstractNumId w:val="15"/>
  </w:num>
  <w:num w:numId="20">
    <w:abstractNumId w:val="11"/>
  </w:num>
  <w:num w:numId="21">
    <w:abstractNumId w:val="10"/>
  </w:num>
  <w:num w:numId="2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1EE0"/>
    <w:rsid w:val="000822D3"/>
    <w:rsid w:val="00090E26"/>
    <w:rsid w:val="000A434A"/>
    <w:rsid w:val="000A67FC"/>
    <w:rsid w:val="000A7F47"/>
    <w:rsid w:val="000B0AD7"/>
    <w:rsid w:val="000C6EC8"/>
    <w:rsid w:val="000D1E72"/>
    <w:rsid w:val="00100500"/>
    <w:rsid w:val="00106A52"/>
    <w:rsid w:val="0012273F"/>
    <w:rsid w:val="001237AE"/>
    <w:rsid w:val="00126F41"/>
    <w:rsid w:val="00155CFB"/>
    <w:rsid w:val="00182B00"/>
    <w:rsid w:val="001A6D7D"/>
    <w:rsid w:val="001B4098"/>
    <w:rsid w:val="0020549D"/>
    <w:rsid w:val="00206757"/>
    <w:rsid w:val="00210B7C"/>
    <w:rsid w:val="00220C34"/>
    <w:rsid w:val="00240EDF"/>
    <w:rsid w:val="00250FF2"/>
    <w:rsid w:val="00255248"/>
    <w:rsid w:val="00280275"/>
    <w:rsid w:val="00281B76"/>
    <w:rsid w:val="002B43C8"/>
    <w:rsid w:val="002B4837"/>
    <w:rsid w:val="002C2992"/>
    <w:rsid w:val="002C49D0"/>
    <w:rsid w:val="002F294E"/>
    <w:rsid w:val="00352C2B"/>
    <w:rsid w:val="00352D0A"/>
    <w:rsid w:val="00396E09"/>
    <w:rsid w:val="003C2589"/>
    <w:rsid w:val="003D75AC"/>
    <w:rsid w:val="003E10BF"/>
    <w:rsid w:val="003F0DB5"/>
    <w:rsid w:val="00400453"/>
    <w:rsid w:val="00415172"/>
    <w:rsid w:val="00420DC4"/>
    <w:rsid w:val="0042588F"/>
    <w:rsid w:val="00426FFF"/>
    <w:rsid w:val="00431FB3"/>
    <w:rsid w:val="004544CD"/>
    <w:rsid w:val="00462383"/>
    <w:rsid w:val="004B3AE8"/>
    <w:rsid w:val="004E1AD2"/>
    <w:rsid w:val="00503856"/>
    <w:rsid w:val="00512EF1"/>
    <w:rsid w:val="005209C1"/>
    <w:rsid w:val="00525A49"/>
    <w:rsid w:val="0055204F"/>
    <w:rsid w:val="005554A4"/>
    <w:rsid w:val="005610F1"/>
    <w:rsid w:val="00575253"/>
    <w:rsid w:val="005865B1"/>
    <w:rsid w:val="005B0667"/>
    <w:rsid w:val="005D03F2"/>
    <w:rsid w:val="005D0E26"/>
    <w:rsid w:val="005D7B6D"/>
    <w:rsid w:val="00604F7F"/>
    <w:rsid w:val="006739C7"/>
    <w:rsid w:val="00676297"/>
    <w:rsid w:val="006D5809"/>
    <w:rsid w:val="006E489A"/>
    <w:rsid w:val="007002F9"/>
    <w:rsid w:val="0070533E"/>
    <w:rsid w:val="00767D0B"/>
    <w:rsid w:val="0078056E"/>
    <w:rsid w:val="007813FB"/>
    <w:rsid w:val="00802F95"/>
    <w:rsid w:val="008460E9"/>
    <w:rsid w:val="00852916"/>
    <w:rsid w:val="00857493"/>
    <w:rsid w:val="00870CD0"/>
    <w:rsid w:val="008B6837"/>
    <w:rsid w:val="008B7409"/>
    <w:rsid w:val="008D33B6"/>
    <w:rsid w:val="008E09F8"/>
    <w:rsid w:val="008E2D74"/>
    <w:rsid w:val="008F7795"/>
    <w:rsid w:val="00916998"/>
    <w:rsid w:val="00931F95"/>
    <w:rsid w:val="00932D88"/>
    <w:rsid w:val="00935D6C"/>
    <w:rsid w:val="009414B6"/>
    <w:rsid w:val="00945EE1"/>
    <w:rsid w:val="009629C5"/>
    <w:rsid w:val="00977C2B"/>
    <w:rsid w:val="00991C57"/>
    <w:rsid w:val="009B2E0C"/>
    <w:rsid w:val="009D3744"/>
    <w:rsid w:val="009D6030"/>
    <w:rsid w:val="00A07598"/>
    <w:rsid w:val="00A632AA"/>
    <w:rsid w:val="00A74FAE"/>
    <w:rsid w:val="00AA2E54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8378C"/>
    <w:rsid w:val="00BA5E36"/>
    <w:rsid w:val="00BE346A"/>
    <w:rsid w:val="00BE4FA6"/>
    <w:rsid w:val="00BF38D7"/>
    <w:rsid w:val="00C17D46"/>
    <w:rsid w:val="00C3329D"/>
    <w:rsid w:val="00C4098B"/>
    <w:rsid w:val="00C4519D"/>
    <w:rsid w:val="00C65D98"/>
    <w:rsid w:val="00C67490"/>
    <w:rsid w:val="00C867EE"/>
    <w:rsid w:val="00CA2655"/>
    <w:rsid w:val="00CF42D1"/>
    <w:rsid w:val="00D011F9"/>
    <w:rsid w:val="00D5201F"/>
    <w:rsid w:val="00D87A64"/>
    <w:rsid w:val="00DB4F04"/>
    <w:rsid w:val="00DC2F93"/>
    <w:rsid w:val="00E05E1E"/>
    <w:rsid w:val="00E141FB"/>
    <w:rsid w:val="00E24C6F"/>
    <w:rsid w:val="00E425B0"/>
    <w:rsid w:val="00E449E3"/>
    <w:rsid w:val="00E56137"/>
    <w:rsid w:val="00E9046D"/>
    <w:rsid w:val="00E90F29"/>
    <w:rsid w:val="00E92788"/>
    <w:rsid w:val="00EC018F"/>
    <w:rsid w:val="00EC5741"/>
    <w:rsid w:val="00F31D6D"/>
    <w:rsid w:val="00F5578A"/>
    <w:rsid w:val="00F94F03"/>
    <w:rsid w:val="00FA070A"/>
    <w:rsid w:val="00FA209D"/>
    <w:rsid w:val="00FD41D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D0E2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03856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iarbanner.com.br/criargif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2DC3-A30D-46D6-915E-79E7EFE26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2266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</cp:revision>
  <dcterms:created xsi:type="dcterms:W3CDTF">2018-10-19T10:41:00Z</dcterms:created>
  <dcterms:modified xsi:type="dcterms:W3CDTF">2018-10-21T14:40:00Z</dcterms:modified>
</cp:coreProperties>
</file>